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6.xml" ContentType="application/vnd.openxmlformats-officedocument.wordprocessingml.header+xml"/>
  <Override PartName="/word/footer7.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9.xml" ContentType="application/vnd.openxmlformats-officedocument.wordprocessingml.header+xml"/>
  <Override PartName="/word/footer10.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11.xml" ContentType="application/vnd.openxmlformats-officedocument.wordprocessingml.footer+xml"/>
  <Override PartName="/word/header62.xml" ContentType="application/vnd.openxmlformats-officedocument.wordprocessingml.header+xml"/>
  <Override PartName="/word/footer12.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F5526" w14:textId="01A5317F" w:rsidR="00604685" w:rsidRPr="004F1903" w:rsidRDefault="008E2248" w:rsidP="00604685">
      <w:pPr>
        <w:jc w:val="center"/>
        <w:rPr>
          <w:rFonts w:ascii="Arial" w:hAnsi="Arial" w:cs="Arial"/>
        </w:rPr>
      </w:pPr>
      <w:bookmarkStart w:id="0" w:name="_Hlt193080209"/>
      <w:bookmarkStart w:id="1" w:name="_Toc363271339"/>
      <w:bookmarkStart w:id="2" w:name="_Hlt171498549"/>
      <w:bookmarkEnd w:id="0"/>
      <w:r>
        <w:rPr>
          <w:rFonts w:ascii="Arial" w:hAnsi="Arial" w:cs="Arial"/>
          <w:noProof/>
        </w:rPr>
        <w:drawing>
          <wp:inline distT="0" distB="0" distL="0" distR="0" wp14:anchorId="60737C84" wp14:editId="4BBBE0A0">
            <wp:extent cx="2286000" cy="1422400"/>
            <wp:effectExtent l="0" t="0" r="0" b="0"/>
            <wp:docPr id="1" name="Picture 1" descr="Health e Vet-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e Vet-Vis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422400"/>
                    </a:xfrm>
                    <a:prstGeom prst="rect">
                      <a:avLst/>
                    </a:prstGeom>
                    <a:noFill/>
                    <a:ln>
                      <a:noFill/>
                    </a:ln>
                  </pic:spPr>
                </pic:pic>
              </a:graphicData>
            </a:graphic>
          </wp:inline>
        </w:drawing>
      </w:r>
    </w:p>
    <w:bookmarkEnd w:id="1"/>
    <w:p w14:paraId="2E027A48" w14:textId="77777777" w:rsidR="002E1A96" w:rsidRPr="004F1903" w:rsidRDefault="002E1A96" w:rsidP="002E1A96">
      <w:pPr>
        <w:jc w:val="center"/>
        <w:rPr>
          <w:rFonts w:ascii="Arial" w:hAnsi="Arial" w:cs="Arial"/>
          <w:bCs/>
        </w:rPr>
      </w:pPr>
    </w:p>
    <w:p w14:paraId="3019F027" w14:textId="77777777" w:rsidR="00A204F7" w:rsidRPr="004F1903" w:rsidRDefault="00A204F7" w:rsidP="002E1A96">
      <w:pPr>
        <w:jc w:val="center"/>
        <w:rPr>
          <w:rFonts w:ascii="Arial" w:hAnsi="Arial" w:cs="Arial"/>
          <w:bCs/>
        </w:rPr>
      </w:pPr>
    </w:p>
    <w:p w14:paraId="6E1ED365" w14:textId="77777777" w:rsidR="00A204F7" w:rsidRPr="004F1903" w:rsidRDefault="00A204F7" w:rsidP="002E1A96">
      <w:pPr>
        <w:jc w:val="center"/>
        <w:rPr>
          <w:rFonts w:ascii="Arial" w:hAnsi="Arial" w:cs="Arial"/>
          <w:bCs/>
        </w:rPr>
      </w:pPr>
    </w:p>
    <w:p w14:paraId="2FA0B19E" w14:textId="77777777" w:rsidR="002E1A96" w:rsidRPr="004F1903" w:rsidRDefault="002E1A96" w:rsidP="002E1A96">
      <w:pPr>
        <w:jc w:val="center"/>
        <w:rPr>
          <w:rFonts w:ascii="Arial" w:hAnsi="Arial" w:cs="Arial"/>
          <w:bCs/>
        </w:rPr>
      </w:pPr>
    </w:p>
    <w:p w14:paraId="42CAD1D7" w14:textId="77777777" w:rsidR="002E1A96" w:rsidRPr="004F1903" w:rsidRDefault="002E1A96" w:rsidP="002E1A96">
      <w:pPr>
        <w:jc w:val="center"/>
        <w:rPr>
          <w:rFonts w:ascii="Arial" w:hAnsi="Arial" w:cs="Arial"/>
          <w:b/>
          <w:color w:val="000000"/>
          <w:sz w:val="48"/>
          <w:szCs w:val="48"/>
        </w:rPr>
      </w:pPr>
      <w:r w:rsidRPr="004F1903">
        <w:rPr>
          <w:rFonts w:ascii="Arial" w:hAnsi="Arial" w:cs="Arial"/>
          <w:b/>
          <w:bCs/>
          <w:sz w:val="48"/>
          <w:szCs w:val="48"/>
        </w:rPr>
        <w:t>KERNEL AUTHENTICATION &amp; AUTHORIZATION FOR J2EE</w:t>
      </w:r>
      <w:r w:rsidR="00643495" w:rsidRPr="004F1903">
        <w:rPr>
          <w:rFonts w:ascii="Arial" w:hAnsi="Arial" w:cs="Arial"/>
          <w:b/>
          <w:bCs/>
          <w:sz w:val="48"/>
          <w:szCs w:val="48"/>
        </w:rPr>
        <w:t xml:space="preserve"> </w:t>
      </w:r>
      <w:r w:rsidRPr="004F1903">
        <w:rPr>
          <w:rFonts w:ascii="Arial" w:hAnsi="Arial" w:cs="Arial"/>
          <w:b/>
          <w:bCs/>
          <w:sz w:val="48"/>
          <w:szCs w:val="48"/>
        </w:rPr>
        <w:t xml:space="preserve">(KAAJEE) </w:t>
      </w:r>
      <w:r w:rsidR="00643495" w:rsidRPr="004F1903">
        <w:rPr>
          <w:rFonts w:ascii="Arial" w:hAnsi="Arial" w:cs="Arial"/>
          <w:b/>
          <w:sz w:val="48"/>
          <w:szCs w:val="48"/>
        </w:rPr>
        <w:t xml:space="preserve">VERSION </w:t>
      </w:r>
      <w:r w:rsidRPr="004F1903">
        <w:rPr>
          <w:rFonts w:ascii="Arial" w:hAnsi="Arial" w:cs="Arial"/>
          <w:b/>
          <w:color w:val="000000"/>
          <w:sz w:val="48"/>
          <w:szCs w:val="48"/>
        </w:rPr>
        <w:t>1.1.0</w:t>
      </w:r>
    </w:p>
    <w:p w14:paraId="79E0FDF8" w14:textId="77777777" w:rsidR="00643495" w:rsidRPr="004F1903" w:rsidRDefault="00643495" w:rsidP="002E1A96">
      <w:pPr>
        <w:jc w:val="center"/>
        <w:rPr>
          <w:rFonts w:ascii="Arial" w:hAnsi="Arial" w:cs="Arial"/>
          <w:b/>
          <w:color w:val="000000"/>
          <w:sz w:val="48"/>
          <w:szCs w:val="48"/>
        </w:rPr>
      </w:pPr>
      <w:r w:rsidRPr="004F1903">
        <w:rPr>
          <w:rFonts w:ascii="Arial" w:hAnsi="Arial" w:cs="Arial"/>
          <w:b/>
          <w:color w:val="000000"/>
          <w:sz w:val="48"/>
          <w:szCs w:val="48"/>
        </w:rPr>
        <w:t>and</w:t>
      </w:r>
    </w:p>
    <w:p w14:paraId="477BFD44" w14:textId="77777777" w:rsidR="009774CA" w:rsidRPr="004F1903" w:rsidRDefault="002E1A96" w:rsidP="002E1A96">
      <w:pPr>
        <w:jc w:val="center"/>
        <w:rPr>
          <w:rFonts w:ascii="Arial" w:hAnsi="Arial" w:cs="Arial"/>
          <w:b/>
          <w:bCs/>
          <w:sz w:val="48"/>
          <w:szCs w:val="48"/>
        </w:rPr>
      </w:pPr>
      <w:r w:rsidRPr="004F1903">
        <w:rPr>
          <w:rFonts w:ascii="Arial" w:hAnsi="Arial" w:cs="Arial"/>
          <w:b/>
          <w:color w:val="000000"/>
          <w:sz w:val="48"/>
          <w:szCs w:val="48"/>
        </w:rPr>
        <w:t>SECURITY SERVICE PROVIDER INTERFACE</w:t>
      </w:r>
      <w:r w:rsidRPr="004F1903">
        <w:rPr>
          <w:rFonts w:ascii="Arial" w:hAnsi="Arial" w:cs="Arial"/>
          <w:b/>
          <w:sz w:val="48"/>
          <w:szCs w:val="48"/>
        </w:rPr>
        <w:t xml:space="preserve"> (SSPI)</w:t>
      </w:r>
    </w:p>
    <w:p w14:paraId="7AB00260" w14:textId="77777777" w:rsidR="002E1A96" w:rsidRPr="004F1903" w:rsidRDefault="009774CA" w:rsidP="002E1A96">
      <w:pPr>
        <w:jc w:val="center"/>
        <w:rPr>
          <w:rFonts w:ascii="Arial" w:hAnsi="Arial" w:cs="Arial"/>
          <w:b/>
          <w:color w:val="000000"/>
          <w:sz w:val="48"/>
          <w:szCs w:val="48"/>
        </w:rPr>
      </w:pPr>
      <w:r w:rsidRPr="004F1903">
        <w:rPr>
          <w:rFonts w:ascii="Arial" w:hAnsi="Arial" w:cs="Arial"/>
          <w:b/>
          <w:bCs/>
          <w:sz w:val="48"/>
          <w:szCs w:val="48"/>
        </w:rPr>
        <w:t xml:space="preserve">VERSION </w:t>
      </w:r>
      <w:r w:rsidR="002E1A96" w:rsidRPr="004F1903">
        <w:rPr>
          <w:rFonts w:ascii="Arial" w:hAnsi="Arial" w:cs="Arial"/>
          <w:b/>
          <w:color w:val="000000"/>
          <w:sz w:val="48"/>
          <w:szCs w:val="48"/>
        </w:rPr>
        <w:t>1.1.0</w:t>
      </w:r>
    </w:p>
    <w:p w14:paraId="4D581390" w14:textId="77777777" w:rsidR="00643495" w:rsidRPr="004F1903" w:rsidRDefault="00643495" w:rsidP="002E1A96">
      <w:pPr>
        <w:jc w:val="center"/>
        <w:rPr>
          <w:rFonts w:ascii="Arial" w:hAnsi="Arial" w:cs="Arial"/>
        </w:rPr>
      </w:pPr>
    </w:p>
    <w:p w14:paraId="46F34A5D" w14:textId="77777777" w:rsidR="002E1A96" w:rsidRPr="004F1903" w:rsidRDefault="002E1A96" w:rsidP="002E1A96">
      <w:pPr>
        <w:jc w:val="center"/>
        <w:rPr>
          <w:rFonts w:ascii="Arial" w:hAnsi="Arial" w:cs="Arial"/>
          <w:b/>
          <w:sz w:val="48"/>
          <w:szCs w:val="48"/>
        </w:rPr>
      </w:pPr>
      <w:r w:rsidRPr="004F1903">
        <w:rPr>
          <w:rFonts w:ascii="Arial" w:hAnsi="Arial" w:cs="Arial"/>
          <w:b/>
          <w:sz w:val="48"/>
          <w:szCs w:val="48"/>
        </w:rPr>
        <w:t xml:space="preserve">FOR WEBLOGIC </w:t>
      </w:r>
      <w:r w:rsidR="00643495" w:rsidRPr="004F1903">
        <w:rPr>
          <w:rFonts w:ascii="Arial" w:hAnsi="Arial" w:cs="Arial"/>
          <w:b/>
          <w:sz w:val="48"/>
          <w:szCs w:val="48"/>
        </w:rPr>
        <w:t xml:space="preserve">VERSIONS </w:t>
      </w:r>
      <w:r w:rsidRPr="004F1903">
        <w:rPr>
          <w:rFonts w:ascii="Arial" w:hAnsi="Arial" w:cs="Arial"/>
          <w:b/>
          <w:sz w:val="48"/>
          <w:szCs w:val="48"/>
        </w:rPr>
        <w:t xml:space="preserve">9.2 </w:t>
      </w:r>
      <w:r w:rsidR="00643495" w:rsidRPr="004F1903">
        <w:rPr>
          <w:rFonts w:ascii="Arial" w:hAnsi="Arial" w:cs="Arial"/>
          <w:b/>
          <w:iCs/>
          <w:color w:val="000000"/>
          <w:sz w:val="48"/>
          <w:szCs w:val="48"/>
        </w:rPr>
        <w:t>AND HIGHER</w:t>
      </w:r>
    </w:p>
    <w:p w14:paraId="7E789D76" w14:textId="77777777" w:rsidR="002E1A96" w:rsidRPr="004F1903" w:rsidRDefault="002E1A96" w:rsidP="002E1A96">
      <w:pPr>
        <w:jc w:val="center"/>
        <w:rPr>
          <w:rFonts w:ascii="Arial" w:hAnsi="Arial" w:cs="Arial"/>
        </w:rPr>
      </w:pPr>
    </w:p>
    <w:p w14:paraId="743DA33D" w14:textId="77777777" w:rsidR="00A204F7" w:rsidRPr="004F1903" w:rsidRDefault="00A204F7" w:rsidP="002E1A96">
      <w:pPr>
        <w:jc w:val="center"/>
        <w:rPr>
          <w:rFonts w:ascii="Arial" w:hAnsi="Arial" w:cs="Arial"/>
        </w:rPr>
      </w:pPr>
    </w:p>
    <w:p w14:paraId="7BAC403C" w14:textId="77777777" w:rsidR="002E1A96" w:rsidRPr="004F1903" w:rsidRDefault="002E1A96" w:rsidP="002E1A96">
      <w:pPr>
        <w:jc w:val="center"/>
        <w:rPr>
          <w:rFonts w:ascii="Arial" w:hAnsi="Arial" w:cs="Arial"/>
        </w:rPr>
      </w:pPr>
    </w:p>
    <w:p w14:paraId="1A293F5A" w14:textId="77777777" w:rsidR="002E1A96" w:rsidRPr="004F1903" w:rsidRDefault="002E1A96" w:rsidP="002E1A96">
      <w:pPr>
        <w:jc w:val="center"/>
        <w:rPr>
          <w:rFonts w:ascii="Arial" w:hAnsi="Arial"/>
          <w:b/>
          <w:sz w:val="48"/>
        </w:rPr>
      </w:pPr>
      <w:r w:rsidRPr="004F1903">
        <w:rPr>
          <w:rFonts w:ascii="Arial" w:hAnsi="Arial"/>
          <w:b/>
          <w:sz w:val="48"/>
        </w:rPr>
        <w:t>DEPLOYMENT GUIDE</w:t>
      </w:r>
    </w:p>
    <w:p w14:paraId="3B70156B" w14:textId="77777777" w:rsidR="002E1A96" w:rsidRPr="004F1903" w:rsidRDefault="002E1A96" w:rsidP="002E1A96">
      <w:pPr>
        <w:jc w:val="center"/>
        <w:rPr>
          <w:rFonts w:ascii="Arial" w:hAnsi="Arial" w:cs="Arial"/>
        </w:rPr>
      </w:pPr>
    </w:p>
    <w:p w14:paraId="55F28CC7" w14:textId="77777777" w:rsidR="002E1A96" w:rsidRPr="004F1903" w:rsidRDefault="004B060A" w:rsidP="002E1A96">
      <w:pPr>
        <w:jc w:val="center"/>
        <w:rPr>
          <w:rFonts w:ascii="Arial" w:hAnsi="Arial" w:cs="Arial"/>
          <w:sz w:val="48"/>
          <w:szCs w:val="48"/>
        </w:rPr>
      </w:pPr>
      <w:r w:rsidRPr="004F1903">
        <w:rPr>
          <w:rFonts w:ascii="Arial" w:hAnsi="Arial" w:cs="Arial"/>
          <w:sz w:val="48"/>
          <w:szCs w:val="48"/>
        </w:rPr>
        <w:t>March 2011</w:t>
      </w:r>
    </w:p>
    <w:p w14:paraId="550F7F24" w14:textId="77777777" w:rsidR="002E1A96" w:rsidRPr="004F1903" w:rsidRDefault="002E1A96" w:rsidP="002E1A96">
      <w:pPr>
        <w:jc w:val="center"/>
        <w:rPr>
          <w:rFonts w:ascii="Arial" w:hAnsi="Arial" w:cs="Arial"/>
        </w:rPr>
      </w:pPr>
    </w:p>
    <w:p w14:paraId="4E8D618B" w14:textId="77777777" w:rsidR="00A204F7" w:rsidRPr="004F1903" w:rsidRDefault="00A204F7" w:rsidP="002E1A96">
      <w:pPr>
        <w:jc w:val="center"/>
        <w:rPr>
          <w:rFonts w:ascii="Arial" w:hAnsi="Arial" w:cs="Arial"/>
        </w:rPr>
      </w:pPr>
    </w:p>
    <w:p w14:paraId="20E3E6B1" w14:textId="77777777" w:rsidR="00A204F7" w:rsidRPr="004F1903" w:rsidRDefault="00A204F7" w:rsidP="002E1A96">
      <w:pPr>
        <w:jc w:val="center"/>
        <w:rPr>
          <w:rFonts w:ascii="Arial" w:hAnsi="Arial" w:cs="Arial"/>
        </w:rPr>
      </w:pPr>
    </w:p>
    <w:p w14:paraId="6215DBEE" w14:textId="77777777" w:rsidR="002E1A96" w:rsidRPr="004F1903" w:rsidRDefault="002E1A96" w:rsidP="002E1A96">
      <w:pPr>
        <w:jc w:val="center"/>
        <w:rPr>
          <w:rFonts w:ascii="Arial" w:hAnsi="Arial" w:cs="Arial"/>
        </w:rPr>
      </w:pPr>
    </w:p>
    <w:p w14:paraId="7BA32C2C" w14:textId="77777777" w:rsidR="002E1A96" w:rsidRPr="004F1903" w:rsidRDefault="002E1A96" w:rsidP="002E1A96">
      <w:pPr>
        <w:jc w:val="center"/>
        <w:rPr>
          <w:rFonts w:ascii="Arial" w:hAnsi="Arial" w:cs="Arial"/>
        </w:rPr>
      </w:pPr>
    </w:p>
    <w:p w14:paraId="3DE297B5" w14:textId="77777777" w:rsidR="002E1A96" w:rsidRPr="004F1903" w:rsidRDefault="002E1A96" w:rsidP="002E1A96">
      <w:pPr>
        <w:jc w:val="center"/>
        <w:rPr>
          <w:rFonts w:ascii="Arial" w:hAnsi="Arial" w:cs="Arial"/>
        </w:rPr>
      </w:pPr>
    </w:p>
    <w:p w14:paraId="38E2E12E" w14:textId="77777777" w:rsidR="004B060A" w:rsidRPr="004F1903" w:rsidRDefault="004B060A" w:rsidP="004B060A">
      <w:pPr>
        <w:pStyle w:val="Footer"/>
        <w:jc w:val="center"/>
        <w:rPr>
          <w:rFonts w:ascii="Arial" w:hAnsi="Arial" w:cs="Arial"/>
          <w:sz w:val="22"/>
          <w:szCs w:val="22"/>
        </w:rPr>
      </w:pPr>
      <w:r w:rsidRPr="004F1903">
        <w:rPr>
          <w:rFonts w:ascii="Arial" w:hAnsi="Arial" w:cs="Arial"/>
          <w:sz w:val="22"/>
          <w:szCs w:val="22"/>
        </w:rPr>
        <w:t>Department of Veterans Affairs</w:t>
      </w:r>
    </w:p>
    <w:p w14:paraId="72E58729" w14:textId="77777777" w:rsidR="004B060A" w:rsidRPr="004F1903" w:rsidRDefault="004B060A" w:rsidP="004B060A">
      <w:pPr>
        <w:pStyle w:val="Footer"/>
        <w:jc w:val="center"/>
        <w:rPr>
          <w:rFonts w:ascii="Arial" w:hAnsi="Arial" w:cs="Arial"/>
          <w:sz w:val="22"/>
          <w:szCs w:val="22"/>
        </w:rPr>
      </w:pPr>
      <w:r w:rsidRPr="004F1903">
        <w:rPr>
          <w:rFonts w:ascii="Arial" w:hAnsi="Arial" w:cs="Arial"/>
          <w:sz w:val="22"/>
          <w:szCs w:val="22"/>
        </w:rPr>
        <w:t>Office of Information and Technology</w:t>
      </w:r>
    </w:p>
    <w:p w14:paraId="6A7F2DD9" w14:textId="77777777" w:rsidR="00C84686" w:rsidRPr="004F1903" w:rsidRDefault="004B060A" w:rsidP="004B060A">
      <w:pPr>
        <w:jc w:val="center"/>
        <w:rPr>
          <w:rFonts w:ascii="Arial" w:hAnsi="Arial" w:cs="Arial"/>
          <w:b/>
        </w:rPr>
      </w:pPr>
      <w:r w:rsidRPr="004F1903">
        <w:rPr>
          <w:rFonts w:ascii="Arial" w:hAnsi="Arial" w:cs="Arial"/>
        </w:rPr>
        <w:t>Product Development</w:t>
      </w:r>
    </w:p>
    <w:p w14:paraId="2C0EC4B6" w14:textId="77777777" w:rsidR="00604685" w:rsidRPr="004F1903" w:rsidRDefault="00604685" w:rsidP="00604685">
      <w:r w:rsidRPr="004F1903">
        <w:lastRenderedPageBreak/>
        <w:br w:type="page"/>
      </w:r>
    </w:p>
    <w:p w14:paraId="4D9D3CA7" w14:textId="77777777" w:rsidR="00604685" w:rsidRPr="004F1903" w:rsidRDefault="00604685" w:rsidP="00604685"/>
    <w:p w14:paraId="242CB7E6" w14:textId="77777777" w:rsidR="00604685" w:rsidRPr="004F1903" w:rsidRDefault="00604685" w:rsidP="00604685"/>
    <w:p w14:paraId="6297B53D" w14:textId="77777777" w:rsidR="00604685" w:rsidRPr="004F1903" w:rsidRDefault="00604685" w:rsidP="00604685">
      <w:pPr>
        <w:jc w:val="center"/>
        <w:rPr>
          <w:rFonts w:ascii="Arial" w:hAnsi="Arial" w:cs="Arial"/>
        </w:rPr>
        <w:sectPr w:rsidR="00604685" w:rsidRPr="004F1903" w:rsidSect="00257C2D">
          <w:pgSz w:w="12240" w:h="15840" w:code="1"/>
          <w:pgMar w:top="1440" w:right="1440" w:bottom="1440" w:left="1440" w:header="720" w:footer="720" w:gutter="0"/>
          <w:pgNumType w:start="1"/>
          <w:cols w:space="720"/>
          <w:titlePg/>
        </w:sectPr>
      </w:pPr>
    </w:p>
    <w:p w14:paraId="7110D853" w14:textId="77777777" w:rsidR="00604685" w:rsidRPr="004F1903" w:rsidRDefault="00604685" w:rsidP="00604685">
      <w:pPr>
        <w:pStyle w:val="Heading3"/>
      </w:pPr>
      <w:bookmarkStart w:id="3" w:name="_Toc44314817"/>
      <w:bookmarkStart w:id="4" w:name="_Toc55806490"/>
      <w:bookmarkStart w:id="5" w:name="_Toc83538809"/>
      <w:bookmarkStart w:id="6" w:name="_Toc84036944"/>
      <w:bookmarkStart w:id="7" w:name="_Toc84044166"/>
      <w:bookmarkStart w:id="8" w:name="_Toc202863064"/>
      <w:bookmarkStart w:id="9" w:name="_Toc204421504"/>
      <w:bookmarkStart w:id="10" w:name="_Toc287867533"/>
      <w:r w:rsidRPr="004F1903">
        <w:lastRenderedPageBreak/>
        <w:t>Revision History</w:t>
      </w:r>
      <w:bookmarkEnd w:id="3"/>
      <w:bookmarkEnd w:id="4"/>
      <w:bookmarkEnd w:id="5"/>
      <w:bookmarkEnd w:id="6"/>
      <w:bookmarkEnd w:id="7"/>
      <w:bookmarkEnd w:id="8"/>
      <w:bookmarkEnd w:id="9"/>
      <w:bookmarkEnd w:id="10"/>
    </w:p>
    <w:p w14:paraId="2E47C8F6" w14:textId="77777777" w:rsidR="00604685" w:rsidRPr="004F1903" w:rsidRDefault="00604685" w:rsidP="00604685">
      <w:pPr>
        <w:keepNext/>
        <w:keepLines/>
      </w:pPr>
      <w:r w:rsidRPr="004F1903">
        <w:rPr>
          <w:color w:val="000000"/>
        </w:rPr>
        <w:fldChar w:fldCharType="begin"/>
      </w:r>
      <w:r w:rsidRPr="004F1903">
        <w:rPr>
          <w:color w:val="000000"/>
        </w:rPr>
        <w:instrText>XE "Revision History"</w:instrText>
      </w:r>
      <w:r w:rsidRPr="004F1903">
        <w:rPr>
          <w:color w:val="000000"/>
        </w:rPr>
        <w:fldChar w:fldCharType="end"/>
      </w:r>
    </w:p>
    <w:p w14:paraId="12F552EC" w14:textId="77777777" w:rsidR="00604685" w:rsidRPr="004F1903" w:rsidRDefault="00604685" w:rsidP="00604685">
      <w:pPr>
        <w:keepNext/>
        <w:keepLines/>
      </w:pPr>
    </w:p>
    <w:p w14:paraId="687ADB22" w14:textId="77777777" w:rsidR="00604685" w:rsidRPr="004F1903" w:rsidRDefault="00604685" w:rsidP="00604685">
      <w:pPr>
        <w:keepNext/>
        <w:keepLines/>
        <w:rPr>
          <w:b/>
          <w:bCs/>
          <w:sz w:val="32"/>
          <w:szCs w:val="32"/>
        </w:rPr>
      </w:pPr>
      <w:r w:rsidRPr="004F1903">
        <w:rPr>
          <w:b/>
          <w:bCs/>
          <w:sz w:val="32"/>
          <w:szCs w:val="32"/>
        </w:rPr>
        <w:t>Documentation Revisions</w:t>
      </w:r>
    </w:p>
    <w:p w14:paraId="4C35986B" w14:textId="77777777" w:rsidR="00604685" w:rsidRPr="004F1903" w:rsidRDefault="00604685" w:rsidP="00604685">
      <w:pPr>
        <w:keepNext/>
        <w:keepLines/>
      </w:pPr>
      <w:r w:rsidRPr="004F1903">
        <w:rPr>
          <w:color w:val="000000"/>
        </w:rPr>
        <w:fldChar w:fldCharType="begin"/>
      </w:r>
      <w:r w:rsidRPr="004F1903">
        <w:rPr>
          <w:color w:val="000000"/>
        </w:rPr>
        <w:instrText>XE "Revision History:Documentation"</w:instrText>
      </w:r>
      <w:r w:rsidRPr="004F1903">
        <w:rPr>
          <w:color w:val="000000"/>
        </w:rPr>
        <w:fldChar w:fldCharType="end"/>
      </w:r>
      <w:r w:rsidRPr="004F1903">
        <w:rPr>
          <w:color w:val="000000"/>
        </w:rPr>
        <w:fldChar w:fldCharType="begin"/>
      </w:r>
      <w:r w:rsidRPr="004F1903">
        <w:rPr>
          <w:color w:val="000000"/>
        </w:rPr>
        <w:instrText>XE "Documentation:Revisions"</w:instrText>
      </w:r>
      <w:r w:rsidRPr="004F1903">
        <w:rPr>
          <w:color w:val="000000"/>
        </w:rPr>
        <w:fldChar w:fldCharType="end"/>
      </w:r>
    </w:p>
    <w:p w14:paraId="3F251E62" w14:textId="77777777" w:rsidR="00604685" w:rsidRPr="004F1903" w:rsidRDefault="00604685" w:rsidP="00604685">
      <w:pPr>
        <w:keepNext/>
        <w:keepLines/>
      </w:pPr>
      <w:r w:rsidRPr="004F1903">
        <w:t>The following table displays the revision history for this manual. Revisions to the documentation are based on patches and new versions released to the field.</w:t>
      </w:r>
    </w:p>
    <w:p w14:paraId="0E0B6375" w14:textId="77777777" w:rsidR="000A7376" w:rsidRPr="004F1903" w:rsidRDefault="000A7376" w:rsidP="00604685">
      <w:pPr>
        <w:keepNext/>
        <w:keepLines/>
      </w:pPr>
    </w:p>
    <w:p w14:paraId="65F3286A" w14:textId="77777777" w:rsidR="00604685" w:rsidRPr="004F1903" w:rsidRDefault="00604685" w:rsidP="00604685">
      <w:pPr>
        <w:keepNext/>
        <w:keepLines/>
      </w:pPr>
    </w:p>
    <w:p w14:paraId="3C624B17" w14:textId="77777777" w:rsidR="00600DA3" w:rsidRPr="004F1903" w:rsidRDefault="00600DA3" w:rsidP="00600DA3">
      <w:pPr>
        <w:pStyle w:val="CaptionTable"/>
      </w:pPr>
      <w:bookmarkStart w:id="11" w:name="_Toc202862995"/>
      <w:bookmarkStart w:id="12" w:name="_Toc204421590"/>
      <w:bookmarkStart w:id="13" w:name="_Toc287867683"/>
      <w:r w:rsidRPr="004F1903">
        <w:t>Table i. Documentation revision history</w:t>
      </w:r>
      <w:bookmarkEnd w:id="11"/>
      <w:bookmarkEnd w:id="12"/>
      <w:bookmarkEnd w:id="13"/>
    </w:p>
    <w:tbl>
      <w:tblPr>
        <w:tblW w:w="941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5040"/>
        <w:gridCol w:w="3330"/>
      </w:tblGrid>
      <w:tr w:rsidR="00064841" w:rsidRPr="004F1903" w14:paraId="5A39A191" w14:textId="77777777" w:rsidTr="00A169FF">
        <w:trPr>
          <w:tblHeader/>
        </w:trPr>
        <w:tc>
          <w:tcPr>
            <w:tcW w:w="1044" w:type="dxa"/>
            <w:tcBorders>
              <w:top w:val="single" w:sz="6" w:space="0" w:color="auto"/>
              <w:left w:val="single" w:sz="6" w:space="0" w:color="auto"/>
              <w:bottom w:val="single" w:sz="6" w:space="0" w:color="auto"/>
              <w:right w:val="single" w:sz="6" w:space="0" w:color="auto"/>
            </w:tcBorders>
            <w:shd w:val="pct12" w:color="auto" w:fill="auto"/>
          </w:tcPr>
          <w:p w14:paraId="21E7905E" w14:textId="77777777" w:rsidR="00064841" w:rsidRPr="004F1903" w:rsidRDefault="00064841" w:rsidP="004F120D">
            <w:pPr>
              <w:pStyle w:val="TableText"/>
              <w:spacing w:before="120" w:after="120"/>
              <w:rPr>
                <w:rFonts w:ascii="Arial" w:hAnsi="Arial" w:cs="Arial"/>
                <w:b/>
                <w:bCs/>
                <w:u w:val="single"/>
              </w:rPr>
            </w:pPr>
            <w:r w:rsidRPr="004F1903">
              <w:rPr>
                <w:rFonts w:ascii="Arial" w:hAnsi="Arial" w:cs="Arial"/>
                <w:b/>
                <w:bCs/>
              </w:rPr>
              <w:t>Date</w:t>
            </w:r>
          </w:p>
        </w:tc>
        <w:tc>
          <w:tcPr>
            <w:tcW w:w="5040" w:type="dxa"/>
            <w:tcBorders>
              <w:top w:val="single" w:sz="6" w:space="0" w:color="auto"/>
              <w:left w:val="single" w:sz="6" w:space="0" w:color="auto"/>
              <w:bottom w:val="single" w:sz="6" w:space="0" w:color="auto"/>
              <w:right w:val="single" w:sz="6" w:space="0" w:color="auto"/>
            </w:tcBorders>
            <w:shd w:val="pct12" w:color="auto" w:fill="auto"/>
          </w:tcPr>
          <w:p w14:paraId="4B9A25E9" w14:textId="77777777" w:rsidR="00064841" w:rsidRPr="004F1903" w:rsidRDefault="00064841" w:rsidP="004F120D">
            <w:pPr>
              <w:pStyle w:val="TableText"/>
              <w:spacing w:before="120" w:after="120"/>
              <w:rPr>
                <w:rFonts w:ascii="Arial" w:hAnsi="Arial" w:cs="Arial"/>
                <w:b/>
                <w:bCs/>
                <w:u w:val="single"/>
              </w:rPr>
            </w:pPr>
            <w:r w:rsidRPr="004F1903">
              <w:rPr>
                <w:rFonts w:ascii="Arial" w:hAnsi="Arial" w:cs="Arial"/>
                <w:b/>
                <w:bCs/>
              </w:rPr>
              <w:t>Description</w:t>
            </w:r>
          </w:p>
        </w:tc>
        <w:tc>
          <w:tcPr>
            <w:tcW w:w="3330" w:type="dxa"/>
            <w:tcBorders>
              <w:top w:val="single" w:sz="6" w:space="0" w:color="auto"/>
              <w:left w:val="single" w:sz="6" w:space="0" w:color="auto"/>
              <w:bottom w:val="single" w:sz="6" w:space="0" w:color="auto"/>
              <w:right w:val="single" w:sz="6" w:space="0" w:color="auto"/>
            </w:tcBorders>
            <w:shd w:val="pct12" w:color="auto" w:fill="auto"/>
          </w:tcPr>
          <w:p w14:paraId="73AD4B96" w14:textId="77777777" w:rsidR="00064841" w:rsidRPr="004F1903" w:rsidRDefault="00064841" w:rsidP="004F120D">
            <w:pPr>
              <w:pStyle w:val="TableText"/>
              <w:spacing w:before="120" w:after="120"/>
              <w:rPr>
                <w:rFonts w:ascii="Arial" w:hAnsi="Arial" w:cs="Arial"/>
                <w:b/>
                <w:bCs/>
                <w:u w:val="single"/>
              </w:rPr>
            </w:pPr>
            <w:r w:rsidRPr="004F1903">
              <w:rPr>
                <w:rFonts w:ascii="Arial" w:hAnsi="Arial" w:cs="Arial"/>
                <w:b/>
                <w:bCs/>
              </w:rPr>
              <w:t>Author(s)</w:t>
            </w:r>
          </w:p>
        </w:tc>
      </w:tr>
      <w:tr w:rsidR="00A169FF" w:rsidRPr="004F1903" w14:paraId="1265C949" w14:textId="77777777" w:rsidTr="00A169FF">
        <w:tc>
          <w:tcPr>
            <w:tcW w:w="1044" w:type="dxa"/>
            <w:tcBorders>
              <w:top w:val="single" w:sz="6" w:space="0" w:color="auto"/>
              <w:left w:val="single" w:sz="6" w:space="0" w:color="auto"/>
              <w:bottom w:val="single" w:sz="6" w:space="0" w:color="auto"/>
              <w:right w:val="single" w:sz="6" w:space="0" w:color="auto"/>
            </w:tcBorders>
          </w:tcPr>
          <w:p w14:paraId="6FF81D0D" w14:textId="77777777" w:rsidR="00A169FF" w:rsidRPr="004F1903" w:rsidRDefault="00A169FF" w:rsidP="008308A6">
            <w:pPr>
              <w:spacing w:before="120" w:after="120"/>
              <w:rPr>
                <w:rFonts w:ascii="Arial" w:hAnsi="Arial" w:cs="Arial"/>
                <w:color w:val="000000"/>
                <w:sz w:val="20"/>
                <w:szCs w:val="20"/>
              </w:rPr>
            </w:pPr>
            <w:r w:rsidRPr="004F1903">
              <w:rPr>
                <w:rFonts w:ascii="Arial" w:hAnsi="Arial" w:cs="Arial"/>
                <w:color w:val="000000"/>
                <w:sz w:val="20"/>
                <w:szCs w:val="20"/>
              </w:rPr>
              <w:t>03/2011</w:t>
            </w:r>
          </w:p>
        </w:tc>
        <w:tc>
          <w:tcPr>
            <w:tcW w:w="5040" w:type="dxa"/>
            <w:tcBorders>
              <w:top w:val="single" w:sz="6" w:space="0" w:color="auto"/>
              <w:left w:val="single" w:sz="6" w:space="0" w:color="auto"/>
              <w:bottom w:val="single" w:sz="6" w:space="0" w:color="auto"/>
              <w:right w:val="single" w:sz="6" w:space="0" w:color="auto"/>
            </w:tcBorders>
          </w:tcPr>
          <w:p w14:paraId="1C7F72B6" w14:textId="77777777" w:rsidR="00A169FF" w:rsidRPr="004F1903" w:rsidRDefault="00A169FF" w:rsidP="008308A6">
            <w:pPr>
              <w:spacing w:before="120" w:after="120"/>
              <w:rPr>
                <w:rFonts w:ascii="Arial" w:hAnsi="Arial" w:cs="Arial"/>
                <w:sz w:val="20"/>
                <w:szCs w:val="20"/>
              </w:rPr>
            </w:pPr>
            <w:r w:rsidRPr="004F1903">
              <w:rPr>
                <w:rFonts w:ascii="Arial" w:hAnsi="Arial" w:cs="Arial"/>
                <w:sz w:val="20"/>
                <w:szCs w:val="20"/>
              </w:rPr>
              <w:t xml:space="preserve">Software and documentation for KAAJEE 1.1.0.007 and KAAJEE </w:t>
            </w:r>
            <w:r w:rsidRPr="004F1903">
              <w:rPr>
                <w:rFonts w:ascii="Arial" w:hAnsi="Arial" w:cs="Arial"/>
                <w:color w:val="000000"/>
                <w:sz w:val="20"/>
                <w:szCs w:val="20"/>
              </w:rPr>
              <w:t>Security Service Provider Interface</w:t>
            </w:r>
            <w:r w:rsidRPr="004F1903">
              <w:rPr>
                <w:rFonts w:ascii="Arial" w:hAnsi="Arial" w:cs="Arial"/>
                <w:sz w:val="20"/>
                <w:szCs w:val="20"/>
              </w:rPr>
              <w:t xml:space="preserve"> (SSPI) 1.1.0.002, referencing VistALink 1.6 and WebLogic </w:t>
            </w:r>
            <w:r w:rsidRPr="004F1903">
              <w:rPr>
                <w:rFonts w:ascii="Arial" w:hAnsi="Arial" w:cs="Arial"/>
                <w:iCs/>
                <w:color w:val="000000"/>
                <w:sz w:val="20"/>
                <w:szCs w:val="20"/>
              </w:rPr>
              <w:t>9.2 and higher</w:t>
            </w:r>
            <w:r w:rsidRPr="004F1903">
              <w:rPr>
                <w:rFonts w:ascii="Arial" w:hAnsi="Arial" w:cs="Arial"/>
                <w:sz w:val="20"/>
                <w:szCs w:val="20"/>
              </w:rPr>
              <w:t>.</w:t>
            </w:r>
          </w:p>
          <w:p w14:paraId="606074AD" w14:textId="77777777" w:rsidR="00A169FF" w:rsidRPr="004F1903" w:rsidRDefault="00A169FF" w:rsidP="008308A6">
            <w:pPr>
              <w:spacing w:before="120" w:after="120"/>
              <w:rPr>
                <w:rFonts w:ascii="Arial" w:hAnsi="Arial" w:cs="Arial"/>
                <w:b/>
                <w:sz w:val="20"/>
                <w:szCs w:val="20"/>
              </w:rPr>
            </w:pPr>
            <w:r w:rsidRPr="004F1903">
              <w:rPr>
                <w:rFonts w:ascii="Arial" w:hAnsi="Arial" w:cs="Arial"/>
                <w:b/>
                <w:sz w:val="20"/>
                <w:szCs w:val="20"/>
              </w:rPr>
              <w:t>Software Version: 1.1.0.007</w:t>
            </w:r>
          </w:p>
          <w:p w14:paraId="6F68F267" w14:textId="77777777" w:rsidR="00A169FF" w:rsidRPr="004F1903" w:rsidRDefault="00A169FF" w:rsidP="008308A6">
            <w:pPr>
              <w:spacing w:before="120" w:after="120"/>
              <w:rPr>
                <w:rFonts w:ascii="Arial" w:hAnsi="Arial" w:cs="Arial"/>
                <w:b/>
                <w:sz w:val="20"/>
                <w:szCs w:val="20"/>
              </w:rPr>
            </w:pPr>
            <w:r w:rsidRPr="004F1903">
              <w:rPr>
                <w:rFonts w:ascii="Arial" w:hAnsi="Arial" w:cs="Arial"/>
                <w:b/>
                <w:color w:val="000000"/>
                <w:sz w:val="20"/>
                <w:szCs w:val="20"/>
              </w:rPr>
              <w:t>Security Service Provider Interface</w:t>
            </w:r>
            <w:r w:rsidRPr="004F1903">
              <w:rPr>
                <w:rFonts w:ascii="Arial" w:hAnsi="Arial" w:cs="Arial"/>
                <w:b/>
                <w:sz w:val="20"/>
                <w:szCs w:val="20"/>
              </w:rPr>
              <w:t xml:space="preserve"> (SSPI) Version: 1.1.0.002</w:t>
            </w:r>
          </w:p>
          <w:p w14:paraId="2828464A" w14:textId="77777777" w:rsidR="00A169FF" w:rsidRPr="004F1903" w:rsidRDefault="00A169FF" w:rsidP="008308A6">
            <w:pPr>
              <w:spacing w:before="120" w:after="120"/>
              <w:rPr>
                <w:rFonts w:ascii="Arial" w:hAnsi="Arial" w:cs="Arial"/>
                <w:sz w:val="20"/>
                <w:szCs w:val="20"/>
              </w:rPr>
            </w:pPr>
            <w:r w:rsidRPr="004F1903">
              <w:rPr>
                <w:rFonts w:ascii="Arial" w:hAnsi="Arial" w:cs="Arial"/>
                <w:b/>
                <w:sz w:val="20"/>
                <w:szCs w:val="20"/>
              </w:rPr>
              <w:t>Kernel Patch: XU*8.0*504</w:t>
            </w:r>
          </w:p>
        </w:tc>
        <w:tc>
          <w:tcPr>
            <w:tcW w:w="3330" w:type="dxa"/>
            <w:tcBorders>
              <w:top w:val="single" w:sz="6" w:space="0" w:color="auto"/>
              <w:left w:val="single" w:sz="6" w:space="0" w:color="auto"/>
              <w:bottom w:val="single" w:sz="6" w:space="0" w:color="auto"/>
              <w:right w:val="single" w:sz="6" w:space="0" w:color="auto"/>
            </w:tcBorders>
          </w:tcPr>
          <w:p w14:paraId="2C1D5BE0" w14:textId="77777777" w:rsidR="00A169FF" w:rsidRPr="004F1903" w:rsidRDefault="00A169FF" w:rsidP="008308A6">
            <w:pPr>
              <w:pStyle w:val="TableText"/>
              <w:spacing w:before="120" w:after="120"/>
              <w:rPr>
                <w:rFonts w:ascii="Arial" w:hAnsi="Arial" w:cs="Arial"/>
              </w:rPr>
            </w:pPr>
            <w:r w:rsidRPr="004F1903">
              <w:rPr>
                <w:rFonts w:ascii="Arial" w:hAnsi="Arial" w:cs="Arial"/>
              </w:rPr>
              <w:t xml:space="preserve">Product Development </w:t>
            </w:r>
            <w:r w:rsidRPr="004F1903">
              <w:rPr>
                <w:rStyle w:val="organization1"/>
                <w:rFonts w:ascii="Arial" w:hAnsi="Arial" w:cs="Arial"/>
                <w:color w:val="000000"/>
                <w:specVanish w:val="0"/>
              </w:rPr>
              <w:t>Services</w:t>
            </w:r>
            <w:r w:rsidRPr="004F1903">
              <w:rPr>
                <w:rFonts w:ascii="Arial" w:hAnsi="Arial" w:cs="Arial"/>
              </w:rPr>
              <w:t xml:space="preserve"> Security Program HWSC development team.</w:t>
            </w:r>
          </w:p>
          <w:p w14:paraId="7D5A75CA" w14:textId="77777777" w:rsidR="00A169FF" w:rsidRPr="004F1903" w:rsidRDefault="00924A47" w:rsidP="00A169FF">
            <w:pPr>
              <w:pStyle w:val="TableText"/>
              <w:numPr>
                <w:ilvl w:val="0"/>
                <w:numId w:val="93"/>
              </w:numPr>
              <w:tabs>
                <w:tab w:val="clear" w:pos="1080"/>
                <w:tab w:val="left" w:pos="324"/>
              </w:tabs>
              <w:spacing w:before="120" w:after="120"/>
              <w:ind w:left="324" w:hanging="216"/>
              <w:rPr>
                <w:rFonts w:ascii="Arial" w:hAnsi="Arial" w:cs="Arial"/>
              </w:rPr>
            </w:pPr>
            <w:r>
              <w:rPr>
                <w:rFonts w:ascii="Arial" w:hAnsi="Arial" w:cs="Arial"/>
              </w:rPr>
              <w:t>REDACTED</w:t>
            </w:r>
          </w:p>
        </w:tc>
      </w:tr>
      <w:tr w:rsidR="005059F2" w:rsidRPr="004F1903" w14:paraId="4BE1367B" w14:textId="77777777" w:rsidTr="00A169FF">
        <w:tc>
          <w:tcPr>
            <w:tcW w:w="1044" w:type="dxa"/>
          </w:tcPr>
          <w:p w14:paraId="65E7B595" w14:textId="77777777" w:rsidR="005059F2" w:rsidRPr="004F1903" w:rsidRDefault="00F20D3D" w:rsidP="004F120D">
            <w:pPr>
              <w:spacing w:before="120" w:after="120"/>
              <w:rPr>
                <w:rFonts w:ascii="Arial" w:hAnsi="Arial" w:cs="Arial"/>
                <w:sz w:val="20"/>
                <w:szCs w:val="20"/>
              </w:rPr>
            </w:pPr>
            <w:bookmarkStart w:id="14" w:name="_Hlt200340856"/>
            <w:bookmarkStart w:id="15" w:name="_Hlt200342617"/>
            <w:bookmarkStart w:id="16" w:name="_Hlt200359926"/>
            <w:bookmarkEnd w:id="14"/>
            <w:bookmarkEnd w:id="15"/>
            <w:bookmarkEnd w:id="16"/>
            <w:r w:rsidRPr="004F1903">
              <w:rPr>
                <w:rFonts w:ascii="Arial" w:hAnsi="Arial" w:cs="Arial"/>
                <w:sz w:val="20"/>
                <w:szCs w:val="20"/>
              </w:rPr>
              <w:t>05/20</w:t>
            </w:r>
            <w:r w:rsidR="005059F2" w:rsidRPr="004F1903">
              <w:rPr>
                <w:rFonts w:ascii="Arial" w:hAnsi="Arial" w:cs="Arial"/>
                <w:sz w:val="20"/>
                <w:szCs w:val="20"/>
              </w:rPr>
              <w:t>06</w:t>
            </w:r>
          </w:p>
        </w:tc>
        <w:tc>
          <w:tcPr>
            <w:tcW w:w="5040" w:type="dxa"/>
          </w:tcPr>
          <w:p w14:paraId="052DFA96" w14:textId="77777777" w:rsidR="005059F2" w:rsidRPr="004F1903" w:rsidRDefault="005059F2" w:rsidP="004F120D">
            <w:pPr>
              <w:spacing w:before="120" w:after="120"/>
              <w:rPr>
                <w:rFonts w:ascii="Arial" w:hAnsi="Arial" w:cs="Arial"/>
                <w:sz w:val="20"/>
                <w:szCs w:val="20"/>
              </w:rPr>
            </w:pPr>
            <w:r w:rsidRPr="004F1903">
              <w:rPr>
                <w:rFonts w:ascii="Arial" w:hAnsi="Arial" w:cs="Arial"/>
                <w:sz w:val="20"/>
                <w:szCs w:val="20"/>
              </w:rPr>
              <w:t>Initial software and documentation for Kernel Authentication and Authorization Java (2) Enterprise Edition (KAAJEE) 1.0.0.019 and KAAJEE SSPIs 1.0.0.010, referencing VistALink 1.5 and WebLogic 8.1 (SP4 or higher).</w:t>
            </w:r>
          </w:p>
          <w:p w14:paraId="4FF2FDB8" w14:textId="77777777" w:rsidR="005059F2" w:rsidRPr="004F1903" w:rsidRDefault="005059F2" w:rsidP="004F120D">
            <w:pPr>
              <w:spacing w:before="120" w:after="120"/>
              <w:rPr>
                <w:rFonts w:ascii="Arial" w:hAnsi="Arial" w:cs="Arial"/>
                <w:b/>
                <w:sz w:val="20"/>
                <w:szCs w:val="20"/>
              </w:rPr>
            </w:pPr>
            <w:r w:rsidRPr="004F1903">
              <w:rPr>
                <w:rFonts w:ascii="Arial" w:hAnsi="Arial" w:cs="Arial"/>
                <w:b/>
                <w:sz w:val="20"/>
                <w:szCs w:val="20"/>
              </w:rPr>
              <w:t>Software Version: 1.0.0.019</w:t>
            </w:r>
          </w:p>
          <w:p w14:paraId="37FC62A5" w14:textId="77777777" w:rsidR="005059F2" w:rsidRPr="004F1903" w:rsidRDefault="005059F2" w:rsidP="004F120D">
            <w:pPr>
              <w:spacing w:before="120" w:after="120"/>
              <w:rPr>
                <w:rFonts w:ascii="Arial" w:hAnsi="Arial" w:cs="Arial"/>
                <w:b/>
                <w:sz w:val="20"/>
                <w:szCs w:val="20"/>
              </w:rPr>
            </w:pPr>
            <w:r w:rsidRPr="004F1903">
              <w:rPr>
                <w:rFonts w:ascii="Arial" w:hAnsi="Arial" w:cs="Arial"/>
                <w:b/>
                <w:sz w:val="20"/>
                <w:szCs w:val="20"/>
              </w:rPr>
              <w:t>SSPI Version 1.0.0.010</w:t>
            </w:r>
          </w:p>
          <w:p w14:paraId="686135DF" w14:textId="7FE8F687" w:rsidR="005059F2" w:rsidRPr="004F1903" w:rsidRDefault="008E2248" w:rsidP="004F120D">
            <w:pPr>
              <w:spacing w:before="120" w:after="120"/>
              <w:ind w:left="540" w:hanging="540"/>
              <w:rPr>
                <w:rFonts w:ascii="Arial" w:hAnsi="Arial" w:cs="Arial"/>
                <w:sz w:val="20"/>
                <w:szCs w:val="20"/>
              </w:rPr>
            </w:pPr>
            <w:r>
              <w:rPr>
                <w:rFonts w:ascii="Arial" w:hAnsi="Arial" w:cs="Arial"/>
                <w:noProof/>
                <w:sz w:val="20"/>
                <w:szCs w:val="20"/>
              </w:rPr>
              <w:drawing>
                <wp:inline distT="0" distB="0" distL="0" distR="0" wp14:anchorId="497CB762" wp14:editId="1EAA220C">
                  <wp:extent cx="285750" cy="285750"/>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5059F2" w:rsidRPr="004F1903">
              <w:rPr>
                <w:rFonts w:ascii="Arial" w:hAnsi="Arial" w:cs="Arial"/>
                <w:b/>
                <w:sz w:val="20"/>
                <w:szCs w:val="20"/>
              </w:rPr>
              <w:t xml:space="preserve"> REF: </w:t>
            </w:r>
            <w:r w:rsidR="005059F2" w:rsidRPr="004F1903">
              <w:rPr>
                <w:rFonts w:ascii="Arial" w:hAnsi="Arial" w:cs="Arial"/>
                <w:sz w:val="20"/>
                <w:szCs w:val="20"/>
              </w:rPr>
              <w:t>For a description of the current KAAJEE software version numbering scheme, please review the readme.txt file distributed with the KAAJEE software.</w:t>
            </w:r>
          </w:p>
        </w:tc>
        <w:tc>
          <w:tcPr>
            <w:tcW w:w="3330" w:type="dxa"/>
          </w:tcPr>
          <w:p w14:paraId="745C955C" w14:textId="77777777" w:rsidR="005059F2" w:rsidRPr="004F1903" w:rsidRDefault="005059F2" w:rsidP="004F120D">
            <w:pPr>
              <w:spacing w:before="120" w:after="120"/>
              <w:rPr>
                <w:rFonts w:ascii="Arial" w:hAnsi="Arial" w:cs="Arial"/>
                <w:sz w:val="20"/>
                <w:szCs w:val="20"/>
              </w:rPr>
            </w:pPr>
            <w:r w:rsidRPr="004F1903">
              <w:rPr>
                <w:rFonts w:ascii="Arial" w:hAnsi="Arial" w:cs="Arial"/>
                <w:sz w:val="20"/>
                <w:szCs w:val="20"/>
              </w:rPr>
              <w:t>ISS KAAJEE Development Team, Oakland, CA Oakland Office of Information Field Office (OIFO):</w:t>
            </w:r>
          </w:p>
          <w:p w14:paraId="1EDAD319" w14:textId="77777777" w:rsidR="005059F2" w:rsidRPr="004F1903" w:rsidRDefault="00924A47" w:rsidP="004F120D">
            <w:pPr>
              <w:numPr>
                <w:ilvl w:val="0"/>
                <w:numId w:val="57"/>
              </w:numPr>
              <w:tabs>
                <w:tab w:val="clear" w:pos="720"/>
              </w:tabs>
              <w:spacing w:before="120" w:after="120"/>
              <w:ind w:left="308" w:hanging="234"/>
              <w:rPr>
                <w:rFonts w:ascii="Arial" w:hAnsi="Arial" w:cs="Arial"/>
                <w:sz w:val="20"/>
                <w:szCs w:val="20"/>
              </w:rPr>
            </w:pPr>
            <w:r>
              <w:rPr>
                <w:rFonts w:ascii="Arial" w:hAnsi="Arial" w:cs="Arial"/>
                <w:sz w:val="20"/>
                <w:szCs w:val="20"/>
              </w:rPr>
              <w:t>REDACTED</w:t>
            </w:r>
          </w:p>
        </w:tc>
      </w:tr>
    </w:tbl>
    <w:p w14:paraId="19F3E2B4" w14:textId="77777777" w:rsidR="00604685" w:rsidRPr="004F1903" w:rsidRDefault="00604685" w:rsidP="00604685"/>
    <w:p w14:paraId="3C4CDAF3" w14:textId="77777777" w:rsidR="00604685" w:rsidRPr="004F1903" w:rsidRDefault="00604685" w:rsidP="00604685"/>
    <w:p w14:paraId="6B7861A9" w14:textId="77777777" w:rsidR="00604685" w:rsidRPr="004F1903" w:rsidRDefault="00604685" w:rsidP="00604685">
      <w:pPr>
        <w:keepNext/>
        <w:keepLines/>
        <w:rPr>
          <w:b/>
          <w:bCs/>
          <w:sz w:val="32"/>
          <w:szCs w:val="32"/>
        </w:rPr>
      </w:pPr>
      <w:r w:rsidRPr="004F1903">
        <w:rPr>
          <w:b/>
          <w:bCs/>
          <w:sz w:val="32"/>
          <w:szCs w:val="32"/>
        </w:rPr>
        <w:t>Patch Revisions</w:t>
      </w:r>
    </w:p>
    <w:p w14:paraId="044771E1" w14:textId="77777777" w:rsidR="00604685" w:rsidRPr="004F1903" w:rsidRDefault="00604685" w:rsidP="00604685">
      <w:pPr>
        <w:keepNext/>
        <w:keepLines/>
      </w:pPr>
      <w:r w:rsidRPr="004F1903">
        <w:rPr>
          <w:color w:val="000000"/>
        </w:rPr>
        <w:fldChar w:fldCharType="begin"/>
      </w:r>
      <w:r w:rsidRPr="004F1903">
        <w:rPr>
          <w:color w:val="000000"/>
        </w:rPr>
        <w:instrText>XE "Revision History:Patches"</w:instrText>
      </w:r>
      <w:r w:rsidRPr="004F1903">
        <w:rPr>
          <w:color w:val="000000"/>
        </w:rPr>
        <w:fldChar w:fldCharType="end"/>
      </w:r>
      <w:r w:rsidRPr="004F1903">
        <w:rPr>
          <w:color w:val="000000"/>
        </w:rPr>
        <w:fldChar w:fldCharType="begin"/>
      </w:r>
      <w:r w:rsidRPr="004F1903">
        <w:rPr>
          <w:color w:val="000000"/>
        </w:rPr>
        <w:instrText>XE "Patches:Revisions"</w:instrText>
      </w:r>
      <w:r w:rsidRPr="004F1903">
        <w:rPr>
          <w:color w:val="000000"/>
        </w:rPr>
        <w:fldChar w:fldCharType="end"/>
      </w:r>
    </w:p>
    <w:p w14:paraId="43E8845A" w14:textId="77777777" w:rsidR="00C84686" w:rsidRPr="004F1903" w:rsidRDefault="00604685" w:rsidP="00F55891">
      <w:pPr>
        <w:keepNext/>
        <w:keepLines/>
      </w:pPr>
      <w:r w:rsidRPr="004F1903">
        <w:t>For a complete list of patches related to this software, please refer to the Patch Module on FORUM.</w:t>
      </w:r>
    </w:p>
    <w:p w14:paraId="4A2A52B4" w14:textId="77777777" w:rsidR="00604685" w:rsidRPr="004F1903" w:rsidRDefault="00604685" w:rsidP="00604685">
      <w:pPr>
        <w:keepNext/>
        <w:keepLines/>
      </w:pPr>
    </w:p>
    <w:tbl>
      <w:tblPr>
        <w:tblW w:w="0" w:type="auto"/>
        <w:tblLayout w:type="fixed"/>
        <w:tblLook w:val="0000" w:firstRow="0" w:lastRow="0" w:firstColumn="0" w:lastColumn="0" w:noHBand="0" w:noVBand="0"/>
      </w:tblPr>
      <w:tblGrid>
        <w:gridCol w:w="738"/>
        <w:gridCol w:w="8730"/>
      </w:tblGrid>
      <w:tr w:rsidR="00DF0AD3" w:rsidRPr="004F1903" w14:paraId="15A4DE61" w14:textId="77777777">
        <w:trPr>
          <w:cantSplit/>
        </w:trPr>
        <w:tc>
          <w:tcPr>
            <w:tcW w:w="738" w:type="dxa"/>
          </w:tcPr>
          <w:p w14:paraId="54B38D58" w14:textId="243431B9" w:rsidR="00DF0AD3" w:rsidRPr="004F1903" w:rsidRDefault="008E2248" w:rsidP="00EB43E1">
            <w:pPr>
              <w:spacing w:before="60" w:after="60"/>
              <w:ind w:left="-18"/>
              <w:rPr>
                <w:rFonts w:cs="Times New Roman"/>
              </w:rPr>
            </w:pPr>
            <w:r>
              <w:rPr>
                <w:rFonts w:cs="Times New Roman"/>
                <w:noProof/>
              </w:rPr>
              <w:drawing>
                <wp:inline distT="0" distB="0" distL="0" distR="0" wp14:anchorId="509405DD" wp14:editId="15EC4588">
                  <wp:extent cx="285750" cy="285750"/>
                  <wp:effectExtent l="0" t="0" r="0" b="0"/>
                  <wp:docPr id="3"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07424D87" w14:textId="77777777" w:rsidR="00DF0AD3" w:rsidRPr="004F1903" w:rsidRDefault="00DF0AD3" w:rsidP="00EB43E1">
            <w:pPr>
              <w:keepNext/>
              <w:keepLines/>
              <w:spacing w:before="60" w:after="60"/>
              <w:rPr>
                <w:rFonts w:cs="Times New Roman"/>
              </w:rPr>
            </w:pPr>
            <w:r w:rsidRPr="004F1903">
              <w:rPr>
                <w:rFonts w:cs="Times New Roman"/>
                <w:b/>
              </w:rPr>
              <w:t>NOTE:</w:t>
            </w:r>
            <w:r w:rsidRPr="004F1903">
              <w:rPr>
                <w:rFonts w:cs="Times New Roman"/>
              </w:rPr>
              <w:t xml:space="preserve"> Kernel </w:t>
            </w:r>
            <w:r w:rsidR="000121EC" w:rsidRPr="004F1903">
              <w:rPr>
                <w:rFonts w:cs="Times New Roman"/>
              </w:rPr>
              <w:t xml:space="preserve">is </w:t>
            </w:r>
            <w:r w:rsidRPr="004F1903">
              <w:rPr>
                <w:rFonts w:cs="Times New Roman"/>
              </w:rPr>
              <w:t xml:space="preserve">the designated custodial software </w:t>
            </w:r>
            <w:r w:rsidR="000121EC" w:rsidRPr="004F1903">
              <w:rPr>
                <w:rFonts w:cs="Times New Roman"/>
              </w:rPr>
              <w:t>application</w:t>
            </w:r>
            <w:r w:rsidRPr="004F1903">
              <w:rPr>
                <w:rFonts w:cs="Times New Roman"/>
              </w:rPr>
              <w:t xml:space="preserve"> for KAAJEE</w:t>
            </w:r>
            <w:r w:rsidR="00043A39" w:rsidRPr="004F1903">
              <w:rPr>
                <w:rFonts w:cs="Times New Roman"/>
              </w:rPr>
              <w:t>; however,</w:t>
            </w:r>
            <w:r w:rsidRPr="004F1903">
              <w:rPr>
                <w:rFonts w:cs="Times New Roman"/>
              </w:rPr>
              <w:t xml:space="preserve"> KAAJEE comprises multiple patches and software releases from several </w:t>
            </w:r>
            <w:r w:rsidR="000A6B53" w:rsidRPr="004F1903">
              <w:rPr>
                <w:rFonts w:cs="Times New Roman"/>
                <w:bCs/>
              </w:rPr>
              <w:t>HealtheVet</w:t>
            </w:r>
            <w:r w:rsidRPr="004F1903">
              <w:rPr>
                <w:rFonts w:cs="Times New Roman"/>
                <w:bCs/>
              </w:rPr>
              <w:t>-</w:t>
            </w:r>
            <w:r w:rsidR="0096216A" w:rsidRPr="004F1903">
              <w:rPr>
                <w:rFonts w:cs="Times New Roman"/>
              </w:rPr>
              <w:t>VistA applications.</w:t>
            </w:r>
          </w:p>
        </w:tc>
      </w:tr>
    </w:tbl>
    <w:p w14:paraId="70F3FAC3" w14:textId="77777777" w:rsidR="00F379A6" w:rsidRPr="004F1903" w:rsidRDefault="00F379A6" w:rsidP="00604685"/>
    <w:p w14:paraId="5AE80EA3" w14:textId="77777777" w:rsidR="00F379A6" w:rsidRPr="004F1903" w:rsidRDefault="00F379A6" w:rsidP="00604685">
      <w:pPr>
        <w:sectPr w:rsidR="00F379A6" w:rsidRPr="004F1903" w:rsidSect="00257C2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fmt="lowerRoman"/>
          <w:cols w:space="720"/>
          <w:titlePg/>
        </w:sectPr>
      </w:pPr>
    </w:p>
    <w:p w14:paraId="1386708A" w14:textId="77777777" w:rsidR="00604685" w:rsidRPr="004F1903" w:rsidRDefault="00604685" w:rsidP="00604685">
      <w:pPr>
        <w:rPr>
          <w:rFonts w:ascii="Arial" w:hAnsi="Arial" w:cs="Arial"/>
          <w:sz w:val="36"/>
          <w:szCs w:val="36"/>
        </w:rPr>
      </w:pPr>
      <w:r w:rsidRPr="004F1903">
        <w:rPr>
          <w:rFonts w:ascii="Arial" w:hAnsi="Arial" w:cs="Arial"/>
          <w:sz w:val="36"/>
          <w:szCs w:val="36"/>
        </w:rPr>
        <w:lastRenderedPageBreak/>
        <w:t>Contents</w:t>
      </w:r>
    </w:p>
    <w:p w14:paraId="27981223" w14:textId="77777777" w:rsidR="00604685" w:rsidRPr="004F1903" w:rsidRDefault="00604685" w:rsidP="00604685">
      <w:r w:rsidRPr="004F1903">
        <w:rPr>
          <w:color w:val="000000"/>
        </w:rPr>
        <w:fldChar w:fldCharType="begin"/>
      </w:r>
      <w:r w:rsidRPr="004F1903">
        <w:rPr>
          <w:color w:val="000000"/>
        </w:rPr>
        <w:instrText>XE "Contents"</w:instrText>
      </w:r>
      <w:r w:rsidRPr="004F1903">
        <w:rPr>
          <w:color w:val="000000"/>
        </w:rPr>
        <w:fldChar w:fldCharType="end"/>
      </w:r>
      <w:r w:rsidRPr="004F1903">
        <w:rPr>
          <w:color w:val="000000"/>
        </w:rPr>
        <w:fldChar w:fldCharType="begin"/>
      </w:r>
      <w:r w:rsidRPr="004F1903">
        <w:rPr>
          <w:color w:val="000000"/>
        </w:rPr>
        <w:instrText>XE "</w:instrText>
      </w:r>
      <w:r w:rsidRPr="004F1903">
        <w:rPr>
          <w:color w:val="000000"/>
          <w:kern w:val="2"/>
        </w:rPr>
        <w:instrText>Table of Contents</w:instrText>
      </w:r>
      <w:r w:rsidRPr="004F1903">
        <w:rPr>
          <w:color w:val="000000"/>
        </w:rPr>
        <w:instrText>"</w:instrText>
      </w:r>
      <w:r w:rsidRPr="004F1903">
        <w:rPr>
          <w:color w:val="000000"/>
        </w:rPr>
        <w:fldChar w:fldCharType="end"/>
      </w:r>
    </w:p>
    <w:p w14:paraId="0FFC7E71" w14:textId="77777777" w:rsidR="00604685" w:rsidRPr="004F1903" w:rsidRDefault="00604685" w:rsidP="00604685"/>
    <w:p w14:paraId="648B7197" w14:textId="27EB8E0A" w:rsidR="00C45C3B" w:rsidRDefault="00080753">
      <w:pPr>
        <w:pStyle w:val="TOC3"/>
        <w:rPr>
          <w:rFonts w:ascii="Calibri" w:hAnsi="Calibri" w:cs="Times New Roman"/>
          <w:noProof/>
        </w:rPr>
      </w:pPr>
      <w:r w:rsidRPr="004F1903">
        <w:fldChar w:fldCharType="begin"/>
      </w:r>
      <w:r w:rsidRPr="004F1903">
        <w:instrText xml:space="preserve"> TOC \o "1-4" \h \z \u </w:instrText>
      </w:r>
      <w:r w:rsidRPr="004F1903">
        <w:fldChar w:fldCharType="separate"/>
      </w:r>
      <w:hyperlink w:anchor="_Toc287867533" w:history="1">
        <w:r w:rsidR="00C45C3B" w:rsidRPr="00D71973">
          <w:rPr>
            <w:rStyle w:val="Hyperlink"/>
            <w:noProof/>
          </w:rPr>
          <w:t>Revision History</w:t>
        </w:r>
        <w:r w:rsidR="00C45C3B">
          <w:rPr>
            <w:noProof/>
            <w:webHidden/>
          </w:rPr>
          <w:tab/>
        </w:r>
        <w:r w:rsidR="00C45C3B">
          <w:rPr>
            <w:noProof/>
            <w:webHidden/>
          </w:rPr>
          <w:fldChar w:fldCharType="begin"/>
        </w:r>
        <w:r w:rsidR="00C45C3B">
          <w:rPr>
            <w:noProof/>
            <w:webHidden/>
          </w:rPr>
          <w:instrText xml:space="preserve"> PAGEREF _Toc287867533 \h </w:instrText>
        </w:r>
        <w:r w:rsidR="00C45C3B">
          <w:rPr>
            <w:noProof/>
            <w:webHidden/>
          </w:rPr>
        </w:r>
        <w:r w:rsidR="00C45C3B">
          <w:rPr>
            <w:noProof/>
            <w:webHidden/>
          </w:rPr>
          <w:fldChar w:fldCharType="separate"/>
        </w:r>
        <w:r w:rsidR="005236AE">
          <w:rPr>
            <w:noProof/>
            <w:webHidden/>
          </w:rPr>
          <w:t>iii</w:t>
        </w:r>
        <w:r w:rsidR="00C45C3B">
          <w:rPr>
            <w:noProof/>
            <w:webHidden/>
          </w:rPr>
          <w:fldChar w:fldCharType="end"/>
        </w:r>
      </w:hyperlink>
    </w:p>
    <w:p w14:paraId="5491A511" w14:textId="0C6F8429" w:rsidR="00C45C3B" w:rsidRDefault="0077513E">
      <w:pPr>
        <w:pStyle w:val="TOC3"/>
        <w:rPr>
          <w:rFonts w:ascii="Calibri" w:hAnsi="Calibri" w:cs="Times New Roman"/>
          <w:noProof/>
        </w:rPr>
      </w:pPr>
      <w:hyperlink w:anchor="_Toc287867534" w:history="1">
        <w:r w:rsidR="00C45C3B" w:rsidRPr="00D71973">
          <w:rPr>
            <w:rStyle w:val="Hyperlink"/>
            <w:noProof/>
          </w:rPr>
          <w:t>Figures</w:t>
        </w:r>
        <w:r w:rsidR="00C45C3B">
          <w:rPr>
            <w:noProof/>
            <w:webHidden/>
          </w:rPr>
          <w:tab/>
        </w:r>
        <w:r w:rsidR="00C45C3B">
          <w:rPr>
            <w:noProof/>
            <w:webHidden/>
          </w:rPr>
          <w:fldChar w:fldCharType="begin"/>
        </w:r>
        <w:r w:rsidR="00C45C3B">
          <w:rPr>
            <w:noProof/>
            <w:webHidden/>
          </w:rPr>
          <w:instrText xml:space="preserve"> PAGEREF _Toc287867534 \h </w:instrText>
        </w:r>
        <w:r w:rsidR="00C45C3B">
          <w:rPr>
            <w:noProof/>
            <w:webHidden/>
          </w:rPr>
        </w:r>
        <w:r w:rsidR="00C45C3B">
          <w:rPr>
            <w:noProof/>
            <w:webHidden/>
          </w:rPr>
          <w:fldChar w:fldCharType="separate"/>
        </w:r>
        <w:r w:rsidR="005236AE">
          <w:rPr>
            <w:noProof/>
            <w:webHidden/>
          </w:rPr>
          <w:t>viii</w:t>
        </w:r>
        <w:r w:rsidR="00C45C3B">
          <w:rPr>
            <w:noProof/>
            <w:webHidden/>
          </w:rPr>
          <w:fldChar w:fldCharType="end"/>
        </w:r>
      </w:hyperlink>
    </w:p>
    <w:p w14:paraId="727656A3" w14:textId="526A9A25" w:rsidR="00C45C3B" w:rsidRDefault="0077513E">
      <w:pPr>
        <w:pStyle w:val="TOC3"/>
        <w:rPr>
          <w:rFonts w:ascii="Calibri" w:hAnsi="Calibri" w:cs="Times New Roman"/>
          <w:noProof/>
        </w:rPr>
      </w:pPr>
      <w:hyperlink w:anchor="_Toc287867535" w:history="1">
        <w:r w:rsidR="00C45C3B" w:rsidRPr="00D71973">
          <w:rPr>
            <w:rStyle w:val="Hyperlink"/>
            <w:noProof/>
          </w:rPr>
          <w:t>Tables</w:t>
        </w:r>
        <w:r w:rsidR="00C45C3B">
          <w:rPr>
            <w:noProof/>
            <w:webHidden/>
          </w:rPr>
          <w:tab/>
        </w:r>
        <w:r w:rsidR="00C45C3B">
          <w:rPr>
            <w:noProof/>
            <w:webHidden/>
          </w:rPr>
          <w:fldChar w:fldCharType="begin"/>
        </w:r>
        <w:r w:rsidR="00C45C3B">
          <w:rPr>
            <w:noProof/>
            <w:webHidden/>
          </w:rPr>
          <w:instrText xml:space="preserve"> PAGEREF _Toc287867535 \h </w:instrText>
        </w:r>
        <w:r w:rsidR="00C45C3B">
          <w:rPr>
            <w:noProof/>
            <w:webHidden/>
          </w:rPr>
        </w:r>
        <w:r w:rsidR="00C45C3B">
          <w:rPr>
            <w:noProof/>
            <w:webHidden/>
          </w:rPr>
          <w:fldChar w:fldCharType="separate"/>
        </w:r>
        <w:r w:rsidR="005236AE">
          <w:rPr>
            <w:noProof/>
            <w:webHidden/>
          </w:rPr>
          <w:t>x</w:t>
        </w:r>
        <w:r w:rsidR="00C45C3B">
          <w:rPr>
            <w:noProof/>
            <w:webHidden/>
          </w:rPr>
          <w:fldChar w:fldCharType="end"/>
        </w:r>
      </w:hyperlink>
    </w:p>
    <w:p w14:paraId="40E6A6C6" w14:textId="7F004A98" w:rsidR="00C45C3B" w:rsidRDefault="0077513E">
      <w:pPr>
        <w:pStyle w:val="TOC3"/>
        <w:rPr>
          <w:rFonts w:ascii="Calibri" w:hAnsi="Calibri" w:cs="Times New Roman"/>
          <w:noProof/>
        </w:rPr>
      </w:pPr>
      <w:hyperlink w:anchor="_Toc287867536" w:history="1">
        <w:r w:rsidR="00C45C3B" w:rsidRPr="00D71973">
          <w:rPr>
            <w:rStyle w:val="Hyperlink"/>
            <w:noProof/>
          </w:rPr>
          <w:t>Orientation</w:t>
        </w:r>
        <w:r w:rsidR="00C45C3B">
          <w:rPr>
            <w:noProof/>
            <w:webHidden/>
          </w:rPr>
          <w:tab/>
        </w:r>
        <w:r w:rsidR="00C45C3B">
          <w:rPr>
            <w:noProof/>
            <w:webHidden/>
          </w:rPr>
          <w:fldChar w:fldCharType="begin"/>
        </w:r>
        <w:r w:rsidR="00C45C3B">
          <w:rPr>
            <w:noProof/>
            <w:webHidden/>
          </w:rPr>
          <w:instrText xml:space="preserve"> PAGEREF _Toc287867536 \h </w:instrText>
        </w:r>
        <w:r w:rsidR="00C45C3B">
          <w:rPr>
            <w:noProof/>
            <w:webHidden/>
          </w:rPr>
        </w:r>
        <w:r w:rsidR="00C45C3B">
          <w:rPr>
            <w:noProof/>
            <w:webHidden/>
          </w:rPr>
          <w:fldChar w:fldCharType="separate"/>
        </w:r>
        <w:r w:rsidR="005236AE">
          <w:rPr>
            <w:noProof/>
            <w:webHidden/>
          </w:rPr>
          <w:t>xii</w:t>
        </w:r>
        <w:r w:rsidR="00C45C3B">
          <w:rPr>
            <w:noProof/>
            <w:webHidden/>
          </w:rPr>
          <w:fldChar w:fldCharType="end"/>
        </w:r>
      </w:hyperlink>
    </w:p>
    <w:p w14:paraId="6B98C1A2" w14:textId="6BF2556D" w:rsidR="00C45C3B" w:rsidRDefault="0077513E">
      <w:pPr>
        <w:pStyle w:val="TOC1"/>
        <w:rPr>
          <w:rFonts w:ascii="Calibri" w:hAnsi="Calibri" w:cs="Times New Roman"/>
          <w:b w:val="0"/>
          <w:noProof/>
        </w:rPr>
      </w:pPr>
      <w:hyperlink w:anchor="_Toc287867537" w:history="1">
        <w:r w:rsidR="00C45C3B" w:rsidRPr="00D71973">
          <w:rPr>
            <w:rStyle w:val="Hyperlink"/>
            <w:noProof/>
          </w:rPr>
          <w:t>I.</w:t>
        </w:r>
        <w:r w:rsidR="00C45C3B">
          <w:rPr>
            <w:rFonts w:ascii="Calibri" w:hAnsi="Calibri" w:cs="Times New Roman"/>
            <w:b w:val="0"/>
            <w:noProof/>
          </w:rPr>
          <w:tab/>
        </w:r>
        <w:r w:rsidR="00C45C3B" w:rsidRPr="00D71973">
          <w:rPr>
            <w:rStyle w:val="Hyperlink"/>
            <w:noProof/>
          </w:rPr>
          <w:t>User Guide</w:t>
        </w:r>
        <w:r w:rsidR="00C45C3B">
          <w:rPr>
            <w:noProof/>
            <w:webHidden/>
          </w:rPr>
          <w:tab/>
        </w:r>
        <w:r w:rsidR="00C45C3B">
          <w:rPr>
            <w:noProof/>
            <w:webHidden/>
          </w:rPr>
          <w:fldChar w:fldCharType="begin"/>
        </w:r>
        <w:r w:rsidR="00C45C3B">
          <w:rPr>
            <w:noProof/>
            <w:webHidden/>
          </w:rPr>
          <w:instrText xml:space="preserve"> PAGEREF _Toc287867537 \h </w:instrText>
        </w:r>
        <w:r w:rsidR="00C45C3B">
          <w:rPr>
            <w:noProof/>
            <w:webHidden/>
          </w:rPr>
        </w:r>
        <w:r w:rsidR="00C45C3B">
          <w:rPr>
            <w:noProof/>
            <w:webHidden/>
          </w:rPr>
          <w:fldChar w:fldCharType="separate"/>
        </w:r>
        <w:r w:rsidR="005236AE">
          <w:rPr>
            <w:noProof/>
            <w:webHidden/>
          </w:rPr>
          <w:t>I-1</w:t>
        </w:r>
        <w:r w:rsidR="00C45C3B">
          <w:rPr>
            <w:noProof/>
            <w:webHidden/>
          </w:rPr>
          <w:fldChar w:fldCharType="end"/>
        </w:r>
      </w:hyperlink>
    </w:p>
    <w:p w14:paraId="5E495D89" w14:textId="61216EB4" w:rsidR="00C45C3B" w:rsidRDefault="0077513E">
      <w:pPr>
        <w:pStyle w:val="TOC2"/>
        <w:rPr>
          <w:rFonts w:ascii="Calibri" w:hAnsi="Calibri" w:cs="Times New Roman"/>
          <w:noProof/>
        </w:rPr>
      </w:pPr>
      <w:hyperlink w:anchor="_Toc287867538" w:history="1">
        <w:r w:rsidR="00C45C3B" w:rsidRPr="00D71973">
          <w:rPr>
            <w:rStyle w:val="Hyperlink"/>
            <w:noProof/>
          </w:rPr>
          <w:t>1.</w:t>
        </w:r>
        <w:r w:rsidR="00C45C3B">
          <w:rPr>
            <w:rFonts w:ascii="Calibri" w:hAnsi="Calibri" w:cs="Times New Roman"/>
            <w:noProof/>
          </w:rPr>
          <w:tab/>
        </w:r>
        <w:r w:rsidR="00C45C3B" w:rsidRPr="00D71973">
          <w:rPr>
            <w:rStyle w:val="Hyperlink"/>
            <w:noProof/>
          </w:rPr>
          <w:t>KAAJEE Overview</w:t>
        </w:r>
        <w:r w:rsidR="00C45C3B">
          <w:rPr>
            <w:noProof/>
            <w:webHidden/>
          </w:rPr>
          <w:tab/>
        </w:r>
        <w:r w:rsidR="00C45C3B">
          <w:rPr>
            <w:noProof/>
            <w:webHidden/>
          </w:rPr>
          <w:fldChar w:fldCharType="begin"/>
        </w:r>
        <w:r w:rsidR="00C45C3B">
          <w:rPr>
            <w:noProof/>
            <w:webHidden/>
          </w:rPr>
          <w:instrText xml:space="preserve"> PAGEREF _Toc287867538 \h </w:instrText>
        </w:r>
        <w:r w:rsidR="00C45C3B">
          <w:rPr>
            <w:noProof/>
            <w:webHidden/>
          </w:rPr>
        </w:r>
        <w:r w:rsidR="00C45C3B">
          <w:rPr>
            <w:noProof/>
            <w:webHidden/>
          </w:rPr>
          <w:fldChar w:fldCharType="separate"/>
        </w:r>
        <w:r w:rsidR="005236AE">
          <w:rPr>
            <w:noProof/>
            <w:webHidden/>
          </w:rPr>
          <w:t>1-1</w:t>
        </w:r>
        <w:r w:rsidR="00C45C3B">
          <w:rPr>
            <w:noProof/>
            <w:webHidden/>
          </w:rPr>
          <w:fldChar w:fldCharType="end"/>
        </w:r>
      </w:hyperlink>
    </w:p>
    <w:p w14:paraId="3F962A02" w14:textId="66CD3D29" w:rsidR="00C45C3B" w:rsidRDefault="0077513E">
      <w:pPr>
        <w:pStyle w:val="TOC4"/>
        <w:rPr>
          <w:rFonts w:ascii="Calibri" w:hAnsi="Calibri" w:cs="Times New Roman"/>
          <w:color w:val="auto"/>
        </w:rPr>
      </w:pPr>
      <w:hyperlink w:anchor="_Toc287867539" w:history="1">
        <w:r w:rsidR="00C45C3B" w:rsidRPr="00D71973">
          <w:rPr>
            <w:rStyle w:val="Hyperlink"/>
          </w:rPr>
          <w:t>Introduction</w:t>
        </w:r>
        <w:r w:rsidR="00C45C3B">
          <w:rPr>
            <w:webHidden/>
          </w:rPr>
          <w:tab/>
        </w:r>
        <w:r w:rsidR="00C45C3B">
          <w:rPr>
            <w:webHidden/>
          </w:rPr>
          <w:fldChar w:fldCharType="begin"/>
        </w:r>
        <w:r w:rsidR="00C45C3B">
          <w:rPr>
            <w:webHidden/>
          </w:rPr>
          <w:instrText xml:space="preserve"> PAGEREF _Toc287867539 \h </w:instrText>
        </w:r>
        <w:r w:rsidR="00C45C3B">
          <w:rPr>
            <w:webHidden/>
          </w:rPr>
        </w:r>
        <w:r w:rsidR="00C45C3B">
          <w:rPr>
            <w:webHidden/>
          </w:rPr>
          <w:fldChar w:fldCharType="separate"/>
        </w:r>
        <w:r w:rsidR="005236AE">
          <w:rPr>
            <w:webHidden/>
          </w:rPr>
          <w:t>1-1</w:t>
        </w:r>
        <w:r w:rsidR="00C45C3B">
          <w:rPr>
            <w:webHidden/>
          </w:rPr>
          <w:fldChar w:fldCharType="end"/>
        </w:r>
      </w:hyperlink>
    </w:p>
    <w:p w14:paraId="7ED67560" w14:textId="08354C52" w:rsidR="00C45C3B" w:rsidRDefault="0077513E">
      <w:pPr>
        <w:pStyle w:val="TOC4"/>
        <w:rPr>
          <w:rFonts w:ascii="Calibri" w:hAnsi="Calibri" w:cs="Times New Roman"/>
          <w:color w:val="auto"/>
        </w:rPr>
      </w:pPr>
      <w:hyperlink w:anchor="_Toc287867540" w:history="1">
        <w:r w:rsidR="00C45C3B" w:rsidRPr="00D71973">
          <w:rPr>
            <w:rStyle w:val="Hyperlink"/>
          </w:rPr>
          <w:t>Security Service Provider Interfaces (SSPI)</w:t>
        </w:r>
        <w:r w:rsidR="00C45C3B">
          <w:rPr>
            <w:webHidden/>
          </w:rPr>
          <w:tab/>
        </w:r>
        <w:r w:rsidR="00C45C3B">
          <w:rPr>
            <w:webHidden/>
          </w:rPr>
          <w:fldChar w:fldCharType="begin"/>
        </w:r>
        <w:r w:rsidR="00C45C3B">
          <w:rPr>
            <w:webHidden/>
          </w:rPr>
          <w:instrText xml:space="preserve"> PAGEREF _Toc287867540 \h </w:instrText>
        </w:r>
        <w:r w:rsidR="00C45C3B">
          <w:rPr>
            <w:webHidden/>
          </w:rPr>
        </w:r>
        <w:r w:rsidR="00C45C3B">
          <w:rPr>
            <w:webHidden/>
          </w:rPr>
          <w:fldChar w:fldCharType="separate"/>
        </w:r>
        <w:r w:rsidR="005236AE">
          <w:rPr>
            <w:webHidden/>
          </w:rPr>
          <w:t>1-5</w:t>
        </w:r>
        <w:r w:rsidR="00C45C3B">
          <w:rPr>
            <w:webHidden/>
          </w:rPr>
          <w:fldChar w:fldCharType="end"/>
        </w:r>
      </w:hyperlink>
    </w:p>
    <w:p w14:paraId="0461DE3D" w14:textId="256BD15F" w:rsidR="00C45C3B" w:rsidRDefault="0077513E">
      <w:pPr>
        <w:pStyle w:val="TOC4"/>
        <w:rPr>
          <w:rFonts w:ascii="Calibri" w:hAnsi="Calibri" w:cs="Times New Roman"/>
          <w:color w:val="auto"/>
        </w:rPr>
      </w:pPr>
      <w:hyperlink w:anchor="_Toc287867541" w:history="1">
        <w:r w:rsidR="00C45C3B" w:rsidRPr="00D71973">
          <w:rPr>
            <w:rStyle w:val="Hyperlink"/>
          </w:rPr>
          <w:t>KAAJEE Process Flow Overview</w:t>
        </w:r>
        <w:r w:rsidR="00C45C3B">
          <w:rPr>
            <w:webHidden/>
          </w:rPr>
          <w:tab/>
        </w:r>
        <w:r w:rsidR="00C45C3B">
          <w:rPr>
            <w:webHidden/>
          </w:rPr>
          <w:fldChar w:fldCharType="begin"/>
        </w:r>
        <w:r w:rsidR="00C45C3B">
          <w:rPr>
            <w:webHidden/>
          </w:rPr>
          <w:instrText xml:space="preserve"> PAGEREF _Toc287867541 \h </w:instrText>
        </w:r>
        <w:r w:rsidR="00C45C3B">
          <w:rPr>
            <w:webHidden/>
          </w:rPr>
        </w:r>
        <w:r w:rsidR="00C45C3B">
          <w:rPr>
            <w:webHidden/>
          </w:rPr>
          <w:fldChar w:fldCharType="separate"/>
        </w:r>
        <w:r w:rsidR="005236AE">
          <w:rPr>
            <w:webHidden/>
          </w:rPr>
          <w:t>1-7</w:t>
        </w:r>
        <w:r w:rsidR="00C45C3B">
          <w:rPr>
            <w:webHidden/>
          </w:rPr>
          <w:fldChar w:fldCharType="end"/>
        </w:r>
      </w:hyperlink>
    </w:p>
    <w:p w14:paraId="39976F1A" w14:textId="60C2410B" w:rsidR="00C45C3B" w:rsidRDefault="0077513E">
      <w:pPr>
        <w:pStyle w:val="TOC4"/>
        <w:rPr>
          <w:rFonts w:ascii="Calibri" w:hAnsi="Calibri" w:cs="Times New Roman"/>
          <w:color w:val="auto"/>
        </w:rPr>
      </w:pPr>
      <w:hyperlink w:anchor="_Toc287867542" w:history="1">
        <w:r w:rsidR="00C45C3B" w:rsidRPr="00D71973">
          <w:rPr>
            <w:rStyle w:val="Hyperlink"/>
          </w:rPr>
          <w:t>Using Industry Standard Form-based Authentication</w:t>
        </w:r>
        <w:r w:rsidR="00C45C3B">
          <w:rPr>
            <w:webHidden/>
          </w:rPr>
          <w:tab/>
        </w:r>
        <w:r w:rsidR="00C45C3B">
          <w:rPr>
            <w:webHidden/>
          </w:rPr>
          <w:fldChar w:fldCharType="begin"/>
        </w:r>
        <w:r w:rsidR="00C45C3B">
          <w:rPr>
            <w:webHidden/>
          </w:rPr>
          <w:instrText xml:space="preserve"> PAGEREF _Toc287867542 \h </w:instrText>
        </w:r>
        <w:r w:rsidR="00C45C3B">
          <w:rPr>
            <w:webHidden/>
          </w:rPr>
        </w:r>
        <w:r w:rsidR="00C45C3B">
          <w:rPr>
            <w:webHidden/>
          </w:rPr>
          <w:fldChar w:fldCharType="separate"/>
        </w:r>
        <w:r w:rsidR="005236AE">
          <w:rPr>
            <w:webHidden/>
          </w:rPr>
          <w:t>1-8</w:t>
        </w:r>
        <w:r w:rsidR="00C45C3B">
          <w:rPr>
            <w:webHidden/>
          </w:rPr>
          <w:fldChar w:fldCharType="end"/>
        </w:r>
      </w:hyperlink>
    </w:p>
    <w:p w14:paraId="018E00FB" w14:textId="77AA90F6" w:rsidR="00C45C3B" w:rsidRDefault="0077513E">
      <w:pPr>
        <w:pStyle w:val="TOC4"/>
        <w:rPr>
          <w:rFonts w:ascii="Calibri" w:hAnsi="Calibri" w:cs="Times New Roman"/>
          <w:color w:val="auto"/>
        </w:rPr>
      </w:pPr>
      <w:hyperlink w:anchor="_Toc287867543" w:history="1">
        <w:r w:rsidR="00C45C3B" w:rsidRPr="00D71973">
          <w:rPr>
            <w:rStyle w:val="Hyperlink"/>
          </w:rPr>
          <w:t>KAAJEE's Use of Form-based Authentication</w:t>
        </w:r>
        <w:r w:rsidR="00C45C3B">
          <w:rPr>
            <w:webHidden/>
          </w:rPr>
          <w:tab/>
        </w:r>
        <w:r w:rsidR="00C45C3B">
          <w:rPr>
            <w:webHidden/>
          </w:rPr>
          <w:fldChar w:fldCharType="begin"/>
        </w:r>
        <w:r w:rsidR="00C45C3B">
          <w:rPr>
            <w:webHidden/>
          </w:rPr>
          <w:instrText xml:space="preserve"> PAGEREF _Toc287867543 \h </w:instrText>
        </w:r>
        <w:r w:rsidR="00C45C3B">
          <w:rPr>
            <w:webHidden/>
          </w:rPr>
        </w:r>
        <w:r w:rsidR="00C45C3B">
          <w:rPr>
            <w:webHidden/>
          </w:rPr>
          <w:fldChar w:fldCharType="separate"/>
        </w:r>
        <w:r w:rsidR="005236AE">
          <w:rPr>
            <w:webHidden/>
          </w:rPr>
          <w:t>1-8</w:t>
        </w:r>
        <w:r w:rsidR="00C45C3B">
          <w:rPr>
            <w:webHidden/>
          </w:rPr>
          <w:fldChar w:fldCharType="end"/>
        </w:r>
      </w:hyperlink>
    </w:p>
    <w:p w14:paraId="3FC84A11" w14:textId="35E1396C" w:rsidR="00C45C3B" w:rsidRDefault="0077513E">
      <w:pPr>
        <w:pStyle w:val="TOC4"/>
        <w:rPr>
          <w:rFonts w:ascii="Calibri" w:hAnsi="Calibri" w:cs="Times New Roman"/>
          <w:color w:val="auto"/>
        </w:rPr>
      </w:pPr>
      <w:hyperlink w:anchor="_Toc287867544" w:history="1">
        <w:r w:rsidR="00C45C3B" w:rsidRPr="00D71973">
          <w:rPr>
            <w:rStyle w:val="Hyperlink"/>
          </w:rPr>
          <w:t>Container Security Detecting Authorization Failures</w:t>
        </w:r>
        <w:r w:rsidR="00C45C3B">
          <w:rPr>
            <w:webHidden/>
          </w:rPr>
          <w:tab/>
        </w:r>
        <w:r w:rsidR="00C45C3B">
          <w:rPr>
            <w:webHidden/>
          </w:rPr>
          <w:fldChar w:fldCharType="begin"/>
        </w:r>
        <w:r w:rsidR="00C45C3B">
          <w:rPr>
            <w:webHidden/>
          </w:rPr>
          <w:instrText xml:space="preserve"> PAGEREF _Toc287867544 \h </w:instrText>
        </w:r>
        <w:r w:rsidR="00C45C3B">
          <w:rPr>
            <w:webHidden/>
          </w:rPr>
        </w:r>
        <w:r w:rsidR="00C45C3B">
          <w:rPr>
            <w:webHidden/>
          </w:rPr>
          <w:fldChar w:fldCharType="separate"/>
        </w:r>
        <w:r w:rsidR="005236AE">
          <w:rPr>
            <w:webHidden/>
          </w:rPr>
          <w:t>1-10</w:t>
        </w:r>
        <w:r w:rsidR="00C45C3B">
          <w:rPr>
            <w:webHidden/>
          </w:rPr>
          <w:fldChar w:fldCharType="end"/>
        </w:r>
      </w:hyperlink>
    </w:p>
    <w:p w14:paraId="01CE4074" w14:textId="5F611622" w:rsidR="00C45C3B" w:rsidRDefault="0077513E">
      <w:pPr>
        <w:pStyle w:val="TOC4"/>
        <w:rPr>
          <w:rFonts w:ascii="Calibri" w:hAnsi="Calibri" w:cs="Times New Roman"/>
          <w:color w:val="auto"/>
        </w:rPr>
      </w:pPr>
      <w:hyperlink w:anchor="_Toc287867545" w:history="1">
        <w:r w:rsidR="00C45C3B" w:rsidRPr="00D71973">
          <w:rPr>
            <w:rStyle w:val="Hyperlink"/>
          </w:rPr>
          <w:t>KAAJEE J2EE Web-based Application Login Page</w:t>
        </w:r>
        <w:r w:rsidR="00C45C3B">
          <w:rPr>
            <w:webHidden/>
          </w:rPr>
          <w:tab/>
        </w:r>
        <w:r w:rsidR="00C45C3B">
          <w:rPr>
            <w:webHidden/>
          </w:rPr>
          <w:fldChar w:fldCharType="begin"/>
        </w:r>
        <w:r w:rsidR="00C45C3B">
          <w:rPr>
            <w:webHidden/>
          </w:rPr>
          <w:instrText xml:space="preserve"> PAGEREF _Toc287867545 \h </w:instrText>
        </w:r>
        <w:r w:rsidR="00C45C3B">
          <w:rPr>
            <w:webHidden/>
          </w:rPr>
        </w:r>
        <w:r w:rsidR="00C45C3B">
          <w:rPr>
            <w:webHidden/>
          </w:rPr>
          <w:fldChar w:fldCharType="separate"/>
        </w:r>
        <w:r w:rsidR="005236AE">
          <w:rPr>
            <w:webHidden/>
          </w:rPr>
          <w:t>1-10</w:t>
        </w:r>
        <w:r w:rsidR="00C45C3B">
          <w:rPr>
            <w:webHidden/>
          </w:rPr>
          <w:fldChar w:fldCharType="end"/>
        </w:r>
      </w:hyperlink>
    </w:p>
    <w:p w14:paraId="608B4BA6" w14:textId="187B5141" w:rsidR="00C45C3B" w:rsidRDefault="0077513E">
      <w:pPr>
        <w:pStyle w:val="TOC2"/>
        <w:rPr>
          <w:rFonts w:ascii="Calibri" w:hAnsi="Calibri" w:cs="Times New Roman"/>
          <w:noProof/>
        </w:rPr>
      </w:pPr>
      <w:hyperlink w:anchor="_Toc287867546" w:history="1">
        <w:r w:rsidR="00C45C3B" w:rsidRPr="00D71973">
          <w:rPr>
            <w:rStyle w:val="Hyperlink"/>
            <w:noProof/>
          </w:rPr>
          <w:t>2.</w:t>
        </w:r>
        <w:r w:rsidR="00C45C3B">
          <w:rPr>
            <w:rFonts w:ascii="Calibri" w:hAnsi="Calibri" w:cs="Times New Roman"/>
            <w:noProof/>
          </w:rPr>
          <w:tab/>
        </w:r>
        <w:r w:rsidR="00C45C3B" w:rsidRPr="00D71973">
          <w:rPr>
            <w:rStyle w:val="Hyperlink"/>
            <w:noProof/>
          </w:rPr>
          <w:t>Future Software Implementations</w:t>
        </w:r>
        <w:r w:rsidR="00C45C3B">
          <w:rPr>
            <w:noProof/>
            <w:webHidden/>
          </w:rPr>
          <w:tab/>
        </w:r>
        <w:r w:rsidR="00C45C3B">
          <w:rPr>
            <w:noProof/>
            <w:webHidden/>
          </w:rPr>
          <w:fldChar w:fldCharType="begin"/>
        </w:r>
        <w:r w:rsidR="00C45C3B">
          <w:rPr>
            <w:noProof/>
            <w:webHidden/>
          </w:rPr>
          <w:instrText xml:space="preserve"> PAGEREF _Toc287867546 \h </w:instrText>
        </w:r>
        <w:r w:rsidR="00C45C3B">
          <w:rPr>
            <w:noProof/>
            <w:webHidden/>
          </w:rPr>
        </w:r>
        <w:r w:rsidR="00C45C3B">
          <w:rPr>
            <w:noProof/>
            <w:webHidden/>
          </w:rPr>
          <w:fldChar w:fldCharType="separate"/>
        </w:r>
        <w:r w:rsidR="005236AE">
          <w:rPr>
            <w:noProof/>
            <w:webHidden/>
          </w:rPr>
          <w:t>2-1</w:t>
        </w:r>
        <w:r w:rsidR="00C45C3B">
          <w:rPr>
            <w:noProof/>
            <w:webHidden/>
          </w:rPr>
          <w:fldChar w:fldCharType="end"/>
        </w:r>
      </w:hyperlink>
    </w:p>
    <w:p w14:paraId="5AE21146" w14:textId="7CF2A39D" w:rsidR="00C45C3B" w:rsidRDefault="0077513E">
      <w:pPr>
        <w:pStyle w:val="TOC4"/>
        <w:rPr>
          <w:rFonts w:ascii="Calibri" w:hAnsi="Calibri" w:cs="Times New Roman"/>
          <w:color w:val="auto"/>
        </w:rPr>
      </w:pPr>
      <w:hyperlink w:anchor="_Toc287867547" w:history="1">
        <w:r w:rsidR="00C45C3B" w:rsidRPr="00D71973">
          <w:rPr>
            <w:rStyle w:val="Hyperlink"/>
          </w:rPr>
          <w:t>Outstanding Issues</w:t>
        </w:r>
        <w:r w:rsidR="00C45C3B">
          <w:rPr>
            <w:webHidden/>
          </w:rPr>
          <w:tab/>
        </w:r>
        <w:r w:rsidR="00C45C3B">
          <w:rPr>
            <w:webHidden/>
          </w:rPr>
          <w:fldChar w:fldCharType="begin"/>
        </w:r>
        <w:r w:rsidR="00C45C3B">
          <w:rPr>
            <w:webHidden/>
          </w:rPr>
          <w:instrText xml:space="preserve"> PAGEREF _Toc287867547 \h </w:instrText>
        </w:r>
        <w:r w:rsidR="00C45C3B">
          <w:rPr>
            <w:webHidden/>
          </w:rPr>
        </w:r>
        <w:r w:rsidR="00C45C3B">
          <w:rPr>
            <w:webHidden/>
          </w:rPr>
          <w:fldChar w:fldCharType="separate"/>
        </w:r>
        <w:r w:rsidR="005236AE">
          <w:rPr>
            <w:webHidden/>
          </w:rPr>
          <w:t>2-1</w:t>
        </w:r>
        <w:r w:rsidR="00C45C3B">
          <w:rPr>
            <w:webHidden/>
          </w:rPr>
          <w:fldChar w:fldCharType="end"/>
        </w:r>
      </w:hyperlink>
    </w:p>
    <w:p w14:paraId="2DBD7F7A" w14:textId="3DB9966C" w:rsidR="00C45C3B" w:rsidRDefault="0077513E">
      <w:pPr>
        <w:pStyle w:val="TOC4"/>
        <w:rPr>
          <w:rFonts w:ascii="Calibri" w:hAnsi="Calibri" w:cs="Times New Roman"/>
          <w:color w:val="auto"/>
        </w:rPr>
      </w:pPr>
      <w:hyperlink w:anchor="_Toc287867548" w:history="1">
        <w:r w:rsidR="00C45C3B" w:rsidRPr="00D71973">
          <w:rPr>
            <w:rStyle w:val="Hyperlink"/>
          </w:rPr>
          <w:t>Future Enhancements</w:t>
        </w:r>
        <w:r w:rsidR="00C45C3B">
          <w:rPr>
            <w:webHidden/>
          </w:rPr>
          <w:tab/>
        </w:r>
        <w:r w:rsidR="00C45C3B">
          <w:rPr>
            <w:webHidden/>
          </w:rPr>
          <w:fldChar w:fldCharType="begin"/>
        </w:r>
        <w:r w:rsidR="00C45C3B">
          <w:rPr>
            <w:webHidden/>
          </w:rPr>
          <w:instrText xml:space="preserve"> PAGEREF _Toc287867548 \h </w:instrText>
        </w:r>
        <w:r w:rsidR="00C45C3B">
          <w:rPr>
            <w:webHidden/>
          </w:rPr>
        </w:r>
        <w:r w:rsidR="00C45C3B">
          <w:rPr>
            <w:webHidden/>
          </w:rPr>
          <w:fldChar w:fldCharType="separate"/>
        </w:r>
        <w:r w:rsidR="005236AE">
          <w:rPr>
            <w:webHidden/>
          </w:rPr>
          <w:t>2-1</w:t>
        </w:r>
        <w:r w:rsidR="00C45C3B">
          <w:rPr>
            <w:webHidden/>
          </w:rPr>
          <w:fldChar w:fldCharType="end"/>
        </w:r>
      </w:hyperlink>
    </w:p>
    <w:p w14:paraId="59D02504" w14:textId="26DCE74B" w:rsidR="00C45C3B" w:rsidRDefault="0077513E">
      <w:pPr>
        <w:pStyle w:val="TOC1"/>
        <w:rPr>
          <w:rFonts w:ascii="Calibri" w:hAnsi="Calibri" w:cs="Times New Roman"/>
          <w:b w:val="0"/>
          <w:noProof/>
        </w:rPr>
      </w:pPr>
      <w:hyperlink w:anchor="_Toc287867549" w:history="1">
        <w:r w:rsidR="00C45C3B" w:rsidRPr="00D71973">
          <w:rPr>
            <w:rStyle w:val="Hyperlink"/>
            <w:noProof/>
          </w:rPr>
          <w:t>II.</w:t>
        </w:r>
        <w:r w:rsidR="00C45C3B">
          <w:rPr>
            <w:rFonts w:ascii="Calibri" w:hAnsi="Calibri" w:cs="Times New Roman"/>
            <w:b w:val="0"/>
            <w:noProof/>
          </w:rPr>
          <w:tab/>
        </w:r>
        <w:r w:rsidR="00C45C3B" w:rsidRPr="00D71973">
          <w:rPr>
            <w:rStyle w:val="Hyperlink"/>
            <w:noProof/>
          </w:rPr>
          <w:t>Developer's Guide</w:t>
        </w:r>
        <w:r w:rsidR="00C45C3B">
          <w:rPr>
            <w:noProof/>
            <w:webHidden/>
          </w:rPr>
          <w:tab/>
        </w:r>
        <w:r w:rsidR="00C45C3B">
          <w:rPr>
            <w:noProof/>
            <w:webHidden/>
          </w:rPr>
          <w:fldChar w:fldCharType="begin"/>
        </w:r>
        <w:r w:rsidR="00C45C3B">
          <w:rPr>
            <w:noProof/>
            <w:webHidden/>
          </w:rPr>
          <w:instrText xml:space="preserve"> PAGEREF _Toc287867549 \h </w:instrText>
        </w:r>
        <w:r w:rsidR="00C45C3B">
          <w:rPr>
            <w:noProof/>
            <w:webHidden/>
          </w:rPr>
        </w:r>
        <w:r w:rsidR="00C45C3B">
          <w:rPr>
            <w:noProof/>
            <w:webHidden/>
          </w:rPr>
          <w:fldChar w:fldCharType="separate"/>
        </w:r>
        <w:r w:rsidR="005236AE">
          <w:rPr>
            <w:noProof/>
            <w:webHidden/>
          </w:rPr>
          <w:t>II-1</w:t>
        </w:r>
        <w:r w:rsidR="00C45C3B">
          <w:rPr>
            <w:noProof/>
            <w:webHidden/>
          </w:rPr>
          <w:fldChar w:fldCharType="end"/>
        </w:r>
      </w:hyperlink>
    </w:p>
    <w:p w14:paraId="2128DF0D" w14:textId="7784CB30" w:rsidR="00C45C3B" w:rsidRDefault="0077513E">
      <w:pPr>
        <w:pStyle w:val="TOC2"/>
        <w:rPr>
          <w:rFonts w:ascii="Calibri" w:hAnsi="Calibri" w:cs="Times New Roman"/>
          <w:noProof/>
        </w:rPr>
      </w:pPr>
      <w:hyperlink w:anchor="_Toc287867550" w:history="1">
        <w:r w:rsidR="00C45C3B" w:rsidRPr="00D71973">
          <w:rPr>
            <w:rStyle w:val="Hyperlink"/>
            <w:noProof/>
          </w:rPr>
          <w:t>3.</w:t>
        </w:r>
        <w:r w:rsidR="00C45C3B">
          <w:rPr>
            <w:rFonts w:ascii="Calibri" w:hAnsi="Calibri" w:cs="Times New Roman"/>
            <w:noProof/>
          </w:rPr>
          <w:tab/>
        </w:r>
        <w:r w:rsidR="00C45C3B" w:rsidRPr="00D71973">
          <w:rPr>
            <w:rStyle w:val="Hyperlink"/>
            <w:noProof/>
          </w:rPr>
          <w:t>KAAJEE Installation Instructions for Developers</w:t>
        </w:r>
        <w:r w:rsidR="00C45C3B">
          <w:rPr>
            <w:noProof/>
            <w:webHidden/>
          </w:rPr>
          <w:tab/>
        </w:r>
        <w:r w:rsidR="00C45C3B">
          <w:rPr>
            <w:noProof/>
            <w:webHidden/>
          </w:rPr>
          <w:fldChar w:fldCharType="begin"/>
        </w:r>
        <w:r w:rsidR="00C45C3B">
          <w:rPr>
            <w:noProof/>
            <w:webHidden/>
          </w:rPr>
          <w:instrText xml:space="preserve"> PAGEREF _Toc287867550 \h </w:instrText>
        </w:r>
        <w:r w:rsidR="00C45C3B">
          <w:rPr>
            <w:noProof/>
            <w:webHidden/>
          </w:rPr>
        </w:r>
        <w:r w:rsidR="00C45C3B">
          <w:rPr>
            <w:noProof/>
            <w:webHidden/>
          </w:rPr>
          <w:fldChar w:fldCharType="separate"/>
        </w:r>
        <w:r w:rsidR="005236AE">
          <w:rPr>
            <w:noProof/>
            <w:webHidden/>
          </w:rPr>
          <w:t>3-1</w:t>
        </w:r>
        <w:r w:rsidR="00C45C3B">
          <w:rPr>
            <w:noProof/>
            <w:webHidden/>
          </w:rPr>
          <w:fldChar w:fldCharType="end"/>
        </w:r>
      </w:hyperlink>
    </w:p>
    <w:p w14:paraId="3801ABF9" w14:textId="48172790" w:rsidR="00C45C3B" w:rsidRDefault="0077513E">
      <w:pPr>
        <w:pStyle w:val="TOC4"/>
        <w:rPr>
          <w:rFonts w:ascii="Calibri" w:hAnsi="Calibri" w:cs="Times New Roman"/>
          <w:color w:val="auto"/>
        </w:rPr>
      </w:pPr>
      <w:hyperlink w:anchor="_Toc287867551" w:history="1">
        <w:r w:rsidR="00C45C3B" w:rsidRPr="00D71973">
          <w:rPr>
            <w:rStyle w:val="Hyperlink"/>
          </w:rPr>
          <w:t>Dependencies: Preliminary Considerations for Developer Workstation Requirements</w:t>
        </w:r>
        <w:r w:rsidR="00C45C3B">
          <w:rPr>
            <w:webHidden/>
          </w:rPr>
          <w:tab/>
        </w:r>
        <w:r w:rsidR="00C45C3B">
          <w:rPr>
            <w:webHidden/>
          </w:rPr>
          <w:fldChar w:fldCharType="begin"/>
        </w:r>
        <w:r w:rsidR="00C45C3B">
          <w:rPr>
            <w:webHidden/>
          </w:rPr>
          <w:instrText xml:space="preserve"> PAGEREF _Toc287867551 \h </w:instrText>
        </w:r>
        <w:r w:rsidR="00C45C3B">
          <w:rPr>
            <w:webHidden/>
          </w:rPr>
        </w:r>
        <w:r w:rsidR="00C45C3B">
          <w:rPr>
            <w:webHidden/>
          </w:rPr>
          <w:fldChar w:fldCharType="separate"/>
        </w:r>
        <w:r w:rsidR="005236AE">
          <w:rPr>
            <w:webHidden/>
          </w:rPr>
          <w:t>3-1</w:t>
        </w:r>
        <w:r w:rsidR="00C45C3B">
          <w:rPr>
            <w:webHidden/>
          </w:rPr>
          <w:fldChar w:fldCharType="end"/>
        </w:r>
      </w:hyperlink>
    </w:p>
    <w:p w14:paraId="332F366A" w14:textId="5D0F6847" w:rsidR="00C45C3B" w:rsidRDefault="0077513E">
      <w:pPr>
        <w:pStyle w:val="TOC4"/>
        <w:rPr>
          <w:rFonts w:ascii="Calibri" w:hAnsi="Calibri" w:cs="Times New Roman"/>
          <w:color w:val="auto"/>
        </w:rPr>
      </w:pPr>
      <w:hyperlink w:anchor="_Toc287867552" w:history="1">
        <w:r w:rsidR="00C45C3B" w:rsidRPr="00D71973">
          <w:rPr>
            <w:rStyle w:val="Hyperlink"/>
          </w:rPr>
          <w:t>Dependencies: KAAJEE and VistALink Software</w:t>
        </w:r>
        <w:r w:rsidR="00C45C3B">
          <w:rPr>
            <w:webHidden/>
          </w:rPr>
          <w:tab/>
        </w:r>
        <w:r w:rsidR="00C45C3B">
          <w:rPr>
            <w:webHidden/>
          </w:rPr>
          <w:fldChar w:fldCharType="begin"/>
        </w:r>
        <w:r w:rsidR="00C45C3B">
          <w:rPr>
            <w:webHidden/>
          </w:rPr>
          <w:instrText xml:space="preserve"> PAGEREF _Toc287867552 \h </w:instrText>
        </w:r>
        <w:r w:rsidR="00C45C3B">
          <w:rPr>
            <w:webHidden/>
          </w:rPr>
        </w:r>
        <w:r w:rsidR="00C45C3B">
          <w:rPr>
            <w:webHidden/>
          </w:rPr>
          <w:fldChar w:fldCharType="separate"/>
        </w:r>
        <w:r w:rsidR="005236AE">
          <w:rPr>
            <w:webHidden/>
          </w:rPr>
          <w:t>3-2</w:t>
        </w:r>
        <w:r w:rsidR="00C45C3B">
          <w:rPr>
            <w:webHidden/>
          </w:rPr>
          <w:fldChar w:fldCharType="end"/>
        </w:r>
      </w:hyperlink>
    </w:p>
    <w:p w14:paraId="35475ADF" w14:textId="7CE1D28E" w:rsidR="00C45C3B" w:rsidRDefault="0077513E">
      <w:pPr>
        <w:pStyle w:val="TOC4"/>
        <w:rPr>
          <w:rFonts w:ascii="Calibri" w:hAnsi="Calibri" w:cs="Times New Roman"/>
          <w:color w:val="auto"/>
        </w:rPr>
      </w:pPr>
      <w:hyperlink w:anchor="_Toc287867553" w:history="1">
        <w:r w:rsidR="00C45C3B" w:rsidRPr="00D71973">
          <w:rPr>
            <w:rStyle w:val="Hyperlink"/>
          </w:rPr>
          <w:t>Dependencies: KAAJEE-Related Software Applications/Modules</w:t>
        </w:r>
        <w:r w:rsidR="00C45C3B">
          <w:rPr>
            <w:webHidden/>
          </w:rPr>
          <w:tab/>
        </w:r>
        <w:r w:rsidR="00C45C3B">
          <w:rPr>
            <w:webHidden/>
          </w:rPr>
          <w:fldChar w:fldCharType="begin"/>
        </w:r>
        <w:r w:rsidR="00C45C3B">
          <w:rPr>
            <w:webHidden/>
          </w:rPr>
          <w:instrText xml:space="preserve"> PAGEREF _Toc287867553 \h </w:instrText>
        </w:r>
        <w:r w:rsidR="00C45C3B">
          <w:rPr>
            <w:webHidden/>
          </w:rPr>
        </w:r>
        <w:r w:rsidR="00C45C3B">
          <w:rPr>
            <w:webHidden/>
          </w:rPr>
          <w:fldChar w:fldCharType="separate"/>
        </w:r>
        <w:r w:rsidR="005236AE">
          <w:rPr>
            <w:webHidden/>
          </w:rPr>
          <w:t>3-3</w:t>
        </w:r>
        <w:r w:rsidR="00C45C3B">
          <w:rPr>
            <w:webHidden/>
          </w:rPr>
          <w:fldChar w:fldCharType="end"/>
        </w:r>
      </w:hyperlink>
    </w:p>
    <w:p w14:paraId="0D75F91A" w14:textId="026C4E18" w:rsidR="00C45C3B" w:rsidRDefault="0077513E">
      <w:pPr>
        <w:pStyle w:val="TOC4"/>
        <w:rPr>
          <w:rFonts w:ascii="Calibri" w:hAnsi="Calibri" w:cs="Times New Roman"/>
          <w:color w:val="auto"/>
        </w:rPr>
      </w:pPr>
      <w:hyperlink w:anchor="_Toc287867554" w:history="1">
        <w:r w:rsidR="00C45C3B" w:rsidRPr="00D71973">
          <w:rPr>
            <w:rStyle w:val="Hyperlink"/>
          </w:rPr>
          <w:t>KAAJEE Installation Instructions</w:t>
        </w:r>
        <w:r w:rsidR="00C45C3B">
          <w:rPr>
            <w:webHidden/>
          </w:rPr>
          <w:tab/>
        </w:r>
        <w:r w:rsidR="00C45C3B">
          <w:rPr>
            <w:webHidden/>
          </w:rPr>
          <w:fldChar w:fldCharType="begin"/>
        </w:r>
        <w:r w:rsidR="00C45C3B">
          <w:rPr>
            <w:webHidden/>
          </w:rPr>
          <w:instrText xml:space="preserve"> PAGEREF _Toc287867554 \h </w:instrText>
        </w:r>
        <w:r w:rsidR="00C45C3B">
          <w:rPr>
            <w:webHidden/>
          </w:rPr>
        </w:r>
        <w:r w:rsidR="00C45C3B">
          <w:rPr>
            <w:webHidden/>
          </w:rPr>
          <w:fldChar w:fldCharType="separate"/>
        </w:r>
        <w:r w:rsidR="005236AE">
          <w:rPr>
            <w:webHidden/>
          </w:rPr>
          <w:t>3-3</w:t>
        </w:r>
        <w:r w:rsidR="00C45C3B">
          <w:rPr>
            <w:webHidden/>
          </w:rPr>
          <w:fldChar w:fldCharType="end"/>
        </w:r>
      </w:hyperlink>
    </w:p>
    <w:p w14:paraId="01E216FE" w14:textId="69D02ADF" w:rsidR="00C45C3B" w:rsidRDefault="0077513E">
      <w:pPr>
        <w:pStyle w:val="TOC2"/>
        <w:rPr>
          <w:rFonts w:ascii="Calibri" w:hAnsi="Calibri" w:cs="Times New Roman"/>
          <w:noProof/>
        </w:rPr>
      </w:pPr>
      <w:hyperlink w:anchor="_Toc287867555" w:history="1">
        <w:r w:rsidR="00C45C3B" w:rsidRPr="00D71973">
          <w:rPr>
            <w:rStyle w:val="Hyperlink"/>
            <w:noProof/>
          </w:rPr>
          <w:t>4.</w:t>
        </w:r>
        <w:r w:rsidR="00C45C3B">
          <w:rPr>
            <w:rFonts w:ascii="Calibri" w:hAnsi="Calibri" w:cs="Times New Roman"/>
            <w:noProof/>
          </w:rPr>
          <w:tab/>
        </w:r>
        <w:r w:rsidR="00C45C3B" w:rsidRPr="00D71973">
          <w:rPr>
            <w:rStyle w:val="Hyperlink"/>
            <w:noProof/>
          </w:rPr>
          <w:t>Integrating KAAJEE with an Application</w:t>
        </w:r>
        <w:r w:rsidR="00C45C3B">
          <w:rPr>
            <w:noProof/>
            <w:webHidden/>
          </w:rPr>
          <w:tab/>
        </w:r>
        <w:r w:rsidR="00C45C3B">
          <w:rPr>
            <w:noProof/>
            <w:webHidden/>
          </w:rPr>
          <w:fldChar w:fldCharType="begin"/>
        </w:r>
        <w:r w:rsidR="00C45C3B">
          <w:rPr>
            <w:noProof/>
            <w:webHidden/>
          </w:rPr>
          <w:instrText xml:space="preserve"> PAGEREF _Toc287867555 \h </w:instrText>
        </w:r>
        <w:r w:rsidR="00C45C3B">
          <w:rPr>
            <w:noProof/>
            <w:webHidden/>
          </w:rPr>
        </w:r>
        <w:r w:rsidR="00C45C3B">
          <w:rPr>
            <w:noProof/>
            <w:webHidden/>
          </w:rPr>
          <w:fldChar w:fldCharType="separate"/>
        </w:r>
        <w:r w:rsidR="005236AE">
          <w:rPr>
            <w:noProof/>
            <w:webHidden/>
          </w:rPr>
          <w:t>4-1</w:t>
        </w:r>
        <w:r w:rsidR="00C45C3B">
          <w:rPr>
            <w:noProof/>
            <w:webHidden/>
          </w:rPr>
          <w:fldChar w:fldCharType="end"/>
        </w:r>
      </w:hyperlink>
    </w:p>
    <w:p w14:paraId="5998B8C2" w14:textId="75196D40" w:rsidR="00C45C3B" w:rsidRDefault="0077513E">
      <w:pPr>
        <w:pStyle w:val="TOC4"/>
        <w:rPr>
          <w:rFonts w:ascii="Calibri" w:hAnsi="Calibri" w:cs="Times New Roman"/>
          <w:color w:val="auto"/>
        </w:rPr>
      </w:pPr>
      <w:hyperlink w:anchor="_Toc287867556" w:history="1">
        <w:r w:rsidR="00C45C3B" w:rsidRPr="00D71973">
          <w:rPr>
            <w:rStyle w:val="Hyperlink"/>
          </w:rPr>
          <w:t>Assumptions When Implementing KAAJEE</w:t>
        </w:r>
        <w:r w:rsidR="00C45C3B">
          <w:rPr>
            <w:webHidden/>
          </w:rPr>
          <w:tab/>
        </w:r>
        <w:r w:rsidR="00C45C3B">
          <w:rPr>
            <w:webHidden/>
          </w:rPr>
          <w:fldChar w:fldCharType="begin"/>
        </w:r>
        <w:r w:rsidR="00C45C3B">
          <w:rPr>
            <w:webHidden/>
          </w:rPr>
          <w:instrText xml:space="preserve"> PAGEREF _Toc287867556 \h </w:instrText>
        </w:r>
        <w:r w:rsidR="00C45C3B">
          <w:rPr>
            <w:webHidden/>
          </w:rPr>
        </w:r>
        <w:r w:rsidR="00C45C3B">
          <w:rPr>
            <w:webHidden/>
          </w:rPr>
          <w:fldChar w:fldCharType="separate"/>
        </w:r>
        <w:r w:rsidR="005236AE">
          <w:rPr>
            <w:webHidden/>
          </w:rPr>
          <w:t>4-1</w:t>
        </w:r>
        <w:r w:rsidR="00C45C3B">
          <w:rPr>
            <w:webHidden/>
          </w:rPr>
          <w:fldChar w:fldCharType="end"/>
        </w:r>
      </w:hyperlink>
    </w:p>
    <w:p w14:paraId="52F4C3F1" w14:textId="52ABCC3C" w:rsidR="00C45C3B" w:rsidRDefault="0077513E">
      <w:pPr>
        <w:pStyle w:val="TOC4"/>
        <w:rPr>
          <w:rFonts w:ascii="Calibri" w:hAnsi="Calibri" w:cs="Times New Roman"/>
          <w:color w:val="auto"/>
        </w:rPr>
      </w:pPr>
      <w:hyperlink w:anchor="_Toc287867557" w:history="1">
        <w:r w:rsidR="00C45C3B" w:rsidRPr="00D71973">
          <w:rPr>
            <w:rStyle w:val="Hyperlink"/>
          </w:rPr>
          <w:t>Software Requirements/Dependencies</w:t>
        </w:r>
        <w:r w:rsidR="00C45C3B">
          <w:rPr>
            <w:webHidden/>
          </w:rPr>
          <w:tab/>
        </w:r>
        <w:r w:rsidR="00C45C3B">
          <w:rPr>
            <w:webHidden/>
          </w:rPr>
          <w:fldChar w:fldCharType="begin"/>
        </w:r>
        <w:r w:rsidR="00C45C3B">
          <w:rPr>
            <w:webHidden/>
          </w:rPr>
          <w:instrText xml:space="preserve"> PAGEREF _Toc287867557 \h </w:instrText>
        </w:r>
        <w:r w:rsidR="00C45C3B">
          <w:rPr>
            <w:webHidden/>
          </w:rPr>
        </w:r>
        <w:r w:rsidR="00C45C3B">
          <w:rPr>
            <w:webHidden/>
          </w:rPr>
          <w:fldChar w:fldCharType="separate"/>
        </w:r>
        <w:r w:rsidR="005236AE">
          <w:rPr>
            <w:webHidden/>
          </w:rPr>
          <w:t>4-2</w:t>
        </w:r>
        <w:r w:rsidR="00C45C3B">
          <w:rPr>
            <w:webHidden/>
          </w:rPr>
          <w:fldChar w:fldCharType="end"/>
        </w:r>
      </w:hyperlink>
    </w:p>
    <w:p w14:paraId="130DE0C0" w14:textId="2671585E" w:rsidR="00C45C3B" w:rsidRDefault="0077513E">
      <w:pPr>
        <w:pStyle w:val="TOC4"/>
        <w:rPr>
          <w:rFonts w:ascii="Calibri" w:hAnsi="Calibri" w:cs="Times New Roman"/>
          <w:color w:val="auto"/>
        </w:rPr>
      </w:pPr>
      <w:hyperlink w:anchor="_Toc287867558" w:history="1">
        <w:r w:rsidR="00C45C3B" w:rsidRPr="00D71973">
          <w:rPr>
            <w:rStyle w:val="Hyperlink"/>
          </w:rPr>
          <w:t>Web-based Application Procedures to Implement KAAJEE</w:t>
        </w:r>
        <w:r w:rsidR="00C45C3B">
          <w:rPr>
            <w:webHidden/>
          </w:rPr>
          <w:tab/>
        </w:r>
        <w:r w:rsidR="00C45C3B">
          <w:rPr>
            <w:webHidden/>
          </w:rPr>
          <w:fldChar w:fldCharType="begin"/>
        </w:r>
        <w:r w:rsidR="00C45C3B">
          <w:rPr>
            <w:webHidden/>
          </w:rPr>
          <w:instrText xml:space="preserve"> PAGEREF _Toc287867558 \h </w:instrText>
        </w:r>
        <w:r w:rsidR="00C45C3B">
          <w:rPr>
            <w:webHidden/>
          </w:rPr>
        </w:r>
        <w:r w:rsidR="00C45C3B">
          <w:rPr>
            <w:webHidden/>
          </w:rPr>
          <w:fldChar w:fldCharType="separate"/>
        </w:r>
        <w:r w:rsidR="005236AE">
          <w:rPr>
            <w:webHidden/>
          </w:rPr>
          <w:t>4-3</w:t>
        </w:r>
        <w:r w:rsidR="00C45C3B">
          <w:rPr>
            <w:webHidden/>
          </w:rPr>
          <w:fldChar w:fldCharType="end"/>
        </w:r>
      </w:hyperlink>
    </w:p>
    <w:p w14:paraId="1673E451" w14:textId="73AE9D28" w:rsidR="00C45C3B" w:rsidRDefault="0077513E">
      <w:pPr>
        <w:pStyle w:val="TOC4"/>
        <w:rPr>
          <w:rFonts w:ascii="Calibri" w:hAnsi="Calibri" w:cs="Times New Roman"/>
          <w:color w:val="auto"/>
        </w:rPr>
      </w:pPr>
      <w:hyperlink w:anchor="_Toc287867559" w:history="1">
        <w:r w:rsidR="00C45C3B" w:rsidRPr="00D71973">
          <w:rPr>
            <w:rStyle w:val="Hyperlink"/>
          </w:rPr>
          <w:t>SSO/UC/CCOW Functionality Enabled</w:t>
        </w:r>
        <w:r w:rsidR="00C45C3B">
          <w:rPr>
            <w:webHidden/>
          </w:rPr>
          <w:tab/>
        </w:r>
        <w:r w:rsidR="00C45C3B">
          <w:rPr>
            <w:webHidden/>
          </w:rPr>
          <w:fldChar w:fldCharType="begin"/>
        </w:r>
        <w:r w:rsidR="00C45C3B">
          <w:rPr>
            <w:webHidden/>
          </w:rPr>
          <w:instrText xml:space="preserve"> PAGEREF _Toc287867559 \h </w:instrText>
        </w:r>
        <w:r w:rsidR="00C45C3B">
          <w:rPr>
            <w:webHidden/>
          </w:rPr>
        </w:r>
        <w:r w:rsidR="00C45C3B">
          <w:rPr>
            <w:webHidden/>
          </w:rPr>
          <w:fldChar w:fldCharType="separate"/>
        </w:r>
        <w:r w:rsidR="005236AE">
          <w:rPr>
            <w:webHidden/>
          </w:rPr>
          <w:t>4-14</w:t>
        </w:r>
        <w:r w:rsidR="00C45C3B">
          <w:rPr>
            <w:webHidden/>
          </w:rPr>
          <w:fldChar w:fldCharType="end"/>
        </w:r>
      </w:hyperlink>
    </w:p>
    <w:p w14:paraId="770AC499" w14:textId="1FDD360D" w:rsidR="00C45C3B" w:rsidRDefault="0077513E">
      <w:pPr>
        <w:pStyle w:val="TOC2"/>
        <w:rPr>
          <w:rFonts w:ascii="Calibri" w:hAnsi="Calibri" w:cs="Times New Roman"/>
          <w:noProof/>
        </w:rPr>
      </w:pPr>
      <w:hyperlink w:anchor="_Toc287867560" w:history="1">
        <w:r w:rsidR="00C45C3B" w:rsidRPr="00D71973">
          <w:rPr>
            <w:rStyle w:val="Hyperlink"/>
            <w:noProof/>
          </w:rPr>
          <w:t>5.</w:t>
        </w:r>
        <w:r w:rsidR="00C45C3B">
          <w:rPr>
            <w:rFonts w:ascii="Calibri" w:hAnsi="Calibri" w:cs="Times New Roman"/>
            <w:noProof/>
          </w:rPr>
          <w:tab/>
        </w:r>
        <w:r w:rsidR="00C45C3B" w:rsidRPr="00D71973">
          <w:rPr>
            <w:rStyle w:val="Hyperlink"/>
            <w:noProof/>
          </w:rPr>
          <w:t>Role Design/Setup/Administration</w:t>
        </w:r>
        <w:r w:rsidR="00C45C3B">
          <w:rPr>
            <w:noProof/>
            <w:webHidden/>
          </w:rPr>
          <w:tab/>
        </w:r>
        <w:r w:rsidR="00C45C3B">
          <w:rPr>
            <w:noProof/>
            <w:webHidden/>
          </w:rPr>
          <w:fldChar w:fldCharType="begin"/>
        </w:r>
        <w:r w:rsidR="00C45C3B">
          <w:rPr>
            <w:noProof/>
            <w:webHidden/>
          </w:rPr>
          <w:instrText xml:space="preserve"> PAGEREF _Toc287867560 \h </w:instrText>
        </w:r>
        <w:r w:rsidR="00C45C3B">
          <w:rPr>
            <w:noProof/>
            <w:webHidden/>
          </w:rPr>
        </w:r>
        <w:r w:rsidR="00C45C3B">
          <w:rPr>
            <w:noProof/>
            <w:webHidden/>
          </w:rPr>
          <w:fldChar w:fldCharType="separate"/>
        </w:r>
        <w:r w:rsidR="005236AE">
          <w:rPr>
            <w:noProof/>
            <w:webHidden/>
          </w:rPr>
          <w:t>5-1</w:t>
        </w:r>
        <w:r w:rsidR="00C45C3B">
          <w:rPr>
            <w:noProof/>
            <w:webHidden/>
          </w:rPr>
          <w:fldChar w:fldCharType="end"/>
        </w:r>
      </w:hyperlink>
    </w:p>
    <w:p w14:paraId="7325253A" w14:textId="3EC5A59A" w:rsidR="00C45C3B" w:rsidRDefault="0077513E">
      <w:pPr>
        <w:pStyle w:val="TOC4"/>
        <w:rPr>
          <w:rFonts w:ascii="Calibri" w:hAnsi="Calibri" w:cs="Times New Roman"/>
          <w:color w:val="auto"/>
        </w:rPr>
      </w:pPr>
      <w:hyperlink w:anchor="_Toc287867561" w:history="1">
        <w:r w:rsidR="00C45C3B" w:rsidRPr="00D71973">
          <w:rPr>
            <w:rStyle w:val="Hyperlink"/>
          </w:rPr>
          <w:t>1.</w:t>
        </w:r>
        <w:r w:rsidR="00C45C3B">
          <w:rPr>
            <w:rFonts w:ascii="Calibri" w:hAnsi="Calibri" w:cs="Times New Roman"/>
            <w:color w:val="auto"/>
          </w:rPr>
          <w:tab/>
        </w:r>
        <w:r w:rsidR="00C45C3B" w:rsidRPr="00D71973">
          <w:rPr>
            <w:rStyle w:val="Hyperlink"/>
          </w:rPr>
          <w:t>Declare Groups (weblogic.xml file)</w:t>
        </w:r>
        <w:r w:rsidR="00C45C3B">
          <w:rPr>
            <w:webHidden/>
          </w:rPr>
          <w:tab/>
        </w:r>
        <w:r w:rsidR="00C45C3B">
          <w:rPr>
            <w:webHidden/>
          </w:rPr>
          <w:fldChar w:fldCharType="begin"/>
        </w:r>
        <w:r w:rsidR="00C45C3B">
          <w:rPr>
            <w:webHidden/>
          </w:rPr>
          <w:instrText xml:space="preserve"> PAGEREF _Toc287867561 \h </w:instrText>
        </w:r>
        <w:r w:rsidR="00C45C3B">
          <w:rPr>
            <w:webHidden/>
          </w:rPr>
        </w:r>
        <w:r w:rsidR="00C45C3B">
          <w:rPr>
            <w:webHidden/>
          </w:rPr>
          <w:fldChar w:fldCharType="separate"/>
        </w:r>
        <w:r w:rsidR="005236AE">
          <w:rPr>
            <w:webHidden/>
          </w:rPr>
          <w:t>5-2</w:t>
        </w:r>
        <w:r w:rsidR="00C45C3B">
          <w:rPr>
            <w:webHidden/>
          </w:rPr>
          <w:fldChar w:fldCharType="end"/>
        </w:r>
      </w:hyperlink>
    </w:p>
    <w:p w14:paraId="731227D1" w14:textId="190711FB" w:rsidR="00C45C3B" w:rsidRDefault="0077513E">
      <w:pPr>
        <w:pStyle w:val="TOC4"/>
        <w:rPr>
          <w:rFonts w:ascii="Calibri" w:hAnsi="Calibri" w:cs="Times New Roman"/>
          <w:color w:val="auto"/>
        </w:rPr>
      </w:pPr>
      <w:hyperlink w:anchor="_Toc287867562" w:history="1">
        <w:r w:rsidR="00C45C3B" w:rsidRPr="00D71973">
          <w:rPr>
            <w:rStyle w:val="Hyperlink"/>
          </w:rPr>
          <w:t>2.</w:t>
        </w:r>
        <w:r w:rsidR="00C45C3B">
          <w:rPr>
            <w:rFonts w:ascii="Calibri" w:hAnsi="Calibri" w:cs="Times New Roman"/>
            <w:color w:val="auto"/>
          </w:rPr>
          <w:tab/>
        </w:r>
        <w:r w:rsidR="00C45C3B" w:rsidRPr="00D71973">
          <w:rPr>
            <w:rStyle w:val="Hyperlink"/>
          </w:rPr>
          <w:t>Create VistA M Server J2EE Security Keys Corresponding to WebLogic Group Names</w:t>
        </w:r>
        <w:r w:rsidR="00C45C3B">
          <w:rPr>
            <w:webHidden/>
          </w:rPr>
          <w:tab/>
        </w:r>
        <w:r w:rsidR="00C45C3B">
          <w:rPr>
            <w:webHidden/>
          </w:rPr>
          <w:fldChar w:fldCharType="begin"/>
        </w:r>
        <w:r w:rsidR="00C45C3B">
          <w:rPr>
            <w:webHidden/>
          </w:rPr>
          <w:instrText xml:space="preserve"> PAGEREF _Toc287867562 \h </w:instrText>
        </w:r>
        <w:r w:rsidR="00C45C3B">
          <w:rPr>
            <w:webHidden/>
          </w:rPr>
        </w:r>
        <w:r w:rsidR="00C45C3B">
          <w:rPr>
            <w:webHidden/>
          </w:rPr>
          <w:fldChar w:fldCharType="separate"/>
        </w:r>
        <w:r w:rsidR="005236AE">
          <w:rPr>
            <w:webHidden/>
          </w:rPr>
          <w:t>5-3</w:t>
        </w:r>
        <w:r w:rsidR="00C45C3B">
          <w:rPr>
            <w:webHidden/>
          </w:rPr>
          <w:fldChar w:fldCharType="end"/>
        </w:r>
      </w:hyperlink>
    </w:p>
    <w:p w14:paraId="1A8E5F9C" w14:textId="052982BF" w:rsidR="00C45C3B" w:rsidRDefault="0077513E">
      <w:pPr>
        <w:pStyle w:val="TOC4"/>
        <w:rPr>
          <w:rFonts w:ascii="Calibri" w:hAnsi="Calibri" w:cs="Times New Roman"/>
          <w:color w:val="auto"/>
        </w:rPr>
      </w:pPr>
      <w:hyperlink w:anchor="_Toc287867563" w:history="1">
        <w:r w:rsidR="00C45C3B" w:rsidRPr="00D71973">
          <w:rPr>
            <w:rStyle w:val="Hyperlink"/>
          </w:rPr>
          <w:t>3.</w:t>
        </w:r>
        <w:r w:rsidR="00C45C3B">
          <w:rPr>
            <w:rFonts w:ascii="Calibri" w:hAnsi="Calibri" w:cs="Times New Roman"/>
            <w:color w:val="auto"/>
          </w:rPr>
          <w:tab/>
        </w:r>
        <w:r w:rsidR="00C45C3B" w:rsidRPr="00D71973">
          <w:rPr>
            <w:rStyle w:val="Hyperlink"/>
          </w:rPr>
          <w:t>Declare J2EE Security Role Names</w:t>
        </w:r>
        <w:r w:rsidR="00C45C3B">
          <w:rPr>
            <w:webHidden/>
          </w:rPr>
          <w:tab/>
        </w:r>
        <w:r w:rsidR="00C45C3B">
          <w:rPr>
            <w:webHidden/>
          </w:rPr>
          <w:fldChar w:fldCharType="begin"/>
        </w:r>
        <w:r w:rsidR="00C45C3B">
          <w:rPr>
            <w:webHidden/>
          </w:rPr>
          <w:instrText xml:space="preserve"> PAGEREF _Toc287867563 \h </w:instrText>
        </w:r>
        <w:r w:rsidR="00C45C3B">
          <w:rPr>
            <w:webHidden/>
          </w:rPr>
        </w:r>
        <w:r w:rsidR="00C45C3B">
          <w:rPr>
            <w:webHidden/>
          </w:rPr>
          <w:fldChar w:fldCharType="separate"/>
        </w:r>
        <w:r w:rsidR="005236AE">
          <w:rPr>
            <w:webHidden/>
          </w:rPr>
          <w:t>5-3</w:t>
        </w:r>
        <w:r w:rsidR="00C45C3B">
          <w:rPr>
            <w:webHidden/>
          </w:rPr>
          <w:fldChar w:fldCharType="end"/>
        </w:r>
      </w:hyperlink>
    </w:p>
    <w:p w14:paraId="62F69FB0" w14:textId="4BF0ABD4" w:rsidR="00C45C3B" w:rsidRDefault="0077513E">
      <w:pPr>
        <w:pStyle w:val="TOC4"/>
        <w:rPr>
          <w:rFonts w:ascii="Calibri" w:hAnsi="Calibri" w:cs="Times New Roman"/>
          <w:color w:val="auto"/>
        </w:rPr>
      </w:pPr>
      <w:hyperlink w:anchor="_Toc287867564" w:history="1">
        <w:r w:rsidR="00C45C3B" w:rsidRPr="00D71973">
          <w:rPr>
            <w:rStyle w:val="Hyperlink"/>
          </w:rPr>
          <w:t>4.</w:t>
        </w:r>
        <w:r w:rsidR="00C45C3B">
          <w:rPr>
            <w:rFonts w:ascii="Calibri" w:hAnsi="Calibri" w:cs="Times New Roman"/>
            <w:color w:val="auto"/>
          </w:rPr>
          <w:tab/>
        </w:r>
        <w:r w:rsidR="00C45C3B" w:rsidRPr="00D71973">
          <w:rPr>
            <w:rStyle w:val="Hyperlink"/>
          </w:rPr>
          <w:t>Map J2EE Security Role Names to WebLogic Group Names (weblogic.xml file)</w:t>
        </w:r>
        <w:r w:rsidR="00C45C3B">
          <w:rPr>
            <w:webHidden/>
          </w:rPr>
          <w:tab/>
        </w:r>
        <w:r w:rsidR="00C45C3B">
          <w:rPr>
            <w:webHidden/>
          </w:rPr>
          <w:fldChar w:fldCharType="begin"/>
        </w:r>
        <w:r w:rsidR="00C45C3B">
          <w:rPr>
            <w:webHidden/>
          </w:rPr>
          <w:instrText xml:space="preserve"> PAGEREF _Toc287867564 \h </w:instrText>
        </w:r>
        <w:r w:rsidR="00C45C3B">
          <w:rPr>
            <w:webHidden/>
          </w:rPr>
        </w:r>
        <w:r w:rsidR="00C45C3B">
          <w:rPr>
            <w:webHidden/>
          </w:rPr>
          <w:fldChar w:fldCharType="separate"/>
        </w:r>
        <w:r w:rsidR="005236AE">
          <w:rPr>
            <w:webHidden/>
          </w:rPr>
          <w:t>5-3</w:t>
        </w:r>
        <w:r w:rsidR="00C45C3B">
          <w:rPr>
            <w:webHidden/>
          </w:rPr>
          <w:fldChar w:fldCharType="end"/>
        </w:r>
      </w:hyperlink>
    </w:p>
    <w:p w14:paraId="2A590FBC" w14:textId="7C5CF41E" w:rsidR="00C45C3B" w:rsidRDefault="0077513E">
      <w:pPr>
        <w:pStyle w:val="TOC4"/>
        <w:rPr>
          <w:rFonts w:ascii="Calibri" w:hAnsi="Calibri" w:cs="Times New Roman"/>
          <w:color w:val="auto"/>
        </w:rPr>
      </w:pPr>
      <w:hyperlink w:anchor="_Toc287867565" w:history="1">
        <w:r w:rsidR="00C45C3B" w:rsidRPr="00D71973">
          <w:rPr>
            <w:rStyle w:val="Hyperlink"/>
          </w:rPr>
          <w:t>5.</w:t>
        </w:r>
        <w:r w:rsidR="00C45C3B">
          <w:rPr>
            <w:rFonts w:ascii="Calibri" w:hAnsi="Calibri" w:cs="Times New Roman"/>
            <w:color w:val="auto"/>
          </w:rPr>
          <w:tab/>
        </w:r>
        <w:r w:rsidR="00C45C3B" w:rsidRPr="00D71973">
          <w:rPr>
            <w:rStyle w:val="Hyperlink"/>
          </w:rPr>
          <w:t>Configure Web-based Application for J2EE Form-based Authentication</w:t>
        </w:r>
        <w:r w:rsidR="00C45C3B">
          <w:rPr>
            <w:webHidden/>
          </w:rPr>
          <w:tab/>
        </w:r>
        <w:r w:rsidR="00C45C3B">
          <w:rPr>
            <w:webHidden/>
          </w:rPr>
          <w:fldChar w:fldCharType="begin"/>
        </w:r>
        <w:r w:rsidR="00C45C3B">
          <w:rPr>
            <w:webHidden/>
          </w:rPr>
          <w:instrText xml:space="preserve"> PAGEREF _Toc287867565 \h </w:instrText>
        </w:r>
        <w:r w:rsidR="00C45C3B">
          <w:rPr>
            <w:webHidden/>
          </w:rPr>
        </w:r>
        <w:r w:rsidR="00C45C3B">
          <w:rPr>
            <w:webHidden/>
          </w:rPr>
          <w:fldChar w:fldCharType="separate"/>
        </w:r>
        <w:r w:rsidR="005236AE">
          <w:rPr>
            <w:webHidden/>
          </w:rPr>
          <w:t>5-4</w:t>
        </w:r>
        <w:r w:rsidR="00C45C3B">
          <w:rPr>
            <w:webHidden/>
          </w:rPr>
          <w:fldChar w:fldCharType="end"/>
        </w:r>
      </w:hyperlink>
    </w:p>
    <w:p w14:paraId="35BD6F3F" w14:textId="57C4CC74" w:rsidR="00C45C3B" w:rsidRDefault="0077513E">
      <w:pPr>
        <w:pStyle w:val="TOC4"/>
        <w:rPr>
          <w:rFonts w:ascii="Calibri" w:hAnsi="Calibri" w:cs="Times New Roman"/>
          <w:color w:val="auto"/>
        </w:rPr>
      </w:pPr>
      <w:hyperlink w:anchor="_Toc287867566" w:history="1">
        <w:r w:rsidR="00C45C3B" w:rsidRPr="00D71973">
          <w:rPr>
            <w:rStyle w:val="Hyperlink"/>
          </w:rPr>
          <w:t>6.</w:t>
        </w:r>
        <w:r w:rsidR="00C45C3B">
          <w:rPr>
            <w:rFonts w:ascii="Calibri" w:hAnsi="Calibri" w:cs="Times New Roman"/>
            <w:color w:val="auto"/>
          </w:rPr>
          <w:tab/>
        </w:r>
        <w:r w:rsidR="00C45C3B" w:rsidRPr="00D71973">
          <w:rPr>
            <w:rStyle w:val="Hyperlink"/>
          </w:rPr>
          <w:t>Protect Resources in Your J2EE Application</w:t>
        </w:r>
        <w:r w:rsidR="00C45C3B">
          <w:rPr>
            <w:webHidden/>
          </w:rPr>
          <w:tab/>
        </w:r>
        <w:r w:rsidR="00C45C3B">
          <w:rPr>
            <w:webHidden/>
          </w:rPr>
          <w:fldChar w:fldCharType="begin"/>
        </w:r>
        <w:r w:rsidR="00C45C3B">
          <w:rPr>
            <w:webHidden/>
          </w:rPr>
          <w:instrText xml:space="preserve"> PAGEREF _Toc287867566 \h </w:instrText>
        </w:r>
        <w:r w:rsidR="00C45C3B">
          <w:rPr>
            <w:webHidden/>
          </w:rPr>
        </w:r>
        <w:r w:rsidR="00C45C3B">
          <w:rPr>
            <w:webHidden/>
          </w:rPr>
          <w:fldChar w:fldCharType="separate"/>
        </w:r>
        <w:r w:rsidR="005236AE">
          <w:rPr>
            <w:webHidden/>
          </w:rPr>
          <w:t>5-5</w:t>
        </w:r>
        <w:r w:rsidR="00C45C3B">
          <w:rPr>
            <w:webHidden/>
          </w:rPr>
          <w:fldChar w:fldCharType="end"/>
        </w:r>
      </w:hyperlink>
    </w:p>
    <w:p w14:paraId="3F619675" w14:textId="5BD3558D" w:rsidR="00C45C3B" w:rsidRDefault="0077513E">
      <w:pPr>
        <w:pStyle w:val="TOC4"/>
        <w:rPr>
          <w:rFonts w:ascii="Calibri" w:hAnsi="Calibri" w:cs="Times New Roman"/>
          <w:color w:val="auto"/>
        </w:rPr>
      </w:pPr>
      <w:hyperlink w:anchor="_Toc287867567" w:history="1">
        <w:r w:rsidR="00C45C3B" w:rsidRPr="00D71973">
          <w:rPr>
            <w:rStyle w:val="Hyperlink"/>
          </w:rPr>
          <w:t>7.</w:t>
        </w:r>
        <w:r w:rsidR="00C45C3B">
          <w:rPr>
            <w:rFonts w:ascii="Calibri" w:hAnsi="Calibri" w:cs="Times New Roman"/>
            <w:color w:val="auto"/>
          </w:rPr>
          <w:tab/>
        </w:r>
        <w:r w:rsidR="00C45C3B" w:rsidRPr="00D71973">
          <w:rPr>
            <w:rStyle w:val="Hyperlink"/>
          </w:rPr>
          <w:t>Grant Special Group to All Authenticated Users (Magic Role)</w:t>
        </w:r>
        <w:r w:rsidR="00C45C3B">
          <w:rPr>
            <w:webHidden/>
          </w:rPr>
          <w:tab/>
        </w:r>
        <w:r w:rsidR="00C45C3B">
          <w:rPr>
            <w:webHidden/>
          </w:rPr>
          <w:fldChar w:fldCharType="begin"/>
        </w:r>
        <w:r w:rsidR="00C45C3B">
          <w:rPr>
            <w:webHidden/>
          </w:rPr>
          <w:instrText xml:space="preserve"> PAGEREF _Toc287867567 \h </w:instrText>
        </w:r>
        <w:r w:rsidR="00C45C3B">
          <w:rPr>
            <w:webHidden/>
          </w:rPr>
        </w:r>
        <w:r w:rsidR="00C45C3B">
          <w:rPr>
            <w:webHidden/>
          </w:rPr>
          <w:fldChar w:fldCharType="separate"/>
        </w:r>
        <w:r w:rsidR="005236AE">
          <w:rPr>
            <w:webHidden/>
          </w:rPr>
          <w:t>5-5</w:t>
        </w:r>
        <w:r w:rsidR="00C45C3B">
          <w:rPr>
            <w:webHidden/>
          </w:rPr>
          <w:fldChar w:fldCharType="end"/>
        </w:r>
      </w:hyperlink>
    </w:p>
    <w:p w14:paraId="1DD5E6CA" w14:textId="0C0D3B57" w:rsidR="00C45C3B" w:rsidRDefault="0077513E">
      <w:pPr>
        <w:pStyle w:val="TOC4"/>
        <w:rPr>
          <w:rFonts w:ascii="Calibri" w:hAnsi="Calibri" w:cs="Times New Roman"/>
          <w:color w:val="auto"/>
        </w:rPr>
      </w:pPr>
      <w:hyperlink w:anchor="_Toc287867568" w:history="1">
        <w:r w:rsidR="00C45C3B" w:rsidRPr="00D71973">
          <w:rPr>
            <w:rStyle w:val="Hyperlink"/>
          </w:rPr>
          <w:t>8.</w:t>
        </w:r>
        <w:r w:rsidR="00C45C3B">
          <w:rPr>
            <w:rFonts w:ascii="Calibri" w:hAnsi="Calibri" w:cs="Times New Roman"/>
            <w:color w:val="auto"/>
          </w:rPr>
          <w:tab/>
        </w:r>
        <w:r w:rsidR="00C45C3B" w:rsidRPr="00D71973">
          <w:rPr>
            <w:rStyle w:val="Hyperlink"/>
          </w:rPr>
          <w:t>Administer Users</w:t>
        </w:r>
        <w:r w:rsidR="00C45C3B">
          <w:rPr>
            <w:webHidden/>
          </w:rPr>
          <w:tab/>
        </w:r>
        <w:r w:rsidR="00C45C3B">
          <w:rPr>
            <w:webHidden/>
          </w:rPr>
          <w:fldChar w:fldCharType="begin"/>
        </w:r>
        <w:r w:rsidR="00C45C3B">
          <w:rPr>
            <w:webHidden/>
          </w:rPr>
          <w:instrText xml:space="preserve"> PAGEREF _Toc287867568 \h </w:instrText>
        </w:r>
        <w:r w:rsidR="00C45C3B">
          <w:rPr>
            <w:webHidden/>
          </w:rPr>
        </w:r>
        <w:r w:rsidR="00C45C3B">
          <w:rPr>
            <w:webHidden/>
          </w:rPr>
          <w:fldChar w:fldCharType="separate"/>
        </w:r>
        <w:r w:rsidR="005236AE">
          <w:rPr>
            <w:webHidden/>
          </w:rPr>
          <w:t>5-6</w:t>
        </w:r>
        <w:r w:rsidR="00C45C3B">
          <w:rPr>
            <w:webHidden/>
          </w:rPr>
          <w:fldChar w:fldCharType="end"/>
        </w:r>
      </w:hyperlink>
    </w:p>
    <w:p w14:paraId="32039685" w14:textId="06AEC4B1" w:rsidR="00C45C3B" w:rsidRDefault="0077513E">
      <w:pPr>
        <w:pStyle w:val="TOC4"/>
        <w:rPr>
          <w:rFonts w:ascii="Calibri" w:hAnsi="Calibri" w:cs="Times New Roman"/>
          <w:color w:val="auto"/>
        </w:rPr>
      </w:pPr>
      <w:hyperlink w:anchor="_Toc287867569" w:history="1">
        <w:r w:rsidR="00C45C3B" w:rsidRPr="00D71973">
          <w:rPr>
            <w:rStyle w:val="Hyperlink"/>
          </w:rPr>
          <w:t>9.</w:t>
        </w:r>
        <w:r w:rsidR="00C45C3B">
          <w:rPr>
            <w:rFonts w:ascii="Calibri" w:hAnsi="Calibri" w:cs="Times New Roman"/>
            <w:color w:val="auto"/>
          </w:rPr>
          <w:tab/>
        </w:r>
        <w:r w:rsidR="00C45C3B" w:rsidRPr="00D71973">
          <w:rPr>
            <w:rStyle w:val="Hyperlink"/>
          </w:rPr>
          <w:t>Administer Roles</w:t>
        </w:r>
        <w:r w:rsidR="00C45C3B">
          <w:rPr>
            <w:webHidden/>
          </w:rPr>
          <w:tab/>
        </w:r>
        <w:r w:rsidR="00C45C3B">
          <w:rPr>
            <w:webHidden/>
          </w:rPr>
          <w:fldChar w:fldCharType="begin"/>
        </w:r>
        <w:r w:rsidR="00C45C3B">
          <w:rPr>
            <w:webHidden/>
          </w:rPr>
          <w:instrText xml:space="preserve"> PAGEREF _Toc287867569 \h </w:instrText>
        </w:r>
        <w:r w:rsidR="00C45C3B">
          <w:rPr>
            <w:webHidden/>
          </w:rPr>
        </w:r>
        <w:r w:rsidR="00C45C3B">
          <w:rPr>
            <w:webHidden/>
          </w:rPr>
          <w:fldChar w:fldCharType="separate"/>
        </w:r>
        <w:r w:rsidR="005236AE">
          <w:rPr>
            <w:webHidden/>
          </w:rPr>
          <w:t>5-6</w:t>
        </w:r>
        <w:r w:rsidR="00C45C3B">
          <w:rPr>
            <w:webHidden/>
          </w:rPr>
          <w:fldChar w:fldCharType="end"/>
        </w:r>
      </w:hyperlink>
    </w:p>
    <w:p w14:paraId="4EB23C90" w14:textId="4BF1C6CB" w:rsidR="00C45C3B" w:rsidRDefault="0077513E">
      <w:pPr>
        <w:pStyle w:val="TOC2"/>
        <w:rPr>
          <w:rFonts w:ascii="Calibri" w:hAnsi="Calibri" w:cs="Times New Roman"/>
          <w:noProof/>
        </w:rPr>
      </w:pPr>
      <w:hyperlink w:anchor="_Toc287867570" w:history="1">
        <w:r w:rsidR="00C45C3B" w:rsidRPr="00D71973">
          <w:rPr>
            <w:rStyle w:val="Hyperlink"/>
            <w:noProof/>
          </w:rPr>
          <w:t>6.</w:t>
        </w:r>
        <w:r w:rsidR="00C45C3B">
          <w:rPr>
            <w:rFonts w:ascii="Calibri" w:hAnsi="Calibri" w:cs="Times New Roman"/>
            <w:noProof/>
          </w:rPr>
          <w:tab/>
        </w:r>
        <w:r w:rsidR="00C45C3B" w:rsidRPr="00D71973">
          <w:rPr>
            <w:rStyle w:val="Hyperlink"/>
            <w:noProof/>
          </w:rPr>
          <w:t>KAAJEE Configuration File</w:t>
        </w:r>
        <w:r w:rsidR="00C45C3B">
          <w:rPr>
            <w:noProof/>
            <w:webHidden/>
          </w:rPr>
          <w:tab/>
        </w:r>
        <w:r w:rsidR="00C45C3B">
          <w:rPr>
            <w:noProof/>
            <w:webHidden/>
          </w:rPr>
          <w:fldChar w:fldCharType="begin"/>
        </w:r>
        <w:r w:rsidR="00C45C3B">
          <w:rPr>
            <w:noProof/>
            <w:webHidden/>
          </w:rPr>
          <w:instrText xml:space="preserve"> PAGEREF _Toc287867570 \h </w:instrText>
        </w:r>
        <w:r w:rsidR="00C45C3B">
          <w:rPr>
            <w:noProof/>
            <w:webHidden/>
          </w:rPr>
        </w:r>
        <w:r w:rsidR="00C45C3B">
          <w:rPr>
            <w:noProof/>
            <w:webHidden/>
          </w:rPr>
          <w:fldChar w:fldCharType="separate"/>
        </w:r>
        <w:r w:rsidR="005236AE">
          <w:rPr>
            <w:noProof/>
            <w:webHidden/>
          </w:rPr>
          <w:t>6-1</w:t>
        </w:r>
        <w:r w:rsidR="00C45C3B">
          <w:rPr>
            <w:noProof/>
            <w:webHidden/>
          </w:rPr>
          <w:fldChar w:fldCharType="end"/>
        </w:r>
      </w:hyperlink>
    </w:p>
    <w:p w14:paraId="26CA4EC2" w14:textId="4101C8D1" w:rsidR="00C45C3B" w:rsidRDefault="0077513E">
      <w:pPr>
        <w:pStyle w:val="TOC4"/>
        <w:rPr>
          <w:rFonts w:ascii="Calibri" w:hAnsi="Calibri" w:cs="Times New Roman"/>
          <w:color w:val="auto"/>
        </w:rPr>
      </w:pPr>
      <w:hyperlink w:anchor="_Toc287867571" w:history="1">
        <w:r w:rsidR="00C45C3B" w:rsidRPr="00D71973">
          <w:rPr>
            <w:rStyle w:val="Hyperlink"/>
          </w:rPr>
          <w:t>KAAJEE Configuration File Tags</w:t>
        </w:r>
        <w:r w:rsidR="00C45C3B">
          <w:rPr>
            <w:webHidden/>
          </w:rPr>
          <w:tab/>
        </w:r>
        <w:r w:rsidR="00C45C3B">
          <w:rPr>
            <w:webHidden/>
          </w:rPr>
          <w:fldChar w:fldCharType="begin"/>
        </w:r>
        <w:r w:rsidR="00C45C3B">
          <w:rPr>
            <w:webHidden/>
          </w:rPr>
          <w:instrText xml:space="preserve"> PAGEREF _Toc287867571 \h </w:instrText>
        </w:r>
        <w:r w:rsidR="00C45C3B">
          <w:rPr>
            <w:webHidden/>
          </w:rPr>
        </w:r>
        <w:r w:rsidR="00C45C3B">
          <w:rPr>
            <w:webHidden/>
          </w:rPr>
          <w:fldChar w:fldCharType="separate"/>
        </w:r>
        <w:r w:rsidR="005236AE">
          <w:rPr>
            <w:webHidden/>
          </w:rPr>
          <w:t>6-1</w:t>
        </w:r>
        <w:r w:rsidR="00C45C3B">
          <w:rPr>
            <w:webHidden/>
          </w:rPr>
          <w:fldChar w:fldCharType="end"/>
        </w:r>
      </w:hyperlink>
    </w:p>
    <w:p w14:paraId="3A3C3847" w14:textId="1DEA7DC1" w:rsidR="00C45C3B" w:rsidRDefault="0077513E">
      <w:pPr>
        <w:pStyle w:val="TOC4"/>
        <w:rPr>
          <w:rFonts w:ascii="Calibri" w:hAnsi="Calibri" w:cs="Times New Roman"/>
          <w:color w:val="auto"/>
        </w:rPr>
      </w:pPr>
      <w:hyperlink w:anchor="_Toc287867572" w:history="1">
        <w:r w:rsidR="00C45C3B" w:rsidRPr="00D71973">
          <w:rPr>
            <w:rStyle w:val="Hyperlink"/>
          </w:rPr>
          <w:t>Suggested System Announcement Text</w:t>
        </w:r>
        <w:r w:rsidR="00C45C3B">
          <w:rPr>
            <w:webHidden/>
          </w:rPr>
          <w:tab/>
        </w:r>
        <w:r w:rsidR="00C45C3B">
          <w:rPr>
            <w:webHidden/>
          </w:rPr>
          <w:fldChar w:fldCharType="begin"/>
        </w:r>
        <w:r w:rsidR="00C45C3B">
          <w:rPr>
            <w:webHidden/>
          </w:rPr>
          <w:instrText xml:space="preserve"> PAGEREF _Toc287867572 \h </w:instrText>
        </w:r>
        <w:r w:rsidR="00C45C3B">
          <w:rPr>
            <w:webHidden/>
          </w:rPr>
        </w:r>
        <w:r w:rsidR="00C45C3B">
          <w:rPr>
            <w:webHidden/>
          </w:rPr>
          <w:fldChar w:fldCharType="separate"/>
        </w:r>
        <w:r w:rsidR="005236AE">
          <w:rPr>
            <w:webHidden/>
          </w:rPr>
          <w:t>6-4</w:t>
        </w:r>
        <w:r w:rsidR="00C45C3B">
          <w:rPr>
            <w:webHidden/>
          </w:rPr>
          <w:fldChar w:fldCharType="end"/>
        </w:r>
      </w:hyperlink>
    </w:p>
    <w:p w14:paraId="3347C06E" w14:textId="06EAC764" w:rsidR="00C45C3B" w:rsidRDefault="0077513E">
      <w:pPr>
        <w:pStyle w:val="TOC4"/>
        <w:rPr>
          <w:rFonts w:ascii="Calibri" w:hAnsi="Calibri" w:cs="Times New Roman"/>
          <w:color w:val="auto"/>
        </w:rPr>
      </w:pPr>
      <w:hyperlink w:anchor="_Toc287867573" w:history="1">
        <w:r w:rsidR="00C45C3B" w:rsidRPr="00D71973">
          <w:rPr>
            <w:rStyle w:val="Hyperlink"/>
          </w:rPr>
          <w:t>KAAJEE Configuration File (i.e., kaajeeConfig.xml)</w:t>
        </w:r>
        <w:r w:rsidR="00C45C3B">
          <w:rPr>
            <w:webHidden/>
          </w:rPr>
          <w:tab/>
        </w:r>
        <w:r w:rsidR="00C45C3B">
          <w:rPr>
            <w:webHidden/>
          </w:rPr>
          <w:fldChar w:fldCharType="begin"/>
        </w:r>
        <w:r w:rsidR="00C45C3B">
          <w:rPr>
            <w:webHidden/>
          </w:rPr>
          <w:instrText xml:space="preserve"> PAGEREF _Toc287867573 \h </w:instrText>
        </w:r>
        <w:r w:rsidR="00C45C3B">
          <w:rPr>
            <w:webHidden/>
          </w:rPr>
        </w:r>
        <w:r w:rsidR="00C45C3B">
          <w:rPr>
            <w:webHidden/>
          </w:rPr>
          <w:fldChar w:fldCharType="separate"/>
        </w:r>
        <w:r w:rsidR="005236AE">
          <w:rPr>
            <w:webHidden/>
          </w:rPr>
          <w:t>6-5</w:t>
        </w:r>
        <w:r w:rsidR="00C45C3B">
          <w:rPr>
            <w:webHidden/>
          </w:rPr>
          <w:fldChar w:fldCharType="end"/>
        </w:r>
      </w:hyperlink>
    </w:p>
    <w:p w14:paraId="62ADFE1F" w14:textId="4CF9BC8F" w:rsidR="00C45C3B" w:rsidRDefault="0077513E">
      <w:pPr>
        <w:pStyle w:val="TOC2"/>
        <w:rPr>
          <w:rFonts w:ascii="Calibri" w:hAnsi="Calibri" w:cs="Times New Roman"/>
          <w:noProof/>
        </w:rPr>
      </w:pPr>
      <w:hyperlink w:anchor="_Toc287867574" w:history="1">
        <w:r w:rsidR="00C45C3B" w:rsidRPr="00D71973">
          <w:rPr>
            <w:rStyle w:val="Hyperlink"/>
            <w:noProof/>
          </w:rPr>
          <w:t>7.</w:t>
        </w:r>
        <w:r w:rsidR="00C45C3B">
          <w:rPr>
            <w:rFonts w:ascii="Calibri" w:hAnsi="Calibri" w:cs="Times New Roman"/>
            <w:noProof/>
          </w:rPr>
          <w:tab/>
        </w:r>
        <w:r w:rsidR="00C45C3B" w:rsidRPr="00D71973">
          <w:rPr>
            <w:rStyle w:val="Hyperlink"/>
            <w:noProof/>
          </w:rPr>
          <w:t>Programming Guidelines</w:t>
        </w:r>
        <w:r w:rsidR="00C45C3B">
          <w:rPr>
            <w:noProof/>
            <w:webHidden/>
          </w:rPr>
          <w:tab/>
        </w:r>
        <w:r w:rsidR="00C45C3B">
          <w:rPr>
            <w:noProof/>
            <w:webHidden/>
          </w:rPr>
          <w:fldChar w:fldCharType="begin"/>
        </w:r>
        <w:r w:rsidR="00C45C3B">
          <w:rPr>
            <w:noProof/>
            <w:webHidden/>
          </w:rPr>
          <w:instrText xml:space="preserve"> PAGEREF _Toc287867574 \h </w:instrText>
        </w:r>
        <w:r w:rsidR="00C45C3B">
          <w:rPr>
            <w:noProof/>
            <w:webHidden/>
          </w:rPr>
        </w:r>
        <w:r w:rsidR="00C45C3B">
          <w:rPr>
            <w:noProof/>
            <w:webHidden/>
          </w:rPr>
          <w:fldChar w:fldCharType="separate"/>
        </w:r>
        <w:r w:rsidR="005236AE">
          <w:rPr>
            <w:noProof/>
            <w:webHidden/>
          </w:rPr>
          <w:t>7-1</w:t>
        </w:r>
        <w:r w:rsidR="00C45C3B">
          <w:rPr>
            <w:noProof/>
            <w:webHidden/>
          </w:rPr>
          <w:fldChar w:fldCharType="end"/>
        </w:r>
      </w:hyperlink>
    </w:p>
    <w:p w14:paraId="47FAD403" w14:textId="214E7AF4" w:rsidR="00C45C3B" w:rsidRDefault="0077513E">
      <w:pPr>
        <w:pStyle w:val="TOC4"/>
        <w:rPr>
          <w:rFonts w:ascii="Calibri" w:hAnsi="Calibri" w:cs="Times New Roman"/>
          <w:color w:val="auto"/>
        </w:rPr>
      </w:pPr>
      <w:hyperlink w:anchor="_Toc287867575" w:history="1">
        <w:r w:rsidR="00C45C3B" w:rsidRPr="00D71973">
          <w:rPr>
            <w:rStyle w:val="Hyperlink"/>
          </w:rPr>
          <w:t>Application Involvement in User/Role Management</w:t>
        </w:r>
        <w:r w:rsidR="00C45C3B">
          <w:rPr>
            <w:webHidden/>
          </w:rPr>
          <w:tab/>
        </w:r>
        <w:r w:rsidR="00C45C3B">
          <w:rPr>
            <w:webHidden/>
          </w:rPr>
          <w:fldChar w:fldCharType="begin"/>
        </w:r>
        <w:r w:rsidR="00C45C3B">
          <w:rPr>
            <w:webHidden/>
          </w:rPr>
          <w:instrText xml:space="preserve"> PAGEREF _Toc287867575 \h </w:instrText>
        </w:r>
        <w:r w:rsidR="00C45C3B">
          <w:rPr>
            <w:webHidden/>
          </w:rPr>
        </w:r>
        <w:r w:rsidR="00C45C3B">
          <w:rPr>
            <w:webHidden/>
          </w:rPr>
          <w:fldChar w:fldCharType="separate"/>
        </w:r>
        <w:r w:rsidR="005236AE">
          <w:rPr>
            <w:webHidden/>
          </w:rPr>
          <w:t>7-1</w:t>
        </w:r>
        <w:r w:rsidR="00C45C3B">
          <w:rPr>
            <w:webHidden/>
          </w:rPr>
          <w:fldChar w:fldCharType="end"/>
        </w:r>
      </w:hyperlink>
    </w:p>
    <w:p w14:paraId="7CA44E61" w14:textId="6B1A7369" w:rsidR="00C45C3B" w:rsidRDefault="0077513E">
      <w:pPr>
        <w:pStyle w:val="TOC4"/>
        <w:rPr>
          <w:rFonts w:ascii="Calibri" w:hAnsi="Calibri" w:cs="Times New Roman"/>
          <w:color w:val="auto"/>
        </w:rPr>
      </w:pPr>
      <w:hyperlink w:anchor="_Toc287867576" w:history="1">
        <w:r w:rsidR="00C45C3B" w:rsidRPr="00D71973">
          <w:rPr>
            <w:rStyle w:val="Hyperlink"/>
          </w:rPr>
          <w:t>J2EE Container-enforced Security Interfaces</w:t>
        </w:r>
        <w:r w:rsidR="00C45C3B">
          <w:rPr>
            <w:webHidden/>
          </w:rPr>
          <w:tab/>
        </w:r>
        <w:r w:rsidR="00C45C3B">
          <w:rPr>
            <w:webHidden/>
          </w:rPr>
          <w:fldChar w:fldCharType="begin"/>
        </w:r>
        <w:r w:rsidR="00C45C3B">
          <w:rPr>
            <w:webHidden/>
          </w:rPr>
          <w:instrText xml:space="preserve"> PAGEREF _Toc287867576 \h </w:instrText>
        </w:r>
        <w:r w:rsidR="00C45C3B">
          <w:rPr>
            <w:webHidden/>
          </w:rPr>
        </w:r>
        <w:r w:rsidR="00C45C3B">
          <w:rPr>
            <w:webHidden/>
          </w:rPr>
          <w:fldChar w:fldCharType="separate"/>
        </w:r>
        <w:r w:rsidR="005236AE">
          <w:rPr>
            <w:webHidden/>
          </w:rPr>
          <w:t>7-1</w:t>
        </w:r>
        <w:r w:rsidR="00C45C3B">
          <w:rPr>
            <w:webHidden/>
          </w:rPr>
          <w:fldChar w:fldCharType="end"/>
        </w:r>
      </w:hyperlink>
    </w:p>
    <w:p w14:paraId="465FD088" w14:textId="20D664D8" w:rsidR="00C45C3B" w:rsidRDefault="0077513E">
      <w:pPr>
        <w:pStyle w:val="TOC4"/>
        <w:rPr>
          <w:rFonts w:ascii="Calibri" w:hAnsi="Calibri" w:cs="Times New Roman"/>
          <w:color w:val="auto"/>
        </w:rPr>
      </w:pPr>
      <w:hyperlink w:anchor="_Toc287867577" w:history="1">
        <w:r w:rsidR="00C45C3B" w:rsidRPr="00D71973">
          <w:rPr>
            <w:rStyle w:val="Hyperlink"/>
          </w:rPr>
          <w:t>J2EE Username Format</w:t>
        </w:r>
        <w:r w:rsidR="00C45C3B">
          <w:rPr>
            <w:webHidden/>
          </w:rPr>
          <w:tab/>
        </w:r>
        <w:r w:rsidR="00C45C3B">
          <w:rPr>
            <w:webHidden/>
          </w:rPr>
          <w:fldChar w:fldCharType="begin"/>
        </w:r>
        <w:r w:rsidR="00C45C3B">
          <w:rPr>
            <w:webHidden/>
          </w:rPr>
          <w:instrText xml:space="preserve"> PAGEREF _Toc287867577 \h </w:instrText>
        </w:r>
        <w:r w:rsidR="00C45C3B">
          <w:rPr>
            <w:webHidden/>
          </w:rPr>
        </w:r>
        <w:r w:rsidR="00C45C3B">
          <w:rPr>
            <w:webHidden/>
          </w:rPr>
          <w:fldChar w:fldCharType="separate"/>
        </w:r>
        <w:r w:rsidR="005236AE">
          <w:rPr>
            <w:webHidden/>
          </w:rPr>
          <w:t>7-1</w:t>
        </w:r>
        <w:r w:rsidR="00C45C3B">
          <w:rPr>
            <w:webHidden/>
          </w:rPr>
          <w:fldChar w:fldCharType="end"/>
        </w:r>
      </w:hyperlink>
    </w:p>
    <w:p w14:paraId="64CFBD75" w14:textId="5A5822E4" w:rsidR="00C45C3B" w:rsidRDefault="0077513E">
      <w:pPr>
        <w:pStyle w:val="TOC4"/>
        <w:rPr>
          <w:rFonts w:ascii="Calibri" w:hAnsi="Calibri" w:cs="Times New Roman"/>
          <w:color w:val="auto"/>
        </w:rPr>
      </w:pPr>
      <w:hyperlink w:anchor="_Toc287867578" w:history="1">
        <w:r w:rsidR="00C45C3B" w:rsidRPr="00D71973">
          <w:rPr>
            <w:rStyle w:val="Hyperlink"/>
          </w:rPr>
          <w:t>LoginUserInfoVO Object</w:t>
        </w:r>
        <w:r w:rsidR="00C45C3B">
          <w:rPr>
            <w:webHidden/>
          </w:rPr>
          <w:tab/>
        </w:r>
        <w:r w:rsidR="00C45C3B">
          <w:rPr>
            <w:webHidden/>
          </w:rPr>
          <w:fldChar w:fldCharType="begin"/>
        </w:r>
        <w:r w:rsidR="00C45C3B">
          <w:rPr>
            <w:webHidden/>
          </w:rPr>
          <w:instrText xml:space="preserve"> PAGEREF _Toc287867578 \h </w:instrText>
        </w:r>
        <w:r w:rsidR="00C45C3B">
          <w:rPr>
            <w:webHidden/>
          </w:rPr>
        </w:r>
        <w:r w:rsidR="00C45C3B">
          <w:rPr>
            <w:webHidden/>
          </w:rPr>
          <w:fldChar w:fldCharType="separate"/>
        </w:r>
        <w:r w:rsidR="005236AE">
          <w:rPr>
            <w:webHidden/>
          </w:rPr>
          <w:t>7-2</w:t>
        </w:r>
        <w:r w:rsidR="00C45C3B">
          <w:rPr>
            <w:webHidden/>
          </w:rPr>
          <w:fldChar w:fldCharType="end"/>
        </w:r>
      </w:hyperlink>
    </w:p>
    <w:p w14:paraId="10A4195C" w14:textId="5613C14A" w:rsidR="00C45C3B" w:rsidRDefault="0077513E">
      <w:pPr>
        <w:pStyle w:val="TOC4"/>
        <w:rPr>
          <w:rFonts w:ascii="Calibri" w:hAnsi="Calibri" w:cs="Times New Roman"/>
          <w:color w:val="auto"/>
        </w:rPr>
      </w:pPr>
      <w:hyperlink w:anchor="_Toc287867579" w:history="1">
        <w:r w:rsidR="00C45C3B" w:rsidRPr="00D71973">
          <w:rPr>
            <w:rStyle w:val="Hyperlink"/>
          </w:rPr>
          <w:t>VistaDivisionVO Object</w:t>
        </w:r>
        <w:r w:rsidR="00C45C3B">
          <w:rPr>
            <w:webHidden/>
          </w:rPr>
          <w:tab/>
        </w:r>
        <w:r w:rsidR="00C45C3B">
          <w:rPr>
            <w:webHidden/>
          </w:rPr>
          <w:fldChar w:fldCharType="begin"/>
        </w:r>
        <w:r w:rsidR="00C45C3B">
          <w:rPr>
            <w:webHidden/>
          </w:rPr>
          <w:instrText xml:space="preserve"> PAGEREF _Toc287867579 \h </w:instrText>
        </w:r>
        <w:r w:rsidR="00C45C3B">
          <w:rPr>
            <w:webHidden/>
          </w:rPr>
        </w:r>
        <w:r w:rsidR="00C45C3B">
          <w:rPr>
            <w:webHidden/>
          </w:rPr>
          <w:fldChar w:fldCharType="separate"/>
        </w:r>
        <w:r w:rsidR="005236AE">
          <w:rPr>
            <w:webHidden/>
          </w:rPr>
          <w:t>7-8</w:t>
        </w:r>
        <w:r w:rsidR="00C45C3B">
          <w:rPr>
            <w:webHidden/>
          </w:rPr>
          <w:fldChar w:fldCharType="end"/>
        </w:r>
      </w:hyperlink>
    </w:p>
    <w:p w14:paraId="026D8876" w14:textId="2C2F473A" w:rsidR="00C45C3B" w:rsidRDefault="0077513E">
      <w:pPr>
        <w:pStyle w:val="TOC4"/>
        <w:rPr>
          <w:rFonts w:ascii="Calibri" w:hAnsi="Calibri" w:cs="Times New Roman"/>
          <w:color w:val="auto"/>
        </w:rPr>
      </w:pPr>
      <w:hyperlink w:anchor="_Toc287867580" w:history="1">
        <w:r w:rsidR="00C45C3B" w:rsidRPr="00D71973">
          <w:rPr>
            <w:rStyle w:val="Hyperlink"/>
          </w:rPr>
          <w:t>VistALink Connection Specs for Subsequent VistALink Calls</w:t>
        </w:r>
        <w:r w:rsidR="00C45C3B">
          <w:rPr>
            <w:webHidden/>
          </w:rPr>
          <w:tab/>
        </w:r>
        <w:r w:rsidR="00C45C3B">
          <w:rPr>
            <w:webHidden/>
          </w:rPr>
          <w:fldChar w:fldCharType="begin"/>
        </w:r>
        <w:r w:rsidR="00C45C3B">
          <w:rPr>
            <w:webHidden/>
          </w:rPr>
          <w:instrText xml:space="preserve"> PAGEREF _Toc287867580 \h </w:instrText>
        </w:r>
        <w:r w:rsidR="00C45C3B">
          <w:rPr>
            <w:webHidden/>
          </w:rPr>
        </w:r>
        <w:r w:rsidR="00C45C3B">
          <w:rPr>
            <w:webHidden/>
          </w:rPr>
          <w:fldChar w:fldCharType="separate"/>
        </w:r>
        <w:r w:rsidR="005236AE">
          <w:rPr>
            <w:webHidden/>
          </w:rPr>
          <w:t>7-10</w:t>
        </w:r>
        <w:r w:rsidR="00C45C3B">
          <w:rPr>
            <w:webHidden/>
          </w:rPr>
          <w:fldChar w:fldCharType="end"/>
        </w:r>
      </w:hyperlink>
    </w:p>
    <w:p w14:paraId="3F18C686" w14:textId="32B8A378" w:rsidR="00C45C3B" w:rsidRDefault="0077513E">
      <w:pPr>
        <w:pStyle w:val="TOC4"/>
        <w:rPr>
          <w:rFonts w:ascii="Calibri" w:hAnsi="Calibri" w:cs="Times New Roman"/>
          <w:color w:val="auto"/>
        </w:rPr>
      </w:pPr>
      <w:hyperlink w:anchor="_Toc287867581" w:history="1">
        <w:r w:rsidR="00C45C3B" w:rsidRPr="00D71973">
          <w:rPr>
            <w:rStyle w:val="Hyperlink"/>
          </w:rPr>
          <w:t>Providing the Ability for the User to Switch Divisions</w:t>
        </w:r>
        <w:r w:rsidR="00C45C3B">
          <w:rPr>
            <w:webHidden/>
          </w:rPr>
          <w:tab/>
        </w:r>
        <w:r w:rsidR="00C45C3B">
          <w:rPr>
            <w:webHidden/>
          </w:rPr>
          <w:fldChar w:fldCharType="begin"/>
        </w:r>
        <w:r w:rsidR="00C45C3B">
          <w:rPr>
            <w:webHidden/>
          </w:rPr>
          <w:instrText xml:space="preserve"> PAGEREF _Toc287867581 \h </w:instrText>
        </w:r>
        <w:r w:rsidR="00C45C3B">
          <w:rPr>
            <w:webHidden/>
          </w:rPr>
        </w:r>
        <w:r w:rsidR="00C45C3B">
          <w:rPr>
            <w:webHidden/>
          </w:rPr>
          <w:fldChar w:fldCharType="separate"/>
        </w:r>
        <w:r w:rsidR="005236AE">
          <w:rPr>
            <w:webHidden/>
          </w:rPr>
          <w:t>7-10</w:t>
        </w:r>
        <w:r w:rsidR="00C45C3B">
          <w:rPr>
            <w:webHidden/>
          </w:rPr>
          <w:fldChar w:fldCharType="end"/>
        </w:r>
      </w:hyperlink>
    </w:p>
    <w:p w14:paraId="3484CA3D" w14:textId="47638556" w:rsidR="00C45C3B" w:rsidRDefault="0077513E">
      <w:pPr>
        <w:pStyle w:val="TOC4"/>
        <w:rPr>
          <w:rFonts w:ascii="Calibri" w:hAnsi="Calibri" w:cs="Times New Roman"/>
          <w:color w:val="auto"/>
        </w:rPr>
      </w:pPr>
      <w:hyperlink w:anchor="_Toc287867582" w:history="1">
        <w:r w:rsidR="00C45C3B" w:rsidRPr="00D71973">
          <w:rPr>
            <w:rStyle w:val="Hyperlink"/>
          </w:rPr>
          <w:t>logout.jsp File</w:t>
        </w:r>
        <w:r w:rsidR="00C45C3B">
          <w:rPr>
            <w:webHidden/>
          </w:rPr>
          <w:tab/>
        </w:r>
        <w:r w:rsidR="00C45C3B">
          <w:rPr>
            <w:webHidden/>
          </w:rPr>
          <w:fldChar w:fldCharType="begin"/>
        </w:r>
        <w:r w:rsidR="00C45C3B">
          <w:rPr>
            <w:webHidden/>
          </w:rPr>
          <w:instrText xml:space="preserve"> PAGEREF _Toc287867582 \h </w:instrText>
        </w:r>
        <w:r w:rsidR="00C45C3B">
          <w:rPr>
            <w:webHidden/>
          </w:rPr>
        </w:r>
        <w:r w:rsidR="00C45C3B">
          <w:rPr>
            <w:webHidden/>
          </w:rPr>
          <w:fldChar w:fldCharType="separate"/>
        </w:r>
        <w:r w:rsidR="005236AE">
          <w:rPr>
            <w:webHidden/>
          </w:rPr>
          <w:t>7-11</w:t>
        </w:r>
        <w:r w:rsidR="00C45C3B">
          <w:rPr>
            <w:webHidden/>
          </w:rPr>
          <w:fldChar w:fldCharType="end"/>
        </w:r>
      </w:hyperlink>
    </w:p>
    <w:p w14:paraId="654F628B" w14:textId="05286030" w:rsidR="00C45C3B" w:rsidRDefault="0077513E">
      <w:pPr>
        <w:pStyle w:val="TOC1"/>
        <w:rPr>
          <w:rFonts w:ascii="Calibri" w:hAnsi="Calibri" w:cs="Times New Roman"/>
          <w:b w:val="0"/>
          <w:noProof/>
        </w:rPr>
      </w:pPr>
      <w:hyperlink w:anchor="_Toc287867583" w:history="1">
        <w:r w:rsidR="00C45C3B" w:rsidRPr="00D71973">
          <w:rPr>
            <w:rStyle w:val="Hyperlink"/>
            <w:noProof/>
          </w:rPr>
          <w:t>III.</w:t>
        </w:r>
        <w:r w:rsidR="00C45C3B">
          <w:rPr>
            <w:rFonts w:ascii="Calibri" w:hAnsi="Calibri" w:cs="Times New Roman"/>
            <w:b w:val="0"/>
            <w:noProof/>
          </w:rPr>
          <w:tab/>
        </w:r>
        <w:r w:rsidR="00C45C3B" w:rsidRPr="00D71973">
          <w:rPr>
            <w:rStyle w:val="Hyperlink"/>
            <w:noProof/>
          </w:rPr>
          <w:t>Systems Management Guide</w:t>
        </w:r>
        <w:r w:rsidR="00C45C3B">
          <w:rPr>
            <w:noProof/>
            <w:webHidden/>
          </w:rPr>
          <w:tab/>
        </w:r>
        <w:r w:rsidR="00C45C3B">
          <w:rPr>
            <w:noProof/>
            <w:webHidden/>
          </w:rPr>
          <w:fldChar w:fldCharType="begin"/>
        </w:r>
        <w:r w:rsidR="00C45C3B">
          <w:rPr>
            <w:noProof/>
            <w:webHidden/>
          </w:rPr>
          <w:instrText xml:space="preserve"> PAGEREF _Toc287867583 \h </w:instrText>
        </w:r>
        <w:r w:rsidR="00C45C3B">
          <w:rPr>
            <w:noProof/>
            <w:webHidden/>
          </w:rPr>
        </w:r>
        <w:r w:rsidR="00C45C3B">
          <w:rPr>
            <w:noProof/>
            <w:webHidden/>
          </w:rPr>
          <w:fldChar w:fldCharType="separate"/>
        </w:r>
        <w:r w:rsidR="005236AE">
          <w:rPr>
            <w:noProof/>
            <w:webHidden/>
          </w:rPr>
          <w:t>III-1</w:t>
        </w:r>
        <w:r w:rsidR="00C45C3B">
          <w:rPr>
            <w:noProof/>
            <w:webHidden/>
          </w:rPr>
          <w:fldChar w:fldCharType="end"/>
        </w:r>
      </w:hyperlink>
    </w:p>
    <w:p w14:paraId="31846D47" w14:textId="5EF22C68" w:rsidR="00C45C3B" w:rsidRDefault="0077513E">
      <w:pPr>
        <w:pStyle w:val="TOC2"/>
        <w:rPr>
          <w:rFonts w:ascii="Calibri" w:hAnsi="Calibri" w:cs="Times New Roman"/>
          <w:noProof/>
        </w:rPr>
      </w:pPr>
      <w:hyperlink w:anchor="_Toc287867584" w:history="1">
        <w:r w:rsidR="00C45C3B" w:rsidRPr="00D71973">
          <w:rPr>
            <w:rStyle w:val="Hyperlink"/>
            <w:noProof/>
          </w:rPr>
          <w:t>8.</w:t>
        </w:r>
        <w:r w:rsidR="00C45C3B">
          <w:rPr>
            <w:rFonts w:ascii="Calibri" w:hAnsi="Calibri" w:cs="Times New Roman"/>
            <w:noProof/>
          </w:rPr>
          <w:tab/>
        </w:r>
        <w:r w:rsidR="00C45C3B" w:rsidRPr="00D71973">
          <w:rPr>
            <w:rStyle w:val="Hyperlink"/>
            <w:noProof/>
          </w:rPr>
          <w:t>Implementation and Maintenance</w:t>
        </w:r>
        <w:r w:rsidR="00C45C3B">
          <w:rPr>
            <w:noProof/>
            <w:webHidden/>
          </w:rPr>
          <w:tab/>
        </w:r>
        <w:r w:rsidR="00C45C3B">
          <w:rPr>
            <w:noProof/>
            <w:webHidden/>
          </w:rPr>
          <w:fldChar w:fldCharType="begin"/>
        </w:r>
        <w:r w:rsidR="00C45C3B">
          <w:rPr>
            <w:noProof/>
            <w:webHidden/>
          </w:rPr>
          <w:instrText xml:space="preserve"> PAGEREF _Toc287867584 \h </w:instrText>
        </w:r>
        <w:r w:rsidR="00C45C3B">
          <w:rPr>
            <w:noProof/>
            <w:webHidden/>
          </w:rPr>
        </w:r>
        <w:r w:rsidR="00C45C3B">
          <w:rPr>
            <w:noProof/>
            <w:webHidden/>
          </w:rPr>
          <w:fldChar w:fldCharType="separate"/>
        </w:r>
        <w:r w:rsidR="005236AE">
          <w:rPr>
            <w:noProof/>
            <w:webHidden/>
          </w:rPr>
          <w:t>8-1</w:t>
        </w:r>
        <w:r w:rsidR="00C45C3B">
          <w:rPr>
            <w:noProof/>
            <w:webHidden/>
          </w:rPr>
          <w:fldChar w:fldCharType="end"/>
        </w:r>
      </w:hyperlink>
    </w:p>
    <w:p w14:paraId="4060FD28" w14:textId="57CD01D9" w:rsidR="00C45C3B" w:rsidRDefault="0077513E">
      <w:pPr>
        <w:pStyle w:val="TOC4"/>
        <w:rPr>
          <w:rFonts w:ascii="Calibri" w:hAnsi="Calibri" w:cs="Times New Roman"/>
          <w:color w:val="auto"/>
        </w:rPr>
      </w:pPr>
      <w:hyperlink w:anchor="_Toc287867585" w:history="1">
        <w:r w:rsidR="00C45C3B" w:rsidRPr="00D71973">
          <w:rPr>
            <w:rStyle w:val="Hyperlink"/>
          </w:rPr>
          <w:t>Namespace</w:t>
        </w:r>
        <w:r w:rsidR="00C45C3B">
          <w:rPr>
            <w:webHidden/>
          </w:rPr>
          <w:tab/>
        </w:r>
        <w:r w:rsidR="00C45C3B">
          <w:rPr>
            <w:webHidden/>
          </w:rPr>
          <w:fldChar w:fldCharType="begin"/>
        </w:r>
        <w:r w:rsidR="00C45C3B">
          <w:rPr>
            <w:webHidden/>
          </w:rPr>
          <w:instrText xml:space="preserve"> PAGEREF _Toc287867585 \h </w:instrText>
        </w:r>
        <w:r w:rsidR="00C45C3B">
          <w:rPr>
            <w:webHidden/>
          </w:rPr>
        </w:r>
        <w:r w:rsidR="00C45C3B">
          <w:rPr>
            <w:webHidden/>
          </w:rPr>
          <w:fldChar w:fldCharType="separate"/>
        </w:r>
        <w:r w:rsidR="005236AE">
          <w:rPr>
            <w:webHidden/>
          </w:rPr>
          <w:t>8-1</w:t>
        </w:r>
        <w:r w:rsidR="00C45C3B">
          <w:rPr>
            <w:webHidden/>
          </w:rPr>
          <w:fldChar w:fldCharType="end"/>
        </w:r>
      </w:hyperlink>
    </w:p>
    <w:p w14:paraId="63DCC27E" w14:textId="3E5CD1C3" w:rsidR="00C45C3B" w:rsidRDefault="0077513E">
      <w:pPr>
        <w:pStyle w:val="TOC4"/>
        <w:rPr>
          <w:rFonts w:ascii="Calibri" w:hAnsi="Calibri" w:cs="Times New Roman"/>
          <w:color w:val="auto"/>
        </w:rPr>
      </w:pPr>
      <w:hyperlink w:anchor="_Toc287867586" w:history="1">
        <w:r w:rsidR="00C45C3B" w:rsidRPr="00D71973">
          <w:rPr>
            <w:rStyle w:val="Hyperlink"/>
          </w:rPr>
          <w:t>Site Configuration</w:t>
        </w:r>
        <w:r w:rsidR="00C45C3B">
          <w:rPr>
            <w:webHidden/>
          </w:rPr>
          <w:tab/>
        </w:r>
        <w:r w:rsidR="00C45C3B">
          <w:rPr>
            <w:webHidden/>
          </w:rPr>
          <w:fldChar w:fldCharType="begin"/>
        </w:r>
        <w:r w:rsidR="00C45C3B">
          <w:rPr>
            <w:webHidden/>
          </w:rPr>
          <w:instrText xml:space="preserve"> PAGEREF _Toc287867586 \h </w:instrText>
        </w:r>
        <w:r w:rsidR="00C45C3B">
          <w:rPr>
            <w:webHidden/>
          </w:rPr>
        </w:r>
        <w:r w:rsidR="00C45C3B">
          <w:rPr>
            <w:webHidden/>
          </w:rPr>
          <w:fldChar w:fldCharType="separate"/>
        </w:r>
        <w:r w:rsidR="005236AE">
          <w:rPr>
            <w:webHidden/>
          </w:rPr>
          <w:t>8-1</w:t>
        </w:r>
        <w:r w:rsidR="00C45C3B">
          <w:rPr>
            <w:webHidden/>
          </w:rPr>
          <w:fldChar w:fldCharType="end"/>
        </w:r>
      </w:hyperlink>
    </w:p>
    <w:p w14:paraId="271E493F" w14:textId="231D9556" w:rsidR="00C45C3B" w:rsidRDefault="0077513E">
      <w:pPr>
        <w:pStyle w:val="TOC4"/>
        <w:rPr>
          <w:rFonts w:ascii="Calibri" w:hAnsi="Calibri" w:cs="Times New Roman"/>
          <w:color w:val="auto"/>
        </w:rPr>
      </w:pPr>
      <w:hyperlink w:anchor="_Toc287867587" w:history="1">
        <w:r w:rsidR="00C45C3B" w:rsidRPr="00D71973">
          <w:rPr>
            <w:rStyle w:val="Hyperlink"/>
          </w:rPr>
          <w:t>Security Key</w:t>
        </w:r>
        <w:r w:rsidR="00C45C3B">
          <w:rPr>
            <w:webHidden/>
          </w:rPr>
          <w:tab/>
        </w:r>
        <w:r w:rsidR="00C45C3B">
          <w:rPr>
            <w:webHidden/>
          </w:rPr>
          <w:fldChar w:fldCharType="begin"/>
        </w:r>
        <w:r w:rsidR="00C45C3B">
          <w:rPr>
            <w:webHidden/>
          </w:rPr>
          <w:instrText xml:space="preserve"> PAGEREF _Toc287867587 \h </w:instrText>
        </w:r>
        <w:r w:rsidR="00C45C3B">
          <w:rPr>
            <w:webHidden/>
          </w:rPr>
        </w:r>
        <w:r w:rsidR="00C45C3B">
          <w:rPr>
            <w:webHidden/>
          </w:rPr>
          <w:fldChar w:fldCharType="separate"/>
        </w:r>
        <w:r w:rsidR="005236AE">
          <w:rPr>
            <w:webHidden/>
          </w:rPr>
          <w:t>8-3</w:t>
        </w:r>
        <w:r w:rsidR="00C45C3B">
          <w:rPr>
            <w:webHidden/>
          </w:rPr>
          <w:fldChar w:fldCharType="end"/>
        </w:r>
      </w:hyperlink>
    </w:p>
    <w:p w14:paraId="4FECB7D3" w14:textId="54DE94E9" w:rsidR="00C45C3B" w:rsidRDefault="0077513E">
      <w:pPr>
        <w:pStyle w:val="TOC4"/>
        <w:rPr>
          <w:rFonts w:ascii="Calibri" w:hAnsi="Calibri" w:cs="Times New Roman"/>
          <w:color w:val="auto"/>
        </w:rPr>
      </w:pPr>
      <w:hyperlink w:anchor="_Toc287867588" w:history="1">
        <w:r w:rsidR="00C45C3B" w:rsidRPr="00D71973">
          <w:rPr>
            <w:rStyle w:val="Hyperlink"/>
          </w:rPr>
          <w:t>KAAJEE SSPI Tables—Deleting Entries</w:t>
        </w:r>
        <w:r w:rsidR="00C45C3B">
          <w:rPr>
            <w:webHidden/>
          </w:rPr>
          <w:tab/>
        </w:r>
        <w:r w:rsidR="00C45C3B">
          <w:rPr>
            <w:webHidden/>
          </w:rPr>
          <w:fldChar w:fldCharType="begin"/>
        </w:r>
        <w:r w:rsidR="00C45C3B">
          <w:rPr>
            <w:webHidden/>
          </w:rPr>
          <w:instrText xml:space="preserve"> PAGEREF _Toc287867588 \h </w:instrText>
        </w:r>
        <w:r w:rsidR="00C45C3B">
          <w:rPr>
            <w:webHidden/>
          </w:rPr>
        </w:r>
        <w:r w:rsidR="00C45C3B">
          <w:rPr>
            <w:webHidden/>
          </w:rPr>
          <w:fldChar w:fldCharType="separate"/>
        </w:r>
        <w:r w:rsidR="005236AE">
          <w:rPr>
            <w:webHidden/>
          </w:rPr>
          <w:t>8-4</w:t>
        </w:r>
        <w:r w:rsidR="00C45C3B">
          <w:rPr>
            <w:webHidden/>
          </w:rPr>
          <w:fldChar w:fldCharType="end"/>
        </w:r>
      </w:hyperlink>
    </w:p>
    <w:p w14:paraId="4754ED7F" w14:textId="75A042D1" w:rsidR="00C45C3B" w:rsidRDefault="0077513E">
      <w:pPr>
        <w:pStyle w:val="TOC4"/>
        <w:rPr>
          <w:rFonts w:ascii="Calibri" w:hAnsi="Calibri" w:cs="Times New Roman"/>
          <w:color w:val="auto"/>
        </w:rPr>
      </w:pPr>
      <w:hyperlink w:anchor="_Toc287867589" w:history="1">
        <w:r w:rsidR="00C45C3B" w:rsidRPr="00D71973">
          <w:rPr>
            <w:rStyle w:val="Hyperlink"/>
          </w:rPr>
          <w:t>KAAJEE Login Server Requirements</w:t>
        </w:r>
        <w:r w:rsidR="00C45C3B">
          <w:rPr>
            <w:webHidden/>
          </w:rPr>
          <w:tab/>
        </w:r>
        <w:r w:rsidR="00C45C3B">
          <w:rPr>
            <w:webHidden/>
          </w:rPr>
          <w:fldChar w:fldCharType="begin"/>
        </w:r>
        <w:r w:rsidR="00C45C3B">
          <w:rPr>
            <w:webHidden/>
          </w:rPr>
          <w:instrText xml:space="preserve"> PAGEREF _Toc287867589 \h </w:instrText>
        </w:r>
        <w:r w:rsidR="00C45C3B">
          <w:rPr>
            <w:webHidden/>
          </w:rPr>
        </w:r>
        <w:r w:rsidR="00C45C3B">
          <w:rPr>
            <w:webHidden/>
          </w:rPr>
          <w:fldChar w:fldCharType="separate"/>
        </w:r>
        <w:r w:rsidR="005236AE">
          <w:rPr>
            <w:webHidden/>
          </w:rPr>
          <w:t>8-4</w:t>
        </w:r>
        <w:r w:rsidR="00C45C3B">
          <w:rPr>
            <w:webHidden/>
          </w:rPr>
          <w:fldChar w:fldCharType="end"/>
        </w:r>
      </w:hyperlink>
    </w:p>
    <w:p w14:paraId="202804CB" w14:textId="7886587D" w:rsidR="00C45C3B" w:rsidRDefault="0077513E">
      <w:pPr>
        <w:pStyle w:val="TOC4"/>
        <w:rPr>
          <w:rFonts w:ascii="Calibri" w:hAnsi="Calibri" w:cs="Times New Roman"/>
          <w:color w:val="auto"/>
        </w:rPr>
      </w:pPr>
      <w:hyperlink w:anchor="_Toc287867590" w:history="1">
        <w:r w:rsidR="00C45C3B" w:rsidRPr="00D71973">
          <w:rPr>
            <w:rStyle w:val="Hyperlink"/>
          </w:rPr>
          <w:t>Administrative User</w:t>
        </w:r>
        <w:r w:rsidR="00C45C3B">
          <w:rPr>
            <w:webHidden/>
          </w:rPr>
          <w:tab/>
        </w:r>
        <w:r w:rsidR="00C45C3B">
          <w:rPr>
            <w:webHidden/>
          </w:rPr>
          <w:fldChar w:fldCharType="begin"/>
        </w:r>
        <w:r w:rsidR="00C45C3B">
          <w:rPr>
            <w:webHidden/>
          </w:rPr>
          <w:instrText xml:space="preserve"> PAGEREF _Toc287867590 \h </w:instrText>
        </w:r>
        <w:r w:rsidR="00C45C3B">
          <w:rPr>
            <w:webHidden/>
          </w:rPr>
        </w:r>
        <w:r w:rsidR="00C45C3B">
          <w:rPr>
            <w:webHidden/>
          </w:rPr>
          <w:fldChar w:fldCharType="separate"/>
        </w:r>
        <w:r w:rsidR="005236AE">
          <w:rPr>
            <w:webHidden/>
          </w:rPr>
          <w:t>8-4</w:t>
        </w:r>
        <w:r w:rsidR="00C45C3B">
          <w:rPr>
            <w:webHidden/>
          </w:rPr>
          <w:fldChar w:fldCharType="end"/>
        </w:r>
      </w:hyperlink>
    </w:p>
    <w:p w14:paraId="3A4CA98D" w14:textId="24C375A4" w:rsidR="00C45C3B" w:rsidRDefault="0077513E">
      <w:pPr>
        <w:pStyle w:val="TOC4"/>
        <w:rPr>
          <w:rFonts w:ascii="Calibri" w:hAnsi="Calibri" w:cs="Times New Roman"/>
          <w:color w:val="auto"/>
        </w:rPr>
      </w:pPr>
      <w:hyperlink w:anchor="_Toc287867591" w:history="1">
        <w:r w:rsidR="00C45C3B" w:rsidRPr="00D71973">
          <w:rPr>
            <w:rStyle w:val="Hyperlink"/>
          </w:rPr>
          <w:t>Log4J Configuration</w:t>
        </w:r>
        <w:r w:rsidR="00C45C3B">
          <w:rPr>
            <w:webHidden/>
          </w:rPr>
          <w:tab/>
        </w:r>
        <w:r w:rsidR="00C45C3B">
          <w:rPr>
            <w:webHidden/>
          </w:rPr>
          <w:fldChar w:fldCharType="begin"/>
        </w:r>
        <w:r w:rsidR="00C45C3B">
          <w:rPr>
            <w:webHidden/>
          </w:rPr>
          <w:instrText xml:space="preserve"> PAGEREF _Toc287867591 \h </w:instrText>
        </w:r>
        <w:r w:rsidR="00C45C3B">
          <w:rPr>
            <w:webHidden/>
          </w:rPr>
        </w:r>
        <w:r w:rsidR="00C45C3B">
          <w:rPr>
            <w:webHidden/>
          </w:rPr>
          <w:fldChar w:fldCharType="separate"/>
        </w:r>
        <w:r w:rsidR="005236AE">
          <w:rPr>
            <w:webHidden/>
          </w:rPr>
          <w:t>8-5</w:t>
        </w:r>
        <w:r w:rsidR="00C45C3B">
          <w:rPr>
            <w:webHidden/>
          </w:rPr>
          <w:fldChar w:fldCharType="end"/>
        </w:r>
      </w:hyperlink>
    </w:p>
    <w:p w14:paraId="2A115CD7" w14:textId="7AF4F977" w:rsidR="00C45C3B" w:rsidRDefault="0077513E">
      <w:pPr>
        <w:pStyle w:val="TOC4"/>
        <w:rPr>
          <w:rFonts w:ascii="Calibri" w:hAnsi="Calibri" w:cs="Times New Roman"/>
          <w:color w:val="auto"/>
        </w:rPr>
      </w:pPr>
      <w:hyperlink w:anchor="_Toc287867592" w:history="1">
        <w:r w:rsidR="00C45C3B" w:rsidRPr="00D71973">
          <w:rPr>
            <w:rStyle w:val="Hyperlink"/>
          </w:rPr>
          <w:t>Log Monitoring</w:t>
        </w:r>
        <w:r w:rsidR="00C45C3B">
          <w:rPr>
            <w:webHidden/>
          </w:rPr>
          <w:tab/>
        </w:r>
        <w:r w:rsidR="00C45C3B">
          <w:rPr>
            <w:webHidden/>
          </w:rPr>
          <w:fldChar w:fldCharType="begin"/>
        </w:r>
        <w:r w:rsidR="00C45C3B">
          <w:rPr>
            <w:webHidden/>
          </w:rPr>
          <w:instrText xml:space="preserve"> PAGEREF _Toc287867592 \h </w:instrText>
        </w:r>
        <w:r w:rsidR="00C45C3B">
          <w:rPr>
            <w:webHidden/>
          </w:rPr>
        </w:r>
        <w:r w:rsidR="00C45C3B">
          <w:rPr>
            <w:webHidden/>
          </w:rPr>
          <w:fldChar w:fldCharType="separate"/>
        </w:r>
        <w:r w:rsidR="005236AE">
          <w:rPr>
            <w:webHidden/>
          </w:rPr>
          <w:t>8-6</w:t>
        </w:r>
        <w:r w:rsidR="00C45C3B">
          <w:rPr>
            <w:webHidden/>
          </w:rPr>
          <w:fldChar w:fldCharType="end"/>
        </w:r>
      </w:hyperlink>
    </w:p>
    <w:p w14:paraId="77237D0B" w14:textId="32ABBDA5" w:rsidR="00C45C3B" w:rsidRDefault="0077513E">
      <w:pPr>
        <w:pStyle w:val="TOC4"/>
        <w:rPr>
          <w:rFonts w:ascii="Calibri" w:hAnsi="Calibri" w:cs="Times New Roman"/>
          <w:color w:val="auto"/>
        </w:rPr>
      </w:pPr>
      <w:hyperlink w:anchor="_Toc287867593" w:history="1">
        <w:r w:rsidR="00C45C3B" w:rsidRPr="00D71973">
          <w:rPr>
            <w:rStyle w:val="Hyperlink"/>
          </w:rPr>
          <w:t>Remote Procedure Calls (RPCs)</w:t>
        </w:r>
        <w:r w:rsidR="00C45C3B">
          <w:rPr>
            <w:webHidden/>
          </w:rPr>
          <w:tab/>
        </w:r>
        <w:r w:rsidR="00C45C3B">
          <w:rPr>
            <w:webHidden/>
          </w:rPr>
          <w:fldChar w:fldCharType="begin"/>
        </w:r>
        <w:r w:rsidR="00C45C3B">
          <w:rPr>
            <w:webHidden/>
          </w:rPr>
          <w:instrText xml:space="preserve"> PAGEREF _Toc287867593 \h </w:instrText>
        </w:r>
        <w:r w:rsidR="00C45C3B">
          <w:rPr>
            <w:webHidden/>
          </w:rPr>
        </w:r>
        <w:r w:rsidR="00C45C3B">
          <w:rPr>
            <w:webHidden/>
          </w:rPr>
          <w:fldChar w:fldCharType="separate"/>
        </w:r>
        <w:r w:rsidR="005236AE">
          <w:rPr>
            <w:webHidden/>
          </w:rPr>
          <w:t>8-8</w:t>
        </w:r>
        <w:r w:rsidR="00C45C3B">
          <w:rPr>
            <w:webHidden/>
          </w:rPr>
          <w:fldChar w:fldCharType="end"/>
        </w:r>
      </w:hyperlink>
    </w:p>
    <w:p w14:paraId="27810024" w14:textId="223FF39D" w:rsidR="00C45C3B" w:rsidRDefault="0077513E">
      <w:pPr>
        <w:pStyle w:val="TOC4"/>
        <w:rPr>
          <w:rFonts w:ascii="Calibri" w:hAnsi="Calibri" w:cs="Times New Roman"/>
          <w:color w:val="auto"/>
        </w:rPr>
      </w:pPr>
      <w:hyperlink w:anchor="_Toc287867594" w:history="1">
        <w:r w:rsidR="00C45C3B" w:rsidRPr="00D71973">
          <w:rPr>
            <w:rStyle w:val="Hyperlink"/>
          </w:rPr>
          <w:t>Files and Fields</w:t>
        </w:r>
        <w:r w:rsidR="00C45C3B">
          <w:rPr>
            <w:webHidden/>
          </w:rPr>
          <w:tab/>
        </w:r>
        <w:r w:rsidR="00C45C3B">
          <w:rPr>
            <w:webHidden/>
          </w:rPr>
          <w:fldChar w:fldCharType="begin"/>
        </w:r>
        <w:r w:rsidR="00C45C3B">
          <w:rPr>
            <w:webHidden/>
          </w:rPr>
          <w:instrText xml:space="preserve"> PAGEREF _Toc287867594 \h </w:instrText>
        </w:r>
        <w:r w:rsidR="00C45C3B">
          <w:rPr>
            <w:webHidden/>
          </w:rPr>
        </w:r>
        <w:r w:rsidR="00C45C3B">
          <w:rPr>
            <w:webHidden/>
          </w:rPr>
          <w:fldChar w:fldCharType="separate"/>
        </w:r>
        <w:r w:rsidR="005236AE">
          <w:rPr>
            <w:webHidden/>
          </w:rPr>
          <w:t>8-10</w:t>
        </w:r>
        <w:r w:rsidR="00C45C3B">
          <w:rPr>
            <w:webHidden/>
          </w:rPr>
          <w:fldChar w:fldCharType="end"/>
        </w:r>
      </w:hyperlink>
    </w:p>
    <w:p w14:paraId="1AEF2359" w14:textId="43B84B44" w:rsidR="00C45C3B" w:rsidRDefault="0077513E">
      <w:pPr>
        <w:pStyle w:val="TOC4"/>
        <w:rPr>
          <w:rFonts w:ascii="Calibri" w:hAnsi="Calibri" w:cs="Times New Roman"/>
          <w:color w:val="auto"/>
        </w:rPr>
      </w:pPr>
      <w:hyperlink w:anchor="_Toc287867595" w:history="1">
        <w:r w:rsidR="00C45C3B" w:rsidRPr="00D71973">
          <w:rPr>
            <w:rStyle w:val="Hyperlink"/>
          </w:rPr>
          <w:t>Global Mapping/Translation, Journaling, and Protection</w:t>
        </w:r>
        <w:r w:rsidR="00C45C3B">
          <w:rPr>
            <w:webHidden/>
          </w:rPr>
          <w:tab/>
        </w:r>
        <w:r w:rsidR="00C45C3B">
          <w:rPr>
            <w:webHidden/>
          </w:rPr>
          <w:fldChar w:fldCharType="begin"/>
        </w:r>
        <w:r w:rsidR="00C45C3B">
          <w:rPr>
            <w:webHidden/>
          </w:rPr>
          <w:instrText xml:space="preserve"> PAGEREF _Toc287867595 \h </w:instrText>
        </w:r>
        <w:r w:rsidR="00C45C3B">
          <w:rPr>
            <w:webHidden/>
          </w:rPr>
        </w:r>
        <w:r w:rsidR="00C45C3B">
          <w:rPr>
            <w:webHidden/>
          </w:rPr>
          <w:fldChar w:fldCharType="separate"/>
        </w:r>
        <w:r w:rsidR="005236AE">
          <w:rPr>
            <w:webHidden/>
          </w:rPr>
          <w:t>8-10</w:t>
        </w:r>
        <w:r w:rsidR="00C45C3B">
          <w:rPr>
            <w:webHidden/>
          </w:rPr>
          <w:fldChar w:fldCharType="end"/>
        </w:r>
      </w:hyperlink>
    </w:p>
    <w:p w14:paraId="632BBEA2" w14:textId="0E8E1561" w:rsidR="00C45C3B" w:rsidRDefault="0077513E">
      <w:pPr>
        <w:pStyle w:val="TOC4"/>
        <w:rPr>
          <w:rFonts w:ascii="Calibri" w:hAnsi="Calibri" w:cs="Times New Roman"/>
          <w:color w:val="auto"/>
        </w:rPr>
      </w:pPr>
      <w:hyperlink w:anchor="_Toc287867596" w:history="1">
        <w:r w:rsidR="00C45C3B" w:rsidRPr="00D71973">
          <w:rPr>
            <w:rStyle w:val="Hyperlink"/>
          </w:rPr>
          <w:t>Application Proxies</w:t>
        </w:r>
        <w:r w:rsidR="00C45C3B">
          <w:rPr>
            <w:webHidden/>
          </w:rPr>
          <w:tab/>
        </w:r>
        <w:r w:rsidR="00C45C3B">
          <w:rPr>
            <w:webHidden/>
          </w:rPr>
          <w:fldChar w:fldCharType="begin"/>
        </w:r>
        <w:r w:rsidR="00C45C3B">
          <w:rPr>
            <w:webHidden/>
          </w:rPr>
          <w:instrText xml:space="preserve"> PAGEREF _Toc287867596 \h </w:instrText>
        </w:r>
        <w:r w:rsidR="00C45C3B">
          <w:rPr>
            <w:webHidden/>
          </w:rPr>
        </w:r>
        <w:r w:rsidR="00C45C3B">
          <w:rPr>
            <w:webHidden/>
          </w:rPr>
          <w:fldChar w:fldCharType="separate"/>
        </w:r>
        <w:r w:rsidR="005236AE">
          <w:rPr>
            <w:webHidden/>
          </w:rPr>
          <w:t>8-11</w:t>
        </w:r>
        <w:r w:rsidR="00C45C3B">
          <w:rPr>
            <w:webHidden/>
          </w:rPr>
          <w:fldChar w:fldCharType="end"/>
        </w:r>
      </w:hyperlink>
    </w:p>
    <w:p w14:paraId="203D3AA0" w14:textId="7DB0FF64" w:rsidR="00C45C3B" w:rsidRDefault="0077513E">
      <w:pPr>
        <w:pStyle w:val="TOC4"/>
        <w:rPr>
          <w:rFonts w:ascii="Calibri" w:hAnsi="Calibri" w:cs="Times New Roman"/>
          <w:color w:val="auto"/>
        </w:rPr>
      </w:pPr>
      <w:hyperlink w:anchor="_Toc287867597" w:history="1">
        <w:r w:rsidR="00C45C3B" w:rsidRPr="00D71973">
          <w:rPr>
            <w:rStyle w:val="Hyperlink"/>
          </w:rPr>
          <w:t>Exported Options</w:t>
        </w:r>
        <w:r w:rsidR="00C45C3B">
          <w:rPr>
            <w:webHidden/>
          </w:rPr>
          <w:tab/>
        </w:r>
        <w:r w:rsidR="00C45C3B">
          <w:rPr>
            <w:webHidden/>
          </w:rPr>
          <w:fldChar w:fldCharType="begin"/>
        </w:r>
        <w:r w:rsidR="00C45C3B">
          <w:rPr>
            <w:webHidden/>
          </w:rPr>
          <w:instrText xml:space="preserve"> PAGEREF _Toc287867597 \h </w:instrText>
        </w:r>
        <w:r w:rsidR="00C45C3B">
          <w:rPr>
            <w:webHidden/>
          </w:rPr>
        </w:r>
        <w:r w:rsidR="00C45C3B">
          <w:rPr>
            <w:webHidden/>
          </w:rPr>
          <w:fldChar w:fldCharType="separate"/>
        </w:r>
        <w:r w:rsidR="005236AE">
          <w:rPr>
            <w:webHidden/>
          </w:rPr>
          <w:t>8-11</w:t>
        </w:r>
        <w:r w:rsidR="00C45C3B">
          <w:rPr>
            <w:webHidden/>
          </w:rPr>
          <w:fldChar w:fldCharType="end"/>
        </w:r>
      </w:hyperlink>
    </w:p>
    <w:p w14:paraId="67FEC392" w14:textId="36541428" w:rsidR="00C45C3B" w:rsidRDefault="0077513E">
      <w:pPr>
        <w:pStyle w:val="TOC4"/>
        <w:rPr>
          <w:rFonts w:ascii="Calibri" w:hAnsi="Calibri" w:cs="Times New Roman"/>
          <w:color w:val="auto"/>
        </w:rPr>
      </w:pPr>
      <w:hyperlink w:anchor="_Toc287867598" w:history="1">
        <w:r w:rsidR="00C45C3B" w:rsidRPr="00D71973">
          <w:rPr>
            <w:rStyle w:val="Hyperlink"/>
          </w:rPr>
          <w:t>Archiving and Purging</w:t>
        </w:r>
        <w:r w:rsidR="00C45C3B">
          <w:rPr>
            <w:webHidden/>
          </w:rPr>
          <w:tab/>
        </w:r>
        <w:r w:rsidR="00C45C3B">
          <w:rPr>
            <w:webHidden/>
          </w:rPr>
          <w:fldChar w:fldCharType="begin"/>
        </w:r>
        <w:r w:rsidR="00C45C3B">
          <w:rPr>
            <w:webHidden/>
          </w:rPr>
          <w:instrText xml:space="preserve"> PAGEREF _Toc287867598 \h </w:instrText>
        </w:r>
        <w:r w:rsidR="00C45C3B">
          <w:rPr>
            <w:webHidden/>
          </w:rPr>
        </w:r>
        <w:r w:rsidR="00C45C3B">
          <w:rPr>
            <w:webHidden/>
          </w:rPr>
          <w:fldChar w:fldCharType="separate"/>
        </w:r>
        <w:r w:rsidR="005236AE">
          <w:rPr>
            <w:webHidden/>
          </w:rPr>
          <w:t>8-12</w:t>
        </w:r>
        <w:r w:rsidR="00C45C3B">
          <w:rPr>
            <w:webHidden/>
          </w:rPr>
          <w:fldChar w:fldCharType="end"/>
        </w:r>
      </w:hyperlink>
    </w:p>
    <w:p w14:paraId="33A1A1C4" w14:textId="6452541A" w:rsidR="00C45C3B" w:rsidRDefault="0077513E">
      <w:pPr>
        <w:pStyle w:val="TOC4"/>
        <w:rPr>
          <w:rFonts w:ascii="Calibri" w:hAnsi="Calibri" w:cs="Times New Roman"/>
          <w:color w:val="auto"/>
        </w:rPr>
      </w:pPr>
      <w:hyperlink w:anchor="_Toc287867599" w:history="1">
        <w:r w:rsidR="00C45C3B" w:rsidRPr="00D71973">
          <w:rPr>
            <w:rStyle w:val="Hyperlink"/>
            <w:snapToGrid w:val="0"/>
          </w:rPr>
          <w:t>Callable Routines</w:t>
        </w:r>
        <w:r w:rsidR="00C45C3B">
          <w:rPr>
            <w:webHidden/>
          </w:rPr>
          <w:tab/>
        </w:r>
        <w:r w:rsidR="00C45C3B">
          <w:rPr>
            <w:webHidden/>
          </w:rPr>
          <w:fldChar w:fldCharType="begin"/>
        </w:r>
        <w:r w:rsidR="00C45C3B">
          <w:rPr>
            <w:webHidden/>
          </w:rPr>
          <w:instrText xml:space="preserve"> PAGEREF _Toc287867599 \h </w:instrText>
        </w:r>
        <w:r w:rsidR="00C45C3B">
          <w:rPr>
            <w:webHidden/>
          </w:rPr>
        </w:r>
        <w:r w:rsidR="00C45C3B">
          <w:rPr>
            <w:webHidden/>
          </w:rPr>
          <w:fldChar w:fldCharType="separate"/>
        </w:r>
        <w:r w:rsidR="005236AE">
          <w:rPr>
            <w:webHidden/>
          </w:rPr>
          <w:t>8-12</w:t>
        </w:r>
        <w:r w:rsidR="00C45C3B">
          <w:rPr>
            <w:webHidden/>
          </w:rPr>
          <w:fldChar w:fldCharType="end"/>
        </w:r>
      </w:hyperlink>
    </w:p>
    <w:p w14:paraId="5AC79AFE" w14:textId="2A95BAFD" w:rsidR="00C45C3B" w:rsidRDefault="0077513E">
      <w:pPr>
        <w:pStyle w:val="TOC4"/>
        <w:rPr>
          <w:rFonts w:ascii="Calibri" w:hAnsi="Calibri" w:cs="Times New Roman"/>
          <w:color w:val="auto"/>
        </w:rPr>
      </w:pPr>
      <w:hyperlink w:anchor="_Toc287867600" w:history="1">
        <w:r w:rsidR="00C45C3B" w:rsidRPr="00D71973">
          <w:rPr>
            <w:rStyle w:val="Hyperlink"/>
            <w:snapToGrid w:val="0"/>
          </w:rPr>
          <w:t>External Relations</w:t>
        </w:r>
        <w:r w:rsidR="00C45C3B">
          <w:rPr>
            <w:webHidden/>
          </w:rPr>
          <w:tab/>
        </w:r>
        <w:r w:rsidR="00C45C3B">
          <w:rPr>
            <w:webHidden/>
          </w:rPr>
          <w:fldChar w:fldCharType="begin"/>
        </w:r>
        <w:r w:rsidR="00C45C3B">
          <w:rPr>
            <w:webHidden/>
          </w:rPr>
          <w:instrText xml:space="preserve"> PAGEREF _Toc287867600 \h </w:instrText>
        </w:r>
        <w:r w:rsidR="00C45C3B">
          <w:rPr>
            <w:webHidden/>
          </w:rPr>
        </w:r>
        <w:r w:rsidR="00C45C3B">
          <w:rPr>
            <w:webHidden/>
          </w:rPr>
          <w:fldChar w:fldCharType="separate"/>
        </w:r>
        <w:r w:rsidR="005236AE">
          <w:rPr>
            <w:webHidden/>
          </w:rPr>
          <w:t>8-12</w:t>
        </w:r>
        <w:r w:rsidR="00C45C3B">
          <w:rPr>
            <w:webHidden/>
          </w:rPr>
          <w:fldChar w:fldCharType="end"/>
        </w:r>
      </w:hyperlink>
    </w:p>
    <w:p w14:paraId="3691E45B" w14:textId="4182458F" w:rsidR="00C45C3B" w:rsidRDefault="0077513E">
      <w:pPr>
        <w:pStyle w:val="TOC4"/>
        <w:rPr>
          <w:rFonts w:ascii="Calibri" w:hAnsi="Calibri" w:cs="Times New Roman"/>
          <w:color w:val="auto"/>
        </w:rPr>
      </w:pPr>
      <w:hyperlink w:anchor="_Toc287867601" w:history="1">
        <w:r w:rsidR="00C45C3B" w:rsidRPr="00D71973">
          <w:rPr>
            <w:rStyle w:val="Hyperlink"/>
          </w:rPr>
          <w:t>Internal Relations</w:t>
        </w:r>
        <w:r w:rsidR="00C45C3B">
          <w:rPr>
            <w:webHidden/>
          </w:rPr>
          <w:tab/>
        </w:r>
        <w:r w:rsidR="00C45C3B">
          <w:rPr>
            <w:webHidden/>
          </w:rPr>
          <w:fldChar w:fldCharType="begin"/>
        </w:r>
        <w:r w:rsidR="00C45C3B">
          <w:rPr>
            <w:webHidden/>
          </w:rPr>
          <w:instrText xml:space="preserve"> PAGEREF _Toc287867601 \h </w:instrText>
        </w:r>
        <w:r w:rsidR="00C45C3B">
          <w:rPr>
            <w:webHidden/>
          </w:rPr>
        </w:r>
        <w:r w:rsidR="00C45C3B">
          <w:rPr>
            <w:webHidden/>
          </w:rPr>
          <w:fldChar w:fldCharType="separate"/>
        </w:r>
        <w:r w:rsidR="005236AE">
          <w:rPr>
            <w:webHidden/>
          </w:rPr>
          <w:t>8-15</w:t>
        </w:r>
        <w:r w:rsidR="00C45C3B">
          <w:rPr>
            <w:webHidden/>
          </w:rPr>
          <w:fldChar w:fldCharType="end"/>
        </w:r>
      </w:hyperlink>
    </w:p>
    <w:p w14:paraId="15F247FC" w14:textId="21629196" w:rsidR="00C45C3B" w:rsidRDefault="0077513E">
      <w:pPr>
        <w:pStyle w:val="TOC4"/>
        <w:rPr>
          <w:rFonts w:ascii="Calibri" w:hAnsi="Calibri" w:cs="Times New Roman"/>
          <w:color w:val="auto"/>
        </w:rPr>
      </w:pPr>
      <w:hyperlink w:anchor="_Toc287867602" w:history="1">
        <w:r w:rsidR="00C45C3B" w:rsidRPr="00D71973">
          <w:rPr>
            <w:rStyle w:val="Hyperlink"/>
          </w:rPr>
          <w:t>Software-wide and Key Variables</w:t>
        </w:r>
        <w:r w:rsidR="00C45C3B">
          <w:rPr>
            <w:webHidden/>
          </w:rPr>
          <w:tab/>
        </w:r>
        <w:r w:rsidR="00C45C3B">
          <w:rPr>
            <w:webHidden/>
          </w:rPr>
          <w:fldChar w:fldCharType="begin"/>
        </w:r>
        <w:r w:rsidR="00C45C3B">
          <w:rPr>
            <w:webHidden/>
          </w:rPr>
          <w:instrText xml:space="preserve"> PAGEREF _Toc287867602 \h </w:instrText>
        </w:r>
        <w:r w:rsidR="00C45C3B">
          <w:rPr>
            <w:webHidden/>
          </w:rPr>
        </w:r>
        <w:r w:rsidR="00C45C3B">
          <w:rPr>
            <w:webHidden/>
          </w:rPr>
          <w:fldChar w:fldCharType="separate"/>
        </w:r>
        <w:r w:rsidR="005236AE">
          <w:rPr>
            <w:webHidden/>
          </w:rPr>
          <w:t>8-15</w:t>
        </w:r>
        <w:r w:rsidR="00C45C3B">
          <w:rPr>
            <w:webHidden/>
          </w:rPr>
          <w:fldChar w:fldCharType="end"/>
        </w:r>
      </w:hyperlink>
    </w:p>
    <w:p w14:paraId="0AC0489F" w14:textId="5DF22168" w:rsidR="00C45C3B" w:rsidRDefault="0077513E">
      <w:pPr>
        <w:pStyle w:val="TOC4"/>
        <w:rPr>
          <w:rFonts w:ascii="Calibri" w:hAnsi="Calibri" w:cs="Times New Roman"/>
          <w:color w:val="auto"/>
        </w:rPr>
      </w:pPr>
      <w:hyperlink w:anchor="_Toc287867603" w:history="1">
        <w:r w:rsidR="00C45C3B" w:rsidRPr="00D71973">
          <w:rPr>
            <w:rStyle w:val="Hyperlink"/>
          </w:rPr>
          <w:t>SACC Exemptions</w:t>
        </w:r>
        <w:r w:rsidR="00C45C3B">
          <w:rPr>
            <w:webHidden/>
          </w:rPr>
          <w:tab/>
        </w:r>
        <w:r w:rsidR="00C45C3B">
          <w:rPr>
            <w:webHidden/>
          </w:rPr>
          <w:fldChar w:fldCharType="begin"/>
        </w:r>
        <w:r w:rsidR="00C45C3B">
          <w:rPr>
            <w:webHidden/>
          </w:rPr>
          <w:instrText xml:space="preserve"> PAGEREF _Toc287867603 \h </w:instrText>
        </w:r>
        <w:r w:rsidR="00C45C3B">
          <w:rPr>
            <w:webHidden/>
          </w:rPr>
        </w:r>
        <w:r w:rsidR="00C45C3B">
          <w:rPr>
            <w:webHidden/>
          </w:rPr>
          <w:fldChar w:fldCharType="separate"/>
        </w:r>
        <w:r w:rsidR="005236AE">
          <w:rPr>
            <w:webHidden/>
          </w:rPr>
          <w:t>8-15</w:t>
        </w:r>
        <w:r w:rsidR="00C45C3B">
          <w:rPr>
            <w:webHidden/>
          </w:rPr>
          <w:fldChar w:fldCharType="end"/>
        </w:r>
      </w:hyperlink>
    </w:p>
    <w:p w14:paraId="0DAEA679" w14:textId="523DB7FE" w:rsidR="00C45C3B" w:rsidRDefault="0077513E">
      <w:pPr>
        <w:pStyle w:val="TOC2"/>
        <w:rPr>
          <w:rFonts w:ascii="Calibri" w:hAnsi="Calibri" w:cs="Times New Roman"/>
          <w:noProof/>
        </w:rPr>
      </w:pPr>
      <w:hyperlink w:anchor="_Toc287867604" w:history="1">
        <w:r w:rsidR="00C45C3B" w:rsidRPr="00D71973">
          <w:rPr>
            <w:rStyle w:val="Hyperlink"/>
            <w:noProof/>
          </w:rPr>
          <w:t>9.</w:t>
        </w:r>
        <w:r w:rsidR="00C45C3B">
          <w:rPr>
            <w:rFonts w:ascii="Calibri" w:hAnsi="Calibri" w:cs="Times New Roman"/>
            <w:noProof/>
          </w:rPr>
          <w:tab/>
        </w:r>
        <w:r w:rsidR="00C45C3B" w:rsidRPr="00D71973">
          <w:rPr>
            <w:rStyle w:val="Hyperlink"/>
            <w:noProof/>
          </w:rPr>
          <w:t>Software Product Security</w:t>
        </w:r>
        <w:r w:rsidR="00C45C3B">
          <w:rPr>
            <w:noProof/>
            <w:webHidden/>
          </w:rPr>
          <w:tab/>
        </w:r>
        <w:r w:rsidR="00C45C3B">
          <w:rPr>
            <w:noProof/>
            <w:webHidden/>
          </w:rPr>
          <w:fldChar w:fldCharType="begin"/>
        </w:r>
        <w:r w:rsidR="00C45C3B">
          <w:rPr>
            <w:noProof/>
            <w:webHidden/>
          </w:rPr>
          <w:instrText xml:space="preserve"> PAGEREF _Toc287867604 \h </w:instrText>
        </w:r>
        <w:r w:rsidR="00C45C3B">
          <w:rPr>
            <w:noProof/>
            <w:webHidden/>
          </w:rPr>
        </w:r>
        <w:r w:rsidR="00C45C3B">
          <w:rPr>
            <w:noProof/>
            <w:webHidden/>
          </w:rPr>
          <w:fldChar w:fldCharType="separate"/>
        </w:r>
        <w:r w:rsidR="005236AE">
          <w:rPr>
            <w:noProof/>
            <w:webHidden/>
          </w:rPr>
          <w:t>9-1</w:t>
        </w:r>
        <w:r w:rsidR="00C45C3B">
          <w:rPr>
            <w:noProof/>
            <w:webHidden/>
          </w:rPr>
          <w:fldChar w:fldCharType="end"/>
        </w:r>
      </w:hyperlink>
    </w:p>
    <w:p w14:paraId="003537F8" w14:textId="37B37182" w:rsidR="00C45C3B" w:rsidRDefault="0077513E">
      <w:pPr>
        <w:pStyle w:val="TOC4"/>
        <w:rPr>
          <w:rFonts w:ascii="Calibri" w:hAnsi="Calibri" w:cs="Times New Roman"/>
          <w:color w:val="auto"/>
        </w:rPr>
      </w:pPr>
      <w:hyperlink w:anchor="_Toc287867605" w:history="1">
        <w:r w:rsidR="00C45C3B" w:rsidRPr="00D71973">
          <w:rPr>
            <w:rStyle w:val="Hyperlink"/>
          </w:rPr>
          <w:t>Security Management</w:t>
        </w:r>
        <w:r w:rsidR="00C45C3B">
          <w:rPr>
            <w:webHidden/>
          </w:rPr>
          <w:tab/>
        </w:r>
        <w:r w:rsidR="00C45C3B">
          <w:rPr>
            <w:webHidden/>
          </w:rPr>
          <w:fldChar w:fldCharType="begin"/>
        </w:r>
        <w:r w:rsidR="00C45C3B">
          <w:rPr>
            <w:webHidden/>
          </w:rPr>
          <w:instrText xml:space="preserve"> PAGEREF _Toc287867605 \h </w:instrText>
        </w:r>
        <w:r w:rsidR="00C45C3B">
          <w:rPr>
            <w:webHidden/>
          </w:rPr>
        </w:r>
        <w:r w:rsidR="00C45C3B">
          <w:rPr>
            <w:webHidden/>
          </w:rPr>
          <w:fldChar w:fldCharType="separate"/>
        </w:r>
        <w:r w:rsidR="005236AE">
          <w:rPr>
            <w:webHidden/>
          </w:rPr>
          <w:t>9-1</w:t>
        </w:r>
        <w:r w:rsidR="00C45C3B">
          <w:rPr>
            <w:webHidden/>
          </w:rPr>
          <w:fldChar w:fldCharType="end"/>
        </w:r>
      </w:hyperlink>
    </w:p>
    <w:p w14:paraId="14B0C790" w14:textId="47585C60" w:rsidR="00C45C3B" w:rsidRDefault="0077513E">
      <w:pPr>
        <w:pStyle w:val="TOC4"/>
        <w:rPr>
          <w:rFonts w:ascii="Calibri" w:hAnsi="Calibri" w:cs="Times New Roman"/>
          <w:color w:val="auto"/>
        </w:rPr>
      </w:pPr>
      <w:hyperlink w:anchor="_Toc287867606" w:history="1">
        <w:r w:rsidR="00C45C3B" w:rsidRPr="00D71973">
          <w:rPr>
            <w:rStyle w:val="Hyperlink"/>
          </w:rPr>
          <w:t>Mail Groups, Alerts, and Bulletins</w:t>
        </w:r>
        <w:r w:rsidR="00C45C3B">
          <w:rPr>
            <w:webHidden/>
          </w:rPr>
          <w:tab/>
        </w:r>
        <w:r w:rsidR="00C45C3B">
          <w:rPr>
            <w:webHidden/>
          </w:rPr>
          <w:fldChar w:fldCharType="begin"/>
        </w:r>
        <w:r w:rsidR="00C45C3B">
          <w:rPr>
            <w:webHidden/>
          </w:rPr>
          <w:instrText xml:space="preserve"> PAGEREF _Toc287867606 \h </w:instrText>
        </w:r>
        <w:r w:rsidR="00C45C3B">
          <w:rPr>
            <w:webHidden/>
          </w:rPr>
        </w:r>
        <w:r w:rsidR="00C45C3B">
          <w:rPr>
            <w:webHidden/>
          </w:rPr>
          <w:fldChar w:fldCharType="separate"/>
        </w:r>
        <w:r w:rsidR="005236AE">
          <w:rPr>
            <w:webHidden/>
          </w:rPr>
          <w:t>9-1</w:t>
        </w:r>
        <w:r w:rsidR="00C45C3B">
          <w:rPr>
            <w:webHidden/>
          </w:rPr>
          <w:fldChar w:fldCharType="end"/>
        </w:r>
      </w:hyperlink>
    </w:p>
    <w:p w14:paraId="5CE4A811" w14:textId="61D156B4" w:rsidR="00C45C3B" w:rsidRDefault="0077513E">
      <w:pPr>
        <w:pStyle w:val="TOC4"/>
        <w:rPr>
          <w:rFonts w:ascii="Calibri" w:hAnsi="Calibri" w:cs="Times New Roman"/>
          <w:color w:val="auto"/>
        </w:rPr>
      </w:pPr>
      <w:hyperlink w:anchor="_Toc287867607" w:history="1">
        <w:r w:rsidR="00C45C3B" w:rsidRPr="00D71973">
          <w:rPr>
            <w:rStyle w:val="Hyperlink"/>
          </w:rPr>
          <w:t>Auditing—Log Monitoring</w:t>
        </w:r>
        <w:r w:rsidR="00C45C3B">
          <w:rPr>
            <w:webHidden/>
          </w:rPr>
          <w:tab/>
        </w:r>
        <w:r w:rsidR="00C45C3B">
          <w:rPr>
            <w:webHidden/>
          </w:rPr>
          <w:fldChar w:fldCharType="begin"/>
        </w:r>
        <w:r w:rsidR="00C45C3B">
          <w:rPr>
            <w:webHidden/>
          </w:rPr>
          <w:instrText xml:space="preserve"> PAGEREF _Toc287867607 \h </w:instrText>
        </w:r>
        <w:r w:rsidR="00C45C3B">
          <w:rPr>
            <w:webHidden/>
          </w:rPr>
        </w:r>
        <w:r w:rsidR="00C45C3B">
          <w:rPr>
            <w:webHidden/>
          </w:rPr>
          <w:fldChar w:fldCharType="separate"/>
        </w:r>
        <w:r w:rsidR="005236AE">
          <w:rPr>
            <w:webHidden/>
          </w:rPr>
          <w:t>9-1</w:t>
        </w:r>
        <w:r w:rsidR="00C45C3B">
          <w:rPr>
            <w:webHidden/>
          </w:rPr>
          <w:fldChar w:fldCharType="end"/>
        </w:r>
      </w:hyperlink>
    </w:p>
    <w:p w14:paraId="4B108AB1" w14:textId="69F86538" w:rsidR="00C45C3B" w:rsidRDefault="0077513E">
      <w:pPr>
        <w:pStyle w:val="TOC4"/>
        <w:rPr>
          <w:rFonts w:ascii="Calibri" w:hAnsi="Calibri" w:cs="Times New Roman"/>
          <w:color w:val="auto"/>
        </w:rPr>
      </w:pPr>
      <w:hyperlink w:anchor="_Toc287867608" w:history="1">
        <w:r w:rsidR="00C45C3B" w:rsidRPr="00D71973">
          <w:rPr>
            <w:rStyle w:val="Hyperlink"/>
          </w:rPr>
          <w:t>Remote Access/Transmissions</w:t>
        </w:r>
        <w:r w:rsidR="00C45C3B">
          <w:rPr>
            <w:webHidden/>
          </w:rPr>
          <w:tab/>
        </w:r>
        <w:r w:rsidR="00C45C3B">
          <w:rPr>
            <w:webHidden/>
          </w:rPr>
          <w:fldChar w:fldCharType="begin"/>
        </w:r>
        <w:r w:rsidR="00C45C3B">
          <w:rPr>
            <w:webHidden/>
          </w:rPr>
          <w:instrText xml:space="preserve"> PAGEREF _Toc287867608 \h </w:instrText>
        </w:r>
        <w:r w:rsidR="00C45C3B">
          <w:rPr>
            <w:webHidden/>
          </w:rPr>
        </w:r>
        <w:r w:rsidR="00C45C3B">
          <w:rPr>
            <w:webHidden/>
          </w:rPr>
          <w:fldChar w:fldCharType="separate"/>
        </w:r>
        <w:r w:rsidR="005236AE">
          <w:rPr>
            <w:webHidden/>
          </w:rPr>
          <w:t>9-2</w:t>
        </w:r>
        <w:r w:rsidR="00C45C3B">
          <w:rPr>
            <w:webHidden/>
          </w:rPr>
          <w:fldChar w:fldCharType="end"/>
        </w:r>
      </w:hyperlink>
    </w:p>
    <w:p w14:paraId="54A597A5" w14:textId="0CCB1667" w:rsidR="00C45C3B" w:rsidRDefault="0077513E">
      <w:pPr>
        <w:pStyle w:val="TOC4"/>
        <w:rPr>
          <w:rFonts w:ascii="Calibri" w:hAnsi="Calibri" w:cs="Times New Roman"/>
          <w:color w:val="auto"/>
        </w:rPr>
      </w:pPr>
      <w:hyperlink w:anchor="_Toc287867609" w:history="1">
        <w:r w:rsidR="00C45C3B" w:rsidRPr="00D71973">
          <w:rPr>
            <w:rStyle w:val="Hyperlink"/>
          </w:rPr>
          <w:t>Interfaces</w:t>
        </w:r>
        <w:r w:rsidR="00C45C3B">
          <w:rPr>
            <w:webHidden/>
          </w:rPr>
          <w:tab/>
        </w:r>
        <w:r w:rsidR="00C45C3B">
          <w:rPr>
            <w:webHidden/>
          </w:rPr>
          <w:fldChar w:fldCharType="begin"/>
        </w:r>
        <w:r w:rsidR="00C45C3B">
          <w:rPr>
            <w:webHidden/>
          </w:rPr>
          <w:instrText xml:space="preserve"> PAGEREF _Toc287867609 \h </w:instrText>
        </w:r>
        <w:r w:rsidR="00C45C3B">
          <w:rPr>
            <w:webHidden/>
          </w:rPr>
        </w:r>
        <w:r w:rsidR="00C45C3B">
          <w:rPr>
            <w:webHidden/>
          </w:rPr>
          <w:fldChar w:fldCharType="separate"/>
        </w:r>
        <w:r w:rsidR="005236AE">
          <w:rPr>
            <w:webHidden/>
          </w:rPr>
          <w:t>9-3</w:t>
        </w:r>
        <w:r w:rsidR="00C45C3B">
          <w:rPr>
            <w:webHidden/>
          </w:rPr>
          <w:fldChar w:fldCharType="end"/>
        </w:r>
      </w:hyperlink>
    </w:p>
    <w:p w14:paraId="6FB76BA1" w14:textId="05C9C701" w:rsidR="00C45C3B" w:rsidRDefault="0077513E">
      <w:pPr>
        <w:pStyle w:val="TOC4"/>
        <w:rPr>
          <w:rFonts w:ascii="Calibri" w:hAnsi="Calibri" w:cs="Times New Roman"/>
          <w:color w:val="auto"/>
        </w:rPr>
      </w:pPr>
      <w:hyperlink w:anchor="_Toc287867610" w:history="1">
        <w:r w:rsidR="00C45C3B" w:rsidRPr="00D71973">
          <w:rPr>
            <w:rStyle w:val="Hyperlink"/>
          </w:rPr>
          <w:t>Electronic Signatures</w:t>
        </w:r>
        <w:r w:rsidR="00C45C3B">
          <w:rPr>
            <w:webHidden/>
          </w:rPr>
          <w:tab/>
        </w:r>
        <w:r w:rsidR="00C45C3B">
          <w:rPr>
            <w:webHidden/>
          </w:rPr>
          <w:fldChar w:fldCharType="begin"/>
        </w:r>
        <w:r w:rsidR="00C45C3B">
          <w:rPr>
            <w:webHidden/>
          </w:rPr>
          <w:instrText xml:space="preserve"> PAGEREF _Toc287867610 \h </w:instrText>
        </w:r>
        <w:r w:rsidR="00C45C3B">
          <w:rPr>
            <w:webHidden/>
          </w:rPr>
        </w:r>
        <w:r w:rsidR="00C45C3B">
          <w:rPr>
            <w:webHidden/>
          </w:rPr>
          <w:fldChar w:fldCharType="separate"/>
        </w:r>
        <w:r w:rsidR="005236AE">
          <w:rPr>
            <w:webHidden/>
          </w:rPr>
          <w:t>9-3</w:t>
        </w:r>
        <w:r w:rsidR="00C45C3B">
          <w:rPr>
            <w:webHidden/>
          </w:rPr>
          <w:fldChar w:fldCharType="end"/>
        </w:r>
      </w:hyperlink>
    </w:p>
    <w:p w14:paraId="6AA905C2" w14:textId="55D8C195" w:rsidR="00C45C3B" w:rsidRDefault="0077513E">
      <w:pPr>
        <w:pStyle w:val="TOC4"/>
        <w:rPr>
          <w:rFonts w:ascii="Calibri" w:hAnsi="Calibri" w:cs="Times New Roman"/>
          <w:color w:val="auto"/>
        </w:rPr>
      </w:pPr>
      <w:hyperlink w:anchor="_Toc287867611" w:history="1">
        <w:r w:rsidR="00C45C3B" w:rsidRPr="00D71973">
          <w:rPr>
            <w:rStyle w:val="Hyperlink"/>
          </w:rPr>
          <w:t>Security Keys</w:t>
        </w:r>
        <w:r w:rsidR="00C45C3B">
          <w:rPr>
            <w:webHidden/>
          </w:rPr>
          <w:tab/>
        </w:r>
        <w:r w:rsidR="00C45C3B">
          <w:rPr>
            <w:webHidden/>
          </w:rPr>
          <w:fldChar w:fldCharType="begin"/>
        </w:r>
        <w:r w:rsidR="00C45C3B">
          <w:rPr>
            <w:webHidden/>
          </w:rPr>
          <w:instrText xml:space="preserve"> PAGEREF _Toc287867611 \h </w:instrText>
        </w:r>
        <w:r w:rsidR="00C45C3B">
          <w:rPr>
            <w:webHidden/>
          </w:rPr>
        </w:r>
        <w:r w:rsidR="00C45C3B">
          <w:rPr>
            <w:webHidden/>
          </w:rPr>
          <w:fldChar w:fldCharType="separate"/>
        </w:r>
        <w:r w:rsidR="005236AE">
          <w:rPr>
            <w:webHidden/>
          </w:rPr>
          <w:t>9-4</w:t>
        </w:r>
        <w:r w:rsidR="00C45C3B">
          <w:rPr>
            <w:webHidden/>
          </w:rPr>
          <w:fldChar w:fldCharType="end"/>
        </w:r>
      </w:hyperlink>
    </w:p>
    <w:p w14:paraId="714ED07F" w14:textId="1F9B3801" w:rsidR="00C45C3B" w:rsidRDefault="0077513E">
      <w:pPr>
        <w:pStyle w:val="TOC4"/>
        <w:rPr>
          <w:rFonts w:ascii="Calibri" w:hAnsi="Calibri" w:cs="Times New Roman"/>
          <w:color w:val="auto"/>
        </w:rPr>
      </w:pPr>
      <w:hyperlink w:anchor="_Toc287867612" w:history="1">
        <w:r w:rsidR="00C45C3B" w:rsidRPr="00D71973">
          <w:rPr>
            <w:rStyle w:val="Hyperlink"/>
          </w:rPr>
          <w:t>File Security</w:t>
        </w:r>
        <w:r w:rsidR="00C45C3B">
          <w:rPr>
            <w:webHidden/>
          </w:rPr>
          <w:tab/>
        </w:r>
        <w:r w:rsidR="00C45C3B">
          <w:rPr>
            <w:webHidden/>
          </w:rPr>
          <w:fldChar w:fldCharType="begin"/>
        </w:r>
        <w:r w:rsidR="00C45C3B">
          <w:rPr>
            <w:webHidden/>
          </w:rPr>
          <w:instrText xml:space="preserve"> PAGEREF _Toc287867612 \h </w:instrText>
        </w:r>
        <w:r w:rsidR="00C45C3B">
          <w:rPr>
            <w:webHidden/>
          </w:rPr>
        </w:r>
        <w:r w:rsidR="00C45C3B">
          <w:rPr>
            <w:webHidden/>
          </w:rPr>
          <w:fldChar w:fldCharType="separate"/>
        </w:r>
        <w:r w:rsidR="005236AE">
          <w:rPr>
            <w:webHidden/>
          </w:rPr>
          <w:t>9-4</w:t>
        </w:r>
        <w:r w:rsidR="00C45C3B">
          <w:rPr>
            <w:webHidden/>
          </w:rPr>
          <w:fldChar w:fldCharType="end"/>
        </w:r>
      </w:hyperlink>
    </w:p>
    <w:p w14:paraId="77A17CFD" w14:textId="0BDCAD66" w:rsidR="00C45C3B" w:rsidRDefault="0077513E">
      <w:pPr>
        <w:pStyle w:val="TOC4"/>
        <w:rPr>
          <w:rFonts w:ascii="Calibri" w:hAnsi="Calibri" w:cs="Times New Roman"/>
          <w:color w:val="auto"/>
        </w:rPr>
      </w:pPr>
      <w:hyperlink w:anchor="_Toc287867613" w:history="1">
        <w:r w:rsidR="00C45C3B" w:rsidRPr="00D71973">
          <w:rPr>
            <w:rStyle w:val="Hyperlink"/>
          </w:rPr>
          <w:t>Contingency Planning</w:t>
        </w:r>
        <w:r w:rsidR="00C45C3B">
          <w:rPr>
            <w:webHidden/>
          </w:rPr>
          <w:tab/>
        </w:r>
        <w:r w:rsidR="00C45C3B">
          <w:rPr>
            <w:webHidden/>
          </w:rPr>
          <w:fldChar w:fldCharType="begin"/>
        </w:r>
        <w:r w:rsidR="00C45C3B">
          <w:rPr>
            <w:webHidden/>
          </w:rPr>
          <w:instrText xml:space="preserve"> PAGEREF _Toc287867613 \h </w:instrText>
        </w:r>
        <w:r w:rsidR="00C45C3B">
          <w:rPr>
            <w:webHidden/>
          </w:rPr>
        </w:r>
        <w:r w:rsidR="00C45C3B">
          <w:rPr>
            <w:webHidden/>
          </w:rPr>
          <w:fldChar w:fldCharType="separate"/>
        </w:r>
        <w:r w:rsidR="005236AE">
          <w:rPr>
            <w:webHidden/>
          </w:rPr>
          <w:t>9-4</w:t>
        </w:r>
        <w:r w:rsidR="00C45C3B">
          <w:rPr>
            <w:webHidden/>
          </w:rPr>
          <w:fldChar w:fldCharType="end"/>
        </w:r>
      </w:hyperlink>
    </w:p>
    <w:p w14:paraId="0944E2A3" w14:textId="68776DAF" w:rsidR="00C45C3B" w:rsidRDefault="0077513E">
      <w:pPr>
        <w:pStyle w:val="TOC4"/>
        <w:rPr>
          <w:rFonts w:ascii="Calibri" w:hAnsi="Calibri" w:cs="Times New Roman"/>
          <w:color w:val="auto"/>
        </w:rPr>
      </w:pPr>
      <w:hyperlink w:anchor="_Toc287867614" w:history="1">
        <w:r w:rsidR="00C45C3B" w:rsidRPr="00D71973">
          <w:rPr>
            <w:rStyle w:val="Hyperlink"/>
          </w:rPr>
          <w:t>Official Policies</w:t>
        </w:r>
        <w:r w:rsidR="00C45C3B">
          <w:rPr>
            <w:webHidden/>
          </w:rPr>
          <w:tab/>
        </w:r>
        <w:r w:rsidR="00C45C3B">
          <w:rPr>
            <w:webHidden/>
          </w:rPr>
          <w:fldChar w:fldCharType="begin"/>
        </w:r>
        <w:r w:rsidR="00C45C3B">
          <w:rPr>
            <w:webHidden/>
          </w:rPr>
          <w:instrText xml:space="preserve"> PAGEREF _Toc287867614 \h </w:instrText>
        </w:r>
        <w:r w:rsidR="00C45C3B">
          <w:rPr>
            <w:webHidden/>
          </w:rPr>
        </w:r>
        <w:r w:rsidR="00C45C3B">
          <w:rPr>
            <w:webHidden/>
          </w:rPr>
          <w:fldChar w:fldCharType="separate"/>
        </w:r>
        <w:r w:rsidR="005236AE">
          <w:rPr>
            <w:webHidden/>
          </w:rPr>
          <w:t>9-4</w:t>
        </w:r>
        <w:r w:rsidR="00C45C3B">
          <w:rPr>
            <w:webHidden/>
          </w:rPr>
          <w:fldChar w:fldCharType="end"/>
        </w:r>
      </w:hyperlink>
    </w:p>
    <w:p w14:paraId="32B729E8" w14:textId="4AD99F1C" w:rsidR="00C45C3B" w:rsidRDefault="0077513E">
      <w:pPr>
        <w:pStyle w:val="TOC2"/>
        <w:rPr>
          <w:rFonts w:ascii="Calibri" w:hAnsi="Calibri" w:cs="Times New Roman"/>
          <w:noProof/>
        </w:rPr>
      </w:pPr>
      <w:hyperlink w:anchor="_Toc287867615" w:history="1">
        <w:r w:rsidR="00C45C3B" w:rsidRPr="00D71973">
          <w:rPr>
            <w:rStyle w:val="Hyperlink"/>
            <w:noProof/>
          </w:rPr>
          <w:t>10.</w:t>
        </w:r>
        <w:r w:rsidR="00C45C3B">
          <w:rPr>
            <w:rFonts w:ascii="Calibri" w:hAnsi="Calibri" w:cs="Times New Roman"/>
            <w:noProof/>
          </w:rPr>
          <w:tab/>
        </w:r>
        <w:r w:rsidR="00C45C3B" w:rsidRPr="00D71973">
          <w:rPr>
            <w:rStyle w:val="Hyperlink"/>
            <w:noProof/>
          </w:rPr>
          <w:t>Cactus Testing with KAAJEE</w:t>
        </w:r>
        <w:r w:rsidR="00C45C3B">
          <w:rPr>
            <w:noProof/>
            <w:webHidden/>
          </w:rPr>
          <w:tab/>
        </w:r>
        <w:r w:rsidR="00C45C3B">
          <w:rPr>
            <w:noProof/>
            <w:webHidden/>
          </w:rPr>
          <w:fldChar w:fldCharType="begin"/>
        </w:r>
        <w:r w:rsidR="00C45C3B">
          <w:rPr>
            <w:noProof/>
            <w:webHidden/>
          </w:rPr>
          <w:instrText xml:space="preserve"> PAGEREF _Toc287867615 \h </w:instrText>
        </w:r>
        <w:r w:rsidR="00C45C3B">
          <w:rPr>
            <w:noProof/>
            <w:webHidden/>
          </w:rPr>
        </w:r>
        <w:r w:rsidR="00C45C3B">
          <w:rPr>
            <w:noProof/>
            <w:webHidden/>
          </w:rPr>
          <w:fldChar w:fldCharType="separate"/>
        </w:r>
        <w:r w:rsidR="005236AE">
          <w:rPr>
            <w:noProof/>
            <w:webHidden/>
          </w:rPr>
          <w:t>10-1</w:t>
        </w:r>
        <w:r w:rsidR="00C45C3B">
          <w:rPr>
            <w:noProof/>
            <w:webHidden/>
          </w:rPr>
          <w:fldChar w:fldCharType="end"/>
        </w:r>
      </w:hyperlink>
    </w:p>
    <w:p w14:paraId="37CF86F1" w14:textId="072DC470" w:rsidR="00C45C3B" w:rsidRDefault="0077513E">
      <w:pPr>
        <w:pStyle w:val="TOC4"/>
        <w:rPr>
          <w:rFonts w:ascii="Calibri" w:hAnsi="Calibri" w:cs="Times New Roman"/>
          <w:color w:val="auto"/>
        </w:rPr>
      </w:pPr>
      <w:hyperlink w:anchor="_Toc287867616" w:history="1">
        <w:r w:rsidR="00C45C3B" w:rsidRPr="00D71973">
          <w:rPr>
            <w:rStyle w:val="Hyperlink"/>
          </w:rPr>
          <w:t>Enabling Cactus Unit Test Support</w:t>
        </w:r>
        <w:r w:rsidR="00C45C3B">
          <w:rPr>
            <w:webHidden/>
          </w:rPr>
          <w:tab/>
        </w:r>
        <w:r w:rsidR="00C45C3B">
          <w:rPr>
            <w:webHidden/>
          </w:rPr>
          <w:fldChar w:fldCharType="begin"/>
        </w:r>
        <w:r w:rsidR="00C45C3B">
          <w:rPr>
            <w:webHidden/>
          </w:rPr>
          <w:instrText xml:space="preserve"> PAGEREF _Toc287867616 \h </w:instrText>
        </w:r>
        <w:r w:rsidR="00C45C3B">
          <w:rPr>
            <w:webHidden/>
          </w:rPr>
        </w:r>
        <w:r w:rsidR="00C45C3B">
          <w:rPr>
            <w:webHidden/>
          </w:rPr>
          <w:fldChar w:fldCharType="separate"/>
        </w:r>
        <w:r w:rsidR="005236AE">
          <w:rPr>
            <w:webHidden/>
          </w:rPr>
          <w:t>10-1</w:t>
        </w:r>
        <w:r w:rsidR="00C45C3B">
          <w:rPr>
            <w:webHidden/>
          </w:rPr>
          <w:fldChar w:fldCharType="end"/>
        </w:r>
      </w:hyperlink>
    </w:p>
    <w:p w14:paraId="2F78A757" w14:textId="00CAEACB" w:rsidR="00C45C3B" w:rsidRDefault="0077513E">
      <w:pPr>
        <w:pStyle w:val="TOC4"/>
        <w:rPr>
          <w:rFonts w:ascii="Calibri" w:hAnsi="Calibri" w:cs="Times New Roman"/>
          <w:color w:val="auto"/>
        </w:rPr>
      </w:pPr>
      <w:hyperlink w:anchor="_Toc287867617" w:history="1">
        <w:r w:rsidR="00C45C3B" w:rsidRPr="00D71973">
          <w:rPr>
            <w:rStyle w:val="Hyperlink"/>
          </w:rPr>
          <w:t>Using Cactus in a KAAJEE-Secured Application</w:t>
        </w:r>
        <w:r w:rsidR="00C45C3B">
          <w:rPr>
            <w:webHidden/>
          </w:rPr>
          <w:tab/>
        </w:r>
        <w:r w:rsidR="00C45C3B">
          <w:rPr>
            <w:webHidden/>
          </w:rPr>
          <w:fldChar w:fldCharType="begin"/>
        </w:r>
        <w:r w:rsidR="00C45C3B">
          <w:rPr>
            <w:webHidden/>
          </w:rPr>
          <w:instrText xml:space="preserve"> PAGEREF _Toc287867617 \h </w:instrText>
        </w:r>
        <w:r w:rsidR="00C45C3B">
          <w:rPr>
            <w:webHidden/>
          </w:rPr>
        </w:r>
        <w:r w:rsidR="00C45C3B">
          <w:rPr>
            <w:webHidden/>
          </w:rPr>
          <w:fldChar w:fldCharType="separate"/>
        </w:r>
        <w:r w:rsidR="005236AE">
          <w:rPr>
            <w:webHidden/>
          </w:rPr>
          <w:t>10-2</w:t>
        </w:r>
        <w:r w:rsidR="00C45C3B">
          <w:rPr>
            <w:webHidden/>
          </w:rPr>
          <w:fldChar w:fldCharType="end"/>
        </w:r>
      </w:hyperlink>
    </w:p>
    <w:p w14:paraId="42B87BA3" w14:textId="624B48F2" w:rsidR="00C45C3B" w:rsidRDefault="0077513E">
      <w:pPr>
        <w:pStyle w:val="TOC4"/>
        <w:rPr>
          <w:rFonts w:ascii="Calibri" w:hAnsi="Calibri" w:cs="Times New Roman"/>
          <w:color w:val="auto"/>
        </w:rPr>
      </w:pPr>
      <w:hyperlink w:anchor="_Toc287867618" w:history="1">
        <w:r w:rsidR="00C45C3B" w:rsidRPr="00D71973">
          <w:rPr>
            <w:rStyle w:val="Hyperlink"/>
          </w:rPr>
          <w:t>Cactus ServletTestCase Example</w:t>
        </w:r>
        <w:r w:rsidR="00C45C3B">
          <w:rPr>
            <w:webHidden/>
          </w:rPr>
          <w:tab/>
        </w:r>
        <w:r w:rsidR="00C45C3B">
          <w:rPr>
            <w:webHidden/>
          </w:rPr>
          <w:fldChar w:fldCharType="begin"/>
        </w:r>
        <w:r w:rsidR="00C45C3B">
          <w:rPr>
            <w:webHidden/>
          </w:rPr>
          <w:instrText xml:space="preserve"> PAGEREF _Toc287867618 \h </w:instrText>
        </w:r>
        <w:r w:rsidR="00C45C3B">
          <w:rPr>
            <w:webHidden/>
          </w:rPr>
        </w:r>
        <w:r w:rsidR="00C45C3B">
          <w:rPr>
            <w:webHidden/>
          </w:rPr>
          <w:fldChar w:fldCharType="separate"/>
        </w:r>
        <w:r w:rsidR="005236AE">
          <w:rPr>
            <w:webHidden/>
          </w:rPr>
          <w:t>10-4</w:t>
        </w:r>
        <w:r w:rsidR="00C45C3B">
          <w:rPr>
            <w:webHidden/>
          </w:rPr>
          <w:fldChar w:fldCharType="end"/>
        </w:r>
      </w:hyperlink>
    </w:p>
    <w:p w14:paraId="3A6BFD8C" w14:textId="43636ADE" w:rsidR="00C45C3B" w:rsidRDefault="0077513E">
      <w:pPr>
        <w:pStyle w:val="TOC4"/>
        <w:rPr>
          <w:rFonts w:ascii="Calibri" w:hAnsi="Calibri" w:cs="Times New Roman"/>
          <w:color w:val="auto"/>
        </w:rPr>
      </w:pPr>
      <w:hyperlink w:anchor="_Toc287867619" w:history="1">
        <w:r w:rsidR="00C45C3B" w:rsidRPr="00D71973">
          <w:rPr>
            <w:rStyle w:val="Hyperlink"/>
          </w:rPr>
          <w:t xml:space="preserve">Other Approaches </w:t>
        </w:r>
        <w:r w:rsidR="00C45C3B" w:rsidRPr="00D71973">
          <w:rPr>
            <w:rStyle w:val="Hyperlink"/>
            <w:i/>
            <w:iCs/>
          </w:rPr>
          <w:t>Not</w:t>
        </w:r>
        <w:r w:rsidR="00C45C3B" w:rsidRPr="00D71973">
          <w:rPr>
            <w:rStyle w:val="Hyperlink"/>
          </w:rPr>
          <w:t xml:space="preserve"> Recommended</w:t>
        </w:r>
        <w:r w:rsidR="00C45C3B">
          <w:rPr>
            <w:webHidden/>
          </w:rPr>
          <w:tab/>
        </w:r>
        <w:r w:rsidR="00C45C3B">
          <w:rPr>
            <w:webHidden/>
          </w:rPr>
          <w:fldChar w:fldCharType="begin"/>
        </w:r>
        <w:r w:rsidR="00C45C3B">
          <w:rPr>
            <w:webHidden/>
          </w:rPr>
          <w:instrText xml:space="preserve"> PAGEREF _Toc287867619 \h </w:instrText>
        </w:r>
        <w:r w:rsidR="00C45C3B">
          <w:rPr>
            <w:webHidden/>
          </w:rPr>
        </w:r>
        <w:r w:rsidR="00C45C3B">
          <w:rPr>
            <w:webHidden/>
          </w:rPr>
          <w:fldChar w:fldCharType="separate"/>
        </w:r>
        <w:r w:rsidR="005236AE">
          <w:rPr>
            <w:webHidden/>
          </w:rPr>
          <w:t>10-6</w:t>
        </w:r>
        <w:r w:rsidR="00C45C3B">
          <w:rPr>
            <w:webHidden/>
          </w:rPr>
          <w:fldChar w:fldCharType="end"/>
        </w:r>
      </w:hyperlink>
    </w:p>
    <w:p w14:paraId="5BEABBD3" w14:textId="34FE4B9B" w:rsidR="00C45C3B" w:rsidRDefault="0077513E">
      <w:pPr>
        <w:pStyle w:val="TOC2"/>
        <w:rPr>
          <w:rFonts w:ascii="Calibri" w:hAnsi="Calibri" w:cs="Times New Roman"/>
          <w:noProof/>
        </w:rPr>
      </w:pPr>
      <w:hyperlink w:anchor="_Toc287867620" w:history="1">
        <w:r w:rsidR="00C45C3B" w:rsidRPr="00D71973">
          <w:rPr>
            <w:rStyle w:val="Hyperlink"/>
            <w:noProof/>
          </w:rPr>
          <w:t>11.</w:t>
        </w:r>
        <w:r w:rsidR="00C45C3B">
          <w:rPr>
            <w:rFonts w:ascii="Calibri" w:hAnsi="Calibri" w:cs="Times New Roman"/>
            <w:noProof/>
          </w:rPr>
          <w:tab/>
        </w:r>
        <w:r w:rsidR="00C45C3B" w:rsidRPr="00D71973">
          <w:rPr>
            <w:rStyle w:val="Hyperlink"/>
            <w:noProof/>
          </w:rPr>
          <w:t>Troubleshooting</w:t>
        </w:r>
        <w:r w:rsidR="00C45C3B">
          <w:rPr>
            <w:noProof/>
            <w:webHidden/>
          </w:rPr>
          <w:tab/>
        </w:r>
        <w:r w:rsidR="00C45C3B">
          <w:rPr>
            <w:noProof/>
            <w:webHidden/>
          </w:rPr>
          <w:fldChar w:fldCharType="begin"/>
        </w:r>
        <w:r w:rsidR="00C45C3B">
          <w:rPr>
            <w:noProof/>
            <w:webHidden/>
          </w:rPr>
          <w:instrText xml:space="preserve"> PAGEREF _Toc287867620 \h </w:instrText>
        </w:r>
        <w:r w:rsidR="00C45C3B">
          <w:rPr>
            <w:noProof/>
            <w:webHidden/>
          </w:rPr>
        </w:r>
        <w:r w:rsidR="00C45C3B">
          <w:rPr>
            <w:noProof/>
            <w:webHidden/>
          </w:rPr>
          <w:fldChar w:fldCharType="separate"/>
        </w:r>
        <w:r w:rsidR="005236AE">
          <w:rPr>
            <w:noProof/>
            <w:webHidden/>
          </w:rPr>
          <w:t>11-1</w:t>
        </w:r>
        <w:r w:rsidR="00C45C3B">
          <w:rPr>
            <w:noProof/>
            <w:webHidden/>
          </w:rPr>
          <w:fldChar w:fldCharType="end"/>
        </w:r>
      </w:hyperlink>
    </w:p>
    <w:p w14:paraId="573470EE" w14:textId="1C621631" w:rsidR="00C45C3B" w:rsidRDefault="0077513E">
      <w:pPr>
        <w:pStyle w:val="TOC4"/>
        <w:rPr>
          <w:rFonts w:ascii="Calibri" w:hAnsi="Calibri" w:cs="Times New Roman"/>
          <w:color w:val="auto"/>
        </w:rPr>
      </w:pPr>
      <w:hyperlink w:anchor="_Toc287867621" w:history="1">
        <w:r w:rsidR="00C45C3B" w:rsidRPr="00D71973">
          <w:rPr>
            <w:rStyle w:val="Hyperlink"/>
          </w:rPr>
          <w:t>Common Login-related Error Messages</w:t>
        </w:r>
        <w:r w:rsidR="00C45C3B">
          <w:rPr>
            <w:webHidden/>
          </w:rPr>
          <w:tab/>
        </w:r>
        <w:r w:rsidR="00C45C3B">
          <w:rPr>
            <w:webHidden/>
          </w:rPr>
          <w:fldChar w:fldCharType="begin"/>
        </w:r>
        <w:r w:rsidR="00C45C3B">
          <w:rPr>
            <w:webHidden/>
          </w:rPr>
          <w:instrText xml:space="preserve"> PAGEREF _Toc287867621 \h </w:instrText>
        </w:r>
        <w:r w:rsidR="00C45C3B">
          <w:rPr>
            <w:webHidden/>
          </w:rPr>
        </w:r>
        <w:r w:rsidR="00C45C3B">
          <w:rPr>
            <w:webHidden/>
          </w:rPr>
          <w:fldChar w:fldCharType="separate"/>
        </w:r>
        <w:r w:rsidR="005236AE">
          <w:rPr>
            <w:webHidden/>
          </w:rPr>
          <w:t>11-1</w:t>
        </w:r>
        <w:r w:rsidR="00C45C3B">
          <w:rPr>
            <w:webHidden/>
          </w:rPr>
          <w:fldChar w:fldCharType="end"/>
        </w:r>
      </w:hyperlink>
    </w:p>
    <w:p w14:paraId="11DD4E27" w14:textId="09F7A6D0" w:rsidR="00C45C3B" w:rsidRDefault="0077513E">
      <w:pPr>
        <w:pStyle w:val="TOC3"/>
        <w:rPr>
          <w:rFonts w:ascii="Calibri" w:hAnsi="Calibri" w:cs="Times New Roman"/>
          <w:noProof/>
        </w:rPr>
      </w:pPr>
      <w:hyperlink w:anchor="_Toc287867622" w:history="1">
        <w:r w:rsidR="00C45C3B" w:rsidRPr="00D71973">
          <w:rPr>
            <w:rStyle w:val="Hyperlink"/>
            <w:noProof/>
          </w:rPr>
          <w:t>Glossary</w:t>
        </w:r>
        <w:r w:rsidR="00C45C3B">
          <w:rPr>
            <w:noProof/>
            <w:webHidden/>
          </w:rPr>
          <w:tab/>
          <w:t>Glossary-</w:t>
        </w:r>
        <w:r w:rsidR="00C45C3B">
          <w:rPr>
            <w:noProof/>
            <w:webHidden/>
          </w:rPr>
          <w:fldChar w:fldCharType="begin"/>
        </w:r>
        <w:r w:rsidR="00C45C3B">
          <w:rPr>
            <w:noProof/>
            <w:webHidden/>
          </w:rPr>
          <w:instrText xml:space="preserve"> PAGEREF _Toc287867622 \h </w:instrText>
        </w:r>
        <w:r w:rsidR="00C45C3B">
          <w:rPr>
            <w:noProof/>
            <w:webHidden/>
          </w:rPr>
        </w:r>
        <w:r w:rsidR="00C45C3B">
          <w:rPr>
            <w:noProof/>
            <w:webHidden/>
          </w:rPr>
          <w:fldChar w:fldCharType="separate"/>
        </w:r>
        <w:r w:rsidR="005236AE">
          <w:rPr>
            <w:noProof/>
            <w:webHidden/>
          </w:rPr>
          <w:t>1</w:t>
        </w:r>
        <w:r w:rsidR="00C45C3B">
          <w:rPr>
            <w:noProof/>
            <w:webHidden/>
          </w:rPr>
          <w:fldChar w:fldCharType="end"/>
        </w:r>
      </w:hyperlink>
    </w:p>
    <w:p w14:paraId="720BF306" w14:textId="7E29408C" w:rsidR="00C45C3B" w:rsidRDefault="0077513E">
      <w:pPr>
        <w:pStyle w:val="TOC3"/>
        <w:rPr>
          <w:rFonts w:ascii="Calibri" w:hAnsi="Calibri" w:cs="Times New Roman"/>
          <w:noProof/>
        </w:rPr>
      </w:pPr>
      <w:hyperlink w:anchor="_Toc287867623" w:history="1">
        <w:r w:rsidR="00C45C3B" w:rsidRPr="00D71973">
          <w:rPr>
            <w:rStyle w:val="Hyperlink"/>
            <w:noProof/>
          </w:rPr>
          <w:t>Appendix A—Sample Deployment Descriptors</w:t>
        </w:r>
        <w:r w:rsidR="00C45C3B">
          <w:rPr>
            <w:noProof/>
            <w:webHidden/>
          </w:rPr>
          <w:tab/>
          <w:t>Appendix A-</w:t>
        </w:r>
        <w:r w:rsidR="00C45C3B">
          <w:rPr>
            <w:noProof/>
            <w:webHidden/>
          </w:rPr>
          <w:fldChar w:fldCharType="begin"/>
        </w:r>
        <w:r w:rsidR="00C45C3B">
          <w:rPr>
            <w:noProof/>
            <w:webHidden/>
          </w:rPr>
          <w:instrText xml:space="preserve"> PAGEREF _Toc287867623 \h </w:instrText>
        </w:r>
        <w:r w:rsidR="00C45C3B">
          <w:rPr>
            <w:noProof/>
            <w:webHidden/>
          </w:rPr>
        </w:r>
        <w:r w:rsidR="00C45C3B">
          <w:rPr>
            <w:noProof/>
            <w:webHidden/>
          </w:rPr>
          <w:fldChar w:fldCharType="separate"/>
        </w:r>
        <w:r w:rsidR="005236AE">
          <w:rPr>
            <w:noProof/>
            <w:webHidden/>
          </w:rPr>
          <w:t>1</w:t>
        </w:r>
        <w:r w:rsidR="00C45C3B">
          <w:rPr>
            <w:noProof/>
            <w:webHidden/>
          </w:rPr>
          <w:fldChar w:fldCharType="end"/>
        </w:r>
      </w:hyperlink>
    </w:p>
    <w:p w14:paraId="4F772A9C" w14:textId="413EC9BC" w:rsidR="00C45C3B" w:rsidRDefault="0077513E">
      <w:pPr>
        <w:pStyle w:val="TOC3"/>
        <w:rPr>
          <w:rFonts w:ascii="Calibri" w:hAnsi="Calibri" w:cs="Times New Roman"/>
          <w:noProof/>
        </w:rPr>
      </w:pPr>
      <w:hyperlink w:anchor="_Toc287867624" w:history="1">
        <w:r w:rsidR="00C45C3B" w:rsidRPr="00D71973">
          <w:rPr>
            <w:rStyle w:val="Hyperlink"/>
            <w:noProof/>
          </w:rPr>
          <w:t>Appendix B—Mapping WebLogic Group Names with J2EE Security Role Names</w:t>
        </w:r>
        <w:r w:rsidR="00C45C3B">
          <w:rPr>
            <w:noProof/>
            <w:webHidden/>
          </w:rPr>
          <w:tab/>
          <w:t>Appendix B-</w:t>
        </w:r>
        <w:r w:rsidR="00C45C3B">
          <w:rPr>
            <w:noProof/>
            <w:webHidden/>
          </w:rPr>
          <w:fldChar w:fldCharType="begin"/>
        </w:r>
        <w:r w:rsidR="00C45C3B">
          <w:rPr>
            <w:noProof/>
            <w:webHidden/>
          </w:rPr>
          <w:instrText xml:space="preserve"> PAGEREF _Toc287867624 \h </w:instrText>
        </w:r>
        <w:r w:rsidR="00C45C3B">
          <w:rPr>
            <w:noProof/>
            <w:webHidden/>
          </w:rPr>
        </w:r>
        <w:r w:rsidR="00C45C3B">
          <w:rPr>
            <w:noProof/>
            <w:webHidden/>
          </w:rPr>
          <w:fldChar w:fldCharType="separate"/>
        </w:r>
        <w:r w:rsidR="005236AE">
          <w:rPr>
            <w:noProof/>
            <w:webHidden/>
          </w:rPr>
          <w:t>1</w:t>
        </w:r>
        <w:r w:rsidR="00C45C3B">
          <w:rPr>
            <w:noProof/>
            <w:webHidden/>
          </w:rPr>
          <w:fldChar w:fldCharType="end"/>
        </w:r>
      </w:hyperlink>
    </w:p>
    <w:p w14:paraId="29AA7F36" w14:textId="1DCA15A7" w:rsidR="00C45C3B" w:rsidRDefault="0077513E">
      <w:pPr>
        <w:pStyle w:val="TOC3"/>
        <w:rPr>
          <w:rFonts w:ascii="Calibri" w:hAnsi="Calibri" w:cs="Times New Roman"/>
          <w:noProof/>
        </w:rPr>
      </w:pPr>
      <w:hyperlink w:anchor="_Toc287867625" w:history="1">
        <w:r w:rsidR="00C45C3B" w:rsidRPr="00D71973">
          <w:rPr>
            <w:rStyle w:val="Hyperlink"/>
            <w:noProof/>
          </w:rPr>
          <w:t>Index</w:t>
        </w:r>
        <w:r w:rsidR="00C45C3B">
          <w:rPr>
            <w:noProof/>
            <w:webHidden/>
          </w:rPr>
          <w:tab/>
          <w:t>Index-</w:t>
        </w:r>
        <w:r w:rsidR="00C45C3B">
          <w:rPr>
            <w:noProof/>
            <w:webHidden/>
          </w:rPr>
          <w:fldChar w:fldCharType="begin"/>
        </w:r>
        <w:r w:rsidR="00C45C3B">
          <w:rPr>
            <w:noProof/>
            <w:webHidden/>
          </w:rPr>
          <w:instrText xml:space="preserve"> PAGEREF _Toc287867625 \h </w:instrText>
        </w:r>
        <w:r w:rsidR="00C45C3B">
          <w:rPr>
            <w:noProof/>
            <w:webHidden/>
          </w:rPr>
        </w:r>
        <w:r w:rsidR="00C45C3B">
          <w:rPr>
            <w:noProof/>
            <w:webHidden/>
          </w:rPr>
          <w:fldChar w:fldCharType="separate"/>
        </w:r>
        <w:r w:rsidR="005236AE">
          <w:rPr>
            <w:noProof/>
            <w:webHidden/>
          </w:rPr>
          <w:t>1</w:t>
        </w:r>
        <w:r w:rsidR="00C45C3B">
          <w:rPr>
            <w:noProof/>
            <w:webHidden/>
          </w:rPr>
          <w:fldChar w:fldCharType="end"/>
        </w:r>
      </w:hyperlink>
    </w:p>
    <w:p w14:paraId="0CDEFA9C" w14:textId="77777777" w:rsidR="00604685" w:rsidRPr="004F1903" w:rsidRDefault="00080753" w:rsidP="00604685">
      <w:r w:rsidRPr="004F1903">
        <w:fldChar w:fldCharType="end"/>
      </w:r>
    </w:p>
    <w:p w14:paraId="6140EACB" w14:textId="77777777" w:rsidR="00604685" w:rsidRPr="004F1903" w:rsidRDefault="00604685" w:rsidP="00604685">
      <w:r w:rsidRPr="004F1903">
        <w:br w:type="page"/>
      </w:r>
    </w:p>
    <w:p w14:paraId="127C4976" w14:textId="77777777" w:rsidR="00604685" w:rsidRPr="004F1903" w:rsidRDefault="00604685" w:rsidP="00604685"/>
    <w:p w14:paraId="451AF3EE" w14:textId="77777777" w:rsidR="00604685" w:rsidRPr="004F1903" w:rsidRDefault="00604685" w:rsidP="00604685"/>
    <w:p w14:paraId="360CD6EA" w14:textId="77777777" w:rsidR="00604685" w:rsidRPr="004F1903" w:rsidRDefault="00604685" w:rsidP="00604685">
      <w:pPr>
        <w:sectPr w:rsidR="00604685" w:rsidRPr="004F1903" w:rsidSect="00257C2D">
          <w:headerReference w:type="even" r:id="rId16"/>
          <w:headerReference w:type="default" r:id="rId17"/>
          <w:footerReference w:type="default" r:id="rId18"/>
          <w:headerReference w:type="first" r:id="rId19"/>
          <w:pgSz w:w="12240" w:h="15840" w:code="1"/>
          <w:pgMar w:top="1440" w:right="1440" w:bottom="1440" w:left="1440" w:header="720" w:footer="720" w:gutter="0"/>
          <w:pgNumType w:fmt="lowerRoman"/>
          <w:cols w:space="720"/>
          <w:titlePg/>
        </w:sectPr>
      </w:pPr>
    </w:p>
    <w:p w14:paraId="259DA69A" w14:textId="77777777" w:rsidR="00604685" w:rsidRPr="004F1903" w:rsidRDefault="00604685" w:rsidP="00604685">
      <w:pPr>
        <w:pStyle w:val="Heading3"/>
      </w:pPr>
      <w:bookmarkStart w:id="20" w:name="_Toc83538810"/>
      <w:bookmarkStart w:id="21" w:name="_Toc84036945"/>
      <w:bookmarkStart w:id="22" w:name="_Toc84044167"/>
      <w:bookmarkStart w:id="23" w:name="_Toc202863065"/>
      <w:bookmarkStart w:id="24" w:name="_Toc204421505"/>
      <w:bookmarkStart w:id="25" w:name="_Toc287867534"/>
      <w:r w:rsidRPr="004F1903">
        <w:lastRenderedPageBreak/>
        <w:t>Figures</w:t>
      </w:r>
      <w:bookmarkEnd w:id="20"/>
      <w:bookmarkEnd w:id="21"/>
      <w:bookmarkEnd w:id="22"/>
      <w:bookmarkEnd w:id="23"/>
      <w:bookmarkEnd w:id="24"/>
      <w:bookmarkEnd w:id="25"/>
    </w:p>
    <w:p w14:paraId="2C0D2263" w14:textId="77777777" w:rsidR="00604685" w:rsidRPr="004F1903" w:rsidRDefault="00604685" w:rsidP="00604685">
      <w:pPr>
        <w:keepNext/>
        <w:keepLines/>
      </w:pPr>
      <w:r w:rsidRPr="004F1903">
        <w:rPr>
          <w:color w:val="000000"/>
        </w:rPr>
        <w:fldChar w:fldCharType="begin"/>
      </w:r>
      <w:r w:rsidRPr="004F1903">
        <w:rPr>
          <w:color w:val="000000"/>
        </w:rPr>
        <w:instrText>XE "Figures and Tables"</w:instrText>
      </w:r>
      <w:r w:rsidRPr="004F1903">
        <w:rPr>
          <w:color w:val="000000"/>
        </w:rPr>
        <w:fldChar w:fldCharType="end"/>
      </w:r>
      <w:r w:rsidRPr="004F1903">
        <w:rPr>
          <w:color w:val="000000"/>
        </w:rPr>
        <w:fldChar w:fldCharType="begin"/>
      </w:r>
      <w:r w:rsidRPr="004F1903">
        <w:rPr>
          <w:color w:val="000000"/>
        </w:rPr>
        <w:instrText>XE "Tables and Figures"</w:instrText>
      </w:r>
      <w:r w:rsidRPr="004F1903">
        <w:rPr>
          <w:color w:val="000000"/>
        </w:rPr>
        <w:fldChar w:fldCharType="end"/>
      </w:r>
    </w:p>
    <w:p w14:paraId="0EECEB89" w14:textId="7C07C692" w:rsidR="00C45C3B" w:rsidRDefault="00F50537">
      <w:pPr>
        <w:pStyle w:val="TableofFigures"/>
        <w:rPr>
          <w:rFonts w:ascii="Calibri" w:hAnsi="Calibri"/>
          <w:noProof/>
        </w:rPr>
      </w:pPr>
      <w:r w:rsidRPr="004F1903">
        <w:fldChar w:fldCharType="begin"/>
      </w:r>
      <w:r w:rsidRPr="004F1903">
        <w:instrText xml:space="preserve"> TOC \h \z \t "Caption" \c </w:instrText>
      </w:r>
      <w:r w:rsidRPr="004F1903">
        <w:fldChar w:fldCharType="separate"/>
      </w:r>
      <w:hyperlink w:anchor="_Toc287867638" w:history="1">
        <w:r w:rsidR="00C45C3B" w:rsidRPr="00BD2352">
          <w:rPr>
            <w:rStyle w:val="Hyperlink"/>
            <w:noProof/>
          </w:rPr>
          <w:t>Figure 1</w:t>
        </w:r>
        <w:r w:rsidR="00C45C3B" w:rsidRPr="00BD2352">
          <w:rPr>
            <w:rStyle w:val="Hyperlink"/>
            <w:noProof/>
          </w:rPr>
          <w:noBreakHyphen/>
          <w:t>1. KAAJEE &amp; J2EE Web-based application process overview diagram</w:t>
        </w:r>
        <w:r w:rsidR="00C45C3B">
          <w:rPr>
            <w:noProof/>
            <w:webHidden/>
          </w:rPr>
          <w:tab/>
        </w:r>
        <w:r w:rsidR="00C45C3B">
          <w:rPr>
            <w:noProof/>
            <w:webHidden/>
          </w:rPr>
          <w:fldChar w:fldCharType="begin"/>
        </w:r>
        <w:r w:rsidR="00C45C3B">
          <w:rPr>
            <w:noProof/>
            <w:webHidden/>
          </w:rPr>
          <w:instrText xml:space="preserve"> PAGEREF _Toc287867638 \h </w:instrText>
        </w:r>
        <w:r w:rsidR="00C45C3B">
          <w:rPr>
            <w:noProof/>
            <w:webHidden/>
          </w:rPr>
        </w:r>
        <w:r w:rsidR="00C45C3B">
          <w:rPr>
            <w:noProof/>
            <w:webHidden/>
          </w:rPr>
          <w:fldChar w:fldCharType="separate"/>
        </w:r>
        <w:r w:rsidR="005236AE">
          <w:rPr>
            <w:noProof/>
            <w:webHidden/>
          </w:rPr>
          <w:t>1-7</w:t>
        </w:r>
        <w:r w:rsidR="00C45C3B">
          <w:rPr>
            <w:noProof/>
            <w:webHidden/>
          </w:rPr>
          <w:fldChar w:fldCharType="end"/>
        </w:r>
      </w:hyperlink>
    </w:p>
    <w:p w14:paraId="3214A9C2" w14:textId="7B7F05B7" w:rsidR="00C45C3B" w:rsidRDefault="0077513E">
      <w:pPr>
        <w:pStyle w:val="TableofFigures"/>
        <w:rPr>
          <w:rFonts w:ascii="Calibri" w:hAnsi="Calibri"/>
          <w:noProof/>
        </w:rPr>
      </w:pPr>
      <w:hyperlink w:anchor="_Toc287867639" w:history="1">
        <w:r w:rsidR="00C45C3B" w:rsidRPr="00BD2352">
          <w:rPr>
            <w:rStyle w:val="Hyperlink"/>
            <w:noProof/>
          </w:rPr>
          <w:t>Figure 1</w:t>
        </w:r>
        <w:r w:rsidR="00C45C3B" w:rsidRPr="00BD2352">
          <w:rPr>
            <w:rStyle w:val="Hyperlink"/>
            <w:noProof/>
          </w:rPr>
          <w:noBreakHyphen/>
          <w:t>2. Industry Standard for Form-Based Authentication overview</w:t>
        </w:r>
        <w:r w:rsidR="00C45C3B">
          <w:rPr>
            <w:noProof/>
            <w:webHidden/>
          </w:rPr>
          <w:tab/>
        </w:r>
        <w:r w:rsidR="00C45C3B">
          <w:rPr>
            <w:noProof/>
            <w:webHidden/>
          </w:rPr>
          <w:fldChar w:fldCharType="begin"/>
        </w:r>
        <w:r w:rsidR="00C45C3B">
          <w:rPr>
            <w:noProof/>
            <w:webHidden/>
          </w:rPr>
          <w:instrText xml:space="preserve"> PAGEREF _Toc287867639 \h </w:instrText>
        </w:r>
        <w:r w:rsidR="00C45C3B">
          <w:rPr>
            <w:noProof/>
            <w:webHidden/>
          </w:rPr>
        </w:r>
        <w:r w:rsidR="00C45C3B">
          <w:rPr>
            <w:noProof/>
            <w:webHidden/>
          </w:rPr>
          <w:fldChar w:fldCharType="separate"/>
        </w:r>
        <w:r w:rsidR="005236AE">
          <w:rPr>
            <w:noProof/>
            <w:webHidden/>
          </w:rPr>
          <w:t>1-8</w:t>
        </w:r>
        <w:r w:rsidR="00C45C3B">
          <w:rPr>
            <w:noProof/>
            <w:webHidden/>
          </w:rPr>
          <w:fldChar w:fldCharType="end"/>
        </w:r>
      </w:hyperlink>
    </w:p>
    <w:p w14:paraId="5DC139C9" w14:textId="70EB58A9" w:rsidR="00C45C3B" w:rsidRDefault="0077513E">
      <w:pPr>
        <w:pStyle w:val="TableofFigures"/>
        <w:rPr>
          <w:rFonts w:ascii="Calibri" w:hAnsi="Calibri"/>
          <w:noProof/>
        </w:rPr>
      </w:pPr>
      <w:hyperlink w:anchor="_Toc287867640" w:history="1">
        <w:r w:rsidR="00C45C3B" w:rsidRPr="00BD2352">
          <w:rPr>
            <w:rStyle w:val="Hyperlink"/>
            <w:noProof/>
          </w:rPr>
          <w:t>Figure 1</w:t>
        </w:r>
        <w:r w:rsidR="00C45C3B" w:rsidRPr="00BD2352">
          <w:rPr>
            <w:rStyle w:val="Hyperlink"/>
            <w:noProof/>
          </w:rPr>
          <w:noBreakHyphen/>
          <w:t>3. Sample KAAJEE Web login page (i.e., login.jsp)</w:t>
        </w:r>
        <w:r w:rsidR="00C45C3B">
          <w:rPr>
            <w:noProof/>
            <w:webHidden/>
          </w:rPr>
          <w:tab/>
        </w:r>
        <w:r w:rsidR="00C45C3B">
          <w:rPr>
            <w:noProof/>
            <w:webHidden/>
          </w:rPr>
          <w:fldChar w:fldCharType="begin"/>
        </w:r>
        <w:r w:rsidR="00C45C3B">
          <w:rPr>
            <w:noProof/>
            <w:webHidden/>
          </w:rPr>
          <w:instrText xml:space="preserve"> PAGEREF _Toc287867640 \h </w:instrText>
        </w:r>
        <w:r w:rsidR="00C45C3B">
          <w:rPr>
            <w:noProof/>
            <w:webHidden/>
          </w:rPr>
        </w:r>
        <w:r w:rsidR="00C45C3B">
          <w:rPr>
            <w:noProof/>
            <w:webHidden/>
          </w:rPr>
          <w:fldChar w:fldCharType="separate"/>
        </w:r>
        <w:r w:rsidR="005236AE">
          <w:rPr>
            <w:noProof/>
            <w:webHidden/>
          </w:rPr>
          <w:t>1-11</w:t>
        </w:r>
        <w:r w:rsidR="00C45C3B">
          <w:rPr>
            <w:noProof/>
            <w:webHidden/>
          </w:rPr>
          <w:fldChar w:fldCharType="end"/>
        </w:r>
      </w:hyperlink>
    </w:p>
    <w:p w14:paraId="58D2CAB4" w14:textId="3889A542" w:rsidR="00C45C3B" w:rsidRDefault="0077513E">
      <w:pPr>
        <w:pStyle w:val="TableofFigures"/>
        <w:rPr>
          <w:rFonts w:ascii="Calibri" w:hAnsi="Calibri"/>
          <w:noProof/>
        </w:rPr>
      </w:pPr>
      <w:hyperlink w:anchor="_Toc287867641" w:history="1">
        <w:r w:rsidR="00C45C3B" w:rsidRPr="00BD2352">
          <w:rPr>
            <w:rStyle w:val="Hyperlink"/>
            <w:noProof/>
          </w:rPr>
          <w:t>Figure 1</w:t>
        </w:r>
        <w:r w:rsidR="00C45C3B" w:rsidRPr="00BD2352">
          <w:rPr>
            <w:rStyle w:val="Hyperlink"/>
            <w:noProof/>
          </w:rPr>
          <w:noBreakHyphen/>
          <w:t>4. Sample login persistent cookie information</w:t>
        </w:r>
        <w:r w:rsidR="00C45C3B">
          <w:rPr>
            <w:noProof/>
            <w:webHidden/>
          </w:rPr>
          <w:tab/>
        </w:r>
        <w:r w:rsidR="00C45C3B">
          <w:rPr>
            <w:noProof/>
            <w:webHidden/>
          </w:rPr>
          <w:fldChar w:fldCharType="begin"/>
        </w:r>
        <w:r w:rsidR="00C45C3B">
          <w:rPr>
            <w:noProof/>
            <w:webHidden/>
          </w:rPr>
          <w:instrText xml:space="preserve"> PAGEREF _Toc287867641 \h </w:instrText>
        </w:r>
        <w:r w:rsidR="00C45C3B">
          <w:rPr>
            <w:noProof/>
            <w:webHidden/>
          </w:rPr>
        </w:r>
        <w:r w:rsidR="00C45C3B">
          <w:rPr>
            <w:noProof/>
            <w:webHidden/>
          </w:rPr>
          <w:fldChar w:fldCharType="separate"/>
        </w:r>
        <w:r w:rsidR="005236AE">
          <w:rPr>
            <w:noProof/>
            <w:webHidden/>
          </w:rPr>
          <w:t>1-17</w:t>
        </w:r>
        <w:r w:rsidR="00C45C3B">
          <w:rPr>
            <w:noProof/>
            <w:webHidden/>
          </w:rPr>
          <w:fldChar w:fldCharType="end"/>
        </w:r>
      </w:hyperlink>
    </w:p>
    <w:p w14:paraId="29B750CE" w14:textId="70A2769F" w:rsidR="00C45C3B" w:rsidRDefault="0077513E">
      <w:pPr>
        <w:pStyle w:val="TableofFigures"/>
        <w:rPr>
          <w:rFonts w:ascii="Calibri" w:hAnsi="Calibri"/>
          <w:noProof/>
        </w:rPr>
      </w:pPr>
      <w:hyperlink w:anchor="_Toc287867642" w:history="1">
        <w:r w:rsidR="00C45C3B" w:rsidRPr="00BD2352">
          <w:rPr>
            <w:rStyle w:val="Hyperlink"/>
            <w:noProof/>
          </w:rPr>
          <w:t>Figure 3</w:t>
        </w:r>
        <w:r w:rsidR="00C45C3B" w:rsidRPr="00BD2352">
          <w:rPr>
            <w:rStyle w:val="Hyperlink"/>
            <w:noProof/>
          </w:rPr>
          <w:noBreakHyphen/>
          <w:t>1. Sample application weblogic.xml file (e.g., KAAJEE Sample Web Application)</w:t>
        </w:r>
        <w:r w:rsidR="00C45C3B">
          <w:rPr>
            <w:noProof/>
            <w:webHidden/>
          </w:rPr>
          <w:tab/>
        </w:r>
        <w:r w:rsidR="00C45C3B">
          <w:rPr>
            <w:noProof/>
            <w:webHidden/>
          </w:rPr>
          <w:fldChar w:fldCharType="begin"/>
        </w:r>
        <w:r w:rsidR="00C45C3B">
          <w:rPr>
            <w:noProof/>
            <w:webHidden/>
          </w:rPr>
          <w:instrText xml:space="preserve"> PAGEREF _Toc287867642 \h </w:instrText>
        </w:r>
        <w:r w:rsidR="00C45C3B">
          <w:rPr>
            <w:noProof/>
            <w:webHidden/>
          </w:rPr>
        </w:r>
        <w:r w:rsidR="00C45C3B">
          <w:rPr>
            <w:noProof/>
            <w:webHidden/>
          </w:rPr>
          <w:fldChar w:fldCharType="separate"/>
        </w:r>
        <w:r w:rsidR="005236AE">
          <w:rPr>
            <w:noProof/>
            <w:webHidden/>
          </w:rPr>
          <w:t>3-8</w:t>
        </w:r>
        <w:r w:rsidR="00C45C3B">
          <w:rPr>
            <w:noProof/>
            <w:webHidden/>
          </w:rPr>
          <w:fldChar w:fldCharType="end"/>
        </w:r>
      </w:hyperlink>
    </w:p>
    <w:p w14:paraId="78A3BA83" w14:textId="56CB2258" w:rsidR="00C45C3B" w:rsidRDefault="0077513E">
      <w:pPr>
        <w:pStyle w:val="TableofFigures"/>
        <w:rPr>
          <w:rFonts w:ascii="Calibri" w:hAnsi="Calibri"/>
          <w:noProof/>
        </w:rPr>
      </w:pPr>
      <w:hyperlink w:anchor="_Toc287867643" w:history="1">
        <w:r w:rsidR="00C45C3B" w:rsidRPr="00BD2352">
          <w:rPr>
            <w:rStyle w:val="Hyperlink"/>
            <w:noProof/>
          </w:rPr>
          <w:t>Figure 3</w:t>
        </w:r>
        <w:r w:rsidR="00C45C3B" w:rsidRPr="00BD2352">
          <w:rPr>
            <w:rStyle w:val="Hyperlink"/>
            <w:noProof/>
          </w:rPr>
          <w:noBreakHyphen/>
          <w:t>2. Sample excerpt from a web.xml file—Using the run-as tag</w:t>
        </w:r>
        <w:r w:rsidR="00C45C3B">
          <w:rPr>
            <w:noProof/>
            <w:webHidden/>
          </w:rPr>
          <w:tab/>
        </w:r>
        <w:r w:rsidR="00C45C3B">
          <w:rPr>
            <w:noProof/>
            <w:webHidden/>
          </w:rPr>
          <w:fldChar w:fldCharType="begin"/>
        </w:r>
        <w:r w:rsidR="00C45C3B">
          <w:rPr>
            <w:noProof/>
            <w:webHidden/>
          </w:rPr>
          <w:instrText xml:space="preserve"> PAGEREF _Toc287867643 \h </w:instrText>
        </w:r>
        <w:r w:rsidR="00C45C3B">
          <w:rPr>
            <w:noProof/>
            <w:webHidden/>
          </w:rPr>
        </w:r>
        <w:r w:rsidR="00C45C3B">
          <w:rPr>
            <w:noProof/>
            <w:webHidden/>
          </w:rPr>
          <w:fldChar w:fldCharType="separate"/>
        </w:r>
        <w:r w:rsidR="005236AE">
          <w:rPr>
            <w:noProof/>
            <w:webHidden/>
          </w:rPr>
          <w:t>3-9</w:t>
        </w:r>
        <w:r w:rsidR="00C45C3B">
          <w:rPr>
            <w:noProof/>
            <w:webHidden/>
          </w:rPr>
          <w:fldChar w:fldCharType="end"/>
        </w:r>
      </w:hyperlink>
    </w:p>
    <w:p w14:paraId="3C371EF6" w14:textId="4F8E4B57" w:rsidR="00C45C3B" w:rsidRDefault="0077513E">
      <w:pPr>
        <w:pStyle w:val="TableofFigures"/>
        <w:rPr>
          <w:rFonts w:ascii="Calibri" w:hAnsi="Calibri"/>
          <w:noProof/>
        </w:rPr>
      </w:pPr>
      <w:hyperlink w:anchor="_Toc287867644" w:history="1">
        <w:r w:rsidR="00C45C3B" w:rsidRPr="00BD2352">
          <w:rPr>
            <w:rStyle w:val="Hyperlink"/>
            <w:noProof/>
          </w:rPr>
          <w:t>Figure 3</w:t>
        </w:r>
        <w:r w:rsidR="00C45C3B" w:rsidRPr="00BD2352">
          <w:rPr>
            <w:rStyle w:val="Hyperlink"/>
            <w:noProof/>
          </w:rPr>
          <w:noBreakHyphen/>
          <w:t>3. Sample &lt;context-root-name&gt; tag found in the kaajeeConfig.xml file</w:t>
        </w:r>
        <w:r w:rsidR="00C45C3B">
          <w:rPr>
            <w:noProof/>
            <w:webHidden/>
          </w:rPr>
          <w:tab/>
        </w:r>
        <w:r w:rsidR="00C45C3B">
          <w:rPr>
            <w:noProof/>
            <w:webHidden/>
          </w:rPr>
          <w:fldChar w:fldCharType="begin"/>
        </w:r>
        <w:r w:rsidR="00C45C3B">
          <w:rPr>
            <w:noProof/>
            <w:webHidden/>
          </w:rPr>
          <w:instrText xml:space="preserve"> PAGEREF _Toc287867644 \h </w:instrText>
        </w:r>
        <w:r w:rsidR="00C45C3B">
          <w:rPr>
            <w:noProof/>
            <w:webHidden/>
          </w:rPr>
        </w:r>
        <w:r w:rsidR="00C45C3B">
          <w:rPr>
            <w:noProof/>
            <w:webHidden/>
          </w:rPr>
          <w:fldChar w:fldCharType="separate"/>
        </w:r>
        <w:r w:rsidR="005236AE">
          <w:rPr>
            <w:noProof/>
            <w:webHidden/>
          </w:rPr>
          <w:t>3-9</w:t>
        </w:r>
        <w:r w:rsidR="00C45C3B">
          <w:rPr>
            <w:noProof/>
            <w:webHidden/>
          </w:rPr>
          <w:fldChar w:fldCharType="end"/>
        </w:r>
      </w:hyperlink>
    </w:p>
    <w:p w14:paraId="29ABA872" w14:textId="46128CC8" w:rsidR="00C45C3B" w:rsidRDefault="0077513E">
      <w:pPr>
        <w:pStyle w:val="TableofFigures"/>
        <w:rPr>
          <w:rFonts w:ascii="Calibri" w:hAnsi="Calibri"/>
          <w:noProof/>
        </w:rPr>
      </w:pPr>
      <w:hyperlink w:anchor="_Toc287867645" w:history="1">
        <w:r w:rsidR="00C45C3B" w:rsidRPr="00BD2352">
          <w:rPr>
            <w:rStyle w:val="Hyperlink"/>
            <w:noProof/>
          </w:rPr>
          <w:t>Figure 4</w:t>
        </w:r>
        <w:r w:rsidR="00C45C3B" w:rsidRPr="00BD2352">
          <w:rPr>
            <w:rStyle w:val="Hyperlink"/>
            <w:noProof/>
          </w:rPr>
          <w:noBreakHyphen/>
          <w:t>1. Sample jdbc.properties.cache file</w:t>
        </w:r>
        <w:r w:rsidR="00C45C3B">
          <w:rPr>
            <w:noProof/>
            <w:webHidden/>
          </w:rPr>
          <w:tab/>
        </w:r>
        <w:r w:rsidR="00C45C3B">
          <w:rPr>
            <w:noProof/>
            <w:webHidden/>
          </w:rPr>
          <w:fldChar w:fldCharType="begin"/>
        </w:r>
        <w:r w:rsidR="00C45C3B">
          <w:rPr>
            <w:noProof/>
            <w:webHidden/>
          </w:rPr>
          <w:instrText xml:space="preserve"> PAGEREF _Toc287867645 \h </w:instrText>
        </w:r>
        <w:r w:rsidR="00C45C3B">
          <w:rPr>
            <w:noProof/>
            <w:webHidden/>
          </w:rPr>
        </w:r>
        <w:r w:rsidR="00C45C3B">
          <w:rPr>
            <w:noProof/>
            <w:webHidden/>
          </w:rPr>
          <w:fldChar w:fldCharType="separate"/>
        </w:r>
        <w:r w:rsidR="005236AE">
          <w:rPr>
            <w:noProof/>
            <w:webHidden/>
          </w:rPr>
          <w:t>4-4</w:t>
        </w:r>
        <w:r w:rsidR="00C45C3B">
          <w:rPr>
            <w:noProof/>
            <w:webHidden/>
          </w:rPr>
          <w:fldChar w:fldCharType="end"/>
        </w:r>
      </w:hyperlink>
    </w:p>
    <w:p w14:paraId="3969F887" w14:textId="7F7B27A8" w:rsidR="00C45C3B" w:rsidRDefault="0077513E">
      <w:pPr>
        <w:pStyle w:val="TableofFigures"/>
        <w:rPr>
          <w:rFonts w:ascii="Calibri" w:hAnsi="Calibri"/>
          <w:noProof/>
        </w:rPr>
      </w:pPr>
      <w:hyperlink w:anchor="_Toc287867646" w:history="1">
        <w:r w:rsidR="00C45C3B" w:rsidRPr="00BD2352">
          <w:rPr>
            <w:rStyle w:val="Hyperlink"/>
            <w:noProof/>
          </w:rPr>
          <w:t>Figure 4</w:t>
        </w:r>
        <w:r w:rsidR="00C45C3B" w:rsidRPr="00BD2352">
          <w:rPr>
            <w:rStyle w:val="Hyperlink"/>
            <w:noProof/>
          </w:rPr>
          <w:noBreakHyphen/>
          <w:t>2. Sample jdbc.properties.oracle file</w:t>
        </w:r>
        <w:r w:rsidR="00C45C3B">
          <w:rPr>
            <w:noProof/>
            <w:webHidden/>
          </w:rPr>
          <w:tab/>
        </w:r>
        <w:r w:rsidR="00C45C3B">
          <w:rPr>
            <w:noProof/>
            <w:webHidden/>
          </w:rPr>
          <w:fldChar w:fldCharType="begin"/>
        </w:r>
        <w:r w:rsidR="00C45C3B">
          <w:rPr>
            <w:noProof/>
            <w:webHidden/>
          </w:rPr>
          <w:instrText xml:space="preserve"> PAGEREF _Toc287867646 \h </w:instrText>
        </w:r>
        <w:r w:rsidR="00C45C3B">
          <w:rPr>
            <w:noProof/>
            <w:webHidden/>
          </w:rPr>
        </w:r>
        <w:r w:rsidR="00C45C3B">
          <w:rPr>
            <w:noProof/>
            <w:webHidden/>
          </w:rPr>
          <w:fldChar w:fldCharType="separate"/>
        </w:r>
        <w:r w:rsidR="005236AE">
          <w:rPr>
            <w:noProof/>
            <w:webHidden/>
          </w:rPr>
          <w:t>4-4</w:t>
        </w:r>
        <w:r w:rsidR="00C45C3B">
          <w:rPr>
            <w:noProof/>
            <w:webHidden/>
          </w:rPr>
          <w:fldChar w:fldCharType="end"/>
        </w:r>
      </w:hyperlink>
    </w:p>
    <w:p w14:paraId="31702816" w14:textId="406398DB" w:rsidR="00C45C3B" w:rsidRDefault="0077513E">
      <w:pPr>
        <w:pStyle w:val="TableofFigures"/>
        <w:rPr>
          <w:rFonts w:ascii="Calibri" w:hAnsi="Calibri"/>
          <w:noProof/>
        </w:rPr>
      </w:pPr>
      <w:hyperlink w:anchor="_Toc287867647" w:history="1">
        <w:r w:rsidR="00C45C3B" w:rsidRPr="00BD2352">
          <w:rPr>
            <w:rStyle w:val="Hyperlink"/>
            <w:noProof/>
          </w:rPr>
          <w:t>Figure 4</w:t>
        </w:r>
        <w:r w:rsidR="00C45C3B" w:rsidRPr="00BD2352">
          <w:rPr>
            <w:rStyle w:val="Hyperlink"/>
            <w:noProof/>
          </w:rPr>
          <w:noBreakHyphen/>
          <w:t>3. Sample empty KAAJEE configuration file</w:t>
        </w:r>
        <w:r w:rsidR="00C45C3B">
          <w:rPr>
            <w:noProof/>
            <w:webHidden/>
          </w:rPr>
          <w:tab/>
        </w:r>
        <w:r w:rsidR="00C45C3B">
          <w:rPr>
            <w:noProof/>
            <w:webHidden/>
          </w:rPr>
          <w:fldChar w:fldCharType="begin"/>
        </w:r>
        <w:r w:rsidR="00C45C3B">
          <w:rPr>
            <w:noProof/>
            <w:webHidden/>
          </w:rPr>
          <w:instrText xml:space="preserve"> PAGEREF _Toc287867647 \h </w:instrText>
        </w:r>
        <w:r w:rsidR="00C45C3B">
          <w:rPr>
            <w:noProof/>
            <w:webHidden/>
          </w:rPr>
        </w:r>
        <w:r w:rsidR="00C45C3B">
          <w:rPr>
            <w:noProof/>
            <w:webHidden/>
          </w:rPr>
          <w:fldChar w:fldCharType="separate"/>
        </w:r>
        <w:r w:rsidR="005236AE">
          <w:rPr>
            <w:noProof/>
            <w:webHidden/>
          </w:rPr>
          <w:t>4-9</w:t>
        </w:r>
        <w:r w:rsidR="00C45C3B">
          <w:rPr>
            <w:noProof/>
            <w:webHidden/>
          </w:rPr>
          <w:fldChar w:fldCharType="end"/>
        </w:r>
      </w:hyperlink>
    </w:p>
    <w:p w14:paraId="36BEB40D" w14:textId="3EA23BAF" w:rsidR="00C45C3B" w:rsidRDefault="0077513E">
      <w:pPr>
        <w:pStyle w:val="TableofFigures"/>
        <w:rPr>
          <w:rFonts w:ascii="Calibri" w:hAnsi="Calibri"/>
          <w:noProof/>
        </w:rPr>
      </w:pPr>
      <w:hyperlink w:anchor="_Toc287867648" w:history="1">
        <w:r w:rsidR="00C45C3B" w:rsidRPr="00BD2352">
          <w:rPr>
            <w:rStyle w:val="Hyperlink"/>
            <w:noProof/>
          </w:rPr>
          <w:t>Figure 4</w:t>
        </w:r>
        <w:r w:rsidR="00C45C3B" w:rsidRPr="00BD2352">
          <w:rPr>
            <w:rStyle w:val="Hyperlink"/>
            <w:noProof/>
          </w:rPr>
          <w:noBreakHyphen/>
          <w:t>4. Sample excerpt of the KAAJEE web.xml file—Initialization servlet</w:t>
        </w:r>
        <w:r w:rsidR="00C45C3B">
          <w:rPr>
            <w:noProof/>
            <w:webHidden/>
          </w:rPr>
          <w:tab/>
        </w:r>
        <w:r w:rsidR="00C45C3B">
          <w:rPr>
            <w:noProof/>
            <w:webHidden/>
          </w:rPr>
          <w:fldChar w:fldCharType="begin"/>
        </w:r>
        <w:r w:rsidR="00C45C3B">
          <w:rPr>
            <w:noProof/>
            <w:webHidden/>
          </w:rPr>
          <w:instrText xml:space="preserve"> PAGEREF _Toc287867648 \h </w:instrText>
        </w:r>
        <w:r w:rsidR="00C45C3B">
          <w:rPr>
            <w:noProof/>
            <w:webHidden/>
          </w:rPr>
        </w:r>
        <w:r w:rsidR="00C45C3B">
          <w:rPr>
            <w:noProof/>
            <w:webHidden/>
          </w:rPr>
          <w:fldChar w:fldCharType="separate"/>
        </w:r>
        <w:r w:rsidR="005236AE">
          <w:rPr>
            <w:noProof/>
            <w:webHidden/>
          </w:rPr>
          <w:t>4-10</w:t>
        </w:r>
        <w:r w:rsidR="00C45C3B">
          <w:rPr>
            <w:noProof/>
            <w:webHidden/>
          </w:rPr>
          <w:fldChar w:fldCharType="end"/>
        </w:r>
      </w:hyperlink>
    </w:p>
    <w:p w14:paraId="4D0E2B51" w14:textId="3E8E3CFB" w:rsidR="00C45C3B" w:rsidRDefault="0077513E">
      <w:pPr>
        <w:pStyle w:val="TableofFigures"/>
        <w:rPr>
          <w:rFonts w:ascii="Calibri" w:hAnsi="Calibri"/>
          <w:noProof/>
        </w:rPr>
      </w:pPr>
      <w:hyperlink w:anchor="_Toc287867649" w:history="1">
        <w:r w:rsidR="00C45C3B" w:rsidRPr="00BD2352">
          <w:rPr>
            <w:rStyle w:val="Hyperlink"/>
            <w:noProof/>
          </w:rPr>
          <w:t>Figure 4</w:t>
        </w:r>
        <w:r w:rsidR="00C45C3B" w:rsidRPr="00BD2352">
          <w:rPr>
            <w:rStyle w:val="Hyperlink"/>
            <w:noProof/>
          </w:rPr>
          <w:noBreakHyphen/>
          <w:t>5. Sample excerpt of the KAAJEE web.xml file—LoginController servlet configuration</w:t>
        </w:r>
        <w:r w:rsidR="00C45C3B">
          <w:rPr>
            <w:noProof/>
            <w:webHidden/>
          </w:rPr>
          <w:tab/>
        </w:r>
        <w:r w:rsidR="00C45C3B">
          <w:rPr>
            <w:noProof/>
            <w:webHidden/>
          </w:rPr>
          <w:fldChar w:fldCharType="begin"/>
        </w:r>
        <w:r w:rsidR="00C45C3B">
          <w:rPr>
            <w:noProof/>
            <w:webHidden/>
          </w:rPr>
          <w:instrText xml:space="preserve"> PAGEREF _Toc287867649 \h </w:instrText>
        </w:r>
        <w:r w:rsidR="00C45C3B">
          <w:rPr>
            <w:noProof/>
            <w:webHidden/>
          </w:rPr>
        </w:r>
        <w:r w:rsidR="00C45C3B">
          <w:rPr>
            <w:noProof/>
            <w:webHidden/>
          </w:rPr>
          <w:fldChar w:fldCharType="separate"/>
        </w:r>
        <w:r w:rsidR="005236AE">
          <w:rPr>
            <w:noProof/>
            <w:webHidden/>
          </w:rPr>
          <w:t>4-11</w:t>
        </w:r>
        <w:r w:rsidR="00C45C3B">
          <w:rPr>
            <w:noProof/>
            <w:webHidden/>
          </w:rPr>
          <w:fldChar w:fldCharType="end"/>
        </w:r>
      </w:hyperlink>
    </w:p>
    <w:p w14:paraId="33A09F0A" w14:textId="5C512282" w:rsidR="00C45C3B" w:rsidRDefault="0077513E">
      <w:pPr>
        <w:pStyle w:val="TableofFigures"/>
        <w:rPr>
          <w:rFonts w:ascii="Calibri" w:hAnsi="Calibri"/>
          <w:noProof/>
        </w:rPr>
      </w:pPr>
      <w:hyperlink w:anchor="_Toc287867650" w:history="1">
        <w:r w:rsidR="00C45C3B" w:rsidRPr="00BD2352">
          <w:rPr>
            <w:rStyle w:val="Hyperlink"/>
            <w:noProof/>
          </w:rPr>
          <w:t>Figure 4</w:t>
        </w:r>
        <w:r w:rsidR="00C45C3B" w:rsidRPr="00BD2352">
          <w:rPr>
            <w:rStyle w:val="Hyperlink"/>
            <w:noProof/>
          </w:rPr>
          <w:noBreakHyphen/>
          <w:t>6. Sample excerpt of the KAAJEE web.xml file—Listener configuration</w:t>
        </w:r>
        <w:r w:rsidR="00C45C3B">
          <w:rPr>
            <w:noProof/>
            <w:webHidden/>
          </w:rPr>
          <w:tab/>
        </w:r>
        <w:r w:rsidR="00C45C3B">
          <w:rPr>
            <w:noProof/>
            <w:webHidden/>
          </w:rPr>
          <w:fldChar w:fldCharType="begin"/>
        </w:r>
        <w:r w:rsidR="00C45C3B">
          <w:rPr>
            <w:noProof/>
            <w:webHidden/>
          </w:rPr>
          <w:instrText xml:space="preserve"> PAGEREF _Toc287867650 \h </w:instrText>
        </w:r>
        <w:r w:rsidR="00C45C3B">
          <w:rPr>
            <w:noProof/>
            <w:webHidden/>
          </w:rPr>
        </w:r>
        <w:r w:rsidR="00C45C3B">
          <w:rPr>
            <w:noProof/>
            <w:webHidden/>
          </w:rPr>
          <w:fldChar w:fldCharType="separate"/>
        </w:r>
        <w:r w:rsidR="005236AE">
          <w:rPr>
            <w:noProof/>
            <w:webHidden/>
          </w:rPr>
          <w:t>4-12</w:t>
        </w:r>
        <w:r w:rsidR="00C45C3B">
          <w:rPr>
            <w:noProof/>
            <w:webHidden/>
          </w:rPr>
          <w:fldChar w:fldCharType="end"/>
        </w:r>
      </w:hyperlink>
    </w:p>
    <w:p w14:paraId="34020997" w14:textId="04115BA4" w:rsidR="00C45C3B" w:rsidRDefault="0077513E">
      <w:pPr>
        <w:pStyle w:val="TableofFigures"/>
        <w:rPr>
          <w:rFonts w:ascii="Calibri" w:hAnsi="Calibri"/>
          <w:noProof/>
        </w:rPr>
      </w:pPr>
      <w:hyperlink w:anchor="_Toc287867651" w:history="1">
        <w:r w:rsidR="00C45C3B" w:rsidRPr="00BD2352">
          <w:rPr>
            <w:rStyle w:val="Hyperlink"/>
            <w:noProof/>
          </w:rPr>
          <w:t>Figure 4</w:t>
        </w:r>
        <w:r w:rsidR="00C45C3B" w:rsidRPr="00BD2352">
          <w:rPr>
            <w:rStyle w:val="Hyperlink"/>
            <w:noProof/>
          </w:rPr>
          <w:noBreakHyphen/>
          <w:t>7. web.xml element implementations needed for SSO/UC/CCOW enabled KAAJEE SampleWebApp</w:t>
        </w:r>
        <w:r w:rsidR="00C45C3B">
          <w:rPr>
            <w:noProof/>
            <w:webHidden/>
          </w:rPr>
          <w:tab/>
        </w:r>
        <w:r w:rsidR="00C45C3B">
          <w:rPr>
            <w:noProof/>
            <w:webHidden/>
          </w:rPr>
          <w:fldChar w:fldCharType="begin"/>
        </w:r>
        <w:r w:rsidR="00C45C3B">
          <w:rPr>
            <w:noProof/>
            <w:webHidden/>
          </w:rPr>
          <w:instrText xml:space="preserve"> PAGEREF _Toc287867651 \h </w:instrText>
        </w:r>
        <w:r w:rsidR="00C45C3B">
          <w:rPr>
            <w:noProof/>
            <w:webHidden/>
          </w:rPr>
        </w:r>
        <w:r w:rsidR="00C45C3B">
          <w:rPr>
            <w:noProof/>
            <w:webHidden/>
          </w:rPr>
          <w:fldChar w:fldCharType="separate"/>
        </w:r>
        <w:r w:rsidR="005236AE">
          <w:rPr>
            <w:noProof/>
            <w:webHidden/>
          </w:rPr>
          <w:t>4-16</w:t>
        </w:r>
        <w:r w:rsidR="00C45C3B">
          <w:rPr>
            <w:noProof/>
            <w:webHidden/>
          </w:rPr>
          <w:fldChar w:fldCharType="end"/>
        </w:r>
      </w:hyperlink>
    </w:p>
    <w:p w14:paraId="4D36C038" w14:textId="6915502F" w:rsidR="00C45C3B" w:rsidRDefault="0077513E">
      <w:pPr>
        <w:pStyle w:val="TableofFigures"/>
        <w:rPr>
          <w:rFonts w:ascii="Calibri" w:hAnsi="Calibri"/>
          <w:noProof/>
        </w:rPr>
      </w:pPr>
      <w:hyperlink w:anchor="_Toc287867652" w:history="1">
        <w:r w:rsidR="00C45C3B" w:rsidRPr="00BD2352">
          <w:rPr>
            <w:rStyle w:val="Hyperlink"/>
            <w:noProof/>
          </w:rPr>
          <w:t>Figure 4</w:t>
        </w:r>
        <w:r w:rsidR="00C45C3B" w:rsidRPr="00BD2352">
          <w:rPr>
            <w:rStyle w:val="Hyperlink"/>
            <w:noProof/>
          </w:rPr>
          <w:noBreakHyphen/>
          <w:t>8. Security warning displayed when the Sentillion’s Locator applet is being loaded</w:t>
        </w:r>
        <w:r w:rsidR="00C45C3B">
          <w:rPr>
            <w:noProof/>
            <w:webHidden/>
          </w:rPr>
          <w:tab/>
        </w:r>
        <w:r w:rsidR="00C45C3B">
          <w:rPr>
            <w:noProof/>
            <w:webHidden/>
          </w:rPr>
          <w:fldChar w:fldCharType="begin"/>
        </w:r>
        <w:r w:rsidR="00C45C3B">
          <w:rPr>
            <w:noProof/>
            <w:webHidden/>
          </w:rPr>
          <w:instrText xml:space="preserve"> PAGEREF _Toc287867652 \h </w:instrText>
        </w:r>
        <w:r w:rsidR="00C45C3B">
          <w:rPr>
            <w:noProof/>
            <w:webHidden/>
          </w:rPr>
        </w:r>
        <w:r w:rsidR="00C45C3B">
          <w:rPr>
            <w:noProof/>
            <w:webHidden/>
          </w:rPr>
          <w:fldChar w:fldCharType="separate"/>
        </w:r>
        <w:r w:rsidR="005236AE">
          <w:rPr>
            <w:noProof/>
            <w:webHidden/>
          </w:rPr>
          <w:t>4-18</w:t>
        </w:r>
        <w:r w:rsidR="00C45C3B">
          <w:rPr>
            <w:noProof/>
            <w:webHidden/>
          </w:rPr>
          <w:fldChar w:fldCharType="end"/>
        </w:r>
      </w:hyperlink>
    </w:p>
    <w:p w14:paraId="4879006E" w14:textId="56606066" w:rsidR="00C45C3B" w:rsidRDefault="0077513E">
      <w:pPr>
        <w:pStyle w:val="TableofFigures"/>
        <w:rPr>
          <w:rFonts w:ascii="Calibri" w:hAnsi="Calibri"/>
          <w:noProof/>
        </w:rPr>
      </w:pPr>
      <w:hyperlink w:anchor="_Toc287867653" w:history="1">
        <w:r w:rsidR="00C45C3B" w:rsidRPr="00BD2352">
          <w:rPr>
            <w:rStyle w:val="Hyperlink"/>
            <w:noProof/>
          </w:rPr>
          <w:t>Figure 5</w:t>
        </w:r>
        <w:r w:rsidR="00C45C3B" w:rsidRPr="00BD2352">
          <w:rPr>
            <w:rStyle w:val="Hyperlink"/>
            <w:noProof/>
          </w:rPr>
          <w:noBreakHyphen/>
          <w:t>1. Sample application weblogic.xml file with group information (e.g., KAAJEE Sample Web Application)</w:t>
        </w:r>
        <w:r w:rsidR="00C45C3B">
          <w:rPr>
            <w:noProof/>
            <w:webHidden/>
          </w:rPr>
          <w:tab/>
        </w:r>
        <w:r w:rsidR="00C45C3B">
          <w:rPr>
            <w:noProof/>
            <w:webHidden/>
          </w:rPr>
          <w:fldChar w:fldCharType="begin"/>
        </w:r>
        <w:r w:rsidR="00C45C3B">
          <w:rPr>
            <w:noProof/>
            <w:webHidden/>
          </w:rPr>
          <w:instrText xml:space="preserve"> PAGEREF _Toc287867653 \h </w:instrText>
        </w:r>
        <w:r w:rsidR="00C45C3B">
          <w:rPr>
            <w:noProof/>
            <w:webHidden/>
          </w:rPr>
        </w:r>
        <w:r w:rsidR="00C45C3B">
          <w:rPr>
            <w:noProof/>
            <w:webHidden/>
          </w:rPr>
          <w:fldChar w:fldCharType="separate"/>
        </w:r>
        <w:r w:rsidR="005236AE">
          <w:rPr>
            <w:noProof/>
            <w:webHidden/>
          </w:rPr>
          <w:t>5-2</w:t>
        </w:r>
        <w:r w:rsidR="00C45C3B">
          <w:rPr>
            <w:noProof/>
            <w:webHidden/>
          </w:rPr>
          <w:fldChar w:fldCharType="end"/>
        </w:r>
      </w:hyperlink>
    </w:p>
    <w:p w14:paraId="65125EDD" w14:textId="3B1E4FEE" w:rsidR="00C45C3B" w:rsidRDefault="0077513E">
      <w:pPr>
        <w:pStyle w:val="TableofFigures"/>
        <w:rPr>
          <w:rFonts w:ascii="Calibri" w:hAnsi="Calibri"/>
          <w:noProof/>
        </w:rPr>
      </w:pPr>
      <w:hyperlink w:anchor="_Toc287867654" w:history="1">
        <w:r w:rsidR="00C45C3B" w:rsidRPr="00BD2352">
          <w:rPr>
            <w:rStyle w:val="Hyperlink"/>
            <w:noProof/>
          </w:rPr>
          <w:t>Figure 5</w:t>
        </w:r>
        <w:r w:rsidR="00C45C3B" w:rsidRPr="00BD2352">
          <w:rPr>
            <w:rStyle w:val="Hyperlink"/>
            <w:noProof/>
          </w:rPr>
          <w:noBreakHyphen/>
          <w:t>2. Sample excerpt of the KAAJEE web.xml file—J2EE Form-based Authentication configuration setup</w:t>
        </w:r>
        <w:r w:rsidR="00C45C3B">
          <w:rPr>
            <w:noProof/>
            <w:webHidden/>
          </w:rPr>
          <w:tab/>
        </w:r>
        <w:r w:rsidR="00C45C3B">
          <w:rPr>
            <w:noProof/>
            <w:webHidden/>
          </w:rPr>
          <w:fldChar w:fldCharType="begin"/>
        </w:r>
        <w:r w:rsidR="00C45C3B">
          <w:rPr>
            <w:noProof/>
            <w:webHidden/>
          </w:rPr>
          <w:instrText xml:space="preserve"> PAGEREF _Toc287867654 \h </w:instrText>
        </w:r>
        <w:r w:rsidR="00C45C3B">
          <w:rPr>
            <w:noProof/>
            <w:webHidden/>
          </w:rPr>
        </w:r>
        <w:r w:rsidR="00C45C3B">
          <w:rPr>
            <w:noProof/>
            <w:webHidden/>
          </w:rPr>
          <w:fldChar w:fldCharType="separate"/>
        </w:r>
        <w:r w:rsidR="005236AE">
          <w:rPr>
            <w:noProof/>
            <w:webHidden/>
          </w:rPr>
          <w:t>5-4</w:t>
        </w:r>
        <w:r w:rsidR="00C45C3B">
          <w:rPr>
            <w:noProof/>
            <w:webHidden/>
          </w:rPr>
          <w:fldChar w:fldCharType="end"/>
        </w:r>
      </w:hyperlink>
    </w:p>
    <w:p w14:paraId="0CCE3B80" w14:textId="6CD98659" w:rsidR="00C45C3B" w:rsidRDefault="0077513E">
      <w:pPr>
        <w:pStyle w:val="TableofFigures"/>
        <w:rPr>
          <w:rFonts w:ascii="Calibri" w:hAnsi="Calibri"/>
          <w:noProof/>
        </w:rPr>
      </w:pPr>
      <w:hyperlink w:anchor="_Toc287867655" w:history="1">
        <w:r w:rsidR="00C45C3B" w:rsidRPr="00BD2352">
          <w:rPr>
            <w:rStyle w:val="Hyperlink"/>
            <w:noProof/>
          </w:rPr>
          <w:t>Figure 5</w:t>
        </w:r>
        <w:r w:rsidR="00C45C3B" w:rsidRPr="00BD2352">
          <w:rPr>
            <w:rStyle w:val="Hyperlink"/>
            <w:noProof/>
          </w:rPr>
          <w:noBreakHyphen/>
          <w:t>3. Sample web.xml file excerpt—Protecting an application URL</w:t>
        </w:r>
        <w:r w:rsidR="00C45C3B">
          <w:rPr>
            <w:noProof/>
            <w:webHidden/>
          </w:rPr>
          <w:tab/>
        </w:r>
        <w:r w:rsidR="00C45C3B">
          <w:rPr>
            <w:noProof/>
            <w:webHidden/>
          </w:rPr>
          <w:fldChar w:fldCharType="begin"/>
        </w:r>
        <w:r w:rsidR="00C45C3B">
          <w:rPr>
            <w:noProof/>
            <w:webHidden/>
          </w:rPr>
          <w:instrText xml:space="preserve"> PAGEREF _Toc287867655 \h </w:instrText>
        </w:r>
        <w:r w:rsidR="00C45C3B">
          <w:rPr>
            <w:noProof/>
            <w:webHidden/>
          </w:rPr>
        </w:r>
        <w:r w:rsidR="00C45C3B">
          <w:rPr>
            <w:noProof/>
            <w:webHidden/>
          </w:rPr>
          <w:fldChar w:fldCharType="separate"/>
        </w:r>
        <w:r w:rsidR="005236AE">
          <w:rPr>
            <w:noProof/>
            <w:webHidden/>
          </w:rPr>
          <w:t>5-5</w:t>
        </w:r>
        <w:r w:rsidR="00C45C3B">
          <w:rPr>
            <w:noProof/>
            <w:webHidden/>
          </w:rPr>
          <w:fldChar w:fldCharType="end"/>
        </w:r>
      </w:hyperlink>
    </w:p>
    <w:p w14:paraId="5ECD5099" w14:textId="6209F1BA" w:rsidR="00C45C3B" w:rsidRDefault="0077513E">
      <w:pPr>
        <w:pStyle w:val="TableofFigures"/>
        <w:rPr>
          <w:rFonts w:ascii="Calibri" w:hAnsi="Calibri"/>
          <w:noProof/>
        </w:rPr>
      </w:pPr>
      <w:hyperlink w:anchor="_Toc287867656" w:history="1">
        <w:r w:rsidR="00C45C3B" w:rsidRPr="00BD2352">
          <w:rPr>
            <w:rStyle w:val="Hyperlink"/>
            <w:noProof/>
          </w:rPr>
          <w:t>Figure 6</w:t>
        </w:r>
        <w:r w:rsidR="00C45C3B" w:rsidRPr="00BD2352">
          <w:rPr>
            <w:rStyle w:val="Hyperlink"/>
            <w:noProof/>
          </w:rPr>
          <w:noBreakHyphen/>
          <w:t>1. Mandatory OCIS banner warning message</w:t>
        </w:r>
        <w:r w:rsidR="00C45C3B">
          <w:rPr>
            <w:noProof/>
            <w:webHidden/>
          </w:rPr>
          <w:tab/>
        </w:r>
        <w:r w:rsidR="00C45C3B">
          <w:rPr>
            <w:noProof/>
            <w:webHidden/>
          </w:rPr>
          <w:fldChar w:fldCharType="begin"/>
        </w:r>
        <w:r w:rsidR="00C45C3B">
          <w:rPr>
            <w:noProof/>
            <w:webHidden/>
          </w:rPr>
          <w:instrText xml:space="preserve"> PAGEREF _Toc287867656 \h </w:instrText>
        </w:r>
        <w:r w:rsidR="00C45C3B">
          <w:rPr>
            <w:noProof/>
            <w:webHidden/>
          </w:rPr>
        </w:r>
        <w:r w:rsidR="00C45C3B">
          <w:rPr>
            <w:noProof/>
            <w:webHidden/>
          </w:rPr>
          <w:fldChar w:fldCharType="separate"/>
        </w:r>
        <w:r w:rsidR="005236AE">
          <w:rPr>
            <w:noProof/>
            <w:webHidden/>
          </w:rPr>
          <w:t>6-4</w:t>
        </w:r>
        <w:r w:rsidR="00C45C3B">
          <w:rPr>
            <w:noProof/>
            <w:webHidden/>
          </w:rPr>
          <w:fldChar w:fldCharType="end"/>
        </w:r>
      </w:hyperlink>
    </w:p>
    <w:p w14:paraId="0599F925" w14:textId="2588EB44" w:rsidR="00C45C3B" w:rsidRDefault="0077513E">
      <w:pPr>
        <w:pStyle w:val="TableofFigures"/>
        <w:rPr>
          <w:rFonts w:ascii="Calibri" w:hAnsi="Calibri"/>
          <w:noProof/>
        </w:rPr>
      </w:pPr>
      <w:hyperlink w:anchor="_Toc287867657" w:history="1">
        <w:r w:rsidR="00C45C3B" w:rsidRPr="00BD2352">
          <w:rPr>
            <w:rStyle w:val="Hyperlink"/>
            <w:noProof/>
          </w:rPr>
          <w:t>Figure 6</w:t>
        </w:r>
        <w:r w:rsidR="00C45C3B" w:rsidRPr="00BD2352">
          <w:rPr>
            <w:rStyle w:val="Hyperlink"/>
            <w:noProof/>
          </w:rPr>
          <w:noBreakHyphen/>
          <w:t>2. Sample KAAJEE configuration file (i.e., kaajeeConfig.xml)</w:t>
        </w:r>
        <w:r w:rsidR="00C45C3B">
          <w:rPr>
            <w:noProof/>
            <w:webHidden/>
          </w:rPr>
          <w:tab/>
        </w:r>
        <w:r w:rsidR="00C45C3B">
          <w:rPr>
            <w:noProof/>
            <w:webHidden/>
          </w:rPr>
          <w:fldChar w:fldCharType="begin"/>
        </w:r>
        <w:r w:rsidR="00C45C3B">
          <w:rPr>
            <w:noProof/>
            <w:webHidden/>
          </w:rPr>
          <w:instrText xml:space="preserve"> PAGEREF _Toc287867657 \h </w:instrText>
        </w:r>
        <w:r w:rsidR="00C45C3B">
          <w:rPr>
            <w:noProof/>
            <w:webHidden/>
          </w:rPr>
        </w:r>
        <w:r w:rsidR="00C45C3B">
          <w:rPr>
            <w:noProof/>
            <w:webHidden/>
          </w:rPr>
          <w:fldChar w:fldCharType="separate"/>
        </w:r>
        <w:r w:rsidR="005236AE">
          <w:rPr>
            <w:noProof/>
            <w:webHidden/>
          </w:rPr>
          <w:t>6-5</w:t>
        </w:r>
        <w:r w:rsidR="00C45C3B">
          <w:rPr>
            <w:noProof/>
            <w:webHidden/>
          </w:rPr>
          <w:fldChar w:fldCharType="end"/>
        </w:r>
      </w:hyperlink>
    </w:p>
    <w:p w14:paraId="7EF7A1B5" w14:textId="3C9ABD9B" w:rsidR="00C45C3B" w:rsidRDefault="0077513E">
      <w:pPr>
        <w:pStyle w:val="TableofFigures"/>
        <w:rPr>
          <w:rFonts w:ascii="Calibri" w:hAnsi="Calibri"/>
          <w:noProof/>
        </w:rPr>
      </w:pPr>
      <w:hyperlink w:anchor="_Toc287867658" w:history="1">
        <w:r w:rsidR="00C45C3B" w:rsidRPr="00BD2352">
          <w:rPr>
            <w:rStyle w:val="Hyperlink"/>
            <w:noProof/>
          </w:rPr>
          <w:t>Figure 7</w:t>
        </w:r>
        <w:r w:rsidR="00C45C3B" w:rsidRPr="00BD2352">
          <w:rPr>
            <w:rStyle w:val="Hyperlink"/>
            <w:noProof/>
          </w:rPr>
          <w:noBreakHyphen/>
          <w:t>1. JavaBean Example: LoginUserInfoVO object</w:t>
        </w:r>
        <w:r w:rsidR="00C45C3B">
          <w:rPr>
            <w:noProof/>
            <w:webHidden/>
          </w:rPr>
          <w:tab/>
        </w:r>
        <w:r w:rsidR="00C45C3B">
          <w:rPr>
            <w:noProof/>
            <w:webHidden/>
          </w:rPr>
          <w:fldChar w:fldCharType="begin"/>
        </w:r>
        <w:r w:rsidR="00C45C3B">
          <w:rPr>
            <w:noProof/>
            <w:webHidden/>
          </w:rPr>
          <w:instrText xml:space="preserve"> PAGEREF _Toc287867658 \h </w:instrText>
        </w:r>
        <w:r w:rsidR="00C45C3B">
          <w:rPr>
            <w:noProof/>
            <w:webHidden/>
          </w:rPr>
        </w:r>
        <w:r w:rsidR="00C45C3B">
          <w:rPr>
            <w:noProof/>
            <w:webHidden/>
          </w:rPr>
          <w:fldChar w:fldCharType="separate"/>
        </w:r>
        <w:r w:rsidR="005236AE">
          <w:rPr>
            <w:noProof/>
            <w:webHidden/>
          </w:rPr>
          <w:t>7-3</w:t>
        </w:r>
        <w:r w:rsidR="00C45C3B">
          <w:rPr>
            <w:noProof/>
            <w:webHidden/>
          </w:rPr>
          <w:fldChar w:fldCharType="end"/>
        </w:r>
      </w:hyperlink>
    </w:p>
    <w:p w14:paraId="7D038F77" w14:textId="2780B43D" w:rsidR="00C45C3B" w:rsidRDefault="0077513E">
      <w:pPr>
        <w:pStyle w:val="TableofFigures"/>
        <w:rPr>
          <w:rFonts w:ascii="Calibri" w:hAnsi="Calibri"/>
          <w:noProof/>
        </w:rPr>
      </w:pPr>
      <w:hyperlink w:anchor="_Toc287867659" w:history="1">
        <w:r w:rsidR="00C45C3B" w:rsidRPr="00BD2352">
          <w:rPr>
            <w:rStyle w:val="Hyperlink"/>
            <w:noProof/>
          </w:rPr>
          <w:t>Figure 7</w:t>
        </w:r>
        <w:r w:rsidR="00C45C3B" w:rsidRPr="00BD2352">
          <w:rPr>
            <w:rStyle w:val="Hyperlink"/>
            <w:noProof/>
          </w:rPr>
          <w:noBreakHyphen/>
          <w:t>2.  Sample JSP Web page code (e.g., AppHelloWorld.jsp)</w:t>
        </w:r>
        <w:r w:rsidR="00C45C3B">
          <w:rPr>
            <w:noProof/>
            <w:webHidden/>
          </w:rPr>
          <w:tab/>
        </w:r>
        <w:r w:rsidR="00C45C3B">
          <w:rPr>
            <w:noProof/>
            <w:webHidden/>
          </w:rPr>
          <w:fldChar w:fldCharType="begin"/>
        </w:r>
        <w:r w:rsidR="00C45C3B">
          <w:rPr>
            <w:noProof/>
            <w:webHidden/>
          </w:rPr>
          <w:instrText xml:space="preserve"> PAGEREF _Toc287867659 \h </w:instrText>
        </w:r>
        <w:r w:rsidR="00C45C3B">
          <w:rPr>
            <w:noProof/>
            <w:webHidden/>
          </w:rPr>
        </w:r>
        <w:r w:rsidR="00C45C3B">
          <w:rPr>
            <w:noProof/>
            <w:webHidden/>
          </w:rPr>
          <w:fldChar w:fldCharType="separate"/>
        </w:r>
        <w:r w:rsidR="005236AE">
          <w:rPr>
            <w:noProof/>
            <w:webHidden/>
          </w:rPr>
          <w:t>7-6</w:t>
        </w:r>
        <w:r w:rsidR="00C45C3B">
          <w:rPr>
            <w:noProof/>
            <w:webHidden/>
          </w:rPr>
          <w:fldChar w:fldCharType="end"/>
        </w:r>
      </w:hyperlink>
    </w:p>
    <w:p w14:paraId="0CA3CC08" w14:textId="076DD12E" w:rsidR="00C45C3B" w:rsidRDefault="0077513E">
      <w:pPr>
        <w:pStyle w:val="TableofFigures"/>
        <w:rPr>
          <w:rFonts w:ascii="Calibri" w:hAnsi="Calibri"/>
          <w:noProof/>
        </w:rPr>
      </w:pPr>
      <w:hyperlink w:anchor="_Toc287867660" w:history="1">
        <w:r w:rsidR="00C45C3B" w:rsidRPr="00BD2352">
          <w:rPr>
            <w:rStyle w:val="Hyperlink"/>
            <w:noProof/>
          </w:rPr>
          <w:t>Figure 7</w:t>
        </w:r>
        <w:r w:rsidR="00C45C3B" w:rsidRPr="00BD2352">
          <w:rPr>
            <w:rStyle w:val="Hyperlink"/>
            <w:noProof/>
          </w:rPr>
          <w:noBreakHyphen/>
          <w:t>3. JavaBean Example: VistaDivisionVO object</w:t>
        </w:r>
        <w:r w:rsidR="00C45C3B">
          <w:rPr>
            <w:noProof/>
            <w:webHidden/>
          </w:rPr>
          <w:tab/>
        </w:r>
        <w:r w:rsidR="00C45C3B">
          <w:rPr>
            <w:noProof/>
            <w:webHidden/>
          </w:rPr>
          <w:fldChar w:fldCharType="begin"/>
        </w:r>
        <w:r w:rsidR="00C45C3B">
          <w:rPr>
            <w:noProof/>
            <w:webHidden/>
          </w:rPr>
          <w:instrText xml:space="preserve"> PAGEREF _Toc287867660 \h </w:instrText>
        </w:r>
        <w:r w:rsidR="00C45C3B">
          <w:rPr>
            <w:noProof/>
            <w:webHidden/>
          </w:rPr>
        </w:r>
        <w:r w:rsidR="00C45C3B">
          <w:rPr>
            <w:noProof/>
            <w:webHidden/>
          </w:rPr>
          <w:fldChar w:fldCharType="separate"/>
        </w:r>
        <w:r w:rsidR="005236AE">
          <w:rPr>
            <w:noProof/>
            <w:webHidden/>
          </w:rPr>
          <w:t>7-9</w:t>
        </w:r>
        <w:r w:rsidR="00C45C3B">
          <w:rPr>
            <w:noProof/>
            <w:webHidden/>
          </w:rPr>
          <w:fldChar w:fldCharType="end"/>
        </w:r>
      </w:hyperlink>
    </w:p>
    <w:p w14:paraId="02D715DE" w14:textId="32174ACD" w:rsidR="00C45C3B" w:rsidRDefault="0077513E">
      <w:pPr>
        <w:pStyle w:val="TableofFigures"/>
        <w:rPr>
          <w:rFonts w:ascii="Calibri" w:hAnsi="Calibri"/>
          <w:noProof/>
        </w:rPr>
      </w:pPr>
      <w:hyperlink w:anchor="_Toc287867661" w:history="1">
        <w:r w:rsidR="00C45C3B" w:rsidRPr="00BD2352">
          <w:rPr>
            <w:rStyle w:val="Hyperlink"/>
            <w:noProof/>
          </w:rPr>
          <w:t>Figure 7</w:t>
        </w:r>
        <w:r w:rsidR="00C45C3B" w:rsidRPr="00BD2352">
          <w:rPr>
            <w:rStyle w:val="Hyperlink"/>
            <w:noProof/>
          </w:rPr>
          <w:noBreakHyphen/>
          <w:t>4. Sample logout.jsp file</w:t>
        </w:r>
        <w:r w:rsidR="00C45C3B">
          <w:rPr>
            <w:noProof/>
            <w:webHidden/>
          </w:rPr>
          <w:tab/>
        </w:r>
        <w:r w:rsidR="00C45C3B">
          <w:rPr>
            <w:noProof/>
            <w:webHidden/>
          </w:rPr>
          <w:fldChar w:fldCharType="begin"/>
        </w:r>
        <w:r w:rsidR="00C45C3B">
          <w:rPr>
            <w:noProof/>
            <w:webHidden/>
          </w:rPr>
          <w:instrText xml:space="preserve"> PAGEREF _Toc287867661 \h </w:instrText>
        </w:r>
        <w:r w:rsidR="00C45C3B">
          <w:rPr>
            <w:noProof/>
            <w:webHidden/>
          </w:rPr>
        </w:r>
        <w:r w:rsidR="00C45C3B">
          <w:rPr>
            <w:noProof/>
            <w:webHidden/>
          </w:rPr>
          <w:fldChar w:fldCharType="separate"/>
        </w:r>
        <w:r w:rsidR="005236AE">
          <w:rPr>
            <w:noProof/>
            <w:webHidden/>
          </w:rPr>
          <w:t>7-12</w:t>
        </w:r>
        <w:r w:rsidR="00C45C3B">
          <w:rPr>
            <w:noProof/>
            <w:webHidden/>
          </w:rPr>
          <w:fldChar w:fldCharType="end"/>
        </w:r>
      </w:hyperlink>
    </w:p>
    <w:p w14:paraId="106E99A7" w14:textId="2939E423" w:rsidR="00C45C3B" w:rsidRDefault="0077513E">
      <w:pPr>
        <w:pStyle w:val="TableofFigures"/>
        <w:rPr>
          <w:rFonts w:ascii="Calibri" w:hAnsi="Calibri"/>
          <w:noProof/>
        </w:rPr>
      </w:pPr>
      <w:hyperlink w:anchor="_Toc287867662" w:history="1">
        <w:r w:rsidR="00C45C3B" w:rsidRPr="00BD2352">
          <w:rPr>
            <w:rStyle w:val="Hyperlink"/>
            <w:noProof/>
          </w:rPr>
          <w:t>Figure 8</w:t>
        </w:r>
        <w:r w:rsidR="00C45C3B" w:rsidRPr="00BD2352">
          <w:rPr>
            <w:rStyle w:val="Hyperlink"/>
            <w:noProof/>
          </w:rPr>
          <w:noBreakHyphen/>
          <w:t>1. Sample excerpt from a web.xml file—Using the run-as and security-role tags</w:t>
        </w:r>
        <w:r w:rsidR="00C45C3B">
          <w:rPr>
            <w:noProof/>
            <w:webHidden/>
          </w:rPr>
          <w:tab/>
        </w:r>
        <w:r w:rsidR="00C45C3B">
          <w:rPr>
            <w:noProof/>
            <w:webHidden/>
          </w:rPr>
          <w:fldChar w:fldCharType="begin"/>
        </w:r>
        <w:r w:rsidR="00C45C3B">
          <w:rPr>
            <w:noProof/>
            <w:webHidden/>
          </w:rPr>
          <w:instrText xml:space="preserve"> PAGEREF _Toc287867662 \h </w:instrText>
        </w:r>
        <w:r w:rsidR="00C45C3B">
          <w:rPr>
            <w:noProof/>
            <w:webHidden/>
          </w:rPr>
        </w:r>
        <w:r w:rsidR="00C45C3B">
          <w:rPr>
            <w:noProof/>
            <w:webHidden/>
          </w:rPr>
          <w:fldChar w:fldCharType="separate"/>
        </w:r>
        <w:r w:rsidR="005236AE">
          <w:rPr>
            <w:noProof/>
            <w:webHidden/>
          </w:rPr>
          <w:t>8-5</w:t>
        </w:r>
        <w:r w:rsidR="00C45C3B">
          <w:rPr>
            <w:noProof/>
            <w:webHidden/>
          </w:rPr>
          <w:fldChar w:fldCharType="end"/>
        </w:r>
      </w:hyperlink>
    </w:p>
    <w:p w14:paraId="7E095164" w14:textId="582F53B4" w:rsidR="00C45C3B" w:rsidRDefault="0077513E">
      <w:pPr>
        <w:pStyle w:val="TableofFigures"/>
        <w:rPr>
          <w:rFonts w:ascii="Calibri" w:hAnsi="Calibri"/>
          <w:noProof/>
        </w:rPr>
      </w:pPr>
      <w:hyperlink w:anchor="_Toc287867663" w:history="1">
        <w:r w:rsidR="00C45C3B" w:rsidRPr="00BD2352">
          <w:rPr>
            <w:rStyle w:val="Hyperlink"/>
            <w:noProof/>
          </w:rPr>
          <w:t>Figure 8</w:t>
        </w:r>
        <w:r w:rsidR="00C45C3B" w:rsidRPr="00BD2352">
          <w:rPr>
            <w:rStyle w:val="Hyperlink"/>
            <w:noProof/>
          </w:rPr>
          <w:noBreakHyphen/>
          <w:t>2. Sample excerpt from a weblogic.xml file—Using the run-as-role-assignment tag</w:t>
        </w:r>
        <w:r w:rsidR="00C45C3B">
          <w:rPr>
            <w:noProof/>
            <w:webHidden/>
          </w:rPr>
          <w:tab/>
        </w:r>
        <w:r w:rsidR="00C45C3B">
          <w:rPr>
            <w:noProof/>
            <w:webHidden/>
          </w:rPr>
          <w:fldChar w:fldCharType="begin"/>
        </w:r>
        <w:r w:rsidR="00C45C3B">
          <w:rPr>
            <w:noProof/>
            <w:webHidden/>
          </w:rPr>
          <w:instrText xml:space="preserve"> PAGEREF _Toc287867663 \h </w:instrText>
        </w:r>
        <w:r w:rsidR="00C45C3B">
          <w:rPr>
            <w:noProof/>
            <w:webHidden/>
          </w:rPr>
        </w:r>
        <w:r w:rsidR="00C45C3B">
          <w:rPr>
            <w:noProof/>
            <w:webHidden/>
          </w:rPr>
          <w:fldChar w:fldCharType="separate"/>
        </w:r>
        <w:r w:rsidR="005236AE">
          <w:rPr>
            <w:noProof/>
            <w:webHidden/>
          </w:rPr>
          <w:t>8-5</w:t>
        </w:r>
        <w:r w:rsidR="00C45C3B">
          <w:rPr>
            <w:noProof/>
            <w:webHidden/>
          </w:rPr>
          <w:fldChar w:fldCharType="end"/>
        </w:r>
      </w:hyperlink>
    </w:p>
    <w:p w14:paraId="4684633D" w14:textId="00538CD0" w:rsidR="00C45C3B" w:rsidRDefault="0077513E">
      <w:pPr>
        <w:pStyle w:val="TableofFigures"/>
        <w:rPr>
          <w:rFonts w:ascii="Calibri" w:hAnsi="Calibri"/>
          <w:noProof/>
        </w:rPr>
      </w:pPr>
      <w:hyperlink w:anchor="_Toc287867664" w:history="1">
        <w:r w:rsidR="00C45C3B" w:rsidRPr="00BD2352">
          <w:rPr>
            <w:rStyle w:val="Hyperlink"/>
            <w:noProof/>
          </w:rPr>
          <w:t>Figure 8</w:t>
        </w:r>
        <w:r w:rsidR="00C45C3B" w:rsidRPr="00BD2352">
          <w:rPr>
            <w:rStyle w:val="Hyperlink"/>
            <w:noProof/>
          </w:rPr>
          <w:noBreakHyphen/>
          <w:t>3. Sample logout log4j.xml file entries</w:t>
        </w:r>
        <w:r w:rsidR="00C45C3B">
          <w:rPr>
            <w:noProof/>
            <w:webHidden/>
          </w:rPr>
          <w:tab/>
        </w:r>
        <w:r w:rsidR="00C45C3B">
          <w:rPr>
            <w:noProof/>
            <w:webHidden/>
          </w:rPr>
          <w:fldChar w:fldCharType="begin"/>
        </w:r>
        <w:r w:rsidR="00C45C3B">
          <w:rPr>
            <w:noProof/>
            <w:webHidden/>
          </w:rPr>
          <w:instrText xml:space="preserve"> PAGEREF _Toc287867664 \h </w:instrText>
        </w:r>
        <w:r w:rsidR="00C45C3B">
          <w:rPr>
            <w:noProof/>
            <w:webHidden/>
          </w:rPr>
        </w:r>
        <w:r w:rsidR="00C45C3B">
          <w:rPr>
            <w:noProof/>
            <w:webHidden/>
          </w:rPr>
          <w:fldChar w:fldCharType="separate"/>
        </w:r>
        <w:r w:rsidR="005236AE">
          <w:rPr>
            <w:noProof/>
            <w:webHidden/>
          </w:rPr>
          <w:t>8-7</w:t>
        </w:r>
        <w:r w:rsidR="00C45C3B">
          <w:rPr>
            <w:noProof/>
            <w:webHidden/>
          </w:rPr>
          <w:fldChar w:fldCharType="end"/>
        </w:r>
      </w:hyperlink>
    </w:p>
    <w:p w14:paraId="5FDFE304" w14:textId="5E5B5F58" w:rsidR="00C45C3B" w:rsidRDefault="0077513E">
      <w:pPr>
        <w:pStyle w:val="TableofFigures"/>
        <w:rPr>
          <w:rFonts w:ascii="Calibri" w:hAnsi="Calibri"/>
          <w:noProof/>
        </w:rPr>
      </w:pPr>
      <w:hyperlink w:anchor="_Toc287867665" w:history="1">
        <w:r w:rsidR="00C45C3B" w:rsidRPr="00BD2352">
          <w:rPr>
            <w:rStyle w:val="Hyperlink"/>
            <w:noProof/>
          </w:rPr>
          <w:t>Figure 10</w:t>
        </w:r>
        <w:r w:rsidR="00C45C3B" w:rsidRPr="00BD2352">
          <w:rPr>
            <w:rStyle w:val="Hyperlink"/>
            <w:noProof/>
          </w:rPr>
          <w:noBreakHyphen/>
          <w:t>1. Switching from FORM to BASIC in web.xml example</w:t>
        </w:r>
        <w:r w:rsidR="00C45C3B">
          <w:rPr>
            <w:noProof/>
            <w:webHidden/>
          </w:rPr>
          <w:tab/>
        </w:r>
        <w:r w:rsidR="00C45C3B">
          <w:rPr>
            <w:noProof/>
            <w:webHidden/>
          </w:rPr>
          <w:fldChar w:fldCharType="begin"/>
        </w:r>
        <w:r w:rsidR="00C45C3B">
          <w:rPr>
            <w:noProof/>
            <w:webHidden/>
          </w:rPr>
          <w:instrText xml:space="preserve"> PAGEREF _Toc287867665 \h </w:instrText>
        </w:r>
        <w:r w:rsidR="00C45C3B">
          <w:rPr>
            <w:noProof/>
            <w:webHidden/>
          </w:rPr>
        </w:r>
        <w:r w:rsidR="00C45C3B">
          <w:rPr>
            <w:noProof/>
            <w:webHidden/>
          </w:rPr>
          <w:fldChar w:fldCharType="separate"/>
        </w:r>
        <w:r w:rsidR="005236AE">
          <w:rPr>
            <w:noProof/>
            <w:webHidden/>
          </w:rPr>
          <w:t>10-1</w:t>
        </w:r>
        <w:r w:rsidR="00C45C3B">
          <w:rPr>
            <w:noProof/>
            <w:webHidden/>
          </w:rPr>
          <w:fldChar w:fldCharType="end"/>
        </w:r>
      </w:hyperlink>
    </w:p>
    <w:p w14:paraId="2B14F1B6" w14:textId="3DAC694D" w:rsidR="00C45C3B" w:rsidRDefault="0077513E">
      <w:pPr>
        <w:pStyle w:val="TableofFigures"/>
        <w:rPr>
          <w:rFonts w:ascii="Calibri" w:hAnsi="Calibri"/>
          <w:noProof/>
        </w:rPr>
      </w:pPr>
      <w:hyperlink w:anchor="_Toc287867666" w:history="1">
        <w:r w:rsidR="00C45C3B" w:rsidRPr="00BD2352">
          <w:rPr>
            <w:rStyle w:val="Hyperlink"/>
            <w:noProof/>
          </w:rPr>
          <w:t>Figure 10</w:t>
        </w:r>
        <w:r w:rsidR="00C45C3B" w:rsidRPr="00BD2352">
          <w:rPr>
            <w:rStyle w:val="Hyperlink"/>
            <w:noProof/>
          </w:rPr>
          <w:noBreakHyphen/>
          <w:t>2. Cactus ServletTestCase example</w:t>
        </w:r>
        <w:r w:rsidR="00C45C3B">
          <w:rPr>
            <w:noProof/>
            <w:webHidden/>
          </w:rPr>
          <w:tab/>
        </w:r>
        <w:r w:rsidR="00C45C3B">
          <w:rPr>
            <w:noProof/>
            <w:webHidden/>
          </w:rPr>
          <w:fldChar w:fldCharType="begin"/>
        </w:r>
        <w:r w:rsidR="00C45C3B">
          <w:rPr>
            <w:noProof/>
            <w:webHidden/>
          </w:rPr>
          <w:instrText xml:space="preserve"> PAGEREF _Toc287867666 \h </w:instrText>
        </w:r>
        <w:r w:rsidR="00C45C3B">
          <w:rPr>
            <w:noProof/>
            <w:webHidden/>
          </w:rPr>
        </w:r>
        <w:r w:rsidR="00C45C3B">
          <w:rPr>
            <w:noProof/>
            <w:webHidden/>
          </w:rPr>
          <w:fldChar w:fldCharType="separate"/>
        </w:r>
        <w:r w:rsidR="005236AE">
          <w:rPr>
            <w:noProof/>
            <w:webHidden/>
          </w:rPr>
          <w:t>10-4</w:t>
        </w:r>
        <w:r w:rsidR="00C45C3B">
          <w:rPr>
            <w:noProof/>
            <w:webHidden/>
          </w:rPr>
          <w:fldChar w:fldCharType="end"/>
        </w:r>
      </w:hyperlink>
    </w:p>
    <w:p w14:paraId="5D89A41D" w14:textId="1ED6E2A6" w:rsidR="00C45C3B" w:rsidRDefault="0077513E">
      <w:pPr>
        <w:pStyle w:val="TableofFigures"/>
        <w:rPr>
          <w:rFonts w:ascii="Calibri" w:hAnsi="Calibri"/>
          <w:noProof/>
        </w:rPr>
      </w:pPr>
      <w:hyperlink w:anchor="_Toc287867667" w:history="1">
        <w:r w:rsidR="00C45C3B" w:rsidRPr="00BD2352">
          <w:rPr>
            <w:rStyle w:val="Hyperlink"/>
            <w:noProof/>
          </w:rPr>
          <w:t>Figure 11</w:t>
        </w:r>
        <w:r w:rsidR="00C45C3B" w:rsidRPr="00BD2352">
          <w:rPr>
            <w:rStyle w:val="Hyperlink"/>
            <w:noProof/>
          </w:rPr>
          <w:noBreakHyphen/>
          <w:t>1. Error—Forbidden message: You are not authorized to view this page</w:t>
        </w:r>
        <w:r w:rsidR="00C45C3B">
          <w:rPr>
            <w:noProof/>
            <w:webHidden/>
          </w:rPr>
          <w:tab/>
        </w:r>
        <w:r w:rsidR="00C45C3B">
          <w:rPr>
            <w:noProof/>
            <w:webHidden/>
          </w:rPr>
          <w:fldChar w:fldCharType="begin"/>
        </w:r>
        <w:r w:rsidR="00C45C3B">
          <w:rPr>
            <w:noProof/>
            <w:webHidden/>
          </w:rPr>
          <w:instrText xml:space="preserve"> PAGEREF _Toc287867667 \h </w:instrText>
        </w:r>
        <w:r w:rsidR="00C45C3B">
          <w:rPr>
            <w:noProof/>
            <w:webHidden/>
          </w:rPr>
        </w:r>
        <w:r w:rsidR="00C45C3B">
          <w:rPr>
            <w:noProof/>
            <w:webHidden/>
          </w:rPr>
          <w:fldChar w:fldCharType="separate"/>
        </w:r>
        <w:r w:rsidR="005236AE">
          <w:rPr>
            <w:noProof/>
            <w:webHidden/>
          </w:rPr>
          <w:t>11-2</w:t>
        </w:r>
        <w:r w:rsidR="00C45C3B">
          <w:rPr>
            <w:noProof/>
            <w:webHidden/>
          </w:rPr>
          <w:fldChar w:fldCharType="end"/>
        </w:r>
      </w:hyperlink>
    </w:p>
    <w:p w14:paraId="0469D3F1" w14:textId="0A08ABB9" w:rsidR="00C45C3B" w:rsidRDefault="0077513E">
      <w:pPr>
        <w:pStyle w:val="TableofFigures"/>
        <w:rPr>
          <w:rFonts w:ascii="Calibri" w:hAnsi="Calibri"/>
          <w:noProof/>
        </w:rPr>
      </w:pPr>
      <w:hyperlink w:anchor="_Toc287867668" w:history="1">
        <w:r w:rsidR="00C45C3B" w:rsidRPr="00BD2352">
          <w:rPr>
            <w:rStyle w:val="Hyperlink"/>
            <w:noProof/>
          </w:rPr>
          <w:t>Figure 11</w:t>
        </w:r>
        <w:r w:rsidR="00C45C3B" w:rsidRPr="00BD2352">
          <w:rPr>
            <w:rStyle w:val="Hyperlink"/>
            <w:noProof/>
          </w:rPr>
          <w:noBreakHyphen/>
          <w:t>2. Error—Forms authentication login failed</w:t>
        </w:r>
        <w:r w:rsidR="00C45C3B">
          <w:rPr>
            <w:noProof/>
            <w:webHidden/>
          </w:rPr>
          <w:tab/>
        </w:r>
        <w:r w:rsidR="00C45C3B">
          <w:rPr>
            <w:noProof/>
            <w:webHidden/>
          </w:rPr>
          <w:fldChar w:fldCharType="begin"/>
        </w:r>
        <w:r w:rsidR="00C45C3B">
          <w:rPr>
            <w:noProof/>
            <w:webHidden/>
          </w:rPr>
          <w:instrText xml:space="preserve"> PAGEREF _Toc287867668 \h </w:instrText>
        </w:r>
        <w:r w:rsidR="00C45C3B">
          <w:rPr>
            <w:noProof/>
            <w:webHidden/>
          </w:rPr>
        </w:r>
        <w:r w:rsidR="00C45C3B">
          <w:rPr>
            <w:noProof/>
            <w:webHidden/>
          </w:rPr>
          <w:fldChar w:fldCharType="separate"/>
        </w:r>
        <w:r w:rsidR="005236AE">
          <w:rPr>
            <w:noProof/>
            <w:webHidden/>
          </w:rPr>
          <w:t>11-3</w:t>
        </w:r>
        <w:r w:rsidR="00C45C3B">
          <w:rPr>
            <w:noProof/>
            <w:webHidden/>
          </w:rPr>
          <w:fldChar w:fldCharType="end"/>
        </w:r>
      </w:hyperlink>
    </w:p>
    <w:p w14:paraId="6AF46B23" w14:textId="53C097B2" w:rsidR="00C45C3B" w:rsidRDefault="0077513E">
      <w:pPr>
        <w:pStyle w:val="TableofFigures"/>
        <w:rPr>
          <w:rFonts w:ascii="Calibri" w:hAnsi="Calibri"/>
          <w:noProof/>
        </w:rPr>
      </w:pPr>
      <w:hyperlink w:anchor="_Toc287867669" w:history="1">
        <w:r w:rsidR="00C45C3B" w:rsidRPr="00BD2352">
          <w:rPr>
            <w:rStyle w:val="Hyperlink"/>
            <w:noProof/>
          </w:rPr>
          <w:t>Figure 11</w:t>
        </w:r>
        <w:r w:rsidR="00C45C3B" w:rsidRPr="00BD2352">
          <w:rPr>
            <w:rStyle w:val="Hyperlink"/>
            <w:noProof/>
          </w:rPr>
          <w:noBreakHyphen/>
          <w:t>3. Error—You navigated inappropriately to this page</w:t>
        </w:r>
        <w:r w:rsidR="00C45C3B">
          <w:rPr>
            <w:noProof/>
            <w:webHidden/>
          </w:rPr>
          <w:tab/>
        </w:r>
        <w:r w:rsidR="00C45C3B">
          <w:rPr>
            <w:noProof/>
            <w:webHidden/>
          </w:rPr>
          <w:fldChar w:fldCharType="begin"/>
        </w:r>
        <w:r w:rsidR="00C45C3B">
          <w:rPr>
            <w:noProof/>
            <w:webHidden/>
          </w:rPr>
          <w:instrText xml:space="preserve"> PAGEREF _Toc287867669 \h </w:instrText>
        </w:r>
        <w:r w:rsidR="00C45C3B">
          <w:rPr>
            <w:noProof/>
            <w:webHidden/>
          </w:rPr>
        </w:r>
        <w:r w:rsidR="00C45C3B">
          <w:rPr>
            <w:noProof/>
            <w:webHidden/>
          </w:rPr>
          <w:fldChar w:fldCharType="separate"/>
        </w:r>
        <w:r w:rsidR="005236AE">
          <w:rPr>
            <w:noProof/>
            <w:webHidden/>
          </w:rPr>
          <w:t>11-3</w:t>
        </w:r>
        <w:r w:rsidR="00C45C3B">
          <w:rPr>
            <w:noProof/>
            <w:webHidden/>
          </w:rPr>
          <w:fldChar w:fldCharType="end"/>
        </w:r>
      </w:hyperlink>
    </w:p>
    <w:p w14:paraId="3DBF0C76" w14:textId="71FD18ED" w:rsidR="00C45C3B" w:rsidRDefault="0077513E">
      <w:pPr>
        <w:pStyle w:val="TableofFigures"/>
        <w:rPr>
          <w:rFonts w:ascii="Calibri" w:hAnsi="Calibri"/>
          <w:noProof/>
        </w:rPr>
      </w:pPr>
      <w:hyperlink w:anchor="_Toc287867670" w:history="1">
        <w:r w:rsidR="00C45C3B" w:rsidRPr="00BD2352">
          <w:rPr>
            <w:rStyle w:val="Hyperlink"/>
            <w:noProof/>
          </w:rPr>
          <w:t>Figure 11</w:t>
        </w:r>
        <w:r w:rsidR="00C45C3B" w:rsidRPr="00BD2352">
          <w:rPr>
            <w:rStyle w:val="Hyperlink"/>
            <w:noProof/>
          </w:rPr>
          <w:noBreakHyphen/>
          <w:t>4. Error—Could not get a connection from connector pool</w:t>
        </w:r>
        <w:r w:rsidR="00C45C3B">
          <w:rPr>
            <w:noProof/>
            <w:webHidden/>
          </w:rPr>
          <w:tab/>
        </w:r>
        <w:r w:rsidR="00C45C3B">
          <w:rPr>
            <w:noProof/>
            <w:webHidden/>
          </w:rPr>
          <w:fldChar w:fldCharType="begin"/>
        </w:r>
        <w:r w:rsidR="00C45C3B">
          <w:rPr>
            <w:noProof/>
            <w:webHidden/>
          </w:rPr>
          <w:instrText xml:space="preserve"> PAGEREF _Toc287867670 \h </w:instrText>
        </w:r>
        <w:r w:rsidR="00C45C3B">
          <w:rPr>
            <w:noProof/>
            <w:webHidden/>
          </w:rPr>
        </w:r>
        <w:r w:rsidR="00C45C3B">
          <w:rPr>
            <w:noProof/>
            <w:webHidden/>
          </w:rPr>
          <w:fldChar w:fldCharType="separate"/>
        </w:r>
        <w:r w:rsidR="005236AE">
          <w:rPr>
            <w:noProof/>
            <w:webHidden/>
          </w:rPr>
          <w:t>11-4</w:t>
        </w:r>
        <w:r w:rsidR="00C45C3B">
          <w:rPr>
            <w:noProof/>
            <w:webHidden/>
          </w:rPr>
          <w:fldChar w:fldCharType="end"/>
        </w:r>
      </w:hyperlink>
    </w:p>
    <w:p w14:paraId="654DD053" w14:textId="72C89BD2" w:rsidR="00C45C3B" w:rsidRDefault="0077513E">
      <w:pPr>
        <w:pStyle w:val="TableofFigures"/>
        <w:rPr>
          <w:rFonts w:ascii="Calibri" w:hAnsi="Calibri"/>
          <w:noProof/>
        </w:rPr>
      </w:pPr>
      <w:hyperlink w:anchor="_Toc287867671" w:history="1">
        <w:r w:rsidR="00C45C3B" w:rsidRPr="00BD2352">
          <w:rPr>
            <w:rStyle w:val="Hyperlink"/>
            <w:noProof/>
          </w:rPr>
          <w:t>Figure 11</w:t>
        </w:r>
        <w:r w:rsidR="00C45C3B" w:rsidRPr="00BD2352">
          <w:rPr>
            <w:rStyle w:val="Hyperlink"/>
            <w:noProof/>
          </w:rPr>
          <w:noBreakHyphen/>
          <w:t>5. Error—Error retrieving user information</w:t>
        </w:r>
        <w:r w:rsidR="00C45C3B">
          <w:rPr>
            <w:noProof/>
            <w:webHidden/>
          </w:rPr>
          <w:tab/>
        </w:r>
        <w:r w:rsidR="00C45C3B">
          <w:rPr>
            <w:noProof/>
            <w:webHidden/>
          </w:rPr>
          <w:fldChar w:fldCharType="begin"/>
        </w:r>
        <w:r w:rsidR="00C45C3B">
          <w:rPr>
            <w:noProof/>
            <w:webHidden/>
          </w:rPr>
          <w:instrText xml:space="preserve"> PAGEREF _Toc287867671 \h </w:instrText>
        </w:r>
        <w:r w:rsidR="00C45C3B">
          <w:rPr>
            <w:noProof/>
            <w:webHidden/>
          </w:rPr>
        </w:r>
        <w:r w:rsidR="00C45C3B">
          <w:rPr>
            <w:noProof/>
            <w:webHidden/>
          </w:rPr>
          <w:fldChar w:fldCharType="separate"/>
        </w:r>
        <w:r w:rsidR="005236AE">
          <w:rPr>
            <w:noProof/>
            <w:webHidden/>
          </w:rPr>
          <w:t>11-5</w:t>
        </w:r>
        <w:r w:rsidR="00C45C3B">
          <w:rPr>
            <w:noProof/>
            <w:webHidden/>
          </w:rPr>
          <w:fldChar w:fldCharType="end"/>
        </w:r>
      </w:hyperlink>
    </w:p>
    <w:p w14:paraId="753DE899" w14:textId="6EEECDCC" w:rsidR="00C45C3B" w:rsidRDefault="0077513E">
      <w:pPr>
        <w:pStyle w:val="TableofFigures"/>
        <w:rPr>
          <w:rFonts w:ascii="Calibri" w:hAnsi="Calibri"/>
          <w:noProof/>
        </w:rPr>
      </w:pPr>
      <w:hyperlink w:anchor="_Toc287867672" w:history="1">
        <w:r w:rsidR="00C45C3B" w:rsidRPr="00BD2352">
          <w:rPr>
            <w:rStyle w:val="Hyperlink"/>
            <w:noProof/>
          </w:rPr>
          <w:t>Figure 11</w:t>
        </w:r>
        <w:r w:rsidR="00C45C3B" w:rsidRPr="00BD2352">
          <w:rPr>
            <w:rStyle w:val="Hyperlink"/>
            <w:noProof/>
          </w:rPr>
          <w:noBreakHyphen/>
          <w:t>6. Error—Authorization failed for your user account on the M system</w:t>
        </w:r>
        <w:r w:rsidR="00C45C3B">
          <w:rPr>
            <w:noProof/>
            <w:webHidden/>
          </w:rPr>
          <w:tab/>
        </w:r>
        <w:r w:rsidR="00C45C3B">
          <w:rPr>
            <w:noProof/>
            <w:webHidden/>
          </w:rPr>
          <w:fldChar w:fldCharType="begin"/>
        </w:r>
        <w:r w:rsidR="00C45C3B">
          <w:rPr>
            <w:noProof/>
            <w:webHidden/>
          </w:rPr>
          <w:instrText xml:space="preserve"> PAGEREF _Toc287867672 \h </w:instrText>
        </w:r>
        <w:r w:rsidR="00C45C3B">
          <w:rPr>
            <w:noProof/>
            <w:webHidden/>
          </w:rPr>
        </w:r>
        <w:r w:rsidR="00C45C3B">
          <w:rPr>
            <w:noProof/>
            <w:webHidden/>
          </w:rPr>
          <w:fldChar w:fldCharType="separate"/>
        </w:r>
        <w:r w:rsidR="005236AE">
          <w:rPr>
            <w:noProof/>
            <w:webHidden/>
          </w:rPr>
          <w:t>11-6</w:t>
        </w:r>
        <w:r w:rsidR="00C45C3B">
          <w:rPr>
            <w:noProof/>
            <w:webHidden/>
          </w:rPr>
          <w:fldChar w:fldCharType="end"/>
        </w:r>
      </w:hyperlink>
    </w:p>
    <w:p w14:paraId="63113DBA" w14:textId="48EA0AFB" w:rsidR="00C45C3B" w:rsidRDefault="0077513E">
      <w:pPr>
        <w:pStyle w:val="TableofFigures"/>
        <w:rPr>
          <w:rFonts w:ascii="Calibri" w:hAnsi="Calibri"/>
          <w:noProof/>
        </w:rPr>
      </w:pPr>
      <w:hyperlink w:anchor="_Toc287867673" w:history="1">
        <w:r w:rsidR="00C45C3B" w:rsidRPr="00BD2352">
          <w:rPr>
            <w:rStyle w:val="Hyperlink"/>
            <w:noProof/>
          </w:rPr>
          <w:t>Figure 11</w:t>
        </w:r>
        <w:r w:rsidR="00C45C3B" w:rsidRPr="00BD2352">
          <w:rPr>
            <w:rStyle w:val="Hyperlink"/>
            <w:noProof/>
          </w:rPr>
          <w:noBreakHyphen/>
          <w:t>7. Error—Login failed due to too many invalid logon attempts</w:t>
        </w:r>
        <w:r w:rsidR="00C45C3B">
          <w:rPr>
            <w:noProof/>
            <w:webHidden/>
          </w:rPr>
          <w:tab/>
        </w:r>
        <w:r w:rsidR="00C45C3B">
          <w:rPr>
            <w:noProof/>
            <w:webHidden/>
          </w:rPr>
          <w:fldChar w:fldCharType="begin"/>
        </w:r>
        <w:r w:rsidR="00C45C3B">
          <w:rPr>
            <w:noProof/>
            <w:webHidden/>
          </w:rPr>
          <w:instrText xml:space="preserve"> PAGEREF _Toc287867673 \h </w:instrText>
        </w:r>
        <w:r w:rsidR="00C45C3B">
          <w:rPr>
            <w:noProof/>
            <w:webHidden/>
          </w:rPr>
        </w:r>
        <w:r w:rsidR="00C45C3B">
          <w:rPr>
            <w:noProof/>
            <w:webHidden/>
          </w:rPr>
          <w:fldChar w:fldCharType="separate"/>
        </w:r>
        <w:r w:rsidR="005236AE">
          <w:rPr>
            <w:noProof/>
            <w:webHidden/>
          </w:rPr>
          <w:t>11-7</w:t>
        </w:r>
        <w:r w:rsidR="00C45C3B">
          <w:rPr>
            <w:noProof/>
            <w:webHidden/>
          </w:rPr>
          <w:fldChar w:fldCharType="end"/>
        </w:r>
      </w:hyperlink>
    </w:p>
    <w:p w14:paraId="2779E40F" w14:textId="7C304A51" w:rsidR="00C45C3B" w:rsidRDefault="0077513E">
      <w:pPr>
        <w:pStyle w:val="TableofFigures"/>
        <w:rPr>
          <w:rFonts w:ascii="Calibri" w:hAnsi="Calibri"/>
          <w:noProof/>
        </w:rPr>
      </w:pPr>
      <w:hyperlink w:anchor="_Toc287867674" w:history="1">
        <w:r w:rsidR="00C45C3B" w:rsidRPr="00BD2352">
          <w:rPr>
            <w:rStyle w:val="Hyperlink"/>
            <w:noProof/>
          </w:rPr>
          <w:t>Figure 11</w:t>
        </w:r>
        <w:r w:rsidR="00C45C3B" w:rsidRPr="00BD2352">
          <w:rPr>
            <w:rStyle w:val="Hyperlink"/>
            <w:noProof/>
          </w:rPr>
          <w:noBreakHyphen/>
          <w:t>8. Error—Your verify code has expired or needs changing</w:t>
        </w:r>
        <w:r w:rsidR="00C45C3B">
          <w:rPr>
            <w:noProof/>
            <w:webHidden/>
          </w:rPr>
          <w:tab/>
        </w:r>
        <w:r w:rsidR="00C45C3B">
          <w:rPr>
            <w:noProof/>
            <w:webHidden/>
          </w:rPr>
          <w:fldChar w:fldCharType="begin"/>
        </w:r>
        <w:r w:rsidR="00C45C3B">
          <w:rPr>
            <w:noProof/>
            <w:webHidden/>
          </w:rPr>
          <w:instrText xml:space="preserve"> PAGEREF _Toc287867674 \h </w:instrText>
        </w:r>
        <w:r w:rsidR="00C45C3B">
          <w:rPr>
            <w:noProof/>
            <w:webHidden/>
          </w:rPr>
        </w:r>
        <w:r w:rsidR="00C45C3B">
          <w:rPr>
            <w:noProof/>
            <w:webHidden/>
          </w:rPr>
          <w:fldChar w:fldCharType="separate"/>
        </w:r>
        <w:r w:rsidR="005236AE">
          <w:rPr>
            <w:noProof/>
            <w:webHidden/>
          </w:rPr>
          <w:t>11-7</w:t>
        </w:r>
        <w:r w:rsidR="00C45C3B">
          <w:rPr>
            <w:noProof/>
            <w:webHidden/>
          </w:rPr>
          <w:fldChar w:fldCharType="end"/>
        </w:r>
      </w:hyperlink>
    </w:p>
    <w:p w14:paraId="0A2EE4FA" w14:textId="0EC80EDC" w:rsidR="00C45C3B" w:rsidRDefault="0077513E">
      <w:pPr>
        <w:pStyle w:val="TableofFigures"/>
        <w:rPr>
          <w:rFonts w:ascii="Calibri" w:hAnsi="Calibri"/>
          <w:noProof/>
        </w:rPr>
      </w:pPr>
      <w:hyperlink w:anchor="_Toc287867675" w:history="1">
        <w:r w:rsidR="00C45C3B" w:rsidRPr="00BD2352">
          <w:rPr>
            <w:rStyle w:val="Hyperlink"/>
            <w:noProof/>
          </w:rPr>
          <w:t>Figure 11</w:t>
        </w:r>
        <w:r w:rsidR="00C45C3B" w:rsidRPr="00BD2352">
          <w:rPr>
            <w:rStyle w:val="Hyperlink"/>
            <w:noProof/>
          </w:rPr>
          <w:noBreakHyphen/>
          <w:t>9. Error—Not a valid ACCESS CODE/VERIFY CODE pair</w:t>
        </w:r>
        <w:r w:rsidR="00C45C3B">
          <w:rPr>
            <w:noProof/>
            <w:webHidden/>
          </w:rPr>
          <w:tab/>
        </w:r>
        <w:r w:rsidR="00C45C3B">
          <w:rPr>
            <w:noProof/>
            <w:webHidden/>
          </w:rPr>
          <w:fldChar w:fldCharType="begin"/>
        </w:r>
        <w:r w:rsidR="00C45C3B">
          <w:rPr>
            <w:noProof/>
            <w:webHidden/>
          </w:rPr>
          <w:instrText xml:space="preserve"> PAGEREF _Toc287867675 \h </w:instrText>
        </w:r>
        <w:r w:rsidR="00C45C3B">
          <w:rPr>
            <w:noProof/>
            <w:webHidden/>
          </w:rPr>
        </w:r>
        <w:r w:rsidR="00C45C3B">
          <w:rPr>
            <w:noProof/>
            <w:webHidden/>
          </w:rPr>
          <w:fldChar w:fldCharType="separate"/>
        </w:r>
        <w:r w:rsidR="005236AE">
          <w:rPr>
            <w:noProof/>
            <w:webHidden/>
          </w:rPr>
          <w:t>11-8</w:t>
        </w:r>
        <w:r w:rsidR="00C45C3B">
          <w:rPr>
            <w:noProof/>
            <w:webHidden/>
          </w:rPr>
          <w:fldChar w:fldCharType="end"/>
        </w:r>
      </w:hyperlink>
    </w:p>
    <w:p w14:paraId="4412EFE9" w14:textId="02334F95" w:rsidR="00C45C3B" w:rsidRDefault="0077513E">
      <w:pPr>
        <w:pStyle w:val="TableofFigures"/>
        <w:rPr>
          <w:rFonts w:ascii="Calibri" w:hAnsi="Calibri"/>
          <w:noProof/>
        </w:rPr>
      </w:pPr>
      <w:hyperlink w:anchor="_Toc287867676" w:history="1">
        <w:r w:rsidR="00C45C3B" w:rsidRPr="00BD2352">
          <w:rPr>
            <w:rStyle w:val="Hyperlink"/>
            <w:noProof/>
          </w:rPr>
          <w:t>Figure 11</w:t>
        </w:r>
        <w:r w:rsidR="00C45C3B" w:rsidRPr="00BD2352">
          <w:rPr>
            <w:rStyle w:val="Hyperlink"/>
            <w:noProof/>
          </w:rPr>
          <w:noBreakHyphen/>
          <w:t>10.  Error—Logins are disabled on the M system</w:t>
        </w:r>
        <w:r w:rsidR="00C45C3B">
          <w:rPr>
            <w:noProof/>
            <w:webHidden/>
          </w:rPr>
          <w:tab/>
        </w:r>
        <w:r w:rsidR="00C45C3B">
          <w:rPr>
            <w:noProof/>
            <w:webHidden/>
          </w:rPr>
          <w:fldChar w:fldCharType="begin"/>
        </w:r>
        <w:r w:rsidR="00C45C3B">
          <w:rPr>
            <w:noProof/>
            <w:webHidden/>
          </w:rPr>
          <w:instrText xml:space="preserve"> PAGEREF _Toc287867676 \h </w:instrText>
        </w:r>
        <w:r w:rsidR="00C45C3B">
          <w:rPr>
            <w:noProof/>
            <w:webHidden/>
          </w:rPr>
        </w:r>
        <w:r w:rsidR="00C45C3B">
          <w:rPr>
            <w:noProof/>
            <w:webHidden/>
          </w:rPr>
          <w:fldChar w:fldCharType="separate"/>
        </w:r>
        <w:r w:rsidR="005236AE">
          <w:rPr>
            <w:noProof/>
            <w:webHidden/>
          </w:rPr>
          <w:t>11-9</w:t>
        </w:r>
        <w:r w:rsidR="00C45C3B">
          <w:rPr>
            <w:noProof/>
            <w:webHidden/>
          </w:rPr>
          <w:fldChar w:fldCharType="end"/>
        </w:r>
      </w:hyperlink>
    </w:p>
    <w:p w14:paraId="258A941D" w14:textId="37C86F5F" w:rsidR="00C45C3B" w:rsidRDefault="0077513E">
      <w:pPr>
        <w:pStyle w:val="TableofFigures"/>
        <w:rPr>
          <w:rFonts w:ascii="Calibri" w:hAnsi="Calibri"/>
          <w:noProof/>
        </w:rPr>
      </w:pPr>
      <w:hyperlink w:anchor="_Toc287867677" w:history="1">
        <w:r w:rsidR="00C45C3B" w:rsidRPr="00BD2352">
          <w:rPr>
            <w:rStyle w:val="Hyperlink"/>
            <w:noProof/>
          </w:rPr>
          <w:t>Figure 11</w:t>
        </w:r>
        <w:r w:rsidR="00C45C3B" w:rsidRPr="00BD2352">
          <w:rPr>
            <w:rStyle w:val="Hyperlink"/>
            <w:noProof/>
          </w:rPr>
          <w:noBreakHyphen/>
          <w:t>11. Error—Could not match you with your M account</w:t>
        </w:r>
        <w:r w:rsidR="00C45C3B">
          <w:rPr>
            <w:noProof/>
            <w:webHidden/>
          </w:rPr>
          <w:tab/>
        </w:r>
        <w:r w:rsidR="00C45C3B">
          <w:rPr>
            <w:noProof/>
            <w:webHidden/>
          </w:rPr>
          <w:fldChar w:fldCharType="begin"/>
        </w:r>
        <w:r w:rsidR="00C45C3B">
          <w:rPr>
            <w:noProof/>
            <w:webHidden/>
          </w:rPr>
          <w:instrText xml:space="preserve"> PAGEREF _Toc287867677 \h </w:instrText>
        </w:r>
        <w:r w:rsidR="00C45C3B">
          <w:rPr>
            <w:noProof/>
            <w:webHidden/>
          </w:rPr>
        </w:r>
        <w:r w:rsidR="00C45C3B">
          <w:rPr>
            <w:noProof/>
            <w:webHidden/>
          </w:rPr>
          <w:fldChar w:fldCharType="separate"/>
        </w:r>
        <w:r w:rsidR="005236AE">
          <w:rPr>
            <w:noProof/>
            <w:webHidden/>
          </w:rPr>
          <w:t>11-9</w:t>
        </w:r>
        <w:r w:rsidR="00C45C3B">
          <w:rPr>
            <w:noProof/>
            <w:webHidden/>
          </w:rPr>
          <w:fldChar w:fldCharType="end"/>
        </w:r>
      </w:hyperlink>
    </w:p>
    <w:p w14:paraId="5060E78A" w14:textId="0D5C7BD4" w:rsidR="00C45C3B" w:rsidRDefault="0077513E">
      <w:pPr>
        <w:pStyle w:val="TableofFigures"/>
        <w:rPr>
          <w:rFonts w:ascii="Calibri" w:hAnsi="Calibri"/>
          <w:noProof/>
        </w:rPr>
      </w:pPr>
      <w:hyperlink w:anchor="_Toc287867678" w:history="1">
        <w:r w:rsidR="00C45C3B" w:rsidRPr="00BD2352">
          <w:rPr>
            <w:rStyle w:val="Hyperlink"/>
            <w:noProof/>
          </w:rPr>
          <w:t>Figure 11</w:t>
        </w:r>
        <w:r w:rsidR="00C45C3B" w:rsidRPr="00BD2352">
          <w:rPr>
            <w:rStyle w:val="Hyperlink"/>
            <w:noProof/>
          </w:rPr>
          <w:noBreakHyphen/>
          <w:t>12. Error—Institution/division you selected for login is not valid for your M user account</w:t>
        </w:r>
        <w:r w:rsidR="00C45C3B">
          <w:rPr>
            <w:noProof/>
            <w:webHidden/>
          </w:rPr>
          <w:tab/>
        </w:r>
        <w:r w:rsidR="00C45C3B">
          <w:rPr>
            <w:noProof/>
            <w:webHidden/>
          </w:rPr>
          <w:fldChar w:fldCharType="begin"/>
        </w:r>
        <w:r w:rsidR="00C45C3B">
          <w:rPr>
            <w:noProof/>
            <w:webHidden/>
          </w:rPr>
          <w:instrText xml:space="preserve"> PAGEREF _Toc287867678 \h </w:instrText>
        </w:r>
        <w:r w:rsidR="00C45C3B">
          <w:rPr>
            <w:noProof/>
            <w:webHidden/>
          </w:rPr>
        </w:r>
        <w:r w:rsidR="00C45C3B">
          <w:rPr>
            <w:noProof/>
            <w:webHidden/>
          </w:rPr>
          <w:fldChar w:fldCharType="separate"/>
        </w:r>
        <w:r w:rsidR="005236AE">
          <w:rPr>
            <w:noProof/>
            <w:webHidden/>
          </w:rPr>
          <w:t>11-10</w:t>
        </w:r>
        <w:r w:rsidR="00C45C3B">
          <w:rPr>
            <w:noProof/>
            <w:webHidden/>
          </w:rPr>
          <w:fldChar w:fldCharType="end"/>
        </w:r>
      </w:hyperlink>
    </w:p>
    <w:p w14:paraId="309F6C28" w14:textId="1ED04F72" w:rsidR="00C45C3B" w:rsidRDefault="0077513E">
      <w:pPr>
        <w:pStyle w:val="TableofFigures"/>
        <w:rPr>
          <w:rFonts w:ascii="Calibri" w:hAnsi="Calibri"/>
          <w:noProof/>
        </w:rPr>
      </w:pPr>
      <w:hyperlink w:anchor="_Toc287867679" w:history="1">
        <w:r w:rsidR="00C45C3B" w:rsidRPr="00BD2352">
          <w:rPr>
            <w:rStyle w:val="Hyperlink"/>
            <w:noProof/>
          </w:rPr>
          <w:t>Figure 11</w:t>
        </w:r>
        <w:r w:rsidR="00C45C3B" w:rsidRPr="00BD2352">
          <w:rPr>
            <w:rStyle w:val="Hyperlink"/>
            <w:noProof/>
          </w:rPr>
          <w:noBreakHyphen/>
          <w:t>13. Error—Institution/division you selected for login is not valid for your M user account</w:t>
        </w:r>
        <w:r w:rsidR="00C45C3B">
          <w:rPr>
            <w:noProof/>
            <w:webHidden/>
          </w:rPr>
          <w:tab/>
        </w:r>
        <w:r w:rsidR="00C45C3B">
          <w:rPr>
            <w:noProof/>
            <w:webHidden/>
          </w:rPr>
          <w:fldChar w:fldCharType="begin"/>
        </w:r>
        <w:r w:rsidR="00C45C3B">
          <w:rPr>
            <w:noProof/>
            <w:webHidden/>
          </w:rPr>
          <w:instrText xml:space="preserve"> PAGEREF _Toc287867679 \h </w:instrText>
        </w:r>
        <w:r w:rsidR="00C45C3B">
          <w:rPr>
            <w:noProof/>
            <w:webHidden/>
          </w:rPr>
        </w:r>
        <w:r w:rsidR="00C45C3B">
          <w:rPr>
            <w:noProof/>
            <w:webHidden/>
          </w:rPr>
          <w:fldChar w:fldCharType="separate"/>
        </w:r>
        <w:r w:rsidR="005236AE">
          <w:rPr>
            <w:noProof/>
            <w:webHidden/>
          </w:rPr>
          <w:t>11-11</w:t>
        </w:r>
        <w:r w:rsidR="00C45C3B">
          <w:rPr>
            <w:noProof/>
            <w:webHidden/>
          </w:rPr>
          <w:fldChar w:fldCharType="end"/>
        </w:r>
      </w:hyperlink>
    </w:p>
    <w:p w14:paraId="6F04F7E5" w14:textId="5099C895" w:rsidR="00C45C3B" w:rsidRDefault="0077513E">
      <w:pPr>
        <w:pStyle w:val="TableofFigures"/>
        <w:rPr>
          <w:rFonts w:ascii="Calibri" w:hAnsi="Calibri"/>
          <w:noProof/>
        </w:rPr>
      </w:pPr>
      <w:hyperlink w:anchor="_Toc287867680" w:history="1">
        <w:r w:rsidR="00C45C3B" w:rsidRPr="00BD2352">
          <w:rPr>
            <w:rStyle w:val="Hyperlink"/>
            <w:noProof/>
          </w:rPr>
          <w:t>Figure A-1. Sample KAAJEE Deployment Descriptor: application.xml file (e.g., KAAJEE sample application)</w:t>
        </w:r>
        <w:r w:rsidR="00C45C3B">
          <w:rPr>
            <w:noProof/>
            <w:webHidden/>
          </w:rPr>
          <w:tab/>
          <w:t>Appendix A-</w:t>
        </w:r>
        <w:r w:rsidR="00C45C3B">
          <w:rPr>
            <w:noProof/>
            <w:webHidden/>
          </w:rPr>
          <w:fldChar w:fldCharType="begin"/>
        </w:r>
        <w:r w:rsidR="00C45C3B">
          <w:rPr>
            <w:noProof/>
            <w:webHidden/>
          </w:rPr>
          <w:instrText xml:space="preserve"> PAGEREF _Toc287867680 \h </w:instrText>
        </w:r>
        <w:r w:rsidR="00C45C3B">
          <w:rPr>
            <w:noProof/>
            <w:webHidden/>
          </w:rPr>
        </w:r>
        <w:r w:rsidR="00C45C3B">
          <w:rPr>
            <w:noProof/>
            <w:webHidden/>
          </w:rPr>
          <w:fldChar w:fldCharType="separate"/>
        </w:r>
        <w:r w:rsidR="005236AE">
          <w:rPr>
            <w:noProof/>
            <w:webHidden/>
          </w:rPr>
          <w:t>1</w:t>
        </w:r>
        <w:r w:rsidR="00C45C3B">
          <w:rPr>
            <w:noProof/>
            <w:webHidden/>
          </w:rPr>
          <w:fldChar w:fldCharType="end"/>
        </w:r>
      </w:hyperlink>
    </w:p>
    <w:p w14:paraId="2CA70354" w14:textId="38F65DCD" w:rsidR="00C45C3B" w:rsidRDefault="0077513E">
      <w:pPr>
        <w:pStyle w:val="TableofFigures"/>
        <w:rPr>
          <w:rFonts w:ascii="Calibri" w:hAnsi="Calibri"/>
          <w:noProof/>
        </w:rPr>
      </w:pPr>
      <w:hyperlink w:anchor="_Toc287867681" w:history="1">
        <w:r w:rsidR="00C45C3B" w:rsidRPr="00BD2352">
          <w:rPr>
            <w:rStyle w:val="Hyperlink"/>
            <w:noProof/>
          </w:rPr>
          <w:t>Figure A-2. Sample KAAJEE Deployment Descriptor: web.xml file (e.g., PATS application)</w:t>
        </w:r>
        <w:r w:rsidR="00C45C3B">
          <w:rPr>
            <w:rStyle w:val="Hyperlink"/>
            <w:noProof/>
          </w:rPr>
          <w:br/>
        </w:r>
        <w:r w:rsidR="00C45C3B">
          <w:rPr>
            <w:noProof/>
            <w:webHidden/>
          </w:rPr>
          <w:tab/>
        </w:r>
        <w:r w:rsidR="00C45C3B" w:rsidRPr="00C45C3B">
          <w:rPr>
            <w:noProof/>
            <w:webHidden/>
          </w:rPr>
          <w:t>Appendix A-</w:t>
        </w:r>
        <w:r w:rsidR="00C45C3B">
          <w:rPr>
            <w:noProof/>
            <w:webHidden/>
          </w:rPr>
          <w:fldChar w:fldCharType="begin"/>
        </w:r>
        <w:r w:rsidR="00C45C3B">
          <w:rPr>
            <w:noProof/>
            <w:webHidden/>
          </w:rPr>
          <w:instrText xml:space="preserve"> PAGEREF _Toc287867681 \h </w:instrText>
        </w:r>
        <w:r w:rsidR="00C45C3B">
          <w:rPr>
            <w:noProof/>
            <w:webHidden/>
          </w:rPr>
        </w:r>
        <w:r w:rsidR="00C45C3B">
          <w:rPr>
            <w:noProof/>
            <w:webHidden/>
          </w:rPr>
          <w:fldChar w:fldCharType="separate"/>
        </w:r>
        <w:r w:rsidR="005236AE">
          <w:rPr>
            <w:noProof/>
            <w:webHidden/>
          </w:rPr>
          <w:t>1</w:t>
        </w:r>
        <w:r w:rsidR="00C45C3B">
          <w:rPr>
            <w:noProof/>
            <w:webHidden/>
          </w:rPr>
          <w:fldChar w:fldCharType="end"/>
        </w:r>
      </w:hyperlink>
    </w:p>
    <w:p w14:paraId="1E37802A" w14:textId="6FD0A7D2" w:rsidR="00C45C3B" w:rsidRDefault="0077513E">
      <w:pPr>
        <w:pStyle w:val="TableofFigures"/>
        <w:rPr>
          <w:rFonts w:ascii="Calibri" w:hAnsi="Calibri"/>
          <w:noProof/>
        </w:rPr>
      </w:pPr>
      <w:hyperlink w:anchor="_Toc287867682" w:history="1">
        <w:r w:rsidR="00C45C3B" w:rsidRPr="00BD2352">
          <w:rPr>
            <w:rStyle w:val="Hyperlink"/>
            <w:noProof/>
          </w:rPr>
          <w:t>Figure A-3. Sample KAAJEE Deployment Descriptor: weblogic.xml file (e.g., KAAJEE Sample Web Application)</w:t>
        </w:r>
        <w:r w:rsidR="00C45C3B">
          <w:rPr>
            <w:noProof/>
            <w:webHidden/>
          </w:rPr>
          <w:tab/>
        </w:r>
        <w:r w:rsidR="00C45C3B" w:rsidRPr="00C45C3B">
          <w:rPr>
            <w:noProof/>
            <w:webHidden/>
          </w:rPr>
          <w:t>Appendix A-</w:t>
        </w:r>
        <w:r w:rsidR="00C45C3B">
          <w:rPr>
            <w:noProof/>
            <w:webHidden/>
          </w:rPr>
          <w:fldChar w:fldCharType="begin"/>
        </w:r>
        <w:r w:rsidR="00C45C3B">
          <w:rPr>
            <w:noProof/>
            <w:webHidden/>
          </w:rPr>
          <w:instrText xml:space="preserve"> PAGEREF _Toc287867682 \h </w:instrText>
        </w:r>
        <w:r w:rsidR="00C45C3B">
          <w:rPr>
            <w:noProof/>
            <w:webHidden/>
          </w:rPr>
        </w:r>
        <w:r w:rsidR="00C45C3B">
          <w:rPr>
            <w:noProof/>
            <w:webHidden/>
          </w:rPr>
          <w:fldChar w:fldCharType="separate"/>
        </w:r>
        <w:r w:rsidR="005236AE">
          <w:rPr>
            <w:noProof/>
            <w:webHidden/>
          </w:rPr>
          <w:t>5</w:t>
        </w:r>
        <w:r w:rsidR="00C45C3B">
          <w:rPr>
            <w:noProof/>
            <w:webHidden/>
          </w:rPr>
          <w:fldChar w:fldCharType="end"/>
        </w:r>
      </w:hyperlink>
    </w:p>
    <w:p w14:paraId="523C8C25" w14:textId="77777777" w:rsidR="00604685" w:rsidRPr="004F1903" w:rsidRDefault="00F50537" w:rsidP="00F37224">
      <w:r w:rsidRPr="004F1903">
        <w:rPr>
          <w:rFonts w:cs="Times New Roman"/>
        </w:rPr>
        <w:fldChar w:fldCharType="end"/>
      </w:r>
    </w:p>
    <w:p w14:paraId="77D94CD1" w14:textId="77777777" w:rsidR="00F37224" w:rsidRPr="004F1903" w:rsidRDefault="00F37224" w:rsidP="00F37224"/>
    <w:p w14:paraId="6664E4E9" w14:textId="77777777" w:rsidR="00CF2F3B" w:rsidRPr="004F1903" w:rsidRDefault="00CF2F3B" w:rsidP="00CF2F3B">
      <w:pPr>
        <w:sectPr w:rsidR="00CF2F3B" w:rsidRPr="004F1903" w:rsidSect="00257C2D">
          <w:headerReference w:type="even" r:id="rId20"/>
          <w:headerReference w:type="default" r:id="rId21"/>
          <w:headerReference w:type="first" r:id="rId22"/>
          <w:pgSz w:w="12240" w:h="15840" w:code="1"/>
          <w:pgMar w:top="1440" w:right="1440" w:bottom="1440" w:left="1440" w:header="720" w:footer="720" w:gutter="0"/>
          <w:pgNumType w:fmt="lowerRoman"/>
          <w:cols w:space="720"/>
          <w:titlePg/>
        </w:sectPr>
      </w:pPr>
    </w:p>
    <w:p w14:paraId="47AEA991" w14:textId="77777777" w:rsidR="00604685" w:rsidRPr="004F1903" w:rsidRDefault="00F50537" w:rsidP="00F50537">
      <w:pPr>
        <w:pStyle w:val="Heading3"/>
      </w:pPr>
      <w:bookmarkStart w:id="26" w:name="_Toc287867535"/>
      <w:r w:rsidRPr="004F1903">
        <w:lastRenderedPageBreak/>
        <w:t>Tables</w:t>
      </w:r>
      <w:bookmarkEnd w:id="26"/>
    </w:p>
    <w:p w14:paraId="12AC013C" w14:textId="77777777" w:rsidR="00604685" w:rsidRPr="004F1903" w:rsidRDefault="00604685" w:rsidP="00604685"/>
    <w:p w14:paraId="6BB8214D" w14:textId="7F92146B" w:rsidR="00C45C3B" w:rsidRDefault="00F50537">
      <w:pPr>
        <w:pStyle w:val="TableofFigures"/>
        <w:rPr>
          <w:rFonts w:ascii="Calibri" w:hAnsi="Calibri"/>
          <w:noProof/>
        </w:rPr>
      </w:pPr>
      <w:r w:rsidRPr="004F1903">
        <w:fldChar w:fldCharType="begin"/>
      </w:r>
      <w:r w:rsidRPr="004F1903">
        <w:instrText xml:space="preserve"> TOC \h \z \t "Caption Table" \c </w:instrText>
      </w:r>
      <w:r w:rsidRPr="004F1903">
        <w:fldChar w:fldCharType="separate"/>
      </w:r>
      <w:hyperlink w:anchor="_Toc287867683" w:history="1">
        <w:r w:rsidR="00C45C3B" w:rsidRPr="00746844">
          <w:rPr>
            <w:rStyle w:val="Hyperlink"/>
            <w:noProof/>
          </w:rPr>
          <w:t>Table i. Documentation revision history</w:t>
        </w:r>
        <w:r w:rsidR="00C45C3B">
          <w:rPr>
            <w:noProof/>
            <w:webHidden/>
          </w:rPr>
          <w:tab/>
        </w:r>
        <w:r w:rsidR="00C45C3B">
          <w:rPr>
            <w:noProof/>
            <w:webHidden/>
          </w:rPr>
          <w:fldChar w:fldCharType="begin"/>
        </w:r>
        <w:r w:rsidR="00C45C3B">
          <w:rPr>
            <w:noProof/>
            <w:webHidden/>
          </w:rPr>
          <w:instrText xml:space="preserve"> PAGEREF _Toc287867683 \h </w:instrText>
        </w:r>
        <w:r w:rsidR="00C45C3B">
          <w:rPr>
            <w:noProof/>
            <w:webHidden/>
          </w:rPr>
        </w:r>
        <w:r w:rsidR="00C45C3B">
          <w:rPr>
            <w:noProof/>
            <w:webHidden/>
          </w:rPr>
          <w:fldChar w:fldCharType="separate"/>
        </w:r>
        <w:r w:rsidR="005236AE">
          <w:rPr>
            <w:noProof/>
            <w:webHidden/>
          </w:rPr>
          <w:t>iii</w:t>
        </w:r>
        <w:r w:rsidR="00C45C3B">
          <w:rPr>
            <w:noProof/>
            <w:webHidden/>
          </w:rPr>
          <w:fldChar w:fldCharType="end"/>
        </w:r>
      </w:hyperlink>
    </w:p>
    <w:p w14:paraId="11E28442" w14:textId="32424568" w:rsidR="00C45C3B" w:rsidRDefault="0077513E">
      <w:pPr>
        <w:pStyle w:val="TableofFigures"/>
        <w:rPr>
          <w:rFonts w:ascii="Calibri" w:hAnsi="Calibri"/>
          <w:noProof/>
        </w:rPr>
      </w:pPr>
      <w:hyperlink w:anchor="_Toc287867684" w:history="1">
        <w:r w:rsidR="00C45C3B" w:rsidRPr="00746844">
          <w:rPr>
            <w:rStyle w:val="Hyperlink"/>
            <w:noProof/>
          </w:rPr>
          <w:t>Table ii. Documentation symbol/term descriptions</w:t>
        </w:r>
        <w:r w:rsidR="00C45C3B">
          <w:rPr>
            <w:noProof/>
            <w:webHidden/>
          </w:rPr>
          <w:tab/>
        </w:r>
        <w:r w:rsidR="00C45C3B">
          <w:rPr>
            <w:noProof/>
            <w:webHidden/>
          </w:rPr>
          <w:fldChar w:fldCharType="begin"/>
        </w:r>
        <w:r w:rsidR="00C45C3B">
          <w:rPr>
            <w:noProof/>
            <w:webHidden/>
          </w:rPr>
          <w:instrText xml:space="preserve"> PAGEREF _Toc287867684 \h </w:instrText>
        </w:r>
        <w:r w:rsidR="00C45C3B">
          <w:rPr>
            <w:noProof/>
            <w:webHidden/>
          </w:rPr>
        </w:r>
        <w:r w:rsidR="00C45C3B">
          <w:rPr>
            <w:noProof/>
            <w:webHidden/>
          </w:rPr>
          <w:fldChar w:fldCharType="separate"/>
        </w:r>
        <w:r w:rsidR="005236AE">
          <w:rPr>
            <w:noProof/>
            <w:webHidden/>
          </w:rPr>
          <w:t>xiii</w:t>
        </w:r>
        <w:r w:rsidR="00C45C3B">
          <w:rPr>
            <w:noProof/>
            <w:webHidden/>
          </w:rPr>
          <w:fldChar w:fldCharType="end"/>
        </w:r>
      </w:hyperlink>
    </w:p>
    <w:p w14:paraId="39F88010" w14:textId="0979561F" w:rsidR="00C45C3B" w:rsidRDefault="0077513E">
      <w:pPr>
        <w:pStyle w:val="TableofFigures"/>
        <w:rPr>
          <w:rFonts w:ascii="Calibri" w:hAnsi="Calibri"/>
          <w:noProof/>
        </w:rPr>
      </w:pPr>
      <w:hyperlink w:anchor="_Toc287867685" w:history="1">
        <w:r w:rsidR="00C45C3B" w:rsidRPr="00746844">
          <w:rPr>
            <w:rStyle w:val="Hyperlink"/>
            <w:noProof/>
          </w:rPr>
          <w:t>Table 1</w:t>
        </w:r>
        <w:r w:rsidR="00C45C3B" w:rsidRPr="00746844">
          <w:rPr>
            <w:rStyle w:val="Hyperlink"/>
            <w:noProof/>
          </w:rPr>
          <w:noBreakHyphen/>
          <w:t>1. Dependencies—KAAJEE software dependencies for consuming applications</w:t>
        </w:r>
        <w:r w:rsidR="00C45C3B">
          <w:rPr>
            <w:noProof/>
            <w:webHidden/>
          </w:rPr>
          <w:tab/>
        </w:r>
        <w:r w:rsidR="00C45C3B">
          <w:rPr>
            <w:noProof/>
            <w:webHidden/>
          </w:rPr>
          <w:fldChar w:fldCharType="begin"/>
        </w:r>
        <w:r w:rsidR="00C45C3B">
          <w:rPr>
            <w:noProof/>
            <w:webHidden/>
          </w:rPr>
          <w:instrText xml:space="preserve"> PAGEREF _Toc287867685 \h </w:instrText>
        </w:r>
        <w:r w:rsidR="00C45C3B">
          <w:rPr>
            <w:noProof/>
            <w:webHidden/>
          </w:rPr>
        </w:r>
        <w:r w:rsidR="00C45C3B">
          <w:rPr>
            <w:noProof/>
            <w:webHidden/>
          </w:rPr>
          <w:fldChar w:fldCharType="separate"/>
        </w:r>
        <w:r w:rsidR="005236AE">
          <w:rPr>
            <w:noProof/>
            <w:webHidden/>
          </w:rPr>
          <w:t>1-4</w:t>
        </w:r>
        <w:r w:rsidR="00C45C3B">
          <w:rPr>
            <w:noProof/>
            <w:webHidden/>
          </w:rPr>
          <w:fldChar w:fldCharType="end"/>
        </w:r>
      </w:hyperlink>
    </w:p>
    <w:p w14:paraId="0D55C679" w14:textId="31658C8D" w:rsidR="00C45C3B" w:rsidRDefault="0077513E">
      <w:pPr>
        <w:pStyle w:val="TableofFigures"/>
        <w:rPr>
          <w:rFonts w:ascii="Calibri" w:hAnsi="Calibri"/>
          <w:noProof/>
        </w:rPr>
      </w:pPr>
      <w:hyperlink w:anchor="_Toc287867686" w:history="1">
        <w:r w:rsidR="00C45C3B" w:rsidRPr="00746844">
          <w:rPr>
            <w:rStyle w:val="Hyperlink"/>
            <w:noProof/>
          </w:rPr>
          <w:t>Table 1</w:t>
        </w:r>
        <w:r w:rsidR="00C45C3B" w:rsidRPr="00746844">
          <w:rPr>
            <w:rStyle w:val="Hyperlink"/>
            <w:noProof/>
          </w:rPr>
          <w:noBreakHyphen/>
          <w:t>2. Login parameters</w:t>
        </w:r>
        <w:r w:rsidR="00C45C3B">
          <w:rPr>
            <w:noProof/>
            <w:webHidden/>
          </w:rPr>
          <w:tab/>
        </w:r>
        <w:r w:rsidR="00C45C3B">
          <w:rPr>
            <w:noProof/>
            <w:webHidden/>
          </w:rPr>
          <w:fldChar w:fldCharType="begin"/>
        </w:r>
        <w:r w:rsidR="00C45C3B">
          <w:rPr>
            <w:noProof/>
            <w:webHidden/>
          </w:rPr>
          <w:instrText xml:space="preserve"> PAGEREF _Toc287867686 \h </w:instrText>
        </w:r>
        <w:r w:rsidR="00C45C3B">
          <w:rPr>
            <w:noProof/>
            <w:webHidden/>
          </w:rPr>
        </w:r>
        <w:r w:rsidR="00C45C3B">
          <w:rPr>
            <w:noProof/>
            <w:webHidden/>
          </w:rPr>
          <w:fldChar w:fldCharType="separate"/>
        </w:r>
        <w:r w:rsidR="005236AE">
          <w:rPr>
            <w:noProof/>
            <w:webHidden/>
          </w:rPr>
          <w:t>1-14</w:t>
        </w:r>
        <w:r w:rsidR="00C45C3B">
          <w:rPr>
            <w:noProof/>
            <w:webHidden/>
          </w:rPr>
          <w:fldChar w:fldCharType="end"/>
        </w:r>
      </w:hyperlink>
    </w:p>
    <w:p w14:paraId="2EABCF93" w14:textId="33BB1546" w:rsidR="00C45C3B" w:rsidRDefault="0077513E">
      <w:pPr>
        <w:pStyle w:val="TableofFigures"/>
        <w:rPr>
          <w:rFonts w:ascii="Calibri" w:hAnsi="Calibri"/>
          <w:noProof/>
        </w:rPr>
      </w:pPr>
      <w:hyperlink w:anchor="_Toc287867687" w:history="1">
        <w:r w:rsidR="00C45C3B" w:rsidRPr="00746844">
          <w:rPr>
            <w:rStyle w:val="Hyperlink"/>
            <w:noProof/>
          </w:rPr>
          <w:t>Table 2</w:t>
        </w:r>
        <w:r w:rsidR="00C45C3B" w:rsidRPr="00746844">
          <w:rPr>
            <w:rStyle w:val="Hyperlink"/>
            <w:noProof/>
          </w:rPr>
          <w:noBreakHyphen/>
          <w:t>1. KAAJEE current outstanding issues</w:t>
        </w:r>
        <w:r w:rsidR="00C45C3B">
          <w:rPr>
            <w:noProof/>
            <w:webHidden/>
          </w:rPr>
          <w:tab/>
        </w:r>
        <w:r w:rsidR="00C45C3B">
          <w:rPr>
            <w:noProof/>
            <w:webHidden/>
          </w:rPr>
          <w:fldChar w:fldCharType="begin"/>
        </w:r>
        <w:r w:rsidR="00C45C3B">
          <w:rPr>
            <w:noProof/>
            <w:webHidden/>
          </w:rPr>
          <w:instrText xml:space="preserve"> PAGEREF _Toc287867687 \h </w:instrText>
        </w:r>
        <w:r w:rsidR="00C45C3B">
          <w:rPr>
            <w:noProof/>
            <w:webHidden/>
          </w:rPr>
        </w:r>
        <w:r w:rsidR="00C45C3B">
          <w:rPr>
            <w:noProof/>
            <w:webHidden/>
          </w:rPr>
          <w:fldChar w:fldCharType="separate"/>
        </w:r>
        <w:r w:rsidR="005236AE">
          <w:rPr>
            <w:noProof/>
            <w:webHidden/>
          </w:rPr>
          <w:t>2-1</w:t>
        </w:r>
        <w:r w:rsidR="00C45C3B">
          <w:rPr>
            <w:noProof/>
            <w:webHidden/>
          </w:rPr>
          <w:fldChar w:fldCharType="end"/>
        </w:r>
      </w:hyperlink>
    </w:p>
    <w:p w14:paraId="1046F60C" w14:textId="5036A85E" w:rsidR="00C45C3B" w:rsidRDefault="0077513E">
      <w:pPr>
        <w:pStyle w:val="TableofFigures"/>
        <w:rPr>
          <w:rFonts w:ascii="Calibri" w:hAnsi="Calibri"/>
          <w:noProof/>
        </w:rPr>
      </w:pPr>
      <w:hyperlink w:anchor="_Toc287867688" w:history="1">
        <w:r w:rsidR="00C45C3B" w:rsidRPr="00746844">
          <w:rPr>
            <w:rStyle w:val="Hyperlink"/>
            <w:noProof/>
          </w:rPr>
          <w:t>Table 2</w:t>
        </w:r>
        <w:r w:rsidR="00C45C3B" w:rsidRPr="00746844">
          <w:rPr>
            <w:rStyle w:val="Hyperlink"/>
            <w:noProof/>
          </w:rPr>
          <w:noBreakHyphen/>
          <w:t>2. KAAJEE future enhancements</w:t>
        </w:r>
        <w:r w:rsidR="00C45C3B">
          <w:rPr>
            <w:noProof/>
            <w:webHidden/>
          </w:rPr>
          <w:tab/>
        </w:r>
        <w:r w:rsidR="00C45C3B">
          <w:rPr>
            <w:noProof/>
            <w:webHidden/>
          </w:rPr>
          <w:fldChar w:fldCharType="begin"/>
        </w:r>
        <w:r w:rsidR="00C45C3B">
          <w:rPr>
            <w:noProof/>
            <w:webHidden/>
          </w:rPr>
          <w:instrText xml:space="preserve"> PAGEREF _Toc287867688 \h </w:instrText>
        </w:r>
        <w:r w:rsidR="00C45C3B">
          <w:rPr>
            <w:noProof/>
            <w:webHidden/>
          </w:rPr>
        </w:r>
        <w:r w:rsidR="00C45C3B">
          <w:rPr>
            <w:noProof/>
            <w:webHidden/>
          </w:rPr>
          <w:fldChar w:fldCharType="separate"/>
        </w:r>
        <w:r w:rsidR="005236AE">
          <w:rPr>
            <w:noProof/>
            <w:webHidden/>
          </w:rPr>
          <w:t>2-1</w:t>
        </w:r>
        <w:r w:rsidR="00C45C3B">
          <w:rPr>
            <w:noProof/>
            <w:webHidden/>
          </w:rPr>
          <w:fldChar w:fldCharType="end"/>
        </w:r>
      </w:hyperlink>
    </w:p>
    <w:p w14:paraId="0D59F451" w14:textId="224780FD" w:rsidR="00C45C3B" w:rsidRDefault="0077513E">
      <w:pPr>
        <w:pStyle w:val="TableofFigures"/>
        <w:rPr>
          <w:rFonts w:ascii="Calibri" w:hAnsi="Calibri"/>
          <w:noProof/>
        </w:rPr>
      </w:pPr>
      <w:hyperlink w:anchor="_Toc287867689" w:history="1">
        <w:r w:rsidR="00C45C3B" w:rsidRPr="00746844">
          <w:rPr>
            <w:rStyle w:val="Hyperlink"/>
            <w:noProof/>
          </w:rPr>
          <w:t>Table 3</w:t>
        </w:r>
        <w:r w:rsidR="00C45C3B" w:rsidRPr="00746844">
          <w:rPr>
            <w:rStyle w:val="Hyperlink"/>
            <w:noProof/>
          </w:rPr>
          <w:noBreakHyphen/>
          <w:t>1. Developer minimum hardware and software tools/utilities required for KAAJEE-enabled application development</w:t>
        </w:r>
        <w:r w:rsidR="00C45C3B">
          <w:rPr>
            <w:noProof/>
            <w:webHidden/>
          </w:rPr>
          <w:tab/>
        </w:r>
        <w:r w:rsidR="00C45C3B">
          <w:rPr>
            <w:noProof/>
            <w:webHidden/>
          </w:rPr>
          <w:fldChar w:fldCharType="begin"/>
        </w:r>
        <w:r w:rsidR="00C45C3B">
          <w:rPr>
            <w:noProof/>
            <w:webHidden/>
          </w:rPr>
          <w:instrText xml:space="preserve"> PAGEREF _Toc287867689 \h </w:instrText>
        </w:r>
        <w:r w:rsidR="00C45C3B">
          <w:rPr>
            <w:noProof/>
            <w:webHidden/>
          </w:rPr>
        </w:r>
        <w:r w:rsidR="00C45C3B">
          <w:rPr>
            <w:noProof/>
            <w:webHidden/>
          </w:rPr>
          <w:fldChar w:fldCharType="separate"/>
        </w:r>
        <w:r w:rsidR="005236AE">
          <w:rPr>
            <w:noProof/>
            <w:webHidden/>
          </w:rPr>
          <w:t>3-1</w:t>
        </w:r>
        <w:r w:rsidR="00C45C3B">
          <w:rPr>
            <w:noProof/>
            <w:webHidden/>
          </w:rPr>
          <w:fldChar w:fldCharType="end"/>
        </w:r>
      </w:hyperlink>
    </w:p>
    <w:p w14:paraId="4EFE859E" w14:textId="33B80D68" w:rsidR="00C45C3B" w:rsidRDefault="0077513E">
      <w:pPr>
        <w:pStyle w:val="TableofFigures"/>
        <w:rPr>
          <w:rFonts w:ascii="Calibri" w:hAnsi="Calibri"/>
          <w:noProof/>
        </w:rPr>
      </w:pPr>
      <w:hyperlink w:anchor="_Toc287867690" w:history="1">
        <w:r w:rsidR="00C45C3B" w:rsidRPr="00746844">
          <w:rPr>
            <w:rStyle w:val="Hyperlink"/>
            <w:noProof/>
          </w:rPr>
          <w:t>Table 3</w:t>
        </w:r>
        <w:r w:rsidR="00C45C3B" w:rsidRPr="00746844">
          <w:rPr>
            <w:rStyle w:val="Hyperlink"/>
            <w:noProof/>
          </w:rPr>
          <w:noBreakHyphen/>
          <w:t>2. Dependencies——KAAJEE, SSPIs, and VistALink software</w:t>
        </w:r>
        <w:r w:rsidR="00C45C3B">
          <w:rPr>
            <w:noProof/>
            <w:webHidden/>
          </w:rPr>
          <w:tab/>
        </w:r>
        <w:r w:rsidR="00C45C3B">
          <w:rPr>
            <w:noProof/>
            <w:webHidden/>
          </w:rPr>
          <w:fldChar w:fldCharType="begin"/>
        </w:r>
        <w:r w:rsidR="00C45C3B">
          <w:rPr>
            <w:noProof/>
            <w:webHidden/>
          </w:rPr>
          <w:instrText xml:space="preserve"> PAGEREF _Toc287867690 \h </w:instrText>
        </w:r>
        <w:r w:rsidR="00C45C3B">
          <w:rPr>
            <w:noProof/>
            <w:webHidden/>
          </w:rPr>
        </w:r>
        <w:r w:rsidR="00C45C3B">
          <w:rPr>
            <w:noProof/>
            <w:webHidden/>
          </w:rPr>
          <w:fldChar w:fldCharType="separate"/>
        </w:r>
        <w:r w:rsidR="005236AE">
          <w:rPr>
            <w:noProof/>
            <w:webHidden/>
          </w:rPr>
          <w:t>3-2</w:t>
        </w:r>
        <w:r w:rsidR="00C45C3B">
          <w:rPr>
            <w:noProof/>
            <w:webHidden/>
          </w:rPr>
          <w:fldChar w:fldCharType="end"/>
        </w:r>
      </w:hyperlink>
    </w:p>
    <w:p w14:paraId="1558CF19" w14:textId="590BFB9A" w:rsidR="00C45C3B" w:rsidRDefault="0077513E">
      <w:pPr>
        <w:pStyle w:val="TableofFigures"/>
        <w:rPr>
          <w:rFonts w:ascii="Calibri" w:hAnsi="Calibri"/>
          <w:noProof/>
        </w:rPr>
      </w:pPr>
      <w:hyperlink w:anchor="_Toc287867691" w:history="1">
        <w:r w:rsidR="00C45C3B" w:rsidRPr="00746844">
          <w:rPr>
            <w:rStyle w:val="Hyperlink"/>
            <w:noProof/>
          </w:rPr>
          <w:t>Table 3</w:t>
        </w:r>
        <w:r w:rsidR="00C45C3B" w:rsidRPr="00746844">
          <w:rPr>
            <w:rStyle w:val="Hyperlink"/>
            <w:noProof/>
          </w:rPr>
          <w:noBreakHyphen/>
          <w:t>3. Dependencies—KAAJEE-related software applications/modules</w:t>
        </w:r>
        <w:r w:rsidR="00C45C3B">
          <w:rPr>
            <w:noProof/>
            <w:webHidden/>
          </w:rPr>
          <w:tab/>
        </w:r>
        <w:r w:rsidR="00C45C3B">
          <w:rPr>
            <w:noProof/>
            <w:webHidden/>
          </w:rPr>
          <w:fldChar w:fldCharType="begin"/>
        </w:r>
        <w:r w:rsidR="00C45C3B">
          <w:rPr>
            <w:noProof/>
            <w:webHidden/>
          </w:rPr>
          <w:instrText xml:space="preserve"> PAGEREF _Toc287867691 \h </w:instrText>
        </w:r>
        <w:r w:rsidR="00C45C3B">
          <w:rPr>
            <w:noProof/>
            <w:webHidden/>
          </w:rPr>
        </w:r>
        <w:r w:rsidR="00C45C3B">
          <w:rPr>
            <w:noProof/>
            <w:webHidden/>
          </w:rPr>
          <w:fldChar w:fldCharType="separate"/>
        </w:r>
        <w:r w:rsidR="005236AE">
          <w:rPr>
            <w:noProof/>
            <w:webHidden/>
          </w:rPr>
          <w:t>3-3</w:t>
        </w:r>
        <w:r w:rsidR="00C45C3B">
          <w:rPr>
            <w:noProof/>
            <w:webHidden/>
          </w:rPr>
          <w:fldChar w:fldCharType="end"/>
        </w:r>
      </w:hyperlink>
    </w:p>
    <w:p w14:paraId="0B0DBD9D" w14:textId="560E6651" w:rsidR="00C45C3B" w:rsidRDefault="0077513E">
      <w:pPr>
        <w:pStyle w:val="TableofFigures"/>
        <w:rPr>
          <w:rFonts w:ascii="Calibri" w:hAnsi="Calibri"/>
          <w:noProof/>
        </w:rPr>
      </w:pPr>
      <w:hyperlink w:anchor="_Toc287867692" w:history="1">
        <w:r w:rsidR="00C45C3B" w:rsidRPr="00746844">
          <w:rPr>
            <w:rStyle w:val="Hyperlink"/>
            <w:noProof/>
          </w:rPr>
          <w:t>Table 3</w:t>
        </w:r>
        <w:r w:rsidR="00C45C3B" w:rsidRPr="00746844">
          <w:rPr>
            <w:rStyle w:val="Hyperlink"/>
            <w:noProof/>
          </w:rPr>
          <w:noBreakHyphen/>
          <w:t>4. Dependencies—KAAJEE-related software documentation</w:t>
        </w:r>
        <w:r w:rsidR="00C45C3B">
          <w:rPr>
            <w:noProof/>
            <w:webHidden/>
          </w:rPr>
          <w:tab/>
        </w:r>
        <w:r w:rsidR="00C45C3B">
          <w:rPr>
            <w:noProof/>
            <w:webHidden/>
          </w:rPr>
          <w:fldChar w:fldCharType="begin"/>
        </w:r>
        <w:r w:rsidR="00C45C3B">
          <w:rPr>
            <w:noProof/>
            <w:webHidden/>
          </w:rPr>
          <w:instrText xml:space="preserve"> PAGEREF _Toc287867692 \h </w:instrText>
        </w:r>
        <w:r w:rsidR="00C45C3B">
          <w:rPr>
            <w:noProof/>
            <w:webHidden/>
          </w:rPr>
        </w:r>
        <w:r w:rsidR="00C45C3B">
          <w:rPr>
            <w:noProof/>
            <w:webHidden/>
          </w:rPr>
          <w:fldChar w:fldCharType="separate"/>
        </w:r>
        <w:r w:rsidR="005236AE">
          <w:rPr>
            <w:noProof/>
            <w:webHidden/>
          </w:rPr>
          <w:t>3-3</w:t>
        </w:r>
        <w:r w:rsidR="00C45C3B">
          <w:rPr>
            <w:noProof/>
            <w:webHidden/>
          </w:rPr>
          <w:fldChar w:fldCharType="end"/>
        </w:r>
      </w:hyperlink>
    </w:p>
    <w:p w14:paraId="292FE71C" w14:textId="77A8069A" w:rsidR="00C45C3B" w:rsidRDefault="0077513E">
      <w:pPr>
        <w:pStyle w:val="TableofFigures"/>
        <w:rPr>
          <w:rFonts w:ascii="Calibri" w:hAnsi="Calibri"/>
          <w:noProof/>
        </w:rPr>
      </w:pPr>
      <w:hyperlink w:anchor="_Toc287867693" w:history="1">
        <w:r w:rsidR="00C45C3B" w:rsidRPr="00746844">
          <w:rPr>
            <w:rStyle w:val="Hyperlink"/>
            <w:noProof/>
          </w:rPr>
          <w:t>Table 3</w:t>
        </w:r>
        <w:r w:rsidR="00C45C3B" w:rsidRPr="00746844">
          <w:rPr>
            <w:rStyle w:val="Hyperlink"/>
            <w:noProof/>
          </w:rPr>
          <w:noBreakHyphen/>
          <w:t>5. KAAJEE_1_1_0_xxx—KAAJEE folder structure</w:t>
        </w:r>
        <w:r w:rsidR="00C45C3B">
          <w:rPr>
            <w:noProof/>
            <w:webHidden/>
          </w:rPr>
          <w:tab/>
        </w:r>
        <w:r w:rsidR="00C45C3B">
          <w:rPr>
            <w:noProof/>
            <w:webHidden/>
          </w:rPr>
          <w:fldChar w:fldCharType="begin"/>
        </w:r>
        <w:r w:rsidR="00C45C3B">
          <w:rPr>
            <w:noProof/>
            <w:webHidden/>
          </w:rPr>
          <w:instrText xml:space="preserve"> PAGEREF _Toc287867693 \h </w:instrText>
        </w:r>
        <w:r w:rsidR="00C45C3B">
          <w:rPr>
            <w:noProof/>
            <w:webHidden/>
          </w:rPr>
        </w:r>
        <w:r w:rsidR="00C45C3B">
          <w:rPr>
            <w:noProof/>
            <w:webHidden/>
          </w:rPr>
          <w:fldChar w:fldCharType="separate"/>
        </w:r>
        <w:r w:rsidR="005236AE">
          <w:rPr>
            <w:noProof/>
            <w:webHidden/>
          </w:rPr>
          <w:t>3-5</w:t>
        </w:r>
        <w:r w:rsidR="00C45C3B">
          <w:rPr>
            <w:noProof/>
            <w:webHidden/>
          </w:rPr>
          <w:fldChar w:fldCharType="end"/>
        </w:r>
      </w:hyperlink>
    </w:p>
    <w:p w14:paraId="2DC1E40E" w14:textId="4A137971" w:rsidR="00C45C3B" w:rsidRDefault="0077513E">
      <w:pPr>
        <w:pStyle w:val="TableofFigures"/>
        <w:rPr>
          <w:rFonts w:ascii="Calibri" w:hAnsi="Calibri"/>
          <w:noProof/>
        </w:rPr>
      </w:pPr>
      <w:hyperlink w:anchor="_Toc287867694" w:history="1">
        <w:r w:rsidR="00C45C3B" w:rsidRPr="00746844">
          <w:rPr>
            <w:rStyle w:val="Hyperlink"/>
            <w:noProof/>
          </w:rPr>
          <w:t>Table 4</w:t>
        </w:r>
        <w:r w:rsidR="00C45C3B" w:rsidRPr="00746844">
          <w:rPr>
            <w:rStyle w:val="Hyperlink"/>
            <w:noProof/>
          </w:rPr>
          <w:noBreakHyphen/>
          <w:t>1. Dependencies—KAAJEE software requirements for development</w:t>
        </w:r>
        <w:r w:rsidR="00C45C3B">
          <w:rPr>
            <w:noProof/>
            <w:webHidden/>
          </w:rPr>
          <w:tab/>
        </w:r>
        <w:r w:rsidR="00C45C3B">
          <w:rPr>
            <w:noProof/>
            <w:webHidden/>
          </w:rPr>
          <w:fldChar w:fldCharType="begin"/>
        </w:r>
        <w:r w:rsidR="00C45C3B">
          <w:rPr>
            <w:noProof/>
            <w:webHidden/>
          </w:rPr>
          <w:instrText xml:space="preserve"> PAGEREF _Toc287867694 \h </w:instrText>
        </w:r>
        <w:r w:rsidR="00C45C3B">
          <w:rPr>
            <w:noProof/>
            <w:webHidden/>
          </w:rPr>
        </w:r>
        <w:r w:rsidR="00C45C3B">
          <w:rPr>
            <w:noProof/>
            <w:webHidden/>
          </w:rPr>
          <w:fldChar w:fldCharType="separate"/>
        </w:r>
        <w:r w:rsidR="005236AE">
          <w:rPr>
            <w:noProof/>
            <w:webHidden/>
          </w:rPr>
          <w:t>4-2</w:t>
        </w:r>
        <w:r w:rsidR="00C45C3B">
          <w:rPr>
            <w:noProof/>
            <w:webHidden/>
          </w:rPr>
          <w:fldChar w:fldCharType="end"/>
        </w:r>
      </w:hyperlink>
    </w:p>
    <w:p w14:paraId="0256C07C" w14:textId="2F081FC1" w:rsidR="00C45C3B" w:rsidRDefault="0077513E">
      <w:pPr>
        <w:pStyle w:val="TableofFigures"/>
        <w:rPr>
          <w:rFonts w:ascii="Calibri" w:hAnsi="Calibri"/>
          <w:noProof/>
        </w:rPr>
      </w:pPr>
      <w:hyperlink w:anchor="_Toc287867695" w:history="1">
        <w:r w:rsidR="00C45C3B" w:rsidRPr="00746844">
          <w:rPr>
            <w:rStyle w:val="Hyperlink"/>
            <w:noProof/>
          </w:rPr>
          <w:t>Table 4</w:t>
        </w:r>
        <w:r w:rsidR="00C45C3B" w:rsidRPr="00746844">
          <w:rPr>
            <w:rStyle w:val="Hyperlink"/>
            <w:noProof/>
          </w:rPr>
          <w:noBreakHyphen/>
          <w:t>2. KAAJEE jar distribution file</w:t>
        </w:r>
        <w:r w:rsidR="00C45C3B">
          <w:rPr>
            <w:noProof/>
            <w:webHidden/>
          </w:rPr>
          <w:tab/>
        </w:r>
        <w:r w:rsidR="00C45C3B">
          <w:rPr>
            <w:noProof/>
            <w:webHidden/>
          </w:rPr>
          <w:fldChar w:fldCharType="begin"/>
        </w:r>
        <w:r w:rsidR="00C45C3B">
          <w:rPr>
            <w:noProof/>
            <w:webHidden/>
          </w:rPr>
          <w:instrText xml:space="preserve"> PAGEREF _Toc287867695 \h </w:instrText>
        </w:r>
        <w:r w:rsidR="00C45C3B">
          <w:rPr>
            <w:noProof/>
            <w:webHidden/>
          </w:rPr>
        </w:r>
        <w:r w:rsidR="00C45C3B">
          <w:rPr>
            <w:noProof/>
            <w:webHidden/>
          </w:rPr>
          <w:fldChar w:fldCharType="separate"/>
        </w:r>
        <w:r w:rsidR="005236AE">
          <w:rPr>
            <w:noProof/>
            <w:webHidden/>
          </w:rPr>
          <w:t>4-5</w:t>
        </w:r>
        <w:r w:rsidR="00C45C3B">
          <w:rPr>
            <w:noProof/>
            <w:webHidden/>
          </w:rPr>
          <w:fldChar w:fldCharType="end"/>
        </w:r>
      </w:hyperlink>
    </w:p>
    <w:p w14:paraId="55230EE4" w14:textId="38B177E4" w:rsidR="00C45C3B" w:rsidRDefault="0077513E">
      <w:pPr>
        <w:pStyle w:val="TableofFigures"/>
        <w:rPr>
          <w:rFonts w:ascii="Calibri" w:hAnsi="Calibri"/>
          <w:noProof/>
        </w:rPr>
      </w:pPr>
      <w:hyperlink w:anchor="_Toc287867696" w:history="1">
        <w:r w:rsidR="00C45C3B" w:rsidRPr="00746844">
          <w:rPr>
            <w:rStyle w:val="Hyperlink"/>
            <w:noProof/>
          </w:rPr>
          <w:t>Table 4</w:t>
        </w:r>
        <w:r w:rsidR="00C45C3B" w:rsidRPr="00746844">
          <w:rPr>
            <w:rStyle w:val="Hyperlink"/>
            <w:noProof/>
          </w:rPr>
          <w:noBreakHyphen/>
          <w:t>3. Jar files and classpath defined for KAAJEE-enabled Web-based applications</w:t>
        </w:r>
        <w:r w:rsidR="00C45C3B">
          <w:rPr>
            <w:noProof/>
            <w:webHidden/>
          </w:rPr>
          <w:tab/>
        </w:r>
        <w:r w:rsidR="00C45C3B">
          <w:rPr>
            <w:noProof/>
            <w:webHidden/>
          </w:rPr>
          <w:fldChar w:fldCharType="begin"/>
        </w:r>
        <w:r w:rsidR="00C45C3B">
          <w:rPr>
            <w:noProof/>
            <w:webHidden/>
          </w:rPr>
          <w:instrText xml:space="preserve"> PAGEREF _Toc287867696 \h </w:instrText>
        </w:r>
        <w:r w:rsidR="00C45C3B">
          <w:rPr>
            <w:noProof/>
            <w:webHidden/>
          </w:rPr>
        </w:r>
        <w:r w:rsidR="00C45C3B">
          <w:rPr>
            <w:noProof/>
            <w:webHidden/>
          </w:rPr>
          <w:fldChar w:fldCharType="separate"/>
        </w:r>
        <w:r w:rsidR="005236AE">
          <w:rPr>
            <w:noProof/>
            <w:webHidden/>
          </w:rPr>
          <w:t>4-6</w:t>
        </w:r>
        <w:r w:rsidR="00C45C3B">
          <w:rPr>
            <w:noProof/>
            <w:webHidden/>
          </w:rPr>
          <w:fldChar w:fldCharType="end"/>
        </w:r>
      </w:hyperlink>
    </w:p>
    <w:p w14:paraId="3CFF235D" w14:textId="488E2313" w:rsidR="00C45C3B" w:rsidRDefault="0077513E">
      <w:pPr>
        <w:pStyle w:val="TableofFigures"/>
        <w:rPr>
          <w:rFonts w:ascii="Calibri" w:hAnsi="Calibri"/>
          <w:noProof/>
        </w:rPr>
      </w:pPr>
      <w:hyperlink w:anchor="_Toc287867697" w:history="1">
        <w:r w:rsidR="00C45C3B" w:rsidRPr="00746844">
          <w:rPr>
            <w:rStyle w:val="Hyperlink"/>
            <w:noProof/>
          </w:rPr>
          <w:t>Table 4</w:t>
        </w:r>
        <w:r w:rsidR="00C45C3B" w:rsidRPr="00746844">
          <w:rPr>
            <w:rStyle w:val="Hyperlink"/>
            <w:noProof/>
          </w:rPr>
          <w:noBreakHyphen/>
          <w:t>4. Other dependent jar files for KAAJEE-enabled Web-based applications</w:t>
        </w:r>
        <w:r w:rsidR="00C45C3B">
          <w:rPr>
            <w:noProof/>
            <w:webHidden/>
          </w:rPr>
          <w:tab/>
        </w:r>
        <w:r w:rsidR="00C45C3B">
          <w:rPr>
            <w:noProof/>
            <w:webHidden/>
          </w:rPr>
          <w:fldChar w:fldCharType="begin"/>
        </w:r>
        <w:r w:rsidR="00C45C3B">
          <w:rPr>
            <w:noProof/>
            <w:webHidden/>
          </w:rPr>
          <w:instrText xml:space="preserve"> PAGEREF _Toc287867697 \h </w:instrText>
        </w:r>
        <w:r w:rsidR="00C45C3B">
          <w:rPr>
            <w:noProof/>
            <w:webHidden/>
          </w:rPr>
        </w:r>
        <w:r w:rsidR="00C45C3B">
          <w:rPr>
            <w:noProof/>
            <w:webHidden/>
          </w:rPr>
          <w:fldChar w:fldCharType="separate"/>
        </w:r>
        <w:r w:rsidR="005236AE">
          <w:rPr>
            <w:noProof/>
            <w:webHidden/>
          </w:rPr>
          <w:t>4-6</w:t>
        </w:r>
        <w:r w:rsidR="00C45C3B">
          <w:rPr>
            <w:noProof/>
            <w:webHidden/>
          </w:rPr>
          <w:fldChar w:fldCharType="end"/>
        </w:r>
      </w:hyperlink>
    </w:p>
    <w:p w14:paraId="22FC6BCC" w14:textId="4A48FDB8" w:rsidR="00C45C3B" w:rsidRDefault="0077513E">
      <w:pPr>
        <w:pStyle w:val="TableofFigures"/>
        <w:rPr>
          <w:rFonts w:ascii="Calibri" w:hAnsi="Calibri"/>
          <w:noProof/>
        </w:rPr>
      </w:pPr>
      <w:hyperlink w:anchor="_Toc287867698" w:history="1">
        <w:r w:rsidR="00C45C3B" w:rsidRPr="00746844">
          <w:rPr>
            <w:rStyle w:val="Hyperlink"/>
            <w:noProof/>
          </w:rPr>
          <w:t>Table 4</w:t>
        </w:r>
        <w:r w:rsidR="00C45C3B" w:rsidRPr="00746844">
          <w:rPr>
            <w:rStyle w:val="Hyperlink"/>
            <w:noProof/>
          </w:rPr>
          <w:noBreakHyphen/>
          <w:t>5. KAAJEE login folder files</w:t>
        </w:r>
        <w:r w:rsidR="00C45C3B">
          <w:rPr>
            <w:noProof/>
            <w:webHidden/>
          </w:rPr>
          <w:tab/>
        </w:r>
        <w:r w:rsidR="00C45C3B">
          <w:rPr>
            <w:noProof/>
            <w:webHidden/>
          </w:rPr>
          <w:fldChar w:fldCharType="begin"/>
        </w:r>
        <w:r w:rsidR="00C45C3B">
          <w:rPr>
            <w:noProof/>
            <w:webHidden/>
          </w:rPr>
          <w:instrText xml:space="preserve"> PAGEREF _Toc287867698 \h </w:instrText>
        </w:r>
        <w:r w:rsidR="00C45C3B">
          <w:rPr>
            <w:noProof/>
            <w:webHidden/>
          </w:rPr>
        </w:r>
        <w:r w:rsidR="00C45C3B">
          <w:rPr>
            <w:noProof/>
            <w:webHidden/>
          </w:rPr>
          <w:fldChar w:fldCharType="separate"/>
        </w:r>
        <w:r w:rsidR="005236AE">
          <w:rPr>
            <w:noProof/>
            <w:webHidden/>
          </w:rPr>
          <w:t>4-7</w:t>
        </w:r>
        <w:r w:rsidR="00C45C3B">
          <w:rPr>
            <w:noProof/>
            <w:webHidden/>
          </w:rPr>
          <w:fldChar w:fldCharType="end"/>
        </w:r>
      </w:hyperlink>
    </w:p>
    <w:p w14:paraId="48C02FC0" w14:textId="7249487E" w:rsidR="00C45C3B" w:rsidRDefault="0077513E">
      <w:pPr>
        <w:pStyle w:val="TableofFigures"/>
        <w:rPr>
          <w:rFonts w:ascii="Calibri" w:hAnsi="Calibri"/>
          <w:noProof/>
        </w:rPr>
      </w:pPr>
      <w:hyperlink w:anchor="_Toc287867699" w:history="1">
        <w:r w:rsidR="00C45C3B" w:rsidRPr="00746844">
          <w:rPr>
            <w:rStyle w:val="Hyperlink"/>
            <w:noProof/>
          </w:rPr>
          <w:t>Table 4</w:t>
        </w:r>
        <w:r w:rsidR="00C45C3B" w:rsidRPr="00746844">
          <w:rPr>
            <w:rStyle w:val="Hyperlink"/>
            <w:noProof/>
          </w:rPr>
          <w:noBreakHyphen/>
          <w:t>6. KAAJEE listeners</w:t>
        </w:r>
        <w:r w:rsidR="00C45C3B">
          <w:rPr>
            <w:noProof/>
            <w:webHidden/>
          </w:rPr>
          <w:tab/>
        </w:r>
        <w:r w:rsidR="00C45C3B">
          <w:rPr>
            <w:noProof/>
            <w:webHidden/>
          </w:rPr>
          <w:fldChar w:fldCharType="begin"/>
        </w:r>
        <w:r w:rsidR="00C45C3B">
          <w:rPr>
            <w:noProof/>
            <w:webHidden/>
          </w:rPr>
          <w:instrText xml:space="preserve"> PAGEREF _Toc287867699 \h </w:instrText>
        </w:r>
        <w:r w:rsidR="00C45C3B">
          <w:rPr>
            <w:noProof/>
            <w:webHidden/>
          </w:rPr>
        </w:r>
        <w:r w:rsidR="00C45C3B">
          <w:rPr>
            <w:noProof/>
            <w:webHidden/>
          </w:rPr>
          <w:fldChar w:fldCharType="separate"/>
        </w:r>
        <w:r w:rsidR="005236AE">
          <w:rPr>
            <w:noProof/>
            <w:webHidden/>
          </w:rPr>
          <w:t>4-11</w:t>
        </w:r>
        <w:r w:rsidR="00C45C3B">
          <w:rPr>
            <w:noProof/>
            <w:webHidden/>
          </w:rPr>
          <w:fldChar w:fldCharType="end"/>
        </w:r>
      </w:hyperlink>
    </w:p>
    <w:p w14:paraId="0FF4ACE6" w14:textId="3E2695D8" w:rsidR="00C45C3B" w:rsidRDefault="0077513E">
      <w:pPr>
        <w:pStyle w:val="TableofFigures"/>
        <w:rPr>
          <w:rFonts w:ascii="Calibri" w:hAnsi="Calibri"/>
          <w:noProof/>
        </w:rPr>
      </w:pPr>
      <w:hyperlink w:anchor="_Toc287867700" w:history="1">
        <w:r w:rsidR="00C45C3B" w:rsidRPr="00746844">
          <w:rPr>
            <w:rStyle w:val="Hyperlink"/>
            <w:noProof/>
          </w:rPr>
          <w:t>Table 4</w:t>
        </w:r>
        <w:r w:rsidR="00C45C3B" w:rsidRPr="00746844">
          <w:rPr>
            <w:rStyle w:val="Hyperlink"/>
            <w:noProof/>
          </w:rPr>
          <w:noBreakHyphen/>
          <w:t>7. web.xml elements needed for SSO/UC/CCOW enabled KAAJEE Sample Application</w:t>
        </w:r>
        <w:r w:rsidR="00C45C3B">
          <w:rPr>
            <w:noProof/>
            <w:webHidden/>
          </w:rPr>
          <w:tab/>
        </w:r>
        <w:r w:rsidR="00C45C3B">
          <w:rPr>
            <w:noProof/>
            <w:webHidden/>
          </w:rPr>
          <w:fldChar w:fldCharType="begin"/>
        </w:r>
        <w:r w:rsidR="00C45C3B">
          <w:rPr>
            <w:noProof/>
            <w:webHidden/>
          </w:rPr>
          <w:instrText xml:space="preserve"> PAGEREF _Toc287867700 \h </w:instrText>
        </w:r>
        <w:r w:rsidR="00C45C3B">
          <w:rPr>
            <w:noProof/>
            <w:webHidden/>
          </w:rPr>
        </w:r>
        <w:r w:rsidR="00C45C3B">
          <w:rPr>
            <w:noProof/>
            <w:webHidden/>
          </w:rPr>
          <w:fldChar w:fldCharType="separate"/>
        </w:r>
        <w:r w:rsidR="005236AE">
          <w:rPr>
            <w:noProof/>
            <w:webHidden/>
          </w:rPr>
          <w:t>4-15</w:t>
        </w:r>
        <w:r w:rsidR="00C45C3B">
          <w:rPr>
            <w:noProof/>
            <w:webHidden/>
          </w:rPr>
          <w:fldChar w:fldCharType="end"/>
        </w:r>
      </w:hyperlink>
    </w:p>
    <w:p w14:paraId="3899A65B" w14:textId="246425DD" w:rsidR="00C45C3B" w:rsidRDefault="0077513E">
      <w:pPr>
        <w:pStyle w:val="TableofFigures"/>
        <w:rPr>
          <w:rFonts w:ascii="Calibri" w:hAnsi="Calibri"/>
          <w:noProof/>
        </w:rPr>
      </w:pPr>
      <w:hyperlink w:anchor="_Toc287867701" w:history="1">
        <w:r w:rsidR="00C45C3B" w:rsidRPr="00746844">
          <w:rPr>
            <w:rStyle w:val="Hyperlink"/>
            <w:noProof/>
          </w:rPr>
          <w:t>Table 6</w:t>
        </w:r>
        <w:r w:rsidR="00C45C3B" w:rsidRPr="00746844">
          <w:rPr>
            <w:rStyle w:val="Hyperlink"/>
            <w:noProof/>
          </w:rPr>
          <w:noBreakHyphen/>
          <w:t>1. KAAJEE configuration file (i.e., kaajeeConfig.xml) tag settings</w:t>
        </w:r>
        <w:r w:rsidR="00C45C3B">
          <w:rPr>
            <w:noProof/>
            <w:webHidden/>
          </w:rPr>
          <w:tab/>
        </w:r>
        <w:r w:rsidR="00C45C3B">
          <w:rPr>
            <w:noProof/>
            <w:webHidden/>
          </w:rPr>
          <w:fldChar w:fldCharType="begin"/>
        </w:r>
        <w:r w:rsidR="00C45C3B">
          <w:rPr>
            <w:noProof/>
            <w:webHidden/>
          </w:rPr>
          <w:instrText xml:space="preserve"> PAGEREF _Toc287867701 \h </w:instrText>
        </w:r>
        <w:r w:rsidR="00C45C3B">
          <w:rPr>
            <w:noProof/>
            <w:webHidden/>
          </w:rPr>
        </w:r>
        <w:r w:rsidR="00C45C3B">
          <w:rPr>
            <w:noProof/>
            <w:webHidden/>
          </w:rPr>
          <w:fldChar w:fldCharType="separate"/>
        </w:r>
        <w:r w:rsidR="005236AE">
          <w:rPr>
            <w:noProof/>
            <w:webHidden/>
          </w:rPr>
          <w:t>6-1</w:t>
        </w:r>
        <w:r w:rsidR="00C45C3B">
          <w:rPr>
            <w:noProof/>
            <w:webHidden/>
          </w:rPr>
          <w:fldChar w:fldCharType="end"/>
        </w:r>
      </w:hyperlink>
    </w:p>
    <w:p w14:paraId="798FD0BD" w14:textId="668D3013" w:rsidR="00C45C3B" w:rsidRDefault="0077513E">
      <w:pPr>
        <w:pStyle w:val="TableofFigures"/>
        <w:rPr>
          <w:rFonts w:ascii="Calibri" w:hAnsi="Calibri"/>
          <w:noProof/>
        </w:rPr>
      </w:pPr>
      <w:hyperlink w:anchor="_Toc287867702" w:history="1">
        <w:r w:rsidR="00C45C3B" w:rsidRPr="00746844">
          <w:rPr>
            <w:rStyle w:val="Hyperlink"/>
            <w:noProof/>
          </w:rPr>
          <w:t>Table 7</w:t>
        </w:r>
        <w:r w:rsidR="00C45C3B" w:rsidRPr="00746844">
          <w:rPr>
            <w:rStyle w:val="Hyperlink"/>
            <w:noProof/>
          </w:rPr>
          <w:noBreakHyphen/>
          <w:t>1. Field Summary: LoginUserInfoVO object</w:t>
        </w:r>
        <w:r w:rsidR="00C45C3B">
          <w:rPr>
            <w:noProof/>
            <w:webHidden/>
          </w:rPr>
          <w:tab/>
        </w:r>
        <w:r w:rsidR="00C45C3B">
          <w:rPr>
            <w:noProof/>
            <w:webHidden/>
          </w:rPr>
          <w:fldChar w:fldCharType="begin"/>
        </w:r>
        <w:r w:rsidR="00C45C3B">
          <w:rPr>
            <w:noProof/>
            <w:webHidden/>
          </w:rPr>
          <w:instrText xml:space="preserve"> PAGEREF _Toc287867702 \h </w:instrText>
        </w:r>
        <w:r w:rsidR="00C45C3B">
          <w:rPr>
            <w:noProof/>
            <w:webHidden/>
          </w:rPr>
        </w:r>
        <w:r w:rsidR="00C45C3B">
          <w:rPr>
            <w:noProof/>
            <w:webHidden/>
          </w:rPr>
          <w:fldChar w:fldCharType="separate"/>
        </w:r>
        <w:r w:rsidR="005236AE">
          <w:rPr>
            <w:noProof/>
            <w:webHidden/>
          </w:rPr>
          <w:t>7-3</w:t>
        </w:r>
        <w:r w:rsidR="00C45C3B">
          <w:rPr>
            <w:noProof/>
            <w:webHidden/>
          </w:rPr>
          <w:fldChar w:fldCharType="end"/>
        </w:r>
      </w:hyperlink>
    </w:p>
    <w:p w14:paraId="1D47E124" w14:textId="5B6A6172" w:rsidR="00C45C3B" w:rsidRDefault="0077513E">
      <w:pPr>
        <w:pStyle w:val="TableofFigures"/>
        <w:rPr>
          <w:rFonts w:ascii="Calibri" w:hAnsi="Calibri"/>
          <w:noProof/>
        </w:rPr>
      </w:pPr>
      <w:hyperlink w:anchor="_Toc287867703" w:history="1">
        <w:r w:rsidR="00C45C3B" w:rsidRPr="00746844">
          <w:rPr>
            <w:rStyle w:val="Hyperlink"/>
            <w:noProof/>
          </w:rPr>
          <w:t>Table 7</w:t>
        </w:r>
        <w:r w:rsidR="00C45C3B" w:rsidRPr="00746844">
          <w:rPr>
            <w:rStyle w:val="Hyperlink"/>
            <w:noProof/>
          </w:rPr>
          <w:noBreakHyphen/>
          <w:t>2. Constructor Summary: LoginUserInfoVO object</w:t>
        </w:r>
        <w:r w:rsidR="00C45C3B">
          <w:rPr>
            <w:noProof/>
            <w:webHidden/>
          </w:rPr>
          <w:tab/>
        </w:r>
        <w:r w:rsidR="00C45C3B">
          <w:rPr>
            <w:noProof/>
            <w:webHidden/>
          </w:rPr>
          <w:fldChar w:fldCharType="begin"/>
        </w:r>
        <w:r w:rsidR="00C45C3B">
          <w:rPr>
            <w:noProof/>
            <w:webHidden/>
          </w:rPr>
          <w:instrText xml:space="preserve"> PAGEREF _Toc287867703 \h </w:instrText>
        </w:r>
        <w:r w:rsidR="00C45C3B">
          <w:rPr>
            <w:noProof/>
            <w:webHidden/>
          </w:rPr>
        </w:r>
        <w:r w:rsidR="00C45C3B">
          <w:rPr>
            <w:noProof/>
            <w:webHidden/>
          </w:rPr>
          <w:fldChar w:fldCharType="separate"/>
        </w:r>
        <w:r w:rsidR="005236AE">
          <w:rPr>
            <w:noProof/>
            <w:webHidden/>
          </w:rPr>
          <w:t>7-3</w:t>
        </w:r>
        <w:r w:rsidR="00C45C3B">
          <w:rPr>
            <w:noProof/>
            <w:webHidden/>
          </w:rPr>
          <w:fldChar w:fldCharType="end"/>
        </w:r>
      </w:hyperlink>
    </w:p>
    <w:p w14:paraId="6994ECEE" w14:textId="165142C1" w:rsidR="00C45C3B" w:rsidRDefault="0077513E">
      <w:pPr>
        <w:pStyle w:val="TableofFigures"/>
        <w:rPr>
          <w:rFonts w:ascii="Calibri" w:hAnsi="Calibri"/>
          <w:noProof/>
        </w:rPr>
      </w:pPr>
      <w:hyperlink w:anchor="_Toc287867704" w:history="1">
        <w:r w:rsidR="00C45C3B" w:rsidRPr="00746844">
          <w:rPr>
            <w:rStyle w:val="Hyperlink"/>
            <w:noProof/>
          </w:rPr>
          <w:t>Table 7</w:t>
        </w:r>
        <w:r w:rsidR="00C45C3B" w:rsidRPr="00746844">
          <w:rPr>
            <w:rStyle w:val="Hyperlink"/>
            <w:noProof/>
          </w:rPr>
          <w:noBreakHyphen/>
          <w:t>3. Method Summary: LoginUserInfoVO object</w:t>
        </w:r>
        <w:r w:rsidR="00C45C3B">
          <w:rPr>
            <w:noProof/>
            <w:webHidden/>
          </w:rPr>
          <w:tab/>
        </w:r>
        <w:r w:rsidR="00C45C3B">
          <w:rPr>
            <w:noProof/>
            <w:webHidden/>
          </w:rPr>
          <w:fldChar w:fldCharType="begin"/>
        </w:r>
        <w:r w:rsidR="00C45C3B">
          <w:rPr>
            <w:noProof/>
            <w:webHidden/>
          </w:rPr>
          <w:instrText xml:space="preserve"> PAGEREF _Toc287867704 \h </w:instrText>
        </w:r>
        <w:r w:rsidR="00C45C3B">
          <w:rPr>
            <w:noProof/>
            <w:webHidden/>
          </w:rPr>
        </w:r>
        <w:r w:rsidR="00C45C3B">
          <w:rPr>
            <w:noProof/>
            <w:webHidden/>
          </w:rPr>
          <w:fldChar w:fldCharType="separate"/>
        </w:r>
        <w:r w:rsidR="005236AE">
          <w:rPr>
            <w:noProof/>
            <w:webHidden/>
          </w:rPr>
          <w:t>7-4</w:t>
        </w:r>
        <w:r w:rsidR="00C45C3B">
          <w:rPr>
            <w:noProof/>
            <w:webHidden/>
          </w:rPr>
          <w:fldChar w:fldCharType="end"/>
        </w:r>
      </w:hyperlink>
    </w:p>
    <w:p w14:paraId="115251E9" w14:textId="67CD8E40" w:rsidR="00C45C3B" w:rsidRDefault="0077513E">
      <w:pPr>
        <w:pStyle w:val="TableofFigures"/>
        <w:rPr>
          <w:rFonts w:ascii="Calibri" w:hAnsi="Calibri"/>
          <w:noProof/>
        </w:rPr>
      </w:pPr>
      <w:hyperlink w:anchor="_Toc287867705" w:history="1">
        <w:r w:rsidR="00C45C3B" w:rsidRPr="00746844">
          <w:rPr>
            <w:rStyle w:val="Hyperlink"/>
            <w:noProof/>
          </w:rPr>
          <w:t>Table 7</w:t>
        </w:r>
        <w:r w:rsidR="00C45C3B" w:rsidRPr="00746844">
          <w:rPr>
            <w:rStyle w:val="Hyperlink"/>
            <w:noProof/>
          </w:rPr>
          <w:noBreakHyphen/>
          <w:t>4. Constructor Summary: VistaDivisionVO object</w:t>
        </w:r>
        <w:r w:rsidR="00C45C3B">
          <w:rPr>
            <w:noProof/>
            <w:webHidden/>
          </w:rPr>
          <w:tab/>
        </w:r>
        <w:r w:rsidR="00C45C3B">
          <w:rPr>
            <w:noProof/>
            <w:webHidden/>
          </w:rPr>
          <w:fldChar w:fldCharType="begin"/>
        </w:r>
        <w:r w:rsidR="00C45C3B">
          <w:rPr>
            <w:noProof/>
            <w:webHidden/>
          </w:rPr>
          <w:instrText xml:space="preserve"> PAGEREF _Toc287867705 \h </w:instrText>
        </w:r>
        <w:r w:rsidR="00C45C3B">
          <w:rPr>
            <w:noProof/>
            <w:webHidden/>
          </w:rPr>
        </w:r>
        <w:r w:rsidR="00C45C3B">
          <w:rPr>
            <w:noProof/>
            <w:webHidden/>
          </w:rPr>
          <w:fldChar w:fldCharType="separate"/>
        </w:r>
        <w:r w:rsidR="005236AE">
          <w:rPr>
            <w:noProof/>
            <w:webHidden/>
          </w:rPr>
          <w:t>7-9</w:t>
        </w:r>
        <w:r w:rsidR="00C45C3B">
          <w:rPr>
            <w:noProof/>
            <w:webHidden/>
          </w:rPr>
          <w:fldChar w:fldCharType="end"/>
        </w:r>
      </w:hyperlink>
    </w:p>
    <w:p w14:paraId="1E1D1D41" w14:textId="7E84E901" w:rsidR="00C45C3B" w:rsidRDefault="0077513E">
      <w:pPr>
        <w:pStyle w:val="TableofFigures"/>
        <w:rPr>
          <w:rFonts w:ascii="Calibri" w:hAnsi="Calibri"/>
          <w:noProof/>
        </w:rPr>
      </w:pPr>
      <w:hyperlink w:anchor="_Toc287867706" w:history="1">
        <w:r w:rsidR="00C45C3B" w:rsidRPr="00746844">
          <w:rPr>
            <w:rStyle w:val="Hyperlink"/>
            <w:noProof/>
          </w:rPr>
          <w:t>Table 7</w:t>
        </w:r>
        <w:r w:rsidR="00C45C3B" w:rsidRPr="00746844">
          <w:rPr>
            <w:rStyle w:val="Hyperlink"/>
            <w:noProof/>
          </w:rPr>
          <w:noBreakHyphen/>
          <w:t>5. Method Summary: VistaDivisionVO object</w:t>
        </w:r>
        <w:r w:rsidR="00C45C3B">
          <w:rPr>
            <w:noProof/>
            <w:webHidden/>
          </w:rPr>
          <w:tab/>
        </w:r>
        <w:r w:rsidR="00C45C3B">
          <w:rPr>
            <w:noProof/>
            <w:webHidden/>
          </w:rPr>
          <w:fldChar w:fldCharType="begin"/>
        </w:r>
        <w:r w:rsidR="00C45C3B">
          <w:rPr>
            <w:noProof/>
            <w:webHidden/>
          </w:rPr>
          <w:instrText xml:space="preserve"> PAGEREF _Toc287867706 \h </w:instrText>
        </w:r>
        <w:r w:rsidR="00C45C3B">
          <w:rPr>
            <w:noProof/>
            <w:webHidden/>
          </w:rPr>
        </w:r>
        <w:r w:rsidR="00C45C3B">
          <w:rPr>
            <w:noProof/>
            <w:webHidden/>
          </w:rPr>
          <w:fldChar w:fldCharType="separate"/>
        </w:r>
        <w:r w:rsidR="005236AE">
          <w:rPr>
            <w:noProof/>
            <w:webHidden/>
          </w:rPr>
          <w:t>7-9</w:t>
        </w:r>
        <w:r w:rsidR="00C45C3B">
          <w:rPr>
            <w:noProof/>
            <w:webHidden/>
          </w:rPr>
          <w:fldChar w:fldCharType="end"/>
        </w:r>
      </w:hyperlink>
    </w:p>
    <w:p w14:paraId="5DF816A3" w14:textId="2C8372BD" w:rsidR="00C45C3B" w:rsidRDefault="0077513E">
      <w:pPr>
        <w:pStyle w:val="TableofFigures"/>
        <w:rPr>
          <w:rFonts w:ascii="Calibri" w:hAnsi="Calibri"/>
          <w:noProof/>
        </w:rPr>
      </w:pPr>
      <w:hyperlink w:anchor="_Toc287867707" w:history="1">
        <w:r w:rsidR="00C45C3B" w:rsidRPr="00746844">
          <w:rPr>
            <w:rStyle w:val="Hyperlink"/>
            <w:noProof/>
          </w:rPr>
          <w:t>Table 8</w:t>
        </w:r>
        <w:r w:rsidR="00C45C3B" w:rsidRPr="00746844">
          <w:rPr>
            <w:rStyle w:val="Hyperlink"/>
            <w:noProof/>
          </w:rPr>
          <w:noBreakHyphen/>
          <w:t>1. KAAJEE-related RPC list</w:t>
        </w:r>
        <w:r w:rsidR="00C45C3B">
          <w:rPr>
            <w:noProof/>
            <w:webHidden/>
          </w:rPr>
          <w:tab/>
        </w:r>
        <w:r w:rsidR="00C45C3B">
          <w:rPr>
            <w:noProof/>
            <w:webHidden/>
          </w:rPr>
          <w:fldChar w:fldCharType="begin"/>
        </w:r>
        <w:r w:rsidR="00C45C3B">
          <w:rPr>
            <w:noProof/>
            <w:webHidden/>
          </w:rPr>
          <w:instrText xml:space="preserve"> PAGEREF _Toc287867707 \h </w:instrText>
        </w:r>
        <w:r w:rsidR="00C45C3B">
          <w:rPr>
            <w:noProof/>
            <w:webHidden/>
          </w:rPr>
        </w:r>
        <w:r w:rsidR="00C45C3B">
          <w:rPr>
            <w:noProof/>
            <w:webHidden/>
          </w:rPr>
          <w:fldChar w:fldCharType="separate"/>
        </w:r>
        <w:r w:rsidR="005236AE">
          <w:rPr>
            <w:noProof/>
            <w:webHidden/>
          </w:rPr>
          <w:t>8-8</w:t>
        </w:r>
        <w:r w:rsidR="00C45C3B">
          <w:rPr>
            <w:noProof/>
            <w:webHidden/>
          </w:rPr>
          <w:fldChar w:fldCharType="end"/>
        </w:r>
      </w:hyperlink>
    </w:p>
    <w:p w14:paraId="118944C2" w14:textId="20FBA9AF" w:rsidR="00C45C3B" w:rsidRDefault="0077513E">
      <w:pPr>
        <w:pStyle w:val="TableofFigures"/>
        <w:rPr>
          <w:rFonts w:ascii="Calibri" w:hAnsi="Calibri"/>
          <w:noProof/>
        </w:rPr>
      </w:pPr>
      <w:hyperlink w:anchor="_Toc287867708" w:history="1">
        <w:r w:rsidR="00C45C3B" w:rsidRPr="00746844">
          <w:rPr>
            <w:rStyle w:val="Hyperlink"/>
            <w:noProof/>
          </w:rPr>
          <w:t>Table 8</w:t>
        </w:r>
        <w:r w:rsidR="00C45C3B" w:rsidRPr="00746844">
          <w:rPr>
            <w:rStyle w:val="Hyperlink"/>
            <w:noProof/>
          </w:rPr>
          <w:noBreakHyphen/>
          <w:t>2. KAAJEE-related software new fields</w:t>
        </w:r>
        <w:r w:rsidR="00C45C3B">
          <w:rPr>
            <w:noProof/>
            <w:webHidden/>
          </w:rPr>
          <w:tab/>
        </w:r>
        <w:r w:rsidR="00C45C3B">
          <w:rPr>
            <w:noProof/>
            <w:webHidden/>
          </w:rPr>
          <w:fldChar w:fldCharType="begin"/>
        </w:r>
        <w:r w:rsidR="00C45C3B">
          <w:rPr>
            <w:noProof/>
            <w:webHidden/>
          </w:rPr>
          <w:instrText xml:space="preserve"> PAGEREF _Toc287867708 \h </w:instrText>
        </w:r>
        <w:r w:rsidR="00C45C3B">
          <w:rPr>
            <w:noProof/>
            <w:webHidden/>
          </w:rPr>
        </w:r>
        <w:r w:rsidR="00C45C3B">
          <w:rPr>
            <w:noProof/>
            <w:webHidden/>
          </w:rPr>
          <w:fldChar w:fldCharType="separate"/>
        </w:r>
        <w:r w:rsidR="005236AE">
          <w:rPr>
            <w:noProof/>
            <w:webHidden/>
          </w:rPr>
          <w:t>8-10</w:t>
        </w:r>
        <w:r w:rsidR="00C45C3B">
          <w:rPr>
            <w:noProof/>
            <w:webHidden/>
          </w:rPr>
          <w:fldChar w:fldCharType="end"/>
        </w:r>
      </w:hyperlink>
    </w:p>
    <w:p w14:paraId="5A1F7C46" w14:textId="0AE54A0F" w:rsidR="00C45C3B" w:rsidRDefault="0077513E">
      <w:pPr>
        <w:pStyle w:val="TableofFigures"/>
        <w:rPr>
          <w:rFonts w:ascii="Calibri" w:hAnsi="Calibri"/>
          <w:noProof/>
        </w:rPr>
      </w:pPr>
      <w:hyperlink w:anchor="_Toc287867709" w:history="1">
        <w:r w:rsidR="00C45C3B" w:rsidRPr="00746844">
          <w:rPr>
            <w:rStyle w:val="Hyperlink"/>
            <w:noProof/>
          </w:rPr>
          <w:t>Table 8</w:t>
        </w:r>
        <w:r w:rsidR="00C45C3B" w:rsidRPr="00746844">
          <w:rPr>
            <w:rStyle w:val="Hyperlink"/>
            <w:noProof/>
          </w:rPr>
          <w:noBreakHyphen/>
          <w:t>3. KAAJEE exported options</w:t>
        </w:r>
        <w:r w:rsidR="00C45C3B">
          <w:rPr>
            <w:noProof/>
            <w:webHidden/>
          </w:rPr>
          <w:tab/>
        </w:r>
        <w:r w:rsidR="00C45C3B">
          <w:rPr>
            <w:noProof/>
            <w:webHidden/>
          </w:rPr>
          <w:fldChar w:fldCharType="begin"/>
        </w:r>
        <w:r w:rsidR="00C45C3B">
          <w:rPr>
            <w:noProof/>
            <w:webHidden/>
          </w:rPr>
          <w:instrText xml:space="preserve"> PAGEREF _Toc287867709 \h </w:instrText>
        </w:r>
        <w:r w:rsidR="00C45C3B">
          <w:rPr>
            <w:noProof/>
            <w:webHidden/>
          </w:rPr>
        </w:r>
        <w:r w:rsidR="00C45C3B">
          <w:rPr>
            <w:noProof/>
            <w:webHidden/>
          </w:rPr>
          <w:fldChar w:fldCharType="separate"/>
        </w:r>
        <w:r w:rsidR="005236AE">
          <w:rPr>
            <w:noProof/>
            <w:webHidden/>
          </w:rPr>
          <w:t>8-11</w:t>
        </w:r>
        <w:r w:rsidR="00C45C3B">
          <w:rPr>
            <w:noProof/>
            <w:webHidden/>
          </w:rPr>
          <w:fldChar w:fldCharType="end"/>
        </w:r>
      </w:hyperlink>
    </w:p>
    <w:p w14:paraId="04EF734F" w14:textId="3213E6B4" w:rsidR="00C45C3B" w:rsidRDefault="0077513E">
      <w:pPr>
        <w:pStyle w:val="TableofFigures"/>
        <w:rPr>
          <w:rFonts w:ascii="Calibri" w:hAnsi="Calibri"/>
          <w:noProof/>
        </w:rPr>
      </w:pPr>
      <w:hyperlink w:anchor="_Toc287867710" w:history="1">
        <w:r w:rsidR="00C45C3B" w:rsidRPr="00746844">
          <w:rPr>
            <w:rStyle w:val="Hyperlink"/>
            <w:noProof/>
          </w:rPr>
          <w:t>Table 8</w:t>
        </w:r>
        <w:r w:rsidR="00C45C3B" w:rsidRPr="00746844">
          <w:rPr>
            <w:rStyle w:val="Hyperlink"/>
            <w:noProof/>
          </w:rPr>
          <w:noBreakHyphen/>
          <w:t>4. External Relations—Health</w:t>
        </w:r>
        <w:r w:rsidR="00C45C3B" w:rsidRPr="00746844">
          <w:rPr>
            <w:rStyle w:val="Hyperlink"/>
            <w:i/>
            <w:noProof/>
          </w:rPr>
          <w:t>e</w:t>
        </w:r>
        <w:r w:rsidR="00C45C3B" w:rsidRPr="00746844">
          <w:rPr>
            <w:rStyle w:val="Hyperlink"/>
            <w:noProof/>
          </w:rPr>
          <w:t>Vet-VistA software</w:t>
        </w:r>
        <w:r w:rsidR="00C45C3B">
          <w:rPr>
            <w:noProof/>
            <w:webHidden/>
          </w:rPr>
          <w:tab/>
        </w:r>
        <w:r w:rsidR="00C45C3B">
          <w:rPr>
            <w:noProof/>
            <w:webHidden/>
          </w:rPr>
          <w:fldChar w:fldCharType="begin"/>
        </w:r>
        <w:r w:rsidR="00C45C3B">
          <w:rPr>
            <w:noProof/>
            <w:webHidden/>
          </w:rPr>
          <w:instrText xml:space="preserve"> PAGEREF _Toc287867710 \h </w:instrText>
        </w:r>
        <w:r w:rsidR="00C45C3B">
          <w:rPr>
            <w:noProof/>
            <w:webHidden/>
          </w:rPr>
        </w:r>
        <w:r w:rsidR="00C45C3B">
          <w:rPr>
            <w:noProof/>
            <w:webHidden/>
          </w:rPr>
          <w:fldChar w:fldCharType="separate"/>
        </w:r>
        <w:r w:rsidR="005236AE">
          <w:rPr>
            <w:noProof/>
            <w:webHidden/>
          </w:rPr>
          <w:t>8-12</w:t>
        </w:r>
        <w:r w:rsidR="00C45C3B">
          <w:rPr>
            <w:noProof/>
            <w:webHidden/>
          </w:rPr>
          <w:fldChar w:fldCharType="end"/>
        </w:r>
      </w:hyperlink>
    </w:p>
    <w:p w14:paraId="7127440F" w14:textId="7CC037F3" w:rsidR="00C45C3B" w:rsidRDefault="0077513E">
      <w:pPr>
        <w:pStyle w:val="TableofFigures"/>
        <w:rPr>
          <w:rFonts w:ascii="Calibri" w:hAnsi="Calibri"/>
          <w:noProof/>
        </w:rPr>
      </w:pPr>
      <w:hyperlink w:anchor="_Toc287867711" w:history="1">
        <w:r w:rsidR="00C45C3B" w:rsidRPr="00746844">
          <w:rPr>
            <w:rStyle w:val="Hyperlink"/>
            <w:noProof/>
          </w:rPr>
          <w:t>Table 8</w:t>
        </w:r>
        <w:r w:rsidR="00C45C3B" w:rsidRPr="00746844">
          <w:rPr>
            <w:rStyle w:val="Hyperlink"/>
            <w:noProof/>
          </w:rPr>
          <w:noBreakHyphen/>
          <w:t>5. External Relations—COTS software</w:t>
        </w:r>
        <w:r w:rsidR="00C45C3B">
          <w:rPr>
            <w:noProof/>
            <w:webHidden/>
          </w:rPr>
          <w:tab/>
        </w:r>
        <w:r w:rsidR="00C45C3B">
          <w:rPr>
            <w:noProof/>
            <w:webHidden/>
          </w:rPr>
          <w:fldChar w:fldCharType="begin"/>
        </w:r>
        <w:r w:rsidR="00C45C3B">
          <w:rPr>
            <w:noProof/>
            <w:webHidden/>
          </w:rPr>
          <w:instrText xml:space="preserve"> PAGEREF _Toc287867711 \h </w:instrText>
        </w:r>
        <w:r w:rsidR="00C45C3B">
          <w:rPr>
            <w:noProof/>
            <w:webHidden/>
          </w:rPr>
        </w:r>
        <w:r w:rsidR="00C45C3B">
          <w:rPr>
            <w:noProof/>
            <w:webHidden/>
          </w:rPr>
          <w:fldChar w:fldCharType="separate"/>
        </w:r>
        <w:r w:rsidR="005236AE">
          <w:rPr>
            <w:noProof/>
            <w:webHidden/>
          </w:rPr>
          <w:t>8-13</w:t>
        </w:r>
        <w:r w:rsidR="00C45C3B">
          <w:rPr>
            <w:noProof/>
            <w:webHidden/>
          </w:rPr>
          <w:fldChar w:fldCharType="end"/>
        </w:r>
      </w:hyperlink>
    </w:p>
    <w:p w14:paraId="0A6AF3A8" w14:textId="3540FDD9" w:rsidR="00C45C3B" w:rsidRDefault="0077513E">
      <w:pPr>
        <w:pStyle w:val="TableofFigures"/>
        <w:rPr>
          <w:rFonts w:ascii="Calibri" w:hAnsi="Calibri"/>
          <w:noProof/>
        </w:rPr>
      </w:pPr>
      <w:hyperlink w:anchor="_Toc287867712" w:history="1">
        <w:r w:rsidR="00C45C3B" w:rsidRPr="00746844">
          <w:rPr>
            <w:rStyle w:val="Hyperlink"/>
            <w:noProof/>
          </w:rPr>
          <w:t>Table 9</w:t>
        </w:r>
        <w:r w:rsidR="00C45C3B" w:rsidRPr="00746844">
          <w:rPr>
            <w:rStyle w:val="Hyperlink"/>
            <w:noProof/>
          </w:rPr>
          <w:noBreakHyphen/>
          <w:t>1. KAAJEE exported security keys</w:t>
        </w:r>
        <w:r w:rsidR="00C45C3B">
          <w:rPr>
            <w:noProof/>
            <w:webHidden/>
          </w:rPr>
          <w:tab/>
        </w:r>
        <w:r w:rsidR="00C45C3B">
          <w:rPr>
            <w:noProof/>
            <w:webHidden/>
          </w:rPr>
          <w:fldChar w:fldCharType="begin"/>
        </w:r>
        <w:r w:rsidR="00C45C3B">
          <w:rPr>
            <w:noProof/>
            <w:webHidden/>
          </w:rPr>
          <w:instrText xml:space="preserve"> PAGEREF _Toc287867712 \h </w:instrText>
        </w:r>
        <w:r w:rsidR="00C45C3B">
          <w:rPr>
            <w:noProof/>
            <w:webHidden/>
          </w:rPr>
        </w:r>
        <w:r w:rsidR="00C45C3B">
          <w:rPr>
            <w:noProof/>
            <w:webHidden/>
          </w:rPr>
          <w:fldChar w:fldCharType="separate"/>
        </w:r>
        <w:r w:rsidR="005236AE">
          <w:rPr>
            <w:noProof/>
            <w:webHidden/>
          </w:rPr>
          <w:t>9-4</w:t>
        </w:r>
        <w:r w:rsidR="00C45C3B">
          <w:rPr>
            <w:noProof/>
            <w:webHidden/>
          </w:rPr>
          <w:fldChar w:fldCharType="end"/>
        </w:r>
      </w:hyperlink>
    </w:p>
    <w:p w14:paraId="44121F6A" w14:textId="416E854C" w:rsidR="00C45C3B" w:rsidRDefault="0077513E">
      <w:pPr>
        <w:pStyle w:val="TableofFigures"/>
        <w:rPr>
          <w:rFonts w:ascii="Calibri" w:hAnsi="Calibri"/>
          <w:noProof/>
        </w:rPr>
      </w:pPr>
      <w:hyperlink w:anchor="_Toc287867713" w:history="1">
        <w:r w:rsidR="00C45C3B" w:rsidRPr="00746844">
          <w:rPr>
            <w:rStyle w:val="Hyperlink"/>
            <w:noProof/>
          </w:rPr>
          <w:t>Table B-1. Sample spreadsheet showing a mapping between WebLogic group names and J2EE security role names</w:t>
        </w:r>
        <w:r w:rsidR="00C45C3B">
          <w:rPr>
            <w:noProof/>
            <w:webHidden/>
          </w:rPr>
          <w:tab/>
          <w:t>Appendix B</w:t>
        </w:r>
        <w:r w:rsidR="00C45C3B" w:rsidRPr="00C45C3B">
          <w:rPr>
            <w:noProof/>
            <w:webHidden/>
          </w:rPr>
          <w:t>-</w:t>
        </w:r>
        <w:r w:rsidR="00C45C3B">
          <w:rPr>
            <w:noProof/>
            <w:webHidden/>
          </w:rPr>
          <w:fldChar w:fldCharType="begin"/>
        </w:r>
        <w:r w:rsidR="00C45C3B">
          <w:rPr>
            <w:noProof/>
            <w:webHidden/>
          </w:rPr>
          <w:instrText xml:space="preserve"> PAGEREF _Toc287867713 \h </w:instrText>
        </w:r>
        <w:r w:rsidR="00C45C3B">
          <w:rPr>
            <w:noProof/>
            <w:webHidden/>
          </w:rPr>
        </w:r>
        <w:r w:rsidR="00C45C3B">
          <w:rPr>
            <w:noProof/>
            <w:webHidden/>
          </w:rPr>
          <w:fldChar w:fldCharType="separate"/>
        </w:r>
        <w:r w:rsidR="005236AE">
          <w:rPr>
            <w:noProof/>
            <w:webHidden/>
          </w:rPr>
          <w:t>1</w:t>
        </w:r>
        <w:r w:rsidR="00C45C3B">
          <w:rPr>
            <w:noProof/>
            <w:webHidden/>
          </w:rPr>
          <w:fldChar w:fldCharType="end"/>
        </w:r>
      </w:hyperlink>
    </w:p>
    <w:p w14:paraId="064C05DF" w14:textId="77777777" w:rsidR="00F50537" w:rsidRPr="004F1903" w:rsidRDefault="00F50537" w:rsidP="00604685">
      <w:r w:rsidRPr="004F1903">
        <w:lastRenderedPageBreak/>
        <w:fldChar w:fldCharType="end"/>
      </w:r>
    </w:p>
    <w:p w14:paraId="2D89DFC1" w14:textId="77777777" w:rsidR="00EF28B6" w:rsidRPr="004F1903" w:rsidRDefault="00EF28B6" w:rsidP="00604685"/>
    <w:p w14:paraId="1D59BB3E" w14:textId="77777777" w:rsidR="00EF28B6" w:rsidRPr="004F1903" w:rsidRDefault="00EF28B6" w:rsidP="00604685"/>
    <w:p w14:paraId="167101FB" w14:textId="77777777" w:rsidR="00604685" w:rsidRPr="004F1903" w:rsidRDefault="00604685" w:rsidP="00604685">
      <w:pPr>
        <w:sectPr w:rsidR="00604685" w:rsidRPr="004F1903" w:rsidSect="00257C2D">
          <w:pgSz w:w="12240" w:h="15840" w:code="1"/>
          <w:pgMar w:top="1440" w:right="1440" w:bottom="1440" w:left="1440" w:header="720" w:footer="720" w:gutter="0"/>
          <w:pgNumType w:fmt="lowerRoman"/>
          <w:cols w:space="720"/>
          <w:titlePg/>
        </w:sectPr>
      </w:pPr>
    </w:p>
    <w:p w14:paraId="0865C677" w14:textId="77777777" w:rsidR="00604685" w:rsidRPr="004F1903" w:rsidRDefault="00604685" w:rsidP="00604685">
      <w:pPr>
        <w:pStyle w:val="Heading3"/>
      </w:pPr>
      <w:bookmarkStart w:id="27" w:name="_Hlt171498382"/>
      <w:bookmarkStart w:id="28" w:name="_Hlt171917743"/>
      <w:bookmarkStart w:id="29" w:name="_Toc18284794"/>
      <w:bookmarkStart w:id="30" w:name="_Ref23843576"/>
      <w:bookmarkStart w:id="31" w:name="_Toc44314819"/>
      <w:bookmarkStart w:id="32" w:name="_Toc52847904"/>
      <w:bookmarkStart w:id="33" w:name="_Toc55877241"/>
      <w:bookmarkStart w:id="34" w:name="_Toc83538812"/>
      <w:bookmarkStart w:id="35" w:name="_Toc84036947"/>
      <w:bookmarkStart w:id="36" w:name="_Toc84044169"/>
      <w:bookmarkStart w:id="37" w:name="_Toc202863067"/>
      <w:bookmarkStart w:id="38" w:name="_Toc204421507"/>
      <w:bookmarkStart w:id="39" w:name="_Toc287867536"/>
      <w:bookmarkEnd w:id="27"/>
      <w:bookmarkEnd w:id="28"/>
      <w:r w:rsidRPr="004F1903">
        <w:lastRenderedPageBreak/>
        <w:t>Orientation</w:t>
      </w:r>
      <w:bookmarkEnd w:id="29"/>
      <w:bookmarkEnd w:id="30"/>
      <w:bookmarkEnd w:id="31"/>
      <w:bookmarkEnd w:id="32"/>
      <w:bookmarkEnd w:id="33"/>
      <w:bookmarkEnd w:id="34"/>
      <w:bookmarkEnd w:id="35"/>
      <w:bookmarkEnd w:id="36"/>
      <w:bookmarkEnd w:id="37"/>
      <w:bookmarkEnd w:id="38"/>
      <w:bookmarkEnd w:id="39"/>
    </w:p>
    <w:p w14:paraId="437B7342" w14:textId="77777777" w:rsidR="00604685" w:rsidRPr="004F1903" w:rsidRDefault="00604685" w:rsidP="00604685">
      <w:pPr>
        <w:keepNext/>
        <w:keepLines/>
      </w:pPr>
      <w:r w:rsidRPr="004F1903">
        <w:rPr>
          <w:color w:val="000000"/>
        </w:rPr>
        <w:fldChar w:fldCharType="begin"/>
      </w:r>
      <w:r w:rsidRPr="004F1903">
        <w:rPr>
          <w:color w:val="000000"/>
        </w:rPr>
        <w:instrText>XE "Orientation"</w:instrText>
      </w:r>
      <w:r w:rsidRPr="004F1903">
        <w:rPr>
          <w:color w:val="000000"/>
        </w:rPr>
        <w:fldChar w:fldCharType="end"/>
      </w:r>
    </w:p>
    <w:p w14:paraId="7201955F" w14:textId="77777777" w:rsidR="00604685" w:rsidRPr="004F1903" w:rsidRDefault="00604685" w:rsidP="00604685">
      <w:pPr>
        <w:keepNext/>
        <w:keepLines/>
      </w:pPr>
    </w:p>
    <w:p w14:paraId="41CC5B04" w14:textId="77777777" w:rsidR="00604685" w:rsidRPr="004F1903" w:rsidRDefault="00604685" w:rsidP="00604685">
      <w:bookmarkStart w:id="40" w:name="_Toc336755501"/>
      <w:bookmarkStart w:id="41" w:name="_Toc336755634"/>
      <w:bookmarkStart w:id="42" w:name="_Toc336755787"/>
      <w:bookmarkStart w:id="43" w:name="_Toc336756084"/>
      <w:bookmarkStart w:id="44" w:name="_Toc336756187"/>
      <w:bookmarkStart w:id="45" w:name="_Toc336760251"/>
      <w:bookmarkStart w:id="46" w:name="_Toc336940172"/>
      <w:bookmarkStart w:id="47" w:name="_Toc337531822"/>
      <w:bookmarkStart w:id="48" w:name="_Toc337542598"/>
      <w:bookmarkStart w:id="49" w:name="_Toc337626310"/>
      <w:bookmarkStart w:id="50" w:name="_Toc337626513"/>
      <w:bookmarkStart w:id="51" w:name="_Toc337966589"/>
      <w:bookmarkStart w:id="52" w:name="_Toc338036333"/>
      <w:bookmarkStart w:id="53" w:name="_Toc338036629"/>
      <w:bookmarkStart w:id="54" w:name="_Toc338036784"/>
      <w:bookmarkStart w:id="55" w:name="_Toc338129956"/>
      <w:bookmarkStart w:id="56" w:name="_Toc338740693"/>
      <w:bookmarkStart w:id="57" w:name="_Toc338834078"/>
      <w:bookmarkStart w:id="58" w:name="_Toc339260909"/>
      <w:bookmarkStart w:id="59" w:name="_Toc339260978"/>
      <w:bookmarkStart w:id="60" w:name="_Toc339418576"/>
      <w:bookmarkStart w:id="61" w:name="_Toc339707965"/>
      <w:bookmarkStart w:id="62" w:name="_Toc339783046"/>
      <w:bookmarkStart w:id="63" w:name="_Toc345918859"/>
      <w:r w:rsidRPr="004F1903">
        <w:t>This Deployment Guide is intended for use in conjunction with the Kernel Authorization and Authentication for J2EE (KAAJEE)</w:t>
      </w:r>
      <w:r w:rsidR="00EF68BD" w:rsidRPr="004F1903">
        <w:t xml:space="preserve"> software</w:t>
      </w:r>
      <w:r w:rsidRPr="004F1903">
        <w:t xml:space="preserve">. It outlines the details of KAAJEE-related software and gives guidelines on how the software is used within </w:t>
      </w:r>
      <w:r w:rsidRPr="004F1903">
        <w:rPr>
          <w:rFonts w:cs="Times New Roman"/>
          <w:bCs/>
        </w:rPr>
        <w:t>Health</w:t>
      </w:r>
      <w:r w:rsidRPr="004F1903">
        <w:rPr>
          <w:rFonts w:cs="Times New Roman"/>
          <w:bCs/>
          <w:i/>
          <w:u w:val="single"/>
        </w:rPr>
        <w:t>e</w:t>
      </w:r>
      <w:r w:rsidRPr="004F1903">
        <w:rPr>
          <w:rFonts w:cs="Times New Roman"/>
          <w:bCs/>
        </w:rPr>
        <w:t>Vet-</w:t>
      </w:r>
      <w:r w:rsidRPr="004F1903">
        <w:t>Veterans Health Information Systems and Technology Architecture (VistA).</w:t>
      </w:r>
    </w:p>
    <w:p w14:paraId="57CC8BE2" w14:textId="77777777" w:rsidR="00604685" w:rsidRPr="004F1903" w:rsidRDefault="00604685" w:rsidP="00604685">
      <w:pPr>
        <w:rPr>
          <w:color w:val="000000"/>
        </w:rPr>
      </w:pPr>
    </w:p>
    <w:p w14:paraId="5D1F385D" w14:textId="77777777" w:rsidR="00604685" w:rsidRPr="004F1903" w:rsidRDefault="00604685" w:rsidP="00604685">
      <w:pPr>
        <w:keepNext/>
        <w:keepLines/>
      </w:pPr>
      <w:r w:rsidRPr="004F1903">
        <w:t xml:space="preserve">The intended audience of this manual is all key stakeholders. The primary stakeholder is </w:t>
      </w:r>
      <w:r w:rsidR="00000AD2" w:rsidRPr="004F1903">
        <w:t xml:space="preserve">Common </w:t>
      </w:r>
      <w:r w:rsidRPr="004F1903">
        <w:t>Services. Additional stakeholders include:</w:t>
      </w:r>
    </w:p>
    <w:p w14:paraId="11C22AC5" w14:textId="77777777" w:rsidR="00604685" w:rsidRPr="004F1903" w:rsidRDefault="00604685" w:rsidP="00604685">
      <w:pPr>
        <w:keepNext/>
        <w:keepLines/>
        <w:numPr>
          <w:ilvl w:val="0"/>
          <w:numId w:val="26"/>
        </w:numPr>
        <w:spacing w:before="120"/>
      </w:pPr>
      <w:r w:rsidRPr="004F1903">
        <w:rPr>
          <w:rFonts w:cs="Times New Roman"/>
          <w:bCs/>
        </w:rPr>
        <w:t>Health</w:t>
      </w:r>
      <w:r w:rsidRPr="004F1903">
        <w:rPr>
          <w:rFonts w:cs="Times New Roman"/>
          <w:bCs/>
          <w:i/>
          <w:u w:val="single"/>
        </w:rPr>
        <w:t>e</w:t>
      </w:r>
      <w:r w:rsidRPr="004F1903">
        <w:rPr>
          <w:rFonts w:cs="Times New Roman"/>
          <w:bCs/>
        </w:rPr>
        <w:t>Vet-</w:t>
      </w:r>
      <w:r w:rsidRPr="004F1903">
        <w:t xml:space="preserve">VistA application developers of Web-based applications in the </w:t>
      </w:r>
      <w:r w:rsidR="009774CA" w:rsidRPr="004F1903">
        <w:t>WebLogic Application</w:t>
      </w:r>
      <w:r w:rsidRPr="004F1903">
        <w:t xml:space="preserve"> Server</w:t>
      </w:r>
      <w:r w:rsidRPr="004F1903">
        <w:rPr>
          <w:color w:val="000000"/>
        </w:rPr>
        <w:t xml:space="preserve"> environment</w:t>
      </w:r>
      <w:r w:rsidRPr="004F1903">
        <w:t>.</w:t>
      </w:r>
    </w:p>
    <w:p w14:paraId="60EF7904" w14:textId="77777777" w:rsidR="00604685" w:rsidRPr="004F1903" w:rsidRDefault="00604685" w:rsidP="00604685">
      <w:pPr>
        <w:numPr>
          <w:ilvl w:val="0"/>
          <w:numId w:val="26"/>
        </w:numPr>
        <w:spacing w:before="120"/>
      </w:pPr>
      <w:r w:rsidRPr="004F1903">
        <w:t>Information Resource Management (</w:t>
      </w:r>
      <w:smartTag w:uri="urn:schemas-microsoft-com:office:smarttags" w:element="stockticker">
        <w:r w:rsidRPr="004F1903">
          <w:t>IRM</w:t>
        </w:r>
      </w:smartTag>
      <w:r w:rsidRPr="004F1903">
        <w:t>)</w:t>
      </w:r>
      <w:r w:rsidRPr="004F1903">
        <w:rPr>
          <w:color w:val="000000"/>
        </w:rPr>
        <w:t xml:space="preserve"> and Information Security Officers (ISOs) at Veterans Affairs Medical Centers (VAMCs) responsible for computer management and system security.</w:t>
      </w:r>
    </w:p>
    <w:p w14:paraId="5E028A29" w14:textId="77777777" w:rsidR="00405811" w:rsidRPr="004F1903" w:rsidRDefault="00405811" w:rsidP="00405811">
      <w:pPr>
        <w:numPr>
          <w:ilvl w:val="0"/>
          <w:numId w:val="26"/>
        </w:numPr>
        <w:spacing w:before="120"/>
      </w:pPr>
      <w:r w:rsidRPr="004F1903">
        <w:t>Enterprise Product Support (EPS).</w:t>
      </w:r>
    </w:p>
    <w:p w14:paraId="227B1C77" w14:textId="77777777" w:rsidR="00604685" w:rsidRPr="004F1903" w:rsidRDefault="00604685" w:rsidP="00604685">
      <w:pPr>
        <w:numPr>
          <w:ilvl w:val="0"/>
          <w:numId w:val="26"/>
        </w:numPr>
        <w:spacing w:before="120"/>
      </w:pPr>
      <w:r w:rsidRPr="004F1903">
        <w:rPr>
          <w:color w:val="000000"/>
        </w:rPr>
        <w:t xml:space="preserve">VAMC personnel who will be using </w:t>
      </w:r>
      <w:r w:rsidRPr="004F1903">
        <w:rPr>
          <w:rFonts w:cs="Times New Roman"/>
          <w:bCs/>
        </w:rPr>
        <w:t>Health</w:t>
      </w:r>
      <w:r w:rsidRPr="004F1903">
        <w:rPr>
          <w:rFonts w:cs="Times New Roman"/>
          <w:bCs/>
          <w:i/>
          <w:u w:val="single"/>
        </w:rPr>
        <w:t>e</w:t>
      </w:r>
      <w:r w:rsidRPr="004F1903">
        <w:rPr>
          <w:rFonts w:cs="Times New Roman"/>
          <w:bCs/>
        </w:rPr>
        <w:t>Vet-</w:t>
      </w:r>
      <w:r w:rsidRPr="004F1903">
        <w:t>VistA</w:t>
      </w:r>
      <w:r w:rsidRPr="004F1903">
        <w:rPr>
          <w:color w:val="000000"/>
        </w:rPr>
        <w:t xml:space="preserve"> Web-based applications</w:t>
      </w:r>
      <w:r w:rsidRPr="004F1903">
        <w:t xml:space="preserve"> running in the </w:t>
      </w:r>
      <w:r w:rsidR="00B47E49" w:rsidRPr="004F1903">
        <w:t>WebLogic</w:t>
      </w:r>
      <w:r w:rsidRPr="004F1903">
        <w:t xml:space="preserve"> Application Server</w:t>
      </w:r>
      <w:r w:rsidRPr="004F1903">
        <w:rPr>
          <w:color w:val="000000"/>
        </w:rPr>
        <w:t xml:space="preserve"> environment.</w:t>
      </w:r>
    </w:p>
    <w:p w14:paraId="67FFC557" w14:textId="77777777" w:rsidR="00604685" w:rsidRPr="004F1903" w:rsidRDefault="00604685" w:rsidP="00604685"/>
    <w:p w14:paraId="5A4278B7" w14:textId="77777777" w:rsidR="00604685" w:rsidRPr="004F1903" w:rsidRDefault="00604685" w:rsidP="00604685"/>
    <w:p w14:paraId="431DE3B7" w14:textId="77777777" w:rsidR="00604685" w:rsidRPr="004F1903" w:rsidRDefault="00604685" w:rsidP="00604685">
      <w:pPr>
        <w:keepNext/>
        <w:keepLines/>
        <w:rPr>
          <w:b/>
          <w:bCs/>
          <w:sz w:val="32"/>
          <w:szCs w:val="32"/>
        </w:rPr>
      </w:pPr>
      <w:r w:rsidRPr="004F1903">
        <w:rPr>
          <w:b/>
          <w:bCs/>
          <w:sz w:val="32"/>
          <w:szCs w:val="32"/>
        </w:rPr>
        <w:t xml:space="preserve">How to Use this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4F1903">
        <w:rPr>
          <w:b/>
          <w:bCs/>
          <w:sz w:val="32"/>
          <w:szCs w:val="32"/>
        </w:rPr>
        <w:t>Manual</w:t>
      </w:r>
    </w:p>
    <w:p w14:paraId="6CB5B826" w14:textId="77777777" w:rsidR="00604685" w:rsidRPr="004F1903" w:rsidRDefault="00604685" w:rsidP="00604685">
      <w:pPr>
        <w:keepNext/>
        <w:keepLines/>
      </w:pPr>
      <w:r w:rsidRPr="004F1903">
        <w:rPr>
          <w:color w:val="000000"/>
        </w:rPr>
        <w:fldChar w:fldCharType="begin"/>
      </w:r>
      <w:r w:rsidRPr="004F1903">
        <w:rPr>
          <w:color w:val="000000"/>
        </w:rPr>
        <w:instrText>XE "How to:Use this Manual"</w:instrText>
      </w:r>
      <w:r w:rsidRPr="004F1903">
        <w:rPr>
          <w:color w:val="000000"/>
        </w:rPr>
        <w:fldChar w:fldCharType="end"/>
      </w:r>
    </w:p>
    <w:p w14:paraId="12666D63" w14:textId="77777777" w:rsidR="00604685" w:rsidRPr="004F1903" w:rsidRDefault="00604685" w:rsidP="00604685">
      <w:pPr>
        <w:keepNext/>
        <w:keepLines/>
      </w:pPr>
      <w:r w:rsidRPr="004F1903">
        <w:t>This manual is divided into three major parts:</w:t>
      </w:r>
    </w:p>
    <w:p w14:paraId="7E7F31DF" w14:textId="77777777" w:rsidR="00604685" w:rsidRPr="004F1903" w:rsidRDefault="00604685" w:rsidP="00604685">
      <w:pPr>
        <w:keepNext/>
        <w:keepLines/>
        <w:numPr>
          <w:ilvl w:val="0"/>
          <w:numId w:val="13"/>
        </w:numPr>
        <w:spacing w:before="120"/>
      </w:pPr>
      <w:r w:rsidRPr="004F1903">
        <w:t>User Guide—Provides general overview of the KAAJEE sub project.</w:t>
      </w:r>
    </w:p>
    <w:p w14:paraId="70A94014" w14:textId="77777777" w:rsidR="00604685" w:rsidRPr="004F1903" w:rsidRDefault="00604685" w:rsidP="00604685">
      <w:pPr>
        <w:keepNext/>
        <w:keepLines/>
        <w:numPr>
          <w:ilvl w:val="0"/>
          <w:numId w:val="13"/>
        </w:numPr>
        <w:spacing w:before="120"/>
      </w:pPr>
      <w:r w:rsidRPr="004F1903">
        <w:t xml:space="preserve">Developers Guide—Provides step-by-step instructions for </w:t>
      </w:r>
      <w:r w:rsidRPr="004F1903">
        <w:rPr>
          <w:rFonts w:cs="Times New Roman"/>
          <w:bCs/>
        </w:rPr>
        <w:t>Health</w:t>
      </w:r>
      <w:r w:rsidRPr="004F1903">
        <w:rPr>
          <w:rFonts w:cs="Times New Roman"/>
          <w:bCs/>
          <w:i/>
          <w:u w:val="single"/>
        </w:rPr>
        <w:t>e</w:t>
      </w:r>
      <w:r w:rsidRPr="004F1903">
        <w:rPr>
          <w:rFonts w:cs="Times New Roman"/>
          <w:bCs/>
        </w:rPr>
        <w:t>Vet-</w:t>
      </w:r>
      <w:r w:rsidRPr="004F1903">
        <w:t>VistA developers to follow and Application Program Interfaces (APIs) to use when writing Web-based applications incorporating the KAAJEE authorization and authentication functionality.</w:t>
      </w:r>
    </w:p>
    <w:p w14:paraId="280C3A13" w14:textId="77777777" w:rsidR="00604685" w:rsidRPr="004F1903" w:rsidRDefault="00604685" w:rsidP="00604685">
      <w:pPr>
        <w:numPr>
          <w:ilvl w:val="0"/>
          <w:numId w:val="13"/>
        </w:numPr>
        <w:spacing w:before="120"/>
      </w:pPr>
      <w:r w:rsidRPr="004F1903">
        <w:t xml:space="preserve">Systems Management Guide—Provides implementation, maintenance, and security overview for </w:t>
      </w:r>
      <w:smartTag w:uri="urn:schemas-microsoft-com:office:smarttags" w:element="stockticker">
        <w:r w:rsidRPr="004F1903">
          <w:t>IRM</w:t>
        </w:r>
      </w:smartTag>
      <w:r w:rsidRPr="004F1903">
        <w:t xml:space="preserve"> and </w:t>
      </w:r>
      <w:smartTag w:uri="urn:schemas-microsoft-com:office:smarttags" w:element="stockticker">
        <w:r w:rsidRPr="004F1903">
          <w:t>ISO</w:t>
        </w:r>
      </w:smartTag>
      <w:r w:rsidRPr="004F1903">
        <w:t xml:space="preserve"> personnel.</w:t>
      </w:r>
    </w:p>
    <w:p w14:paraId="781CB9A6" w14:textId="77777777" w:rsidR="00604685" w:rsidRPr="004F1903" w:rsidRDefault="00604685" w:rsidP="00604685"/>
    <w:p w14:paraId="010B11D7" w14:textId="77777777" w:rsidR="00604685" w:rsidRPr="004F1903" w:rsidRDefault="00604685" w:rsidP="00604685">
      <w:r w:rsidRPr="004F1903">
        <w:t xml:space="preserve">Throughout this manual, advice and instructions are offered regarding the use of KAAJEE software and the functionality it provides for </w:t>
      </w:r>
      <w:r w:rsidRPr="004F1903">
        <w:rPr>
          <w:rFonts w:cs="Times New Roman"/>
          <w:bCs/>
        </w:rPr>
        <w:t>Health</w:t>
      </w:r>
      <w:r w:rsidRPr="004F1903">
        <w:rPr>
          <w:rFonts w:cs="Times New Roman"/>
          <w:bCs/>
          <w:i/>
          <w:u w:val="single"/>
        </w:rPr>
        <w:t>e</w:t>
      </w:r>
      <w:r w:rsidRPr="004F1903">
        <w:rPr>
          <w:rFonts w:cs="Times New Roman"/>
          <w:bCs/>
        </w:rPr>
        <w:t>Vet-</w:t>
      </w:r>
      <w:r w:rsidRPr="004F1903">
        <w:t>Veterans Health Information Systems and Technology Architecture (VistA) software products.</w:t>
      </w:r>
    </w:p>
    <w:p w14:paraId="20B81463" w14:textId="77777777" w:rsidR="00604685" w:rsidRPr="004F1903" w:rsidRDefault="00604685" w:rsidP="00604685">
      <w:pPr>
        <w:rPr>
          <w:kern w:val="2"/>
        </w:rPr>
      </w:pPr>
    </w:p>
    <w:p w14:paraId="50F2E50B" w14:textId="77777777" w:rsidR="00604685" w:rsidRPr="004F1903" w:rsidRDefault="00604685" w:rsidP="00604685">
      <w:pPr>
        <w:rPr>
          <w:kern w:val="2"/>
        </w:rPr>
      </w:pPr>
      <w:r w:rsidRPr="004F1903">
        <w:rPr>
          <w:kern w:val="2"/>
        </w:rPr>
        <w:t>There are no special legal requirements involved in the use of KAAJEE-related software.</w:t>
      </w:r>
    </w:p>
    <w:p w14:paraId="1149BC7D" w14:textId="77777777" w:rsidR="00604685" w:rsidRPr="004F1903" w:rsidRDefault="00604685" w:rsidP="00604685"/>
    <w:p w14:paraId="54D0CF57" w14:textId="77777777" w:rsidR="00604685" w:rsidRPr="004F1903" w:rsidRDefault="00604685" w:rsidP="00604685">
      <w:pPr>
        <w:keepNext/>
        <w:keepLines/>
      </w:pPr>
      <w:r w:rsidRPr="004F1903">
        <w:t>This manual uses several methods to highlight different aspects of the material:</w:t>
      </w:r>
    </w:p>
    <w:p w14:paraId="69AF24D4" w14:textId="77777777" w:rsidR="00604685" w:rsidRPr="004F1903" w:rsidRDefault="00604685" w:rsidP="00604685">
      <w:pPr>
        <w:keepNext/>
        <w:keepLines/>
        <w:numPr>
          <w:ilvl w:val="0"/>
          <w:numId w:val="10"/>
        </w:numPr>
        <w:spacing w:before="120"/>
      </w:pPr>
      <w:r w:rsidRPr="004F1903">
        <w:t>Various symbols/terms are used throughout the documentation to alert the reader to special information. The following table gives a description of each of these symbols/terms:</w:t>
      </w:r>
    </w:p>
    <w:p w14:paraId="7F24CC40" w14:textId="77777777" w:rsidR="00DF2ED8" w:rsidRPr="004F1903" w:rsidRDefault="00DF2ED8" w:rsidP="00BC4F54">
      <w:bookmarkStart w:id="64" w:name="_Ref345831418"/>
      <w:bookmarkStart w:id="65" w:name="_Toc18213793"/>
      <w:bookmarkStart w:id="66" w:name="_Toc44314850"/>
      <w:bookmarkStart w:id="67" w:name="_Toc52847865"/>
      <w:bookmarkStart w:id="68" w:name="_Toc55877270"/>
      <w:bookmarkStart w:id="69" w:name="_Toc83538896"/>
    </w:p>
    <w:p w14:paraId="41BCC164" w14:textId="77777777" w:rsidR="00600DA3" w:rsidRPr="004F1903" w:rsidRDefault="00600DA3" w:rsidP="00BC4F54"/>
    <w:p w14:paraId="0153E2D6" w14:textId="77777777" w:rsidR="00600DA3" w:rsidRPr="004F1903" w:rsidRDefault="00600DA3" w:rsidP="00546B76">
      <w:pPr>
        <w:pStyle w:val="CaptionTable"/>
      </w:pPr>
      <w:bookmarkStart w:id="70" w:name="_Toc202862996"/>
      <w:bookmarkStart w:id="71" w:name="_Toc287867684"/>
      <w:r w:rsidRPr="004F1903">
        <w:lastRenderedPageBreak/>
        <w:t>Table ii. Documentation symbol/term descriptions</w:t>
      </w:r>
      <w:bookmarkEnd w:id="70"/>
      <w:bookmarkEnd w:id="71"/>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451"/>
      </w:tblGrid>
      <w:tr w:rsidR="00DF2ED8" w:rsidRPr="004F1903" w14:paraId="143F52BE" w14:textId="77777777" w:rsidTr="00A60E97">
        <w:trPr>
          <w:tblHeader/>
        </w:trPr>
        <w:tc>
          <w:tcPr>
            <w:tcW w:w="1297" w:type="dxa"/>
            <w:shd w:val="pct12" w:color="auto" w:fill="auto"/>
          </w:tcPr>
          <w:p w14:paraId="0A31E67D" w14:textId="77777777" w:rsidR="00DF2ED8" w:rsidRPr="004F1903" w:rsidRDefault="00DF2ED8" w:rsidP="00546B76">
            <w:pPr>
              <w:keepNext/>
              <w:keepLines/>
              <w:spacing w:before="60" w:after="60"/>
              <w:rPr>
                <w:rFonts w:ascii="Arial" w:hAnsi="Arial" w:cs="Arial"/>
                <w:sz w:val="20"/>
                <w:szCs w:val="20"/>
              </w:rPr>
            </w:pPr>
            <w:r w:rsidRPr="004F1903">
              <w:rPr>
                <w:rFonts w:ascii="Arial" w:hAnsi="Arial" w:cs="Arial"/>
                <w:b/>
                <w:bCs/>
                <w:sz w:val="20"/>
                <w:szCs w:val="20"/>
              </w:rPr>
              <w:t>Symbol</w:t>
            </w:r>
          </w:p>
        </w:tc>
        <w:tc>
          <w:tcPr>
            <w:tcW w:w="7451" w:type="dxa"/>
            <w:shd w:val="pct12" w:color="auto" w:fill="auto"/>
          </w:tcPr>
          <w:p w14:paraId="37640C79" w14:textId="77777777" w:rsidR="00DF2ED8" w:rsidRPr="004F1903" w:rsidRDefault="00DF2ED8" w:rsidP="00546B76">
            <w:pPr>
              <w:keepNext/>
              <w:keepLines/>
              <w:spacing w:before="60" w:after="60"/>
              <w:rPr>
                <w:rFonts w:ascii="Arial" w:hAnsi="Arial" w:cs="Arial"/>
                <w:sz w:val="20"/>
                <w:szCs w:val="20"/>
              </w:rPr>
            </w:pPr>
            <w:r w:rsidRPr="004F1903">
              <w:rPr>
                <w:rFonts w:ascii="Arial" w:hAnsi="Arial" w:cs="Arial"/>
                <w:b/>
                <w:bCs/>
                <w:sz w:val="20"/>
                <w:szCs w:val="20"/>
              </w:rPr>
              <w:t>Description</w:t>
            </w:r>
          </w:p>
        </w:tc>
      </w:tr>
      <w:tr w:rsidR="00DF2ED8" w:rsidRPr="004F1903" w14:paraId="4F62F7F4" w14:textId="77777777" w:rsidTr="00A60E97">
        <w:tc>
          <w:tcPr>
            <w:tcW w:w="1297" w:type="dxa"/>
          </w:tcPr>
          <w:p w14:paraId="5C55F779" w14:textId="02BC24B2" w:rsidR="00DF2ED8" w:rsidRPr="004F1903" w:rsidRDefault="008E2248" w:rsidP="00546B76">
            <w:pPr>
              <w:keepNext/>
              <w:keepLines/>
              <w:spacing w:before="60" w:after="60"/>
              <w:jc w:val="center"/>
              <w:rPr>
                <w:rFonts w:ascii="Arial" w:hAnsi="Arial" w:cs="Arial"/>
                <w:sz w:val="20"/>
                <w:szCs w:val="20"/>
              </w:rPr>
            </w:pPr>
            <w:r>
              <w:rPr>
                <w:rFonts w:ascii="Arial" w:hAnsi="Arial" w:cs="Arial"/>
                <w:noProof/>
                <w:sz w:val="20"/>
                <w:szCs w:val="20"/>
              </w:rPr>
              <w:drawing>
                <wp:inline distT="0" distB="0" distL="0" distR="0" wp14:anchorId="59B1D244" wp14:editId="63FD2D35">
                  <wp:extent cx="285750" cy="285750"/>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451" w:type="dxa"/>
          </w:tcPr>
          <w:p w14:paraId="6903BC7D" w14:textId="77777777" w:rsidR="00DF2ED8" w:rsidRPr="004F1903" w:rsidRDefault="00DF2ED8" w:rsidP="00546B76">
            <w:pPr>
              <w:keepNext/>
              <w:keepLines/>
              <w:spacing w:before="60" w:after="60"/>
              <w:rPr>
                <w:rFonts w:ascii="Arial" w:hAnsi="Arial" w:cs="Arial"/>
                <w:kern w:val="2"/>
                <w:sz w:val="20"/>
                <w:szCs w:val="20"/>
              </w:rPr>
            </w:pPr>
            <w:r w:rsidRPr="004F1903">
              <w:rPr>
                <w:rFonts w:ascii="Arial" w:hAnsi="Arial" w:cs="Arial"/>
                <w:b/>
                <w:sz w:val="20"/>
              </w:rPr>
              <w:t>NOTE/</w:t>
            </w:r>
            <w:smartTag w:uri="urn:schemas-microsoft-com:office:smarttags" w:element="stockticker">
              <w:r w:rsidRPr="004F1903">
                <w:rPr>
                  <w:rFonts w:ascii="Arial" w:hAnsi="Arial" w:cs="Arial"/>
                  <w:b/>
                  <w:sz w:val="20"/>
                </w:rPr>
                <w:t>REF</w:t>
              </w:r>
            </w:smartTag>
            <w:r w:rsidRPr="004F1903">
              <w:rPr>
                <w:rFonts w:ascii="Arial" w:hAnsi="Arial" w:cs="Arial"/>
                <w:b/>
                <w:sz w:val="20"/>
              </w:rPr>
              <w:t>:</w:t>
            </w:r>
            <w:r w:rsidRPr="004F1903">
              <w:rPr>
                <w:rFonts w:ascii="Arial" w:hAnsi="Arial" w:cs="Arial"/>
                <w:sz w:val="20"/>
              </w:rPr>
              <w:t xml:space="preserve"> </w:t>
            </w:r>
            <w:r w:rsidRPr="004F1903">
              <w:rPr>
                <w:rFonts w:ascii="Arial" w:hAnsi="Arial" w:cs="Arial"/>
                <w:sz w:val="20"/>
                <w:szCs w:val="20"/>
              </w:rPr>
              <w:t>U</w:t>
            </w:r>
            <w:r w:rsidRPr="004F1903">
              <w:rPr>
                <w:rFonts w:ascii="Arial" w:hAnsi="Arial" w:cs="Arial"/>
                <w:kern w:val="2"/>
                <w:sz w:val="20"/>
                <w:szCs w:val="20"/>
              </w:rPr>
              <w:t>sed to inform the reader of general information including references to additional reading material</w:t>
            </w:r>
            <w:r w:rsidR="00B6454B" w:rsidRPr="004F1903">
              <w:rPr>
                <w:rFonts w:ascii="Arial" w:hAnsi="Arial" w:cs="Arial"/>
                <w:kern w:val="2"/>
                <w:sz w:val="20"/>
                <w:szCs w:val="20"/>
              </w:rPr>
              <w:t>.</w:t>
            </w:r>
          </w:p>
        </w:tc>
      </w:tr>
      <w:tr w:rsidR="00DF2ED8" w:rsidRPr="004F1903" w14:paraId="32288F4A" w14:textId="77777777" w:rsidTr="00A60E97">
        <w:tc>
          <w:tcPr>
            <w:tcW w:w="1297" w:type="dxa"/>
          </w:tcPr>
          <w:p w14:paraId="22CF1EBD" w14:textId="5FA0F754" w:rsidR="00DF2ED8" w:rsidRPr="004F1903" w:rsidRDefault="008E2248" w:rsidP="00405811">
            <w:pPr>
              <w:spacing w:before="60" w:after="60"/>
              <w:jc w:val="center"/>
              <w:rPr>
                <w:rFonts w:ascii="Arial" w:hAnsi="Arial" w:cs="Arial"/>
                <w:sz w:val="20"/>
                <w:szCs w:val="20"/>
              </w:rPr>
            </w:pPr>
            <w:r>
              <w:rPr>
                <w:rFonts w:ascii="Arial" w:hAnsi="Arial" w:cs="Arial"/>
                <w:noProof/>
                <w:sz w:val="20"/>
                <w:szCs w:val="20"/>
              </w:rPr>
              <w:drawing>
                <wp:inline distT="0" distB="0" distL="0" distR="0" wp14:anchorId="15DC5286" wp14:editId="5086D4DD">
                  <wp:extent cx="419100" cy="419100"/>
                  <wp:effectExtent l="0" t="0" r="0" b="0"/>
                  <wp:docPr id="5" name="Picture 5"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7451" w:type="dxa"/>
          </w:tcPr>
          <w:p w14:paraId="7EDAFCFE" w14:textId="77777777" w:rsidR="00DF2ED8" w:rsidRPr="004F1903" w:rsidRDefault="009F5DE9" w:rsidP="00405811">
            <w:pPr>
              <w:spacing w:before="60" w:after="60"/>
              <w:rPr>
                <w:rFonts w:ascii="Arial" w:hAnsi="Arial" w:cs="Arial"/>
                <w:kern w:val="2"/>
                <w:sz w:val="20"/>
                <w:szCs w:val="20"/>
              </w:rPr>
            </w:pPr>
            <w:r w:rsidRPr="004F1903">
              <w:rPr>
                <w:rFonts w:ascii="Arial" w:hAnsi="Arial" w:cs="Arial"/>
                <w:b/>
                <w:sz w:val="20"/>
                <w:szCs w:val="20"/>
              </w:rPr>
              <w:t>CAUTION or DISCLAIMER:</w:t>
            </w:r>
            <w:r w:rsidRPr="004F1903">
              <w:rPr>
                <w:rFonts w:ascii="Arial" w:hAnsi="Arial" w:cs="Arial"/>
                <w:sz w:val="20"/>
                <w:szCs w:val="20"/>
              </w:rPr>
              <w:t xml:space="preserve"> U</w:t>
            </w:r>
            <w:r w:rsidRPr="004F1903">
              <w:rPr>
                <w:rFonts w:ascii="Arial" w:hAnsi="Arial" w:cs="Arial"/>
                <w:kern w:val="2"/>
                <w:sz w:val="20"/>
                <w:szCs w:val="20"/>
              </w:rPr>
              <w:t>sed to inform the reader to take special notice of critical information.</w:t>
            </w:r>
          </w:p>
        </w:tc>
      </w:tr>
      <w:bookmarkEnd w:id="64"/>
      <w:bookmarkEnd w:id="65"/>
      <w:bookmarkEnd w:id="66"/>
      <w:bookmarkEnd w:id="67"/>
      <w:bookmarkEnd w:id="68"/>
      <w:bookmarkEnd w:id="69"/>
    </w:tbl>
    <w:p w14:paraId="590DDCD4" w14:textId="77777777" w:rsidR="00604685" w:rsidRPr="004F1903" w:rsidRDefault="00604685" w:rsidP="00604685">
      <w:pPr>
        <w:ind w:left="360"/>
      </w:pPr>
    </w:p>
    <w:p w14:paraId="03DD8DC8" w14:textId="77777777" w:rsidR="00604685" w:rsidRPr="004F1903" w:rsidRDefault="00604685" w:rsidP="00604685">
      <w:pPr>
        <w:numPr>
          <w:ilvl w:val="0"/>
          <w:numId w:val="8"/>
        </w:numPr>
      </w:pPr>
      <w:r w:rsidRPr="004F1903">
        <w:t>Descriptive text is presented in a proportional font (as represented by this font).</w:t>
      </w:r>
    </w:p>
    <w:p w14:paraId="6594E02F" w14:textId="77777777" w:rsidR="00604685" w:rsidRPr="004F1903" w:rsidRDefault="00604685" w:rsidP="00604685">
      <w:pPr>
        <w:keepNext/>
        <w:keepLines/>
        <w:numPr>
          <w:ilvl w:val="0"/>
          <w:numId w:val="8"/>
        </w:numPr>
        <w:spacing w:before="120"/>
      </w:pPr>
      <w:r w:rsidRPr="004F1903">
        <w:t>"Snapshots" of computer online displays (i.e.,</w:t>
      </w:r>
      <w:r w:rsidR="008737DF" w:rsidRPr="004F1903">
        <w:rPr>
          <w:rFonts w:cs="Times New Roman"/>
        </w:rPr>
        <w:t> </w:t>
      </w:r>
      <w:r w:rsidRPr="004F1903">
        <w:t>roll-and-scroll screen captures/dialogue</w:t>
      </w:r>
      <w:bookmarkStart w:id="72" w:name="_Hlt425573944"/>
      <w:bookmarkEnd w:id="72"/>
      <w:r w:rsidRPr="004F1903">
        <w:t xml:space="preserve">s) and computer source code, if any, are shown in a </w:t>
      </w:r>
      <w:r w:rsidRPr="004F1903">
        <w:rPr>
          <w:i/>
          <w:iCs/>
        </w:rPr>
        <w:t>non</w:t>
      </w:r>
      <w:r w:rsidRPr="004F1903">
        <w:t>-proportional font and enclosed within a box.</w:t>
      </w:r>
    </w:p>
    <w:p w14:paraId="1B696390" w14:textId="77777777" w:rsidR="00604685" w:rsidRPr="004F1903" w:rsidRDefault="00604685" w:rsidP="00990742">
      <w:pPr>
        <w:keepNext/>
        <w:keepLines/>
        <w:numPr>
          <w:ilvl w:val="0"/>
          <w:numId w:val="65"/>
        </w:numPr>
        <w:tabs>
          <w:tab w:val="clear" w:pos="720"/>
          <w:tab w:val="num" w:pos="1066"/>
        </w:tabs>
        <w:spacing w:before="120"/>
        <w:ind w:left="1080"/>
      </w:pPr>
      <w:r w:rsidRPr="004F1903">
        <w:t>User's responses to online prompts and some software code reserved/key words will be bold typeface type.</w:t>
      </w:r>
    </w:p>
    <w:p w14:paraId="351D41C9" w14:textId="77777777" w:rsidR="00604685" w:rsidRPr="004F1903" w:rsidRDefault="00604685" w:rsidP="00990742">
      <w:pPr>
        <w:keepNext/>
        <w:keepLines/>
        <w:numPr>
          <w:ilvl w:val="0"/>
          <w:numId w:val="65"/>
        </w:numPr>
        <w:tabs>
          <w:tab w:val="clear" w:pos="720"/>
          <w:tab w:val="num" w:pos="1066"/>
        </w:tabs>
        <w:spacing w:before="120"/>
        <w:ind w:left="1080"/>
      </w:pPr>
      <w:r w:rsidRPr="004F1903">
        <w:t>Author's comments, if any, are displayed in italics or as "callout" boxes.</w:t>
      </w:r>
    </w:p>
    <w:p w14:paraId="3E7197E2" w14:textId="77777777" w:rsidR="00DF2ED8" w:rsidRPr="004F1903" w:rsidRDefault="00DF2ED8" w:rsidP="00547825">
      <w:pPr>
        <w:keepNext/>
        <w:keepLines/>
        <w:ind w:left="1080"/>
      </w:pPr>
    </w:p>
    <w:tbl>
      <w:tblPr>
        <w:tblW w:w="0" w:type="auto"/>
        <w:tblInd w:w="1152" w:type="dxa"/>
        <w:tblLayout w:type="fixed"/>
        <w:tblLook w:val="0000" w:firstRow="0" w:lastRow="0" w:firstColumn="0" w:lastColumn="0" w:noHBand="0" w:noVBand="0"/>
      </w:tblPr>
      <w:tblGrid>
        <w:gridCol w:w="738"/>
        <w:gridCol w:w="7578"/>
      </w:tblGrid>
      <w:tr w:rsidR="00DF2ED8" w:rsidRPr="004F1903" w14:paraId="78D97E5E" w14:textId="77777777">
        <w:trPr>
          <w:cantSplit/>
        </w:trPr>
        <w:tc>
          <w:tcPr>
            <w:tcW w:w="738" w:type="dxa"/>
          </w:tcPr>
          <w:p w14:paraId="26DC871B" w14:textId="62593D68" w:rsidR="00DF2ED8" w:rsidRPr="004F1903" w:rsidRDefault="008E2248" w:rsidP="00EB43E1">
            <w:pPr>
              <w:spacing w:before="60" w:after="60"/>
              <w:ind w:left="-18"/>
              <w:rPr>
                <w:rFonts w:cs="Times New Roman"/>
              </w:rPr>
            </w:pPr>
            <w:r>
              <w:rPr>
                <w:rFonts w:cs="Times New Roman"/>
                <w:noProof/>
              </w:rPr>
              <w:drawing>
                <wp:inline distT="0" distB="0" distL="0" distR="0" wp14:anchorId="40568DA9" wp14:editId="330BAF85">
                  <wp:extent cx="285750" cy="285750"/>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578" w:type="dxa"/>
          </w:tcPr>
          <w:p w14:paraId="7537CDA7" w14:textId="77777777" w:rsidR="00DF2ED8" w:rsidRPr="004F1903" w:rsidRDefault="00DF2ED8" w:rsidP="00EB43E1">
            <w:pPr>
              <w:spacing w:before="60" w:after="60"/>
              <w:ind w:left="-18"/>
              <w:rPr>
                <w:rFonts w:cs="Times New Roman"/>
                <w:b/>
                <w:bCs/>
              </w:rPr>
            </w:pPr>
            <w:r w:rsidRPr="004F1903">
              <w:rPr>
                <w:rFonts w:cs="Times New Roman"/>
                <w:b/>
              </w:rPr>
              <w:t>NOTE:</w:t>
            </w:r>
            <w:r w:rsidRPr="004F1903">
              <w:rPr>
                <w:rFonts w:cs="Times New Roman"/>
              </w:rPr>
              <w:t xml:space="preserve"> Callout boxes refer to labels or descriptions usually enclosed within a box, which point to specific areas of a displayed image.</w:t>
            </w:r>
          </w:p>
        </w:tc>
      </w:tr>
    </w:tbl>
    <w:p w14:paraId="4AD1E258" w14:textId="77777777" w:rsidR="00604685" w:rsidRPr="004F1903" w:rsidRDefault="00604685" w:rsidP="00604685">
      <w:pPr>
        <w:ind w:left="360"/>
      </w:pPr>
    </w:p>
    <w:p w14:paraId="70E53018" w14:textId="77777777" w:rsidR="00604685" w:rsidRPr="004F1903" w:rsidRDefault="00604685" w:rsidP="00990742">
      <w:pPr>
        <w:numPr>
          <w:ilvl w:val="0"/>
          <w:numId w:val="11"/>
        </w:numPr>
        <w:tabs>
          <w:tab w:val="clear" w:pos="360"/>
          <w:tab w:val="left" w:pos="702"/>
        </w:tabs>
        <w:ind w:left="720"/>
      </w:pPr>
      <w:r w:rsidRPr="004F1903">
        <w:t>Java software code, variables, and file/folder names can be written in lower or mixed case.</w:t>
      </w:r>
    </w:p>
    <w:p w14:paraId="2372F8AA" w14:textId="77777777" w:rsidR="00604685" w:rsidRPr="004F1903" w:rsidRDefault="00604685" w:rsidP="00990742">
      <w:pPr>
        <w:numPr>
          <w:ilvl w:val="0"/>
          <w:numId w:val="9"/>
        </w:numPr>
        <w:tabs>
          <w:tab w:val="clear" w:pos="720"/>
          <w:tab w:val="left" w:pos="702"/>
        </w:tabs>
        <w:spacing w:before="120"/>
      </w:pPr>
      <w:r w:rsidRPr="004F1903">
        <w:t>All uppercase is reserved for the representation of M code, variable names, or the formal name of options, field/file names, and security keys</w:t>
      </w:r>
      <w:r w:rsidRPr="004F1903">
        <w:rPr>
          <w:color w:val="000000"/>
        </w:rPr>
        <w:fldChar w:fldCharType="begin"/>
      </w:r>
      <w:r w:rsidRPr="004F1903">
        <w:rPr>
          <w:color w:val="000000"/>
        </w:rPr>
        <w:instrText>XE "Security:Keys"</w:instrText>
      </w:r>
      <w:r w:rsidRPr="004F1903">
        <w:rPr>
          <w:color w:val="000000"/>
        </w:rPr>
        <w:fldChar w:fldCharType="end"/>
      </w:r>
      <w:r w:rsidRPr="004F1903">
        <w:rPr>
          <w:color w:val="000000"/>
        </w:rPr>
        <w:fldChar w:fldCharType="begin"/>
      </w:r>
      <w:r w:rsidRPr="004F1903">
        <w:rPr>
          <w:color w:val="000000"/>
        </w:rPr>
        <w:instrText>XE "Keys"</w:instrText>
      </w:r>
      <w:r w:rsidRPr="004F1903">
        <w:rPr>
          <w:color w:val="000000"/>
        </w:rPr>
        <w:fldChar w:fldCharType="end"/>
      </w:r>
      <w:r w:rsidRPr="004F1903">
        <w:t xml:space="preserve"> (e.g., the XUPROGMODE key).</w:t>
      </w:r>
    </w:p>
    <w:p w14:paraId="0CBA53A0" w14:textId="77777777" w:rsidR="00604685" w:rsidRPr="004F1903" w:rsidRDefault="00604685" w:rsidP="00604685"/>
    <w:p w14:paraId="6326C7A3" w14:textId="77777777" w:rsidR="00604685" w:rsidRPr="004F1903" w:rsidRDefault="00604685" w:rsidP="00604685"/>
    <w:p w14:paraId="61C59FFD" w14:textId="77777777" w:rsidR="00604685" w:rsidRPr="004F1903" w:rsidRDefault="00604685" w:rsidP="00604685">
      <w:pPr>
        <w:keepNext/>
        <w:keepLines/>
        <w:rPr>
          <w:b/>
          <w:bCs/>
          <w:sz w:val="32"/>
          <w:szCs w:val="32"/>
        </w:rPr>
      </w:pPr>
      <w:r w:rsidRPr="004F1903">
        <w:rPr>
          <w:b/>
          <w:bCs/>
          <w:sz w:val="32"/>
          <w:szCs w:val="32"/>
        </w:rPr>
        <w:t>Assumptions About the Reader</w:t>
      </w:r>
    </w:p>
    <w:p w14:paraId="75979CB3" w14:textId="77777777" w:rsidR="00604685" w:rsidRPr="004F1903" w:rsidRDefault="00604685" w:rsidP="00604685">
      <w:pPr>
        <w:keepNext/>
        <w:keepLines/>
      </w:pPr>
      <w:r w:rsidRPr="004F1903">
        <w:rPr>
          <w:color w:val="000000"/>
        </w:rPr>
        <w:fldChar w:fldCharType="begin"/>
      </w:r>
      <w:r w:rsidRPr="004F1903">
        <w:rPr>
          <w:color w:val="000000"/>
        </w:rPr>
        <w:instrText>XE "Assumptions:About the Reader"</w:instrText>
      </w:r>
      <w:r w:rsidRPr="004F1903">
        <w:rPr>
          <w:color w:val="000000"/>
        </w:rPr>
        <w:fldChar w:fldCharType="end"/>
      </w:r>
      <w:r w:rsidRPr="004F1903">
        <w:rPr>
          <w:color w:val="000000"/>
        </w:rPr>
        <w:fldChar w:fldCharType="begin"/>
      </w:r>
      <w:r w:rsidRPr="004F1903">
        <w:rPr>
          <w:color w:val="000000"/>
        </w:rPr>
        <w:instrText>XE "Reader:Assumptions About the"</w:instrText>
      </w:r>
      <w:r w:rsidRPr="004F1903">
        <w:rPr>
          <w:color w:val="000000"/>
        </w:rPr>
        <w:fldChar w:fldCharType="end"/>
      </w:r>
    </w:p>
    <w:p w14:paraId="54637F87" w14:textId="77777777" w:rsidR="00CB3E54" w:rsidRPr="004F1903" w:rsidRDefault="00CB3E54" w:rsidP="00CB3E54">
      <w:pPr>
        <w:keepNext/>
        <w:keepLines/>
      </w:pPr>
      <w:r w:rsidRPr="004F1903">
        <w:t>This manual is written with the assumption that the reader is familiar with the following:</w:t>
      </w:r>
    </w:p>
    <w:p w14:paraId="08204BAB" w14:textId="77777777" w:rsidR="00C871B4" w:rsidRPr="004F1903" w:rsidRDefault="00C871B4" w:rsidP="00990742">
      <w:pPr>
        <w:keepNext/>
        <w:keepLines/>
        <w:numPr>
          <w:ilvl w:val="0"/>
          <w:numId w:val="75"/>
        </w:numPr>
        <w:tabs>
          <w:tab w:val="left" w:pos="720"/>
        </w:tabs>
        <w:spacing w:before="120"/>
        <w:ind w:left="720"/>
      </w:pPr>
      <w:r w:rsidRPr="004F1903">
        <w:t>VistALink—VistA M Server and Application Server software</w:t>
      </w:r>
    </w:p>
    <w:p w14:paraId="5A0388A1" w14:textId="77777777" w:rsidR="00C871B4" w:rsidRPr="004F1903" w:rsidRDefault="00C871B4" w:rsidP="00990742">
      <w:pPr>
        <w:numPr>
          <w:ilvl w:val="0"/>
          <w:numId w:val="75"/>
        </w:numPr>
        <w:tabs>
          <w:tab w:val="left" w:pos="720"/>
        </w:tabs>
        <w:spacing w:before="120"/>
        <w:ind w:left="720"/>
      </w:pPr>
      <w:r w:rsidRPr="004F1903">
        <w:t>Linux (i.e., Red Hat Enterprise ES 3.0 or higher) or Microsoft Windows environment</w:t>
      </w:r>
    </w:p>
    <w:p w14:paraId="549D7A74" w14:textId="77777777" w:rsidR="00C871B4" w:rsidRPr="004F1903" w:rsidRDefault="00C871B4" w:rsidP="00C871B4">
      <w:pPr>
        <w:numPr>
          <w:ilvl w:val="0"/>
          <w:numId w:val="27"/>
        </w:numPr>
        <w:spacing w:before="120"/>
      </w:pPr>
      <w:r w:rsidRPr="004F1903">
        <w:t>Java Programming languageJava 2 Standard Edition (J2SE) Java Development Kit (JDK, a.k.a. Java Software Development Kit [SDK])</w:t>
      </w:r>
    </w:p>
    <w:p w14:paraId="386F988C" w14:textId="77777777" w:rsidR="00C871B4" w:rsidRPr="004F1903" w:rsidRDefault="00C871B4" w:rsidP="00990742">
      <w:pPr>
        <w:numPr>
          <w:ilvl w:val="0"/>
          <w:numId w:val="75"/>
        </w:numPr>
        <w:tabs>
          <w:tab w:val="left" w:pos="720"/>
        </w:tabs>
        <w:spacing w:before="120"/>
        <w:ind w:left="720"/>
      </w:pPr>
      <w:r w:rsidRPr="004F1903">
        <w:t xml:space="preserve">WebLogic </w:t>
      </w:r>
      <w:r w:rsidR="00A67DA1" w:rsidRPr="004F1903">
        <w:t>9.2</w:t>
      </w:r>
      <w:r w:rsidR="009774CA" w:rsidRPr="004F1903">
        <w:t xml:space="preserve"> and higher</w:t>
      </w:r>
      <w:r w:rsidRPr="004F1903">
        <w:t>—Application servers</w:t>
      </w:r>
    </w:p>
    <w:p w14:paraId="2C3BF59F" w14:textId="77777777" w:rsidR="00C871B4" w:rsidRPr="004F1903" w:rsidRDefault="00C871B4" w:rsidP="00990742">
      <w:pPr>
        <w:numPr>
          <w:ilvl w:val="0"/>
          <w:numId w:val="75"/>
        </w:numPr>
        <w:tabs>
          <w:tab w:val="left" w:pos="720"/>
        </w:tabs>
        <w:spacing w:before="120"/>
        <w:ind w:left="720"/>
      </w:pPr>
      <w:r w:rsidRPr="004F1903">
        <w:t>Oracle Database 10</w:t>
      </w:r>
      <w:r w:rsidRPr="004F1903">
        <w:rPr>
          <w:i/>
          <w:iCs/>
        </w:rPr>
        <w:t>g</w:t>
      </w:r>
      <w:r w:rsidRPr="004F1903">
        <w:t>—Database (e.g., Security Service Provider Interface [</w:t>
      </w:r>
      <w:smartTag w:uri="urn:schemas-microsoft-com:office:smarttags" w:element="stockticker">
        <w:r w:rsidRPr="004F1903">
          <w:t>SSPI</w:t>
        </w:r>
      </w:smartTag>
      <w:r w:rsidRPr="004F1903">
        <w:t>] or Standard Data Services [</w:t>
      </w:r>
      <w:smartTag w:uri="urn:schemas-microsoft-com:office:smarttags" w:element="stockticker">
        <w:r w:rsidRPr="004F1903">
          <w:t>SDS</w:t>
        </w:r>
      </w:smartTag>
      <w:r w:rsidRPr="004F1903">
        <w:t>] 13.0 (or higher) database/tables)</w:t>
      </w:r>
    </w:p>
    <w:p w14:paraId="134AA889" w14:textId="77777777" w:rsidR="00604685" w:rsidRPr="004F1903" w:rsidRDefault="00C871B4" w:rsidP="00C871B4">
      <w:pPr>
        <w:numPr>
          <w:ilvl w:val="0"/>
          <w:numId w:val="27"/>
        </w:numPr>
        <w:spacing w:before="120"/>
      </w:pPr>
      <w:r w:rsidRPr="004F1903">
        <w:t xml:space="preserve">Oracle SQL*Plus Software </w:t>
      </w:r>
      <w:r w:rsidR="00A67DA1" w:rsidRPr="004F1903">
        <w:t>9.2</w:t>
      </w:r>
      <w:r w:rsidRPr="004F1903">
        <w:t>.0.1.0 (or higher)</w:t>
      </w:r>
    </w:p>
    <w:p w14:paraId="32304618" w14:textId="77777777" w:rsidR="00604685" w:rsidRPr="004F1903" w:rsidRDefault="00604685" w:rsidP="00604685"/>
    <w:p w14:paraId="00FDD4A6" w14:textId="77777777" w:rsidR="00CB3E54" w:rsidRPr="004F1903" w:rsidRDefault="00CB3E54" w:rsidP="00C871B4">
      <w:pPr>
        <w:keepNext/>
        <w:keepLines/>
      </w:pPr>
      <w:r w:rsidRPr="004F1903">
        <w:t xml:space="preserve">This manual provides an overall explanation of the installation procedures and functionality provided by </w:t>
      </w:r>
      <w:r w:rsidR="004F1903" w:rsidRPr="004F1903">
        <w:t>the software</w:t>
      </w:r>
      <w:r w:rsidRPr="004F1903">
        <w:t xml:space="preserve">; however, no attempt is made to explain how the overall </w:t>
      </w:r>
      <w:r w:rsidRPr="004F1903">
        <w:rPr>
          <w:bCs/>
        </w:rPr>
        <w:t>HealtheVet-</w:t>
      </w:r>
      <w:r w:rsidRPr="004F1903">
        <w:t xml:space="preserve">VistA programming system is integrated and maintained. Such methods and procedures are documented elsewhere. We suggest you look at the various VA home pages on the VA Intranet for a general orientation to </w:t>
      </w:r>
      <w:r w:rsidRPr="004F1903">
        <w:rPr>
          <w:bCs/>
        </w:rPr>
        <w:t>HealtheVet-</w:t>
      </w:r>
      <w:r w:rsidRPr="004F1903">
        <w:t xml:space="preserve">VistA </w:t>
      </w:r>
      <w:r w:rsidR="004F1903" w:rsidRPr="004F1903">
        <w:t>the:</w:t>
      </w:r>
    </w:p>
    <w:p w14:paraId="24D39430" w14:textId="77777777" w:rsidR="00CB3E54" w:rsidRPr="004F1903" w:rsidRDefault="00CB3E54" w:rsidP="00CB3E54">
      <w:pPr>
        <w:spacing w:before="120"/>
        <w:ind w:left="360"/>
        <w:rPr>
          <w:rStyle w:val="Hyperlink"/>
          <w:color w:val="000000"/>
          <w:u w:val="none"/>
        </w:rPr>
      </w:pPr>
      <w:r w:rsidRPr="004F1903">
        <w:rPr>
          <w:rStyle w:val="Hyperlink"/>
          <w:color w:val="000000"/>
          <w:u w:val="none"/>
        </w:rPr>
        <w:t>http://vista.med.va.gov/</w:t>
      </w:r>
    </w:p>
    <w:p w14:paraId="63E8AB89" w14:textId="77777777" w:rsidR="00604685" w:rsidRPr="004F1903" w:rsidRDefault="00604685" w:rsidP="00604685"/>
    <w:p w14:paraId="700991A7" w14:textId="77777777" w:rsidR="00604685" w:rsidRPr="004F1903" w:rsidRDefault="00604685" w:rsidP="00604685"/>
    <w:p w14:paraId="3A25A4F6" w14:textId="77777777" w:rsidR="00604685" w:rsidRPr="004F1903" w:rsidRDefault="00604685" w:rsidP="00604685">
      <w:pPr>
        <w:keepNext/>
        <w:keepLines/>
        <w:rPr>
          <w:b/>
          <w:bCs/>
          <w:sz w:val="32"/>
          <w:szCs w:val="32"/>
        </w:rPr>
      </w:pPr>
      <w:bookmarkStart w:id="73" w:name="_Toc397138035"/>
      <w:bookmarkStart w:id="74" w:name="_Toc485620884"/>
      <w:bookmarkStart w:id="75" w:name="_Toc4315560"/>
      <w:bookmarkStart w:id="76" w:name="_Toc8096547"/>
      <w:bookmarkStart w:id="77" w:name="_Toc15257685"/>
      <w:bookmarkStart w:id="78" w:name="_Toc18284796"/>
      <w:bookmarkStart w:id="79" w:name="_Ref23843544"/>
      <w:r w:rsidRPr="004F1903">
        <w:rPr>
          <w:b/>
          <w:bCs/>
          <w:sz w:val="32"/>
          <w:szCs w:val="32"/>
        </w:rPr>
        <w:t>Reference</w:t>
      </w:r>
      <w:bookmarkEnd w:id="73"/>
      <w:bookmarkEnd w:id="74"/>
      <w:r w:rsidRPr="004F1903">
        <w:rPr>
          <w:b/>
          <w:bCs/>
          <w:sz w:val="32"/>
          <w:szCs w:val="32"/>
        </w:rPr>
        <w:t xml:space="preserve"> Materials</w:t>
      </w:r>
      <w:bookmarkEnd w:id="75"/>
      <w:bookmarkEnd w:id="76"/>
      <w:bookmarkEnd w:id="77"/>
      <w:bookmarkEnd w:id="78"/>
      <w:bookmarkEnd w:id="79"/>
    </w:p>
    <w:p w14:paraId="51363D6B" w14:textId="77777777" w:rsidR="00604685" w:rsidRPr="004F1903" w:rsidRDefault="00604685" w:rsidP="00604685">
      <w:pPr>
        <w:keepNext/>
        <w:keepLines/>
      </w:pPr>
      <w:r w:rsidRPr="004F1903">
        <w:rPr>
          <w:color w:val="000000"/>
        </w:rPr>
        <w:fldChar w:fldCharType="begin"/>
      </w:r>
      <w:r w:rsidRPr="004F1903">
        <w:rPr>
          <w:color w:val="000000"/>
        </w:rPr>
        <w:instrText>XE "Reference Materials"</w:instrText>
      </w:r>
      <w:r w:rsidRPr="004F1903">
        <w:rPr>
          <w:color w:val="000000"/>
        </w:rPr>
        <w:fldChar w:fldCharType="end"/>
      </w:r>
    </w:p>
    <w:p w14:paraId="28DF19B9" w14:textId="77777777" w:rsidR="00604685" w:rsidRPr="004F1903" w:rsidRDefault="00604685" w:rsidP="00604685">
      <w:pPr>
        <w:keepNext/>
        <w:keepLines/>
      </w:pPr>
      <w:r w:rsidRPr="004F1903">
        <w:t>Readers who wish to learn more about KAAJEE should consult the following:</w:t>
      </w:r>
    </w:p>
    <w:p w14:paraId="11EA9E9C" w14:textId="77777777" w:rsidR="00604685" w:rsidRPr="004F1903" w:rsidRDefault="00604685" w:rsidP="00604685">
      <w:pPr>
        <w:keepNext/>
        <w:keepLines/>
        <w:numPr>
          <w:ilvl w:val="0"/>
          <w:numId w:val="28"/>
        </w:numPr>
        <w:spacing w:before="120"/>
        <w:rPr>
          <w:i/>
          <w:iCs/>
        </w:rPr>
      </w:pPr>
      <w:r w:rsidRPr="004F1903">
        <w:rPr>
          <w:i/>
          <w:iCs/>
        </w:rPr>
        <w:t>Kernel Authentication &amp; Authorization for J2EE (KAAJEE) Installation Guide</w:t>
      </w:r>
    </w:p>
    <w:p w14:paraId="70D37653" w14:textId="77777777" w:rsidR="00604685" w:rsidRPr="004F1903" w:rsidRDefault="00604685" w:rsidP="00604685">
      <w:pPr>
        <w:keepNext/>
        <w:keepLines/>
        <w:numPr>
          <w:ilvl w:val="0"/>
          <w:numId w:val="28"/>
        </w:numPr>
        <w:spacing w:before="120"/>
      </w:pPr>
      <w:r w:rsidRPr="004F1903">
        <w:rPr>
          <w:i/>
          <w:iCs/>
        </w:rPr>
        <w:t>Kernel Authentication &amp; Authorization for J2EE (KAAJEE) Deployment Guide</w:t>
      </w:r>
      <w:r w:rsidRPr="004F1903">
        <w:t>, this manual</w:t>
      </w:r>
    </w:p>
    <w:p w14:paraId="7B6F3C12" w14:textId="77777777" w:rsidR="00C871B4" w:rsidRPr="004F1903" w:rsidRDefault="00604685" w:rsidP="00604685">
      <w:pPr>
        <w:keepNext/>
        <w:keepLines/>
        <w:numPr>
          <w:ilvl w:val="0"/>
          <w:numId w:val="28"/>
        </w:numPr>
        <w:spacing w:before="120"/>
      </w:pPr>
      <w:r w:rsidRPr="004F1903">
        <w:t xml:space="preserve">KAAJEE Web site: </w:t>
      </w:r>
    </w:p>
    <w:p w14:paraId="75606A5C" w14:textId="77777777" w:rsidR="00604685" w:rsidRPr="004F1903" w:rsidRDefault="00604685" w:rsidP="00C871B4">
      <w:pPr>
        <w:keepNext/>
        <w:keepLines/>
        <w:spacing w:before="120"/>
        <w:ind w:left="1092"/>
        <w:rPr>
          <w:color w:val="000000"/>
        </w:rPr>
      </w:pPr>
      <w:r w:rsidRPr="004F1903">
        <w:rPr>
          <w:color w:val="000000"/>
        </w:rPr>
        <w:t>http://vista.med.va.gov/kernel/kaajee/index.asp</w:t>
      </w:r>
      <w:r w:rsidRPr="004F1903">
        <w:rPr>
          <w:color w:val="000000"/>
        </w:rPr>
        <w:fldChar w:fldCharType="begin"/>
      </w:r>
      <w:r w:rsidRPr="004F1903">
        <w:rPr>
          <w:color w:val="000000"/>
        </w:rPr>
        <w:instrText>XE "</w:instrText>
      </w:r>
      <w:r w:rsidRPr="004F1903">
        <w:rPr>
          <w:color w:val="000000"/>
          <w:kern w:val="2"/>
        </w:rPr>
        <w:instrText>KAAJEE:Home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"Web Pages:</w:instrText>
      </w:r>
      <w:r w:rsidR="009B2AFE" w:rsidRPr="004F1903">
        <w:rPr>
          <w:color w:val="000000"/>
          <w:kern w:val="2"/>
        </w:rPr>
        <w:instrText>KAAJEE:</w:instrText>
      </w:r>
      <w:r w:rsidRPr="004F1903">
        <w:rPr>
          <w:color w:val="000000"/>
          <w:kern w:val="2"/>
        </w:rPr>
        <w:instrText>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"Home Pages:</w:instrText>
      </w:r>
      <w:r w:rsidRPr="004F1903">
        <w:rPr>
          <w:color w:val="000000"/>
          <w:kern w:val="2"/>
        </w:rPr>
        <w:instrText>KAAJEE:Home Page Web Address</w:instrText>
      </w:r>
      <w:r w:rsidRPr="004F1903">
        <w:rPr>
          <w:color w:val="000000"/>
        </w:rPr>
        <w:instrText>"</w:instrText>
      </w:r>
      <w:r w:rsidRPr="004F1903">
        <w:rPr>
          <w:color w:val="000000"/>
        </w:rPr>
        <w:fldChar w:fldCharType="end"/>
      </w:r>
      <w:r w:rsidR="00AD4B8D" w:rsidRPr="004F1903">
        <w:rPr>
          <w:color w:val="000000"/>
        </w:rPr>
        <w:fldChar w:fldCharType="begin"/>
      </w:r>
      <w:r w:rsidR="00AD4B8D" w:rsidRPr="004F1903">
        <w:rPr>
          <w:color w:val="000000"/>
        </w:rPr>
        <w:instrText>XE "URLs:</w:instrText>
      </w:r>
      <w:r w:rsidR="00AD4B8D" w:rsidRPr="004F1903">
        <w:rPr>
          <w:color w:val="000000"/>
          <w:kern w:val="2"/>
        </w:rPr>
        <w:instrText>KAAJEE:Home Page Web Address</w:instrText>
      </w:r>
      <w:r w:rsidR="00AD4B8D" w:rsidRPr="004F1903">
        <w:rPr>
          <w:color w:val="000000"/>
        </w:rPr>
        <w:instrText>"</w:instrText>
      </w:r>
      <w:r w:rsidR="00AD4B8D" w:rsidRPr="004F1903">
        <w:rPr>
          <w:color w:val="000000"/>
        </w:rPr>
        <w:fldChar w:fldCharType="end"/>
      </w:r>
    </w:p>
    <w:p w14:paraId="0EDD33F3" w14:textId="77777777" w:rsidR="00604685" w:rsidRPr="004F1903" w:rsidRDefault="00BC4F54" w:rsidP="00604685">
      <w:pPr>
        <w:numPr>
          <w:ilvl w:val="0"/>
          <w:numId w:val="28"/>
        </w:numPr>
        <w:spacing w:before="120"/>
        <w:rPr>
          <w:i/>
          <w:iCs/>
        </w:rPr>
      </w:pPr>
      <w:r w:rsidRPr="004F1903">
        <w:rPr>
          <w:i/>
          <w:iCs/>
        </w:rPr>
        <w:t>Kernel Systems Management Guide</w:t>
      </w:r>
    </w:p>
    <w:p w14:paraId="571EB3BD" w14:textId="77777777" w:rsidR="00604685" w:rsidRPr="004F1903" w:rsidRDefault="00604685" w:rsidP="00604685">
      <w:pPr>
        <w:numPr>
          <w:ilvl w:val="0"/>
          <w:numId w:val="28"/>
        </w:numPr>
        <w:spacing w:before="120"/>
        <w:rPr>
          <w:i/>
          <w:iCs/>
        </w:rPr>
      </w:pPr>
      <w:r w:rsidRPr="004F1903">
        <w:rPr>
          <w:i/>
          <w:iCs/>
        </w:rPr>
        <w:t>Vis</w:t>
      </w:r>
      <w:r w:rsidR="00BC4F54" w:rsidRPr="004F1903">
        <w:rPr>
          <w:i/>
          <w:iCs/>
        </w:rPr>
        <w:t>tALink Installation Guide</w:t>
      </w:r>
    </w:p>
    <w:p w14:paraId="4FE237EB" w14:textId="77777777" w:rsidR="00604685" w:rsidRPr="004F1903" w:rsidRDefault="00604685" w:rsidP="00604685">
      <w:pPr>
        <w:numPr>
          <w:ilvl w:val="0"/>
          <w:numId w:val="28"/>
        </w:numPr>
        <w:spacing w:before="120"/>
        <w:rPr>
          <w:i/>
          <w:iCs/>
        </w:rPr>
      </w:pPr>
      <w:r w:rsidRPr="004F1903">
        <w:rPr>
          <w:i/>
          <w:iCs/>
        </w:rPr>
        <w:t>VistALink System Management Guide</w:t>
      </w:r>
    </w:p>
    <w:p w14:paraId="34881F8B" w14:textId="77777777" w:rsidR="00604685" w:rsidRPr="004F1903" w:rsidRDefault="00604685" w:rsidP="00C871B4">
      <w:pPr>
        <w:numPr>
          <w:ilvl w:val="0"/>
          <w:numId w:val="28"/>
        </w:numPr>
        <w:spacing w:before="120"/>
        <w:rPr>
          <w:i/>
          <w:iCs/>
        </w:rPr>
      </w:pPr>
      <w:r w:rsidRPr="004F1903">
        <w:rPr>
          <w:i/>
          <w:iCs/>
        </w:rPr>
        <w:t>Vis</w:t>
      </w:r>
      <w:r w:rsidR="00BC4F54" w:rsidRPr="004F1903">
        <w:rPr>
          <w:i/>
          <w:iCs/>
        </w:rPr>
        <w:t>tALink Developer Guide</w:t>
      </w:r>
    </w:p>
    <w:p w14:paraId="652EE3EC" w14:textId="77777777" w:rsidR="00604685" w:rsidRPr="004F1903" w:rsidRDefault="00604685" w:rsidP="00C871B4">
      <w:pPr>
        <w:ind w:left="728"/>
      </w:pPr>
    </w:p>
    <w:tbl>
      <w:tblPr>
        <w:tblW w:w="0" w:type="auto"/>
        <w:tblInd w:w="720" w:type="dxa"/>
        <w:tblLayout w:type="fixed"/>
        <w:tblLook w:val="0000" w:firstRow="0" w:lastRow="0" w:firstColumn="0" w:lastColumn="0" w:noHBand="0" w:noVBand="0"/>
      </w:tblPr>
      <w:tblGrid>
        <w:gridCol w:w="738"/>
        <w:gridCol w:w="8010"/>
      </w:tblGrid>
      <w:tr w:rsidR="00DF2ED8" w:rsidRPr="004F1903" w14:paraId="620A58DB" w14:textId="77777777" w:rsidTr="00B72DF9">
        <w:trPr>
          <w:cantSplit/>
        </w:trPr>
        <w:tc>
          <w:tcPr>
            <w:tcW w:w="738" w:type="dxa"/>
          </w:tcPr>
          <w:p w14:paraId="52EAB910" w14:textId="36D879B1" w:rsidR="00DF2ED8" w:rsidRPr="004F1903" w:rsidRDefault="008E2248" w:rsidP="00EB43E1">
            <w:pPr>
              <w:spacing w:before="60" w:after="60"/>
              <w:ind w:left="-18"/>
            </w:pPr>
            <w:r>
              <w:rPr>
                <w:noProof/>
              </w:rPr>
              <w:drawing>
                <wp:inline distT="0" distB="0" distL="0" distR="0" wp14:anchorId="538561F6" wp14:editId="6685D20F">
                  <wp:extent cx="285750" cy="285750"/>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010" w:type="dxa"/>
          </w:tcPr>
          <w:p w14:paraId="11CA7CF9" w14:textId="77777777" w:rsidR="00DF2ED8" w:rsidRPr="004F1903" w:rsidRDefault="00DF2ED8" w:rsidP="00C871B4">
            <w:pPr>
              <w:keepNext/>
              <w:keepLines/>
              <w:spacing w:before="60"/>
              <w:rPr>
                <w:color w:val="000000"/>
                <w:kern w:val="2"/>
              </w:rPr>
            </w:pPr>
            <w:smartTag w:uri="urn:schemas-microsoft-com:office:smarttags" w:element="stockticker">
              <w:r w:rsidRPr="004F1903">
                <w:rPr>
                  <w:b/>
                  <w:color w:val="000000"/>
                </w:rPr>
                <w:t>REF</w:t>
              </w:r>
            </w:smartTag>
            <w:r w:rsidRPr="004F1903">
              <w:rPr>
                <w:b/>
                <w:color w:val="000000"/>
              </w:rPr>
              <w:t>:</w:t>
            </w:r>
            <w:r w:rsidRPr="004F1903">
              <w:rPr>
                <w:color w:val="000000"/>
              </w:rPr>
              <w:t xml:space="preserve"> For more information on VistALink, please refer to the </w:t>
            </w:r>
            <w:r w:rsidRPr="004F1903">
              <w:rPr>
                <w:rFonts w:cs="Times New Roman"/>
                <w:color w:val="000000"/>
              </w:rPr>
              <w:t>following Web address</w:t>
            </w:r>
            <w:r w:rsidR="00AD4B8D" w:rsidRPr="004F1903">
              <w:rPr>
                <w:rFonts w:cs="Times New Roman"/>
                <w:color w:val="000000"/>
              </w:rPr>
              <w:fldChar w:fldCharType="begin"/>
            </w:r>
            <w:r w:rsidR="00C20416" w:rsidRPr="004F1903">
              <w:rPr>
                <w:rFonts w:cs="Times New Roman"/>
                <w:color w:val="000000"/>
              </w:rPr>
              <w:instrText xml:space="preserve">XE "VistALink </w:instrText>
            </w:r>
            <w:r w:rsidR="00AD4B8D" w:rsidRPr="004F1903">
              <w:rPr>
                <w:rFonts w:cs="Times New Roman"/>
                <w:color w:val="000000"/>
              </w:rPr>
              <w:instrText>Home Page Web Address"</w:instrText>
            </w:r>
            <w:r w:rsidR="00AD4B8D" w:rsidRPr="004F1903">
              <w:rPr>
                <w:rFonts w:cs="Times New Roman"/>
                <w:color w:val="000000"/>
              </w:rPr>
              <w:fldChar w:fldCharType="end"/>
            </w:r>
            <w:r w:rsidR="00AD4B8D" w:rsidRPr="004F1903">
              <w:rPr>
                <w:color w:val="000000"/>
              </w:rPr>
              <w:fldChar w:fldCharType="begin"/>
            </w:r>
            <w:r w:rsidR="00AD4B8D" w:rsidRPr="004F1903">
              <w:rPr>
                <w:color w:val="000000"/>
              </w:rPr>
              <w:instrText>XE "</w:instrText>
            </w:r>
            <w:r w:rsidR="005133DC" w:rsidRPr="004F1903">
              <w:rPr>
                <w:color w:val="000000"/>
              </w:rPr>
              <w:instrText xml:space="preserve">Web </w:instrText>
            </w:r>
            <w:r w:rsidR="00AD4B8D" w:rsidRPr="004F1903">
              <w:rPr>
                <w:color w:val="000000"/>
              </w:rPr>
              <w:instrText>Pages:</w:instrText>
            </w:r>
            <w:r w:rsidR="005133DC" w:rsidRPr="004F1903">
              <w:rPr>
                <w:color w:val="000000"/>
              </w:rPr>
              <w:instrText>VHA Software Document Library (</w:instrText>
            </w:r>
            <w:r w:rsidR="005133DC" w:rsidRPr="004F1903">
              <w:rPr>
                <w:color w:val="000000"/>
                <w:kern w:val="2"/>
              </w:rPr>
              <w:instrText>VDL):VistALink:</w:instrText>
            </w:r>
            <w:r w:rsidR="00355D80" w:rsidRPr="004F1903">
              <w:rPr>
                <w:color w:val="000000"/>
                <w:kern w:val="2"/>
              </w:rPr>
              <w:instrText>Website</w:instrText>
            </w:r>
            <w:r w:rsidR="00AD4B8D" w:rsidRPr="004F1903">
              <w:rPr>
                <w:color w:val="000000"/>
              </w:rPr>
              <w:instrText>"</w:instrText>
            </w:r>
            <w:r w:rsidR="00AD4B8D" w:rsidRPr="004F1903">
              <w:rPr>
                <w:color w:val="000000"/>
              </w:rPr>
              <w:fldChar w:fldCharType="end"/>
            </w:r>
            <w:r w:rsidR="00AD4B8D" w:rsidRPr="004F1903">
              <w:rPr>
                <w:color w:val="000000"/>
              </w:rPr>
              <w:fldChar w:fldCharType="begin"/>
            </w:r>
            <w:r w:rsidR="00AD4B8D" w:rsidRPr="004F1903">
              <w:rPr>
                <w:color w:val="000000"/>
              </w:rPr>
              <w:instrText>XE "</w:instrText>
            </w:r>
            <w:r w:rsidR="005133DC" w:rsidRPr="004F1903">
              <w:rPr>
                <w:color w:val="000000"/>
              </w:rPr>
              <w:instrText xml:space="preserve">Home </w:instrText>
            </w:r>
            <w:r w:rsidR="00AD4B8D" w:rsidRPr="004F1903">
              <w:rPr>
                <w:color w:val="000000"/>
              </w:rPr>
              <w:instrText>Pages:</w:instrText>
            </w:r>
            <w:r w:rsidR="005133DC" w:rsidRPr="004F1903">
              <w:rPr>
                <w:color w:val="000000"/>
              </w:rPr>
              <w:instrText>VHA Software Document Library (</w:instrText>
            </w:r>
            <w:r w:rsidR="005133DC" w:rsidRPr="004F1903">
              <w:rPr>
                <w:color w:val="000000"/>
                <w:kern w:val="2"/>
              </w:rPr>
              <w:instrText>VDL):VistALink:</w:instrText>
            </w:r>
            <w:r w:rsidR="00355D80" w:rsidRPr="004F1903">
              <w:rPr>
                <w:color w:val="000000"/>
                <w:kern w:val="2"/>
              </w:rPr>
              <w:instrText>Website</w:instrText>
            </w:r>
            <w:r w:rsidR="00AD4B8D" w:rsidRPr="004F1903">
              <w:rPr>
                <w:color w:val="000000"/>
              </w:rPr>
              <w:instrText>"</w:instrText>
            </w:r>
            <w:r w:rsidR="00AD4B8D" w:rsidRPr="004F1903">
              <w:rPr>
                <w:color w:val="000000"/>
              </w:rPr>
              <w:fldChar w:fldCharType="end"/>
            </w:r>
            <w:r w:rsidRPr="004F1903">
              <w:rPr>
                <w:color w:val="000000"/>
                <w:kern w:val="2"/>
              </w:rPr>
              <w:t>:</w:t>
            </w:r>
          </w:p>
          <w:p w14:paraId="20290DFD" w14:textId="77777777" w:rsidR="00DF2ED8" w:rsidRPr="004F1903" w:rsidRDefault="00C871B4" w:rsidP="005423C3">
            <w:pPr>
              <w:spacing w:before="120" w:after="60"/>
              <w:ind w:left="346"/>
              <w:rPr>
                <w:rFonts w:cs="Times New Roman"/>
                <w:color w:val="000000"/>
              </w:rPr>
            </w:pPr>
            <w:r w:rsidRPr="004F1903">
              <w:rPr>
                <w:rFonts w:cs="Times New Roman"/>
                <w:color w:val="000000"/>
              </w:rPr>
              <w:t>http://www.va.gov/vdl/application.asp?appid=163</w:t>
            </w:r>
          </w:p>
        </w:tc>
      </w:tr>
    </w:tbl>
    <w:p w14:paraId="41FFC15E" w14:textId="77777777" w:rsidR="00604685" w:rsidRPr="004F1903" w:rsidRDefault="00604685" w:rsidP="00604685">
      <w:pPr>
        <w:ind w:left="720" w:hanging="720"/>
      </w:pPr>
    </w:p>
    <w:p w14:paraId="0BAA1E00" w14:textId="77777777" w:rsidR="00604685" w:rsidRPr="004F1903" w:rsidRDefault="00604685" w:rsidP="00604685">
      <w:pPr>
        <w:keepNext/>
        <w:keepLines/>
      </w:pPr>
      <w:r w:rsidRPr="004F1903">
        <w:rPr>
          <w:rFonts w:cs="Times New Roman"/>
          <w:bCs/>
        </w:rPr>
        <w:t>Health</w:t>
      </w:r>
      <w:r w:rsidRPr="004F1903">
        <w:rPr>
          <w:rFonts w:cs="Times New Roman"/>
          <w:bCs/>
          <w:i/>
          <w:u w:val="single"/>
        </w:rPr>
        <w:t>e</w:t>
      </w:r>
      <w:r w:rsidRPr="004F1903">
        <w:rPr>
          <w:rFonts w:cs="Times New Roman"/>
          <w:bCs/>
        </w:rPr>
        <w:t>Vet-</w:t>
      </w:r>
      <w:r w:rsidRPr="004F1903">
        <w:t xml:space="preserve">VistA documentation is made available online in Microsoft Word format and Adobe Acrobat Portable Document Format (PDF). The PDF documents </w:t>
      </w:r>
      <w:r w:rsidRPr="004F1903">
        <w:rPr>
          <w:i/>
          <w:iCs/>
        </w:rPr>
        <w:t>must</w:t>
      </w:r>
      <w:r w:rsidRPr="004F1903">
        <w:t xml:space="preserve"> be read using the Adobe Acrobat Reader (i.e., ACROREAD.</w:t>
      </w:r>
      <w:smartTag w:uri="urn:schemas-microsoft-com:office:smarttags" w:element="stockticker">
        <w:r w:rsidRPr="004F1903">
          <w:t>EXE</w:t>
        </w:r>
      </w:smartTag>
      <w:r w:rsidRPr="004F1903">
        <w:t>), which is freely distributed by Adobe Systems Incorporated at the following Web address</w:t>
      </w:r>
      <w:r w:rsidRPr="004F1903">
        <w:rPr>
          <w:color w:val="000000"/>
        </w:rPr>
        <w:fldChar w:fldCharType="begin"/>
      </w:r>
      <w:r w:rsidRPr="004F1903">
        <w:rPr>
          <w:color w:val="000000"/>
        </w:rPr>
        <w:instrText>XE "</w:instrText>
      </w:r>
      <w:r w:rsidRPr="004F1903">
        <w:rPr>
          <w:color w:val="000000"/>
          <w:kern w:val="2"/>
        </w:rPr>
        <w:instrText>Adobe:Home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"Web Pages:</w:instrText>
      </w:r>
      <w:r w:rsidRPr="004F1903">
        <w:rPr>
          <w:color w:val="000000"/>
          <w:kern w:val="2"/>
        </w:rPr>
        <w:instrText>Adobe 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"Home Pages:</w:instrText>
      </w:r>
      <w:r w:rsidRPr="004F1903">
        <w:rPr>
          <w:color w:val="000000"/>
          <w:kern w:val="2"/>
        </w:rPr>
        <w:instrText>Adobe Home Page Web Address</w:instrText>
      </w:r>
      <w:r w:rsidRPr="004F1903">
        <w:rPr>
          <w:color w:val="000000"/>
        </w:rPr>
        <w:instrText>"</w:instrText>
      </w:r>
      <w:r w:rsidRPr="004F1903">
        <w:rPr>
          <w:color w:val="000000"/>
        </w:rPr>
        <w:fldChar w:fldCharType="end"/>
      </w:r>
      <w:r w:rsidR="00AD4B8D" w:rsidRPr="004F1903">
        <w:rPr>
          <w:color w:val="000000"/>
        </w:rPr>
        <w:fldChar w:fldCharType="begin"/>
      </w:r>
      <w:r w:rsidR="00AD4B8D" w:rsidRPr="004F1903">
        <w:rPr>
          <w:color w:val="000000"/>
        </w:rPr>
        <w:instrText>XE "URLs:</w:instrText>
      </w:r>
      <w:r w:rsidR="00AD4B8D" w:rsidRPr="004F1903">
        <w:rPr>
          <w:color w:val="000000"/>
          <w:kern w:val="2"/>
        </w:rPr>
        <w:instrText>Adobe Home Page Web Address</w:instrText>
      </w:r>
      <w:r w:rsidR="00AD4B8D" w:rsidRPr="004F1903">
        <w:rPr>
          <w:color w:val="000000"/>
        </w:rPr>
        <w:instrText>"</w:instrText>
      </w:r>
      <w:r w:rsidR="00AD4B8D" w:rsidRPr="004F1903">
        <w:rPr>
          <w:color w:val="000000"/>
        </w:rPr>
        <w:fldChar w:fldCharType="end"/>
      </w:r>
      <w:r w:rsidRPr="004F1903">
        <w:t>:</w:t>
      </w:r>
    </w:p>
    <w:p w14:paraId="184D9A3A" w14:textId="77777777" w:rsidR="00604685" w:rsidRPr="004F1903" w:rsidRDefault="0077513E" w:rsidP="00604685">
      <w:pPr>
        <w:spacing w:before="120"/>
        <w:ind w:left="360"/>
        <w:rPr>
          <w:u w:val="single"/>
        </w:rPr>
      </w:pPr>
      <w:hyperlink r:id="rId24" w:history="1">
        <w:r w:rsidR="00604685" w:rsidRPr="004F1903">
          <w:rPr>
            <w:rStyle w:val="Hyperlink"/>
          </w:rPr>
          <w:t>http://www.adobe.com/</w:t>
        </w:r>
      </w:hyperlink>
    </w:p>
    <w:p w14:paraId="74226DB2" w14:textId="77777777" w:rsidR="00DF2ED8" w:rsidRPr="004F1903" w:rsidRDefault="00DF2ED8" w:rsidP="00C871B4"/>
    <w:tbl>
      <w:tblPr>
        <w:tblW w:w="0" w:type="auto"/>
        <w:tblLayout w:type="fixed"/>
        <w:tblLook w:val="0000" w:firstRow="0" w:lastRow="0" w:firstColumn="0" w:lastColumn="0" w:noHBand="0" w:noVBand="0"/>
      </w:tblPr>
      <w:tblGrid>
        <w:gridCol w:w="738"/>
        <w:gridCol w:w="8730"/>
      </w:tblGrid>
      <w:tr w:rsidR="00DF2ED8" w:rsidRPr="004F1903" w14:paraId="6719A9E7" w14:textId="77777777">
        <w:trPr>
          <w:cantSplit/>
        </w:trPr>
        <w:tc>
          <w:tcPr>
            <w:tcW w:w="738" w:type="dxa"/>
          </w:tcPr>
          <w:p w14:paraId="67D74291" w14:textId="7FE9726C" w:rsidR="00DF2ED8" w:rsidRPr="004F1903" w:rsidRDefault="008E2248" w:rsidP="00EB43E1">
            <w:pPr>
              <w:spacing w:before="60" w:after="60"/>
              <w:ind w:left="-18"/>
              <w:rPr>
                <w:rFonts w:cs="Times New Roman"/>
              </w:rPr>
            </w:pPr>
            <w:r>
              <w:rPr>
                <w:rFonts w:cs="Times New Roman"/>
                <w:noProof/>
              </w:rPr>
              <w:drawing>
                <wp:inline distT="0" distB="0" distL="0" distR="0" wp14:anchorId="3F0C04D7" wp14:editId="3E5938EB">
                  <wp:extent cx="285750" cy="285750"/>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4821AD16" w14:textId="77777777" w:rsidR="00DF2ED8" w:rsidRPr="004F1903" w:rsidRDefault="00DF2ED8" w:rsidP="005423C3">
            <w:pPr>
              <w:keepNext/>
              <w:keepLines/>
              <w:spacing w:before="60"/>
              <w:rPr>
                <w:rFonts w:cs="Times New Roman"/>
                <w:kern w:val="2"/>
              </w:rPr>
            </w:pPr>
            <w:r w:rsidRPr="004F1903">
              <w:rPr>
                <w:rFonts w:cs="Times New Roman"/>
                <w:b/>
              </w:rPr>
              <w:t>REF:</w:t>
            </w:r>
            <w:r w:rsidRPr="004F1903">
              <w:rPr>
                <w:rFonts w:cs="Times New Roman"/>
              </w:rPr>
              <w:t xml:space="preserve"> </w:t>
            </w:r>
            <w:r w:rsidRPr="004F1903">
              <w:rPr>
                <w:rFonts w:cs="Times New Roman"/>
                <w:kern w:val="2"/>
              </w:rPr>
              <w:t xml:space="preserve">For more information on the use of the Adobe Acrobat Reader, please refer to the </w:t>
            </w:r>
            <w:r w:rsidRPr="004F1903">
              <w:rPr>
                <w:rFonts w:cs="Times New Roman"/>
                <w:i/>
                <w:iCs/>
                <w:kern w:val="2"/>
              </w:rPr>
              <w:t>Adobe Acrobat Quick Guide</w:t>
            </w:r>
            <w:r w:rsidRPr="004F1903">
              <w:rPr>
                <w:rFonts w:cs="Times New Roman"/>
                <w:kern w:val="2"/>
              </w:rPr>
              <w:t xml:space="preserve"> at the following Web address</w:t>
            </w:r>
            <w:r w:rsidR="00AD4B8D" w:rsidRPr="004F1903">
              <w:rPr>
                <w:rFonts w:cs="Times New Roman"/>
                <w:color w:val="000000"/>
                <w:kern w:val="2"/>
              </w:rPr>
              <w:fldChar w:fldCharType="begin"/>
            </w:r>
            <w:r w:rsidR="00AD4B8D" w:rsidRPr="004F1903">
              <w:rPr>
                <w:rFonts w:cs="Times New Roman"/>
                <w:color w:val="000000"/>
              </w:rPr>
              <w:instrText>XE "Adobe Acrobat Quick Guide</w:instrText>
            </w:r>
            <w:r w:rsidR="00AD4B8D" w:rsidRPr="004F1903">
              <w:rPr>
                <w:rFonts w:cs="Times New Roman"/>
                <w:color w:val="000000"/>
                <w:kern w:val="2"/>
              </w:rPr>
              <w:instrText>:Home Page Web Address</w:instrText>
            </w:r>
            <w:r w:rsidR="00AD4B8D" w:rsidRPr="004F1903">
              <w:rPr>
                <w:rFonts w:cs="Times New Roman"/>
                <w:color w:val="000000"/>
              </w:rPr>
              <w:instrText>"</w:instrText>
            </w:r>
            <w:r w:rsidR="00AD4B8D" w:rsidRPr="004F1903">
              <w:rPr>
                <w:rFonts w:cs="Times New Roman"/>
                <w:color w:val="000000"/>
                <w:kern w:val="2"/>
              </w:rPr>
              <w:fldChar w:fldCharType="end"/>
            </w:r>
            <w:r w:rsidRPr="004F1903">
              <w:rPr>
                <w:rFonts w:cs="Times New Roman"/>
                <w:color w:val="000000"/>
                <w:kern w:val="2"/>
              </w:rPr>
              <w:fldChar w:fldCharType="begin"/>
            </w:r>
            <w:r w:rsidRPr="004F1903">
              <w:rPr>
                <w:rFonts w:cs="Times New Roman"/>
                <w:color w:val="000000"/>
              </w:rPr>
              <w:instrText>XE "Web Pages:Adobe Acrobat Quick Guide</w:instrText>
            </w:r>
            <w:r w:rsidRPr="004F1903">
              <w:rPr>
                <w:rFonts w:cs="Times New Roman"/>
                <w:color w:val="000000"/>
                <w:kern w:val="2"/>
              </w:rPr>
              <w:instrText xml:space="preserve"> Web Address</w:instrText>
            </w:r>
            <w:r w:rsidRPr="004F1903">
              <w:rPr>
                <w:rFonts w:cs="Times New Roman"/>
                <w:color w:val="000000"/>
              </w:rPr>
              <w:instrText>"</w:instrText>
            </w:r>
            <w:r w:rsidRPr="004F1903">
              <w:rPr>
                <w:rFonts w:cs="Times New Roman"/>
                <w:color w:val="000000"/>
                <w:kern w:val="2"/>
              </w:rPr>
              <w:fldChar w:fldCharType="end"/>
            </w:r>
            <w:r w:rsidRPr="004F1903">
              <w:rPr>
                <w:rFonts w:cs="Times New Roman"/>
                <w:color w:val="000000"/>
                <w:kern w:val="2"/>
              </w:rPr>
              <w:fldChar w:fldCharType="begin"/>
            </w:r>
            <w:r w:rsidRPr="004F1903">
              <w:rPr>
                <w:rFonts w:cs="Times New Roman"/>
                <w:color w:val="000000"/>
              </w:rPr>
              <w:instrText>XE "Home Pages:Adobe Acrobat Quick Guide</w:instrText>
            </w:r>
            <w:r w:rsidRPr="004F1903">
              <w:rPr>
                <w:rFonts w:cs="Times New Roman"/>
                <w:color w:val="000000"/>
                <w:kern w:val="2"/>
              </w:rPr>
              <w:instrText xml:space="preserve"> Web Address</w:instrText>
            </w:r>
            <w:r w:rsidRPr="004F1903">
              <w:rPr>
                <w:rFonts w:cs="Times New Roman"/>
                <w:color w:val="000000"/>
              </w:rPr>
              <w:instrText>"</w:instrText>
            </w:r>
            <w:r w:rsidRPr="004F1903">
              <w:rPr>
                <w:rFonts w:cs="Times New Roman"/>
                <w:color w:val="000000"/>
                <w:kern w:val="2"/>
              </w:rPr>
              <w:fldChar w:fldCharType="end"/>
            </w:r>
            <w:r w:rsidR="00AD4B8D" w:rsidRPr="004F1903">
              <w:rPr>
                <w:rFonts w:cs="Times New Roman"/>
                <w:color w:val="000000"/>
                <w:kern w:val="2"/>
              </w:rPr>
              <w:fldChar w:fldCharType="begin"/>
            </w:r>
            <w:r w:rsidR="00AD4B8D" w:rsidRPr="004F1903">
              <w:rPr>
                <w:rFonts w:cs="Times New Roman"/>
                <w:color w:val="000000"/>
              </w:rPr>
              <w:instrText>XE "URLs:Adobe Acrobat Quick Guide</w:instrText>
            </w:r>
            <w:r w:rsidR="00AD4B8D" w:rsidRPr="004F1903">
              <w:rPr>
                <w:rFonts w:cs="Times New Roman"/>
                <w:color w:val="000000"/>
                <w:kern w:val="2"/>
              </w:rPr>
              <w:instrText xml:space="preserve"> Web Address</w:instrText>
            </w:r>
            <w:r w:rsidR="00AD4B8D" w:rsidRPr="004F1903">
              <w:rPr>
                <w:rFonts w:cs="Times New Roman"/>
                <w:color w:val="000000"/>
              </w:rPr>
              <w:instrText>"</w:instrText>
            </w:r>
            <w:r w:rsidR="00AD4B8D" w:rsidRPr="004F1903">
              <w:rPr>
                <w:rFonts w:cs="Times New Roman"/>
                <w:color w:val="000000"/>
                <w:kern w:val="2"/>
              </w:rPr>
              <w:fldChar w:fldCharType="end"/>
            </w:r>
            <w:r w:rsidRPr="004F1903">
              <w:rPr>
                <w:rFonts w:cs="Times New Roman"/>
                <w:kern w:val="2"/>
              </w:rPr>
              <w:t>:</w:t>
            </w:r>
          </w:p>
          <w:p w14:paraId="4EF9FADC" w14:textId="77777777" w:rsidR="00DF2ED8" w:rsidRPr="004F1903" w:rsidRDefault="00DF2ED8" w:rsidP="005423C3">
            <w:pPr>
              <w:spacing w:before="120" w:after="60"/>
              <w:ind w:left="346"/>
              <w:rPr>
                <w:rFonts w:cs="Times New Roman"/>
                <w:b/>
                <w:bCs/>
              </w:rPr>
            </w:pPr>
            <w:r w:rsidRPr="004F1903">
              <w:rPr>
                <w:rFonts w:cs="Times New Roman"/>
              </w:rPr>
              <w:t>http://vista.med.va.gov/iss/acrobat/index.asp</w:t>
            </w:r>
          </w:p>
        </w:tc>
      </w:tr>
    </w:tbl>
    <w:p w14:paraId="5E97F6E8" w14:textId="77777777" w:rsidR="00604685" w:rsidRPr="004F1903" w:rsidRDefault="00604685" w:rsidP="00604685"/>
    <w:p w14:paraId="06E80304" w14:textId="77777777" w:rsidR="00604685" w:rsidRPr="004F1903" w:rsidRDefault="00604685" w:rsidP="00604685">
      <w:pPr>
        <w:keepNext/>
        <w:keepLines/>
      </w:pPr>
      <w:r w:rsidRPr="004F1903">
        <w:rPr>
          <w:rFonts w:cs="Times New Roman"/>
          <w:bCs/>
        </w:rPr>
        <w:t>Health</w:t>
      </w:r>
      <w:r w:rsidRPr="004F1903">
        <w:rPr>
          <w:rFonts w:cs="Times New Roman"/>
          <w:bCs/>
          <w:i/>
          <w:u w:val="single"/>
        </w:rPr>
        <w:t>e</w:t>
      </w:r>
      <w:r w:rsidRPr="004F1903">
        <w:rPr>
          <w:rFonts w:cs="Times New Roman"/>
          <w:bCs/>
        </w:rPr>
        <w:t>Vet-</w:t>
      </w:r>
      <w:r w:rsidRPr="004F1903">
        <w:t xml:space="preserve">VistA documentation can be downloaded from the </w:t>
      </w:r>
      <w:r w:rsidR="00B47E49" w:rsidRPr="004F1903">
        <w:t>VHA Software Document Library</w:t>
      </w:r>
      <w:r w:rsidRPr="004F1903">
        <w:t xml:space="preserve"> (VDL) Web site</w:t>
      </w:r>
      <w:r w:rsidRPr="004F1903">
        <w:rPr>
          <w:color w:val="000000"/>
        </w:rPr>
        <w:fldChar w:fldCharType="begin"/>
      </w:r>
      <w:r w:rsidRPr="004F1903">
        <w:rPr>
          <w:color w:val="000000"/>
        </w:rPr>
        <w:instrText>XE "</w:instrText>
      </w:r>
      <w:r w:rsidR="00B47E49" w:rsidRPr="004F1903">
        <w:rPr>
          <w:color w:val="000000"/>
        </w:rPr>
        <w:instrText>VHA Software Document Library</w:instrText>
      </w:r>
      <w:r w:rsidRPr="004F1903">
        <w:rPr>
          <w:color w:val="000000"/>
        </w:rPr>
        <w:instrText xml:space="preserve"> (</w:instrText>
      </w:r>
      <w:r w:rsidRPr="004F1903">
        <w:rPr>
          <w:color w:val="000000"/>
          <w:kern w:val="2"/>
        </w:rPr>
        <w:instrText>VDL):Home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"Web Pages:</w:instrText>
      </w:r>
      <w:r w:rsidR="00B47E49" w:rsidRPr="004F1903">
        <w:rPr>
          <w:color w:val="000000"/>
        </w:rPr>
        <w:instrText>VHA Software Document Library</w:instrText>
      </w:r>
      <w:r w:rsidRPr="004F1903">
        <w:rPr>
          <w:color w:val="000000"/>
        </w:rPr>
        <w:instrText xml:space="preserve"> (</w:instrText>
      </w:r>
      <w:r w:rsidR="009B2AFE" w:rsidRPr="004F1903">
        <w:rPr>
          <w:color w:val="000000"/>
          <w:kern w:val="2"/>
        </w:rPr>
        <w:instrText>VDL):</w:instrText>
      </w:r>
      <w:r w:rsidRPr="004F1903">
        <w:rPr>
          <w:color w:val="000000"/>
          <w:kern w:val="2"/>
        </w:rPr>
        <w:instrText>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"Home Pages:</w:instrText>
      </w:r>
      <w:r w:rsidR="00B47E49" w:rsidRPr="004F1903">
        <w:rPr>
          <w:color w:val="000000"/>
        </w:rPr>
        <w:instrText>VHA Software Document Library</w:instrText>
      </w:r>
      <w:r w:rsidRPr="004F1903">
        <w:rPr>
          <w:color w:val="000000"/>
        </w:rPr>
        <w:instrText xml:space="preserve"> (</w:instrText>
      </w:r>
      <w:r w:rsidR="009B2AFE" w:rsidRPr="004F1903">
        <w:rPr>
          <w:color w:val="000000"/>
          <w:kern w:val="2"/>
        </w:rPr>
        <w:instrText>VDL):</w:instrText>
      </w:r>
      <w:r w:rsidRPr="004F1903">
        <w:rPr>
          <w:color w:val="000000"/>
          <w:kern w:val="2"/>
        </w:rPr>
        <w:instrText>Home Page Web Address</w:instrText>
      </w:r>
      <w:r w:rsidRPr="004F1903">
        <w:rPr>
          <w:color w:val="000000"/>
        </w:rPr>
        <w:instrText>"</w:instrText>
      </w:r>
      <w:r w:rsidRPr="004F1903">
        <w:rPr>
          <w:color w:val="000000"/>
        </w:rPr>
        <w:fldChar w:fldCharType="end"/>
      </w:r>
      <w:r w:rsidR="00AD4B8D" w:rsidRPr="004F1903">
        <w:rPr>
          <w:color w:val="000000"/>
        </w:rPr>
        <w:fldChar w:fldCharType="begin"/>
      </w:r>
      <w:r w:rsidR="00AD4B8D" w:rsidRPr="004F1903">
        <w:rPr>
          <w:color w:val="000000"/>
        </w:rPr>
        <w:instrText>XE "URLs:</w:instrText>
      </w:r>
      <w:r w:rsidR="00B47E49" w:rsidRPr="004F1903">
        <w:rPr>
          <w:color w:val="000000"/>
        </w:rPr>
        <w:instrText>VHA Software Document Library</w:instrText>
      </w:r>
      <w:r w:rsidR="00AD4B8D" w:rsidRPr="004F1903">
        <w:rPr>
          <w:color w:val="000000"/>
        </w:rPr>
        <w:instrText xml:space="preserve"> (</w:instrText>
      </w:r>
      <w:r w:rsidR="009B2AFE" w:rsidRPr="004F1903">
        <w:rPr>
          <w:color w:val="000000"/>
          <w:kern w:val="2"/>
        </w:rPr>
        <w:instrText>VDL):</w:instrText>
      </w:r>
      <w:r w:rsidR="00AD4B8D" w:rsidRPr="004F1903">
        <w:rPr>
          <w:color w:val="000000"/>
          <w:kern w:val="2"/>
        </w:rPr>
        <w:instrText>Home Page Web Address</w:instrText>
      </w:r>
      <w:r w:rsidR="00AD4B8D" w:rsidRPr="004F1903">
        <w:rPr>
          <w:color w:val="000000"/>
        </w:rPr>
        <w:instrText>"</w:instrText>
      </w:r>
      <w:r w:rsidR="00AD4B8D" w:rsidRPr="004F1903">
        <w:rPr>
          <w:color w:val="000000"/>
        </w:rPr>
        <w:fldChar w:fldCharType="end"/>
      </w:r>
      <w:r w:rsidRPr="004F1903">
        <w:t>:</w:t>
      </w:r>
    </w:p>
    <w:p w14:paraId="0DC8770A" w14:textId="77777777" w:rsidR="00604685" w:rsidRPr="004F1903" w:rsidRDefault="0077513E" w:rsidP="00604685">
      <w:pPr>
        <w:spacing w:before="120"/>
        <w:ind w:left="360"/>
        <w:rPr>
          <w:u w:val="single"/>
        </w:rPr>
      </w:pPr>
      <w:hyperlink r:id="rId25" w:history="1">
        <w:r w:rsidR="00604685" w:rsidRPr="004F1903">
          <w:rPr>
            <w:rStyle w:val="Hyperlink"/>
          </w:rPr>
          <w:t>http://www.va.gov/vdl/</w:t>
        </w:r>
      </w:hyperlink>
    </w:p>
    <w:p w14:paraId="5E8B7227" w14:textId="77777777" w:rsidR="00604685" w:rsidRPr="004F1903" w:rsidRDefault="00604685" w:rsidP="00604685"/>
    <w:p w14:paraId="26A732DD" w14:textId="77777777" w:rsidR="00604685" w:rsidRPr="004F1903" w:rsidRDefault="00604685" w:rsidP="00604685">
      <w:pPr>
        <w:keepNext/>
        <w:keepLines/>
      </w:pPr>
      <w:r w:rsidRPr="004F1903">
        <w:rPr>
          <w:rFonts w:cs="Times New Roman"/>
          <w:bCs/>
        </w:rPr>
        <w:t>Health</w:t>
      </w:r>
      <w:r w:rsidRPr="004F1903">
        <w:rPr>
          <w:rFonts w:cs="Times New Roman"/>
          <w:bCs/>
          <w:i/>
          <w:u w:val="single"/>
        </w:rPr>
        <w:t>e</w:t>
      </w:r>
      <w:r w:rsidRPr="004F1903">
        <w:rPr>
          <w:rFonts w:cs="Times New Roman"/>
          <w:bCs/>
        </w:rPr>
        <w:t>Vet-</w:t>
      </w:r>
      <w:r w:rsidRPr="004F1903">
        <w:t xml:space="preserve">VistA documentation and software can also be downloaded from the Enterprise </w:t>
      </w:r>
      <w:r w:rsidR="00A13407" w:rsidRPr="004F1903">
        <w:t>Product</w:t>
      </w:r>
      <w:r w:rsidRPr="004F1903">
        <w:t xml:space="preserve"> Support (E</w:t>
      </w:r>
      <w:r w:rsidR="00A13407" w:rsidRPr="004F1903">
        <w:t>P</w:t>
      </w:r>
      <w:r w:rsidRPr="004F1903">
        <w:t>S) anonymous directories</w:t>
      </w:r>
      <w:r w:rsidRPr="004F1903">
        <w:rPr>
          <w:color w:val="000000"/>
        </w:rPr>
        <w:fldChar w:fldCharType="begin"/>
      </w:r>
      <w:r w:rsidRPr="004F1903">
        <w:rPr>
          <w:color w:val="000000"/>
        </w:rPr>
        <w:instrText>XE "EVS Anonymous Directories"</w:instrText>
      </w:r>
      <w:r w:rsidRPr="004F1903">
        <w:rPr>
          <w:color w:val="000000"/>
        </w:rPr>
        <w:fldChar w:fldCharType="end"/>
      </w:r>
      <w:r w:rsidRPr="004F1903">
        <w:t>:</w:t>
      </w:r>
    </w:p>
    <w:p w14:paraId="775702F3" w14:textId="77777777" w:rsidR="00604685" w:rsidRPr="004F1903" w:rsidRDefault="00924A47" w:rsidP="00990742">
      <w:pPr>
        <w:numPr>
          <w:ilvl w:val="0"/>
          <w:numId w:val="29"/>
        </w:numPr>
        <w:tabs>
          <w:tab w:val="clear" w:pos="1087"/>
          <w:tab w:val="num" w:pos="702"/>
          <w:tab w:val="left" w:pos="2860"/>
        </w:tabs>
        <w:spacing w:before="120"/>
        <w:ind w:left="728"/>
        <w:rPr>
          <w:color w:val="000000"/>
        </w:rPr>
      </w:pPr>
      <w:r>
        <w:rPr>
          <w:color w:val="000000"/>
        </w:rPr>
        <w:t>REDACTED</w:t>
      </w:r>
    </w:p>
    <w:p w14:paraId="60192D18" w14:textId="77777777" w:rsidR="00604685" w:rsidRPr="004F1903" w:rsidRDefault="00604685" w:rsidP="00604685">
      <w:pPr>
        <w:ind w:left="720"/>
      </w:pPr>
    </w:p>
    <w:p w14:paraId="40E3E5A2" w14:textId="77777777" w:rsidR="00604685" w:rsidRPr="004F1903" w:rsidRDefault="00604685" w:rsidP="00604685">
      <w:pPr>
        <w:ind w:left="720"/>
      </w:pPr>
      <w:r w:rsidRPr="004F1903">
        <w:t>This method transmits the files from the first available FTP server.</w:t>
      </w:r>
    </w:p>
    <w:p w14:paraId="01ED519F" w14:textId="77777777" w:rsidR="00604685" w:rsidRPr="004F1903" w:rsidRDefault="00604685" w:rsidP="00604685"/>
    <w:p w14:paraId="0860E51B" w14:textId="77777777" w:rsidR="00604685" w:rsidRPr="004F1903" w:rsidRDefault="00604685" w:rsidP="00604685"/>
    <w:tbl>
      <w:tblPr>
        <w:tblW w:w="0" w:type="auto"/>
        <w:tblLayout w:type="fixed"/>
        <w:tblLook w:val="0000" w:firstRow="0" w:lastRow="0" w:firstColumn="0" w:lastColumn="0" w:noHBand="0" w:noVBand="0"/>
      </w:tblPr>
      <w:tblGrid>
        <w:gridCol w:w="918"/>
        <w:gridCol w:w="8550"/>
      </w:tblGrid>
      <w:tr w:rsidR="00604685" w:rsidRPr="004F1903" w14:paraId="52637C25" w14:textId="77777777">
        <w:trPr>
          <w:cantSplit/>
        </w:trPr>
        <w:tc>
          <w:tcPr>
            <w:tcW w:w="918" w:type="dxa"/>
          </w:tcPr>
          <w:p w14:paraId="0841F3F6" w14:textId="527449CA" w:rsidR="00604685" w:rsidRPr="004F1903" w:rsidRDefault="008E2248" w:rsidP="00604685">
            <w:pPr>
              <w:spacing w:before="60" w:after="60"/>
              <w:ind w:left="-18"/>
            </w:pPr>
            <w:r>
              <w:rPr>
                <w:rFonts w:ascii="Arial" w:hAnsi="Arial" w:cs="Arial"/>
                <w:noProof/>
                <w:sz w:val="20"/>
                <w:szCs w:val="20"/>
              </w:rPr>
              <w:drawing>
                <wp:inline distT="0" distB="0" distL="0" distR="0" wp14:anchorId="4B228A37" wp14:editId="05E58D8F">
                  <wp:extent cx="412750" cy="412750"/>
                  <wp:effectExtent l="0" t="0" r="0" b="0"/>
                  <wp:docPr id="9" name="Picture 9"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c>
          <w:tcPr>
            <w:tcW w:w="8550" w:type="dxa"/>
          </w:tcPr>
          <w:p w14:paraId="6538E2D9" w14:textId="77777777" w:rsidR="00604685" w:rsidRPr="004F1903" w:rsidRDefault="00604685" w:rsidP="00604685">
            <w:pPr>
              <w:pStyle w:val="Caution"/>
            </w:pPr>
            <w:r w:rsidRPr="004F1903">
              <w:t>DISCLAIMER: The appearance of any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this VA Intranet Service.</w:t>
            </w:r>
          </w:p>
        </w:tc>
      </w:tr>
    </w:tbl>
    <w:p w14:paraId="4D9E7E2B" w14:textId="77777777" w:rsidR="00604685" w:rsidRPr="004F1903" w:rsidRDefault="00604685" w:rsidP="00604685">
      <w:pPr>
        <w:rPr>
          <w:kern w:val="2"/>
        </w:rPr>
      </w:pPr>
    </w:p>
    <w:p w14:paraId="545B1295" w14:textId="77777777" w:rsidR="00604685" w:rsidRPr="004F1903" w:rsidRDefault="00604685" w:rsidP="00604685"/>
    <w:p w14:paraId="44E4CB99" w14:textId="77777777" w:rsidR="00604685" w:rsidRPr="004F1903" w:rsidRDefault="00604685" w:rsidP="00604685">
      <w:pPr>
        <w:sectPr w:rsidR="00604685" w:rsidRPr="004F1903" w:rsidSect="00257C2D">
          <w:headerReference w:type="even" r:id="rId26"/>
          <w:headerReference w:type="default" r:id="rId27"/>
          <w:headerReference w:type="first" r:id="rId28"/>
          <w:pgSz w:w="12240" w:h="15840" w:code="1"/>
          <w:pgMar w:top="1440" w:right="1440" w:bottom="1440" w:left="1440" w:header="720" w:footer="720" w:gutter="0"/>
          <w:pgNumType w:fmt="lowerRoman"/>
          <w:cols w:space="720"/>
          <w:titlePg/>
        </w:sectPr>
      </w:pPr>
    </w:p>
    <w:p w14:paraId="186394E3" w14:textId="77777777" w:rsidR="00604685" w:rsidRPr="004F1903" w:rsidRDefault="00604685" w:rsidP="00F220B6">
      <w:pPr>
        <w:pStyle w:val="Heading1"/>
      </w:pPr>
      <w:bookmarkStart w:id="80" w:name="_Hlt171498376"/>
      <w:bookmarkStart w:id="81" w:name="_Hlt171498560"/>
      <w:bookmarkStart w:id="82" w:name="_Ref193557300"/>
      <w:bookmarkStart w:id="83" w:name="_Toc202863068"/>
      <w:bookmarkStart w:id="84" w:name="_Toc204421508"/>
      <w:bookmarkStart w:id="85" w:name="_Toc287867537"/>
      <w:bookmarkEnd w:id="80"/>
      <w:bookmarkEnd w:id="81"/>
      <w:r w:rsidRPr="004F1903">
        <w:lastRenderedPageBreak/>
        <w:t>User Guide</w:t>
      </w:r>
      <w:bookmarkEnd w:id="82"/>
      <w:bookmarkEnd w:id="83"/>
      <w:bookmarkEnd w:id="84"/>
      <w:bookmarkEnd w:id="85"/>
    </w:p>
    <w:p w14:paraId="3F5375F2" w14:textId="77777777" w:rsidR="00604685" w:rsidRPr="004F1903" w:rsidRDefault="00604685" w:rsidP="00604685">
      <w:pPr>
        <w:keepNext/>
        <w:keepLines/>
      </w:pPr>
      <w:r w:rsidRPr="004F1903">
        <w:rPr>
          <w:color w:val="000000"/>
        </w:rPr>
        <w:fldChar w:fldCharType="begin"/>
      </w:r>
      <w:r w:rsidRPr="004F1903">
        <w:rPr>
          <w:color w:val="000000"/>
        </w:rPr>
        <w:instrText>XE "User Guide"</w:instrText>
      </w:r>
      <w:r w:rsidRPr="004F1903">
        <w:rPr>
          <w:color w:val="000000"/>
        </w:rPr>
        <w:fldChar w:fldCharType="end"/>
      </w:r>
    </w:p>
    <w:p w14:paraId="7FE0A891" w14:textId="77777777" w:rsidR="00604685" w:rsidRPr="004F1903" w:rsidRDefault="00604685" w:rsidP="00604685">
      <w:pPr>
        <w:keepNext/>
        <w:keepLines/>
      </w:pPr>
    </w:p>
    <w:p w14:paraId="68AFB2D7" w14:textId="77777777" w:rsidR="00604685" w:rsidRPr="004F1903" w:rsidRDefault="00604685" w:rsidP="00604685">
      <w:pPr>
        <w:rPr>
          <w:color w:val="000000"/>
        </w:rPr>
      </w:pPr>
      <w:r w:rsidRPr="004F1903">
        <w:rPr>
          <w:color w:val="000000"/>
        </w:rPr>
        <w:t xml:space="preserve">This is the User Guide section of this supplemental documentation for </w:t>
      </w:r>
      <w:r w:rsidRPr="004F1903">
        <w:t>Kernel Authentication and Authorization Java (2) Enterprise Edition (KAAJEE)</w:t>
      </w:r>
      <w:r w:rsidRPr="004F1903">
        <w:rPr>
          <w:color w:val="000000"/>
        </w:rPr>
        <w:t>.</w:t>
      </w:r>
      <w:r w:rsidRPr="004F1903">
        <w:t xml:space="preserve"> It is intended for use in conjunction with the KAAJEE s</w:t>
      </w:r>
      <w:r w:rsidR="00F52969" w:rsidRPr="004F1903">
        <w:t>oftware</w:t>
      </w:r>
      <w:r w:rsidRPr="004F1903">
        <w:rPr>
          <w:color w:val="000000"/>
        </w:rPr>
        <w:t>.</w:t>
      </w:r>
      <w:r w:rsidRPr="004F1903">
        <w:t xml:space="preserve"> It details the</w:t>
      </w:r>
      <w:r w:rsidRPr="004F1903">
        <w:rPr>
          <w:snapToGrid w:val="0"/>
        </w:rPr>
        <w:t xml:space="preserve"> user-related </w:t>
      </w:r>
      <w:r w:rsidRPr="004F1903">
        <w:t>KAAJEE</w:t>
      </w:r>
      <w:r w:rsidRPr="004F1903">
        <w:rPr>
          <w:snapToGrid w:val="0"/>
        </w:rPr>
        <w:t xml:space="preserve"> documentation (e.g.,</w:t>
      </w:r>
      <w:r w:rsidRPr="004F1903">
        <w:t> </w:t>
      </w:r>
      <w:r w:rsidRPr="004F1903">
        <w:rPr>
          <w:snapToGrid w:val="0"/>
        </w:rPr>
        <w:t xml:space="preserve">overview of the </w:t>
      </w:r>
      <w:r w:rsidRPr="004F1903">
        <w:t>KAAJEE sub-project)</w:t>
      </w:r>
      <w:r w:rsidRPr="004F1903">
        <w:rPr>
          <w:snapToGrid w:val="0"/>
        </w:rPr>
        <w:t xml:space="preserve">, management of </w:t>
      </w:r>
      <w:r w:rsidRPr="004F1903">
        <w:t>KAAJEE</w:t>
      </w:r>
      <w:r w:rsidRPr="004F1903">
        <w:rPr>
          <w:snapToGrid w:val="0"/>
        </w:rPr>
        <w:t>-related software, etc.)</w:t>
      </w:r>
      <w:r w:rsidRPr="004F1903">
        <w:rPr>
          <w:color w:val="000000"/>
        </w:rPr>
        <w:t>.</w:t>
      </w:r>
    </w:p>
    <w:p w14:paraId="376CDF29" w14:textId="77777777" w:rsidR="00604685" w:rsidRPr="004F1903" w:rsidRDefault="00604685" w:rsidP="00604685">
      <w:pPr>
        <w:rPr>
          <w:color w:val="000000"/>
        </w:rPr>
      </w:pPr>
    </w:p>
    <w:p w14:paraId="66BA07CD" w14:textId="77777777" w:rsidR="00604685" w:rsidRPr="004F1903" w:rsidRDefault="00604685" w:rsidP="00604685">
      <w:pPr>
        <w:rPr>
          <w:color w:val="000000"/>
        </w:rPr>
      </w:pPr>
    </w:p>
    <w:p w14:paraId="09CA307F" w14:textId="77777777" w:rsidR="00604685" w:rsidRPr="004F1903" w:rsidRDefault="00604685" w:rsidP="00604685">
      <w:pPr>
        <w:widowControl w:val="0"/>
        <w:rPr>
          <w:color w:val="000000"/>
        </w:rPr>
      </w:pPr>
      <w:r w:rsidRPr="004F1903">
        <w:br w:type="page"/>
      </w:r>
    </w:p>
    <w:p w14:paraId="2CB336A1" w14:textId="77777777" w:rsidR="00604685" w:rsidRPr="004F1903" w:rsidRDefault="00604685" w:rsidP="00604685"/>
    <w:p w14:paraId="724384B1" w14:textId="77777777" w:rsidR="00604685" w:rsidRPr="004F1903" w:rsidRDefault="00604685" w:rsidP="00604685"/>
    <w:p w14:paraId="23468213" w14:textId="77777777" w:rsidR="00604685" w:rsidRPr="004F1903" w:rsidRDefault="00604685" w:rsidP="00604685">
      <w:pPr>
        <w:sectPr w:rsidR="00604685" w:rsidRPr="004F1903" w:rsidSect="00257C2D">
          <w:headerReference w:type="even" r:id="rId29"/>
          <w:headerReference w:type="default" r:id="rId30"/>
          <w:headerReference w:type="first" r:id="rId31"/>
          <w:pgSz w:w="12240" w:h="15840" w:code="1"/>
          <w:pgMar w:top="1440" w:right="1440" w:bottom="1440" w:left="1440" w:header="720" w:footer="720" w:gutter="0"/>
          <w:pgNumType w:start="1" w:chapStyle="1"/>
          <w:cols w:space="720"/>
          <w:titlePg/>
        </w:sectPr>
      </w:pPr>
    </w:p>
    <w:p w14:paraId="62F8CB79" w14:textId="77777777" w:rsidR="00604685" w:rsidRPr="004F1903" w:rsidRDefault="00604685" w:rsidP="00604685">
      <w:pPr>
        <w:pStyle w:val="Heading2"/>
      </w:pPr>
      <w:bookmarkStart w:id="86" w:name="_Hlt171498562"/>
      <w:bookmarkStart w:id="87" w:name="_Ref75225712"/>
      <w:bookmarkStart w:id="88" w:name="_Toc75938757"/>
      <w:bookmarkStart w:id="89" w:name="_Toc83538814"/>
      <w:bookmarkStart w:id="90" w:name="_Toc84036949"/>
      <w:bookmarkStart w:id="91" w:name="_Toc84044171"/>
      <w:bookmarkStart w:id="92" w:name="_Toc202863069"/>
      <w:bookmarkStart w:id="93" w:name="_Toc204421509"/>
      <w:bookmarkStart w:id="94" w:name="_Toc287867538"/>
      <w:bookmarkEnd w:id="86"/>
      <w:r w:rsidRPr="004F1903">
        <w:lastRenderedPageBreak/>
        <w:t>KAAJEE</w:t>
      </w:r>
      <w:r w:rsidR="00FD323E" w:rsidRPr="004F1903">
        <w:t xml:space="preserve"> </w:t>
      </w:r>
      <w:r w:rsidRPr="004F1903">
        <w:t>Overview</w:t>
      </w:r>
      <w:bookmarkEnd w:id="87"/>
      <w:bookmarkEnd w:id="88"/>
      <w:bookmarkEnd w:id="89"/>
      <w:bookmarkEnd w:id="90"/>
      <w:bookmarkEnd w:id="91"/>
      <w:bookmarkEnd w:id="92"/>
      <w:bookmarkEnd w:id="93"/>
      <w:bookmarkEnd w:id="94"/>
    </w:p>
    <w:p w14:paraId="7DA2C01D" w14:textId="77777777" w:rsidR="00604685" w:rsidRPr="004F1903" w:rsidRDefault="00604685" w:rsidP="00604685">
      <w:pPr>
        <w:keepNext/>
        <w:keepLines/>
      </w:pPr>
      <w:r w:rsidRPr="004F1903">
        <w:rPr>
          <w:color w:val="000000"/>
        </w:rPr>
        <w:fldChar w:fldCharType="begin"/>
      </w:r>
      <w:r w:rsidR="00FD323E" w:rsidRPr="004F1903">
        <w:rPr>
          <w:color w:val="000000"/>
        </w:rPr>
        <w:instrText>XE "</w:instrText>
      </w:r>
      <w:r w:rsidRPr="004F1903">
        <w:rPr>
          <w:color w:val="000000"/>
        </w:rPr>
        <w:instrText>Overview:KAAJEE"</w:instrText>
      </w:r>
      <w:r w:rsidRPr="004F1903">
        <w:rPr>
          <w:color w:val="000000"/>
        </w:rPr>
        <w:fldChar w:fldCharType="end"/>
      </w:r>
      <w:r w:rsidRPr="004F1903">
        <w:rPr>
          <w:color w:val="000000"/>
        </w:rPr>
        <w:fldChar w:fldCharType="begin"/>
      </w:r>
      <w:r w:rsidRPr="004F1903">
        <w:rPr>
          <w:color w:val="000000"/>
        </w:rPr>
        <w:instrText>XE "KAAJEE:Overview"</w:instrText>
      </w:r>
      <w:r w:rsidRPr="004F1903">
        <w:rPr>
          <w:color w:val="000000"/>
        </w:rPr>
        <w:fldChar w:fldCharType="end"/>
      </w:r>
    </w:p>
    <w:p w14:paraId="67B10C99" w14:textId="77777777" w:rsidR="00604685" w:rsidRPr="004F1903" w:rsidRDefault="00604685" w:rsidP="00604685">
      <w:pPr>
        <w:keepNext/>
        <w:keepLines/>
      </w:pPr>
    </w:p>
    <w:p w14:paraId="0E3D315C" w14:textId="77777777" w:rsidR="00604685" w:rsidRPr="004F1903" w:rsidRDefault="00604685" w:rsidP="00604685">
      <w:pPr>
        <w:pStyle w:val="Heading4"/>
      </w:pPr>
      <w:bookmarkStart w:id="95" w:name="_Toc75938758"/>
      <w:bookmarkStart w:id="96" w:name="_Toc83538815"/>
      <w:bookmarkStart w:id="97" w:name="_Toc84036950"/>
      <w:bookmarkStart w:id="98" w:name="_Toc84044172"/>
      <w:bookmarkStart w:id="99" w:name="_Toc202863070"/>
      <w:bookmarkStart w:id="100" w:name="_Toc204421510"/>
      <w:bookmarkStart w:id="101" w:name="_Toc287867539"/>
      <w:r w:rsidRPr="004F1903">
        <w:t>Introduction</w:t>
      </w:r>
      <w:bookmarkEnd w:id="95"/>
      <w:bookmarkEnd w:id="96"/>
      <w:bookmarkEnd w:id="97"/>
      <w:bookmarkEnd w:id="98"/>
      <w:bookmarkEnd w:id="99"/>
      <w:bookmarkEnd w:id="100"/>
      <w:bookmarkEnd w:id="101"/>
    </w:p>
    <w:p w14:paraId="5C9B5FDA" w14:textId="77777777" w:rsidR="00604685" w:rsidRPr="004F1903" w:rsidRDefault="00604685" w:rsidP="00604685">
      <w:pPr>
        <w:keepNext/>
        <w:keepLines/>
      </w:pPr>
      <w:r w:rsidRPr="004F1903">
        <w:rPr>
          <w:color w:val="000000"/>
        </w:rPr>
        <w:fldChar w:fldCharType="begin"/>
      </w:r>
      <w:r w:rsidRPr="004F1903">
        <w:rPr>
          <w:color w:val="000000"/>
        </w:rPr>
        <w:instrText>XE "Introduction:KAAJEE"</w:instrText>
      </w:r>
      <w:r w:rsidRPr="004F1903">
        <w:rPr>
          <w:color w:val="000000"/>
        </w:rPr>
        <w:fldChar w:fldCharType="end"/>
      </w:r>
      <w:r w:rsidRPr="004F1903">
        <w:rPr>
          <w:color w:val="000000"/>
        </w:rPr>
        <w:fldChar w:fldCharType="begin"/>
      </w:r>
      <w:r w:rsidRPr="004F1903">
        <w:rPr>
          <w:color w:val="000000"/>
        </w:rPr>
        <w:instrText>XE "KAAJEE:Introduction"</w:instrText>
      </w:r>
      <w:r w:rsidRPr="004F1903">
        <w:rPr>
          <w:color w:val="000000"/>
        </w:rPr>
        <w:fldChar w:fldCharType="end"/>
      </w:r>
    </w:p>
    <w:p w14:paraId="4FB90855" w14:textId="77777777" w:rsidR="00604685" w:rsidRPr="004F1903" w:rsidRDefault="00604685" w:rsidP="00604685">
      <w:pPr>
        <w:rPr>
          <w:color w:val="000000"/>
        </w:rPr>
      </w:pPr>
      <w:r w:rsidRPr="004F1903">
        <w:rPr>
          <w:color w:val="000000"/>
        </w:rPr>
        <w:t>The Kernel Authentication and Authorization for Java (</w:t>
      </w:r>
      <w:r w:rsidR="003161C2" w:rsidRPr="004F1903">
        <w:rPr>
          <w:color w:val="000000"/>
        </w:rPr>
        <w:t>2) Enter</w:t>
      </w:r>
      <w:r w:rsidR="003161C2" w:rsidRPr="004F1903">
        <w:t>prise Edition (KAAJEE)</w:t>
      </w:r>
      <w:r w:rsidRPr="004F1903">
        <w:t xml:space="preserve"> </w:t>
      </w:r>
      <w:r w:rsidR="002200ED" w:rsidRPr="004F1903">
        <w:t>software</w:t>
      </w:r>
      <w:r w:rsidR="00F52969" w:rsidRPr="004F1903">
        <w:t xml:space="preserve"> wa</w:t>
      </w:r>
      <w:r w:rsidRPr="004F1903">
        <w:t xml:space="preserve">s developed by </w:t>
      </w:r>
      <w:r w:rsidR="002E1A96" w:rsidRPr="004F1903">
        <w:t>Common Services Security Program</w:t>
      </w:r>
      <w:r w:rsidRPr="004F1903">
        <w:t>.</w:t>
      </w:r>
    </w:p>
    <w:p w14:paraId="0881926E" w14:textId="77777777" w:rsidR="00604685" w:rsidRPr="004F1903" w:rsidRDefault="00604685" w:rsidP="00604685"/>
    <w:p w14:paraId="6DDB2880" w14:textId="77777777" w:rsidR="00604685" w:rsidRPr="004F1903" w:rsidRDefault="00604685" w:rsidP="00604685">
      <w:r w:rsidRPr="004F1903">
        <w:t xml:space="preserve">Kernel is the designated custodial software </w:t>
      </w:r>
      <w:r w:rsidR="000121EC" w:rsidRPr="004F1903">
        <w:t>application</w:t>
      </w:r>
      <w:r w:rsidRPr="004F1903">
        <w:t xml:space="preserve"> for KAAJEE</w:t>
      </w:r>
      <w:r w:rsidR="00043A39" w:rsidRPr="004F1903">
        <w:t>; however,</w:t>
      </w:r>
      <w:r w:rsidRPr="004F1903">
        <w:t xml:space="preserve"> KAAJEE comprises multiple software and patches from several </w:t>
      </w:r>
      <w:r w:rsidRPr="004F1903">
        <w:rPr>
          <w:rFonts w:cs="Times New Roman"/>
          <w:bCs/>
        </w:rPr>
        <w:t>Health</w:t>
      </w:r>
      <w:r w:rsidRPr="004F1903">
        <w:rPr>
          <w:rFonts w:cs="Times New Roman"/>
        </w:rPr>
        <w:t>e</w:t>
      </w:r>
      <w:r w:rsidRPr="004F1903">
        <w:rPr>
          <w:rFonts w:cs="Times New Roman"/>
          <w:bCs/>
        </w:rPr>
        <w:t>Vet-</w:t>
      </w:r>
      <w:r w:rsidRPr="004F1903">
        <w:t>VistA applications.</w:t>
      </w:r>
    </w:p>
    <w:p w14:paraId="0BADAC97" w14:textId="77777777" w:rsidR="00604685" w:rsidRPr="004F1903" w:rsidRDefault="00604685" w:rsidP="00604685">
      <w:pPr>
        <w:rPr>
          <w:color w:val="000000"/>
        </w:rPr>
      </w:pPr>
    </w:p>
    <w:p w14:paraId="20C2DA86" w14:textId="77777777" w:rsidR="00604685" w:rsidRPr="004F1903" w:rsidRDefault="00604685" w:rsidP="00604685">
      <w:r w:rsidRPr="004F1903">
        <w:t xml:space="preserve">KAAJEE addresses the Authentication and Authorization (AA) needs of </w:t>
      </w:r>
      <w:r w:rsidRPr="004F1903">
        <w:rPr>
          <w:rFonts w:cs="Times New Roman"/>
          <w:bCs/>
        </w:rPr>
        <w:t>Health</w:t>
      </w:r>
      <w:r w:rsidRPr="004F1903">
        <w:rPr>
          <w:rFonts w:cs="Times New Roman"/>
        </w:rPr>
        <w:t>e</w:t>
      </w:r>
      <w:r w:rsidRPr="004F1903">
        <w:rPr>
          <w:rFonts w:cs="Times New Roman"/>
          <w:bCs/>
        </w:rPr>
        <w:t>Vet-</w:t>
      </w:r>
      <w:r w:rsidRPr="004F1903">
        <w:t xml:space="preserve">VistA Web-based applications in the J2EE environment. Over the long term, the </w:t>
      </w:r>
      <w:r w:rsidR="00963147" w:rsidRPr="004F1903">
        <w:t>Department of Veterans Affairs (</w:t>
      </w:r>
      <w:r w:rsidRPr="004F1903">
        <w:t>VA</w:t>
      </w:r>
      <w:r w:rsidR="00963147" w:rsidRPr="004F1903">
        <w:t>)</w:t>
      </w:r>
      <w:r w:rsidRPr="004F1903">
        <w:t xml:space="preserve"> will provide AA services to perform end-user Authentication and Authorization </w:t>
      </w:r>
      <w:r w:rsidR="004F1903" w:rsidRPr="004F1903">
        <w:t>enterprise wide</w:t>
      </w:r>
      <w:r w:rsidR="00043A39" w:rsidRPr="004F1903">
        <w:t>; however,</w:t>
      </w:r>
      <w:r w:rsidRPr="004F1903">
        <w:t xml:space="preserve"> in the interim period, OI has a choice to make as to which AA mechanism(s) would be the most effective. This applies both to the needs of the applications themselves, as well as in anticipation of an expected migration to the future AA solution.</w:t>
      </w:r>
    </w:p>
    <w:p w14:paraId="6E460CF6" w14:textId="77777777" w:rsidR="00604685" w:rsidRPr="004F1903" w:rsidRDefault="00604685" w:rsidP="00604685"/>
    <w:p w14:paraId="106C21BF" w14:textId="77777777" w:rsidR="00750441" w:rsidRPr="004F1903" w:rsidRDefault="00750441" w:rsidP="00750441">
      <w:r w:rsidRPr="004F1903">
        <w:t xml:space="preserve">Most major J2EE application servers (e.g., WebLogic </w:t>
      </w:r>
      <w:r w:rsidR="00A67DA1" w:rsidRPr="004F1903">
        <w:t>9.2</w:t>
      </w:r>
      <w:r w:rsidR="009774CA" w:rsidRPr="004F1903">
        <w:t xml:space="preserve"> and </w:t>
      </w:r>
      <w:r w:rsidR="004F1903" w:rsidRPr="004F1903">
        <w:t>higher</w:t>
      </w:r>
      <w:r w:rsidRPr="004F1903">
        <w:t xml:space="preserve"> and Oracle's 10</w:t>
      </w:r>
      <w:r w:rsidRPr="004F1903">
        <w:rPr>
          <w:i/>
          <w:iCs/>
        </w:rPr>
        <w:t>g</w:t>
      </w:r>
      <w:r w:rsidRPr="004F1903">
        <w:t>) allow enterprises to override the default source of AA and replace it with custom, enterprise-specific sources for AA.</w:t>
      </w:r>
    </w:p>
    <w:p w14:paraId="1F5750EA" w14:textId="77777777" w:rsidR="00604685" w:rsidRPr="004F1903" w:rsidRDefault="00604685" w:rsidP="00604685"/>
    <w:p w14:paraId="73C7E125" w14:textId="77777777" w:rsidR="00604685" w:rsidRPr="004F1903" w:rsidRDefault="00604685" w:rsidP="00604685">
      <w:r w:rsidRPr="004F1903">
        <w:t>KAAJEE authenticates against a VistA M Server first with Access and Verify codes via VistALink's AV connection spec (i.e.,</w:t>
      </w:r>
      <w:r w:rsidR="008737DF" w:rsidRPr="004F1903">
        <w:rPr>
          <w:rFonts w:cs="Times New Roman"/>
        </w:rPr>
        <w:t> </w:t>
      </w:r>
      <w:r w:rsidRPr="004F1903">
        <w:rPr>
          <w:rFonts w:cs="Times New Roman"/>
          <w:color w:val="000000"/>
        </w:rPr>
        <w:t>KaajeeVistaLinkConnectionSpec</w:t>
      </w:r>
      <w:r w:rsidRPr="004F1903">
        <w:t xml:space="preserve">). After the user has been properly authenticated against a VistA M Server, KAAJEE dynamically creates a temporary username and password and populates this into a </w:t>
      </w:r>
      <w:bookmarkStart w:id="102" w:name="OLE_LINK3"/>
      <w:r w:rsidRPr="004F1903">
        <w:t xml:space="preserve">Structured Query Language (SQL) database via custom </w:t>
      </w:r>
      <w:r w:rsidRPr="004F1903">
        <w:rPr>
          <w:rFonts w:cs="Times"/>
        </w:rPr>
        <w:t>Security Service Provider Interfaces (</w:t>
      </w:r>
      <w:r w:rsidRPr="004F1903">
        <w:t>SSPIs)</w:t>
      </w:r>
      <w:bookmarkEnd w:id="102"/>
      <w:r w:rsidRPr="004F1903">
        <w:t>. This username and password is needed for the second level/phase/pass authentication for the J2EE container.</w:t>
      </w:r>
    </w:p>
    <w:p w14:paraId="561534DD"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DF0AD3" w:rsidRPr="004F1903" w14:paraId="48EB432F" w14:textId="77777777">
        <w:trPr>
          <w:cantSplit/>
        </w:trPr>
        <w:tc>
          <w:tcPr>
            <w:tcW w:w="738" w:type="dxa"/>
          </w:tcPr>
          <w:p w14:paraId="0699D5D6" w14:textId="4EAE958D" w:rsidR="00DF0AD3" w:rsidRPr="004F1903" w:rsidRDefault="008E2248" w:rsidP="00EB43E1">
            <w:pPr>
              <w:spacing w:before="60" w:after="60"/>
              <w:ind w:left="-18"/>
              <w:rPr>
                <w:rFonts w:cs="Times New Roman"/>
              </w:rPr>
            </w:pPr>
            <w:r>
              <w:rPr>
                <w:rFonts w:cs="Times New Roman"/>
                <w:noProof/>
              </w:rPr>
              <w:drawing>
                <wp:inline distT="0" distB="0" distL="0" distR="0" wp14:anchorId="071D3F38" wp14:editId="2359FF94">
                  <wp:extent cx="285750" cy="285750"/>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56AD1429" w14:textId="040DECB5" w:rsidR="00DF0AD3" w:rsidRPr="004F1903" w:rsidRDefault="00DF0AD3"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w:t>
            </w:r>
            <w:r w:rsidRPr="004F1903">
              <w:t>For more information on SSPIs and the overall KAAJEE-related AA process please refer to the "</w:t>
            </w:r>
            <w:r w:rsidRPr="004F1903">
              <w:fldChar w:fldCharType="begin"/>
            </w:r>
            <w:r w:rsidRPr="004F1903">
              <w:instrText xml:space="preserve"> REF _Ref83451028 \h </w:instrText>
            </w:r>
            <w:r w:rsidR="00546B76" w:rsidRPr="004F1903">
              <w:instrText xml:space="preserve"> \* MERGEFORMAT </w:instrText>
            </w:r>
            <w:r w:rsidRPr="004F1903">
              <w:fldChar w:fldCharType="separate"/>
            </w:r>
            <w:r w:rsidR="005236AE" w:rsidRPr="004F1903">
              <w:t>Security Service Provider Interfaces (SSPI)</w:t>
            </w:r>
            <w:r w:rsidRPr="004F1903">
              <w:fldChar w:fldCharType="end"/>
            </w:r>
            <w:r w:rsidRPr="004F1903">
              <w:t>" topic</w:t>
            </w:r>
            <w:r w:rsidR="00804302" w:rsidRPr="004F1903">
              <w:t xml:space="preserve"> in this documentation.</w:t>
            </w:r>
          </w:p>
        </w:tc>
      </w:tr>
    </w:tbl>
    <w:p w14:paraId="047D3732" w14:textId="77777777" w:rsidR="00604685" w:rsidRPr="004F1903" w:rsidRDefault="00604685" w:rsidP="00604685"/>
    <w:p w14:paraId="52BB39D4" w14:textId="77777777" w:rsidR="00604685" w:rsidRPr="004F1903" w:rsidRDefault="00604685" w:rsidP="00604685">
      <w:r w:rsidRPr="004F1903">
        <w:t xml:space="preserve">Currently, Kernel maintains the primary </w:t>
      </w:r>
      <w:r w:rsidR="00A872A2" w:rsidRPr="004F1903">
        <w:t xml:space="preserve">VistA and </w:t>
      </w:r>
      <w:r w:rsidRPr="004F1903">
        <w:rPr>
          <w:rFonts w:cs="Times New Roman"/>
          <w:bCs/>
        </w:rPr>
        <w:t>Health</w:t>
      </w:r>
      <w:r w:rsidRPr="004F1903">
        <w:rPr>
          <w:rFonts w:cs="Times New Roman"/>
        </w:rPr>
        <w:t>e</w:t>
      </w:r>
      <w:r w:rsidRPr="004F1903">
        <w:rPr>
          <w:rFonts w:cs="Times New Roman"/>
          <w:bCs/>
        </w:rPr>
        <w:t>Vet-</w:t>
      </w:r>
      <w:r w:rsidRPr="004F1903">
        <w:t>VistA user store (i.e.,</w:t>
      </w:r>
      <w:r w:rsidR="008737DF" w:rsidRPr="004F1903">
        <w:rPr>
          <w:rFonts w:cs="Times New Roman"/>
        </w:rPr>
        <w:t> </w:t>
      </w:r>
      <w:r w:rsidRPr="004F1903">
        <w:t xml:space="preserve">NEW PERSON file [#200]), </w:t>
      </w:r>
      <w:r w:rsidR="00CF4CB1" w:rsidRPr="004F1903">
        <w:t>which</w:t>
      </w:r>
      <w:r w:rsidRPr="004F1903">
        <w:t xml:space="preserve"> provides both Authentication and Authorization (AA) services for all </w:t>
      </w:r>
      <w:r w:rsidR="00A872A2" w:rsidRPr="004F1903">
        <w:t xml:space="preserve">VistA and </w:t>
      </w:r>
      <w:r w:rsidRPr="004F1903">
        <w:rPr>
          <w:rFonts w:cs="Times New Roman"/>
          <w:bCs/>
        </w:rPr>
        <w:t>Health</w:t>
      </w:r>
      <w:r w:rsidRPr="004F1903">
        <w:rPr>
          <w:rFonts w:cs="Times New Roman"/>
        </w:rPr>
        <w:t>e</w:t>
      </w:r>
      <w:r w:rsidRPr="004F1903">
        <w:rPr>
          <w:rFonts w:cs="Times New Roman"/>
          <w:bCs/>
        </w:rPr>
        <w:t>Vet-</w:t>
      </w:r>
      <w:r w:rsidRPr="004F1903">
        <w:t xml:space="preserve">VistA applications. By leveraging Kernel, </w:t>
      </w:r>
      <w:r w:rsidR="00F52969" w:rsidRPr="004F1903">
        <w:t>KAAJEE</w:t>
      </w:r>
      <w:r w:rsidRPr="004F1903">
        <w:t xml:space="preserve"> authenticate</w:t>
      </w:r>
      <w:r w:rsidR="00F52969" w:rsidRPr="004F1903">
        <w:t>s</w:t>
      </w:r>
      <w:r w:rsidRPr="004F1903">
        <w:t xml:space="preserve"> and authorize</w:t>
      </w:r>
      <w:r w:rsidR="00F52969" w:rsidRPr="004F1903">
        <w:t>s</w:t>
      </w:r>
      <w:r w:rsidRPr="004F1903">
        <w:t xml:space="preserve"> J2EE Web users </w:t>
      </w:r>
      <w:r w:rsidR="00CF4CB1" w:rsidRPr="004F1903">
        <w:t>by</w:t>
      </w:r>
      <w:r w:rsidRPr="004F1903">
        <w:t xml:space="preserve"> using Kernel's AA capabilities.</w:t>
      </w:r>
    </w:p>
    <w:p w14:paraId="73A64A7C" w14:textId="77777777" w:rsidR="00604685" w:rsidRPr="004F1903" w:rsidRDefault="00604685" w:rsidP="00604685"/>
    <w:p w14:paraId="4D847A65" w14:textId="77777777" w:rsidR="00604685" w:rsidRPr="004F1903" w:rsidRDefault="00604685" w:rsidP="00604685">
      <w:pPr>
        <w:keepNext/>
        <w:keepLines/>
      </w:pPr>
      <w:r w:rsidRPr="004F1903">
        <w:t>Some potential advantages to employing Kernel as the AA source include the following:</w:t>
      </w:r>
    </w:p>
    <w:p w14:paraId="6E585E90" w14:textId="77777777" w:rsidR="00604685" w:rsidRPr="004F1903" w:rsidRDefault="00604685" w:rsidP="00990742">
      <w:pPr>
        <w:keepNext/>
        <w:keepLines/>
        <w:numPr>
          <w:ilvl w:val="0"/>
          <w:numId w:val="30"/>
        </w:numPr>
        <w:tabs>
          <w:tab w:val="clear" w:pos="1087"/>
          <w:tab w:val="num" w:pos="702"/>
        </w:tabs>
        <w:spacing w:before="120"/>
        <w:ind w:left="702" w:hanging="338"/>
      </w:pPr>
      <w:r w:rsidRPr="004F1903">
        <w:t>Provides a single point of user management for existing and new HealtheVet-VistA applications.</w:t>
      </w:r>
    </w:p>
    <w:p w14:paraId="4F30AD67" w14:textId="77777777" w:rsidR="00604685" w:rsidRPr="004F1903" w:rsidRDefault="00604685" w:rsidP="00990742">
      <w:pPr>
        <w:keepNext/>
        <w:keepLines/>
        <w:numPr>
          <w:ilvl w:val="0"/>
          <w:numId w:val="30"/>
        </w:numPr>
        <w:tabs>
          <w:tab w:val="clear" w:pos="1087"/>
          <w:tab w:val="num" w:pos="702"/>
        </w:tabs>
        <w:spacing w:before="120"/>
        <w:ind w:left="702" w:hanging="338"/>
      </w:pPr>
      <w:r w:rsidRPr="004F1903">
        <w:t>Allows the use of an existing credential—the Access and Verify code—for Authentication and Authorization, rather than introducing a new security credential.</w:t>
      </w:r>
    </w:p>
    <w:p w14:paraId="19792242" w14:textId="77777777" w:rsidR="00604685" w:rsidRPr="004F1903" w:rsidRDefault="00604685" w:rsidP="00990742">
      <w:pPr>
        <w:numPr>
          <w:ilvl w:val="0"/>
          <w:numId w:val="30"/>
        </w:numPr>
        <w:tabs>
          <w:tab w:val="clear" w:pos="1087"/>
          <w:tab w:val="num" w:pos="702"/>
        </w:tabs>
        <w:spacing w:before="120"/>
        <w:ind w:left="702" w:hanging="338"/>
      </w:pPr>
      <w:r w:rsidRPr="004F1903">
        <w:t xml:space="preserve">Eliminates the need to maintain a mapping from </w:t>
      </w:r>
      <w:r w:rsidR="00AC6BDB" w:rsidRPr="004F1903">
        <w:t>WebLogic</w:t>
      </w:r>
      <w:r w:rsidRPr="004F1903">
        <w:t xml:space="preserve"> accounts to VistA M Server Kernel accounts.</w:t>
      </w:r>
    </w:p>
    <w:p w14:paraId="57240FA6" w14:textId="77777777" w:rsidR="00604685" w:rsidRPr="004F1903" w:rsidRDefault="00604685" w:rsidP="00990742">
      <w:pPr>
        <w:numPr>
          <w:ilvl w:val="0"/>
          <w:numId w:val="30"/>
        </w:numPr>
        <w:tabs>
          <w:tab w:val="clear" w:pos="1087"/>
          <w:tab w:val="num" w:pos="702"/>
        </w:tabs>
        <w:spacing w:before="120"/>
        <w:ind w:left="702" w:hanging="338"/>
      </w:pPr>
      <w:r w:rsidRPr="004F1903">
        <w:t>Avoids an additional user store, which simplifies the migration to the future AA solution.</w:t>
      </w:r>
    </w:p>
    <w:p w14:paraId="1D792CB2" w14:textId="77777777" w:rsidR="00604685" w:rsidRPr="004F1903" w:rsidRDefault="00604685" w:rsidP="00990742">
      <w:pPr>
        <w:numPr>
          <w:ilvl w:val="0"/>
          <w:numId w:val="30"/>
        </w:numPr>
        <w:tabs>
          <w:tab w:val="clear" w:pos="1087"/>
          <w:tab w:val="num" w:pos="702"/>
        </w:tabs>
        <w:spacing w:before="120"/>
        <w:ind w:left="702" w:hanging="338"/>
      </w:pPr>
      <w:r w:rsidRPr="004F1903">
        <w:t xml:space="preserve">Partitions user authorizations by </w:t>
      </w:r>
      <w:r w:rsidR="00963147" w:rsidRPr="004F1903">
        <w:t>Veterans Health Administration (</w:t>
      </w:r>
      <w:r w:rsidRPr="004F1903">
        <w:t>VHA</w:t>
      </w:r>
      <w:r w:rsidR="00963147" w:rsidRPr="004F1903">
        <w:t>)</w:t>
      </w:r>
      <w:r w:rsidRPr="004F1903">
        <w:t xml:space="preserve"> site.</w:t>
      </w:r>
    </w:p>
    <w:p w14:paraId="4CB476E4" w14:textId="77777777" w:rsidR="00604685" w:rsidRPr="004F1903" w:rsidRDefault="00604685" w:rsidP="00604685"/>
    <w:p w14:paraId="4241D495" w14:textId="77777777" w:rsidR="00604685" w:rsidRPr="004F1903" w:rsidRDefault="00604685" w:rsidP="00604685">
      <w:pPr>
        <w:keepNext/>
        <w:keepLines/>
      </w:pPr>
      <w:r w:rsidRPr="004F1903">
        <w:lastRenderedPageBreak/>
        <w:t>Some potential KAAJEE strategy limitations due to employing Kernel as the AA source include the following:</w:t>
      </w:r>
    </w:p>
    <w:p w14:paraId="7285241A" w14:textId="77777777" w:rsidR="00604685" w:rsidRPr="004F1903" w:rsidRDefault="00604685" w:rsidP="00604685">
      <w:pPr>
        <w:keepNext/>
        <w:keepLines/>
        <w:numPr>
          <w:ilvl w:val="0"/>
          <w:numId w:val="63"/>
        </w:numPr>
        <w:spacing w:before="120"/>
      </w:pPr>
      <w:r w:rsidRPr="004F1903">
        <w:t>Kernel user accounts are not currently VA-wide; instead, they are facility-specific.</w:t>
      </w:r>
    </w:p>
    <w:p w14:paraId="78C700B0" w14:textId="77777777" w:rsidR="00604685" w:rsidRPr="004F1903" w:rsidRDefault="00604685" w:rsidP="00604685">
      <w:pPr>
        <w:keepNext/>
        <w:keepLines/>
        <w:numPr>
          <w:ilvl w:val="0"/>
          <w:numId w:val="63"/>
        </w:numPr>
        <w:spacing w:before="120"/>
      </w:pPr>
      <w:r w:rsidRPr="004F1903">
        <w:t xml:space="preserve">Users </w:t>
      </w:r>
      <w:r w:rsidRPr="004F1903">
        <w:rPr>
          <w:i/>
        </w:rPr>
        <w:t>must</w:t>
      </w:r>
      <w:r w:rsidRPr="004F1903">
        <w:t xml:space="preserve"> have an active VistA M Server Kernel account on some VistA system. Not all users fit this requirement (</w:t>
      </w:r>
      <w:r w:rsidRPr="004F1903">
        <w:rPr>
          <w:rFonts w:cs="Times New Roman"/>
        </w:rPr>
        <w:t>e.g., </w:t>
      </w:r>
      <w:r w:rsidR="00963147" w:rsidRPr="004F1903">
        <w:rPr>
          <w:rFonts w:cs="Times New Roman"/>
        </w:rPr>
        <w:t>Veterans Affairs Central Office [</w:t>
      </w:r>
      <w:r w:rsidRPr="004F1903">
        <w:t>VACO</w:t>
      </w:r>
      <w:r w:rsidR="00963147" w:rsidRPr="004F1903">
        <w:t>]</w:t>
      </w:r>
      <w:r w:rsidRPr="004F1903">
        <w:t xml:space="preserve"> users).</w:t>
      </w:r>
    </w:p>
    <w:p w14:paraId="05725AE6" w14:textId="77777777" w:rsidR="00604685" w:rsidRPr="004F1903" w:rsidRDefault="00604685" w:rsidP="00604685">
      <w:pPr>
        <w:numPr>
          <w:ilvl w:val="0"/>
          <w:numId w:val="63"/>
        </w:numPr>
        <w:spacing w:before="120"/>
      </w:pPr>
      <w:r w:rsidRPr="004F1903">
        <w:t>This strategy introduces a dependency on the M system's availability, to perform virtually any function in a J2EE application.</w:t>
      </w:r>
    </w:p>
    <w:p w14:paraId="0F15DFE2" w14:textId="77777777" w:rsidR="00604685" w:rsidRPr="004F1903" w:rsidRDefault="00604685" w:rsidP="00604685">
      <w:pPr>
        <w:keepNext/>
        <w:keepLines/>
        <w:numPr>
          <w:ilvl w:val="0"/>
          <w:numId w:val="63"/>
        </w:numPr>
        <w:spacing w:before="120"/>
      </w:pPr>
      <w:r w:rsidRPr="004F1903">
        <w:t>Correlating a user at one VA facility with the same user at a different VA facility is not supported, given the current lack of an enterprise-wide VA person identifier (e.g.,</w:t>
      </w:r>
      <w:r w:rsidR="008737DF" w:rsidRPr="004F1903">
        <w:rPr>
          <w:rFonts w:cs="Times New Roman"/>
        </w:rPr>
        <w:t> </w:t>
      </w:r>
      <w:r w:rsidRPr="004F1903">
        <w:t>VA-wide Person Identifier [VPID</w:t>
      </w:r>
      <w:r w:rsidRPr="004F1903">
        <w:rPr>
          <w:color w:val="000000"/>
        </w:rPr>
        <w:fldChar w:fldCharType="begin"/>
      </w:r>
      <w:r w:rsidRPr="004F1903">
        <w:rPr>
          <w:color w:val="000000"/>
        </w:rPr>
        <w:instrText>XE "</w:instrText>
      </w:r>
      <w:r w:rsidRPr="004F1903">
        <w:rPr>
          <w:rFonts w:cs="Times"/>
          <w:color w:val="000000"/>
        </w:rPr>
        <w:instrText>VPID</w:instrText>
      </w:r>
      <w:r w:rsidRPr="004F1903">
        <w:rPr>
          <w:color w:val="000000"/>
        </w:rPr>
        <w:instrText>"</w:instrText>
      </w:r>
      <w:r w:rsidRPr="004F1903">
        <w:rPr>
          <w:color w:val="000000"/>
        </w:rPr>
        <w:fldChar w:fldCharType="end"/>
      </w:r>
      <w:r w:rsidRPr="004F1903">
        <w:t>]).</w:t>
      </w:r>
    </w:p>
    <w:p w14:paraId="553A88AA" w14:textId="77777777" w:rsidR="00604685" w:rsidRPr="004F1903" w:rsidRDefault="00604685" w:rsidP="00604685">
      <w:pPr>
        <w:keepNext/>
        <w:keepLines/>
        <w:ind w:left="728"/>
      </w:pPr>
    </w:p>
    <w:tbl>
      <w:tblPr>
        <w:tblW w:w="0" w:type="auto"/>
        <w:tblInd w:w="720" w:type="dxa"/>
        <w:tblLayout w:type="fixed"/>
        <w:tblLook w:val="0000" w:firstRow="0" w:lastRow="0" w:firstColumn="0" w:lastColumn="0" w:noHBand="0" w:noVBand="0"/>
      </w:tblPr>
      <w:tblGrid>
        <w:gridCol w:w="738"/>
        <w:gridCol w:w="8010"/>
      </w:tblGrid>
      <w:tr w:rsidR="00AD4B8D" w:rsidRPr="004F1903" w14:paraId="1DFBF241" w14:textId="77777777">
        <w:trPr>
          <w:cantSplit/>
        </w:trPr>
        <w:tc>
          <w:tcPr>
            <w:tcW w:w="738" w:type="dxa"/>
          </w:tcPr>
          <w:p w14:paraId="4199B800" w14:textId="28A42B13" w:rsidR="00AD4B8D" w:rsidRPr="004F1903" w:rsidRDefault="008E2248" w:rsidP="00EB43E1">
            <w:pPr>
              <w:spacing w:before="60" w:after="60"/>
              <w:ind w:left="-18"/>
              <w:rPr>
                <w:rFonts w:cs="Times New Roman"/>
              </w:rPr>
            </w:pPr>
            <w:r>
              <w:rPr>
                <w:rFonts w:cs="Times New Roman"/>
                <w:noProof/>
              </w:rPr>
              <w:drawing>
                <wp:inline distT="0" distB="0" distL="0" distR="0" wp14:anchorId="080EF5A7" wp14:editId="4FA93006">
                  <wp:extent cx="285750" cy="285750"/>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010" w:type="dxa"/>
          </w:tcPr>
          <w:p w14:paraId="4134B476" w14:textId="77777777" w:rsidR="00AD4B8D" w:rsidRPr="004F1903" w:rsidRDefault="00AD4B8D"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KAAJEE does </w:t>
            </w:r>
            <w:r w:rsidRPr="004F1903">
              <w:rPr>
                <w:rFonts w:cs="Times New Roman"/>
                <w:i/>
                <w:iCs/>
              </w:rPr>
              <w:t>not</w:t>
            </w:r>
            <w:r w:rsidRPr="004F1903">
              <w:rPr>
                <w:rFonts w:cs="Times New Roman"/>
              </w:rPr>
              <w:t xml:space="preserve"> currently use the Department of Veterans Affairs Personal Identification (VPID</w:t>
            </w:r>
            <w:r w:rsidRPr="004F1903">
              <w:rPr>
                <w:rFonts w:cs="Times New Roman"/>
                <w:color w:val="000000"/>
              </w:rPr>
              <w:fldChar w:fldCharType="begin"/>
            </w:r>
            <w:r w:rsidRPr="004F1903">
              <w:rPr>
                <w:rFonts w:cs="Times New Roman"/>
                <w:color w:val="000000"/>
              </w:rPr>
              <w:instrText>XE "VPID"</w:instrText>
            </w:r>
            <w:r w:rsidRPr="004F1903">
              <w:rPr>
                <w:rFonts w:cs="Times New Roman"/>
                <w:color w:val="000000"/>
              </w:rPr>
              <w:fldChar w:fldCharType="end"/>
            </w:r>
            <w:r w:rsidRPr="004F1903">
              <w:rPr>
                <w:rFonts w:cs="Times New Roman"/>
              </w:rPr>
              <w:t>), since this field is not currently populated enterprise-wide.</w:t>
            </w:r>
          </w:p>
        </w:tc>
      </w:tr>
    </w:tbl>
    <w:p w14:paraId="658963DB" w14:textId="77777777" w:rsidR="00604685" w:rsidRPr="004F1903" w:rsidRDefault="00604685" w:rsidP="00604685"/>
    <w:p w14:paraId="62C8A3E5" w14:textId="77777777" w:rsidR="00604685" w:rsidRPr="004F1903" w:rsidRDefault="00AC6BDB" w:rsidP="00604685">
      <w:r w:rsidRPr="004F1903">
        <w:t>The KAAJEE</w:t>
      </w:r>
      <w:r w:rsidR="00604685" w:rsidRPr="004F1903">
        <w:t xml:space="preserve"> </w:t>
      </w:r>
      <w:r w:rsidR="00D3795C" w:rsidRPr="004F1903">
        <w:t xml:space="preserve">software </w:t>
      </w:r>
      <w:r w:rsidR="00604685" w:rsidRPr="004F1903">
        <w:t>provide</w:t>
      </w:r>
      <w:r w:rsidR="00D3795C" w:rsidRPr="004F1903">
        <w:t>s</w:t>
      </w:r>
      <w:r w:rsidR="00604685" w:rsidRPr="004F1903">
        <w:t xml:space="preserve"> a Kernel-based Authentication and Authorization (AA) service for </w:t>
      </w:r>
      <w:r w:rsidR="00D3795C" w:rsidRPr="004F1903">
        <w:t xml:space="preserve">all </w:t>
      </w:r>
      <w:r w:rsidR="00604685" w:rsidRPr="004F1903">
        <w:rPr>
          <w:rFonts w:cs="Times New Roman"/>
          <w:bCs/>
        </w:rPr>
        <w:t>Health</w:t>
      </w:r>
      <w:r w:rsidR="00604685" w:rsidRPr="004F1903">
        <w:rPr>
          <w:rFonts w:cs="Times New Roman"/>
        </w:rPr>
        <w:t>e</w:t>
      </w:r>
      <w:r w:rsidR="00604685" w:rsidRPr="004F1903">
        <w:rPr>
          <w:rFonts w:cs="Times New Roman"/>
          <w:bCs/>
        </w:rPr>
        <w:t>Vet-</w:t>
      </w:r>
      <w:r w:rsidR="00604685" w:rsidRPr="004F1903">
        <w:t>VistA Web-based applications in the J2EE/WebLogic environment</w:t>
      </w:r>
      <w:r w:rsidR="00D3795C" w:rsidRPr="004F1903">
        <w:t>.</w:t>
      </w:r>
    </w:p>
    <w:p w14:paraId="46447224" w14:textId="77777777" w:rsidR="00604685" w:rsidRPr="004F1903" w:rsidRDefault="00604685" w:rsidP="00604685">
      <w:pPr>
        <w:rPr>
          <w:color w:val="000000"/>
        </w:rPr>
      </w:pPr>
    </w:p>
    <w:p w14:paraId="4ADBA2C6" w14:textId="77777777" w:rsidR="00604685" w:rsidRPr="004F1903" w:rsidRDefault="00604685" w:rsidP="00604685">
      <w:pPr>
        <w:rPr>
          <w:color w:val="000000"/>
        </w:rPr>
      </w:pPr>
      <w:r w:rsidRPr="004F1903">
        <w:rPr>
          <w:color w:val="000000"/>
        </w:rPr>
        <w:t xml:space="preserve">KAAJEE is designed to run on the </w:t>
      </w:r>
      <w:r w:rsidR="00B47E49" w:rsidRPr="004F1903">
        <w:rPr>
          <w:color w:val="000000"/>
        </w:rPr>
        <w:t>WebLogic</w:t>
      </w:r>
      <w:r w:rsidRPr="004F1903">
        <w:rPr>
          <w:color w:val="000000"/>
        </w:rPr>
        <w:t xml:space="preserve"> </w:t>
      </w:r>
      <w:r w:rsidR="00A67DA1" w:rsidRPr="004F1903">
        <w:rPr>
          <w:color w:val="000000"/>
        </w:rPr>
        <w:t>9.2</w:t>
      </w:r>
      <w:r w:rsidR="00221383" w:rsidRPr="004F1903">
        <w:t xml:space="preserve"> </w:t>
      </w:r>
      <w:r w:rsidR="009774CA" w:rsidRPr="004F1903">
        <w:t>and higher</w:t>
      </w:r>
      <w:r w:rsidRPr="004F1903">
        <w:rPr>
          <w:color w:val="000000"/>
        </w:rPr>
        <w:fldChar w:fldCharType="begin"/>
      </w:r>
      <w:r w:rsidRPr="004F1903">
        <w:rPr>
          <w:color w:val="000000"/>
        </w:rPr>
        <w:instrText>XE "</w:instrText>
      </w:r>
      <w:r w:rsidR="00B47E49" w:rsidRPr="004F1903">
        <w:rPr>
          <w:color w:val="000000"/>
        </w:rPr>
        <w:instrText>WebLogic</w:instrText>
      </w:r>
      <w:r w:rsidR="002E3858" w:rsidRPr="004F1903">
        <w:rPr>
          <w:color w:val="000000"/>
        </w:rPr>
        <w:instrText>:</w:instrText>
      </w:r>
      <w:r w:rsidRPr="004F1903">
        <w:rPr>
          <w:color w:val="000000"/>
        </w:rPr>
        <w:instrText>Application Server"</w:instrText>
      </w:r>
      <w:r w:rsidRPr="004F1903">
        <w:rPr>
          <w:color w:val="000000"/>
        </w:rPr>
        <w:fldChar w:fldCharType="end"/>
      </w:r>
      <w:r w:rsidRPr="004F1903">
        <w:rPr>
          <w:color w:val="000000"/>
        </w:rPr>
        <w:fldChar w:fldCharType="begin"/>
      </w:r>
      <w:r w:rsidRPr="004F1903">
        <w:rPr>
          <w:color w:val="000000"/>
        </w:rPr>
        <w:instrText>XE "WebLogic</w:instrText>
      </w:r>
      <w:r w:rsidR="002E3858" w:rsidRPr="004F1903">
        <w:rPr>
          <w:color w:val="000000"/>
        </w:rPr>
        <w:instrText>:</w:instrText>
      </w:r>
      <w:r w:rsidRPr="004F1903">
        <w:rPr>
          <w:color w:val="000000"/>
        </w:rPr>
        <w:instrText>Application Server"</w:instrText>
      </w:r>
      <w:r w:rsidRPr="004F1903">
        <w:rPr>
          <w:color w:val="000000"/>
        </w:rPr>
        <w:fldChar w:fldCharType="end"/>
      </w:r>
      <w:r w:rsidRPr="004F1903">
        <w:rPr>
          <w:color w:val="000000"/>
        </w:rPr>
        <w:fldChar w:fldCharType="begin"/>
      </w:r>
      <w:r w:rsidRPr="004F1903">
        <w:rPr>
          <w:color w:val="000000"/>
        </w:rPr>
        <w:instrText>XE "Application Servers:WebLogic"</w:instrText>
      </w:r>
      <w:r w:rsidRPr="004F1903">
        <w:rPr>
          <w:color w:val="000000"/>
        </w:rPr>
        <w:fldChar w:fldCharType="end"/>
      </w:r>
      <w:r w:rsidRPr="004F1903">
        <w:rPr>
          <w:color w:val="000000"/>
        </w:rPr>
        <w:t>.</w:t>
      </w:r>
    </w:p>
    <w:p w14:paraId="67005BA5" w14:textId="77777777" w:rsidR="00604685" w:rsidRPr="004F1903" w:rsidRDefault="00604685" w:rsidP="00604685">
      <w:pPr>
        <w:rPr>
          <w:color w:val="000000"/>
        </w:rPr>
      </w:pPr>
    </w:p>
    <w:p w14:paraId="13C8C15B" w14:textId="77777777" w:rsidR="00604685" w:rsidRPr="004F1903" w:rsidRDefault="00604685" w:rsidP="00604685">
      <w:pPr>
        <w:rPr>
          <w:color w:val="000000"/>
        </w:rPr>
      </w:pPr>
      <w:r w:rsidRPr="004F1903">
        <w:t>This manual discusses in more detail the major software modules that, together, provide for KAAJEE functionality</w:t>
      </w:r>
      <w:r w:rsidRPr="004F1903">
        <w:rPr>
          <w:color w:val="000000"/>
        </w:rPr>
        <w:t xml:space="preserve"> and how to deploy KAAJEE-enabled J2EE Form-based Authentication framework and the Security Service Provider Interfaces (SSPIs).</w:t>
      </w:r>
    </w:p>
    <w:p w14:paraId="17AE6F91" w14:textId="77777777" w:rsidR="00604685" w:rsidRPr="004F1903" w:rsidRDefault="00604685" w:rsidP="00604685">
      <w:pPr>
        <w:rPr>
          <w:color w:val="000000"/>
        </w:rPr>
      </w:pPr>
    </w:p>
    <w:p w14:paraId="19FAC74C" w14:textId="77777777" w:rsidR="00604685" w:rsidRPr="004F1903" w:rsidRDefault="00604685" w:rsidP="00604685">
      <w:bookmarkStart w:id="103" w:name="_Hlt200342642"/>
      <w:bookmarkStart w:id="104" w:name="_Hlt200359921"/>
      <w:bookmarkStart w:id="105" w:name="_Toc75938759"/>
      <w:bookmarkEnd w:id="103"/>
      <w:bookmarkEnd w:id="104"/>
    </w:p>
    <w:p w14:paraId="44BC7C3C" w14:textId="77777777" w:rsidR="00604685" w:rsidRPr="004F1903" w:rsidRDefault="00604685" w:rsidP="00DE7B5D">
      <w:pPr>
        <w:pStyle w:val="Heading5"/>
      </w:pPr>
      <w:r w:rsidRPr="004F1903">
        <w:t>Features</w:t>
      </w:r>
      <w:bookmarkEnd w:id="105"/>
    </w:p>
    <w:p w14:paraId="0DF6EA88" w14:textId="77777777" w:rsidR="00604685" w:rsidRPr="004F1903" w:rsidRDefault="00604685" w:rsidP="00604685">
      <w:pPr>
        <w:keepNext/>
        <w:keepLines/>
      </w:pPr>
      <w:r w:rsidRPr="004F1903">
        <w:rPr>
          <w:color w:val="000000"/>
        </w:rPr>
        <w:fldChar w:fldCharType="begin"/>
      </w:r>
      <w:r w:rsidRPr="004F1903">
        <w:rPr>
          <w:color w:val="000000"/>
        </w:rPr>
        <w:instrText>XE "KAAJEE:Features"</w:instrText>
      </w:r>
      <w:r w:rsidRPr="004F1903">
        <w:rPr>
          <w:color w:val="000000"/>
        </w:rPr>
        <w:fldChar w:fldCharType="end"/>
      </w:r>
      <w:r w:rsidRPr="004F1903">
        <w:rPr>
          <w:color w:val="000000"/>
        </w:rPr>
        <w:fldChar w:fldCharType="begin"/>
      </w:r>
      <w:r w:rsidRPr="004F1903">
        <w:rPr>
          <w:color w:val="000000"/>
        </w:rPr>
        <w:instrText>XE "Features:KAAJEE"</w:instrText>
      </w:r>
      <w:r w:rsidRPr="004F1903">
        <w:rPr>
          <w:color w:val="000000"/>
        </w:rPr>
        <w:fldChar w:fldCharType="end"/>
      </w:r>
    </w:p>
    <w:p w14:paraId="549029FD" w14:textId="77777777" w:rsidR="00604685" w:rsidRPr="004F1903" w:rsidRDefault="00604685" w:rsidP="00604685">
      <w:pPr>
        <w:keepNext/>
        <w:keepLines/>
        <w:rPr>
          <w:color w:val="000000"/>
        </w:rPr>
      </w:pPr>
      <w:r w:rsidRPr="004F1903">
        <w:rPr>
          <w:color w:val="000000"/>
        </w:rPr>
        <w:t xml:space="preserve">KAAJEE </w:t>
      </w:r>
      <w:r w:rsidRPr="004F1903">
        <w:t>provides the following high-level features and functionality:</w:t>
      </w:r>
    </w:p>
    <w:p w14:paraId="39A7ACCC" w14:textId="77777777" w:rsidR="00604685" w:rsidRPr="004F1903" w:rsidRDefault="00604685" w:rsidP="00604685">
      <w:pPr>
        <w:keepNext/>
        <w:keepLines/>
        <w:numPr>
          <w:ilvl w:val="0"/>
          <w:numId w:val="1"/>
        </w:numPr>
        <w:tabs>
          <w:tab w:val="clear" w:pos="360"/>
        </w:tabs>
        <w:spacing w:before="120"/>
        <w:ind w:left="728"/>
        <w:rPr>
          <w:color w:val="000000"/>
        </w:rPr>
      </w:pPr>
      <w:r w:rsidRPr="004F1903">
        <w:rPr>
          <w:color w:val="000000"/>
        </w:rPr>
        <w:t>Prompts users to enter their Access and Verify code when he/she attempts to access a protected application resource for the first time during a user session.</w:t>
      </w:r>
    </w:p>
    <w:p w14:paraId="709CD870" w14:textId="77777777" w:rsidR="00604685" w:rsidRPr="004F1903" w:rsidRDefault="00604685" w:rsidP="00604685">
      <w:pPr>
        <w:keepNext/>
        <w:keepLines/>
        <w:numPr>
          <w:ilvl w:val="0"/>
          <w:numId w:val="1"/>
        </w:numPr>
        <w:tabs>
          <w:tab w:val="clear" w:pos="360"/>
        </w:tabs>
        <w:spacing w:before="120"/>
        <w:ind w:left="728"/>
        <w:rPr>
          <w:color w:val="000000"/>
        </w:rPr>
      </w:pPr>
      <w:r w:rsidRPr="004F1903">
        <w:rPr>
          <w:color w:val="000000"/>
        </w:rPr>
        <w:t>Validates the entered Access and Verify code against the M system/division selected by the user at logon.</w:t>
      </w:r>
    </w:p>
    <w:p w14:paraId="4C2821B8" w14:textId="77777777" w:rsidR="00604685" w:rsidRPr="004F1903" w:rsidRDefault="00604685" w:rsidP="00604685">
      <w:pPr>
        <w:keepNext/>
        <w:keepLines/>
        <w:numPr>
          <w:ilvl w:val="0"/>
          <w:numId w:val="1"/>
        </w:numPr>
        <w:tabs>
          <w:tab w:val="clear" w:pos="360"/>
        </w:tabs>
        <w:spacing w:before="120"/>
        <w:ind w:left="728"/>
        <w:rPr>
          <w:color w:val="000000"/>
        </w:rPr>
      </w:pPr>
      <w:r w:rsidRPr="004F1903">
        <w:rPr>
          <w:color w:val="000000"/>
        </w:rPr>
        <w:t>Permits administrators to configure the display list of M systems, by division</w:t>
      </w:r>
      <w:r w:rsidRPr="004F1903">
        <w:rPr>
          <w:color w:val="000000"/>
        </w:rPr>
        <w:fldChar w:fldCharType="begin"/>
      </w:r>
      <w:r w:rsidRPr="004F1903">
        <w:rPr>
          <w:color w:val="000000"/>
        </w:rPr>
        <w:instrText xml:space="preserve"> XE "Configuring:Login Division" </w:instrText>
      </w:r>
      <w:r w:rsidRPr="004F1903">
        <w:rPr>
          <w:color w:val="000000"/>
        </w:rPr>
        <w:fldChar w:fldCharType="end"/>
      </w:r>
      <w:r w:rsidRPr="004F1903">
        <w:rPr>
          <w:color w:val="000000"/>
        </w:rPr>
        <w:t>, against which an end-user can log in.</w:t>
      </w:r>
    </w:p>
    <w:p w14:paraId="3AA27260" w14:textId="77777777" w:rsidR="00604685" w:rsidRPr="004F1903" w:rsidRDefault="00604685" w:rsidP="00604685">
      <w:pPr>
        <w:numPr>
          <w:ilvl w:val="0"/>
          <w:numId w:val="1"/>
        </w:numPr>
        <w:tabs>
          <w:tab w:val="clear" w:pos="360"/>
        </w:tabs>
        <w:spacing w:before="120"/>
        <w:ind w:left="728"/>
        <w:rPr>
          <w:color w:val="000000"/>
        </w:rPr>
      </w:pPr>
      <w:r w:rsidRPr="004F1903">
        <w:rPr>
          <w:color w:val="000000"/>
        </w:rPr>
        <w:t xml:space="preserve">Returns </w:t>
      </w:r>
      <w:r w:rsidR="0023310A" w:rsidRPr="004F1903">
        <w:rPr>
          <w:color w:val="000000"/>
        </w:rPr>
        <w:t>all</w:t>
      </w:r>
      <w:r w:rsidRPr="004F1903">
        <w:rPr>
          <w:color w:val="000000"/>
        </w:rPr>
        <w:t xml:space="preserve"> </w:t>
      </w:r>
      <w:r w:rsidR="0023310A" w:rsidRPr="004F1903">
        <w:rPr>
          <w:color w:val="000000"/>
        </w:rPr>
        <w:t>VistA M Server J2EE security k</w:t>
      </w:r>
      <w:r w:rsidRPr="004F1903">
        <w:rPr>
          <w:color w:val="000000"/>
        </w:rPr>
        <w:t>ey</w:t>
      </w:r>
      <w:r w:rsidR="0023310A" w:rsidRPr="004F1903">
        <w:rPr>
          <w:color w:val="000000"/>
        </w:rPr>
        <w:t>s</w:t>
      </w:r>
      <w:r w:rsidRPr="004F1903">
        <w:rPr>
          <w:color w:val="000000"/>
        </w:rPr>
        <w:fldChar w:fldCharType="begin"/>
      </w:r>
      <w:r w:rsidRPr="004F1903">
        <w:rPr>
          <w:color w:val="000000"/>
        </w:rPr>
        <w:instrText xml:space="preserve"> XE "</w:instrText>
      </w:r>
      <w:r w:rsidR="00043A39" w:rsidRPr="004F1903">
        <w:rPr>
          <w:color w:val="000000"/>
        </w:rPr>
        <w:instrText>Vi</w:instrText>
      </w:r>
      <w:r w:rsidR="007473A6" w:rsidRPr="004F1903">
        <w:rPr>
          <w:color w:val="000000"/>
        </w:rPr>
        <w:instrText>stA M Server:</w:instrText>
      </w:r>
      <w:r w:rsidR="0023310A" w:rsidRPr="004F1903">
        <w:rPr>
          <w:color w:val="000000"/>
        </w:rPr>
        <w:instrText>J2EE security k</w:instrText>
      </w:r>
      <w:r w:rsidR="00043A39" w:rsidRPr="004F1903">
        <w:rPr>
          <w:color w:val="000000"/>
        </w:rPr>
        <w:instrText>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t xml:space="preserve"> and uses these as the basis for authorization decisions</w:t>
      </w:r>
      <w:r w:rsidR="00A872A2" w:rsidRPr="004F1903">
        <w:rPr>
          <w:color w:val="000000"/>
        </w:rPr>
        <w:t xml:space="preserve">, as each security key is cached as a </w:t>
      </w:r>
      <w:r w:rsidR="00B47E49" w:rsidRPr="004F1903">
        <w:rPr>
          <w:color w:val="000000"/>
        </w:rPr>
        <w:t>WebLogic</w:t>
      </w:r>
      <w:r w:rsidR="00A872A2" w:rsidRPr="004F1903">
        <w:rPr>
          <w:color w:val="000000"/>
        </w:rPr>
        <w:t xml:space="preserve"> group name</w:t>
      </w:r>
      <w:r w:rsidRPr="004F1903">
        <w:rPr>
          <w:color w:val="000000"/>
        </w:rPr>
        <w:t xml:space="preserve">. The KAAJEE SSPIs currently use an external Oracle </w:t>
      </w:r>
      <w:r w:rsidR="00F612C8" w:rsidRPr="004F1903">
        <w:t>10</w:t>
      </w:r>
      <w:r w:rsidR="00F612C8" w:rsidRPr="004F1903">
        <w:rPr>
          <w:i/>
          <w:iCs/>
        </w:rPr>
        <w:t>g</w:t>
      </w:r>
      <w:r w:rsidRPr="004F1903">
        <w:rPr>
          <w:color w:val="000000"/>
        </w:rPr>
        <w:t xml:space="preserve"> database to store this infor</w:t>
      </w:r>
      <w:r w:rsidR="00804302" w:rsidRPr="004F1903">
        <w:rPr>
          <w:color w:val="000000"/>
        </w:rPr>
        <w:t>mation for later authentication.</w:t>
      </w:r>
      <w:r w:rsidRPr="004F1903">
        <w:rPr>
          <w:color w:val="000000"/>
        </w:rPr>
        <w:br/>
      </w:r>
      <w:r w:rsidRPr="004F1903">
        <w:rPr>
          <w:color w:val="000000"/>
        </w:rPr>
        <w:br/>
        <w:t xml:space="preserve">KAAJEE roles are defined by the list of roles in the </w:t>
      </w:r>
      <w:r w:rsidRPr="004F1903">
        <w:rPr>
          <w:rFonts w:cs="Times New Roman"/>
        </w:rPr>
        <w:t>web.xml file</w:t>
      </w:r>
      <w:r w:rsidRPr="004F1903">
        <w:rPr>
          <w:rFonts w:cs="Times New Roman"/>
          <w:color w:val="000000"/>
        </w:rPr>
        <w:fldChar w:fldCharType="begin"/>
      </w:r>
      <w:r w:rsidRPr="004F1903">
        <w:rPr>
          <w:color w:val="000000"/>
        </w:rPr>
        <w:instrText xml:space="preserve"> XE "web.xml </w:instrText>
      </w:r>
      <w:r w:rsidRPr="004F1903">
        <w:rPr>
          <w:rFonts w:cs="Times New Roman"/>
          <w:color w:val="000000"/>
        </w:rPr>
        <w:instrText>File</w:instrText>
      </w:r>
      <w:r w:rsidRPr="004F1903">
        <w:rPr>
          <w:color w:val="000000"/>
        </w:rPr>
        <w:instrText xml:space="preserve">" </w:instrText>
      </w:r>
      <w:r w:rsidRPr="004F1903">
        <w:rPr>
          <w:rFonts w:cs="Times New Roman"/>
          <w:color w:val="000000"/>
        </w:rPr>
        <w:fldChar w:fldCharType="end"/>
      </w:r>
      <w:r w:rsidRPr="004F1903">
        <w:rPr>
          <w:rFonts w:cs="Times New Roman"/>
          <w:color w:val="000000"/>
        </w:rPr>
        <w:fldChar w:fldCharType="begin"/>
      </w:r>
      <w:r w:rsidRPr="004F1903">
        <w:rPr>
          <w:color w:val="000000"/>
        </w:rPr>
        <w:instrText xml:space="preserve"> XE "Files:web.xml" </w:instrText>
      </w:r>
      <w:r w:rsidRPr="004F1903">
        <w:rPr>
          <w:rFonts w:cs="Times New Roman"/>
          <w:color w:val="000000"/>
        </w:rPr>
        <w:fldChar w:fldCharType="end"/>
      </w:r>
      <w:r w:rsidRPr="004F1903">
        <w:rPr>
          <w:rFonts w:cs="Times New Roman"/>
        </w:rPr>
        <w:t xml:space="preserve">, </w:t>
      </w:r>
      <w:r w:rsidR="00043A39" w:rsidRPr="004F1903">
        <w:rPr>
          <w:color w:val="000000"/>
        </w:rPr>
        <w:t>VistA M Server J2EE security keys</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t>, and WebLogic group</w:t>
      </w:r>
      <w:r w:rsidRPr="004F1903">
        <w:rPr>
          <w:color w:val="000000"/>
        </w:rPr>
        <w:fldChar w:fldCharType="begin"/>
      </w:r>
      <w:r w:rsidRPr="004F1903">
        <w:rPr>
          <w:color w:val="000000"/>
        </w:rPr>
        <w:instrText>XE "Groups"</w:instrText>
      </w:r>
      <w:r w:rsidRPr="004F1903">
        <w:rPr>
          <w:color w:val="000000"/>
        </w:rPr>
        <w:fldChar w:fldCharType="end"/>
      </w:r>
      <w:r w:rsidRPr="004F1903">
        <w:rPr>
          <w:color w:val="000000"/>
        </w:rPr>
        <w:t xml:space="preserve"> names found in your application's weblogic.xml file</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rPr>
          <w:color w:val="000000"/>
        </w:rPr>
        <w:t>.</w:t>
      </w:r>
    </w:p>
    <w:p w14:paraId="050AA140" w14:textId="77777777" w:rsidR="00604685" w:rsidRPr="004F1903" w:rsidRDefault="00604685" w:rsidP="00604685">
      <w:pPr>
        <w:ind w:left="720"/>
      </w:pPr>
    </w:p>
    <w:tbl>
      <w:tblPr>
        <w:tblW w:w="0" w:type="auto"/>
        <w:tblInd w:w="720" w:type="dxa"/>
        <w:tblLayout w:type="fixed"/>
        <w:tblLook w:val="0000" w:firstRow="0" w:lastRow="0" w:firstColumn="0" w:lastColumn="0" w:noHBand="0" w:noVBand="0"/>
      </w:tblPr>
      <w:tblGrid>
        <w:gridCol w:w="738"/>
        <w:gridCol w:w="8010"/>
      </w:tblGrid>
      <w:tr w:rsidR="00DF0AD3" w:rsidRPr="004F1903" w14:paraId="4DB3965F" w14:textId="77777777">
        <w:trPr>
          <w:cantSplit/>
        </w:trPr>
        <w:tc>
          <w:tcPr>
            <w:tcW w:w="738" w:type="dxa"/>
          </w:tcPr>
          <w:p w14:paraId="03D8B599" w14:textId="38DC1BCC" w:rsidR="00DF0AD3" w:rsidRPr="004F1903" w:rsidRDefault="008E2248" w:rsidP="00EB43E1">
            <w:pPr>
              <w:spacing w:before="60" w:after="60"/>
              <w:ind w:left="-18"/>
              <w:rPr>
                <w:rFonts w:cs="Times New Roman"/>
              </w:rPr>
            </w:pPr>
            <w:r>
              <w:rPr>
                <w:rFonts w:cs="Times New Roman"/>
                <w:noProof/>
              </w:rPr>
              <w:drawing>
                <wp:inline distT="0" distB="0" distL="0" distR="0" wp14:anchorId="40F2C4E2" wp14:editId="67761A4E">
                  <wp:extent cx="285750" cy="285750"/>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010" w:type="dxa"/>
          </w:tcPr>
          <w:p w14:paraId="2BBB5B8A" w14:textId="2FA42AC3" w:rsidR="00DF0AD3" w:rsidRPr="004F1903" w:rsidRDefault="00DF0AD3"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groups and roles, please refer to Chapter </w:t>
            </w:r>
            <w:r w:rsidRPr="004F1903">
              <w:rPr>
                <w:rFonts w:cs="Times New Roman"/>
              </w:rPr>
              <w:fldChar w:fldCharType="begin"/>
            </w:r>
            <w:r w:rsidRPr="004F1903">
              <w:rPr>
                <w:rFonts w:cs="Times New Roman"/>
              </w:rPr>
              <w:instrText xml:space="preserve"> REF _Ref67119114 \r \h  \* MERGEFORMAT </w:instrText>
            </w:r>
            <w:r w:rsidRPr="004F1903">
              <w:rPr>
                <w:rFonts w:cs="Times New Roman"/>
              </w:rPr>
            </w:r>
            <w:r w:rsidRPr="004F1903">
              <w:rPr>
                <w:rFonts w:cs="Times New Roman"/>
              </w:rPr>
              <w:fldChar w:fldCharType="separate"/>
            </w:r>
            <w:r w:rsidR="005236AE">
              <w:rPr>
                <w:rFonts w:cs="Times New Roman"/>
              </w:rPr>
              <w:t>5</w:t>
            </w:r>
            <w:r w:rsidRPr="004F1903">
              <w:rPr>
                <w:rFonts w:cs="Times New Roman"/>
              </w:rPr>
              <w:fldChar w:fldCharType="end"/>
            </w:r>
            <w:r w:rsidRPr="004F1903">
              <w:rPr>
                <w:rFonts w:cs="Times New Roman"/>
              </w:rPr>
              <w:t>, "</w:t>
            </w:r>
            <w:r w:rsidRPr="004F1903">
              <w:rPr>
                <w:rFonts w:cs="Times New Roman"/>
              </w:rPr>
              <w:fldChar w:fldCharType="begin"/>
            </w:r>
            <w:r w:rsidRPr="004F1903">
              <w:rPr>
                <w:rFonts w:cs="Times New Roman"/>
              </w:rPr>
              <w:instrText xml:space="preserve"> REF _Ref67119114 \h  \* MERGEFORMAT </w:instrText>
            </w:r>
            <w:r w:rsidRPr="004F1903">
              <w:rPr>
                <w:rFonts w:cs="Times New Roman"/>
              </w:rPr>
            </w:r>
            <w:r w:rsidRPr="004F1903">
              <w:rPr>
                <w:rFonts w:cs="Times New Roman"/>
              </w:rPr>
              <w:fldChar w:fldCharType="separate"/>
            </w:r>
            <w:r w:rsidR="005236AE" w:rsidRPr="005236AE">
              <w:rPr>
                <w:rFonts w:cs="Times New Roman"/>
              </w:rPr>
              <w:t>Role Design/Setup/Administration</w:t>
            </w:r>
            <w:r w:rsidRPr="004F1903">
              <w:rPr>
                <w:rFonts w:cs="Times New Roman"/>
              </w:rPr>
              <w:fldChar w:fldCharType="end"/>
            </w:r>
            <w:r w:rsidRPr="004F1903">
              <w:rPr>
                <w:rFonts w:cs="Times New Roman"/>
              </w:rPr>
              <w:t>," in this manual.</w:t>
            </w:r>
          </w:p>
        </w:tc>
      </w:tr>
    </w:tbl>
    <w:p w14:paraId="7D9CA129" w14:textId="77777777" w:rsidR="00604685" w:rsidRPr="004F1903" w:rsidRDefault="00604685" w:rsidP="00604685">
      <w:pPr>
        <w:ind w:left="720"/>
      </w:pPr>
    </w:p>
    <w:p w14:paraId="7CDF9C40" w14:textId="77777777" w:rsidR="00604685" w:rsidRPr="004F1903" w:rsidRDefault="00604685" w:rsidP="007024F0">
      <w:pPr>
        <w:keepNext/>
        <w:keepLines/>
        <w:numPr>
          <w:ilvl w:val="0"/>
          <w:numId w:val="1"/>
        </w:numPr>
        <w:tabs>
          <w:tab w:val="clear" w:pos="360"/>
        </w:tabs>
        <w:ind w:left="734"/>
        <w:rPr>
          <w:color w:val="000000"/>
        </w:rPr>
      </w:pPr>
      <w:r w:rsidRPr="004F1903">
        <w:rPr>
          <w:color w:val="000000"/>
        </w:rPr>
        <w:lastRenderedPageBreak/>
        <w:t>(optional) Maps J2EE security role names with security key role names. Through &lt;security-role-</w:t>
      </w:r>
      <w:r w:rsidR="00695E5E" w:rsidRPr="004F1903">
        <w:rPr>
          <w:color w:val="000000"/>
        </w:rPr>
        <w:t>assignment</w:t>
      </w:r>
      <w:r w:rsidRPr="004F1903">
        <w:rPr>
          <w:color w:val="000000"/>
        </w:rPr>
        <w:t>&gt; tags (e.g.,</w:t>
      </w:r>
      <w:r w:rsidR="008737DF" w:rsidRPr="004F1903">
        <w:rPr>
          <w:rFonts w:cs="Times New Roman"/>
          <w:color w:val="000000"/>
        </w:rPr>
        <w:t> </w:t>
      </w:r>
      <w:r w:rsidRPr="004F1903">
        <w:rPr>
          <w:color w:val="000000"/>
        </w:rPr>
        <w:t>in weblogic.xml</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rPr>
          <w:color w:val="000000"/>
        </w:rPr>
        <w:t>) the actual J2EE security role names can be different than the security key role names. This mapping is optional, because if the same names are used throughout, no</w:t>
      </w:r>
      <w:r w:rsidR="00695E5E" w:rsidRPr="004F1903">
        <w:rPr>
          <w:color w:val="000000"/>
        </w:rPr>
        <w:t xml:space="preserve"> &lt;security-role-assignment</w:t>
      </w:r>
      <w:r w:rsidRPr="004F1903">
        <w:rPr>
          <w:color w:val="000000"/>
        </w:rPr>
        <w:t>&gt; tags are required.</w:t>
      </w:r>
    </w:p>
    <w:p w14:paraId="297A34EB" w14:textId="77777777" w:rsidR="007024F0" w:rsidRPr="004F1903" w:rsidRDefault="007024F0" w:rsidP="007024F0">
      <w:pPr>
        <w:keepNext/>
        <w:keepLines/>
        <w:ind w:left="720"/>
      </w:pPr>
    </w:p>
    <w:tbl>
      <w:tblPr>
        <w:tblW w:w="0" w:type="auto"/>
        <w:tblInd w:w="720" w:type="dxa"/>
        <w:tblLayout w:type="fixed"/>
        <w:tblLook w:val="0000" w:firstRow="0" w:lastRow="0" w:firstColumn="0" w:lastColumn="0" w:noHBand="0" w:noVBand="0"/>
      </w:tblPr>
      <w:tblGrid>
        <w:gridCol w:w="738"/>
        <w:gridCol w:w="8010"/>
      </w:tblGrid>
      <w:tr w:rsidR="007024F0" w:rsidRPr="004F1903" w14:paraId="2150CF6C" w14:textId="77777777">
        <w:trPr>
          <w:cantSplit/>
        </w:trPr>
        <w:tc>
          <w:tcPr>
            <w:tcW w:w="738" w:type="dxa"/>
          </w:tcPr>
          <w:p w14:paraId="504CE3FA" w14:textId="1168726D" w:rsidR="007024F0" w:rsidRPr="004F1903" w:rsidRDefault="008E2248" w:rsidP="007024F0">
            <w:pPr>
              <w:spacing w:before="60" w:after="60"/>
              <w:ind w:left="-18"/>
              <w:rPr>
                <w:rFonts w:cs="Times New Roman"/>
              </w:rPr>
            </w:pPr>
            <w:r>
              <w:rPr>
                <w:rFonts w:cs="Times New Roman"/>
                <w:noProof/>
              </w:rPr>
              <w:drawing>
                <wp:inline distT="0" distB="0" distL="0" distR="0" wp14:anchorId="3C77FB4D" wp14:editId="60FAD273">
                  <wp:extent cx="285750" cy="285750"/>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010" w:type="dxa"/>
          </w:tcPr>
          <w:p w14:paraId="30D2C809" w14:textId="75F56A7F" w:rsidR="007024F0" w:rsidRPr="004F1903" w:rsidRDefault="007024F0" w:rsidP="007024F0">
            <w:pPr>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a sample spreadsheet showing a mapping </w:t>
            </w:r>
            <w:r w:rsidRPr="004F1903">
              <w:t>between WebLogic group names (i.e.,</w:t>
            </w:r>
            <w:r w:rsidRPr="004F1903">
              <w:rPr>
                <w:rFonts w:cs="Times New Roman"/>
              </w:rPr>
              <w:t> </w:t>
            </w:r>
            <w:r w:rsidRPr="004F1903">
              <w:t>principals) with J2EE security role names</w:t>
            </w:r>
            <w:r w:rsidRPr="004F1903">
              <w:rPr>
                <w:rFonts w:cs="Times New Roman"/>
              </w:rPr>
              <w:t>, please refer to "</w:t>
            </w:r>
            <w:r w:rsidRPr="004F1903">
              <w:rPr>
                <w:rFonts w:cs="Times New Roman"/>
              </w:rPr>
              <w:fldChar w:fldCharType="begin"/>
            </w:r>
            <w:r w:rsidRPr="004F1903">
              <w:rPr>
                <w:rFonts w:cs="Times New Roman"/>
              </w:rPr>
              <w:instrText xml:space="preserve"> REF _Ref134431885 \h  \* MERGEFORMAT </w:instrText>
            </w:r>
            <w:r w:rsidRPr="004F1903">
              <w:rPr>
                <w:rFonts w:cs="Times New Roman"/>
              </w:rPr>
            </w:r>
            <w:r w:rsidRPr="004F1903">
              <w:rPr>
                <w:rFonts w:cs="Times New Roman"/>
              </w:rPr>
              <w:fldChar w:fldCharType="separate"/>
            </w:r>
            <w:r w:rsidR="005236AE" w:rsidRPr="004F1903">
              <w:t>Appendix B—Mapping WebLogic Group Names with J2EE Security Role Names</w:t>
            </w:r>
            <w:r w:rsidRPr="004F1903">
              <w:rPr>
                <w:rFonts w:cs="Times New Roman"/>
              </w:rPr>
              <w:fldChar w:fldCharType="end"/>
            </w:r>
            <w:r w:rsidRPr="004F1903">
              <w:rPr>
                <w:rFonts w:cs="Times New Roman"/>
              </w:rPr>
              <w:t>" in this manual.</w:t>
            </w:r>
          </w:p>
        </w:tc>
      </w:tr>
    </w:tbl>
    <w:p w14:paraId="34322705" w14:textId="77777777" w:rsidR="007024F0" w:rsidRPr="004F1903" w:rsidRDefault="007024F0" w:rsidP="007024F0">
      <w:pPr>
        <w:ind w:left="720"/>
      </w:pPr>
    </w:p>
    <w:p w14:paraId="030FBAEB" w14:textId="77777777" w:rsidR="00F757BF" w:rsidRPr="004F1903" w:rsidRDefault="00604685" w:rsidP="007024F0">
      <w:pPr>
        <w:numPr>
          <w:ilvl w:val="0"/>
          <w:numId w:val="1"/>
        </w:numPr>
        <w:tabs>
          <w:tab w:val="clear" w:pos="360"/>
        </w:tabs>
        <w:ind w:left="734"/>
        <w:rPr>
          <w:color w:val="000000"/>
        </w:rPr>
      </w:pPr>
      <w:r w:rsidRPr="004F1903">
        <w:rPr>
          <w:color w:val="000000"/>
        </w:rPr>
        <w:t>Transforms valid Access and Verify codes into a J2EE-compatible username (e.g., "kaaj_DUZ_8888~CMPSYS_523") and password, and submits the information to the J2EE container.</w:t>
      </w:r>
      <w:r w:rsidR="00F757BF" w:rsidRPr="004F1903">
        <w:rPr>
          <w:color w:val="000000"/>
        </w:rPr>
        <w:t xml:space="preserve"> It then passes the submitted information to the KAAJEE SSPIs, which validate the username and makes that username the current user.</w:t>
      </w:r>
    </w:p>
    <w:p w14:paraId="0D828385" w14:textId="77777777" w:rsidR="00F757BF" w:rsidRPr="004F1903" w:rsidRDefault="00F757BF" w:rsidP="00F757BF">
      <w:pPr>
        <w:ind w:left="728"/>
      </w:pPr>
    </w:p>
    <w:p w14:paraId="62FC36FF" w14:textId="77777777" w:rsidR="00604685" w:rsidRPr="004F1903" w:rsidRDefault="00F757BF" w:rsidP="00F757BF">
      <w:pPr>
        <w:ind w:left="728"/>
        <w:rPr>
          <w:color w:val="000000"/>
        </w:rPr>
      </w:pPr>
      <w:r w:rsidRPr="004F1903">
        <w:t>Application developers can use the HttpServletRequest.getRemoteUser servlet method to return demographic data, such as the KAAJEE-created username (e.g., "kaaj_DUZ_8888~CMPSYS_523").</w:t>
      </w:r>
    </w:p>
    <w:p w14:paraId="00D6AF87" w14:textId="77777777" w:rsidR="00604685" w:rsidRPr="004F1903" w:rsidRDefault="00604685" w:rsidP="00604685">
      <w:pPr>
        <w:ind w:left="720"/>
      </w:pPr>
    </w:p>
    <w:tbl>
      <w:tblPr>
        <w:tblW w:w="0" w:type="auto"/>
        <w:tblInd w:w="720" w:type="dxa"/>
        <w:tblLayout w:type="fixed"/>
        <w:tblLook w:val="0000" w:firstRow="0" w:lastRow="0" w:firstColumn="0" w:lastColumn="0" w:noHBand="0" w:noVBand="0"/>
      </w:tblPr>
      <w:tblGrid>
        <w:gridCol w:w="738"/>
        <w:gridCol w:w="8010"/>
      </w:tblGrid>
      <w:tr w:rsidR="00DF0AD3" w:rsidRPr="004F1903" w14:paraId="47686249" w14:textId="77777777">
        <w:trPr>
          <w:cantSplit/>
        </w:trPr>
        <w:tc>
          <w:tcPr>
            <w:tcW w:w="738" w:type="dxa"/>
          </w:tcPr>
          <w:p w14:paraId="47188E2E" w14:textId="27BDAA02" w:rsidR="00DF0AD3" w:rsidRPr="004F1903" w:rsidRDefault="008E2248" w:rsidP="00EB43E1">
            <w:pPr>
              <w:spacing w:before="60" w:after="60"/>
              <w:ind w:left="-18"/>
              <w:rPr>
                <w:rFonts w:cs="Times New Roman"/>
              </w:rPr>
            </w:pPr>
            <w:r>
              <w:rPr>
                <w:rFonts w:cs="Times New Roman"/>
                <w:noProof/>
              </w:rPr>
              <w:drawing>
                <wp:inline distT="0" distB="0" distL="0" distR="0" wp14:anchorId="61F093B6" wp14:editId="4C31A617">
                  <wp:extent cx="285750" cy="285750"/>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010" w:type="dxa"/>
          </w:tcPr>
          <w:p w14:paraId="14136723" w14:textId="25D41B64" w:rsidR="00DF0AD3" w:rsidRPr="004F1903" w:rsidRDefault="00DF0AD3"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formatting J2EE usernames, please refer to the "</w:t>
            </w:r>
            <w:r w:rsidRPr="004F1903">
              <w:rPr>
                <w:rFonts w:cs="Times New Roman"/>
              </w:rPr>
              <w:fldChar w:fldCharType="begin"/>
            </w:r>
            <w:r w:rsidRPr="004F1903">
              <w:rPr>
                <w:rFonts w:cs="Times New Roman"/>
              </w:rPr>
              <w:instrText xml:space="preserve"> REF _Ref76979926 \h  \* MERGEFORMAT </w:instrText>
            </w:r>
            <w:r w:rsidRPr="004F1903">
              <w:rPr>
                <w:rFonts w:cs="Times New Roman"/>
              </w:rPr>
            </w:r>
            <w:r w:rsidRPr="004F1903">
              <w:rPr>
                <w:rFonts w:cs="Times New Roman"/>
              </w:rPr>
              <w:fldChar w:fldCharType="separate"/>
            </w:r>
            <w:r w:rsidR="005236AE" w:rsidRPr="005236AE">
              <w:rPr>
                <w:rFonts w:cs="Times New Roman"/>
              </w:rPr>
              <w:t>J2EE Username Format</w:t>
            </w:r>
            <w:r w:rsidRPr="004F1903">
              <w:rPr>
                <w:rFonts w:cs="Times New Roman"/>
              </w:rPr>
              <w:fldChar w:fldCharType="end"/>
            </w:r>
            <w:r w:rsidRPr="004F1903">
              <w:rPr>
                <w:rFonts w:cs="Times New Roman"/>
              </w:rPr>
              <w:t>" topic in Chapter 7, "</w:t>
            </w:r>
            <w:r w:rsidRPr="004F1903">
              <w:rPr>
                <w:rFonts w:cs="Times New Roman"/>
              </w:rPr>
              <w:fldChar w:fldCharType="begin"/>
            </w:r>
            <w:r w:rsidRPr="004F1903">
              <w:rPr>
                <w:rFonts w:cs="Times New Roman"/>
              </w:rPr>
              <w:instrText xml:space="preserve"> REF _Ref76979984 \h  \* MERGEFORMAT </w:instrText>
            </w:r>
            <w:r w:rsidRPr="004F1903">
              <w:rPr>
                <w:rFonts w:cs="Times New Roman"/>
              </w:rPr>
            </w:r>
            <w:r w:rsidRPr="004F1903">
              <w:rPr>
                <w:rFonts w:cs="Times New Roman"/>
              </w:rPr>
              <w:fldChar w:fldCharType="separate"/>
            </w:r>
            <w:r w:rsidR="005236AE" w:rsidRPr="005236AE">
              <w:rPr>
                <w:rFonts w:cs="Times New Roman"/>
              </w:rPr>
              <w:t>Programming Guidelines</w:t>
            </w:r>
            <w:r w:rsidRPr="004F1903">
              <w:rPr>
                <w:rFonts w:cs="Times New Roman"/>
              </w:rPr>
              <w:fldChar w:fldCharType="end"/>
            </w:r>
            <w:r w:rsidRPr="004F1903">
              <w:rPr>
                <w:rFonts w:cs="Times New Roman"/>
              </w:rPr>
              <w:t>," in this manual.</w:t>
            </w:r>
          </w:p>
        </w:tc>
      </w:tr>
    </w:tbl>
    <w:p w14:paraId="0A8F69AF" w14:textId="77777777" w:rsidR="00604685" w:rsidRPr="004F1903" w:rsidRDefault="00604685" w:rsidP="00604685">
      <w:pPr>
        <w:ind w:left="720"/>
      </w:pPr>
    </w:p>
    <w:p w14:paraId="3AD605EA" w14:textId="77777777" w:rsidR="00604685" w:rsidRPr="004F1903" w:rsidRDefault="00604685" w:rsidP="00604685">
      <w:pPr>
        <w:numPr>
          <w:ilvl w:val="0"/>
          <w:numId w:val="1"/>
        </w:numPr>
        <w:tabs>
          <w:tab w:val="clear" w:pos="360"/>
        </w:tabs>
        <w:ind w:left="734"/>
        <w:rPr>
          <w:color w:val="000000"/>
        </w:rPr>
      </w:pPr>
      <w:r w:rsidRPr="004F1903">
        <w:rPr>
          <w:color w:val="000000"/>
        </w:rPr>
        <w:t xml:space="preserve">Calls the KAAJEE SSPIs when the J2EE container checks user roles, which checks the role cache for the given </w:t>
      </w:r>
      <w:r w:rsidR="004F1903" w:rsidRPr="004F1903">
        <w:rPr>
          <w:color w:val="000000"/>
        </w:rPr>
        <w:t>user,</w:t>
      </w:r>
      <w:r w:rsidRPr="004F1903">
        <w:rPr>
          <w:color w:val="000000"/>
        </w:rPr>
        <w:t xml:space="preserve"> created at user login. This allows </w:t>
      </w:r>
      <w:r w:rsidR="00963147" w:rsidRPr="004F1903">
        <w:rPr>
          <w:color w:val="000000"/>
        </w:rPr>
        <w:t xml:space="preserve">user </w:t>
      </w:r>
      <w:r w:rsidRPr="004F1903">
        <w:rPr>
          <w:color w:val="000000"/>
        </w:rPr>
        <w:t xml:space="preserve">authorizations to be managed on the </w:t>
      </w:r>
      <w:r w:rsidRPr="004F1903">
        <w:t>VistA</w:t>
      </w:r>
      <w:r w:rsidRPr="004F1903">
        <w:rPr>
          <w:color w:val="000000"/>
        </w:rPr>
        <w:t xml:space="preserve"> M Server, and yet have fast response time in the J2EE application.</w:t>
      </w:r>
    </w:p>
    <w:p w14:paraId="3FADA358" w14:textId="77777777" w:rsidR="00604685" w:rsidRPr="004F1903" w:rsidRDefault="00604685" w:rsidP="00604685">
      <w:pPr>
        <w:numPr>
          <w:ilvl w:val="0"/>
          <w:numId w:val="1"/>
        </w:numPr>
        <w:tabs>
          <w:tab w:val="clear" w:pos="360"/>
        </w:tabs>
        <w:spacing w:before="120"/>
        <w:ind w:left="728"/>
        <w:rPr>
          <w:color w:val="000000"/>
        </w:rPr>
      </w:pPr>
      <w:r w:rsidRPr="004F1903">
        <w:rPr>
          <w:color w:val="000000"/>
        </w:rPr>
        <w:t xml:space="preserve">Provides user demographics information, which includes the selected Division at login, </w:t>
      </w:r>
      <w:r w:rsidRPr="004F1903">
        <w:rPr>
          <w:color w:val="FF0000"/>
        </w:rPr>
        <w:t xml:space="preserve">user </w:t>
      </w:r>
      <w:r w:rsidR="000D0891" w:rsidRPr="004F1903">
        <w:rPr>
          <w:color w:val="FF0000"/>
        </w:rPr>
        <w:t>VPID</w:t>
      </w:r>
      <w:r w:rsidR="000D0891" w:rsidRPr="004F1903">
        <w:rPr>
          <w:color w:val="000000"/>
        </w:rPr>
        <w:t xml:space="preserve">, user </w:t>
      </w:r>
      <w:r w:rsidRPr="004F1903">
        <w:rPr>
          <w:color w:val="000000"/>
        </w:rPr>
        <w:t>DUZ, and user Name, all which are available to the application after login via the Session object (cookie).</w:t>
      </w:r>
    </w:p>
    <w:p w14:paraId="03604FCC" w14:textId="77777777" w:rsidR="00604685" w:rsidRPr="004F1903" w:rsidRDefault="00604685" w:rsidP="00604685">
      <w:pPr>
        <w:ind w:left="720"/>
      </w:pPr>
    </w:p>
    <w:tbl>
      <w:tblPr>
        <w:tblW w:w="0" w:type="auto"/>
        <w:tblInd w:w="720" w:type="dxa"/>
        <w:tblLayout w:type="fixed"/>
        <w:tblLook w:val="0000" w:firstRow="0" w:lastRow="0" w:firstColumn="0" w:lastColumn="0" w:noHBand="0" w:noVBand="0"/>
      </w:tblPr>
      <w:tblGrid>
        <w:gridCol w:w="738"/>
        <w:gridCol w:w="8010"/>
      </w:tblGrid>
      <w:tr w:rsidR="00BC4197" w:rsidRPr="004F1903" w14:paraId="7CA2AB59" w14:textId="77777777">
        <w:trPr>
          <w:cantSplit/>
        </w:trPr>
        <w:tc>
          <w:tcPr>
            <w:tcW w:w="738" w:type="dxa"/>
          </w:tcPr>
          <w:p w14:paraId="20E1FD02" w14:textId="2EF8EEF0" w:rsidR="00BC4197" w:rsidRPr="004F1903" w:rsidRDefault="008E2248" w:rsidP="007333E6">
            <w:pPr>
              <w:spacing w:before="60" w:after="60"/>
              <w:ind w:left="-18"/>
              <w:rPr>
                <w:rFonts w:cs="Times New Roman"/>
              </w:rPr>
            </w:pPr>
            <w:r>
              <w:rPr>
                <w:rFonts w:cs="Times New Roman"/>
                <w:noProof/>
              </w:rPr>
              <w:drawing>
                <wp:inline distT="0" distB="0" distL="0" distR="0" wp14:anchorId="655F85AE" wp14:editId="609AD562">
                  <wp:extent cx="285750" cy="285750"/>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010" w:type="dxa"/>
          </w:tcPr>
          <w:p w14:paraId="18B3FC89" w14:textId="77777777" w:rsidR="00BC4197" w:rsidRPr="004F1903" w:rsidRDefault="00BC4197" w:rsidP="007333E6">
            <w:pPr>
              <w:keepNext/>
              <w:keepLines/>
              <w:spacing w:before="60"/>
              <w:rPr>
                <w:rFonts w:cs="Times New Roman"/>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the user demographics provided, please refer to the following:</w:t>
            </w:r>
          </w:p>
          <w:p w14:paraId="4BEBE032" w14:textId="0EA507B6" w:rsidR="00BC4197" w:rsidRPr="004F1903" w:rsidRDefault="00BC4197" w:rsidP="00990742">
            <w:pPr>
              <w:keepNext/>
              <w:keepLines/>
              <w:numPr>
                <w:ilvl w:val="0"/>
                <w:numId w:val="50"/>
              </w:numPr>
              <w:spacing w:before="60"/>
              <w:ind w:left="700"/>
              <w:rPr>
                <w:rFonts w:cs="Times New Roman"/>
              </w:rPr>
            </w:pPr>
            <w:r w:rsidRPr="004F1903">
              <w:rPr>
                <w:rFonts w:cs="Times New Roman"/>
              </w:rPr>
              <w:t>"</w:t>
            </w:r>
            <w:r w:rsidRPr="004F1903">
              <w:rPr>
                <w:rFonts w:cs="Times New Roman"/>
              </w:rPr>
              <w:fldChar w:fldCharType="begin"/>
            </w:r>
            <w:r w:rsidRPr="004F1903">
              <w:rPr>
                <w:rFonts w:cs="Times New Roman"/>
              </w:rPr>
              <w:instrText xml:space="preserve"> REF _Ref77640756 \h  \* MERGEFORMAT </w:instrText>
            </w:r>
            <w:r w:rsidRPr="004F1903">
              <w:rPr>
                <w:rFonts w:cs="Times New Roman"/>
              </w:rPr>
            </w:r>
            <w:r w:rsidRPr="004F1903">
              <w:rPr>
                <w:rFonts w:cs="Times New Roman"/>
              </w:rPr>
              <w:fldChar w:fldCharType="separate"/>
            </w:r>
            <w:r w:rsidR="005236AE" w:rsidRPr="005236AE">
              <w:rPr>
                <w:rFonts w:cs="Times New Roman"/>
              </w:rPr>
              <w:t>LoginUserInfoVO Object</w:t>
            </w:r>
            <w:r w:rsidRPr="004F1903">
              <w:rPr>
                <w:rFonts w:cs="Times New Roman"/>
              </w:rPr>
              <w:fldChar w:fldCharType="end"/>
            </w:r>
            <w:r w:rsidRPr="004F1903">
              <w:rPr>
                <w:rFonts w:cs="Times New Roman"/>
              </w:rPr>
              <w:t>" topic in Chapter 7, "</w:t>
            </w:r>
            <w:r w:rsidRPr="004F1903">
              <w:rPr>
                <w:rFonts w:cs="Times New Roman"/>
              </w:rPr>
              <w:fldChar w:fldCharType="begin"/>
            </w:r>
            <w:r w:rsidRPr="004F1903">
              <w:rPr>
                <w:rFonts w:cs="Times New Roman"/>
              </w:rPr>
              <w:instrText xml:space="preserve"> REF _Ref76979984 \h  \* MERGEFORMAT </w:instrText>
            </w:r>
            <w:r w:rsidRPr="004F1903">
              <w:rPr>
                <w:rFonts w:cs="Times New Roman"/>
              </w:rPr>
            </w:r>
            <w:r w:rsidRPr="004F1903">
              <w:rPr>
                <w:rFonts w:cs="Times New Roman"/>
              </w:rPr>
              <w:fldChar w:fldCharType="separate"/>
            </w:r>
            <w:r w:rsidR="005236AE" w:rsidRPr="005236AE">
              <w:rPr>
                <w:rFonts w:cs="Times New Roman"/>
              </w:rPr>
              <w:t>Programming Guidelines</w:t>
            </w:r>
            <w:r w:rsidRPr="004F1903">
              <w:rPr>
                <w:rFonts w:cs="Times New Roman"/>
              </w:rPr>
              <w:fldChar w:fldCharType="end"/>
            </w:r>
            <w:r w:rsidRPr="004F1903">
              <w:rPr>
                <w:rFonts w:cs="Times New Roman"/>
              </w:rPr>
              <w:t>," in this manual.</w:t>
            </w:r>
          </w:p>
          <w:p w14:paraId="3304C27F" w14:textId="77777777" w:rsidR="00BC4197" w:rsidRPr="004F1903" w:rsidRDefault="00BC4197" w:rsidP="00990742">
            <w:pPr>
              <w:keepNext/>
              <w:keepLines/>
              <w:numPr>
                <w:ilvl w:val="0"/>
                <w:numId w:val="50"/>
              </w:numPr>
              <w:spacing w:before="60"/>
              <w:ind w:left="700"/>
              <w:rPr>
                <w:rFonts w:cs="Times New Roman"/>
              </w:rPr>
            </w:pPr>
            <w:r w:rsidRPr="004F1903">
              <w:rPr>
                <w:rFonts w:cs="Times New Roman"/>
              </w:rPr>
              <w:t xml:space="preserve">VistALink and the </w:t>
            </w:r>
            <w:r w:rsidRPr="004F1903">
              <w:rPr>
                <w:rFonts w:cs="Times New Roman"/>
                <w:bCs/>
              </w:rPr>
              <w:t>Health</w:t>
            </w:r>
            <w:r w:rsidRPr="004F1903">
              <w:rPr>
                <w:rFonts w:cs="Times New Roman"/>
                <w:bCs/>
                <w:i/>
                <w:u w:val="single"/>
              </w:rPr>
              <w:t>e</w:t>
            </w:r>
            <w:r w:rsidRPr="004F1903">
              <w:rPr>
                <w:rFonts w:cs="Times New Roman"/>
                <w:bCs/>
              </w:rPr>
              <w:t>Vet-</w:t>
            </w:r>
            <w:r w:rsidRPr="004F1903">
              <w:t>VistA documentation can be downloaded from the VHA Software Document Library (VDL) Web site</w:t>
            </w:r>
            <w:r w:rsidRPr="004F1903">
              <w:rPr>
                <w:color w:val="000000"/>
              </w:rPr>
              <w:fldChar w:fldCharType="begin"/>
            </w:r>
            <w:r w:rsidRPr="004F1903">
              <w:rPr>
                <w:color w:val="000000"/>
              </w:rPr>
              <w:instrText>XE "VHA Software Document Library (</w:instrText>
            </w:r>
            <w:r w:rsidRPr="004F1903">
              <w:rPr>
                <w:color w:val="000000"/>
                <w:kern w:val="2"/>
              </w:rPr>
              <w:instrText>VDL):Home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"Web Pages:VHA Software Document Library (</w:instrText>
            </w:r>
            <w:r w:rsidRPr="004F1903">
              <w:rPr>
                <w:color w:val="000000"/>
                <w:kern w:val="2"/>
              </w:rPr>
              <w:instrText>VDL):Home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"Home Pages:VHA Software Document Library (</w:instrText>
            </w:r>
            <w:r w:rsidRPr="004F1903">
              <w:rPr>
                <w:color w:val="000000"/>
                <w:kern w:val="2"/>
              </w:rPr>
              <w:instrText>VDL):Home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"URLs:VHA Software Document Library (</w:instrText>
            </w:r>
            <w:r w:rsidRPr="004F1903">
              <w:rPr>
                <w:color w:val="000000"/>
                <w:kern w:val="2"/>
              </w:rPr>
              <w:instrText>VDL):Home Page Web Address</w:instrText>
            </w:r>
            <w:r w:rsidRPr="004F1903">
              <w:rPr>
                <w:color w:val="000000"/>
              </w:rPr>
              <w:instrText>"</w:instrText>
            </w:r>
            <w:r w:rsidRPr="004F1903">
              <w:rPr>
                <w:color w:val="000000"/>
              </w:rPr>
              <w:fldChar w:fldCharType="end"/>
            </w:r>
            <w:r w:rsidRPr="004F1903">
              <w:t>:</w:t>
            </w:r>
          </w:p>
          <w:p w14:paraId="58A63DEE" w14:textId="77777777" w:rsidR="00BC4197" w:rsidRPr="004F1903" w:rsidRDefault="0077513E" w:rsidP="007333E6">
            <w:pPr>
              <w:spacing w:before="120" w:after="60"/>
              <w:ind w:left="1066"/>
              <w:rPr>
                <w:rFonts w:cs="Times New Roman"/>
                <w:color w:val="0000FF"/>
                <w:u w:val="single"/>
              </w:rPr>
            </w:pPr>
            <w:hyperlink r:id="rId32" w:history="1">
              <w:r w:rsidR="00BC4197" w:rsidRPr="004F1903">
                <w:rPr>
                  <w:rStyle w:val="Hyperlink"/>
                </w:rPr>
                <w:t>http://www.va.gov/vdl/</w:t>
              </w:r>
            </w:hyperlink>
          </w:p>
        </w:tc>
      </w:tr>
    </w:tbl>
    <w:p w14:paraId="07947803" w14:textId="77777777" w:rsidR="00604685" w:rsidRPr="004F1903" w:rsidRDefault="00604685" w:rsidP="00604685">
      <w:pPr>
        <w:ind w:left="728"/>
      </w:pPr>
    </w:p>
    <w:p w14:paraId="65CCB62C" w14:textId="77777777" w:rsidR="00604685" w:rsidRPr="004F1903" w:rsidRDefault="00604685" w:rsidP="00604685">
      <w:pPr>
        <w:numPr>
          <w:ilvl w:val="0"/>
          <w:numId w:val="1"/>
        </w:numPr>
        <w:tabs>
          <w:tab w:val="clear" w:pos="360"/>
        </w:tabs>
        <w:ind w:left="734"/>
        <w:rPr>
          <w:color w:val="000000"/>
        </w:rPr>
      </w:pPr>
      <w:r w:rsidRPr="004F1903">
        <w:rPr>
          <w:color w:val="000000"/>
        </w:rPr>
        <w:t>Uses the SIGN-ON LOG file (#3.081)</w:t>
      </w:r>
      <w:r w:rsidRPr="004F1903">
        <w:rPr>
          <w:color w:val="000000"/>
        </w:rPr>
        <w:fldChar w:fldCharType="begin"/>
      </w:r>
      <w:r w:rsidRPr="004F1903">
        <w:rPr>
          <w:color w:val="000000"/>
        </w:rPr>
        <w:instrText>XE "SIGN-ON LOG File (#3.081)"</w:instrText>
      </w:r>
      <w:r w:rsidRPr="004F1903">
        <w:rPr>
          <w:color w:val="000000"/>
        </w:rPr>
        <w:fldChar w:fldCharType="end"/>
      </w:r>
      <w:r w:rsidRPr="004F1903">
        <w:rPr>
          <w:color w:val="000000"/>
        </w:rPr>
        <w:fldChar w:fldCharType="begin"/>
      </w:r>
      <w:r w:rsidRPr="004F1903">
        <w:rPr>
          <w:color w:val="000000"/>
        </w:rPr>
        <w:instrText>XE "Files:SIGN-ON LOG (#3.081)"</w:instrText>
      </w:r>
      <w:r w:rsidRPr="004F1903">
        <w:rPr>
          <w:color w:val="000000"/>
        </w:rPr>
        <w:fldChar w:fldCharType="end"/>
      </w:r>
      <w:r w:rsidRPr="004F1903">
        <w:rPr>
          <w:color w:val="000000"/>
        </w:rPr>
        <w:t xml:space="preserve"> on the </w:t>
      </w:r>
      <w:r w:rsidRPr="004F1903">
        <w:t>VistA</w:t>
      </w:r>
      <w:r w:rsidRPr="004F1903">
        <w:rPr>
          <w:color w:val="000000"/>
        </w:rPr>
        <w:t xml:space="preserve"> M Server (i.e.,</w:t>
      </w:r>
      <w:r w:rsidR="008737DF" w:rsidRPr="004F1903">
        <w:rPr>
          <w:rFonts w:cs="Times New Roman"/>
          <w:color w:val="000000"/>
        </w:rPr>
        <w:t> </w:t>
      </w:r>
      <w:r w:rsidRPr="004F1903">
        <w:rPr>
          <w:color w:val="000000"/>
        </w:rPr>
        <w:t>the same M system used for user authentication) to track user logons and logoffs.</w:t>
      </w:r>
    </w:p>
    <w:p w14:paraId="7975A0D4" w14:textId="77777777" w:rsidR="002A0C03" w:rsidRPr="004F1903" w:rsidRDefault="002A0C03" w:rsidP="002A0C03">
      <w:pPr>
        <w:ind w:left="720"/>
      </w:pPr>
    </w:p>
    <w:tbl>
      <w:tblPr>
        <w:tblW w:w="0" w:type="auto"/>
        <w:tblInd w:w="720" w:type="dxa"/>
        <w:tblLayout w:type="fixed"/>
        <w:tblLook w:val="0000" w:firstRow="0" w:lastRow="0" w:firstColumn="0" w:lastColumn="0" w:noHBand="0" w:noVBand="0"/>
      </w:tblPr>
      <w:tblGrid>
        <w:gridCol w:w="738"/>
        <w:gridCol w:w="8010"/>
      </w:tblGrid>
      <w:tr w:rsidR="002A0C03" w:rsidRPr="004F1903" w14:paraId="696CE09E" w14:textId="77777777">
        <w:trPr>
          <w:cantSplit/>
        </w:trPr>
        <w:tc>
          <w:tcPr>
            <w:tcW w:w="738" w:type="dxa"/>
          </w:tcPr>
          <w:p w14:paraId="30A7E5F8" w14:textId="38263CD9" w:rsidR="002A0C03" w:rsidRPr="004F1903" w:rsidRDefault="008E2248" w:rsidP="00007A41">
            <w:pPr>
              <w:spacing w:before="60" w:after="60"/>
              <w:ind w:left="-18"/>
              <w:rPr>
                <w:rFonts w:cs="Times New Roman"/>
              </w:rPr>
            </w:pPr>
            <w:r>
              <w:rPr>
                <w:rFonts w:cs="Times New Roman"/>
                <w:noProof/>
              </w:rPr>
              <w:drawing>
                <wp:inline distT="0" distB="0" distL="0" distR="0" wp14:anchorId="1C9858E0" wp14:editId="391A11B6">
                  <wp:extent cx="285750" cy="285750"/>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010" w:type="dxa"/>
          </w:tcPr>
          <w:p w14:paraId="342E25CC" w14:textId="77777777" w:rsidR="002A0C03" w:rsidRPr="004F1903" w:rsidRDefault="002A0C03" w:rsidP="002A0C03">
            <w:pPr>
              <w:keepNext/>
              <w:keepLines/>
              <w:spacing w:before="60"/>
              <w:rPr>
                <w:rFonts w:cs="Times New Roman"/>
              </w:rPr>
            </w:pPr>
            <w:r w:rsidRPr="004F1903">
              <w:rPr>
                <w:rFonts w:cs="Times New Roman"/>
                <w:b/>
              </w:rPr>
              <w:t>REF:</w:t>
            </w:r>
            <w:r w:rsidRPr="004F1903">
              <w:rPr>
                <w:rFonts w:cs="Times New Roman"/>
              </w:rPr>
              <w:t xml:space="preserve"> For more information on the SIGN-ON LOG file (#3.081), please refer to the </w:t>
            </w:r>
            <w:r w:rsidR="0063773D" w:rsidRPr="004F1903">
              <w:rPr>
                <w:rFonts w:cs="Times New Roman"/>
                <w:i/>
              </w:rPr>
              <w:t>Kernel Systems Management Guide</w:t>
            </w:r>
            <w:r w:rsidRPr="004F1903">
              <w:rPr>
                <w:rFonts w:cs="Times New Roman"/>
              </w:rPr>
              <w:t>.</w:t>
            </w:r>
          </w:p>
        </w:tc>
      </w:tr>
    </w:tbl>
    <w:p w14:paraId="10F2019E" w14:textId="77777777" w:rsidR="00604685" w:rsidRPr="004F1903" w:rsidRDefault="00604685" w:rsidP="00604685">
      <w:pPr>
        <w:ind w:left="728"/>
      </w:pPr>
    </w:p>
    <w:p w14:paraId="2F34B350" w14:textId="77777777" w:rsidR="00604685" w:rsidRPr="004F1903" w:rsidRDefault="00604685" w:rsidP="00604685"/>
    <w:tbl>
      <w:tblPr>
        <w:tblW w:w="0" w:type="auto"/>
        <w:tblLayout w:type="fixed"/>
        <w:tblLook w:val="0000" w:firstRow="0" w:lastRow="0" w:firstColumn="0" w:lastColumn="0" w:noHBand="0" w:noVBand="0"/>
      </w:tblPr>
      <w:tblGrid>
        <w:gridCol w:w="918"/>
        <w:gridCol w:w="8550"/>
      </w:tblGrid>
      <w:tr w:rsidR="00604685" w:rsidRPr="004F1903" w14:paraId="6831D38B" w14:textId="77777777">
        <w:trPr>
          <w:cantSplit/>
        </w:trPr>
        <w:tc>
          <w:tcPr>
            <w:tcW w:w="918" w:type="dxa"/>
          </w:tcPr>
          <w:p w14:paraId="13CFBE49" w14:textId="6799F3EE" w:rsidR="00604685" w:rsidRPr="004F1903" w:rsidRDefault="008E2248" w:rsidP="00604685">
            <w:pPr>
              <w:spacing w:before="60" w:after="60"/>
              <w:ind w:left="-18"/>
              <w:rPr>
                <w:color w:val="000000"/>
              </w:rPr>
            </w:pPr>
            <w:r>
              <w:rPr>
                <w:rFonts w:ascii="Arial" w:hAnsi="Arial" w:cs="Arial"/>
                <w:noProof/>
                <w:color w:val="000000"/>
                <w:sz w:val="20"/>
                <w:szCs w:val="20"/>
              </w:rPr>
              <w:lastRenderedPageBreak/>
              <w:drawing>
                <wp:inline distT="0" distB="0" distL="0" distR="0" wp14:anchorId="1B965C19" wp14:editId="31E2DF36">
                  <wp:extent cx="412750" cy="412750"/>
                  <wp:effectExtent l="0" t="0" r="0" b="0"/>
                  <wp:docPr id="17" name="Picture 17"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c>
          <w:tcPr>
            <w:tcW w:w="8550" w:type="dxa"/>
          </w:tcPr>
          <w:p w14:paraId="23C3AF2B" w14:textId="77777777" w:rsidR="00604685" w:rsidRPr="004F1903" w:rsidRDefault="00604685" w:rsidP="00604685">
            <w:pPr>
              <w:pStyle w:val="Caution"/>
              <w:rPr>
                <w:color w:val="000000"/>
              </w:rPr>
            </w:pPr>
            <w:r w:rsidRPr="004F1903">
              <w:rPr>
                <w:color w:val="000000"/>
              </w:rPr>
              <w:t>J2EE container-managed enforcement of security, both programmatic and declarative, is fully enabled with KAAJEE.</w:t>
            </w:r>
          </w:p>
          <w:p w14:paraId="2523C463" w14:textId="77777777" w:rsidR="00604685" w:rsidRPr="004F1903" w:rsidRDefault="00604685" w:rsidP="00604685">
            <w:pPr>
              <w:pStyle w:val="Caution"/>
              <w:rPr>
                <w:color w:val="000000"/>
              </w:rPr>
            </w:pPr>
            <w:r w:rsidRPr="004F1903">
              <w:rPr>
                <w:color w:val="000000"/>
              </w:rPr>
              <w:t>Deployment of KAAJEE for a given J2EE application requires the KAAJEE components to be integrated with the application, because the J2EE servlet specification requires J2EE Form-based Authentication to run within the scope of the application using it.</w:t>
            </w:r>
          </w:p>
        </w:tc>
      </w:tr>
    </w:tbl>
    <w:p w14:paraId="5A8D6392" w14:textId="77777777" w:rsidR="00604685" w:rsidRPr="004F1903" w:rsidRDefault="00604685" w:rsidP="00604685">
      <w:bookmarkStart w:id="106" w:name="_Toc54690134"/>
    </w:p>
    <w:p w14:paraId="7D31BD57" w14:textId="77777777" w:rsidR="00604685" w:rsidRPr="004F1903" w:rsidRDefault="00604685" w:rsidP="00604685"/>
    <w:p w14:paraId="7839A29F" w14:textId="77777777" w:rsidR="00604685" w:rsidRPr="004F1903" w:rsidRDefault="00604685" w:rsidP="00DE7B5D">
      <w:pPr>
        <w:pStyle w:val="Heading5"/>
      </w:pPr>
      <w:bookmarkStart w:id="107" w:name="_Toc74988176"/>
      <w:bookmarkStart w:id="108" w:name="_Toc75828965"/>
      <w:bookmarkStart w:id="109" w:name="_Ref75829446"/>
      <w:bookmarkStart w:id="110" w:name="_Ref110304805"/>
      <w:bookmarkStart w:id="111" w:name="_Ref110305563"/>
      <w:r w:rsidRPr="004F1903">
        <w:t xml:space="preserve">KAAJEE Software </w:t>
      </w:r>
      <w:r w:rsidR="006B2EB2" w:rsidRPr="004F1903">
        <w:t>Dependencies for Consuming Applications</w:t>
      </w:r>
    </w:p>
    <w:bookmarkEnd w:id="107"/>
    <w:bookmarkEnd w:id="108"/>
    <w:bookmarkEnd w:id="109"/>
    <w:bookmarkEnd w:id="110"/>
    <w:bookmarkEnd w:id="111"/>
    <w:p w14:paraId="56209CE1" w14:textId="77777777" w:rsidR="00604685" w:rsidRPr="004F1903" w:rsidRDefault="00604685" w:rsidP="00604685">
      <w:pPr>
        <w:keepNext/>
        <w:keepLines/>
      </w:pPr>
      <w:r w:rsidRPr="004F1903">
        <w:rPr>
          <w:color w:val="000000"/>
        </w:rPr>
        <w:fldChar w:fldCharType="begin"/>
      </w:r>
      <w:r w:rsidRPr="004F1903">
        <w:rPr>
          <w:color w:val="000000"/>
        </w:rPr>
        <w:instrText>XE "KAAJEE:Software</w:instrText>
      </w:r>
      <w:r w:rsidR="00C20416" w:rsidRPr="004F1903">
        <w:rPr>
          <w:color w:val="000000"/>
        </w:rPr>
        <w:instrText>:</w:instrText>
      </w:r>
      <w:r w:rsidRPr="004F1903">
        <w:rPr>
          <w:color w:val="000000"/>
        </w:rPr>
        <w:instrText>Dependencies</w:instrText>
      </w:r>
      <w:r w:rsidR="006B2EB2" w:rsidRPr="004F1903">
        <w:rPr>
          <w:color w:val="000000"/>
        </w:rPr>
        <w:instrText xml:space="preserve"> for Consuming Applications</w:instrText>
      </w:r>
      <w:r w:rsidRPr="004F1903">
        <w:rPr>
          <w:color w:val="000000"/>
        </w:rPr>
        <w:instrText>"</w:instrText>
      </w:r>
      <w:r w:rsidRPr="004F1903">
        <w:rPr>
          <w:color w:val="000000"/>
        </w:rPr>
        <w:fldChar w:fldCharType="end"/>
      </w:r>
      <w:r w:rsidR="00C20416" w:rsidRPr="004F1903">
        <w:rPr>
          <w:color w:val="000000"/>
        </w:rPr>
        <w:fldChar w:fldCharType="begin"/>
      </w:r>
      <w:r w:rsidR="00C20416" w:rsidRPr="004F1903">
        <w:rPr>
          <w:color w:val="000000"/>
        </w:rPr>
        <w:instrText>XE "KAAJEE:VistA M Server Patch Dependencies"</w:instrText>
      </w:r>
      <w:r w:rsidR="00C20416" w:rsidRPr="004F1903">
        <w:rPr>
          <w:color w:val="000000"/>
        </w:rPr>
        <w:fldChar w:fldCharType="end"/>
      </w:r>
      <w:r w:rsidRPr="004F1903">
        <w:rPr>
          <w:color w:val="000000"/>
        </w:rPr>
        <w:fldChar w:fldCharType="begin"/>
      </w:r>
      <w:r w:rsidRPr="004F1903">
        <w:rPr>
          <w:color w:val="000000"/>
        </w:rPr>
        <w:instrText>XE "Patches:KAAJEE"</w:instrText>
      </w:r>
      <w:r w:rsidRPr="004F1903">
        <w:rPr>
          <w:color w:val="000000"/>
        </w:rPr>
        <w:fldChar w:fldCharType="end"/>
      </w:r>
      <w:r w:rsidRPr="004F1903">
        <w:rPr>
          <w:color w:val="000000"/>
        </w:rPr>
        <w:fldChar w:fldCharType="begin"/>
      </w:r>
      <w:r w:rsidRPr="004F1903">
        <w:rPr>
          <w:color w:val="000000"/>
        </w:rPr>
        <w:instrText>XE "Software:KAAJEE</w:instrText>
      </w:r>
      <w:r w:rsidR="00C20416" w:rsidRPr="004F1903">
        <w:rPr>
          <w:color w:val="000000"/>
        </w:rPr>
        <w:instrText xml:space="preserve"> Dependencies</w:instrText>
      </w:r>
      <w:r w:rsidRPr="004F1903">
        <w:rPr>
          <w:color w:val="000000"/>
        </w:rPr>
        <w:instrText>"</w:instrText>
      </w:r>
      <w:r w:rsidRPr="004F1903">
        <w:rPr>
          <w:color w:val="000000"/>
        </w:rPr>
        <w:fldChar w:fldCharType="end"/>
      </w:r>
      <w:r w:rsidR="00C20416" w:rsidRPr="004F1903">
        <w:rPr>
          <w:color w:val="000000"/>
        </w:rPr>
        <w:fldChar w:fldCharType="begin"/>
      </w:r>
      <w:r w:rsidR="00C20416" w:rsidRPr="004F1903">
        <w:rPr>
          <w:color w:val="000000"/>
        </w:rPr>
        <w:instrText xml:space="preserve">XE "Software:KAAJEE </w:instrText>
      </w:r>
      <w:r w:rsidR="006B2EB2" w:rsidRPr="004F1903">
        <w:rPr>
          <w:color w:val="000000"/>
        </w:rPr>
        <w:instrText xml:space="preserve">Software </w:instrText>
      </w:r>
      <w:r w:rsidR="00C20416" w:rsidRPr="004F1903">
        <w:rPr>
          <w:color w:val="000000"/>
        </w:rPr>
        <w:instrText>Dependencies</w:instrText>
      </w:r>
      <w:r w:rsidR="006B2EB2" w:rsidRPr="004F1903">
        <w:rPr>
          <w:color w:val="000000"/>
        </w:rPr>
        <w:instrText xml:space="preserve"> for Consuming Applications</w:instrText>
      </w:r>
      <w:r w:rsidR="00C20416" w:rsidRPr="004F1903">
        <w:rPr>
          <w:color w:val="000000"/>
        </w:rPr>
        <w:instrText>"</w:instrText>
      </w:r>
      <w:r w:rsidR="00C20416" w:rsidRPr="004F1903">
        <w:rPr>
          <w:color w:val="000000"/>
        </w:rPr>
        <w:fldChar w:fldCharType="end"/>
      </w:r>
      <w:r w:rsidRPr="004F1903">
        <w:rPr>
          <w:color w:val="000000"/>
        </w:rPr>
        <w:fldChar w:fldCharType="begin"/>
      </w:r>
      <w:r w:rsidRPr="004F1903">
        <w:rPr>
          <w:color w:val="000000"/>
        </w:rPr>
        <w:instrText>XE "Dependencies:KAAJEE"</w:instrText>
      </w:r>
      <w:r w:rsidRPr="004F1903">
        <w:rPr>
          <w:color w:val="000000"/>
        </w:rPr>
        <w:fldChar w:fldCharType="end"/>
      </w:r>
    </w:p>
    <w:p w14:paraId="3C2F4BF7" w14:textId="77777777" w:rsidR="00604685" w:rsidRPr="004F1903" w:rsidRDefault="00604685" w:rsidP="00604685">
      <w:pPr>
        <w:keepNext/>
        <w:keepLines/>
      </w:pPr>
      <w:r w:rsidRPr="004F1903">
        <w:t xml:space="preserve">Kernel is the designated custodial software </w:t>
      </w:r>
      <w:r w:rsidR="000121EC" w:rsidRPr="004F1903">
        <w:t>application</w:t>
      </w:r>
      <w:r w:rsidRPr="004F1903">
        <w:t xml:space="preserve"> of the KAAJEE-related software</w:t>
      </w:r>
      <w:r w:rsidR="00043A39" w:rsidRPr="004F1903">
        <w:t>; however,</w:t>
      </w:r>
      <w:r w:rsidRPr="004F1903">
        <w:t xml:space="preserve"> KAAJEE comprises/depends on multiple patches/software releases from several </w:t>
      </w:r>
      <w:r w:rsidRPr="004F1903">
        <w:rPr>
          <w:rFonts w:cs="Times New Roman"/>
          <w:bCs/>
        </w:rPr>
        <w:t>Health</w:t>
      </w:r>
      <w:r w:rsidRPr="004F1903">
        <w:rPr>
          <w:rFonts w:cs="Times New Roman"/>
        </w:rPr>
        <w:t>e</w:t>
      </w:r>
      <w:r w:rsidRPr="004F1903">
        <w:rPr>
          <w:rFonts w:cs="Times New Roman"/>
          <w:bCs/>
        </w:rPr>
        <w:t>Vet-</w:t>
      </w:r>
      <w:r w:rsidRPr="004F1903">
        <w:t>VistA applications, as follows (listed by category):</w:t>
      </w:r>
    </w:p>
    <w:p w14:paraId="7D820F9A" w14:textId="77777777" w:rsidR="00604685" w:rsidRPr="004F1903" w:rsidRDefault="00604685" w:rsidP="00604685">
      <w:pPr>
        <w:keepNext/>
        <w:keepLines/>
        <w:spacing w:line="216" w:lineRule="auto"/>
      </w:pPr>
    </w:p>
    <w:p w14:paraId="019D9517" w14:textId="77777777" w:rsidR="00604685" w:rsidRPr="004F1903" w:rsidRDefault="00604685" w:rsidP="00604685">
      <w:pPr>
        <w:keepNext/>
        <w:keepLines/>
        <w:spacing w:line="216" w:lineRule="auto"/>
      </w:pPr>
    </w:p>
    <w:p w14:paraId="156D3680" w14:textId="0B635A79" w:rsidR="00600DA3" w:rsidRPr="004F1903" w:rsidRDefault="00600DA3" w:rsidP="001E78B1">
      <w:pPr>
        <w:pStyle w:val="CaptionTable"/>
      </w:pPr>
      <w:bookmarkStart w:id="112" w:name="_Ref204792458"/>
      <w:bookmarkStart w:id="113" w:name="_Toc204421593"/>
      <w:bookmarkStart w:id="114" w:name="_Ref204792836"/>
      <w:bookmarkStart w:id="115" w:name="_Ref204793096"/>
      <w:bookmarkStart w:id="116" w:name="_Toc287867685"/>
      <w:r w:rsidRPr="004F1903">
        <w:t>Table </w:t>
      </w:r>
      <w:r w:rsidR="0077513E">
        <w:fldChar w:fldCharType="begin"/>
      </w:r>
      <w:r w:rsidR="0077513E">
        <w:instrText xml:space="preserve"> STYLEREF 2 \s </w:instrText>
      </w:r>
      <w:r w:rsidR="0077513E">
        <w:fldChar w:fldCharType="separate"/>
      </w:r>
      <w:r w:rsidR="005236AE">
        <w:rPr>
          <w:noProof/>
        </w:rPr>
        <w:t>1</w:t>
      </w:r>
      <w:r w:rsidR="0077513E">
        <w:rPr>
          <w:noProof/>
        </w:rPr>
        <w:fldChar w:fldCharType="end"/>
      </w:r>
      <w:r w:rsidRPr="004F1903">
        <w:noBreakHyphen/>
      </w:r>
      <w:r w:rsidR="0077513E">
        <w:fldChar w:fldCharType="begin"/>
      </w:r>
      <w:r w:rsidR="0077513E">
        <w:instrText xml:space="preserve"> SEQ Table \* ARABIC \s 2 </w:instrText>
      </w:r>
      <w:r w:rsidR="0077513E">
        <w:fldChar w:fldCharType="separate"/>
      </w:r>
      <w:r w:rsidR="005236AE">
        <w:rPr>
          <w:noProof/>
        </w:rPr>
        <w:t>1</w:t>
      </w:r>
      <w:r w:rsidR="0077513E">
        <w:rPr>
          <w:noProof/>
        </w:rPr>
        <w:fldChar w:fldCharType="end"/>
      </w:r>
      <w:bookmarkEnd w:id="112"/>
      <w:r w:rsidRPr="004F1903">
        <w:t>. Dependencies—KAAJEE software dependencies for consuming applications</w:t>
      </w:r>
      <w:bookmarkEnd w:id="113"/>
      <w:bookmarkEnd w:id="114"/>
      <w:bookmarkEnd w:id="115"/>
      <w:bookmarkEnd w:id="116"/>
    </w:p>
    <w:tbl>
      <w:tblPr>
        <w:tblW w:w="92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
        <w:gridCol w:w="1144"/>
        <w:gridCol w:w="1326"/>
        <w:gridCol w:w="5630"/>
      </w:tblGrid>
      <w:tr w:rsidR="00414B2E" w:rsidRPr="004F1903" w14:paraId="407F81A7" w14:textId="77777777" w:rsidTr="00A60E97">
        <w:trPr>
          <w:tblHeader/>
        </w:trPr>
        <w:tc>
          <w:tcPr>
            <w:tcW w:w="1144" w:type="dxa"/>
            <w:shd w:val="pct12" w:color="auto" w:fill="auto"/>
          </w:tcPr>
          <w:p w14:paraId="19D0873F" w14:textId="77777777" w:rsidR="00414B2E" w:rsidRPr="004F1903" w:rsidRDefault="00414B2E" w:rsidP="00F220B6">
            <w:pPr>
              <w:keepNext/>
              <w:keepLines/>
              <w:spacing w:before="60" w:after="60"/>
              <w:rPr>
                <w:rFonts w:ascii="Arial" w:hAnsi="Arial" w:cs="Arial"/>
                <w:b/>
                <w:bCs/>
                <w:sz w:val="20"/>
                <w:szCs w:val="20"/>
              </w:rPr>
            </w:pPr>
            <w:bookmarkStart w:id="117" w:name="_Hlt200359918"/>
            <w:bookmarkEnd w:id="117"/>
            <w:r w:rsidRPr="004F1903">
              <w:rPr>
                <w:rFonts w:ascii="Arial" w:hAnsi="Arial" w:cs="Arial"/>
                <w:b/>
                <w:bCs/>
                <w:sz w:val="20"/>
                <w:szCs w:val="20"/>
              </w:rPr>
              <w:t>Software</w:t>
            </w:r>
          </w:p>
        </w:tc>
        <w:tc>
          <w:tcPr>
            <w:tcW w:w="1144" w:type="dxa"/>
            <w:shd w:val="pct12" w:color="auto" w:fill="auto"/>
          </w:tcPr>
          <w:p w14:paraId="6FE14A72" w14:textId="77777777" w:rsidR="00414B2E" w:rsidRPr="004F1903" w:rsidRDefault="00414B2E" w:rsidP="00F220B6">
            <w:pPr>
              <w:keepNext/>
              <w:keepLines/>
              <w:spacing w:before="60" w:after="60"/>
              <w:rPr>
                <w:rFonts w:ascii="Arial" w:hAnsi="Arial" w:cs="Arial"/>
                <w:b/>
                <w:bCs/>
                <w:sz w:val="20"/>
                <w:szCs w:val="20"/>
              </w:rPr>
            </w:pPr>
            <w:r w:rsidRPr="004F1903">
              <w:rPr>
                <w:rFonts w:ascii="Arial" w:hAnsi="Arial" w:cs="Arial"/>
                <w:b/>
                <w:bCs/>
                <w:sz w:val="20"/>
                <w:szCs w:val="20"/>
              </w:rPr>
              <w:t>Version</w:t>
            </w:r>
          </w:p>
        </w:tc>
        <w:tc>
          <w:tcPr>
            <w:tcW w:w="1326" w:type="dxa"/>
            <w:shd w:val="pct12" w:color="auto" w:fill="auto"/>
          </w:tcPr>
          <w:p w14:paraId="30F1F5B5" w14:textId="77777777" w:rsidR="00414B2E" w:rsidRPr="004F1903" w:rsidRDefault="00414B2E" w:rsidP="00F220B6">
            <w:pPr>
              <w:keepNext/>
              <w:keepLines/>
              <w:spacing w:before="60" w:after="60"/>
              <w:rPr>
                <w:rFonts w:ascii="Arial" w:hAnsi="Arial" w:cs="Arial"/>
                <w:b/>
                <w:bCs/>
                <w:sz w:val="20"/>
                <w:szCs w:val="20"/>
              </w:rPr>
            </w:pPr>
            <w:r w:rsidRPr="004F1903">
              <w:rPr>
                <w:rFonts w:ascii="Arial" w:hAnsi="Arial" w:cs="Arial"/>
                <w:b/>
                <w:bCs/>
                <w:sz w:val="20"/>
                <w:szCs w:val="20"/>
              </w:rPr>
              <w:t>Patch/ Software Release</w:t>
            </w:r>
          </w:p>
        </w:tc>
        <w:tc>
          <w:tcPr>
            <w:tcW w:w="5630" w:type="dxa"/>
            <w:shd w:val="pct12" w:color="auto" w:fill="auto"/>
          </w:tcPr>
          <w:p w14:paraId="4D6BED68" w14:textId="77777777" w:rsidR="00414B2E" w:rsidRPr="004F1903" w:rsidRDefault="00414B2E" w:rsidP="00F220B6">
            <w:pPr>
              <w:keepNext/>
              <w:keepLines/>
              <w:spacing w:before="60" w:after="60"/>
              <w:rPr>
                <w:rFonts w:ascii="Arial" w:hAnsi="Arial" w:cs="Arial"/>
                <w:b/>
                <w:bCs/>
                <w:sz w:val="20"/>
                <w:szCs w:val="20"/>
              </w:rPr>
            </w:pPr>
            <w:r w:rsidRPr="004F1903">
              <w:rPr>
                <w:rFonts w:ascii="Arial" w:hAnsi="Arial" w:cs="Arial"/>
                <w:b/>
                <w:bCs/>
                <w:sz w:val="20"/>
                <w:szCs w:val="20"/>
              </w:rPr>
              <w:t>Subject/Description</w:t>
            </w:r>
          </w:p>
        </w:tc>
      </w:tr>
      <w:tr w:rsidR="00414B2E" w:rsidRPr="004F1903" w14:paraId="29ADE5E8" w14:textId="77777777" w:rsidTr="00A60E97">
        <w:tc>
          <w:tcPr>
            <w:tcW w:w="1144" w:type="dxa"/>
          </w:tcPr>
          <w:p w14:paraId="769DB975" w14:textId="77777777" w:rsidR="00414B2E" w:rsidRPr="004F1903" w:rsidRDefault="00414B2E" w:rsidP="00F220B6">
            <w:pPr>
              <w:keepNext/>
              <w:keepLines/>
              <w:spacing w:before="60" w:after="60"/>
              <w:rPr>
                <w:rFonts w:ascii="Arial" w:hAnsi="Arial" w:cs="Arial"/>
                <w:sz w:val="20"/>
                <w:szCs w:val="20"/>
              </w:rPr>
            </w:pPr>
            <w:bookmarkStart w:id="118" w:name="_Hlt200342679"/>
            <w:r w:rsidRPr="004F1903">
              <w:rPr>
                <w:rFonts w:ascii="Arial" w:hAnsi="Arial" w:cs="Arial"/>
                <w:sz w:val="20"/>
                <w:szCs w:val="20"/>
              </w:rPr>
              <w:t>KAAJEE</w:t>
            </w:r>
          </w:p>
        </w:tc>
        <w:tc>
          <w:tcPr>
            <w:tcW w:w="1144" w:type="dxa"/>
          </w:tcPr>
          <w:p w14:paraId="1BE0BCE2" w14:textId="77777777" w:rsidR="00414B2E" w:rsidRPr="004F1903" w:rsidRDefault="00414B2E" w:rsidP="00F220B6">
            <w:pPr>
              <w:keepNext/>
              <w:keepLines/>
              <w:spacing w:before="60" w:after="60"/>
              <w:rPr>
                <w:rFonts w:ascii="Arial" w:hAnsi="Arial" w:cs="Arial"/>
                <w:sz w:val="20"/>
                <w:szCs w:val="20"/>
              </w:rPr>
            </w:pPr>
            <w:r w:rsidRPr="004F1903">
              <w:rPr>
                <w:rFonts w:ascii="Arial" w:hAnsi="Arial" w:cs="Arial"/>
                <w:color w:val="000000"/>
                <w:sz w:val="20"/>
              </w:rPr>
              <w:t>1.1.0.</w:t>
            </w:r>
            <w:r w:rsidR="00E50742" w:rsidRPr="004F1903">
              <w:rPr>
                <w:rFonts w:ascii="Arial" w:hAnsi="Arial" w:cs="Arial"/>
                <w:color w:val="000000"/>
                <w:sz w:val="20"/>
              </w:rPr>
              <w:t>xxx</w:t>
            </w:r>
          </w:p>
        </w:tc>
        <w:tc>
          <w:tcPr>
            <w:tcW w:w="1326" w:type="dxa"/>
          </w:tcPr>
          <w:p w14:paraId="17BAFBDA" w14:textId="77777777" w:rsidR="00414B2E" w:rsidRPr="004F1903" w:rsidRDefault="00414B2E" w:rsidP="00F220B6">
            <w:pPr>
              <w:keepNext/>
              <w:keepLines/>
              <w:spacing w:before="60" w:after="60"/>
              <w:rPr>
                <w:rFonts w:ascii="Arial" w:hAnsi="Arial" w:cs="Arial"/>
                <w:sz w:val="20"/>
                <w:szCs w:val="20"/>
              </w:rPr>
            </w:pPr>
            <w:r w:rsidRPr="004F1903">
              <w:rPr>
                <w:rFonts w:ascii="Arial" w:hAnsi="Arial" w:cs="Arial"/>
                <w:color w:val="000000"/>
                <w:sz w:val="20"/>
              </w:rPr>
              <w:t>1.1.0.</w:t>
            </w:r>
            <w:r w:rsidR="00E50742" w:rsidRPr="004F1903">
              <w:rPr>
                <w:rFonts w:ascii="Arial" w:hAnsi="Arial" w:cs="Arial"/>
                <w:color w:val="000000"/>
                <w:sz w:val="20"/>
              </w:rPr>
              <w:t>xxx</w:t>
            </w:r>
          </w:p>
        </w:tc>
        <w:tc>
          <w:tcPr>
            <w:tcW w:w="5630" w:type="dxa"/>
          </w:tcPr>
          <w:p w14:paraId="7B5C9430" w14:textId="77777777" w:rsidR="00414B2E" w:rsidRPr="004F1903" w:rsidRDefault="00414B2E" w:rsidP="00F220B6">
            <w:pPr>
              <w:keepNext/>
              <w:keepLines/>
              <w:spacing w:before="60" w:after="60"/>
              <w:rPr>
                <w:rFonts w:ascii="Arial" w:hAnsi="Arial" w:cs="Arial"/>
                <w:sz w:val="20"/>
                <w:szCs w:val="20"/>
              </w:rPr>
            </w:pPr>
            <w:r w:rsidRPr="004F1903">
              <w:rPr>
                <w:rFonts w:ascii="Arial" w:hAnsi="Arial" w:cs="Arial"/>
                <w:sz w:val="20"/>
                <w:szCs w:val="20"/>
              </w:rPr>
              <w:t>Updated KAAJEE server software, to be released with Kernel Patch XU*8.0*504.</w:t>
            </w:r>
          </w:p>
        </w:tc>
      </w:tr>
      <w:tr w:rsidR="00414B2E" w:rsidRPr="004F1903" w14:paraId="7002CE63" w14:textId="77777777" w:rsidTr="00A60E97">
        <w:tc>
          <w:tcPr>
            <w:tcW w:w="1144" w:type="dxa"/>
          </w:tcPr>
          <w:p w14:paraId="0F59C17D" w14:textId="77777777" w:rsidR="00414B2E" w:rsidRPr="004F1903" w:rsidRDefault="00414B2E" w:rsidP="00F220B6">
            <w:pPr>
              <w:keepNext/>
              <w:keepLines/>
              <w:spacing w:before="60" w:after="60"/>
              <w:rPr>
                <w:rFonts w:ascii="Arial" w:hAnsi="Arial" w:cs="Arial"/>
                <w:color w:val="000000"/>
                <w:sz w:val="20"/>
                <w:szCs w:val="20"/>
              </w:rPr>
            </w:pPr>
            <w:r w:rsidRPr="004F1903">
              <w:rPr>
                <w:rFonts w:ascii="Arial" w:hAnsi="Arial" w:cs="Arial"/>
                <w:color w:val="000000"/>
                <w:sz w:val="20"/>
                <w:szCs w:val="20"/>
              </w:rPr>
              <w:t>SSPIs</w:t>
            </w:r>
          </w:p>
        </w:tc>
        <w:tc>
          <w:tcPr>
            <w:tcW w:w="1144" w:type="dxa"/>
          </w:tcPr>
          <w:p w14:paraId="0160817A" w14:textId="77777777" w:rsidR="00414B2E" w:rsidRPr="004F1903" w:rsidRDefault="00414B2E" w:rsidP="00F220B6">
            <w:pPr>
              <w:keepNext/>
              <w:keepLines/>
              <w:spacing w:before="60" w:after="60"/>
              <w:rPr>
                <w:rFonts w:ascii="Arial" w:hAnsi="Arial" w:cs="Arial"/>
                <w:color w:val="000000"/>
                <w:sz w:val="20"/>
                <w:szCs w:val="20"/>
              </w:rPr>
            </w:pPr>
            <w:r w:rsidRPr="004F1903">
              <w:rPr>
                <w:rFonts w:ascii="Arial" w:hAnsi="Arial" w:cs="Arial"/>
                <w:color w:val="000000"/>
                <w:sz w:val="20"/>
                <w:szCs w:val="20"/>
              </w:rPr>
              <w:t>1.1.0.</w:t>
            </w:r>
            <w:r w:rsidR="00E06B79" w:rsidRPr="004F1903">
              <w:rPr>
                <w:rFonts w:ascii="Arial" w:hAnsi="Arial" w:cs="Arial"/>
                <w:color w:val="000000"/>
                <w:sz w:val="20"/>
                <w:szCs w:val="20"/>
              </w:rPr>
              <w:t>xxx</w:t>
            </w:r>
          </w:p>
        </w:tc>
        <w:tc>
          <w:tcPr>
            <w:tcW w:w="1326" w:type="dxa"/>
          </w:tcPr>
          <w:p w14:paraId="6E53C71C" w14:textId="77777777" w:rsidR="00414B2E" w:rsidRPr="004F1903" w:rsidRDefault="00414B2E" w:rsidP="00F220B6">
            <w:pPr>
              <w:keepNext/>
              <w:keepLines/>
              <w:spacing w:before="60" w:after="60"/>
              <w:rPr>
                <w:rFonts w:ascii="Arial" w:hAnsi="Arial" w:cs="Arial"/>
                <w:color w:val="000000"/>
                <w:sz w:val="20"/>
                <w:szCs w:val="20"/>
              </w:rPr>
            </w:pPr>
            <w:r w:rsidRPr="004F1903">
              <w:rPr>
                <w:rFonts w:ascii="Arial" w:hAnsi="Arial" w:cs="Arial"/>
                <w:color w:val="000000"/>
                <w:sz w:val="20"/>
                <w:szCs w:val="20"/>
              </w:rPr>
              <w:t>1.1.0.</w:t>
            </w:r>
            <w:r w:rsidR="00E06B79" w:rsidRPr="004F1903">
              <w:rPr>
                <w:rFonts w:ascii="Arial" w:hAnsi="Arial" w:cs="Arial"/>
                <w:color w:val="000000"/>
                <w:sz w:val="20"/>
                <w:szCs w:val="20"/>
              </w:rPr>
              <w:t>xxx</w:t>
            </w:r>
          </w:p>
        </w:tc>
        <w:tc>
          <w:tcPr>
            <w:tcW w:w="5630" w:type="dxa"/>
          </w:tcPr>
          <w:p w14:paraId="1F0A7A4E" w14:textId="77777777" w:rsidR="00414B2E" w:rsidRPr="004F1903" w:rsidRDefault="00414B2E" w:rsidP="00F220B6">
            <w:pPr>
              <w:keepNext/>
              <w:keepLines/>
              <w:spacing w:before="60" w:after="60"/>
              <w:rPr>
                <w:rFonts w:ascii="Arial" w:hAnsi="Arial" w:cs="Arial"/>
                <w:color w:val="000000"/>
                <w:sz w:val="20"/>
                <w:szCs w:val="20"/>
              </w:rPr>
            </w:pPr>
            <w:r w:rsidRPr="004F1903">
              <w:rPr>
                <w:rFonts w:ascii="Arial" w:hAnsi="Arial" w:cs="Arial"/>
                <w:color w:val="000000"/>
                <w:sz w:val="20"/>
                <w:szCs w:val="20"/>
              </w:rPr>
              <w:t xml:space="preserve">KAAJEE SSPIs </w:t>
            </w:r>
            <w:r w:rsidRPr="004F1903">
              <w:rPr>
                <w:rFonts w:ascii="Arial" w:hAnsi="Arial" w:cs="Arial"/>
                <w:sz w:val="20"/>
                <w:szCs w:val="20"/>
              </w:rPr>
              <w:t xml:space="preserve">server </w:t>
            </w:r>
            <w:r w:rsidRPr="004F1903">
              <w:rPr>
                <w:rFonts w:ascii="Arial" w:hAnsi="Arial" w:cs="Arial"/>
                <w:color w:val="000000"/>
                <w:sz w:val="20"/>
                <w:szCs w:val="20"/>
              </w:rPr>
              <w:t>software.</w:t>
            </w:r>
          </w:p>
        </w:tc>
      </w:tr>
      <w:bookmarkEnd w:id="118"/>
      <w:tr w:rsidR="00414B2E" w:rsidRPr="004F1903" w14:paraId="3A61605C" w14:textId="77777777" w:rsidTr="00A60E97">
        <w:tc>
          <w:tcPr>
            <w:tcW w:w="1144" w:type="dxa"/>
          </w:tcPr>
          <w:p w14:paraId="36B493D1" w14:textId="77777777" w:rsidR="00414B2E" w:rsidRPr="004F1903" w:rsidRDefault="00414B2E" w:rsidP="00F220B6">
            <w:pPr>
              <w:spacing w:before="60" w:after="60"/>
              <w:rPr>
                <w:rFonts w:ascii="Arial" w:hAnsi="Arial" w:cs="Arial"/>
                <w:color w:val="000000"/>
                <w:sz w:val="20"/>
                <w:szCs w:val="20"/>
              </w:rPr>
            </w:pPr>
            <w:r w:rsidRPr="004F1903">
              <w:rPr>
                <w:rFonts w:ascii="Arial" w:hAnsi="Arial" w:cs="Arial"/>
                <w:color w:val="000000"/>
                <w:sz w:val="20"/>
                <w:szCs w:val="20"/>
              </w:rPr>
              <w:t>VistALink</w:t>
            </w:r>
          </w:p>
        </w:tc>
        <w:tc>
          <w:tcPr>
            <w:tcW w:w="1144" w:type="dxa"/>
          </w:tcPr>
          <w:p w14:paraId="48978979" w14:textId="77777777" w:rsidR="00414B2E" w:rsidRPr="004F1903" w:rsidRDefault="00414B2E" w:rsidP="00F220B6">
            <w:pPr>
              <w:spacing w:before="60" w:after="60"/>
              <w:rPr>
                <w:rFonts w:ascii="Arial" w:hAnsi="Arial" w:cs="Arial"/>
                <w:color w:val="000000"/>
                <w:sz w:val="20"/>
                <w:szCs w:val="20"/>
              </w:rPr>
            </w:pPr>
            <w:r w:rsidRPr="004F1903">
              <w:rPr>
                <w:rFonts w:ascii="Arial" w:hAnsi="Arial" w:cs="Arial"/>
                <w:color w:val="000000"/>
                <w:sz w:val="20"/>
                <w:szCs w:val="20"/>
              </w:rPr>
              <w:t>1.6</w:t>
            </w:r>
          </w:p>
        </w:tc>
        <w:tc>
          <w:tcPr>
            <w:tcW w:w="1326" w:type="dxa"/>
          </w:tcPr>
          <w:p w14:paraId="7881CAE9" w14:textId="77777777" w:rsidR="00414B2E" w:rsidRPr="004F1903" w:rsidRDefault="00414B2E" w:rsidP="00F220B6">
            <w:pPr>
              <w:spacing w:before="60" w:after="60"/>
              <w:rPr>
                <w:rFonts w:ascii="Arial" w:hAnsi="Arial" w:cs="Arial"/>
                <w:color w:val="000000"/>
                <w:sz w:val="20"/>
                <w:szCs w:val="20"/>
              </w:rPr>
            </w:pPr>
            <w:r w:rsidRPr="004F1903">
              <w:rPr>
                <w:rFonts w:ascii="Arial" w:hAnsi="Arial" w:cs="Arial"/>
                <w:color w:val="000000"/>
                <w:sz w:val="20"/>
                <w:szCs w:val="20"/>
              </w:rPr>
              <w:t>XOBS 1.</w:t>
            </w:r>
            <w:r w:rsidRPr="004F1903">
              <w:rPr>
                <w:rFonts w:ascii="Arial" w:hAnsi="Arial" w:cs="Arial"/>
                <w:bCs/>
                <w:color w:val="000000"/>
                <w:sz w:val="20"/>
                <w:szCs w:val="20"/>
              </w:rPr>
              <w:t>6</w:t>
            </w:r>
          </w:p>
        </w:tc>
        <w:tc>
          <w:tcPr>
            <w:tcW w:w="5630" w:type="dxa"/>
          </w:tcPr>
          <w:p w14:paraId="26523253" w14:textId="77777777" w:rsidR="00414B2E" w:rsidRPr="004F1903" w:rsidRDefault="00414B2E" w:rsidP="00F220B6">
            <w:pPr>
              <w:spacing w:before="60" w:after="60"/>
              <w:rPr>
                <w:rFonts w:ascii="Arial" w:hAnsi="Arial" w:cs="Arial"/>
                <w:color w:val="000000"/>
                <w:sz w:val="20"/>
                <w:szCs w:val="20"/>
              </w:rPr>
            </w:pPr>
            <w:r w:rsidRPr="004F1903">
              <w:rPr>
                <w:rFonts w:ascii="Arial" w:hAnsi="Arial" w:cs="Arial"/>
                <w:color w:val="000000"/>
                <w:sz w:val="20"/>
                <w:szCs w:val="20"/>
              </w:rPr>
              <w:t xml:space="preserve">VistALink </w:t>
            </w:r>
            <w:r w:rsidRPr="004F1903">
              <w:rPr>
                <w:rFonts w:ascii="Arial" w:hAnsi="Arial" w:cs="Arial"/>
                <w:sz w:val="20"/>
                <w:szCs w:val="20"/>
              </w:rPr>
              <w:t xml:space="preserve">server </w:t>
            </w:r>
            <w:r w:rsidRPr="004F1903">
              <w:rPr>
                <w:rFonts w:ascii="Arial" w:hAnsi="Arial" w:cs="Arial"/>
                <w:color w:val="000000"/>
                <w:sz w:val="20"/>
                <w:szCs w:val="20"/>
              </w:rPr>
              <w:t>software.</w:t>
            </w:r>
          </w:p>
        </w:tc>
      </w:tr>
      <w:tr w:rsidR="00414B2E" w:rsidRPr="004F1903" w14:paraId="668840E9" w14:textId="77777777" w:rsidTr="00A60E97">
        <w:tc>
          <w:tcPr>
            <w:tcW w:w="1144" w:type="dxa"/>
          </w:tcPr>
          <w:p w14:paraId="44BA8AD4" w14:textId="77777777" w:rsidR="00414B2E" w:rsidRPr="004F1903" w:rsidRDefault="00625807" w:rsidP="00F220B6">
            <w:pPr>
              <w:spacing w:before="60" w:after="60"/>
              <w:rPr>
                <w:rFonts w:ascii="Arial" w:hAnsi="Arial" w:cs="Arial"/>
                <w:color w:val="000000"/>
                <w:sz w:val="20"/>
                <w:szCs w:val="20"/>
              </w:rPr>
            </w:pPr>
            <w:r w:rsidRPr="004F1903">
              <w:rPr>
                <w:rFonts w:ascii="Arial" w:hAnsi="Arial" w:cs="Arial"/>
                <w:color w:val="000000"/>
                <w:sz w:val="20"/>
                <w:szCs w:val="20"/>
              </w:rPr>
              <w:t>Kernel</w:t>
            </w:r>
          </w:p>
        </w:tc>
        <w:tc>
          <w:tcPr>
            <w:tcW w:w="1144" w:type="dxa"/>
          </w:tcPr>
          <w:p w14:paraId="436CC5F3" w14:textId="77777777" w:rsidR="00414B2E" w:rsidRPr="004F1903" w:rsidRDefault="00235815" w:rsidP="00F220B6">
            <w:pPr>
              <w:spacing w:before="60" w:after="60"/>
              <w:rPr>
                <w:rFonts w:ascii="Arial" w:hAnsi="Arial" w:cs="Arial"/>
                <w:color w:val="000000"/>
                <w:sz w:val="20"/>
                <w:szCs w:val="20"/>
              </w:rPr>
            </w:pPr>
            <w:r w:rsidRPr="004F1903">
              <w:rPr>
                <w:rFonts w:ascii="Arial" w:hAnsi="Arial" w:cs="Arial"/>
                <w:color w:val="000000"/>
                <w:sz w:val="20"/>
                <w:szCs w:val="20"/>
              </w:rPr>
              <w:t>8.0</w:t>
            </w:r>
          </w:p>
        </w:tc>
        <w:tc>
          <w:tcPr>
            <w:tcW w:w="1326" w:type="dxa"/>
          </w:tcPr>
          <w:p w14:paraId="3EF2DA70" w14:textId="77777777" w:rsidR="00414B2E" w:rsidRPr="004F1903" w:rsidRDefault="00414B2E" w:rsidP="00F220B6">
            <w:pPr>
              <w:spacing w:before="60" w:after="60"/>
              <w:rPr>
                <w:rFonts w:ascii="Arial" w:hAnsi="Arial" w:cs="Arial"/>
                <w:bCs/>
                <w:color w:val="000000"/>
                <w:sz w:val="20"/>
                <w:szCs w:val="20"/>
              </w:rPr>
            </w:pPr>
            <w:r w:rsidRPr="004F1903">
              <w:rPr>
                <w:rFonts w:ascii="Arial" w:hAnsi="Arial" w:cs="Arial"/>
                <w:bCs/>
                <w:color w:val="000000"/>
                <w:sz w:val="20"/>
                <w:szCs w:val="20"/>
              </w:rPr>
              <w:t>XU*8.0*451</w:t>
            </w:r>
            <w:r w:rsidRPr="004F1903">
              <w:rPr>
                <w:rFonts w:cs="Times New Roman"/>
                <w:bCs/>
                <w:color w:val="000000"/>
              </w:rPr>
              <w:fldChar w:fldCharType="begin"/>
            </w:r>
            <w:r w:rsidRPr="004F1903">
              <w:rPr>
                <w:rFonts w:cs="Times New Roman"/>
                <w:color w:val="000000"/>
              </w:rPr>
              <w:instrText>XE "</w:instrText>
            </w:r>
            <w:r w:rsidRPr="004F1903">
              <w:rPr>
                <w:rFonts w:cs="Times New Roman"/>
                <w:color w:val="000000"/>
                <w:kern w:val="2"/>
              </w:rPr>
              <w:instrText>Kernel:Patches:XU*8.0*451</w:instrText>
            </w:r>
            <w:r w:rsidRPr="004F1903">
              <w:rPr>
                <w:rFonts w:cs="Times New Roman"/>
                <w:color w:val="000000"/>
              </w:rPr>
              <w:instrText>"</w:instrText>
            </w:r>
            <w:r w:rsidRPr="004F1903">
              <w:rPr>
                <w:rFonts w:cs="Times New Roman"/>
                <w:bCs/>
                <w:color w:val="000000"/>
              </w:rPr>
              <w:fldChar w:fldCharType="end"/>
            </w:r>
            <w:r w:rsidRPr="004F1903">
              <w:rPr>
                <w:rFonts w:cs="Times New Roman"/>
                <w:bCs/>
                <w:color w:val="000000"/>
              </w:rPr>
              <w:fldChar w:fldCharType="begin"/>
            </w:r>
            <w:r w:rsidRPr="004F1903">
              <w:rPr>
                <w:rFonts w:cs="Times New Roman"/>
                <w:color w:val="000000"/>
              </w:rPr>
              <w:instrText>XE "</w:instrText>
            </w:r>
            <w:r w:rsidRPr="004F1903">
              <w:rPr>
                <w:rFonts w:cs="Times New Roman"/>
                <w:color w:val="000000"/>
                <w:kern w:val="2"/>
              </w:rPr>
              <w:instrText>Patches:XU*8.0*451</w:instrText>
            </w:r>
            <w:r w:rsidRPr="004F1903">
              <w:rPr>
                <w:rFonts w:cs="Times New Roman"/>
                <w:color w:val="000000"/>
              </w:rPr>
              <w:instrText>"</w:instrText>
            </w:r>
            <w:r w:rsidRPr="004F1903">
              <w:rPr>
                <w:rFonts w:cs="Times New Roman"/>
                <w:bCs/>
                <w:color w:val="000000"/>
              </w:rPr>
              <w:fldChar w:fldCharType="end"/>
            </w:r>
          </w:p>
        </w:tc>
        <w:tc>
          <w:tcPr>
            <w:tcW w:w="5630" w:type="dxa"/>
          </w:tcPr>
          <w:p w14:paraId="05B2C864" w14:textId="77777777" w:rsidR="00414B2E" w:rsidRPr="004F1903" w:rsidRDefault="00414B2E" w:rsidP="00F220B6">
            <w:pPr>
              <w:spacing w:before="60" w:after="60"/>
              <w:ind w:left="36"/>
              <w:rPr>
                <w:rFonts w:ascii="Arial" w:hAnsi="Arial" w:cs="Arial"/>
                <w:color w:val="000000"/>
                <w:sz w:val="20"/>
                <w:szCs w:val="20"/>
              </w:rPr>
            </w:pPr>
            <w:r w:rsidRPr="004F1903">
              <w:rPr>
                <w:rFonts w:ascii="Arial" w:hAnsi="Arial" w:cs="Arial"/>
                <w:color w:val="000000"/>
                <w:sz w:val="20"/>
                <w:szCs w:val="20"/>
              </w:rPr>
              <w:t xml:space="preserve">KAAJEE Login Page—Removal of Refresh Button. This patch is currently in TEST and will be released with KAAJEE </w:t>
            </w:r>
            <w:r w:rsidRPr="004F1903">
              <w:rPr>
                <w:rFonts w:ascii="Arial" w:hAnsi="Arial" w:cs="Arial"/>
                <w:color w:val="000000"/>
                <w:sz w:val="20"/>
              </w:rPr>
              <w:t>1.1.0.004</w:t>
            </w:r>
            <w:r w:rsidRPr="004F1903">
              <w:rPr>
                <w:rFonts w:ascii="Arial" w:hAnsi="Arial" w:cs="Arial"/>
                <w:color w:val="000000"/>
                <w:sz w:val="20"/>
                <w:szCs w:val="20"/>
              </w:rPr>
              <w:t>. This patch provides the following functionality or bug fixes:</w:t>
            </w:r>
          </w:p>
          <w:p w14:paraId="36BE65AB" w14:textId="77777777" w:rsidR="00414B2E" w:rsidRPr="004F1903" w:rsidRDefault="00414B2E" w:rsidP="00F220B6">
            <w:pPr>
              <w:keepNext/>
              <w:keepLines/>
              <w:numPr>
                <w:ilvl w:val="0"/>
                <w:numId w:val="79"/>
              </w:numPr>
              <w:spacing w:before="60" w:after="60"/>
              <w:rPr>
                <w:rFonts w:ascii="Arial" w:hAnsi="Arial" w:cs="Arial"/>
                <w:color w:val="000000"/>
                <w:sz w:val="20"/>
                <w:szCs w:val="20"/>
              </w:rPr>
            </w:pPr>
            <w:r w:rsidRPr="004F1903">
              <w:rPr>
                <w:rFonts w:ascii="Arial" w:hAnsi="Arial" w:cs="Arial"/>
                <w:bCs/>
                <w:color w:val="000000"/>
                <w:sz w:val="20"/>
                <w:szCs w:val="20"/>
              </w:rPr>
              <w:t>Enhanced Login Functionality:</w:t>
            </w:r>
          </w:p>
          <w:p w14:paraId="414F1395" w14:textId="77777777" w:rsidR="00414B2E" w:rsidRPr="004F1903" w:rsidRDefault="00414B2E" w:rsidP="00990742">
            <w:pPr>
              <w:keepNext/>
              <w:keepLines/>
              <w:numPr>
                <w:ilvl w:val="0"/>
                <w:numId w:val="81"/>
              </w:numPr>
              <w:tabs>
                <w:tab w:val="clear" w:pos="720"/>
                <w:tab w:val="num" w:pos="1080"/>
              </w:tabs>
              <w:spacing w:before="60" w:after="60"/>
              <w:ind w:left="1080"/>
              <w:rPr>
                <w:rFonts w:ascii="Arial" w:hAnsi="Arial" w:cs="Arial"/>
                <w:color w:val="000000"/>
                <w:sz w:val="20"/>
                <w:szCs w:val="20"/>
              </w:rPr>
            </w:pPr>
            <w:r w:rsidRPr="004F1903">
              <w:rPr>
                <w:rFonts w:ascii="Arial" w:hAnsi="Arial" w:cs="Arial"/>
                <w:color w:val="000000"/>
                <w:sz w:val="20"/>
                <w:szCs w:val="20"/>
              </w:rPr>
              <w:t>Removed Refresh button from KAAJEE login page.</w:t>
            </w:r>
          </w:p>
          <w:p w14:paraId="11AF1964" w14:textId="77777777" w:rsidR="00414B2E" w:rsidRPr="004F1903" w:rsidRDefault="00414B2E" w:rsidP="00990742">
            <w:pPr>
              <w:keepNext/>
              <w:keepLines/>
              <w:numPr>
                <w:ilvl w:val="0"/>
                <w:numId w:val="81"/>
              </w:numPr>
              <w:tabs>
                <w:tab w:val="clear" w:pos="720"/>
                <w:tab w:val="num" w:pos="1080"/>
              </w:tabs>
              <w:spacing w:before="60" w:after="60"/>
              <w:ind w:left="1080"/>
              <w:rPr>
                <w:rFonts w:ascii="Arial" w:hAnsi="Arial" w:cs="Arial"/>
                <w:color w:val="000000"/>
                <w:sz w:val="20"/>
                <w:szCs w:val="20"/>
              </w:rPr>
            </w:pPr>
            <w:r w:rsidRPr="004F1903">
              <w:rPr>
                <w:rFonts w:ascii="Arial" w:hAnsi="Arial" w:cs="Arial"/>
                <w:color w:val="000000"/>
                <w:sz w:val="20"/>
                <w:szCs w:val="20"/>
              </w:rPr>
              <w:t>Added JavaScript code for client-side sorting of Institutions.</w:t>
            </w:r>
          </w:p>
          <w:p w14:paraId="056DD824" w14:textId="77777777" w:rsidR="00414B2E" w:rsidRPr="004F1903" w:rsidRDefault="00414B2E" w:rsidP="00990742">
            <w:pPr>
              <w:keepNext/>
              <w:keepLines/>
              <w:numPr>
                <w:ilvl w:val="0"/>
                <w:numId w:val="81"/>
              </w:numPr>
              <w:tabs>
                <w:tab w:val="clear" w:pos="720"/>
                <w:tab w:val="num" w:pos="1080"/>
              </w:tabs>
              <w:spacing w:before="60" w:after="60"/>
              <w:ind w:left="1080"/>
              <w:rPr>
                <w:rFonts w:ascii="Arial" w:hAnsi="Arial" w:cs="Arial"/>
                <w:color w:val="000000"/>
                <w:sz w:val="20"/>
                <w:szCs w:val="20"/>
              </w:rPr>
            </w:pPr>
            <w:r w:rsidRPr="004F1903">
              <w:rPr>
                <w:rFonts w:ascii="Arial" w:hAnsi="Arial" w:cs="Arial"/>
                <w:color w:val="000000"/>
                <w:sz w:val="20"/>
                <w:szCs w:val="20"/>
              </w:rPr>
              <w:t xml:space="preserve">Provided Access </w:t>
            </w:r>
            <w:r w:rsidR="004F1903" w:rsidRPr="004F1903">
              <w:rPr>
                <w:rFonts w:ascii="Arial" w:hAnsi="Arial" w:cs="Arial"/>
                <w:color w:val="000000"/>
                <w:sz w:val="20"/>
                <w:szCs w:val="20"/>
              </w:rPr>
              <w:t>code;</w:t>
            </w:r>
            <w:r w:rsidRPr="004F1903">
              <w:rPr>
                <w:rFonts w:ascii="Arial" w:hAnsi="Arial" w:cs="Arial"/>
                <w:color w:val="000000"/>
                <w:sz w:val="20"/>
                <w:szCs w:val="20"/>
              </w:rPr>
              <w:t xml:space="preserve"> Verify code capability in one line.</w:t>
            </w:r>
          </w:p>
          <w:p w14:paraId="62098324" w14:textId="77777777" w:rsidR="00414B2E" w:rsidRPr="004F1903" w:rsidRDefault="00414B2E" w:rsidP="00990742">
            <w:pPr>
              <w:numPr>
                <w:ilvl w:val="0"/>
                <w:numId w:val="81"/>
              </w:numPr>
              <w:tabs>
                <w:tab w:val="clear" w:pos="720"/>
                <w:tab w:val="num" w:pos="1080"/>
              </w:tabs>
              <w:spacing w:before="60" w:after="60"/>
              <w:ind w:left="1080"/>
              <w:rPr>
                <w:rFonts w:ascii="Arial" w:hAnsi="Arial" w:cs="Arial"/>
                <w:color w:val="000000"/>
                <w:sz w:val="20"/>
                <w:szCs w:val="20"/>
              </w:rPr>
            </w:pPr>
            <w:r w:rsidRPr="004F1903">
              <w:rPr>
                <w:rFonts w:ascii="Arial" w:hAnsi="Arial" w:cs="Arial"/>
                <w:color w:val="000000"/>
                <w:sz w:val="20"/>
                <w:szCs w:val="20"/>
              </w:rPr>
              <w:t>Added support for parameter passing of Default Institution and Institution sorting preferences. This addresses the issues of persistent cookies when using Thin Clients and Terminal Servers.</w:t>
            </w:r>
          </w:p>
          <w:p w14:paraId="21F8E069" w14:textId="77777777" w:rsidR="00414B2E" w:rsidRPr="004F1903" w:rsidRDefault="00414B2E" w:rsidP="00990742">
            <w:pPr>
              <w:numPr>
                <w:ilvl w:val="0"/>
                <w:numId w:val="81"/>
              </w:numPr>
              <w:tabs>
                <w:tab w:val="clear" w:pos="720"/>
                <w:tab w:val="num" w:pos="1080"/>
              </w:tabs>
              <w:spacing w:before="60" w:after="60"/>
              <w:ind w:left="1080"/>
              <w:rPr>
                <w:rFonts w:ascii="Arial" w:hAnsi="Arial" w:cs="Arial"/>
                <w:color w:val="000000"/>
                <w:sz w:val="20"/>
                <w:szCs w:val="20"/>
              </w:rPr>
            </w:pPr>
            <w:r w:rsidRPr="004F1903">
              <w:rPr>
                <w:rFonts w:ascii="Arial" w:hAnsi="Arial" w:cs="Arial"/>
                <w:color w:val="000000"/>
                <w:sz w:val="20"/>
                <w:szCs w:val="20"/>
              </w:rPr>
              <w:t>Made the KAAJEE Login Web page more Section 508 friendlier.</w:t>
            </w:r>
          </w:p>
          <w:p w14:paraId="63C5D7EF" w14:textId="77777777" w:rsidR="00414B2E" w:rsidRPr="004F1903" w:rsidRDefault="00414B2E" w:rsidP="00F220B6">
            <w:pPr>
              <w:numPr>
                <w:ilvl w:val="0"/>
                <w:numId w:val="79"/>
              </w:numPr>
              <w:spacing w:before="60" w:after="60"/>
              <w:rPr>
                <w:rFonts w:ascii="Arial" w:hAnsi="Arial" w:cs="Arial"/>
                <w:color w:val="000000"/>
                <w:sz w:val="20"/>
                <w:szCs w:val="20"/>
              </w:rPr>
            </w:pPr>
            <w:r w:rsidRPr="004F1903">
              <w:rPr>
                <w:rFonts w:ascii="Arial" w:hAnsi="Arial" w:cs="Arial"/>
                <w:color w:val="000000"/>
                <w:sz w:val="20"/>
                <w:szCs w:val="20"/>
              </w:rPr>
              <w:t>Added Sample Web Application</w:t>
            </w:r>
            <w:r w:rsidRPr="004F1903">
              <w:rPr>
                <w:rFonts w:ascii="Arial" w:hAnsi="Arial" w:cs="Arial"/>
                <w:bCs/>
                <w:color w:val="000000"/>
                <w:sz w:val="20"/>
                <w:szCs w:val="20"/>
              </w:rPr>
              <w:t>—</w:t>
            </w:r>
            <w:r w:rsidRPr="004F1903">
              <w:rPr>
                <w:rFonts w:ascii="Arial" w:hAnsi="Arial" w:cs="Arial"/>
                <w:color w:val="000000"/>
                <w:sz w:val="20"/>
                <w:szCs w:val="20"/>
              </w:rPr>
              <w:t>Provide KAAJEE Sample Web Application.</w:t>
            </w:r>
          </w:p>
          <w:p w14:paraId="37F9EA14" w14:textId="77777777" w:rsidR="00414B2E" w:rsidRPr="004F1903" w:rsidRDefault="00414B2E" w:rsidP="00F220B6">
            <w:pPr>
              <w:keepNext/>
              <w:keepLines/>
              <w:numPr>
                <w:ilvl w:val="0"/>
                <w:numId w:val="79"/>
              </w:numPr>
              <w:spacing w:before="60" w:after="60"/>
              <w:rPr>
                <w:rFonts w:ascii="Arial" w:hAnsi="Arial" w:cs="Arial"/>
                <w:color w:val="000000"/>
                <w:sz w:val="20"/>
                <w:szCs w:val="20"/>
              </w:rPr>
            </w:pPr>
            <w:r w:rsidRPr="004F1903">
              <w:rPr>
                <w:rFonts w:ascii="Arial" w:hAnsi="Arial" w:cs="Arial"/>
                <w:bCs/>
                <w:color w:val="000000"/>
                <w:sz w:val="20"/>
                <w:szCs w:val="20"/>
              </w:rPr>
              <w:lastRenderedPageBreak/>
              <w:t>Updated Software Version Support:</w:t>
            </w:r>
          </w:p>
          <w:p w14:paraId="0995DD95" w14:textId="77777777" w:rsidR="00414B2E" w:rsidRPr="004F1903" w:rsidRDefault="00414B2E" w:rsidP="00990742">
            <w:pPr>
              <w:keepNext/>
              <w:keepLines/>
              <w:numPr>
                <w:ilvl w:val="0"/>
                <w:numId w:val="80"/>
              </w:numPr>
              <w:tabs>
                <w:tab w:val="clear" w:pos="720"/>
                <w:tab w:val="num" w:pos="1080"/>
              </w:tabs>
              <w:spacing w:before="60" w:after="60"/>
              <w:ind w:left="1080"/>
              <w:rPr>
                <w:rFonts w:ascii="Arial" w:hAnsi="Arial" w:cs="Arial"/>
                <w:color w:val="000000"/>
                <w:sz w:val="20"/>
                <w:szCs w:val="20"/>
              </w:rPr>
            </w:pPr>
            <w:r w:rsidRPr="004F1903">
              <w:rPr>
                <w:rFonts w:ascii="Arial" w:hAnsi="Arial" w:cs="Arial"/>
                <w:color w:val="000000"/>
                <w:sz w:val="20"/>
                <w:szCs w:val="20"/>
              </w:rPr>
              <w:t>Compiled and tested KAAJEE against SDS 13.0.</w:t>
            </w:r>
          </w:p>
          <w:p w14:paraId="55624836" w14:textId="77777777" w:rsidR="00414B2E" w:rsidRPr="004F1903" w:rsidRDefault="00414B2E" w:rsidP="00990742">
            <w:pPr>
              <w:numPr>
                <w:ilvl w:val="0"/>
                <w:numId w:val="80"/>
              </w:numPr>
              <w:tabs>
                <w:tab w:val="clear" w:pos="720"/>
                <w:tab w:val="num" w:pos="1080"/>
              </w:tabs>
              <w:spacing w:before="60" w:after="60"/>
              <w:ind w:left="1080"/>
              <w:rPr>
                <w:rFonts w:ascii="Arial" w:hAnsi="Arial" w:cs="Arial"/>
                <w:color w:val="000000"/>
                <w:sz w:val="20"/>
                <w:szCs w:val="20"/>
              </w:rPr>
            </w:pPr>
            <w:r w:rsidRPr="004F1903">
              <w:rPr>
                <w:rFonts w:ascii="Arial" w:hAnsi="Arial" w:cs="Arial"/>
                <w:color w:val="000000"/>
                <w:sz w:val="20"/>
                <w:szCs w:val="20"/>
              </w:rPr>
              <w:t>Compiled and tested KAAJEE against VistALink 1.5.1.xxx.</w:t>
            </w:r>
          </w:p>
          <w:p w14:paraId="36792A77" w14:textId="77777777" w:rsidR="00414B2E" w:rsidRPr="004F1903" w:rsidRDefault="00414B2E" w:rsidP="00F220B6">
            <w:pPr>
              <w:keepNext/>
              <w:keepLines/>
              <w:numPr>
                <w:ilvl w:val="0"/>
                <w:numId w:val="79"/>
              </w:numPr>
              <w:spacing w:before="60" w:after="60"/>
              <w:rPr>
                <w:rFonts w:ascii="Arial" w:hAnsi="Arial" w:cs="Arial"/>
                <w:color w:val="000000"/>
                <w:sz w:val="20"/>
                <w:szCs w:val="20"/>
              </w:rPr>
            </w:pPr>
            <w:r w:rsidRPr="004F1903">
              <w:rPr>
                <w:rFonts w:ascii="Arial" w:hAnsi="Arial" w:cs="Arial"/>
                <w:bCs/>
                <w:color w:val="000000"/>
                <w:sz w:val="20"/>
                <w:szCs w:val="20"/>
              </w:rPr>
              <w:t>Bug Fixes:</w:t>
            </w:r>
          </w:p>
          <w:p w14:paraId="615EF1D1" w14:textId="77777777" w:rsidR="00414B2E" w:rsidRPr="004F1903" w:rsidRDefault="00414B2E" w:rsidP="00990742">
            <w:pPr>
              <w:keepNext/>
              <w:keepLines/>
              <w:numPr>
                <w:ilvl w:val="0"/>
                <w:numId w:val="82"/>
              </w:numPr>
              <w:tabs>
                <w:tab w:val="clear" w:pos="720"/>
                <w:tab w:val="num" w:pos="1080"/>
              </w:tabs>
              <w:spacing w:before="60" w:after="60"/>
              <w:ind w:left="1080"/>
              <w:rPr>
                <w:rFonts w:ascii="Arial" w:hAnsi="Arial" w:cs="Arial"/>
                <w:color w:val="000000"/>
                <w:sz w:val="20"/>
                <w:szCs w:val="20"/>
              </w:rPr>
            </w:pPr>
            <w:r w:rsidRPr="004F1903">
              <w:rPr>
                <w:rFonts w:ascii="Arial" w:hAnsi="Arial" w:cs="Arial"/>
                <w:color w:val="000000"/>
                <w:sz w:val="20"/>
                <w:szCs w:val="20"/>
              </w:rPr>
              <w:t>Fixed issue with KAAJEE login not updating LAST SIGN-ON DATE/TIME field (#202) in the NEW PERSON file (#200).</w:t>
            </w:r>
          </w:p>
          <w:p w14:paraId="126FCFEC" w14:textId="77777777" w:rsidR="00414B2E" w:rsidRPr="004F1903" w:rsidRDefault="00414B2E" w:rsidP="00990742">
            <w:pPr>
              <w:numPr>
                <w:ilvl w:val="0"/>
                <w:numId w:val="82"/>
              </w:numPr>
              <w:tabs>
                <w:tab w:val="clear" w:pos="720"/>
                <w:tab w:val="num" w:pos="1080"/>
              </w:tabs>
              <w:spacing w:before="60" w:after="60"/>
              <w:ind w:left="1080"/>
              <w:rPr>
                <w:rFonts w:ascii="Arial" w:hAnsi="Arial" w:cs="Arial"/>
                <w:color w:val="000000"/>
                <w:sz w:val="20"/>
                <w:szCs w:val="20"/>
              </w:rPr>
            </w:pPr>
            <w:r w:rsidRPr="004F1903">
              <w:rPr>
                <w:rFonts w:ascii="Arial" w:hAnsi="Arial" w:cs="Arial"/>
                <w:color w:val="000000"/>
                <w:sz w:val="20"/>
                <w:szCs w:val="20"/>
              </w:rPr>
              <w:t>Fixed Response already committed error—The code that was fixed was associated with processing the persistent cookie information on the Application Server. This fix should also fix the extra M process that was created.</w:t>
            </w:r>
          </w:p>
        </w:tc>
      </w:tr>
    </w:tbl>
    <w:p w14:paraId="142F22FB" w14:textId="77777777" w:rsidR="00604685" w:rsidRPr="004F1903" w:rsidRDefault="00604685" w:rsidP="00604685"/>
    <w:p w14:paraId="6F5DC615" w14:textId="77777777" w:rsidR="0081567D" w:rsidRPr="004F1903" w:rsidRDefault="0081567D" w:rsidP="00604685"/>
    <w:tbl>
      <w:tblPr>
        <w:tblW w:w="0" w:type="auto"/>
        <w:tblLayout w:type="fixed"/>
        <w:tblLook w:val="0000" w:firstRow="0" w:lastRow="0" w:firstColumn="0" w:lastColumn="0" w:noHBand="0" w:noVBand="0"/>
      </w:tblPr>
      <w:tblGrid>
        <w:gridCol w:w="738"/>
        <w:gridCol w:w="8730"/>
      </w:tblGrid>
      <w:tr w:rsidR="00DF0AD3" w:rsidRPr="004F1903" w14:paraId="7CBB432F" w14:textId="77777777">
        <w:trPr>
          <w:cantSplit/>
        </w:trPr>
        <w:tc>
          <w:tcPr>
            <w:tcW w:w="738" w:type="dxa"/>
          </w:tcPr>
          <w:p w14:paraId="7B84F7BB" w14:textId="0AF67BAB" w:rsidR="00DF0AD3" w:rsidRPr="004F1903" w:rsidRDefault="008E2248" w:rsidP="00EB43E1">
            <w:pPr>
              <w:spacing w:before="60" w:after="60"/>
              <w:ind w:left="-18"/>
              <w:rPr>
                <w:rFonts w:cs="Times New Roman"/>
              </w:rPr>
            </w:pPr>
            <w:r>
              <w:rPr>
                <w:rFonts w:cs="Times New Roman"/>
                <w:noProof/>
              </w:rPr>
              <w:drawing>
                <wp:inline distT="0" distB="0" distL="0" distR="0" wp14:anchorId="7257F2EF" wp14:editId="286A2411">
                  <wp:extent cx="285750" cy="285750"/>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3720B48C" w14:textId="77777777" w:rsidR="00DF0AD3" w:rsidRPr="004F1903" w:rsidRDefault="00DF0AD3" w:rsidP="00EB43E1">
            <w:pPr>
              <w:keepNext/>
              <w:keepLines/>
              <w:spacing w:before="60" w:after="60"/>
              <w:rPr>
                <w:rFonts w:cs="Times New Roman"/>
                <w:kern w:val="2"/>
              </w:rPr>
            </w:pPr>
            <w:r w:rsidRPr="004F1903">
              <w:rPr>
                <w:rFonts w:cs="Times New Roman"/>
                <w:b/>
              </w:rPr>
              <w:t>REF:</w:t>
            </w:r>
            <w:r w:rsidRPr="004F1903">
              <w:rPr>
                <w:rFonts w:cs="Times New Roman"/>
              </w:rPr>
              <w:t xml:space="preserve"> For specific VistA M Server patch details, please refer to the Patch Module on FORUM.</w:t>
            </w:r>
          </w:p>
        </w:tc>
      </w:tr>
    </w:tbl>
    <w:p w14:paraId="370D6A98"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DF0AD3" w:rsidRPr="004F1903" w14:paraId="7D603946" w14:textId="77777777">
        <w:trPr>
          <w:cantSplit/>
        </w:trPr>
        <w:tc>
          <w:tcPr>
            <w:tcW w:w="738" w:type="dxa"/>
          </w:tcPr>
          <w:p w14:paraId="18BF2143" w14:textId="0EB36C52" w:rsidR="00DF0AD3" w:rsidRPr="004F1903" w:rsidRDefault="008E2248" w:rsidP="00EB43E1">
            <w:pPr>
              <w:spacing w:before="60" w:after="60"/>
              <w:ind w:left="-18"/>
              <w:rPr>
                <w:rFonts w:cs="Times New Roman"/>
              </w:rPr>
            </w:pPr>
            <w:r>
              <w:rPr>
                <w:rFonts w:cs="Times New Roman"/>
                <w:noProof/>
              </w:rPr>
              <w:drawing>
                <wp:inline distT="0" distB="0" distL="0" distR="0" wp14:anchorId="330FC272" wp14:editId="1D242530">
                  <wp:extent cx="285750" cy="285750"/>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776BCB39" w14:textId="64E9C52A" w:rsidR="00DF0AD3" w:rsidRPr="004F1903" w:rsidRDefault="00DF0AD3"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a list of the </w:t>
            </w:r>
            <w:r w:rsidR="001B7AA0" w:rsidRPr="004F1903">
              <w:t>Commercial-Off-The-Shelf (COTS)</w:t>
            </w:r>
            <w:r w:rsidRPr="004F1903">
              <w:rPr>
                <w:rFonts w:cs="Times New Roman"/>
              </w:rPr>
              <w:t xml:space="preserve"> software required for KAAJEE, please refer to</w:t>
            </w:r>
            <w:r w:rsidR="00583767" w:rsidRPr="004F1903">
              <w:rPr>
                <w:rFonts w:cs="Times New Roman"/>
              </w:rPr>
              <w:t xml:space="preserve"> </w:t>
            </w:r>
            <w:r w:rsidR="00583767" w:rsidRPr="004F1903">
              <w:rPr>
                <w:rFonts w:cs="Times New Roman"/>
              </w:rPr>
              <w:fldChar w:fldCharType="begin"/>
            </w:r>
            <w:r w:rsidR="00583767" w:rsidRPr="004F1903">
              <w:rPr>
                <w:rFonts w:cs="Times New Roman"/>
              </w:rPr>
              <w:instrText xml:space="preserve"> REF _Ref206572811 \h </w:instrText>
            </w:r>
            <w:r w:rsidR="00546B76" w:rsidRPr="004F1903">
              <w:rPr>
                <w:rFonts w:cs="Times New Roman"/>
              </w:rPr>
              <w:instrText xml:space="preserve"> \* MERGEFORMAT </w:instrText>
            </w:r>
            <w:r w:rsidR="00583767" w:rsidRPr="004F1903">
              <w:rPr>
                <w:rFonts w:cs="Times New Roman"/>
              </w:rPr>
            </w:r>
            <w:r w:rsidR="00583767" w:rsidRPr="004F1903">
              <w:rPr>
                <w:rFonts w:cs="Times New Roman"/>
              </w:rPr>
              <w:fldChar w:fldCharType="separate"/>
            </w:r>
            <w:r w:rsidR="005236AE" w:rsidRPr="004F1903">
              <w:t>Table </w:t>
            </w:r>
            <w:r w:rsidR="005236AE">
              <w:t>8</w:t>
            </w:r>
            <w:r w:rsidR="005236AE" w:rsidRPr="004F1903">
              <w:noBreakHyphen/>
            </w:r>
            <w:r w:rsidR="005236AE">
              <w:t>5</w:t>
            </w:r>
            <w:r w:rsidR="00583767" w:rsidRPr="004F1903">
              <w:rPr>
                <w:rFonts w:cs="Times New Roman"/>
              </w:rPr>
              <w:fldChar w:fldCharType="end"/>
            </w:r>
            <w:r w:rsidR="00583767" w:rsidRPr="004F1903">
              <w:rPr>
                <w:rFonts w:cs="Times New Roman"/>
              </w:rPr>
              <w:t xml:space="preserve"> </w:t>
            </w:r>
            <w:r w:rsidRPr="004F1903">
              <w:rPr>
                <w:rFonts w:cs="Times New Roman"/>
              </w:rPr>
              <w:t>in Chapter 8, "</w:t>
            </w:r>
            <w:r w:rsidRPr="004F1903">
              <w:rPr>
                <w:rFonts w:cs="Times New Roman"/>
              </w:rPr>
              <w:fldChar w:fldCharType="begin"/>
            </w:r>
            <w:r w:rsidRPr="004F1903">
              <w:rPr>
                <w:rFonts w:cs="Times New Roman"/>
              </w:rPr>
              <w:instrText xml:space="preserve"> REF _Ref76980396 \h  \* MERGEFORMAT </w:instrText>
            </w:r>
            <w:r w:rsidRPr="004F1903">
              <w:rPr>
                <w:rFonts w:cs="Times New Roman"/>
              </w:rPr>
            </w:r>
            <w:r w:rsidRPr="004F1903">
              <w:rPr>
                <w:rFonts w:cs="Times New Roman"/>
              </w:rPr>
              <w:fldChar w:fldCharType="separate"/>
            </w:r>
            <w:r w:rsidR="005236AE" w:rsidRPr="005236AE">
              <w:rPr>
                <w:rFonts w:cs="Times New Roman"/>
              </w:rPr>
              <w:t>Implementation and Maintenance</w:t>
            </w:r>
            <w:r w:rsidRPr="004F1903">
              <w:rPr>
                <w:rFonts w:cs="Times New Roman"/>
              </w:rPr>
              <w:fldChar w:fldCharType="end"/>
            </w:r>
            <w:r w:rsidRPr="004F1903">
              <w:rPr>
                <w:rFonts w:cs="Times New Roman"/>
              </w:rPr>
              <w:t>," in this manual.</w:t>
            </w:r>
          </w:p>
        </w:tc>
      </w:tr>
    </w:tbl>
    <w:p w14:paraId="6F821E19" w14:textId="77777777" w:rsidR="00604685" w:rsidRPr="004F1903" w:rsidRDefault="00604685" w:rsidP="00604685"/>
    <w:p w14:paraId="6DC9A608" w14:textId="77777777" w:rsidR="00604685" w:rsidRPr="004F1903" w:rsidRDefault="00604685" w:rsidP="00604685"/>
    <w:p w14:paraId="6BF371F8" w14:textId="77777777" w:rsidR="00604685" w:rsidRPr="004F1903" w:rsidRDefault="00604685" w:rsidP="00604685">
      <w:pPr>
        <w:pStyle w:val="Heading4"/>
      </w:pPr>
      <w:bookmarkStart w:id="119" w:name="_Ref83451028"/>
      <w:bookmarkStart w:id="120" w:name="_Toc83538816"/>
      <w:bookmarkStart w:id="121" w:name="_Toc84036951"/>
      <w:bookmarkStart w:id="122" w:name="_Toc84044173"/>
      <w:bookmarkStart w:id="123" w:name="_Toc202863071"/>
      <w:bookmarkStart w:id="124" w:name="_Toc204421511"/>
      <w:bookmarkStart w:id="125" w:name="_Toc287867540"/>
      <w:r w:rsidRPr="004F1903">
        <w:t>Security Service Provider Interfaces (</w:t>
      </w:r>
      <w:smartTag w:uri="urn:schemas-microsoft-com:office:smarttags" w:element="stockticker">
        <w:r w:rsidRPr="004F1903">
          <w:t>SSPI</w:t>
        </w:r>
      </w:smartTag>
      <w:r w:rsidRPr="004F1903">
        <w:t>)</w:t>
      </w:r>
      <w:bookmarkEnd w:id="119"/>
      <w:bookmarkEnd w:id="120"/>
      <w:bookmarkEnd w:id="121"/>
      <w:bookmarkEnd w:id="122"/>
      <w:bookmarkEnd w:id="123"/>
      <w:bookmarkEnd w:id="124"/>
      <w:bookmarkEnd w:id="125"/>
    </w:p>
    <w:p w14:paraId="75683B0A" w14:textId="77777777" w:rsidR="00604685" w:rsidRPr="004F1903" w:rsidRDefault="00604685" w:rsidP="00604685">
      <w:pPr>
        <w:keepNext/>
        <w:keepLines/>
      </w:pPr>
      <w:r w:rsidRPr="004F1903">
        <w:rPr>
          <w:color w:val="000000"/>
        </w:rPr>
        <w:fldChar w:fldCharType="begin"/>
      </w:r>
      <w:r w:rsidRPr="004F1903">
        <w:rPr>
          <w:color w:val="000000"/>
        </w:rPr>
        <w:instrText>XE "</w:instrText>
      </w:r>
      <w:r w:rsidRPr="004F1903">
        <w:rPr>
          <w:rFonts w:cs="Times"/>
          <w:color w:val="000000"/>
        </w:rPr>
        <w:instrText>Security Service Provider Interfaces (</w:instrText>
      </w:r>
      <w:smartTag w:uri="urn:schemas-microsoft-com:office:smarttags" w:element="stockticker">
        <w:r w:rsidRPr="004F1903">
          <w:rPr>
            <w:color w:val="000000"/>
          </w:rPr>
          <w:instrText>SSPI</w:instrText>
        </w:r>
      </w:smartTag>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w:instrText>
      </w:r>
      <w:smartTag w:uri="urn:schemas-microsoft-com:office:smarttags" w:element="stockticker">
        <w:r w:rsidRPr="004F1903">
          <w:rPr>
            <w:color w:val="000000"/>
          </w:rPr>
          <w:instrText>SSPI</w:instrText>
        </w:r>
      </w:smartTag>
      <w:r w:rsidRPr="004F1903">
        <w:rPr>
          <w:color w:val="000000"/>
        </w:rPr>
        <w:instrText>"</w:instrText>
      </w:r>
      <w:r w:rsidRPr="004F1903">
        <w:rPr>
          <w:color w:val="000000"/>
        </w:rPr>
        <w:fldChar w:fldCharType="end"/>
      </w:r>
    </w:p>
    <w:p w14:paraId="3AADE9E4" w14:textId="77777777" w:rsidR="00604685" w:rsidRPr="004F1903" w:rsidRDefault="00604685" w:rsidP="00604685">
      <w:r w:rsidRPr="004F1903">
        <w:t xml:space="preserve">The Security Service Provider Interfaces (SSPIs) can be used by developers and third-party vendors to develop security providers for the </w:t>
      </w:r>
      <w:r w:rsidR="00B47E49" w:rsidRPr="004F1903">
        <w:t>WebLogic</w:t>
      </w:r>
      <w:r w:rsidRPr="004F1903">
        <w:t xml:space="preserve"> Server environment. SSPIs allow customers to use custom security providers for securing WebLogic Server resources. </w:t>
      </w:r>
      <w:r w:rsidRPr="004F1903">
        <w:rPr>
          <w:rStyle w:val="FootnoteReference"/>
        </w:rPr>
        <w:footnoteReference w:id="1"/>
      </w:r>
    </w:p>
    <w:p w14:paraId="3CF2A206" w14:textId="77777777" w:rsidR="00604685" w:rsidRPr="004F1903" w:rsidRDefault="00604685" w:rsidP="00604685"/>
    <w:p w14:paraId="433EA3FC" w14:textId="77777777" w:rsidR="00604685" w:rsidRPr="004F1903" w:rsidRDefault="00604685" w:rsidP="00604685">
      <w:r w:rsidRPr="004F1903">
        <w:t>Security providers are modules that "plug into" a WebLogic Server security realm to provide security services to applications. They call into the WebLogic Security Framework on behalf of applications implementing the appropriate SSPIs from the weblogic.security.spi package to create runtime classes for the security provider.</w:t>
      </w:r>
      <w:r w:rsidRPr="004F1903">
        <w:rPr>
          <w:rStyle w:val="FootnoteReference"/>
        </w:rPr>
        <w:footnoteReference w:id="2"/>
      </w:r>
    </w:p>
    <w:p w14:paraId="5525D249" w14:textId="77777777" w:rsidR="00604685" w:rsidRPr="004F1903" w:rsidRDefault="00604685" w:rsidP="00604685"/>
    <w:p w14:paraId="27012F42" w14:textId="77777777" w:rsidR="00604685" w:rsidRPr="004F1903" w:rsidRDefault="00604685" w:rsidP="00604685">
      <w:pPr>
        <w:keepNext/>
        <w:keepLines/>
      </w:pPr>
      <w:r w:rsidRPr="004F1903">
        <w:lastRenderedPageBreak/>
        <w:t xml:space="preserve">Some of the </w:t>
      </w:r>
      <w:r w:rsidR="00B47E49" w:rsidRPr="004F1903">
        <w:t>WebLogic</w:t>
      </w:r>
      <w:r w:rsidRPr="004F1903">
        <w:t xml:space="preserve"> security providers and utilities include (descriptions taken from </w:t>
      </w:r>
      <w:r w:rsidR="00B47E49" w:rsidRPr="004F1903">
        <w:t>WebLogic</w:t>
      </w:r>
      <w:r w:rsidRPr="004F1903">
        <w:t xml:space="preserve"> </w:t>
      </w:r>
      <w:r w:rsidR="00355D80" w:rsidRPr="004F1903">
        <w:t>Web</w:t>
      </w:r>
      <w:r w:rsidRPr="004F1903">
        <w:t>site):</w:t>
      </w:r>
    </w:p>
    <w:p w14:paraId="737ED0AA" w14:textId="77777777" w:rsidR="00604685" w:rsidRPr="004F1903" w:rsidRDefault="00604685" w:rsidP="00604685">
      <w:pPr>
        <w:keepNext/>
        <w:keepLines/>
        <w:numPr>
          <w:ilvl w:val="0"/>
          <w:numId w:val="31"/>
        </w:numPr>
        <w:spacing w:before="120"/>
      </w:pPr>
      <w:r w:rsidRPr="004F1903">
        <w:t xml:space="preserve">WebLogic Authentication Provider—"Supports delegated username/password authentication, and utilizes an embedded LDAP server to store, edit, and list user and group information." </w:t>
      </w:r>
      <w:r w:rsidRPr="004F1903">
        <w:rPr>
          <w:rStyle w:val="FootnoteReference"/>
        </w:rPr>
        <w:footnoteReference w:id="3"/>
      </w:r>
      <w:r w:rsidRPr="004F1903">
        <w:br/>
      </w:r>
    </w:p>
    <w:tbl>
      <w:tblPr>
        <w:tblW w:w="0" w:type="auto"/>
        <w:tblInd w:w="720" w:type="dxa"/>
        <w:tblLayout w:type="fixed"/>
        <w:tblLook w:val="0000" w:firstRow="0" w:lastRow="0" w:firstColumn="0" w:lastColumn="0" w:noHBand="0" w:noVBand="0"/>
      </w:tblPr>
      <w:tblGrid>
        <w:gridCol w:w="738"/>
        <w:gridCol w:w="8010"/>
      </w:tblGrid>
      <w:tr w:rsidR="00AD4B8D" w:rsidRPr="004F1903" w14:paraId="0C74F748" w14:textId="77777777">
        <w:trPr>
          <w:cantSplit/>
        </w:trPr>
        <w:tc>
          <w:tcPr>
            <w:tcW w:w="738" w:type="dxa"/>
          </w:tcPr>
          <w:p w14:paraId="6317F3DB" w14:textId="490E6C7C" w:rsidR="00AD4B8D" w:rsidRPr="004F1903" w:rsidRDefault="008E2248" w:rsidP="00EB43E1">
            <w:pPr>
              <w:spacing w:before="60" w:after="60"/>
              <w:ind w:left="-18"/>
              <w:rPr>
                <w:rFonts w:cs="Times New Roman"/>
              </w:rPr>
            </w:pPr>
            <w:r>
              <w:rPr>
                <w:rFonts w:cs="Times New Roman"/>
                <w:noProof/>
              </w:rPr>
              <w:drawing>
                <wp:inline distT="0" distB="0" distL="0" distR="0" wp14:anchorId="7EA3608F" wp14:editId="4BFD2201">
                  <wp:extent cx="285750" cy="285750"/>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010" w:type="dxa"/>
          </w:tcPr>
          <w:p w14:paraId="28F2FA31" w14:textId="77777777" w:rsidR="00AD4B8D" w:rsidRPr="004F1903" w:rsidRDefault="00AD4B8D" w:rsidP="00EB43E1">
            <w:pPr>
              <w:keepNext/>
              <w:keepLines/>
              <w:spacing w:before="60" w:after="60"/>
              <w:rPr>
                <w:rFonts w:cs="Times New Roman"/>
                <w:kern w:val="2"/>
              </w:rPr>
            </w:pPr>
            <w:r w:rsidRPr="004F1903">
              <w:rPr>
                <w:rFonts w:cs="Times New Roman"/>
                <w:b/>
              </w:rPr>
              <w:t>NOTE:</w:t>
            </w:r>
            <w:r w:rsidRPr="004F1903">
              <w:rPr>
                <w:rFonts w:cs="Times New Roman"/>
              </w:rPr>
              <w:t xml:space="preserve"> KAAJEE (Iteration 1) does </w:t>
            </w:r>
            <w:r w:rsidRPr="004F1903">
              <w:rPr>
                <w:rFonts w:cs="Times New Roman"/>
                <w:i/>
                <w:iCs/>
              </w:rPr>
              <w:t>not</w:t>
            </w:r>
            <w:r w:rsidRPr="004F1903">
              <w:rPr>
                <w:rFonts w:cs="Times New Roman"/>
              </w:rPr>
              <w:t xml:space="preserve"> use </w:t>
            </w:r>
            <w:r w:rsidR="00B47E49" w:rsidRPr="004F1903">
              <w:rPr>
                <w:rFonts w:cs="Times New Roman"/>
              </w:rPr>
              <w:t>WebLogic</w:t>
            </w:r>
            <w:r w:rsidRPr="004F1903">
              <w:rPr>
                <w:rFonts w:cs="Times New Roman"/>
              </w:rPr>
              <w:t xml:space="preserve">'s embedded LDAP server. It uses an Oracle </w:t>
            </w:r>
            <w:r w:rsidR="00F612C8" w:rsidRPr="004F1903">
              <w:t>10</w:t>
            </w:r>
            <w:r w:rsidR="00F612C8" w:rsidRPr="004F1903">
              <w:rPr>
                <w:i/>
                <w:iCs/>
              </w:rPr>
              <w:t>g</w:t>
            </w:r>
            <w:r w:rsidRPr="004F1903">
              <w:rPr>
                <w:rFonts w:cs="Times New Roman"/>
              </w:rPr>
              <w:t xml:space="preserve"> database to store users and groups by using SSPIs.</w:t>
            </w:r>
          </w:p>
        </w:tc>
      </w:tr>
    </w:tbl>
    <w:p w14:paraId="7E3F3196" w14:textId="77777777" w:rsidR="00604685" w:rsidRPr="004F1903" w:rsidRDefault="00604685" w:rsidP="00604685">
      <w:pPr>
        <w:ind w:left="728"/>
      </w:pPr>
    </w:p>
    <w:p w14:paraId="595E3CAE" w14:textId="77777777" w:rsidR="00604685" w:rsidRPr="004F1903" w:rsidRDefault="00604685" w:rsidP="00604685">
      <w:pPr>
        <w:numPr>
          <w:ilvl w:val="0"/>
          <w:numId w:val="32"/>
        </w:numPr>
      </w:pPr>
      <w:r w:rsidRPr="004F1903">
        <w:t xml:space="preserve">WebLogic Identity Assertion Provider—"Supports certificate authentication using X.509 certificates." </w:t>
      </w:r>
      <w:r w:rsidRPr="004F1903">
        <w:rPr>
          <w:rStyle w:val="FootnoteReference"/>
        </w:rPr>
        <w:footnoteReference w:id="4"/>
      </w:r>
    </w:p>
    <w:p w14:paraId="0F4ABC5A" w14:textId="77777777" w:rsidR="00604685" w:rsidRPr="004F1903" w:rsidRDefault="00604685" w:rsidP="00604685">
      <w:pPr>
        <w:numPr>
          <w:ilvl w:val="0"/>
          <w:numId w:val="32"/>
        </w:numPr>
        <w:spacing w:before="120"/>
      </w:pPr>
      <w:r w:rsidRPr="004F1903">
        <w:t>WebLogic Principal Validation Provider—"Signs and verifies the authenticity of a specific type of principal, much as an Identity Assertion provider supports a specific type of token</w:t>
      </w:r>
      <w:r w:rsidR="00043A39" w:rsidRPr="004F1903">
        <w:t>; therefore,</w:t>
      </w:r>
      <w:r w:rsidRPr="004F1903">
        <w:t xml:space="preserve"> you can use the </w:t>
      </w:r>
      <w:r w:rsidR="00B47E49" w:rsidRPr="004F1903">
        <w:t>WebLogic</w:t>
      </w:r>
      <w:r w:rsidRPr="004F1903">
        <w:t xml:space="preserve"> Principal Validation provider to sign and verify principals</w:t>
      </w:r>
      <w:r w:rsidR="00E81169" w:rsidRPr="004F1903">
        <w:rPr>
          <w:color w:val="000000"/>
        </w:rPr>
        <w:fldChar w:fldCharType="begin"/>
      </w:r>
      <w:r w:rsidR="00E81169" w:rsidRPr="004F1903">
        <w:rPr>
          <w:color w:val="000000"/>
        </w:rPr>
        <w:instrText xml:space="preserve"> XE "Principals" </w:instrText>
      </w:r>
      <w:r w:rsidR="00E81169" w:rsidRPr="004F1903">
        <w:rPr>
          <w:color w:val="000000"/>
        </w:rPr>
        <w:fldChar w:fldCharType="end"/>
      </w:r>
      <w:r w:rsidRPr="004F1903">
        <w:t xml:space="preserve"> that represent WebLogic Server users or WebLogic Server groups." </w:t>
      </w:r>
      <w:r w:rsidRPr="004F1903">
        <w:rPr>
          <w:rStyle w:val="FootnoteReference"/>
        </w:rPr>
        <w:footnoteReference w:id="5"/>
      </w:r>
    </w:p>
    <w:p w14:paraId="412873B4" w14:textId="77777777" w:rsidR="00604685" w:rsidRPr="004F1903" w:rsidRDefault="00604685" w:rsidP="00604685">
      <w:pPr>
        <w:numPr>
          <w:ilvl w:val="0"/>
          <w:numId w:val="32"/>
        </w:numPr>
        <w:spacing w:before="120"/>
      </w:pPr>
      <w:r w:rsidRPr="004F1903">
        <w:t xml:space="preserve">WebLogic Authorization Provider—"Supplies the default enforcement of authorization for this version of WebLogic Server. Using a policy-based authorization engine, the WebLogic Authorization provider returns an access decision to determine if a particular user is allowed access to a protected WebLogic resource." </w:t>
      </w:r>
      <w:r w:rsidRPr="004F1903">
        <w:rPr>
          <w:rStyle w:val="FootnoteReference"/>
        </w:rPr>
        <w:footnoteReference w:id="6"/>
      </w:r>
    </w:p>
    <w:p w14:paraId="47EBA445" w14:textId="77777777" w:rsidR="00604685" w:rsidRPr="004F1903" w:rsidRDefault="00604685" w:rsidP="00604685">
      <w:pPr>
        <w:numPr>
          <w:ilvl w:val="0"/>
          <w:numId w:val="32"/>
        </w:numPr>
        <w:spacing w:before="120"/>
      </w:pPr>
      <w:r w:rsidRPr="004F1903">
        <w:t xml:space="preserve">WebLogic Role Mapping Provider—"Determines dynamic roles for a specific user (subject) with respect to a specific protected </w:t>
      </w:r>
      <w:r w:rsidR="00B47E49" w:rsidRPr="004F1903">
        <w:t>WebLogic</w:t>
      </w:r>
      <w:r w:rsidRPr="004F1903">
        <w:t xml:space="preserve"> resource for each of the default users and WebLogic resources." </w:t>
      </w:r>
      <w:r w:rsidRPr="004F1903">
        <w:rPr>
          <w:rStyle w:val="FootnoteReference"/>
        </w:rPr>
        <w:footnoteReference w:id="7"/>
      </w:r>
    </w:p>
    <w:p w14:paraId="3609C9C7" w14:textId="77777777" w:rsidR="00604685" w:rsidRPr="004F1903" w:rsidRDefault="00604685" w:rsidP="00604685">
      <w:pPr>
        <w:numPr>
          <w:ilvl w:val="0"/>
          <w:numId w:val="32"/>
        </w:numPr>
        <w:spacing w:before="120"/>
      </w:pPr>
      <w:r w:rsidRPr="004F1903">
        <w:t xml:space="preserve">WebLogic Auditing Provider—"Records information from a number of security requests, which are determined internally by the WebLogic Security Framework. The WebLogic Auditing provider also records the event data associated with these security requests, and the outcome of the requests." </w:t>
      </w:r>
      <w:r w:rsidRPr="004F1903">
        <w:rPr>
          <w:rStyle w:val="FootnoteReference"/>
        </w:rPr>
        <w:footnoteReference w:id="8"/>
      </w:r>
    </w:p>
    <w:p w14:paraId="308EA18C" w14:textId="77777777" w:rsidR="00604685" w:rsidRPr="004F1903" w:rsidRDefault="00604685" w:rsidP="00604685">
      <w:pPr>
        <w:numPr>
          <w:ilvl w:val="0"/>
          <w:numId w:val="33"/>
        </w:numPr>
        <w:spacing w:before="120"/>
      </w:pPr>
      <w:r w:rsidRPr="004F1903">
        <w:t>WebLogic MBeanMaker Utility</w:t>
      </w:r>
      <w:r w:rsidRPr="004F1903">
        <w:rPr>
          <w:color w:val="000000"/>
        </w:rPr>
        <w:fldChar w:fldCharType="begin"/>
      </w:r>
      <w:r w:rsidRPr="004F1903">
        <w:rPr>
          <w:color w:val="000000"/>
        </w:rPr>
        <w:instrText xml:space="preserve"> XE "MBeanMaker Utility" </w:instrText>
      </w:r>
      <w:r w:rsidRPr="004F1903">
        <w:rPr>
          <w:color w:val="000000"/>
        </w:rPr>
        <w:fldChar w:fldCharType="end"/>
      </w:r>
      <w:r w:rsidRPr="004F1903">
        <w:rPr>
          <w:color w:val="000000"/>
        </w:rPr>
        <w:fldChar w:fldCharType="begin"/>
      </w:r>
      <w:r w:rsidRPr="004F1903">
        <w:rPr>
          <w:color w:val="000000"/>
        </w:rPr>
        <w:instrText xml:space="preserve"> XE "Utilities:MBeanMaker" </w:instrText>
      </w:r>
      <w:r w:rsidRPr="004F1903">
        <w:rPr>
          <w:color w:val="000000"/>
        </w:rPr>
        <w:fldChar w:fldCharType="end"/>
      </w:r>
      <w:r w:rsidRPr="004F1903">
        <w:t>—This command-line utility takes an MBean Definition File (MDF) as input and output files to generate an MBean type, which is used to configure and manage the security provider</w:t>
      </w:r>
      <w:r w:rsidRPr="004F1903">
        <w:rPr>
          <w:color w:val="000000"/>
        </w:rPr>
        <w:fldChar w:fldCharType="begin"/>
      </w:r>
      <w:r w:rsidRPr="004F1903">
        <w:rPr>
          <w:color w:val="000000"/>
        </w:rPr>
        <w:instrText xml:space="preserve"> XE "Configuring:Security Provider" </w:instrText>
      </w:r>
      <w:r w:rsidRPr="004F1903">
        <w:rPr>
          <w:color w:val="000000"/>
        </w:rPr>
        <w:fldChar w:fldCharType="end"/>
      </w:r>
      <w:r w:rsidRPr="004F1903">
        <w:t>.</w:t>
      </w:r>
      <w:r w:rsidRPr="004F1903">
        <w:rPr>
          <w:rStyle w:val="FootnoteReference"/>
        </w:rPr>
        <w:footnoteReference w:id="9"/>
      </w:r>
    </w:p>
    <w:p w14:paraId="6AD851EC"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DF0AD3" w:rsidRPr="004F1903" w14:paraId="7AC824A3" w14:textId="77777777">
        <w:trPr>
          <w:cantSplit/>
        </w:trPr>
        <w:tc>
          <w:tcPr>
            <w:tcW w:w="738" w:type="dxa"/>
          </w:tcPr>
          <w:p w14:paraId="07CBB151" w14:textId="616F6775" w:rsidR="00DF0AD3" w:rsidRPr="004F1903" w:rsidRDefault="008E2248" w:rsidP="00EB43E1">
            <w:pPr>
              <w:spacing w:before="60" w:after="60"/>
              <w:ind w:left="-18"/>
              <w:rPr>
                <w:rFonts w:cs="Times New Roman"/>
              </w:rPr>
            </w:pPr>
            <w:r>
              <w:rPr>
                <w:rFonts w:cs="Times New Roman"/>
                <w:noProof/>
              </w:rPr>
              <w:drawing>
                <wp:inline distT="0" distB="0" distL="0" distR="0" wp14:anchorId="5CBC4349" wp14:editId="48222843">
                  <wp:extent cx="285750" cy="285750"/>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2C5E172A" w14:textId="77777777" w:rsidR="00DF0AD3" w:rsidRPr="004F1903" w:rsidRDefault="00DF0AD3" w:rsidP="005423C3">
            <w:pPr>
              <w:keepNext/>
              <w:keepLines/>
              <w:spacing w:before="60"/>
              <w:rPr>
                <w:rFonts w:cs="Times New Roman"/>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the </w:t>
            </w:r>
            <w:r w:rsidR="00B47E49" w:rsidRPr="004F1903">
              <w:rPr>
                <w:rFonts w:cs="Times New Roman"/>
              </w:rPr>
              <w:t>WebLogic</w:t>
            </w:r>
            <w:r w:rsidRPr="004F1903">
              <w:rPr>
                <w:rFonts w:cs="Times New Roman"/>
              </w:rPr>
              <w:t xml:space="preserve"> security providers, utilities, and other related information, please visit the following </w:t>
            </w:r>
            <w:r w:rsidR="00B47E49" w:rsidRPr="004F1903">
              <w:rPr>
                <w:rFonts w:cs="Times New Roman"/>
              </w:rPr>
              <w:t>WebLogic</w:t>
            </w:r>
            <w:r w:rsidRPr="004F1903">
              <w:rPr>
                <w:rFonts w:cs="Times New Roman"/>
              </w:rPr>
              <w:t xml:space="preserve"> </w:t>
            </w:r>
            <w:r w:rsidR="00355D80" w:rsidRPr="004F1903">
              <w:rPr>
                <w:rFonts w:cs="Times New Roman"/>
              </w:rPr>
              <w:t>Web</w:t>
            </w:r>
            <w:r w:rsidRPr="004F1903">
              <w:rPr>
                <w:rFonts w:cs="Times New Roman"/>
              </w:rPr>
              <w:t>sites</w:t>
            </w:r>
            <w:r w:rsidR="00EB43E1" w:rsidRPr="004F1903">
              <w:rPr>
                <w:rFonts w:cs="Times New Roman"/>
                <w:color w:val="000000"/>
              </w:rPr>
              <w:fldChar w:fldCharType="begin"/>
            </w:r>
            <w:r w:rsidR="00EB43E1" w:rsidRPr="004F1903">
              <w:rPr>
                <w:rFonts w:cs="Times New Roman"/>
                <w:color w:val="000000"/>
              </w:rPr>
              <w:instrText>XE "</w:instrText>
            </w:r>
            <w:r w:rsidR="00B47E49" w:rsidRPr="004F1903">
              <w:rPr>
                <w:rFonts w:cs="Times New Roman"/>
                <w:color w:val="000000"/>
              </w:rPr>
              <w:instrText>WebLogic</w:instrText>
            </w:r>
            <w:r w:rsidR="002E3858" w:rsidRPr="004F1903">
              <w:rPr>
                <w:rFonts w:cs="Times New Roman"/>
                <w:color w:val="000000"/>
              </w:rPr>
              <w:instrText>:</w:instrText>
            </w:r>
            <w:r w:rsidR="00EB43E1" w:rsidRPr="004F1903">
              <w:rPr>
                <w:rFonts w:cs="Times New Roman"/>
                <w:color w:val="000000"/>
              </w:rPr>
              <w:instrText>Documentation:</w:instrText>
            </w:r>
            <w:r w:rsidR="00355D80" w:rsidRPr="004F1903">
              <w:rPr>
                <w:rFonts w:cs="Times New Roman"/>
                <w:color w:val="000000"/>
              </w:rPr>
              <w:instrText>Website</w:instrText>
            </w:r>
            <w:r w:rsidR="00EB43E1" w:rsidRPr="004F1903">
              <w:rPr>
                <w:rFonts w:cs="Times New Roman"/>
                <w:color w:val="000000"/>
              </w:rPr>
              <w:instrText>"</w:instrText>
            </w:r>
            <w:r w:rsidR="00EB43E1" w:rsidRPr="004F1903">
              <w:rPr>
                <w:rFonts w:cs="Times New Roman"/>
                <w:color w:val="000000"/>
              </w:rPr>
              <w:fldChar w:fldCharType="end"/>
            </w:r>
            <w:r w:rsidR="00EB43E1" w:rsidRPr="004F1903">
              <w:rPr>
                <w:rFonts w:cs="Times New Roman"/>
                <w:color w:val="000000"/>
              </w:rPr>
              <w:fldChar w:fldCharType="begin"/>
            </w:r>
            <w:r w:rsidR="002E3858" w:rsidRPr="004F1903">
              <w:rPr>
                <w:rFonts w:cs="Times New Roman"/>
                <w:color w:val="000000"/>
              </w:rPr>
              <w:instrText>XE "Home Pages:</w:instrText>
            </w:r>
            <w:r w:rsidR="00B47E49" w:rsidRPr="004F1903">
              <w:rPr>
                <w:rFonts w:cs="Times New Roman"/>
                <w:color w:val="000000"/>
              </w:rPr>
              <w:instrText>WebLogic</w:instrText>
            </w:r>
            <w:r w:rsidR="002E3858" w:rsidRPr="004F1903">
              <w:rPr>
                <w:rFonts w:cs="Times New Roman"/>
                <w:color w:val="000000"/>
              </w:rPr>
              <w:instrText>:</w:instrText>
            </w:r>
            <w:r w:rsidR="00EB43E1" w:rsidRPr="004F1903">
              <w:rPr>
                <w:rFonts w:cs="Times New Roman"/>
                <w:color w:val="000000"/>
              </w:rPr>
              <w:instrText>Documentation</w:instrText>
            </w:r>
            <w:r w:rsidR="009B2AFE" w:rsidRPr="004F1903">
              <w:rPr>
                <w:rFonts w:cs="Times New Roman"/>
                <w:color w:val="000000"/>
              </w:rPr>
              <w:instrText xml:space="preserve"> </w:instrText>
            </w:r>
            <w:r w:rsidR="00355D80" w:rsidRPr="004F1903">
              <w:rPr>
                <w:rFonts w:cs="Times New Roman"/>
                <w:color w:val="000000"/>
              </w:rPr>
              <w:instrText>Website</w:instrText>
            </w:r>
            <w:r w:rsidR="00EB43E1" w:rsidRPr="004F1903">
              <w:rPr>
                <w:rFonts w:cs="Times New Roman"/>
                <w:color w:val="000000"/>
              </w:rPr>
              <w:instrText>"</w:instrText>
            </w:r>
            <w:r w:rsidR="00EB43E1" w:rsidRPr="004F1903">
              <w:rPr>
                <w:rFonts w:cs="Times New Roman"/>
                <w:color w:val="000000"/>
              </w:rPr>
              <w:fldChar w:fldCharType="end"/>
            </w:r>
            <w:r w:rsidR="00EB43E1" w:rsidRPr="004F1903">
              <w:rPr>
                <w:rFonts w:cs="Times New Roman"/>
                <w:color w:val="000000"/>
              </w:rPr>
              <w:fldChar w:fldCharType="begin"/>
            </w:r>
            <w:r w:rsidR="00EB43E1" w:rsidRPr="004F1903">
              <w:rPr>
                <w:rFonts w:cs="Times New Roman"/>
                <w:color w:val="000000"/>
              </w:rPr>
              <w:instrText>XE "Web Pages:</w:instrText>
            </w:r>
            <w:r w:rsidR="00B47E49" w:rsidRPr="004F1903">
              <w:rPr>
                <w:rFonts w:cs="Times New Roman"/>
                <w:color w:val="000000"/>
              </w:rPr>
              <w:instrText>WebLogic</w:instrText>
            </w:r>
            <w:r w:rsidR="002E3858" w:rsidRPr="004F1903">
              <w:rPr>
                <w:rFonts w:cs="Times New Roman"/>
                <w:color w:val="000000"/>
              </w:rPr>
              <w:instrText>:</w:instrText>
            </w:r>
            <w:r w:rsidR="00EB43E1" w:rsidRPr="004F1903">
              <w:rPr>
                <w:rFonts w:cs="Times New Roman"/>
                <w:color w:val="000000"/>
              </w:rPr>
              <w:instrText>Documentation</w:instrText>
            </w:r>
            <w:r w:rsidR="009B2AFE" w:rsidRPr="004F1903">
              <w:rPr>
                <w:rFonts w:cs="Times New Roman"/>
                <w:color w:val="000000"/>
              </w:rPr>
              <w:instrText xml:space="preserve"> </w:instrText>
            </w:r>
            <w:r w:rsidR="00355D80" w:rsidRPr="004F1903">
              <w:rPr>
                <w:rFonts w:cs="Times New Roman"/>
                <w:color w:val="000000"/>
              </w:rPr>
              <w:instrText>Website</w:instrText>
            </w:r>
            <w:r w:rsidR="00EB43E1" w:rsidRPr="004F1903">
              <w:rPr>
                <w:rFonts w:cs="Times New Roman"/>
                <w:color w:val="000000"/>
              </w:rPr>
              <w:instrText>"</w:instrText>
            </w:r>
            <w:r w:rsidR="00EB43E1" w:rsidRPr="004F1903">
              <w:rPr>
                <w:rFonts w:cs="Times New Roman"/>
                <w:color w:val="000000"/>
              </w:rPr>
              <w:fldChar w:fldCharType="end"/>
            </w:r>
            <w:r w:rsidR="00EB43E1" w:rsidRPr="004F1903">
              <w:rPr>
                <w:rFonts w:cs="Times New Roman"/>
                <w:color w:val="000000"/>
              </w:rPr>
              <w:fldChar w:fldCharType="begin"/>
            </w:r>
            <w:r w:rsidR="002E3858" w:rsidRPr="004F1903">
              <w:rPr>
                <w:rFonts w:cs="Times New Roman"/>
                <w:color w:val="000000"/>
              </w:rPr>
              <w:instrText>XE "URLs:</w:instrText>
            </w:r>
            <w:r w:rsidR="00B47E49" w:rsidRPr="004F1903">
              <w:rPr>
                <w:rFonts w:cs="Times New Roman"/>
                <w:color w:val="000000"/>
              </w:rPr>
              <w:instrText>WebLogic</w:instrText>
            </w:r>
            <w:r w:rsidR="002E3858" w:rsidRPr="004F1903">
              <w:rPr>
                <w:rFonts w:cs="Times New Roman"/>
                <w:color w:val="000000"/>
              </w:rPr>
              <w:instrText>:</w:instrText>
            </w:r>
            <w:r w:rsidR="00EB43E1" w:rsidRPr="004F1903">
              <w:rPr>
                <w:rFonts w:cs="Times New Roman"/>
                <w:color w:val="000000"/>
              </w:rPr>
              <w:instrText>Documentation</w:instrText>
            </w:r>
            <w:r w:rsidR="009B2AFE" w:rsidRPr="004F1903">
              <w:rPr>
                <w:rFonts w:cs="Times New Roman"/>
                <w:color w:val="000000"/>
              </w:rPr>
              <w:instrText xml:space="preserve"> </w:instrText>
            </w:r>
            <w:r w:rsidR="00355D80" w:rsidRPr="004F1903">
              <w:rPr>
                <w:rFonts w:cs="Times New Roman"/>
                <w:color w:val="000000"/>
              </w:rPr>
              <w:instrText>Website</w:instrText>
            </w:r>
            <w:r w:rsidR="00EB43E1" w:rsidRPr="004F1903">
              <w:rPr>
                <w:rFonts w:cs="Times New Roman"/>
                <w:color w:val="000000"/>
              </w:rPr>
              <w:instrText>"</w:instrText>
            </w:r>
            <w:r w:rsidR="00EB43E1" w:rsidRPr="004F1903">
              <w:rPr>
                <w:rFonts w:cs="Times New Roman"/>
                <w:color w:val="000000"/>
              </w:rPr>
              <w:fldChar w:fldCharType="end"/>
            </w:r>
            <w:r w:rsidRPr="004F1903">
              <w:rPr>
                <w:rFonts w:cs="Times New Roman"/>
              </w:rPr>
              <w:t>:</w:t>
            </w:r>
          </w:p>
          <w:p w14:paraId="30AB7C94" w14:textId="77777777" w:rsidR="00FE754F" w:rsidRPr="004F1903" w:rsidRDefault="0077513E" w:rsidP="00FE754F">
            <w:pPr>
              <w:spacing w:before="120" w:after="60"/>
              <w:ind w:left="360"/>
              <w:rPr>
                <w:rFonts w:cs="Times New Roman"/>
                <w:u w:val="single"/>
              </w:rPr>
            </w:pPr>
            <w:hyperlink r:id="rId33" w:history="1">
              <w:r w:rsidR="00FE754F" w:rsidRPr="004F1903">
                <w:rPr>
                  <w:rStyle w:val="Hyperlink"/>
                  <w:rFonts w:cs="Times New Roman"/>
                  <w:color w:val="auto"/>
                </w:rPr>
                <w:t>http://e-docs.bea.com/wl</w:t>
              </w:r>
              <w:bookmarkStart w:id="126" w:name="_Hlt150650501"/>
              <w:r w:rsidR="00FE754F" w:rsidRPr="004F1903">
                <w:rPr>
                  <w:rStyle w:val="Hyperlink"/>
                  <w:rFonts w:cs="Times New Roman"/>
                  <w:color w:val="auto"/>
                </w:rPr>
                <w:t>s</w:t>
              </w:r>
              <w:bookmarkEnd w:id="126"/>
              <w:r w:rsidR="00FE754F" w:rsidRPr="004F1903">
                <w:rPr>
                  <w:rStyle w:val="Hyperlink"/>
                  <w:rFonts w:cs="Times New Roman"/>
                  <w:color w:val="auto"/>
                </w:rPr>
                <w:t>/docs92/secintro/archtect.html</w:t>
              </w:r>
            </w:hyperlink>
            <w:r w:rsidR="0039625B" w:rsidRPr="004F1903">
              <w:rPr>
                <w:rFonts w:cs="Times New Roman"/>
                <w:u w:val="single"/>
              </w:rPr>
              <w:t xml:space="preserve"> </w:t>
            </w:r>
          </w:p>
          <w:p w14:paraId="3DD6F6D5" w14:textId="77777777" w:rsidR="00DF0AD3" w:rsidRPr="004F1903" w:rsidRDefault="0077513E" w:rsidP="00FE754F">
            <w:pPr>
              <w:spacing w:before="120" w:after="60"/>
              <w:ind w:left="360"/>
              <w:rPr>
                <w:rFonts w:cs="Times New Roman"/>
              </w:rPr>
            </w:pPr>
            <w:hyperlink r:id="rId34" w:history="1">
              <w:r w:rsidR="00FE754F" w:rsidRPr="004F1903">
                <w:rPr>
                  <w:rStyle w:val="Hyperlink"/>
                  <w:rFonts w:cs="Times New Roman"/>
                  <w:color w:val="auto"/>
                </w:rPr>
                <w:t>http://e-docs.bea.com/</w:t>
              </w:r>
              <w:bookmarkStart w:id="127" w:name="_Hlt150650525"/>
              <w:r w:rsidR="00FE754F" w:rsidRPr="004F1903">
                <w:rPr>
                  <w:rStyle w:val="Hyperlink"/>
                  <w:rFonts w:cs="Times New Roman"/>
                  <w:color w:val="auto"/>
                </w:rPr>
                <w:t>w</w:t>
              </w:r>
              <w:bookmarkEnd w:id="127"/>
              <w:r w:rsidR="00FE754F" w:rsidRPr="004F1903">
                <w:rPr>
                  <w:rStyle w:val="Hyperlink"/>
                  <w:rFonts w:cs="Times New Roman"/>
                  <w:color w:val="auto"/>
                </w:rPr>
                <w:t>ls/docs92/secintro/terms.html</w:t>
              </w:r>
            </w:hyperlink>
            <w:r w:rsidR="0039625B" w:rsidRPr="004F1903">
              <w:rPr>
                <w:rFonts w:cs="Times New Roman"/>
                <w:u w:val="single"/>
              </w:rPr>
              <w:t xml:space="preserve"> </w:t>
            </w:r>
          </w:p>
        </w:tc>
      </w:tr>
    </w:tbl>
    <w:p w14:paraId="6B328A8E" w14:textId="77777777" w:rsidR="00E61642" w:rsidRPr="004F1903" w:rsidRDefault="00E61642" w:rsidP="00604685">
      <w:pPr>
        <w:rPr>
          <w:color w:val="000000"/>
        </w:rPr>
      </w:pPr>
      <w:bookmarkStart w:id="128" w:name="_Hlt200339780"/>
      <w:bookmarkStart w:id="129" w:name="_Hlt200350483"/>
      <w:bookmarkEnd w:id="128"/>
      <w:bookmarkEnd w:id="129"/>
    </w:p>
    <w:p w14:paraId="0CFA67D8" w14:textId="77777777" w:rsidR="00A640ED" w:rsidRPr="004F1903" w:rsidRDefault="00A640ED" w:rsidP="00A640ED">
      <w:pPr>
        <w:pStyle w:val="Heading4"/>
        <w:rPr>
          <w:color w:val="000000"/>
        </w:rPr>
      </w:pPr>
      <w:r w:rsidRPr="004F1903">
        <w:rPr>
          <w:color w:val="000000"/>
        </w:rPr>
        <w:br w:type="page"/>
      </w:r>
      <w:bookmarkStart w:id="130" w:name="_Toc83538817"/>
      <w:bookmarkStart w:id="131" w:name="_Toc84036952"/>
      <w:bookmarkStart w:id="132" w:name="_Toc84044174"/>
      <w:bookmarkStart w:id="133" w:name="_Toc202863072"/>
      <w:bookmarkStart w:id="134" w:name="_Toc204421512"/>
      <w:bookmarkStart w:id="135" w:name="_Toc204791841"/>
      <w:bookmarkStart w:id="136" w:name="_Toc287867541"/>
      <w:r w:rsidRPr="004F1903">
        <w:lastRenderedPageBreak/>
        <w:t>KAAJEE Process Flow Overview</w:t>
      </w:r>
      <w:bookmarkEnd w:id="130"/>
      <w:bookmarkEnd w:id="131"/>
      <w:bookmarkEnd w:id="132"/>
      <w:bookmarkEnd w:id="133"/>
      <w:bookmarkEnd w:id="134"/>
      <w:bookmarkEnd w:id="135"/>
      <w:bookmarkEnd w:id="136"/>
    </w:p>
    <w:p w14:paraId="7D6E7F7D" w14:textId="77777777" w:rsidR="00A640ED" w:rsidRPr="004F1903" w:rsidRDefault="00A640ED" w:rsidP="00604685">
      <w:pPr>
        <w:rPr>
          <w:color w:val="000000"/>
        </w:rPr>
      </w:pPr>
    </w:p>
    <w:p w14:paraId="131DDD31" w14:textId="77777777" w:rsidR="00604685" w:rsidRPr="004F1903" w:rsidRDefault="00604685" w:rsidP="00604685">
      <w:pPr>
        <w:rPr>
          <w:color w:val="000000"/>
        </w:rPr>
      </w:pPr>
    </w:p>
    <w:p w14:paraId="7BBB6129" w14:textId="1C6D4B7F" w:rsidR="00600DA3" w:rsidRPr="004F1903" w:rsidRDefault="00600DA3" w:rsidP="00600DA3">
      <w:pPr>
        <w:pStyle w:val="Caption"/>
        <w:rPr>
          <w:color w:val="000000"/>
        </w:rPr>
      </w:pPr>
      <w:bookmarkStart w:id="137" w:name="_Toc287867638"/>
      <w:r w:rsidRPr="004F1903">
        <w:t xml:space="preserve">Figure </w:t>
      </w:r>
      <w:r w:rsidR="0077513E">
        <w:fldChar w:fldCharType="begin"/>
      </w:r>
      <w:r w:rsidR="0077513E">
        <w:instrText xml:space="preserve"> STYLEREF 2 \s </w:instrText>
      </w:r>
      <w:r w:rsidR="0077513E">
        <w:fldChar w:fldCharType="separate"/>
      </w:r>
      <w:r w:rsidR="005236AE">
        <w:rPr>
          <w:noProof/>
        </w:rPr>
        <w:t>1</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1</w:t>
      </w:r>
      <w:r w:rsidR="0077513E">
        <w:rPr>
          <w:noProof/>
        </w:rPr>
        <w:fldChar w:fldCharType="end"/>
      </w:r>
      <w:r w:rsidRPr="004F1903">
        <w:t>. KAAJEE &amp; J2EE Web-based application process overview diagram</w:t>
      </w:r>
      <w:bookmarkEnd w:id="137"/>
    </w:p>
    <w:p w14:paraId="5E8B6338" w14:textId="3EDBCC97" w:rsidR="00A640ED" w:rsidRPr="004F1903" w:rsidRDefault="0077513E" w:rsidP="00604685">
      <w:pPr>
        <w:rPr>
          <w:color w:val="000000"/>
        </w:rPr>
      </w:pPr>
      <w:r w:rsidRPr="004F1903">
        <w:object w:dxaOrig="15881" w:dyaOrig="10660" w14:anchorId="3D6E3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diagram" style="width:467.5pt;height:314.5pt" o:ole="">
            <v:imagedata r:id="rId35" o:title=""/>
          </v:shape>
          <o:OLEObject Type="Embed" ProgID="Visio.Drawing.11" ShapeID="_x0000_i1046" DrawAspect="Content" ObjectID="_1678535193" r:id="rId36"/>
        </w:object>
      </w:r>
    </w:p>
    <w:p w14:paraId="246A48F7" w14:textId="77777777" w:rsidR="00A640ED" w:rsidRPr="004F1903" w:rsidRDefault="00A640ED" w:rsidP="00604685">
      <w:pPr>
        <w:rPr>
          <w:color w:val="000000"/>
        </w:rPr>
      </w:pPr>
    </w:p>
    <w:p w14:paraId="1C7DFB9B" w14:textId="77777777" w:rsidR="00A640ED" w:rsidRPr="004F1903" w:rsidRDefault="00A640ED" w:rsidP="00604685">
      <w:pPr>
        <w:rPr>
          <w:color w:val="000000"/>
        </w:rPr>
      </w:pPr>
    </w:p>
    <w:tbl>
      <w:tblPr>
        <w:tblW w:w="0" w:type="auto"/>
        <w:tblLayout w:type="fixed"/>
        <w:tblLook w:val="0000" w:firstRow="0" w:lastRow="0" w:firstColumn="0" w:lastColumn="0" w:noHBand="0" w:noVBand="0"/>
      </w:tblPr>
      <w:tblGrid>
        <w:gridCol w:w="738"/>
        <w:gridCol w:w="8730"/>
      </w:tblGrid>
      <w:tr w:rsidR="00A640ED" w:rsidRPr="004F1903" w14:paraId="5124B4E4" w14:textId="77777777" w:rsidTr="00A640ED">
        <w:trPr>
          <w:cantSplit/>
        </w:trPr>
        <w:tc>
          <w:tcPr>
            <w:tcW w:w="738" w:type="dxa"/>
          </w:tcPr>
          <w:p w14:paraId="282A34EA" w14:textId="6F010DF9" w:rsidR="00A640ED" w:rsidRPr="004F1903" w:rsidRDefault="008E2248" w:rsidP="00A640ED">
            <w:pPr>
              <w:spacing w:before="60" w:after="60"/>
              <w:ind w:left="-18"/>
              <w:rPr>
                <w:rFonts w:cs="Times New Roman"/>
              </w:rPr>
            </w:pPr>
            <w:r>
              <w:rPr>
                <w:rFonts w:cs="Times New Roman"/>
                <w:noProof/>
              </w:rPr>
              <w:drawing>
                <wp:inline distT="0" distB="0" distL="0" distR="0" wp14:anchorId="479D7A17" wp14:editId="0B163BCE">
                  <wp:extent cx="285750" cy="285750"/>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763CB30C" w14:textId="195E9E91" w:rsidR="00A640ED" w:rsidRPr="004F1903" w:rsidRDefault="00A640ED" w:rsidP="00A640ED">
            <w:pPr>
              <w:spacing w:before="60" w:after="60"/>
              <w:rPr>
                <w:rFonts w:cs="Arial"/>
                <w:bCs/>
                <w:szCs w:val="48"/>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w:t>
            </w:r>
            <w:r w:rsidRPr="004F1903">
              <w:t xml:space="preserve">KAAJEE is </w:t>
            </w:r>
            <w:r w:rsidRPr="004F1903">
              <w:rPr>
                <w:bCs/>
                <w:color w:val="000000"/>
              </w:rPr>
              <w:t>Clinical Context Object Workgroup</w:t>
            </w:r>
            <w:r w:rsidRPr="004F1903">
              <w:t xml:space="preserve"> (CCOW)-enable for user context. For more information, see</w:t>
            </w:r>
            <w:r w:rsidR="00583767" w:rsidRPr="004F1903">
              <w:t xml:space="preserve"> the section titled "</w:t>
            </w:r>
            <w:r w:rsidR="00583767" w:rsidRPr="004F1903">
              <w:fldChar w:fldCharType="begin"/>
            </w:r>
            <w:r w:rsidR="00583767" w:rsidRPr="004F1903">
              <w:instrText xml:space="preserve"> REF _Ref206572974 \h </w:instrText>
            </w:r>
            <w:r w:rsidR="00546B76" w:rsidRPr="004F1903">
              <w:instrText xml:space="preserve"> \* MERGEFORMAT </w:instrText>
            </w:r>
            <w:r w:rsidR="00583767" w:rsidRPr="004F1903">
              <w:fldChar w:fldCharType="separate"/>
            </w:r>
            <w:r w:rsidR="005236AE" w:rsidRPr="004F1903">
              <w:t>SSO/UC/CCOW Functionality Enabled</w:t>
            </w:r>
            <w:r w:rsidR="00583767" w:rsidRPr="004F1903">
              <w:fldChar w:fldCharType="end"/>
            </w:r>
            <w:r w:rsidR="00583767" w:rsidRPr="004F1903">
              <w:t xml:space="preserve">" in this documentation. Also see the Single Sign-On/User Context (SSO/UC) </w:t>
            </w:r>
            <w:r w:rsidR="001B5671" w:rsidRPr="004F1903">
              <w:rPr>
                <w:rFonts w:cs="Arial"/>
                <w:bCs/>
                <w:szCs w:val="48"/>
              </w:rPr>
              <w:t>Deployment Guide, lo</w:t>
            </w:r>
            <w:r w:rsidR="00583767" w:rsidRPr="004F1903">
              <w:rPr>
                <w:rFonts w:cs="Arial"/>
                <w:bCs/>
                <w:szCs w:val="48"/>
              </w:rPr>
              <w:t xml:space="preserve">cated on the </w:t>
            </w:r>
            <w:r w:rsidR="00583767" w:rsidRPr="004F1903">
              <w:t>VHA Software Document Library</w:t>
            </w:r>
            <w:r w:rsidR="00583767" w:rsidRPr="004F1903">
              <w:rPr>
                <w:rFonts w:cs="Arial"/>
                <w:bCs/>
                <w:szCs w:val="48"/>
              </w:rPr>
              <w:t xml:space="preserve"> at the following address:</w:t>
            </w:r>
          </w:p>
          <w:p w14:paraId="11ADBC7D" w14:textId="77777777" w:rsidR="00583767" w:rsidRPr="004F1903" w:rsidRDefault="0077513E" w:rsidP="00583767">
            <w:pPr>
              <w:spacing w:before="60" w:after="60"/>
              <w:ind w:left="354"/>
              <w:rPr>
                <w:rFonts w:cs="Times New Roman"/>
              </w:rPr>
            </w:pPr>
            <w:hyperlink r:id="rId37" w:history="1">
              <w:r w:rsidR="00583767" w:rsidRPr="004F1903">
                <w:rPr>
                  <w:rStyle w:val="Hyperlink"/>
                  <w:rFonts w:cs="Times New Roman"/>
                </w:rPr>
                <w:t>http://www.va.gov/vdl/application.asp?appid=162</w:t>
              </w:r>
            </w:hyperlink>
            <w:r w:rsidR="00583767" w:rsidRPr="004F1903">
              <w:rPr>
                <w:rFonts w:cs="Times New Roman"/>
              </w:rPr>
              <w:t xml:space="preserve"> </w:t>
            </w:r>
          </w:p>
        </w:tc>
      </w:tr>
    </w:tbl>
    <w:p w14:paraId="083C727D" w14:textId="77777777" w:rsidR="00A640ED" w:rsidRPr="004F1903" w:rsidRDefault="00A640ED" w:rsidP="00A640ED">
      <w:bookmarkStart w:id="138" w:name="_Toc94491643"/>
      <w:bookmarkStart w:id="139" w:name="_Toc202863073"/>
      <w:bookmarkStart w:id="140" w:name="_Toc204421513"/>
    </w:p>
    <w:p w14:paraId="1200C8DB" w14:textId="77777777" w:rsidR="00A640ED" w:rsidRPr="004F1903" w:rsidRDefault="00A640ED" w:rsidP="00A640ED"/>
    <w:p w14:paraId="432629D0" w14:textId="77777777" w:rsidR="001E43A5" w:rsidRPr="004F1903" w:rsidRDefault="001E43A5" w:rsidP="001E43A5">
      <w:pPr>
        <w:pStyle w:val="Heading4"/>
      </w:pPr>
      <w:bookmarkStart w:id="141" w:name="_Toc287867542"/>
      <w:r w:rsidRPr="004F1903">
        <w:lastRenderedPageBreak/>
        <w:t>Using</w:t>
      </w:r>
      <w:r w:rsidR="0046100B" w:rsidRPr="004F1903">
        <w:t xml:space="preserve"> Industry Standard</w:t>
      </w:r>
      <w:r w:rsidRPr="004F1903">
        <w:t xml:space="preserve"> Form-based Authentication</w:t>
      </w:r>
      <w:bookmarkEnd w:id="141"/>
    </w:p>
    <w:p w14:paraId="2A1EE981" w14:textId="77777777" w:rsidR="001E43A5" w:rsidRPr="004F1903" w:rsidRDefault="001E43A5" w:rsidP="001E43A5">
      <w:pPr>
        <w:keepNext/>
        <w:keepLines/>
      </w:pPr>
    </w:p>
    <w:bookmarkStart w:id="142" w:name="wp483391"/>
    <w:bookmarkEnd w:id="142"/>
    <w:p w14:paraId="7EF0C4A3" w14:textId="219E2AA5" w:rsidR="001E43A5" w:rsidRPr="004F1903" w:rsidRDefault="001E43A5" w:rsidP="001E43A5">
      <w:pPr>
        <w:keepNext/>
        <w:keepLines/>
      </w:pPr>
      <w:r w:rsidRPr="004F1903">
        <w:fldChar w:fldCharType="begin"/>
      </w:r>
      <w:r w:rsidRPr="004F1903">
        <w:instrText xml:space="preserve"> REF _Ref206311385 \h </w:instrText>
      </w:r>
      <w:r w:rsidR="00546B76" w:rsidRPr="004F1903">
        <w:instrText xml:space="preserve"> \* MERGEFORMAT </w:instrText>
      </w:r>
      <w:r w:rsidRPr="004F1903">
        <w:fldChar w:fldCharType="separate"/>
      </w:r>
      <w:r w:rsidR="005236AE" w:rsidRPr="004F1903">
        <w:t xml:space="preserve">Figure </w:t>
      </w:r>
      <w:r w:rsidR="005236AE">
        <w:t>1</w:t>
      </w:r>
      <w:r w:rsidR="005236AE" w:rsidRPr="004F1903">
        <w:noBreakHyphen/>
      </w:r>
      <w:r w:rsidR="005236AE">
        <w:t>2</w:t>
      </w:r>
      <w:r w:rsidRPr="004F1903">
        <w:fldChar w:fldCharType="end"/>
      </w:r>
      <w:r w:rsidRPr="004F1903">
        <w:t xml:space="preserve"> shows what happens if you specify </w:t>
      </w:r>
      <w:r w:rsidRPr="004F1903">
        <w:rPr>
          <w:rStyle w:val="Emphasis"/>
        </w:rPr>
        <w:t>form-based authentication</w:t>
      </w:r>
      <w:r w:rsidRPr="004F1903">
        <w:t xml:space="preserve">, in which you can customize the login screen and error pages that an HTTP browser presents to the end user. </w:t>
      </w:r>
    </w:p>
    <w:p w14:paraId="75B4AC0E" w14:textId="77777777" w:rsidR="00600DA3" w:rsidRPr="004F1903" w:rsidRDefault="00600DA3" w:rsidP="001E43A5">
      <w:pPr>
        <w:keepNext/>
        <w:keepLines/>
      </w:pPr>
    </w:p>
    <w:p w14:paraId="2F398541" w14:textId="77777777" w:rsidR="00600DA3" w:rsidRPr="004F1903" w:rsidRDefault="00600DA3" w:rsidP="001E43A5">
      <w:pPr>
        <w:keepNext/>
        <w:keepLines/>
      </w:pPr>
    </w:p>
    <w:p w14:paraId="4CB9E54E" w14:textId="0E402EAF" w:rsidR="00600DA3" w:rsidRPr="004F1903" w:rsidRDefault="00600DA3" w:rsidP="00600DA3">
      <w:pPr>
        <w:pStyle w:val="Caption"/>
      </w:pPr>
      <w:bookmarkStart w:id="143" w:name="_Ref206311385"/>
      <w:bookmarkStart w:id="144" w:name="_Toc287867639"/>
      <w:r w:rsidRPr="004F1903">
        <w:t xml:space="preserve">Figure </w:t>
      </w:r>
      <w:r w:rsidR="0077513E">
        <w:fldChar w:fldCharType="begin"/>
      </w:r>
      <w:r w:rsidR="0077513E">
        <w:instrText xml:space="preserve"> STYLEREF 2 \s </w:instrText>
      </w:r>
      <w:r w:rsidR="0077513E">
        <w:fldChar w:fldCharType="separate"/>
      </w:r>
      <w:r w:rsidR="005236AE">
        <w:rPr>
          <w:noProof/>
        </w:rPr>
        <w:t>1</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2</w:t>
      </w:r>
      <w:r w:rsidR="0077513E">
        <w:rPr>
          <w:noProof/>
        </w:rPr>
        <w:fldChar w:fldCharType="end"/>
      </w:r>
      <w:bookmarkEnd w:id="143"/>
      <w:r w:rsidRPr="004F1903">
        <w:t>. Industry Standard for Form-Based Authentication overview</w:t>
      </w:r>
      <w:bookmarkEnd w:id="144"/>
    </w:p>
    <w:bookmarkStart w:id="145" w:name="wp488185"/>
    <w:bookmarkEnd w:id="145"/>
    <w:p w14:paraId="129EC13F" w14:textId="77777777" w:rsidR="001E43A5" w:rsidRPr="004F1903" w:rsidRDefault="001E43A5" w:rsidP="001E43A5">
      <w:pPr>
        <w:rPr>
          <w:rFonts w:ascii="Arial" w:hAnsi="Arial" w:cs="Arial"/>
        </w:rPr>
      </w:pPr>
      <w:r w:rsidRPr="004F1903">
        <w:object w:dxaOrig="10649" w:dyaOrig="4890" w14:anchorId="7F61A0BD">
          <v:shape id="_x0000_i1048" type="#_x0000_t75" alt="This diagram shows a box on the left labled &quot;Cleint w/ Web Broswer&quot; and a box on the right labled &quot;J2EE Application Server.&quot;&#10;&#10;Line 1 goes from the Client box to the Server box and is labled: &quot;User requests access to a protected resource (URL)&quot;&#10;&#10;Line 2 goes from the Server box to an intermediary box labled &quot;login.jsp,&quot; which then connects to the Client box. The line is labled: &quot;User redirected to login Form-based Authentication Web login page&quot;&#10;&#10;Line 3 goes from the Client box to a box labled &quot;j_security_check&quot; located inside the Server box. The line is labled: &quot;User enters username &amp; password (i.e., Access and Verify codes) via the KAAJEE AA Form&quot;&#10;&#10;Line 4 comes out of a decision box located within the Server box and is labled as follows:&#10;&#10;Success, (line connects directly from the Server box to the Client box. The line is labled: &quot;Success: Redirected to Web application protected resource&quot;&#10;&#10;Failure, line connects from the Server box to an intermediary box labled &quot;error.jsp,&quot; which then connects to the Client box. The line is labled: &quot;Failure: Error page returned&quot;" style="width:467.5pt;height:214.5pt" o:ole="">
            <v:imagedata r:id="rId38" o:title=""/>
          </v:shape>
          <o:OLEObject Type="Embed" ProgID="Visio.Drawing.11" ShapeID="_x0000_i1048" DrawAspect="Content" ObjectID="_1678535194" r:id="rId39"/>
        </w:object>
      </w:r>
    </w:p>
    <w:p w14:paraId="6F68548B" w14:textId="77777777" w:rsidR="001E43A5" w:rsidRPr="004F1903" w:rsidRDefault="001E43A5" w:rsidP="001E43A5">
      <w:bookmarkStart w:id="146" w:name="wp483393"/>
      <w:bookmarkStart w:id="147" w:name="wp159025"/>
      <w:bookmarkEnd w:id="146"/>
      <w:bookmarkEnd w:id="147"/>
    </w:p>
    <w:p w14:paraId="10803D5A" w14:textId="77777777" w:rsidR="00600DA3" w:rsidRPr="004F1903" w:rsidRDefault="00600DA3" w:rsidP="001E43A5"/>
    <w:p w14:paraId="22BE6C0E" w14:textId="77777777" w:rsidR="001E43A5" w:rsidRPr="004F1903" w:rsidRDefault="001E43A5" w:rsidP="001E43A5">
      <w:pPr>
        <w:rPr>
          <w:rFonts w:cs="Times New Roman"/>
        </w:rPr>
      </w:pPr>
      <w:r w:rsidRPr="004F1903">
        <w:rPr>
          <w:rFonts w:cs="Times New Roman"/>
        </w:rPr>
        <w:t xml:space="preserve">With form-based authentication, the following things occur: </w:t>
      </w:r>
    </w:p>
    <w:p w14:paraId="7E441E10" w14:textId="77777777" w:rsidR="001E43A5" w:rsidRPr="004F1903" w:rsidRDefault="001E43A5" w:rsidP="001E43A5">
      <w:pPr>
        <w:numPr>
          <w:ilvl w:val="0"/>
          <w:numId w:val="33"/>
        </w:numPr>
        <w:spacing w:before="120"/>
        <w:rPr>
          <w:rFonts w:cs="Times New Roman"/>
          <w:color w:val="000000"/>
        </w:rPr>
      </w:pPr>
      <w:bookmarkStart w:id="148" w:name="wp488120"/>
      <w:bookmarkEnd w:id="148"/>
      <w:r w:rsidRPr="004F1903">
        <w:rPr>
          <w:rFonts w:cs="Times New Roman"/>
          <w:color w:val="000000"/>
        </w:rPr>
        <w:t>A client requests access to a protected resource.</w:t>
      </w:r>
    </w:p>
    <w:p w14:paraId="164248DF" w14:textId="77777777" w:rsidR="001E43A5" w:rsidRPr="004F1903" w:rsidRDefault="001E43A5" w:rsidP="001E43A5">
      <w:pPr>
        <w:numPr>
          <w:ilvl w:val="0"/>
          <w:numId w:val="33"/>
        </w:numPr>
        <w:spacing w:before="120"/>
        <w:rPr>
          <w:rFonts w:cs="Times New Roman"/>
          <w:color w:val="000000"/>
        </w:rPr>
      </w:pPr>
      <w:bookmarkStart w:id="149" w:name="wp488116"/>
      <w:bookmarkEnd w:id="149"/>
      <w:r w:rsidRPr="004F1903">
        <w:rPr>
          <w:rFonts w:cs="Times New Roman"/>
          <w:color w:val="000000"/>
        </w:rPr>
        <w:t>If the client is unauthenticated, the server redirects the client to a login page.</w:t>
      </w:r>
    </w:p>
    <w:p w14:paraId="07F24CA3" w14:textId="77777777" w:rsidR="001E43A5" w:rsidRPr="004F1903" w:rsidRDefault="001E43A5" w:rsidP="001E43A5">
      <w:pPr>
        <w:numPr>
          <w:ilvl w:val="0"/>
          <w:numId w:val="33"/>
        </w:numPr>
        <w:spacing w:before="120"/>
        <w:rPr>
          <w:rFonts w:cs="Times New Roman"/>
          <w:color w:val="000000"/>
        </w:rPr>
      </w:pPr>
      <w:bookmarkStart w:id="150" w:name="wp488117"/>
      <w:bookmarkEnd w:id="150"/>
      <w:r w:rsidRPr="004F1903">
        <w:rPr>
          <w:rFonts w:cs="Times New Roman"/>
          <w:color w:val="000000"/>
        </w:rPr>
        <w:t>The client submits the login form to the server.</w:t>
      </w:r>
    </w:p>
    <w:p w14:paraId="7572B079" w14:textId="77777777" w:rsidR="001E43A5" w:rsidRPr="004F1903" w:rsidRDefault="001E43A5" w:rsidP="001E43A5">
      <w:pPr>
        <w:numPr>
          <w:ilvl w:val="0"/>
          <w:numId w:val="33"/>
        </w:numPr>
        <w:spacing w:before="120"/>
        <w:rPr>
          <w:rFonts w:cs="Times New Roman"/>
          <w:color w:val="000000"/>
        </w:rPr>
      </w:pPr>
      <w:bookmarkStart w:id="151" w:name="wp488118"/>
      <w:bookmarkEnd w:id="151"/>
      <w:r w:rsidRPr="004F1903">
        <w:rPr>
          <w:rFonts w:cs="Times New Roman"/>
          <w:color w:val="000000"/>
        </w:rPr>
        <w:t>If the login succeeds, the server redirects the client to the resource. If the login fails, the client is redirected to an error page.</w:t>
      </w:r>
      <w:r w:rsidRPr="004F1903">
        <w:rPr>
          <w:rStyle w:val="FootnoteReference"/>
        </w:rPr>
        <w:t xml:space="preserve"> </w:t>
      </w:r>
      <w:r w:rsidRPr="004F1903">
        <w:rPr>
          <w:rStyle w:val="FootnoteReference"/>
        </w:rPr>
        <w:footnoteReference w:id="10"/>
      </w:r>
    </w:p>
    <w:p w14:paraId="4BE9190D" w14:textId="77777777" w:rsidR="001E43A5" w:rsidRPr="004F1903" w:rsidRDefault="001E43A5" w:rsidP="00A640ED"/>
    <w:p w14:paraId="4872F4BE" w14:textId="77777777" w:rsidR="001E43A5" w:rsidRPr="004F1903" w:rsidRDefault="001E43A5" w:rsidP="00A640ED"/>
    <w:p w14:paraId="7D2401E0" w14:textId="77777777" w:rsidR="00604685" w:rsidRPr="004F1903" w:rsidRDefault="001E43A5" w:rsidP="001E43A5">
      <w:pPr>
        <w:pStyle w:val="Heading4"/>
        <w:keepNext w:val="0"/>
        <w:keepLines w:val="0"/>
        <w:rPr>
          <w:color w:val="000000"/>
        </w:rPr>
      </w:pPr>
      <w:bookmarkStart w:id="152" w:name="_Toc287867543"/>
      <w:r w:rsidRPr="004F1903">
        <w:t>KAAJEE's Use of Form-based Authentication</w:t>
      </w:r>
      <w:bookmarkEnd w:id="138"/>
      <w:bookmarkEnd w:id="139"/>
      <w:bookmarkEnd w:id="140"/>
      <w:bookmarkEnd w:id="152"/>
    </w:p>
    <w:p w14:paraId="6968DAF2" w14:textId="77777777" w:rsidR="00604685" w:rsidRPr="004F1903" w:rsidRDefault="00604685" w:rsidP="001E43A5">
      <w:pPr>
        <w:tabs>
          <w:tab w:val="left" w:pos="1650"/>
        </w:tabs>
        <w:rPr>
          <w:color w:val="000000"/>
        </w:rPr>
      </w:pPr>
      <w:r w:rsidRPr="004F1903">
        <w:rPr>
          <w:color w:val="000000"/>
        </w:rPr>
        <w:fldChar w:fldCharType="begin"/>
      </w:r>
      <w:r w:rsidRPr="004F1903">
        <w:rPr>
          <w:color w:val="000000"/>
        </w:rPr>
        <w:instrText>XE "J2EE:Form-based Authentication"</w:instrText>
      </w:r>
      <w:r w:rsidRPr="004F1903">
        <w:rPr>
          <w:color w:val="000000"/>
        </w:rPr>
        <w:fldChar w:fldCharType="end"/>
      </w:r>
      <w:r w:rsidRPr="004F1903">
        <w:rPr>
          <w:color w:val="000000"/>
        </w:rPr>
        <w:fldChar w:fldCharType="begin"/>
      </w:r>
      <w:r w:rsidRPr="004F1903">
        <w:rPr>
          <w:color w:val="000000"/>
        </w:rPr>
        <w:instrText>XE "Authentication:J2EE Form-based"</w:instrText>
      </w:r>
      <w:r w:rsidRPr="004F1903">
        <w:rPr>
          <w:color w:val="000000"/>
        </w:rPr>
        <w:fldChar w:fldCharType="end"/>
      </w:r>
      <w:r w:rsidRPr="004F1903">
        <w:rPr>
          <w:color w:val="000000"/>
        </w:rPr>
        <w:fldChar w:fldCharType="begin"/>
      </w:r>
      <w:r w:rsidRPr="004F1903">
        <w:rPr>
          <w:color w:val="000000"/>
        </w:rPr>
        <w:instrText>XE "Authentication:J2EE Form-based Authentication"</w:instrText>
      </w:r>
      <w:r w:rsidRPr="004F1903">
        <w:rPr>
          <w:color w:val="000000"/>
        </w:rPr>
        <w:fldChar w:fldCharType="end"/>
      </w:r>
    </w:p>
    <w:p w14:paraId="76A45765" w14:textId="77777777" w:rsidR="001E43A5" w:rsidRPr="004F1903" w:rsidRDefault="001E43A5" w:rsidP="001E43A5">
      <w:r w:rsidRPr="004F1903">
        <w:t xml:space="preserve">Form-based authentication is not particularly secure. In form-based authentication, the content of the user dialog box is sent as plain text, and the target server is not authenticated. This form of authentication can expose your user names and passwords unless all connections are over SSL. If someone can intercept the transmission, the user name and password information can easily be decoded. </w:t>
      </w:r>
    </w:p>
    <w:p w14:paraId="19B9A399" w14:textId="77777777" w:rsidR="001E43A5" w:rsidRPr="004F1903" w:rsidRDefault="001E43A5" w:rsidP="001E43A5">
      <w:pPr>
        <w:rPr>
          <w:color w:val="000000"/>
        </w:rPr>
      </w:pPr>
      <w:r w:rsidRPr="004F1903">
        <w:rPr>
          <w:color w:val="000000"/>
        </w:rPr>
        <w:fldChar w:fldCharType="begin"/>
      </w:r>
      <w:r w:rsidRPr="004F1903">
        <w:rPr>
          <w:color w:val="000000"/>
        </w:rPr>
        <w:instrText>XE "J2EE:Form-based Authentication"</w:instrText>
      </w:r>
      <w:r w:rsidRPr="004F1903">
        <w:rPr>
          <w:color w:val="000000"/>
        </w:rPr>
        <w:fldChar w:fldCharType="end"/>
      </w:r>
      <w:r w:rsidRPr="004F1903">
        <w:rPr>
          <w:color w:val="000000"/>
        </w:rPr>
        <w:fldChar w:fldCharType="begin"/>
      </w:r>
      <w:r w:rsidRPr="004F1903">
        <w:rPr>
          <w:color w:val="000000"/>
        </w:rPr>
        <w:instrText>XE "Authentication:J2EE Form-based"</w:instrText>
      </w:r>
      <w:r w:rsidRPr="004F1903">
        <w:rPr>
          <w:color w:val="000000"/>
        </w:rPr>
        <w:fldChar w:fldCharType="end"/>
      </w:r>
      <w:r w:rsidRPr="004F1903">
        <w:rPr>
          <w:color w:val="000000"/>
        </w:rPr>
        <w:fldChar w:fldCharType="begin"/>
      </w:r>
      <w:r w:rsidRPr="004F1903">
        <w:rPr>
          <w:color w:val="000000"/>
        </w:rPr>
        <w:instrText>XE "Authentication:J2EE Form-based Authentication"</w:instrText>
      </w:r>
      <w:r w:rsidRPr="004F1903">
        <w:rPr>
          <w:color w:val="000000"/>
        </w:rPr>
        <w:fldChar w:fldCharType="end"/>
      </w:r>
    </w:p>
    <w:p w14:paraId="01C5D943" w14:textId="77777777" w:rsidR="001E43A5" w:rsidRPr="004F1903" w:rsidRDefault="001E43A5" w:rsidP="001E43A5">
      <w:pPr>
        <w:rPr>
          <w:color w:val="000000"/>
        </w:rPr>
      </w:pPr>
      <w:r w:rsidRPr="004F1903">
        <w:rPr>
          <w:color w:val="000000"/>
        </w:rPr>
        <w:t>The J2EE servlet specification provides at least two means for Web-based applications to query for end-user authentication credentials:</w:t>
      </w:r>
    </w:p>
    <w:p w14:paraId="1E2C870E" w14:textId="77777777" w:rsidR="001E43A5" w:rsidRPr="004F1903" w:rsidRDefault="001E43A5" w:rsidP="001E43A5">
      <w:pPr>
        <w:numPr>
          <w:ilvl w:val="0"/>
          <w:numId w:val="33"/>
        </w:numPr>
        <w:spacing w:before="120"/>
        <w:rPr>
          <w:color w:val="000000"/>
        </w:rPr>
      </w:pPr>
      <w:r w:rsidRPr="004F1903">
        <w:rPr>
          <w:rFonts w:cs="Times New Roman"/>
          <w:color w:val="000000"/>
        </w:rPr>
        <w:t>Hyper Text Transport Protocol (HTTP)</w:t>
      </w:r>
      <w:r w:rsidRPr="004F1903">
        <w:rPr>
          <w:rFonts w:cs="Times New Roman"/>
          <w:color w:val="000000"/>
        </w:rPr>
        <w:fldChar w:fldCharType="begin"/>
      </w:r>
      <w:r w:rsidRPr="004F1903">
        <w:rPr>
          <w:rFonts w:cs="Times New Roman"/>
          <w:color w:val="000000"/>
        </w:rPr>
        <w:instrText xml:space="preserve"> XE "Hyper Text Transport Protocol (HTTP)"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"HTTP" </w:instrText>
      </w:r>
      <w:r w:rsidRPr="004F1903">
        <w:rPr>
          <w:rFonts w:cs="Times New Roman"/>
          <w:color w:val="000000"/>
        </w:rPr>
        <w:fldChar w:fldCharType="end"/>
      </w:r>
      <w:r w:rsidRPr="004F1903">
        <w:rPr>
          <w:color w:val="000000"/>
        </w:rPr>
        <w:t xml:space="preserve"> Basic Authentication</w:t>
      </w:r>
    </w:p>
    <w:p w14:paraId="2D45E1E8" w14:textId="77777777" w:rsidR="001E43A5" w:rsidRPr="004F1903" w:rsidRDefault="001E43A5" w:rsidP="001E43A5">
      <w:pPr>
        <w:numPr>
          <w:ilvl w:val="0"/>
          <w:numId w:val="33"/>
        </w:numPr>
        <w:spacing w:before="120"/>
        <w:rPr>
          <w:color w:val="000000"/>
        </w:rPr>
      </w:pPr>
      <w:r w:rsidRPr="004F1903">
        <w:rPr>
          <w:color w:val="000000"/>
        </w:rPr>
        <w:lastRenderedPageBreak/>
        <w:t>J2EE Form-based Authentication</w:t>
      </w:r>
    </w:p>
    <w:p w14:paraId="6CF84623" w14:textId="77777777" w:rsidR="001E43A5" w:rsidRPr="004F1903" w:rsidRDefault="001E43A5" w:rsidP="001E43A5">
      <w:pPr>
        <w:rPr>
          <w:color w:val="000000"/>
        </w:rPr>
      </w:pPr>
    </w:p>
    <w:p w14:paraId="0BA7AA26" w14:textId="77777777" w:rsidR="001E43A5" w:rsidRPr="004F1903" w:rsidRDefault="001E43A5" w:rsidP="001E43A5">
      <w:pPr>
        <w:rPr>
          <w:color w:val="000000"/>
        </w:rPr>
      </w:pPr>
      <w:r w:rsidRPr="004F1903">
        <w:rPr>
          <w:color w:val="000000"/>
        </w:rPr>
        <w:t>KAAJEE employs J2EE Form-based Authentication for the J2EE Web-based authentication process as part of the larger security framework. VistALink provides connectivity between KAAJEE and the VistA M Server.</w:t>
      </w:r>
    </w:p>
    <w:p w14:paraId="3A3729FB" w14:textId="77777777" w:rsidR="001E43A5" w:rsidRPr="004F1903" w:rsidRDefault="001E43A5" w:rsidP="001E43A5">
      <w:pPr>
        <w:rPr>
          <w:color w:val="000000"/>
        </w:rPr>
      </w:pPr>
    </w:p>
    <w:p w14:paraId="7152422B" w14:textId="77777777" w:rsidR="001E43A5" w:rsidRPr="004F1903" w:rsidRDefault="001E43A5" w:rsidP="001E43A5">
      <w:pPr>
        <w:rPr>
          <w:color w:val="000000"/>
        </w:rPr>
      </w:pPr>
      <w:r w:rsidRPr="004F1903">
        <w:rPr>
          <w:color w:val="000000"/>
        </w:rPr>
        <w:t>J2EE Form-based Authentication works as follows:</w:t>
      </w:r>
    </w:p>
    <w:p w14:paraId="7BC17077" w14:textId="77777777" w:rsidR="001E43A5" w:rsidRPr="004F1903" w:rsidRDefault="001E43A5" w:rsidP="001E43A5">
      <w:pPr>
        <w:numPr>
          <w:ilvl w:val="0"/>
          <w:numId w:val="34"/>
        </w:numPr>
        <w:spacing w:before="120"/>
        <w:rPr>
          <w:color w:val="000000"/>
        </w:rPr>
      </w:pPr>
      <w:r w:rsidRPr="004F1903">
        <w:rPr>
          <w:color w:val="000000"/>
        </w:rPr>
        <w:t>The user on the client uses a Web browser to access a Web-based application's protected resource (URL).</w:t>
      </w:r>
    </w:p>
    <w:p w14:paraId="47048761" w14:textId="77777777" w:rsidR="001E43A5" w:rsidRPr="004F1903" w:rsidRDefault="001E43A5" w:rsidP="001E43A5">
      <w:pPr>
        <w:numPr>
          <w:ilvl w:val="0"/>
          <w:numId w:val="34"/>
        </w:numPr>
        <w:spacing w:before="120"/>
        <w:rPr>
          <w:color w:val="000000"/>
        </w:rPr>
      </w:pPr>
      <w:r w:rsidRPr="004F1903">
        <w:rPr>
          <w:color w:val="000000"/>
        </w:rPr>
        <w:t>The J2EE Application Server (container) detects that the user is not in an authenticated user session and redirects the user to the J2EE Form-based Authentication Web login page specified in the &lt;login-config&gt; tag in the web.xml deployment descriptor.</w:t>
      </w:r>
    </w:p>
    <w:p w14:paraId="13CA81B6" w14:textId="77777777" w:rsidR="001E43A5" w:rsidRPr="004F1903" w:rsidRDefault="001E43A5" w:rsidP="001E43A5">
      <w:pPr>
        <w:ind w:left="702"/>
        <w:rPr>
          <w:color w:val="000000"/>
        </w:rPr>
      </w:pPr>
    </w:p>
    <w:tbl>
      <w:tblPr>
        <w:tblW w:w="0" w:type="auto"/>
        <w:tblInd w:w="720" w:type="dxa"/>
        <w:tblLayout w:type="fixed"/>
        <w:tblLook w:val="0000" w:firstRow="0" w:lastRow="0" w:firstColumn="0" w:lastColumn="0" w:noHBand="0" w:noVBand="0"/>
      </w:tblPr>
      <w:tblGrid>
        <w:gridCol w:w="738"/>
        <w:gridCol w:w="8010"/>
      </w:tblGrid>
      <w:tr w:rsidR="001E43A5" w:rsidRPr="004F1903" w14:paraId="69B7171D" w14:textId="77777777" w:rsidTr="00B72569">
        <w:trPr>
          <w:cantSplit/>
        </w:trPr>
        <w:tc>
          <w:tcPr>
            <w:tcW w:w="738" w:type="dxa"/>
          </w:tcPr>
          <w:p w14:paraId="5ADEE50E" w14:textId="3836C63A" w:rsidR="001E43A5" w:rsidRPr="004F1903" w:rsidRDefault="008E2248" w:rsidP="001E43A5">
            <w:pPr>
              <w:spacing w:before="60" w:after="60"/>
              <w:ind w:left="-18"/>
              <w:rPr>
                <w:rFonts w:cs="Times New Roman"/>
                <w:color w:val="000000"/>
              </w:rPr>
            </w:pPr>
            <w:r>
              <w:rPr>
                <w:rFonts w:cs="Times New Roman"/>
                <w:noProof/>
                <w:color w:val="000000"/>
              </w:rPr>
              <w:drawing>
                <wp:inline distT="0" distB="0" distL="0" distR="0" wp14:anchorId="5F607170" wp14:editId="1D574675">
                  <wp:extent cx="285750" cy="285750"/>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010" w:type="dxa"/>
          </w:tcPr>
          <w:p w14:paraId="34061DEF" w14:textId="77777777" w:rsidR="001E43A5" w:rsidRPr="004F1903" w:rsidRDefault="001E43A5" w:rsidP="001E43A5">
            <w:pPr>
              <w:spacing w:before="60" w:after="60"/>
              <w:rPr>
                <w:rFonts w:cs="Times New Roman"/>
                <w:color w:val="000000"/>
                <w:kern w:val="2"/>
              </w:rPr>
            </w:pPr>
            <w:r w:rsidRPr="004F1903">
              <w:rPr>
                <w:rFonts w:cs="Times New Roman"/>
                <w:b/>
                <w:color w:val="000000"/>
              </w:rPr>
              <w:t>NOTE:</w:t>
            </w:r>
            <w:r w:rsidRPr="004F1903">
              <w:rPr>
                <w:rFonts w:cs="Times New Roman"/>
                <w:color w:val="000000"/>
              </w:rPr>
              <w:t xml:space="preserve"> </w:t>
            </w:r>
            <w:r w:rsidRPr="004F1903">
              <w:rPr>
                <w:color w:val="000000"/>
              </w:rPr>
              <w:t>The container remembers the URL the user originally requested.</w:t>
            </w:r>
          </w:p>
        </w:tc>
      </w:tr>
    </w:tbl>
    <w:p w14:paraId="2FFEA3B4" w14:textId="77777777" w:rsidR="001E43A5" w:rsidRPr="004F1903" w:rsidRDefault="001E43A5" w:rsidP="001E43A5">
      <w:pPr>
        <w:ind w:left="702"/>
        <w:rPr>
          <w:color w:val="000000"/>
        </w:rPr>
      </w:pPr>
    </w:p>
    <w:p w14:paraId="56DB0702" w14:textId="77777777" w:rsidR="001E43A5" w:rsidRPr="004F1903" w:rsidRDefault="001E43A5" w:rsidP="001E43A5">
      <w:pPr>
        <w:numPr>
          <w:ilvl w:val="0"/>
          <w:numId w:val="34"/>
        </w:numPr>
        <w:rPr>
          <w:color w:val="000000"/>
        </w:rPr>
      </w:pPr>
      <w:r w:rsidRPr="004F1903">
        <w:rPr>
          <w:color w:val="000000"/>
        </w:rPr>
        <w:t>The user on the client submits their username and password (i.e., Access and Verify codes) via the KAAJEE Authentication and Authorization (AA) Web login form.</w:t>
      </w:r>
    </w:p>
    <w:p w14:paraId="2BA8B0AB" w14:textId="77777777" w:rsidR="001E43A5" w:rsidRPr="004F1903" w:rsidRDefault="001E43A5" w:rsidP="001E43A5">
      <w:pPr>
        <w:spacing w:before="120"/>
        <w:ind w:left="1430" w:hanging="360"/>
        <w:rPr>
          <w:color w:val="000000"/>
        </w:rPr>
      </w:pPr>
      <w:r w:rsidRPr="004F1903">
        <w:rPr>
          <w:color w:val="000000"/>
        </w:rPr>
        <w:t>a.</w:t>
      </w:r>
      <w:r w:rsidRPr="004F1903">
        <w:rPr>
          <w:color w:val="000000"/>
        </w:rPr>
        <w:tab/>
        <w:t>The Web login page's responsibility is to collect user credentials (username and password) and calls the WebLogic ServletAuthentication.authenticate API.</w:t>
      </w:r>
    </w:p>
    <w:p w14:paraId="018E5AE7" w14:textId="77777777" w:rsidR="001E43A5" w:rsidRPr="004F1903" w:rsidRDefault="001E43A5" w:rsidP="001E43A5">
      <w:pPr>
        <w:spacing w:before="120"/>
        <w:ind w:left="1430" w:hanging="360"/>
        <w:rPr>
          <w:color w:val="000000"/>
        </w:rPr>
      </w:pPr>
      <w:r w:rsidRPr="004F1903">
        <w:rPr>
          <w:color w:val="000000"/>
        </w:rPr>
        <w:t>b.</w:t>
      </w:r>
      <w:r w:rsidRPr="004F1903">
        <w:rPr>
          <w:color w:val="000000"/>
        </w:rPr>
        <w:tab/>
        <w:t>The WebLogic ServletAuthentication.authenticate API passes those credentials to the WebLogic Custom Security Authentication Providers.</w:t>
      </w:r>
    </w:p>
    <w:p w14:paraId="4D420E08" w14:textId="77777777" w:rsidR="001E43A5" w:rsidRPr="004F1903" w:rsidRDefault="001E43A5" w:rsidP="001E43A5">
      <w:pPr>
        <w:numPr>
          <w:ilvl w:val="0"/>
          <w:numId w:val="34"/>
        </w:numPr>
        <w:spacing w:before="120"/>
        <w:rPr>
          <w:color w:val="000000"/>
        </w:rPr>
      </w:pPr>
      <w:r w:rsidRPr="004F1903">
        <w:rPr>
          <w:color w:val="000000"/>
        </w:rPr>
        <w:t>J2EE Application Server authenticates the user:</w:t>
      </w:r>
    </w:p>
    <w:p w14:paraId="7A2138FF" w14:textId="77777777" w:rsidR="001E43A5" w:rsidRPr="004F1903" w:rsidRDefault="001E43A5" w:rsidP="001E43A5">
      <w:pPr>
        <w:numPr>
          <w:ilvl w:val="1"/>
          <w:numId w:val="34"/>
        </w:numPr>
        <w:tabs>
          <w:tab w:val="clear" w:pos="1800"/>
          <w:tab w:val="num" w:pos="1430"/>
        </w:tabs>
        <w:spacing w:before="120"/>
        <w:ind w:left="1440"/>
        <w:rPr>
          <w:color w:val="000000"/>
        </w:rPr>
      </w:pPr>
      <w:r w:rsidRPr="004F1903">
        <w:rPr>
          <w:color w:val="000000"/>
        </w:rPr>
        <w:t>Success:</w:t>
      </w:r>
    </w:p>
    <w:p w14:paraId="6794901C" w14:textId="77777777" w:rsidR="001E43A5" w:rsidRPr="004F1903" w:rsidRDefault="001E43A5" w:rsidP="001E43A5">
      <w:pPr>
        <w:spacing w:before="120"/>
        <w:ind w:left="1800" w:hanging="360"/>
        <w:rPr>
          <w:color w:val="000000"/>
        </w:rPr>
      </w:pPr>
      <w:r w:rsidRPr="004F1903">
        <w:rPr>
          <w:color w:val="000000"/>
        </w:rPr>
        <w:t>i.</w:t>
      </w:r>
      <w:r w:rsidRPr="004F1903">
        <w:rPr>
          <w:color w:val="000000"/>
        </w:rPr>
        <w:tab/>
        <w:t>If the WebLogic Custom Security Authentication Providers authenticates the user, an authenticated session is established.</w:t>
      </w:r>
    </w:p>
    <w:p w14:paraId="49697D94" w14:textId="77777777" w:rsidR="001E43A5" w:rsidRPr="004F1903" w:rsidRDefault="001E43A5" w:rsidP="001E43A5">
      <w:pPr>
        <w:numPr>
          <w:ilvl w:val="1"/>
          <w:numId w:val="34"/>
        </w:numPr>
        <w:tabs>
          <w:tab w:val="clear" w:pos="1800"/>
          <w:tab w:val="num" w:pos="1430"/>
        </w:tabs>
        <w:spacing w:before="120"/>
        <w:ind w:left="1440"/>
        <w:rPr>
          <w:color w:val="000000"/>
        </w:rPr>
      </w:pPr>
      <w:r w:rsidRPr="004F1903">
        <w:rPr>
          <w:color w:val="000000"/>
        </w:rPr>
        <w:t>Failure:</w:t>
      </w:r>
    </w:p>
    <w:p w14:paraId="6F0376D2" w14:textId="77777777" w:rsidR="001E43A5" w:rsidRPr="004F1903" w:rsidRDefault="001E43A5" w:rsidP="001E43A5">
      <w:pPr>
        <w:tabs>
          <w:tab w:val="left" w:pos="1794"/>
        </w:tabs>
        <w:spacing w:before="120"/>
        <w:ind w:left="1800" w:hanging="360"/>
        <w:rPr>
          <w:color w:val="000000"/>
        </w:rPr>
      </w:pPr>
      <w:r w:rsidRPr="004F1903">
        <w:rPr>
          <w:color w:val="000000"/>
        </w:rPr>
        <w:t>i.</w:t>
      </w:r>
      <w:r w:rsidRPr="004F1903">
        <w:rPr>
          <w:color w:val="000000"/>
        </w:rPr>
        <w:tab/>
        <w:t xml:space="preserve">If the WebLogic Custom Security Authentication Providers fails to authenticate the user, an authenticated session is </w:t>
      </w:r>
      <w:r w:rsidRPr="004F1903">
        <w:rPr>
          <w:i/>
          <w:color w:val="000000"/>
        </w:rPr>
        <w:t>not</w:t>
      </w:r>
      <w:r w:rsidRPr="004F1903">
        <w:rPr>
          <w:color w:val="000000"/>
        </w:rPr>
        <w:t xml:space="preserve"> established.</w:t>
      </w:r>
    </w:p>
    <w:p w14:paraId="72F2513E" w14:textId="77777777" w:rsidR="001E43A5" w:rsidRPr="004F1903" w:rsidRDefault="001E43A5" w:rsidP="001E43A5">
      <w:pPr>
        <w:numPr>
          <w:ilvl w:val="0"/>
          <w:numId w:val="34"/>
        </w:numPr>
        <w:spacing w:before="120"/>
        <w:rPr>
          <w:color w:val="000000"/>
        </w:rPr>
      </w:pPr>
      <w:r w:rsidRPr="004F1903">
        <w:rPr>
          <w:color w:val="000000"/>
        </w:rPr>
        <w:t>Upon return to the ServletAuthentication.authenticate API, a flag is set identifying if the user has been authentication. KAAJEE checks this flag to determine where to redirect the user; either to the target application page, or to the login error page.</w:t>
      </w:r>
    </w:p>
    <w:p w14:paraId="5523BA92" w14:textId="77777777" w:rsidR="001E43A5" w:rsidRPr="004F1903" w:rsidRDefault="001E43A5" w:rsidP="001E43A5">
      <w:pPr>
        <w:rPr>
          <w:color w:val="000000"/>
        </w:rPr>
      </w:pPr>
    </w:p>
    <w:p w14:paraId="56B96767" w14:textId="77777777" w:rsidR="001E43A5" w:rsidRPr="004F1903" w:rsidRDefault="001E43A5" w:rsidP="001E43A5">
      <w:pPr>
        <w:rPr>
          <w:color w:val="000000"/>
        </w:rPr>
      </w:pPr>
      <w:r w:rsidRPr="004F1903">
        <w:rPr>
          <w:color w:val="000000"/>
        </w:rPr>
        <w:t xml:space="preserve">There </w:t>
      </w:r>
      <w:r w:rsidRPr="004F1903">
        <w:rPr>
          <w:i/>
          <w:color w:val="000000"/>
        </w:rPr>
        <w:t>cannot</w:t>
      </w:r>
      <w:r w:rsidRPr="004F1903">
        <w:rPr>
          <w:color w:val="000000"/>
        </w:rPr>
        <w:t xml:space="preserve"> be login buttons that point directly to the login page. Only an attempt to access a protected resource (as opposed to the login page) triggers the J2EE Form-based Authentication process.</w:t>
      </w:r>
    </w:p>
    <w:p w14:paraId="21C0B7A2" w14:textId="77777777" w:rsidR="001E43A5" w:rsidRPr="004F1903" w:rsidRDefault="001E43A5" w:rsidP="001E43A5">
      <w:pPr>
        <w:rPr>
          <w:color w:val="000000"/>
        </w:rPr>
      </w:pPr>
    </w:p>
    <w:p w14:paraId="795173D3" w14:textId="77777777" w:rsidR="001E43A5" w:rsidRPr="004F1903" w:rsidRDefault="001E43A5" w:rsidP="001E43A5">
      <w:pPr>
        <w:rPr>
          <w:color w:val="000000"/>
        </w:rPr>
      </w:pPr>
      <w:r w:rsidRPr="004F1903">
        <w:rPr>
          <w:color w:val="000000"/>
        </w:rPr>
        <w:t>Authentication (i.e.,</w:t>
      </w:r>
      <w:r w:rsidRPr="004F1903">
        <w:rPr>
          <w:rFonts w:cs="Times New Roman"/>
          <w:color w:val="000000"/>
        </w:rPr>
        <w:t> </w:t>
      </w:r>
      <w:r w:rsidRPr="004F1903">
        <w:rPr>
          <w:color w:val="000000"/>
        </w:rPr>
        <w:t>challenging the end-user for Access and Verify codes by prompting them with the logon Web form) is triggered when an end-user attempts to access a protected Web page in the application:</w:t>
      </w:r>
    </w:p>
    <w:p w14:paraId="44D56BC6" w14:textId="77777777" w:rsidR="001E43A5" w:rsidRPr="004F1903" w:rsidRDefault="001E43A5" w:rsidP="001E43A5">
      <w:pPr>
        <w:rPr>
          <w:color w:val="000000"/>
        </w:rPr>
      </w:pPr>
    </w:p>
    <w:p w14:paraId="4A946A2A" w14:textId="77777777" w:rsidR="001E43A5" w:rsidRPr="004F1903" w:rsidRDefault="001E43A5" w:rsidP="001E43A5">
      <w:pPr>
        <w:ind w:left="720"/>
        <w:rPr>
          <w:color w:val="000000"/>
        </w:rPr>
      </w:pPr>
      <w:r w:rsidRPr="004F1903">
        <w:rPr>
          <w:color w:val="000000"/>
        </w:rPr>
        <w:t xml:space="preserve">The container will force the user to authenticate by submitting the login form only when required (for example, when an unauthenticated user tries to access a protected resource). This is termed lazy authentication, and means that users who never attempt to access a protected resource will never be forced to authenticate. Once authenticated, a user will never be challenged again within a session. The user identity will be carried through to calls to other components of the application. </w:t>
      </w:r>
      <w:r w:rsidRPr="004F1903">
        <w:rPr>
          <w:color w:val="000000"/>
        </w:rPr>
        <w:lastRenderedPageBreak/>
        <w:t>Therefore there is no need for user code behind protected resources to check that authentication has occurred.</w:t>
      </w:r>
      <w:r w:rsidRPr="004F1903">
        <w:rPr>
          <w:rStyle w:val="FootnoteReference"/>
          <w:color w:val="000000"/>
        </w:rPr>
        <w:footnoteReference w:id="11"/>
      </w:r>
    </w:p>
    <w:p w14:paraId="3AB9A1ED" w14:textId="77777777" w:rsidR="00604685" w:rsidRPr="004F1903" w:rsidRDefault="00604685" w:rsidP="001E43A5">
      <w:pPr>
        <w:rPr>
          <w:color w:val="000000"/>
        </w:rPr>
      </w:pPr>
    </w:p>
    <w:bookmarkEnd w:id="106"/>
    <w:p w14:paraId="7E85E4AD" w14:textId="77777777" w:rsidR="00604685" w:rsidRPr="004F1903" w:rsidRDefault="00604685" w:rsidP="00604685"/>
    <w:p w14:paraId="71A2AA0B" w14:textId="77777777" w:rsidR="00A21517" w:rsidRPr="004F1903" w:rsidRDefault="00A21517" w:rsidP="00A21517">
      <w:pPr>
        <w:pStyle w:val="Heading4"/>
        <w:rPr>
          <w:color w:val="000000"/>
        </w:rPr>
      </w:pPr>
      <w:bookmarkStart w:id="153" w:name="_Toc287867544"/>
      <w:r w:rsidRPr="004F1903">
        <w:rPr>
          <w:color w:val="000000"/>
        </w:rPr>
        <w:t>Container Security Detecting Authorization Failures</w:t>
      </w:r>
      <w:bookmarkEnd w:id="153"/>
    </w:p>
    <w:p w14:paraId="0862691A" w14:textId="77777777" w:rsidR="00A21517" w:rsidRPr="004F1903" w:rsidRDefault="00A21517" w:rsidP="00A21517">
      <w:pPr>
        <w:keepNext/>
        <w:keepLines/>
        <w:rPr>
          <w:color w:val="000000"/>
        </w:rPr>
      </w:pPr>
    </w:p>
    <w:p w14:paraId="4266BCB9" w14:textId="77777777" w:rsidR="00A21517" w:rsidRPr="004F1903" w:rsidRDefault="006F4CF9" w:rsidP="00A21517">
      <w:pPr>
        <w:rPr>
          <w:color w:val="000000"/>
        </w:rPr>
      </w:pPr>
      <w:r w:rsidRPr="004F1903">
        <w:rPr>
          <w:color w:val="000000"/>
        </w:rPr>
        <w:t xml:space="preserve">Success or failure of the </w:t>
      </w:r>
      <w:r w:rsidR="00A21517" w:rsidRPr="004F1903">
        <w:rPr>
          <w:color w:val="000000"/>
        </w:rPr>
        <w:t xml:space="preserve">J2EE Application Server </w:t>
      </w:r>
      <w:r w:rsidRPr="004F1903">
        <w:rPr>
          <w:color w:val="000000"/>
        </w:rPr>
        <w:t>authorization for</w:t>
      </w:r>
      <w:r w:rsidR="00A21517" w:rsidRPr="004F1903">
        <w:rPr>
          <w:color w:val="000000"/>
        </w:rPr>
        <w:t xml:space="preserve"> the user</w:t>
      </w:r>
      <w:r w:rsidRPr="004F1903">
        <w:rPr>
          <w:color w:val="000000"/>
        </w:rPr>
        <w:t xml:space="preserve"> is defined as follows</w:t>
      </w:r>
      <w:r w:rsidR="00A21517" w:rsidRPr="004F1903">
        <w:rPr>
          <w:color w:val="000000"/>
        </w:rPr>
        <w:t>:</w:t>
      </w:r>
    </w:p>
    <w:p w14:paraId="7A62DA79" w14:textId="77777777" w:rsidR="00A21517" w:rsidRPr="004F1903" w:rsidRDefault="00A21517" w:rsidP="00990742">
      <w:pPr>
        <w:keepNext/>
        <w:keepLines/>
        <w:numPr>
          <w:ilvl w:val="1"/>
          <w:numId w:val="34"/>
        </w:numPr>
        <w:tabs>
          <w:tab w:val="clear" w:pos="1800"/>
          <w:tab w:val="num" w:pos="702"/>
        </w:tabs>
        <w:spacing w:before="120"/>
        <w:ind w:left="728"/>
        <w:rPr>
          <w:color w:val="000000"/>
        </w:rPr>
      </w:pPr>
      <w:r w:rsidRPr="004F1903">
        <w:rPr>
          <w:color w:val="000000"/>
        </w:rPr>
        <w:t>Success:</w:t>
      </w:r>
    </w:p>
    <w:p w14:paraId="3D6448EC" w14:textId="77777777" w:rsidR="00A21517" w:rsidRPr="004F1903" w:rsidRDefault="00A21517" w:rsidP="00A21517">
      <w:pPr>
        <w:spacing w:before="120"/>
        <w:ind w:left="1092" w:hanging="360"/>
        <w:rPr>
          <w:color w:val="000000"/>
        </w:rPr>
      </w:pPr>
      <w:r w:rsidRPr="004F1903">
        <w:rPr>
          <w:color w:val="000000"/>
        </w:rPr>
        <w:t>i.</w:t>
      </w:r>
      <w:r w:rsidRPr="004F1903">
        <w:rPr>
          <w:color w:val="000000"/>
        </w:rPr>
        <w:tab/>
        <w:t>If the container security detects that the user has the roll needed to access the requested page, the container permits access to that page.</w:t>
      </w:r>
    </w:p>
    <w:p w14:paraId="4B4E4E0A" w14:textId="77777777" w:rsidR="00A21517" w:rsidRPr="004F1903" w:rsidRDefault="00A21517" w:rsidP="00990742">
      <w:pPr>
        <w:keepNext/>
        <w:keepLines/>
        <w:numPr>
          <w:ilvl w:val="1"/>
          <w:numId w:val="34"/>
        </w:numPr>
        <w:tabs>
          <w:tab w:val="clear" w:pos="1800"/>
          <w:tab w:val="num" w:pos="702"/>
        </w:tabs>
        <w:spacing w:before="120"/>
        <w:ind w:left="728"/>
        <w:rPr>
          <w:color w:val="000000"/>
        </w:rPr>
      </w:pPr>
      <w:r w:rsidRPr="004F1903">
        <w:rPr>
          <w:color w:val="000000"/>
        </w:rPr>
        <w:t>Failure:</w:t>
      </w:r>
    </w:p>
    <w:p w14:paraId="1614BA57" w14:textId="77777777" w:rsidR="00A21517" w:rsidRPr="004F1903" w:rsidRDefault="00A21517" w:rsidP="00A21517">
      <w:pPr>
        <w:spacing w:before="120"/>
        <w:ind w:left="1092" w:hanging="360"/>
        <w:rPr>
          <w:color w:val="000000"/>
        </w:rPr>
      </w:pPr>
      <w:r w:rsidRPr="004F1903">
        <w:rPr>
          <w:color w:val="000000"/>
        </w:rPr>
        <w:t>i.</w:t>
      </w:r>
      <w:r w:rsidRPr="004F1903">
        <w:rPr>
          <w:color w:val="000000"/>
        </w:rPr>
        <w:tab/>
        <w:t xml:space="preserve">Upon failure, the container either displays a general 403 error page or redirects the user to a </w:t>
      </w:r>
      <w:r w:rsidR="004F1903" w:rsidRPr="004F1903">
        <w:rPr>
          <w:color w:val="000000"/>
        </w:rPr>
        <w:t>specified</w:t>
      </w:r>
      <w:r w:rsidRPr="004F1903">
        <w:rPr>
          <w:color w:val="000000"/>
        </w:rPr>
        <w:t xml:space="preserve"> error page identified in web.xml for 403 errors.</w:t>
      </w:r>
    </w:p>
    <w:p w14:paraId="343D53E1" w14:textId="77777777" w:rsidR="00A21517" w:rsidRPr="004F1903" w:rsidRDefault="00A21517" w:rsidP="00604685">
      <w:pPr>
        <w:rPr>
          <w:color w:val="000000"/>
        </w:rPr>
      </w:pPr>
    </w:p>
    <w:p w14:paraId="2FC7A206" w14:textId="77777777" w:rsidR="006F4CF9" w:rsidRPr="004F1903" w:rsidRDefault="006F4CF9" w:rsidP="006F4CF9">
      <w:r w:rsidRPr="004F1903">
        <w:rPr>
          <w:color w:val="000000"/>
        </w:rPr>
        <w:t>Generally, form-based authentication would handle both authentication and authorization. KAAJEE only</w:t>
      </w:r>
      <w:r w:rsidRPr="004F1903">
        <w:t xml:space="preserve"> implements the user interface part of form-based authentication. The back end security check is replaced with the ServletAuthentication.authenticate API. Therefore, all authorization failures are handled solely by container security. As such all users who are not authorized to access the targeted page after login will receive an http '403' error. To provide a more user-friendly error message, KAAJEE now distributes a 'loginerror403.jsp' file. The consuming application may use this page or another of their choosing. To use this page, add an '&lt;error-page&gt;' entry in web.xmlsimilar to the one listed below:</w:t>
      </w:r>
    </w:p>
    <w:p w14:paraId="189F9E5E" w14:textId="77777777" w:rsidR="006F4CF9" w:rsidRPr="004F1903" w:rsidRDefault="006F4CF9" w:rsidP="006F4CF9"/>
    <w:p w14:paraId="3E8B3BFD" w14:textId="77777777" w:rsidR="006F4CF9" w:rsidRPr="004F1903" w:rsidRDefault="006F4CF9" w:rsidP="006F4CF9">
      <w:pPr>
        <w:pStyle w:val="PlainText"/>
        <w:rPr>
          <w:color w:val="000000"/>
        </w:rPr>
      </w:pPr>
      <w:r w:rsidRPr="004F1903">
        <w:rPr>
          <w:color w:val="000000"/>
        </w:rPr>
        <w:t xml:space="preserve">   &lt;error-page&gt;</w:t>
      </w:r>
    </w:p>
    <w:p w14:paraId="7E892974" w14:textId="77777777" w:rsidR="006F4CF9" w:rsidRPr="004F1903" w:rsidRDefault="006F4CF9" w:rsidP="006F4CF9">
      <w:pPr>
        <w:pStyle w:val="PlainText"/>
        <w:rPr>
          <w:color w:val="000000"/>
        </w:rPr>
      </w:pPr>
      <w:r w:rsidRPr="004F1903">
        <w:rPr>
          <w:color w:val="000000"/>
        </w:rPr>
        <w:t xml:space="preserve">     &lt;error-code&gt;403&lt;/error-code&gt;</w:t>
      </w:r>
    </w:p>
    <w:p w14:paraId="6F085175" w14:textId="77777777" w:rsidR="006F4CF9" w:rsidRPr="004F1903" w:rsidRDefault="006F4CF9" w:rsidP="006F4CF9">
      <w:pPr>
        <w:pStyle w:val="PlainText"/>
        <w:rPr>
          <w:color w:val="000000"/>
        </w:rPr>
      </w:pPr>
      <w:r w:rsidRPr="004F1903">
        <w:rPr>
          <w:color w:val="000000"/>
        </w:rPr>
        <w:t xml:space="preserve">     &lt;location&gt;/login/loginerror403.jsp&lt;/location&gt;</w:t>
      </w:r>
    </w:p>
    <w:p w14:paraId="2D29DB55" w14:textId="77777777" w:rsidR="006F4CF9" w:rsidRPr="004F1903" w:rsidRDefault="006F4CF9" w:rsidP="006F4CF9">
      <w:pPr>
        <w:pStyle w:val="PlainText"/>
        <w:rPr>
          <w:color w:val="000000"/>
        </w:rPr>
      </w:pPr>
      <w:r w:rsidRPr="004F1903">
        <w:rPr>
          <w:color w:val="000000"/>
        </w:rPr>
        <w:t xml:space="preserve">   &lt;/error-page&gt;</w:t>
      </w:r>
    </w:p>
    <w:p w14:paraId="39D02006" w14:textId="77777777" w:rsidR="006F4CF9" w:rsidRPr="004F1903" w:rsidRDefault="006F4CF9" w:rsidP="00604685"/>
    <w:p w14:paraId="00695F59" w14:textId="77777777" w:rsidR="00A21517" w:rsidRPr="004F1903" w:rsidRDefault="00A21517" w:rsidP="00604685"/>
    <w:p w14:paraId="657B92A6" w14:textId="77777777" w:rsidR="004222CA" w:rsidRPr="004F1903" w:rsidRDefault="004222CA" w:rsidP="006F4CF9">
      <w:pPr>
        <w:pStyle w:val="Heading4"/>
        <w:keepNext w:val="0"/>
        <w:keepLines w:val="0"/>
      </w:pPr>
      <w:bookmarkStart w:id="154" w:name="_Hlt170113684"/>
      <w:bookmarkStart w:id="155" w:name="_Toc204421514"/>
      <w:bookmarkStart w:id="156" w:name="_Toc287867545"/>
      <w:bookmarkStart w:id="157" w:name="_Toc108604048"/>
      <w:bookmarkStart w:id="158" w:name="_Toc117065168"/>
      <w:bookmarkStart w:id="159" w:name="_Toc202863074"/>
      <w:bookmarkStart w:id="160" w:name="_Ref116375387"/>
      <w:bookmarkStart w:id="161" w:name="OLE_LINK15"/>
      <w:bookmarkStart w:id="162" w:name="OLE_LINK16"/>
      <w:bookmarkEnd w:id="154"/>
      <w:r w:rsidRPr="004F1903">
        <w:t xml:space="preserve">KAAJEE </w:t>
      </w:r>
      <w:r w:rsidR="001E63AA" w:rsidRPr="004F1903">
        <w:t xml:space="preserve">J2EE </w:t>
      </w:r>
      <w:r w:rsidRPr="004F1903">
        <w:t xml:space="preserve">Web-based Application Login </w:t>
      </w:r>
      <w:r w:rsidR="00F300CD" w:rsidRPr="004F1903">
        <w:t>Page</w:t>
      </w:r>
      <w:bookmarkEnd w:id="155"/>
      <w:bookmarkEnd w:id="156"/>
    </w:p>
    <w:bookmarkEnd w:id="157"/>
    <w:bookmarkEnd w:id="158"/>
    <w:bookmarkEnd w:id="159"/>
    <w:p w14:paraId="50B5E8C9" w14:textId="77777777" w:rsidR="004222CA" w:rsidRPr="004F1903" w:rsidRDefault="004222CA" w:rsidP="006F4CF9">
      <w:r w:rsidRPr="004F1903">
        <w:rPr>
          <w:color w:val="000000"/>
        </w:rPr>
        <w:fldChar w:fldCharType="begin"/>
      </w:r>
      <w:r w:rsidRPr="004F1903">
        <w:rPr>
          <w:color w:val="000000"/>
        </w:rPr>
        <w:instrText xml:space="preserve">XE "J2EE:Web-based Application Authentication Login </w:instrText>
      </w:r>
      <w:r w:rsidR="00F300CD" w:rsidRPr="004F1903">
        <w:rPr>
          <w:color w:val="000000"/>
        </w:rPr>
        <w:instrText>Page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"Web-based</w:instrText>
      </w:r>
      <w:r w:rsidR="007473A6" w:rsidRPr="004F1903">
        <w:rPr>
          <w:color w:val="000000"/>
        </w:rPr>
        <w:instrText>:</w:instrText>
      </w:r>
      <w:r w:rsidRPr="004F1903">
        <w:rPr>
          <w:color w:val="000000"/>
        </w:rPr>
        <w:instrText>Authentication"</w:instrText>
      </w:r>
      <w:r w:rsidRPr="004F1903">
        <w:rPr>
          <w:color w:val="000000"/>
        </w:rPr>
        <w:fldChar w:fldCharType="end"/>
      </w:r>
      <w:r w:rsidRPr="004F1903">
        <w:rPr>
          <w:color w:val="000000"/>
        </w:rPr>
        <w:fldChar w:fldCharType="begin"/>
      </w:r>
      <w:r w:rsidRPr="004F1903">
        <w:rPr>
          <w:color w:val="000000"/>
        </w:rPr>
        <w:instrText>XE "Authentication:J2EE Web-based Applications"</w:instrText>
      </w:r>
      <w:r w:rsidRPr="004F1903">
        <w:rPr>
          <w:color w:val="000000"/>
        </w:rPr>
        <w:fldChar w:fldCharType="end"/>
      </w:r>
      <w:r w:rsidRPr="004F1903">
        <w:rPr>
          <w:color w:val="000000"/>
        </w:rPr>
        <w:fldChar w:fldCharType="begin"/>
      </w:r>
      <w:r w:rsidR="00C20416" w:rsidRPr="004F1903">
        <w:rPr>
          <w:color w:val="000000"/>
        </w:rPr>
        <w:instrText>XE "Login:</w:instrText>
      </w:r>
      <w:r w:rsidRPr="004F1903">
        <w:rPr>
          <w:color w:val="000000"/>
        </w:rPr>
        <w:instrText>Screen:J2EE Web-based Application Authentication"</w:instrText>
      </w:r>
      <w:r w:rsidRPr="004F1903">
        <w:rPr>
          <w:color w:val="000000"/>
        </w:rPr>
        <w:fldChar w:fldCharType="end"/>
      </w:r>
    </w:p>
    <w:p w14:paraId="6DB04042" w14:textId="77777777" w:rsidR="004222CA" w:rsidRPr="004F1903" w:rsidRDefault="007736C8" w:rsidP="006F4CF9">
      <w:r w:rsidRPr="004F1903">
        <w:t>KAAJEE provides the</w:t>
      </w:r>
      <w:r w:rsidR="004222CA" w:rsidRPr="004F1903">
        <w:t xml:space="preserve"> </w:t>
      </w:r>
      <w:r w:rsidR="00CA7179" w:rsidRPr="004F1903">
        <w:t xml:space="preserve">official </w:t>
      </w:r>
      <w:r w:rsidRPr="004F1903">
        <w:t>HealtheVet VistA J2EE Web-based application</w:t>
      </w:r>
      <w:r w:rsidR="004222CA" w:rsidRPr="004F1903">
        <w:t xml:space="preserve"> login page</w:t>
      </w:r>
      <w:r w:rsidRPr="004F1903">
        <w:t xml:space="preserve"> (i.e.,</w:t>
      </w:r>
      <w:r w:rsidR="00BA7743" w:rsidRPr="004F1903">
        <w:t> </w:t>
      </w:r>
      <w:r w:rsidRPr="004F1903">
        <w:t>login.jsp)</w:t>
      </w:r>
      <w:r w:rsidR="004222CA" w:rsidRPr="004F1903">
        <w:t xml:space="preserve"> to collect the end-user's </w:t>
      </w:r>
      <w:r w:rsidR="004222CA" w:rsidRPr="004F1903">
        <w:rPr>
          <w:caps/>
        </w:rPr>
        <w:t>A</w:t>
      </w:r>
      <w:r w:rsidR="004222CA" w:rsidRPr="004F1903">
        <w:t>ccess and Verify codes, as well as the institution under which the user logs in. Kernel on the VistA M Server uses that information to authenticate the end-user and sign them onto VistA.</w:t>
      </w:r>
      <w:r w:rsidR="00A44065" w:rsidRPr="004F1903">
        <w:t xml:space="preserve"> </w:t>
      </w:r>
      <w:r w:rsidR="00C2782A" w:rsidRPr="004F1903">
        <w:t>A sample of the</w:t>
      </w:r>
      <w:r w:rsidR="00CA7179" w:rsidRPr="004F1903">
        <w:t xml:space="preserve"> KAAJEE</w:t>
      </w:r>
      <w:r w:rsidR="00A44065" w:rsidRPr="004F1903">
        <w:t xml:space="preserve"> Web login page is displayed below:</w:t>
      </w:r>
    </w:p>
    <w:p w14:paraId="1D9E0AA1" w14:textId="77777777" w:rsidR="004222CA" w:rsidRPr="004F1903" w:rsidRDefault="004222CA" w:rsidP="004B304E"/>
    <w:p w14:paraId="530A96A2" w14:textId="77777777" w:rsidR="004222CA" w:rsidRPr="004F1903" w:rsidRDefault="004222CA" w:rsidP="004B304E">
      <w:bookmarkStart w:id="163" w:name="_Toc108603785"/>
    </w:p>
    <w:p w14:paraId="58419E04" w14:textId="32BD3734" w:rsidR="00600DA3" w:rsidRPr="004F1903" w:rsidRDefault="00600DA3" w:rsidP="00600DA3">
      <w:pPr>
        <w:pStyle w:val="Caption"/>
      </w:pPr>
      <w:bookmarkStart w:id="164" w:name="_Hlt200359910"/>
      <w:bookmarkStart w:id="165" w:name="_Ref118520154"/>
      <w:bookmarkStart w:id="166" w:name="_Toc117065247"/>
      <w:bookmarkStart w:id="167" w:name="_Toc202862999"/>
      <w:bookmarkStart w:id="168" w:name="_Toc204421596"/>
      <w:bookmarkStart w:id="169" w:name="_Toc287867640"/>
      <w:bookmarkEnd w:id="163"/>
      <w:bookmarkEnd w:id="164"/>
      <w:r w:rsidRPr="004F1903">
        <w:lastRenderedPageBreak/>
        <w:t xml:space="preserve">Figure </w:t>
      </w:r>
      <w:r w:rsidR="0077513E">
        <w:fldChar w:fldCharType="begin"/>
      </w:r>
      <w:r w:rsidR="0077513E">
        <w:instrText xml:space="preserve"> STYLEREF 2 \s </w:instrText>
      </w:r>
      <w:r w:rsidR="0077513E">
        <w:fldChar w:fldCharType="separate"/>
      </w:r>
      <w:r w:rsidR="005236AE">
        <w:rPr>
          <w:noProof/>
        </w:rPr>
        <w:t>1</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3</w:t>
      </w:r>
      <w:r w:rsidR="0077513E">
        <w:rPr>
          <w:noProof/>
        </w:rPr>
        <w:fldChar w:fldCharType="end"/>
      </w:r>
      <w:bookmarkEnd w:id="165"/>
      <w:r w:rsidRPr="004F1903">
        <w:t>. Sample KAAJEE Web login page</w:t>
      </w:r>
      <w:bookmarkEnd w:id="166"/>
      <w:r w:rsidRPr="004F1903">
        <w:t xml:space="preserve"> (i.e., login.jsp)</w:t>
      </w:r>
      <w:bookmarkStart w:id="170" w:name="_Hlt200342715"/>
      <w:bookmarkEnd w:id="167"/>
      <w:bookmarkEnd w:id="168"/>
      <w:bookmarkEnd w:id="169"/>
      <w:bookmarkEnd w:id="170"/>
    </w:p>
    <w:p w14:paraId="6857DF22" w14:textId="72013F31" w:rsidR="00924CE0" w:rsidRPr="004F1903" w:rsidRDefault="008E2248" w:rsidP="004222CA">
      <w:pPr>
        <w:keepNext/>
        <w:keepLines/>
      </w:pPr>
      <w:r>
        <w:rPr>
          <w:noProof/>
        </w:rPr>
        <w:drawing>
          <wp:inline distT="0" distB="0" distL="0" distR="0" wp14:anchorId="11ECBC6B" wp14:editId="32F4BCF1">
            <wp:extent cx="5930900" cy="4330700"/>
            <wp:effectExtent l="0" t="0" r="0" b="0"/>
            <wp:docPr id="26" name="Picture 26" descr="Sample KAAJEE Web login page where users enter their Access and Verify codes and select an Institution in order to sign into a VistA Web-based application.&#10;&#10;At the top of the Web page users will see the typical Web browser toolbar menu options and icons, including the Web page URL address (edited for this example)&#10;&#10;The actual KAAJEE Web login page itself first displays the System Announcement text block displayed. This text content varies from site to site but is basically the security-related text displayed to users before using any VA/Governemnt computer system warning them about unathorized use, etc. (both Web-based, Java-based, RPC Broker/Delphi-based, and M-based systems).&#10;&#10;Below that text block, users see a lable indicating &quot;Login: &quot; followed by the neam of the Web application they are logging into (e.g., &quot;KAAJEE Sample&quot;).&#10;&#10;Below that on the left is the HealtheVet-VistA logo and to the right of that is the &quot;Access Code&quot; text entry box and below that the &quot;Verify Code&quot; text entry box.&#10;&#10;Optionally, below the Access and Verify code entry boxes, this Web login page allows users to choose the sort order of the Institutions listed in the dropdown list that follows. Users can click on the &quot;Sort by Station Number&quot; or &quot;Sort by Station Name&quot; radio buttons. After making a selection, the Institution order is automatically resorted.&#10;&#10;Below the sort radio buttons, users select the Institution to which they wish to log into. The order of the Institutions in the dropdown list are listed either by Station Number or Station Name, depending on the (optional) sort chosen by the user, as described above. &#10;&#10;After entering their Access and Verify codes and choosing the Institution, users can either press the Login button that follows the Instituion dropdown  list ( near the bottom of the page) or simply press the &lt;Enter&gt; key to log into the Web application.&#10;&#10;A link at the very bottom of the Web login page is provided in order to describe what information is stored in the persistent cookie. It is labled &quot;* Persistent Cookies Used (more information), where &quot;more information&quot; is the link to display the user's cookie information. For example, the cookie stores the user's default Institution and Institution sort order preference, which is retained and used the next time the user logs into the Web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ample KAAJEE Web login page where users enter their Access and Verify codes and select an Institution in order to sign into a VistA Web-based application.&#10;&#10;At the top of the Web page users will see the typical Web browser toolbar menu options and icons, including the Web page URL address (edited for this example)&#10;&#10;The actual KAAJEE Web login page itself first displays the System Announcement text block displayed. This text content varies from site to site but is basically the security-related text displayed to users before using any VA/Governemnt computer system warning them about unathorized use, etc. (both Web-based, Java-based, RPC Broker/Delphi-based, and M-based systems).&#10;&#10;Below that text block, users see a lable indicating &quot;Login: &quot; followed by the neam of the Web application they are logging into (e.g., &quot;KAAJEE Sample&quot;).&#10;&#10;Below that on the left is the HealtheVet-VistA logo and to the right of that is the &quot;Access Code&quot; text entry box and below that the &quot;Verify Code&quot; text entry box.&#10;&#10;Optionally, below the Access and Verify code entry boxes, this Web login page allows users to choose the sort order of the Institutions listed in the dropdown list that follows. Users can click on the &quot;Sort by Station Number&quot; or &quot;Sort by Station Name&quot; radio buttons. After making a selection, the Institution order is automatically resorted.&#10;&#10;Below the sort radio buttons, users select the Institution to which they wish to log into. The order of the Institutions in the dropdown list are listed either by Station Number or Station Name, depending on the (optional) sort chosen by the user, as described above. &#10;&#10;After entering their Access and Verify codes and choosing the Institution, users can either press the Login button that follows the Instituion dropdown  list ( near the bottom of the page) or simply press the &lt;Enter&gt; key to log into the Web application.&#10;&#10;A link at the very bottom of the Web login page is provided in order to describe what information is stored in the persistent cookie. It is labled &quot;* Persistent Cookies Used (more information), where &quot;more information&quot; is the link to display the user's cookie information. For example, the cookie stores the user's default Institution and Institution sort order preference, which is retained and used the next time the user logs into the Web applica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0900" cy="4330700"/>
                    </a:xfrm>
                    <a:prstGeom prst="rect">
                      <a:avLst/>
                    </a:prstGeom>
                    <a:noFill/>
                    <a:ln>
                      <a:noFill/>
                    </a:ln>
                  </pic:spPr>
                </pic:pic>
              </a:graphicData>
            </a:graphic>
          </wp:inline>
        </w:drawing>
      </w:r>
    </w:p>
    <w:p w14:paraId="0E1819D5" w14:textId="77777777" w:rsidR="004222CA" w:rsidRPr="004F1903" w:rsidRDefault="004222CA" w:rsidP="004222CA"/>
    <w:p w14:paraId="4DA3CB3B" w14:textId="77777777" w:rsidR="00451DE3" w:rsidRPr="004F1903" w:rsidRDefault="00451DE3" w:rsidP="004222CA"/>
    <w:tbl>
      <w:tblPr>
        <w:tblW w:w="0" w:type="auto"/>
        <w:tblLayout w:type="fixed"/>
        <w:tblLook w:val="0000" w:firstRow="0" w:lastRow="0" w:firstColumn="0" w:lastColumn="0" w:noHBand="0" w:noVBand="0"/>
      </w:tblPr>
      <w:tblGrid>
        <w:gridCol w:w="918"/>
        <w:gridCol w:w="8550"/>
      </w:tblGrid>
      <w:tr w:rsidR="002B3F55" w:rsidRPr="004F1903" w14:paraId="45659624" w14:textId="77777777">
        <w:trPr>
          <w:cantSplit/>
        </w:trPr>
        <w:tc>
          <w:tcPr>
            <w:tcW w:w="918" w:type="dxa"/>
          </w:tcPr>
          <w:p w14:paraId="1FB881E2" w14:textId="09120DD4" w:rsidR="002B3F55" w:rsidRPr="004F1903" w:rsidRDefault="008E2248" w:rsidP="00615BEF">
            <w:pPr>
              <w:spacing w:before="60" w:after="60"/>
              <w:ind w:left="-18"/>
            </w:pPr>
            <w:r>
              <w:rPr>
                <w:rFonts w:ascii="Arial" w:hAnsi="Arial" w:cs="Arial"/>
                <w:noProof/>
                <w:sz w:val="20"/>
                <w:szCs w:val="20"/>
              </w:rPr>
              <w:drawing>
                <wp:inline distT="0" distB="0" distL="0" distR="0" wp14:anchorId="42050979" wp14:editId="5365F26C">
                  <wp:extent cx="412750" cy="412750"/>
                  <wp:effectExtent l="0" t="0" r="0" b="0"/>
                  <wp:docPr id="27" name="Picture 27"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c>
          <w:tcPr>
            <w:tcW w:w="8550" w:type="dxa"/>
          </w:tcPr>
          <w:p w14:paraId="045B80B7" w14:textId="2E1B4168" w:rsidR="002B3F55" w:rsidRPr="004F1903" w:rsidRDefault="002B3F55" w:rsidP="00615BEF">
            <w:pPr>
              <w:pStyle w:val="Caution"/>
              <w:spacing w:after="0"/>
            </w:pPr>
            <w:r w:rsidRPr="004F1903">
              <w:t>CAUTION: As per the Software Engineering Process Group/Software Quality Assurance (SEPG/</w:t>
            </w:r>
            <w:smartTag w:uri="urn:schemas-microsoft-com:office:smarttags" w:element="stockticker">
              <w:r w:rsidRPr="004F1903">
                <w:t>SQA</w:t>
              </w:r>
            </w:smartTag>
            <w:r w:rsidRPr="004F1903">
              <w:t>) Standard Operating Procedure (</w:t>
            </w:r>
            <w:r w:rsidRPr="004F1903">
              <w:rPr>
                <w:color w:val="000000"/>
              </w:rPr>
              <w:t xml:space="preserve">SOP) 192-039—Interface Control Registration and Approval (effective </w:t>
            </w:r>
            <w:smartTag w:uri="urn:schemas-microsoft-com:office:smarttags" w:element="date">
              <w:smartTagPr>
                <w:attr w:name="Year" w:val="01"/>
                <w:attr w:name="Day" w:val="29"/>
                <w:attr w:name="Month" w:val="01"/>
                <w:attr w:name="ls" w:val="trans"/>
              </w:smartTagPr>
              <w:r w:rsidRPr="004F1903">
                <w:rPr>
                  <w:color w:val="000000"/>
                </w:rPr>
                <w:t>01/29/01</w:t>
              </w:r>
            </w:smartTag>
            <w:r w:rsidRPr="004F1903">
              <w:rPr>
                <w:color w:val="000000"/>
              </w:rPr>
              <w:t xml:space="preserve">, see http://vista.med.va.gov/SEPG_lib/Standard%20Operating%20Procedures/192-039%20Interface%20Control%20Registration%20and%20Approval.htm), </w:t>
            </w:r>
            <w:r w:rsidRPr="004F1903">
              <w:t xml:space="preserve">application programmers developing HealtheVet VistA J2EE </w:t>
            </w:r>
            <w:r w:rsidR="00A346EC" w:rsidRPr="004F1903">
              <w:t>Web</w:t>
            </w:r>
            <w:r w:rsidRPr="004F1903">
              <w:t xml:space="preserve">-based applications that are </w:t>
            </w:r>
            <w:r w:rsidR="00D31AB5" w:rsidRPr="004F1903">
              <w:t>KAAJEE</w:t>
            </w:r>
            <w:r w:rsidRPr="004F1903">
              <w:t xml:space="preserve">-enabled </w:t>
            </w:r>
            <w:r w:rsidRPr="004F1903">
              <w:rPr>
                <w:i/>
              </w:rPr>
              <w:t>must</w:t>
            </w:r>
            <w:r w:rsidRPr="004F1903">
              <w:t xml:space="preserve"> use the </w:t>
            </w:r>
            <w:r w:rsidR="00B04697" w:rsidRPr="004F1903">
              <w:t>KAAJEE</w:t>
            </w:r>
            <w:r w:rsidRPr="004F1903">
              <w:t xml:space="preserve"> login </w:t>
            </w:r>
            <w:r w:rsidR="00B04697" w:rsidRPr="004F1903">
              <w:t>Web page (i.e.,</w:t>
            </w:r>
            <w:r w:rsidR="007454D8" w:rsidRPr="004F1903">
              <w:t> </w:t>
            </w:r>
            <w:r w:rsidR="00B04697" w:rsidRPr="004F1903">
              <w:t>login.jsp)</w:t>
            </w:r>
            <w:r w:rsidRPr="004F1903">
              <w:t xml:space="preserve"> as delivered</w:t>
            </w:r>
            <w:r w:rsidR="006A6D87" w:rsidRPr="004F1903">
              <w:t xml:space="preserve"> (see </w:t>
            </w:r>
            <w:r w:rsidR="006A6D87" w:rsidRPr="004F1903">
              <w:fldChar w:fldCharType="begin"/>
            </w:r>
            <w:r w:rsidR="006A6D87" w:rsidRPr="004F1903">
              <w:instrText xml:space="preserve"> REF _Ref118520154 \h </w:instrText>
            </w:r>
            <w:r w:rsidR="00546B76" w:rsidRPr="004F1903">
              <w:instrText xml:space="preserve"> \* MERGEFORMAT </w:instrText>
            </w:r>
            <w:r w:rsidR="006A6D87" w:rsidRPr="004F1903">
              <w:fldChar w:fldCharType="separate"/>
            </w:r>
            <w:r w:rsidR="005236AE" w:rsidRPr="004F1903">
              <w:t xml:space="preserve">Figure </w:t>
            </w:r>
            <w:r w:rsidR="005236AE">
              <w:t>1</w:t>
            </w:r>
            <w:r w:rsidR="005236AE" w:rsidRPr="004F1903">
              <w:noBreakHyphen/>
            </w:r>
            <w:r w:rsidR="005236AE">
              <w:t>3</w:t>
            </w:r>
            <w:r w:rsidR="006A6D87" w:rsidRPr="004F1903">
              <w:fldChar w:fldCharType="end"/>
            </w:r>
            <w:r w:rsidR="006A6D87" w:rsidRPr="004F1903">
              <w:t>)</w:t>
            </w:r>
            <w:r w:rsidRPr="004F1903">
              <w:t xml:space="preserve">. Developers </w:t>
            </w:r>
            <w:r w:rsidRPr="004F1903">
              <w:rPr>
                <w:i/>
              </w:rPr>
              <w:t>must not</w:t>
            </w:r>
            <w:r w:rsidRPr="004F1903">
              <w:t xml:space="preserve"> customize the login </w:t>
            </w:r>
            <w:r w:rsidR="00A346EC" w:rsidRPr="004F1903">
              <w:t>Web page</w:t>
            </w:r>
            <w:r w:rsidR="006A6D87" w:rsidRPr="004F1903">
              <w:t xml:space="preserve"> </w:t>
            </w:r>
            <w:r w:rsidR="006A6D87" w:rsidRPr="004F1903">
              <w:rPr>
                <w:bCs w:val="0"/>
              </w:rPr>
              <w:t xml:space="preserve">or alter the </w:t>
            </w:r>
            <w:r w:rsidR="00B04697" w:rsidRPr="004F1903">
              <w:rPr>
                <w:bCs w:val="0"/>
              </w:rPr>
              <w:t>KAAJEE</w:t>
            </w:r>
            <w:r w:rsidR="006A6D87" w:rsidRPr="004F1903">
              <w:rPr>
                <w:bCs w:val="0"/>
              </w:rPr>
              <w:t xml:space="preserve"> software code in any way.</w:t>
            </w:r>
          </w:p>
        </w:tc>
      </w:tr>
    </w:tbl>
    <w:p w14:paraId="653DBC9E" w14:textId="77777777" w:rsidR="007454D8" w:rsidRPr="004F1903" w:rsidRDefault="007454D8" w:rsidP="007454D8">
      <w:bookmarkStart w:id="171" w:name="_Hlt200350468"/>
      <w:bookmarkEnd w:id="171"/>
    </w:p>
    <w:tbl>
      <w:tblPr>
        <w:tblW w:w="0" w:type="auto"/>
        <w:tblLayout w:type="fixed"/>
        <w:tblLook w:val="0000" w:firstRow="0" w:lastRow="0" w:firstColumn="0" w:lastColumn="0" w:noHBand="0" w:noVBand="0"/>
      </w:tblPr>
      <w:tblGrid>
        <w:gridCol w:w="918"/>
        <w:gridCol w:w="8550"/>
      </w:tblGrid>
      <w:tr w:rsidR="007454D8" w:rsidRPr="004F1903" w14:paraId="38794361" w14:textId="77777777" w:rsidTr="00CB624D">
        <w:trPr>
          <w:cantSplit/>
          <w:trHeight w:val="80"/>
        </w:trPr>
        <w:tc>
          <w:tcPr>
            <w:tcW w:w="918" w:type="dxa"/>
          </w:tcPr>
          <w:p w14:paraId="0C79D590" w14:textId="7117807D" w:rsidR="007454D8" w:rsidRPr="004F1903" w:rsidRDefault="008E2248" w:rsidP="007454D8">
            <w:pPr>
              <w:spacing w:before="60" w:after="60"/>
              <w:ind w:left="-18"/>
            </w:pPr>
            <w:r>
              <w:rPr>
                <w:rFonts w:ascii="Arial" w:hAnsi="Arial" w:cs="Arial"/>
                <w:noProof/>
                <w:sz w:val="20"/>
                <w:szCs w:val="20"/>
              </w:rPr>
              <w:drawing>
                <wp:inline distT="0" distB="0" distL="0" distR="0" wp14:anchorId="56492E10" wp14:editId="1CA13FC1">
                  <wp:extent cx="412750" cy="412750"/>
                  <wp:effectExtent l="0" t="0" r="0" b="0"/>
                  <wp:docPr id="28" name="Picture 28"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c>
          <w:tcPr>
            <w:tcW w:w="8550" w:type="dxa"/>
          </w:tcPr>
          <w:p w14:paraId="3902B8D3" w14:textId="77777777" w:rsidR="007454D8" w:rsidRPr="004F1903" w:rsidRDefault="007454D8" w:rsidP="007454D8">
            <w:pPr>
              <w:pStyle w:val="Caution"/>
              <w:spacing w:after="0"/>
            </w:pPr>
            <w:r w:rsidRPr="004F1903">
              <w:t xml:space="preserve">CAUTION: </w:t>
            </w:r>
            <w:r w:rsidRPr="004F1903">
              <w:rPr>
                <w:rFonts w:cs="Times New Roman Bold"/>
              </w:rPr>
              <w:t xml:space="preserve">In a domain consisting of an </w:t>
            </w:r>
            <w:r w:rsidR="00FA4AF7" w:rsidRPr="004F1903">
              <w:rPr>
                <w:rFonts w:cs="Times New Roman Bold"/>
              </w:rPr>
              <w:t>Administration Server</w:t>
            </w:r>
            <w:r w:rsidRPr="004F1903">
              <w:rPr>
                <w:rFonts w:cs="Times New Roman Bold"/>
              </w:rPr>
              <w:t xml:space="preserve"> and several Managed Servers, the </w:t>
            </w:r>
            <w:r w:rsidR="00FA4AF7" w:rsidRPr="004F1903">
              <w:rPr>
                <w:rFonts w:cs="Times New Roman Bold"/>
              </w:rPr>
              <w:t>Administration Server</w:t>
            </w:r>
            <w:r w:rsidRPr="004F1903">
              <w:rPr>
                <w:rFonts w:cs="Times New Roman Bold"/>
              </w:rPr>
              <w:t xml:space="preserve"> </w:t>
            </w:r>
            <w:r w:rsidRPr="004F1903">
              <w:rPr>
                <w:rFonts w:cs="Times New Roman Bold"/>
                <w:i/>
                <w:iCs/>
              </w:rPr>
              <w:t>must</w:t>
            </w:r>
            <w:r w:rsidRPr="004F1903">
              <w:rPr>
                <w:rFonts w:cs="Times New Roman Bold"/>
              </w:rPr>
              <w:t xml:space="preserve"> always be running, as new logins through KAAJEE will </w:t>
            </w:r>
            <w:r w:rsidRPr="004F1903">
              <w:rPr>
                <w:rFonts w:cs="Times New Roman Bold"/>
                <w:i/>
              </w:rPr>
              <w:t>not</w:t>
            </w:r>
            <w:r w:rsidRPr="004F1903">
              <w:rPr>
                <w:rFonts w:cs="Times New Roman Bold"/>
              </w:rPr>
              <w:t xml:space="preserve"> succeed while the </w:t>
            </w:r>
            <w:r w:rsidR="00FA4AF7" w:rsidRPr="004F1903">
              <w:rPr>
                <w:rFonts w:cs="Times New Roman Bold"/>
              </w:rPr>
              <w:t>Administration Server</w:t>
            </w:r>
            <w:r w:rsidRPr="004F1903">
              <w:rPr>
                <w:rFonts w:cs="Times New Roman Bold"/>
              </w:rPr>
              <w:t xml:space="preserve"> is down.</w:t>
            </w:r>
          </w:p>
        </w:tc>
      </w:tr>
    </w:tbl>
    <w:p w14:paraId="1F1ABA14" w14:textId="77777777" w:rsidR="002B3F55" w:rsidRPr="004F1903" w:rsidRDefault="002B3F55" w:rsidP="004222CA"/>
    <w:p w14:paraId="5F6162F0" w14:textId="77777777" w:rsidR="002B3F55" w:rsidRPr="004F1903" w:rsidRDefault="002B3F55" w:rsidP="002B3F55"/>
    <w:p w14:paraId="361D6A94" w14:textId="77777777" w:rsidR="002B3F55" w:rsidRPr="004F1903" w:rsidRDefault="002B3F55" w:rsidP="002B3F55">
      <w:pPr>
        <w:keepNext/>
        <w:keepLines/>
      </w:pPr>
      <w:r w:rsidRPr="004F1903">
        <w:t xml:space="preserve">The </w:t>
      </w:r>
      <w:r w:rsidRPr="004F1903">
        <w:rPr>
          <w:rFonts w:cs="Times New Roman"/>
        </w:rPr>
        <w:t>KAAJEE Web login page:</w:t>
      </w:r>
    </w:p>
    <w:p w14:paraId="218E7DFE" w14:textId="77777777" w:rsidR="002B3F55" w:rsidRPr="004F1903" w:rsidRDefault="002B3F55" w:rsidP="00990742">
      <w:pPr>
        <w:keepNext/>
        <w:keepLines/>
        <w:numPr>
          <w:ilvl w:val="0"/>
          <w:numId w:val="71"/>
        </w:numPr>
        <w:tabs>
          <w:tab w:val="clear" w:pos="1080"/>
          <w:tab w:val="num" w:pos="702"/>
        </w:tabs>
        <w:spacing w:before="120"/>
        <w:ind w:left="720"/>
      </w:pPr>
      <w:r w:rsidRPr="004F1903">
        <w:t>Complies with Section 508 of the Rehabilitation Act Amendments of 1998.</w:t>
      </w:r>
    </w:p>
    <w:p w14:paraId="72844506" w14:textId="77777777" w:rsidR="002B3F55" w:rsidRPr="004F1903" w:rsidRDefault="002B3F55" w:rsidP="00990742">
      <w:pPr>
        <w:numPr>
          <w:ilvl w:val="0"/>
          <w:numId w:val="71"/>
        </w:numPr>
        <w:tabs>
          <w:tab w:val="clear" w:pos="1080"/>
          <w:tab w:val="num" w:pos="702"/>
        </w:tabs>
        <w:spacing w:before="120"/>
        <w:ind w:left="720"/>
      </w:pPr>
      <w:r w:rsidRPr="004F1903">
        <w:t xml:space="preserve">Provides a consistent look-and-feel across all HealtheVet VistA J2EE </w:t>
      </w:r>
      <w:r w:rsidRPr="004F1903">
        <w:rPr>
          <w:rFonts w:cs="Times New Roman"/>
        </w:rPr>
        <w:t>Web-based applications that are KAAJEE-enabled</w:t>
      </w:r>
      <w:r w:rsidRPr="004F1903">
        <w:t>.</w:t>
      </w:r>
    </w:p>
    <w:p w14:paraId="5758E985" w14:textId="77777777" w:rsidR="007736C8" w:rsidRPr="004F1903" w:rsidRDefault="007736C8" w:rsidP="004222CA"/>
    <w:p w14:paraId="0903745A" w14:textId="752CC8CF" w:rsidR="004222CA" w:rsidRPr="004F1903" w:rsidRDefault="004222CA" w:rsidP="004222CA">
      <w:pPr>
        <w:rPr>
          <w:rFonts w:cs="Times New Roman"/>
        </w:rPr>
      </w:pPr>
      <w:r w:rsidRPr="004F1903">
        <w:rPr>
          <w:rFonts w:cs="Times New Roman"/>
        </w:rPr>
        <w:t>As you can see from</w:t>
      </w:r>
      <w:bookmarkStart w:id="172" w:name="OLE_LINK10"/>
      <w:bookmarkStart w:id="173" w:name="OLE_LINK11"/>
      <w:r w:rsidRPr="004F1903">
        <w:rPr>
          <w:rFonts w:cs="Times New Roman"/>
        </w:rPr>
        <w:t xml:space="preserve"> </w:t>
      </w:r>
      <w:r w:rsidR="0009709D" w:rsidRPr="004F1903">
        <w:rPr>
          <w:rFonts w:cs="Times New Roman"/>
        </w:rPr>
        <w:fldChar w:fldCharType="begin"/>
      </w:r>
      <w:r w:rsidR="0009709D" w:rsidRPr="004F1903">
        <w:rPr>
          <w:rFonts w:cs="Times New Roman"/>
        </w:rPr>
        <w:instrText xml:space="preserve"> REF _Ref118520154 \h </w:instrText>
      </w:r>
      <w:r w:rsidR="00A44065" w:rsidRPr="004F1903">
        <w:rPr>
          <w:rFonts w:cs="Times New Roman"/>
        </w:rPr>
        <w:instrText xml:space="preserve"> \* MERGEFORMAT </w:instrText>
      </w:r>
      <w:r w:rsidR="0009709D" w:rsidRPr="004F1903">
        <w:rPr>
          <w:rFonts w:cs="Times New Roman"/>
        </w:rPr>
      </w:r>
      <w:r w:rsidR="0009709D" w:rsidRPr="004F1903">
        <w:rPr>
          <w:rFonts w:cs="Times New Roman"/>
        </w:rPr>
        <w:fldChar w:fldCharType="separate"/>
      </w:r>
      <w:r w:rsidR="005236AE" w:rsidRPr="005236AE">
        <w:rPr>
          <w:rFonts w:cs="Times New Roman"/>
        </w:rPr>
        <w:t>Figure 1</w:t>
      </w:r>
      <w:r w:rsidR="005236AE" w:rsidRPr="005236AE">
        <w:rPr>
          <w:rFonts w:cs="Times New Roman"/>
        </w:rPr>
        <w:noBreakHyphen/>
        <w:t>3</w:t>
      </w:r>
      <w:r w:rsidR="0009709D" w:rsidRPr="004F1903">
        <w:rPr>
          <w:rFonts w:cs="Times New Roman"/>
        </w:rPr>
        <w:fldChar w:fldCharType="end"/>
      </w:r>
      <w:bookmarkEnd w:id="172"/>
      <w:bookmarkEnd w:id="173"/>
      <w:r w:rsidRPr="004F1903">
        <w:rPr>
          <w:rFonts w:cs="Times New Roman"/>
        </w:rPr>
        <w:t xml:space="preserve">, </w:t>
      </w:r>
      <w:r w:rsidR="00564E00" w:rsidRPr="004F1903">
        <w:rPr>
          <w:rFonts w:cs="Times New Roman"/>
        </w:rPr>
        <w:t xml:space="preserve">the </w:t>
      </w:r>
      <w:r w:rsidR="006F4CF9" w:rsidRPr="004F1903">
        <w:rPr>
          <w:rFonts w:cs="Times New Roman"/>
        </w:rPr>
        <w:t>introductory</w:t>
      </w:r>
      <w:r w:rsidR="00A44065" w:rsidRPr="004F1903">
        <w:rPr>
          <w:rFonts w:cs="Times New Roman"/>
        </w:rPr>
        <w:t xml:space="preserve"> text (i.e., system announcement message)</w:t>
      </w:r>
      <w:r w:rsidR="00E83912" w:rsidRPr="004F1903">
        <w:rPr>
          <w:rFonts w:cs="Times New Roman"/>
        </w:rPr>
        <w:t xml:space="preserve"> is displayed</w:t>
      </w:r>
      <w:r w:rsidR="00A346EC" w:rsidRPr="004F1903">
        <w:rPr>
          <w:rFonts w:cs="Times New Roman"/>
        </w:rPr>
        <w:t xml:space="preserve"> in the top portion of the Web login page</w:t>
      </w:r>
      <w:r w:rsidR="008E1B33" w:rsidRPr="004F1903">
        <w:rPr>
          <w:rFonts w:cs="Times New Roman"/>
        </w:rPr>
        <w:t xml:space="preserve"> and is preceded by the "System Announcements:</w:t>
      </w:r>
      <w:r w:rsidR="00C2782A" w:rsidRPr="004F1903">
        <w:rPr>
          <w:rFonts w:cs="Times New Roman"/>
        </w:rPr>
        <w:t>"</w:t>
      </w:r>
      <w:r w:rsidR="008E1B33" w:rsidRPr="004F1903">
        <w:rPr>
          <w:rFonts w:cs="Times New Roman"/>
        </w:rPr>
        <w:t xml:space="preserve"> label</w:t>
      </w:r>
      <w:r w:rsidRPr="004F1903">
        <w:rPr>
          <w:rFonts w:cs="Times New Roman"/>
        </w:rPr>
        <w:t>.</w:t>
      </w:r>
    </w:p>
    <w:p w14:paraId="64935CC9" w14:textId="77777777" w:rsidR="004222CA" w:rsidRPr="004F1903" w:rsidRDefault="004222CA" w:rsidP="004222CA"/>
    <w:p w14:paraId="045B7ECA" w14:textId="101BBE30" w:rsidR="004222CA" w:rsidRPr="004F1903" w:rsidRDefault="004222CA" w:rsidP="004222CA">
      <w:r w:rsidRPr="004F1903">
        <w:t xml:space="preserve">Following the </w:t>
      </w:r>
      <w:r w:rsidR="00A44065" w:rsidRPr="004F1903">
        <w:t>Introductory text</w:t>
      </w:r>
      <w:r w:rsidRPr="004F1903">
        <w:t xml:space="preserve">, the name of the application to which </w:t>
      </w:r>
      <w:r w:rsidR="00E83912" w:rsidRPr="004F1903">
        <w:t>you are</w:t>
      </w:r>
      <w:r w:rsidRPr="004F1903">
        <w:t xml:space="preserve"> signing on is displayed after the "Log on for:" </w:t>
      </w:r>
      <w:r w:rsidR="008E1B33" w:rsidRPr="004F1903">
        <w:t>label</w:t>
      </w:r>
      <w:r w:rsidRPr="004F1903">
        <w:t>.</w:t>
      </w:r>
      <w:r w:rsidR="008E1B33" w:rsidRPr="004F1903">
        <w:t xml:space="preserve"> Applications pass in the name of their application</w:t>
      </w:r>
      <w:r w:rsidRPr="004F1903">
        <w:t>. In this example (</w:t>
      </w:r>
      <w:r w:rsidR="0009709D" w:rsidRPr="004F1903">
        <w:fldChar w:fldCharType="begin"/>
      </w:r>
      <w:r w:rsidR="0009709D" w:rsidRPr="004F1903">
        <w:instrText xml:space="preserve"> REF _Ref118520154 \h </w:instrText>
      </w:r>
      <w:r w:rsidR="00546B76" w:rsidRPr="004F1903">
        <w:instrText xml:space="preserve"> \* MERGEFORMAT </w:instrText>
      </w:r>
      <w:r w:rsidR="0009709D" w:rsidRPr="004F1903">
        <w:fldChar w:fldCharType="separate"/>
      </w:r>
      <w:r w:rsidR="005236AE" w:rsidRPr="004F1903">
        <w:t xml:space="preserve">Figure </w:t>
      </w:r>
      <w:r w:rsidR="005236AE">
        <w:t>1</w:t>
      </w:r>
      <w:r w:rsidR="005236AE" w:rsidRPr="004F1903">
        <w:noBreakHyphen/>
      </w:r>
      <w:r w:rsidR="005236AE">
        <w:t>3</w:t>
      </w:r>
      <w:r w:rsidR="0009709D" w:rsidRPr="004F1903">
        <w:fldChar w:fldCharType="end"/>
      </w:r>
      <w:r w:rsidRPr="004F1903">
        <w:t>), the application</w:t>
      </w:r>
      <w:r w:rsidR="00E83912" w:rsidRPr="004F1903">
        <w:t xml:space="preserve"> name</w:t>
      </w:r>
      <w:r w:rsidRPr="004F1903">
        <w:t xml:space="preserve"> is </w:t>
      </w:r>
      <w:r w:rsidRPr="004F1903">
        <w:rPr>
          <w:b/>
        </w:rPr>
        <w:t>KAAJEE Sample</w:t>
      </w:r>
      <w:r w:rsidRPr="004F1903">
        <w:t>.</w:t>
      </w:r>
    </w:p>
    <w:p w14:paraId="451BB0D9" w14:textId="77777777" w:rsidR="004222CA" w:rsidRPr="004F1903" w:rsidRDefault="004222CA" w:rsidP="004222CA"/>
    <w:p w14:paraId="525C47C7" w14:textId="77777777" w:rsidR="000A4713" w:rsidRPr="004F1903" w:rsidRDefault="000A4713" w:rsidP="004222CA"/>
    <w:p w14:paraId="393A7A0E" w14:textId="77777777" w:rsidR="000C4D62" w:rsidRPr="004F1903" w:rsidRDefault="009E08E9" w:rsidP="00DE7B5D">
      <w:pPr>
        <w:pStyle w:val="Heading5"/>
      </w:pPr>
      <w:r w:rsidRPr="004F1903">
        <w:t xml:space="preserve">Session Expiration </w:t>
      </w:r>
      <w:r w:rsidR="004F1903" w:rsidRPr="004F1903">
        <w:t>Dialog</w:t>
      </w:r>
      <w:r w:rsidRPr="004F1903">
        <w:t xml:space="preserve"> Box Warning </w:t>
      </w:r>
      <w:r w:rsidR="000C4D62" w:rsidRPr="004F1903">
        <w:t>End-User</w:t>
      </w:r>
      <w:r w:rsidRPr="004F1903">
        <w:t>s</w:t>
      </w:r>
      <w:r w:rsidR="000C4D62" w:rsidRPr="004F1903">
        <w:t xml:space="preserve"> of </w:t>
      </w:r>
      <w:r w:rsidR="000A4713" w:rsidRPr="004F1903">
        <w:t xml:space="preserve">Session </w:t>
      </w:r>
      <w:r w:rsidR="000C4D62" w:rsidRPr="004F1903">
        <w:t xml:space="preserve">Time </w:t>
      </w:r>
      <w:r w:rsidR="000A4713" w:rsidRPr="004F1903">
        <w:t>Out</w:t>
      </w:r>
    </w:p>
    <w:p w14:paraId="13693FFC" w14:textId="77777777" w:rsidR="000C4D62" w:rsidRPr="004F1903" w:rsidRDefault="000C4D62" w:rsidP="004222CA"/>
    <w:p w14:paraId="47C8524E" w14:textId="77777777" w:rsidR="000C4D62" w:rsidRPr="004F1903" w:rsidRDefault="000C4D62" w:rsidP="000C4D62">
      <w:pPr>
        <w:autoSpaceDE w:val="0"/>
        <w:autoSpaceDN w:val="0"/>
        <w:adjustRightInd w:val="0"/>
        <w:rPr>
          <w:rFonts w:cs="Times New Roman"/>
        </w:rPr>
      </w:pPr>
      <w:r w:rsidRPr="004F1903">
        <w:rPr>
          <w:rFonts w:cs="Times New Roman"/>
        </w:rPr>
        <w:t xml:space="preserve">In compliance with Section 508, during login </w:t>
      </w:r>
      <w:r w:rsidR="007F6BC2" w:rsidRPr="004F1903">
        <w:t>label</w:t>
      </w:r>
      <w:r w:rsidR="008E1B33" w:rsidRPr="004F1903">
        <w:t xml:space="preserve"> are the specific </w:t>
      </w:r>
      <w:r w:rsidRPr="004F1903">
        <w:rPr>
          <w:rFonts w:cs="Times New Roman"/>
        </w:rPr>
        <w:t xml:space="preserve">KAAJEE displays a warning to the end-user </w:t>
      </w:r>
      <w:r w:rsidR="008E1B33" w:rsidRPr="004F1903">
        <w:t xml:space="preserve">entries used </w:t>
      </w:r>
      <w:r w:rsidR="004F1903" w:rsidRPr="004F1903">
        <w:t>in</w:t>
      </w:r>
      <w:r w:rsidR="004F1903" w:rsidRPr="004F1903">
        <w:rPr>
          <w:rFonts w:cs="Times New Roman"/>
        </w:rPr>
        <w:t xml:space="preserve"> alerting</w:t>
      </w:r>
      <w:r w:rsidRPr="004F1903">
        <w:rPr>
          <w:rFonts w:cs="Times New Roman"/>
        </w:rPr>
        <w:t xml:space="preserve"> when there is only 30 seconds remaining in their session.</w:t>
      </w:r>
    </w:p>
    <w:p w14:paraId="6B0A572B" w14:textId="77777777" w:rsidR="000C4D62" w:rsidRPr="004F1903" w:rsidRDefault="000C4D62" w:rsidP="004222CA"/>
    <w:p w14:paraId="06BF0EDA" w14:textId="77777777" w:rsidR="000C4D62" w:rsidRPr="004F1903" w:rsidRDefault="000C4D62" w:rsidP="004222CA"/>
    <w:p w14:paraId="6AA968FB" w14:textId="1FB204D9" w:rsidR="000C4D62" w:rsidRPr="004F1903" w:rsidRDefault="0077513E" w:rsidP="00F220B6">
      <w:pPr>
        <w:ind w:left="2522"/>
      </w:pPr>
      <w:r w:rsidRPr="004F1903">
        <w:object w:dxaOrig="3856" w:dyaOrig="1785" w14:anchorId="5079041D">
          <v:shape id="_x0000_i1053" type="#_x0000_t75" alt="expire session" style="width:193pt;height:89.5pt;mso-position-vertical:absolute" o:ole="">
            <v:imagedata r:id="rId41" o:title=""/>
          </v:shape>
          <o:OLEObject Type="Embed" ProgID="StaticDib" ShapeID="_x0000_i1053" DrawAspect="Content" ObjectID="_1678535195" r:id="rId42"/>
        </w:object>
      </w:r>
    </w:p>
    <w:p w14:paraId="002D5056" w14:textId="77777777" w:rsidR="00D44F40" w:rsidRPr="004F1903" w:rsidRDefault="00D44F40" w:rsidP="004222CA"/>
    <w:p w14:paraId="656F9CFA" w14:textId="77777777" w:rsidR="0018366D" w:rsidRPr="004F1903" w:rsidRDefault="0018366D" w:rsidP="004222CA"/>
    <w:p w14:paraId="05E60355" w14:textId="362942A7" w:rsidR="0018366D" w:rsidRPr="004F1903" w:rsidRDefault="0018366D" w:rsidP="004222CA">
      <w:pPr>
        <w:rPr>
          <w:rFonts w:cs="Times New Roman"/>
        </w:rPr>
      </w:pPr>
      <w:r w:rsidRPr="004F1903">
        <w:rPr>
          <w:rFonts w:cs="Times New Roman"/>
        </w:rPr>
        <w:t xml:space="preserve">In order to </w:t>
      </w:r>
      <w:r w:rsidR="008E1B33" w:rsidRPr="004F1903">
        <w:t>log into the Web-based application</w:t>
      </w:r>
      <w:r w:rsidR="00096FD9" w:rsidRPr="004F1903">
        <w:t>, which is</w:t>
      </w:r>
      <w:r w:rsidR="008E1B33" w:rsidRPr="004F1903">
        <w:t xml:space="preserve"> described in the topic that follows (i.e., </w:t>
      </w:r>
      <w:r w:rsidR="008E1B33" w:rsidRPr="004F1903">
        <w:fldChar w:fldCharType="begin"/>
      </w:r>
      <w:r w:rsidR="008E1B33" w:rsidRPr="004F1903">
        <w:instrText xml:space="preserve"> REF _Ref170614571 \h </w:instrText>
      </w:r>
      <w:r w:rsidR="00546B76" w:rsidRPr="004F1903">
        <w:instrText xml:space="preserve"> \* MERGEFORMAT </w:instrText>
      </w:r>
      <w:r w:rsidR="008E1B33" w:rsidRPr="004F1903">
        <w:fldChar w:fldCharType="separate"/>
      </w:r>
      <w:r w:rsidR="005236AE" w:rsidRPr="004F1903">
        <w:t>Login Procedures for J2EE Web-based Applications</w:t>
      </w:r>
      <w:r w:rsidR="008E1B33" w:rsidRPr="004F1903">
        <w:fldChar w:fldCharType="end"/>
      </w:r>
      <w:r w:rsidR="008E1B33" w:rsidRPr="004F1903">
        <w:t>)</w:t>
      </w:r>
      <w:r w:rsidR="00096FD9" w:rsidRPr="004F1903">
        <w:t xml:space="preserve"> </w:t>
      </w:r>
      <w:r w:rsidRPr="004F1903">
        <w:rPr>
          <w:rFonts w:cs="Times New Roman"/>
        </w:rPr>
        <w:t xml:space="preserve">KAAJEE </w:t>
      </w:r>
      <w:r w:rsidR="00096FD9" w:rsidRPr="004F1903">
        <w:rPr>
          <w:rFonts w:cs="Times New Roman"/>
        </w:rPr>
        <w:t xml:space="preserve">provides this warning </w:t>
      </w:r>
      <w:r w:rsidRPr="004F1903">
        <w:rPr>
          <w:rFonts w:cs="Times New Roman"/>
        </w:rPr>
        <w:t>u</w:t>
      </w:r>
      <w:r w:rsidR="00096FD9" w:rsidRPr="004F1903">
        <w:rPr>
          <w:rFonts w:cs="Times New Roman"/>
        </w:rPr>
        <w:t>sing</w:t>
      </w:r>
      <w:r w:rsidRPr="004F1903">
        <w:rPr>
          <w:rFonts w:cs="Times New Roman"/>
        </w:rPr>
        <w:t xml:space="preserve"> JavaScript. Therefore, KAAJEE distributes a login.js file, which is exported as part of the login\javascript\ folder.</w:t>
      </w:r>
    </w:p>
    <w:p w14:paraId="641A93F1" w14:textId="77777777" w:rsidR="0018366D" w:rsidRPr="004F1903" w:rsidRDefault="0018366D" w:rsidP="004222CA"/>
    <w:tbl>
      <w:tblPr>
        <w:tblW w:w="0" w:type="auto"/>
        <w:tblLayout w:type="fixed"/>
        <w:tblLook w:val="0000" w:firstRow="0" w:lastRow="0" w:firstColumn="0" w:lastColumn="0" w:noHBand="0" w:noVBand="0"/>
      </w:tblPr>
      <w:tblGrid>
        <w:gridCol w:w="738"/>
        <w:gridCol w:w="8730"/>
      </w:tblGrid>
      <w:tr w:rsidR="003E46FF" w:rsidRPr="004F1903" w14:paraId="02869A72" w14:textId="77777777" w:rsidTr="003E46FF">
        <w:trPr>
          <w:cantSplit/>
        </w:trPr>
        <w:tc>
          <w:tcPr>
            <w:tcW w:w="738" w:type="dxa"/>
          </w:tcPr>
          <w:p w14:paraId="6AAA6A00" w14:textId="0DF5C4E3" w:rsidR="003E46FF" w:rsidRPr="004F1903" w:rsidRDefault="008E2248" w:rsidP="003E46FF">
            <w:pPr>
              <w:spacing w:before="60" w:after="60"/>
              <w:ind w:left="-18"/>
              <w:rPr>
                <w:rFonts w:cs="Times New Roman"/>
              </w:rPr>
            </w:pPr>
            <w:r>
              <w:rPr>
                <w:rFonts w:cs="Times New Roman"/>
                <w:noProof/>
              </w:rPr>
              <w:drawing>
                <wp:inline distT="0" distB="0" distL="0" distR="0" wp14:anchorId="4D9FA061" wp14:editId="248E9BA5">
                  <wp:extent cx="285750" cy="285750"/>
                  <wp:effectExtent l="0" t="0" r="0" b="0"/>
                  <wp:docPr id="30" name="Picture 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26B17FF5" w14:textId="3BBC51D3" w:rsidR="003E46FF" w:rsidRPr="004F1903" w:rsidRDefault="003E46FF" w:rsidP="003E46FF">
            <w:pPr>
              <w:spacing w:before="60" w:after="60"/>
              <w:rPr>
                <w:rFonts w:cs="Arial"/>
                <w:bCs/>
                <w:szCs w:val="48"/>
              </w:rPr>
            </w:pPr>
            <w:r w:rsidRPr="004F1903">
              <w:rPr>
                <w:rFonts w:cs="Times New Roman"/>
                <w:b/>
              </w:rPr>
              <w:t>REF:</w:t>
            </w:r>
            <w:r w:rsidRPr="004F1903">
              <w:rPr>
                <w:rFonts w:cs="Times New Roman"/>
              </w:rPr>
              <w:t xml:space="preserve"> For more information on distribution of the login.js file, please refer to "</w:t>
            </w:r>
            <w:r w:rsidRPr="004F1903">
              <w:rPr>
                <w:rFonts w:cs="Times New Roman"/>
              </w:rPr>
              <w:fldChar w:fldCharType="begin"/>
            </w:r>
            <w:r w:rsidRPr="004F1903">
              <w:rPr>
                <w:rFonts w:cs="Times New Roman"/>
              </w:rPr>
              <w:instrText xml:space="preserve"> REF _Ref202860260 \h </w:instrText>
            </w:r>
            <w:r w:rsidR="00546B76" w:rsidRPr="004F1903">
              <w:rPr>
                <w:rFonts w:cs="Times New Roman"/>
              </w:rPr>
              <w:instrText xml:space="preserve"> \* MERGEFORMAT </w:instrText>
            </w:r>
            <w:r w:rsidRPr="004F1903">
              <w:rPr>
                <w:rFonts w:cs="Times New Roman"/>
              </w:rPr>
            </w:r>
            <w:r w:rsidRPr="004F1903">
              <w:rPr>
                <w:rFonts w:cs="Times New Roman"/>
              </w:rPr>
              <w:fldChar w:fldCharType="separate"/>
            </w:r>
            <w:r w:rsidR="005236AE" w:rsidRPr="004F1903">
              <w:t>Section 508 Compliance Addresses Session Timeouts</w:t>
            </w:r>
            <w:r w:rsidRPr="004F1903">
              <w:rPr>
                <w:rFonts w:cs="Times New Roman"/>
              </w:rPr>
              <w:fldChar w:fldCharType="end"/>
            </w:r>
            <w:r w:rsidRPr="004F1903">
              <w:rPr>
                <w:rFonts w:cs="Times New Roman"/>
              </w:rPr>
              <w:t>" topic in section titled "</w:t>
            </w:r>
            <w:r w:rsidRPr="004F1903">
              <w:rPr>
                <w:rFonts w:cs="Times New Roman"/>
              </w:rPr>
              <w:fldChar w:fldCharType="begin"/>
            </w:r>
            <w:r w:rsidRPr="004F1903">
              <w:rPr>
                <w:rFonts w:cs="Times New Roman"/>
              </w:rPr>
              <w:instrText xml:space="preserve"> REF _Ref83190631 \h </w:instrText>
            </w:r>
            <w:r w:rsidR="00546B76" w:rsidRPr="004F1903">
              <w:rPr>
                <w:rFonts w:cs="Times New Roman"/>
              </w:rPr>
              <w:instrText xml:space="preserve"> \* MERGEFORMAT </w:instrText>
            </w:r>
            <w:r w:rsidRPr="004F1903">
              <w:rPr>
                <w:rFonts w:cs="Times New Roman"/>
              </w:rPr>
            </w:r>
            <w:r w:rsidRPr="004F1903">
              <w:rPr>
                <w:rFonts w:cs="Times New Roman"/>
              </w:rPr>
              <w:fldChar w:fldCharType="separate"/>
            </w:r>
            <w:r w:rsidR="005236AE" w:rsidRPr="004F1903">
              <w:t>5.</w:t>
            </w:r>
            <w:r w:rsidR="005236AE" w:rsidRPr="004F1903">
              <w:tab/>
              <w:t>Import KAAJEE Login Folder</w:t>
            </w:r>
            <w:r w:rsidRPr="004F1903">
              <w:rPr>
                <w:rFonts w:cs="Times New Roman"/>
              </w:rPr>
              <w:fldChar w:fldCharType="end"/>
            </w:r>
            <w:r w:rsidRPr="004F1903">
              <w:rPr>
                <w:rFonts w:cs="Times New Roman"/>
              </w:rPr>
              <w:t>" of this manual.</w:t>
            </w:r>
          </w:p>
        </w:tc>
      </w:tr>
    </w:tbl>
    <w:p w14:paraId="00DFC2FC" w14:textId="77777777" w:rsidR="0018366D" w:rsidRPr="004F1903" w:rsidRDefault="0018366D" w:rsidP="004222CA"/>
    <w:p w14:paraId="2348008A" w14:textId="77777777" w:rsidR="000C4D62" w:rsidRPr="004F1903" w:rsidRDefault="000C4D62" w:rsidP="004222CA"/>
    <w:p w14:paraId="1C496115" w14:textId="77777777" w:rsidR="00B371A4" w:rsidRPr="004F1903" w:rsidRDefault="00B371A4" w:rsidP="00DE7B5D">
      <w:pPr>
        <w:pStyle w:val="Heading5"/>
      </w:pPr>
      <w:bookmarkStart w:id="174" w:name="_Hlt204417264"/>
      <w:bookmarkStart w:id="175" w:name="_Ref170614571"/>
      <w:bookmarkEnd w:id="174"/>
      <w:r w:rsidRPr="004F1903">
        <w:t xml:space="preserve">Login Procedures for </w:t>
      </w:r>
      <w:r w:rsidR="00174922" w:rsidRPr="004F1903">
        <w:t xml:space="preserve">J2EE </w:t>
      </w:r>
      <w:r w:rsidRPr="004F1903">
        <w:t>Web-based Applications</w:t>
      </w:r>
      <w:bookmarkEnd w:id="175"/>
    </w:p>
    <w:p w14:paraId="461E16BE" w14:textId="77777777" w:rsidR="00B371A4" w:rsidRPr="004F1903" w:rsidRDefault="00B371A4" w:rsidP="00B371A4">
      <w:pPr>
        <w:keepNext/>
        <w:keepLines/>
      </w:pPr>
      <w:r w:rsidRPr="004F1903">
        <w:rPr>
          <w:color w:val="000000"/>
        </w:rPr>
        <w:fldChar w:fldCharType="begin"/>
      </w:r>
      <w:r w:rsidRPr="004F1903">
        <w:rPr>
          <w:color w:val="000000"/>
        </w:rPr>
        <w:instrText xml:space="preserve"> XE "Login:Procedures for </w:instrText>
      </w:r>
      <w:r w:rsidR="00174922" w:rsidRPr="004F1903">
        <w:rPr>
          <w:color w:val="000000"/>
        </w:rPr>
        <w:instrText xml:space="preserve">J2EE </w:instrText>
      </w:r>
      <w:r w:rsidRPr="004F1903">
        <w:rPr>
          <w:color w:val="000000"/>
        </w:rPr>
        <w:instrText xml:space="preserve">Web-based Applications" </w:instrText>
      </w:r>
      <w:r w:rsidRPr="004F1903">
        <w:rPr>
          <w:color w:val="000000"/>
        </w:rPr>
        <w:fldChar w:fldCharType="end"/>
      </w:r>
      <w:r w:rsidRPr="004F1903">
        <w:rPr>
          <w:color w:val="000000"/>
        </w:rPr>
        <w:fldChar w:fldCharType="begin"/>
      </w:r>
      <w:r w:rsidRPr="004F1903">
        <w:rPr>
          <w:color w:val="000000"/>
        </w:rPr>
        <w:instrText xml:space="preserve"> XE "Signon:Procedures for </w:instrText>
      </w:r>
      <w:r w:rsidR="00174922" w:rsidRPr="004F1903">
        <w:rPr>
          <w:color w:val="000000"/>
        </w:rPr>
        <w:instrText xml:space="preserve">J2EE </w:instrText>
      </w:r>
      <w:r w:rsidRPr="004F1903">
        <w:rPr>
          <w:color w:val="000000"/>
        </w:rPr>
        <w:instrText xml:space="preserve">Web-based Applications" </w:instrText>
      </w:r>
      <w:r w:rsidRPr="004F1903">
        <w:rPr>
          <w:color w:val="000000"/>
        </w:rPr>
        <w:fldChar w:fldCharType="end"/>
      </w:r>
      <w:r w:rsidRPr="004F1903">
        <w:rPr>
          <w:color w:val="000000"/>
        </w:rPr>
        <w:fldChar w:fldCharType="begin"/>
      </w:r>
      <w:r w:rsidRPr="004F1903">
        <w:rPr>
          <w:color w:val="000000"/>
        </w:rPr>
        <w:instrText xml:space="preserve"> XE "Procedures:Login" </w:instrText>
      </w:r>
      <w:r w:rsidRPr="004F1903">
        <w:rPr>
          <w:color w:val="000000"/>
        </w:rPr>
        <w:fldChar w:fldCharType="end"/>
      </w:r>
      <w:r w:rsidRPr="004F1903">
        <w:rPr>
          <w:color w:val="000000"/>
        </w:rPr>
        <w:fldChar w:fldCharType="begin"/>
      </w:r>
      <w:r w:rsidRPr="004F1903">
        <w:rPr>
          <w:color w:val="000000"/>
        </w:rPr>
        <w:instrText xml:space="preserve"> XE "Procedures:Signon" </w:instrText>
      </w:r>
      <w:r w:rsidRPr="004F1903">
        <w:rPr>
          <w:color w:val="000000"/>
        </w:rPr>
        <w:fldChar w:fldCharType="end"/>
      </w:r>
    </w:p>
    <w:p w14:paraId="0B5B4A62" w14:textId="77777777" w:rsidR="005E20DA" w:rsidRPr="004F1903" w:rsidRDefault="004222CA" w:rsidP="000D05C2">
      <w:pPr>
        <w:keepNext/>
        <w:keepLines/>
      </w:pPr>
      <w:r w:rsidRPr="004F1903">
        <w:t>To log into VistA</w:t>
      </w:r>
      <w:r w:rsidR="00E83912" w:rsidRPr="004F1903">
        <w:t xml:space="preserve"> f</w:t>
      </w:r>
      <w:r w:rsidR="005E20DA" w:rsidRPr="004F1903">
        <w:t>r</w:t>
      </w:r>
      <w:r w:rsidR="00E83912" w:rsidRPr="004F1903">
        <w:t xml:space="preserve">om a </w:t>
      </w:r>
      <w:r w:rsidR="00174922" w:rsidRPr="004F1903">
        <w:t xml:space="preserve">J2EE </w:t>
      </w:r>
      <w:r w:rsidR="00E83912" w:rsidRPr="004F1903">
        <w:t>Web-based application,</w:t>
      </w:r>
      <w:r w:rsidRPr="004F1903">
        <w:t xml:space="preserve"> </w:t>
      </w:r>
      <w:r w:rsidR="005E20DA" w:rsidRPr="004F1903">
        <w:t>do the following:</w:t>
      </w:r>
    </w:p>
    <w:p w14:paraId="48415B2E" w14:textId="77777777" w:rsidR="002A2632" w:rsidRPr="004F1903" w:rsidRDefault="00E83912" w:rsidP="008E1B33">
      <w:pPr>
        <w:keepNext/>
        <w:keepLines/>
        <w:spacing w:before="120"/>
        <w:ind w:left="720" w:hanging="360"/>
      </w:pPr>
      <w:r w:rsidRPr="004F1903">
        <w:t>1.</w:t>
      </w:r>
      <w:r w:rsidRPr="004F1903">
        <w:tab/>
        <w:t xml:space="preserve">(required) </w:t>
      </w:r>
      <w:r w:rsidR="00E52F6C" w:rsidRPr="004F1903">
        <w:t>Type in</w:t>
      </w:r>
      <w:r w:rsidR="004222CA" w:rsidRPr="004F1903">
        <w:t xml:space="preserve"> </w:t>
      </w:r>
      <w:r w:rsidRPr="004F1903">
        <w:t xml:space="preserve">a </w:t>
      </w:r>
      <w:r w:rsidR="004222CA" w:rsidRPr="004F1903">
        <w:t xml:space="preserve">valid Access </w:t>
      </w:r>
      <w:r w:rsidR="005E20DA" w:rsidRPr="004F1903">
        <w:t>code</w:t>
      </w:r>
      <w:r w:rsidR="002B0435" w:rsidRPr="004F1903">
        <w:t xml:space="preserve"> at</w:t>
      </w:r>
      <w:r w:rsidR="00E52F6C" w:rsidRPr="004F1903">
        <w:t xml:space="preserve"> the </w:t>
      </w:r>
      <w:r w:rsidR="002B0435" w:rsidRPr="004F1903">
        <w:rPr>
          <w:b/>
        </w:rPr>
        <w:t>Access Code</w:t>
      </w:r>
      <w:r w:rsidR="002B0435" w:rsidRPr="004F1903">
        <w:t xml:space="preserve"> prompt</w:t>
      </w:r>
      <w:r w:rsidR="002A2632" w:rsidRPr="004F1903">
        <w:t>.</w:t>
      </w:r>
    </w:p>
    <w:p w14:paraId="0E53DBCA" w14:textId="77777777" w:rsidR="002F60AF" w:rsidRPr="004F1903" w:rsidRDefault="002F60AF" w:rsidP="00FB2D76">
      <w:pPr>
        <w:ind w:left="702"/>
      </w:pPr>
    </w:p>
    <w:tbl>
      <w:tblPr>
        <w:tblW w:w="0" w:type="auto"/>
        <w:tblInd w:w="720" w:type="dxa"/>
        <w:tblLayout w:type="fixed"/>
        <w:tblLook w:val="0000" w:firstRow="0" w:lastRow="0" w:firstColumn="0" w:lastColumn="0" w:noHBand="0" w:noVBand="0"/>
      </w:tblPr>
      <w:tblGrid>
        <w:gridCol w:w="738"/>
        <w:gridCol w:w="8010"/>
      </w:tblGrid>
      <w:tr w:rsidR="002F60AF" w:rsidRPr="004F1903" w14:paraId="1040EDE2" w14:textId="77777777" w:rsidTr="00A47C50">
        <w:trPr>
          <w:cantSplit/>
        </w:trPr>
        <w:tc>
          <w:tcPr>
            <w:tcW w:w="738" w:type="dxa"/>
          </w:tcPr>
          <w:p w14:paraId="42239353" w14:textId="66EAE962" w:rsidR="002F60AF" w:rsidRPr="004F1903" w:rsidRDefault="008E2248" w:rsidP="0018018D">
            <w:pPr>
              <w:spacing w:before="60" w:after="60"/>
              <w:ind w:left="-18"/>
            </w:pPr>
            <w:r>
              <w:rPr>
                <w:rFonts w:ascii="Arial" w:hAnsi="Arial" w:cs="Arial"/>
                <w:noProof/>
                <w:sz w:val="20"/>
                <w:szCs w:val="20"/>
              </w:rPr>
              <w:drawing>
                <wp:inline distT="0" distB="0" distL="0" distR="0" wp14:anchorId="7FD88CE4" wp14:editId="12AF3758">
                  <wp:extent cx="412750" cy="412750"/>
                  <wp:effectExtent l="0" t="0" r="0" b="0"/>
                  <wp:docPr id="31" name="Picture 31"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c>
          <w:tcPr>
            <w:tcW w:w="8010" w:type="dxa"/>
          </w:tcPr>
          <w:p w14:paraId="69D7A0CE" w14:textId="77777777" w:rsidR="002F60AF" w:rsidRPr="004F1903" w:rsidRDefault="00FB2D76" w:rsidP="00A47C50">
            <w:pPr>
              <w:spacing w:before="60" w:after="60"/>
            </w:pPr>
            <w:r w:rsidRPr="004F1903">
              <w:rPr>
                <w:rFonts w:cs="Times New Roman"/>
                <w:b/>
              </w:rPr>
              <w:t>NOTE:</w:t>
            </w:r>
            <w:r w:rsidRPr="004F1903">
              <w:rPr>
                <w:rFonts w:cs="Times New Roman"/>
              </w:rPr>
              <w:t xml:space="preserve"> Users can optionally enter both their Access and Verify codes separated by a semi-colon (</w:t>
            </w:r>
            <w:r w:rsidRPr="004F1903">
              <w:rPr>
                <w:rFonts w:cs="Times New Roman"/>
                <w:b/>
              </w:rPr>
              <w:t>;</w:t>
            </w:r>
            <w:r w:rsidRPr="004F1903">
              <w:rPr>
                <w:rFonts w:cs="Times New Roman"/>
              </w:rPr>
              <w:t xml:space="preserve">) at the </w:t>
            </w:r>
            <w:r w:rsidRPr="004F1903">
              <w:rPr>
                <w:rFonts w:cs="Times New Roman"/>
                <w:b/>
              </w:rPr>
              <w:t>ACCESS Code</w:t>
            </w:r>
            <w:r w:rsidRPr="004F1903">
              <w:rPr>
                <w:rFonts w:cs="Times New Roman"/>
              </w:rPr>
              <w:t xml:space="preserve"> prompt (e.g., </w:t>
            </w:r>
            <w:r w:rsidRPr="004F1903">
              <w:rPr>
                <w:rFonts w:cs="Times New Roman"/>
                <w:b/>
              </w:rPr>
              <w:t>accesscode;verifycode</w:t>
            </w:r>
            <w:r w:rsidRPr="004F1903">
              <w:rPr>
                <w:rFonts w:cs="Times New Roman"/>
              </w:rPr>
              <w:t xml:space="preserve">) in order to skip entering data in the </w:t>
            </w:r>
            <w:r w:rsidRPr="004F1903">
              <w:rPr>
                <w:rFonts w:cs="Times New Roman"/>
                <w:b/>
              </w:rPr>
              <w:t>Verify Code</w:t>
            </w:r>
            <w:r w:rsidRPr="004F1903">
              <w:rPr>
                <w:rFonts w:cs="Times New Roman"/>
              </w:rPr>
              <w:t xml:space="preserve"> prompt that follows.</w:t>
            </w:r>
          </w:p>
        </w:tc>
      </w:tr>
    </w:tbl>
    <w:p w14:paraId="25F2B1EC" w14:textId="77777777" w:rsidR="00E52F6C" w:rsidRPr="004F1903" w:rsidRDefault="00E52F6C" w:rsidP="008E1B33">
      <w:pPr>
        <w:keepNext/>
        <w:keepLines/>
        <w:spacing w:before="120"/>
        <w:ind w:left="720" w:hanging="360"/>
      </w:pPr>
      <w:r w:rsidRPr="004F1903">
        <w:lastRenderedPageBreak/>
        <w:t>2.</w:t>
      </w:r>
      <w:r w:rsidRPr="004F1903">
        <w:tab/>
        <w:t>(required</w:t>
      </w:r>
      <w:r w:rsidR="00FB2D76" w:rsidRPr="004F1903">
        <w:t xml:space="preserve"> if not already entered in the </w:t>
      </w:r>
      <w:r w:rsidR="00FB2D76" w:rsidRPr="004F1903">
        <w:rPr>
          <w:b/>
        </w:rPr>
        <w:t>Access Code</w:t>
      </w:r>
      <w:r w:rsidR="00FB2D76" w:rsidRPr="004F1903">
        <w:t xml:space="preserve"> prompt, see note above</w:t>
      </w:r>
      <w:r w:rsidRPr="004F1903">
        <w:t>) Tab to the Verify code field and type in a valid Verify code</w:t>
      </w:r>
      <w:r w:rsidR="002B0435" w:rsidRPr="004F1903">
        <w:t xml:space="preserve"> at the </w:t>
      </w:r>
      <w:r w:rsidR="002B0435" w:rsidRPr="004F1903">
        <w:rPr>
          <w:b/>
        </w:rPr>
        <w:t>Verify Code</w:t>
      </w:r>
      <w:r w:rsidR="002B0435" w:rsidRPr="004F1903">
        <w:t xml:space="preserve"> prompt</w:t>
      </w:r>
      <w:r w:rsidRPr="004F1903">
        <w:t>.</w:t>
      </w:r>
    </w:p>
    <w:p w14:paraId="6AA074C3" w14:textId="77777777" w:rsidR="002F60AF" w:rsidRPr="004F1903" w:rsidRDefault="00E83912" w:rsidP="008E1B33">
      <w:pPr>
        <w:keepNext/>
        <w:keepLines/>
        <w:spacing w:before="120"/>
        <w:ind w:left="720" w:hanging="360"/>
      </w:pPr>
      <w:r w:rsidRPr="004F1903">
        <w:t>3.</w:t>
      </w:r>
      <w:r w:rsidRPr="004F1903">
        <w:tab/>
        <w:t xml:space="preserve">(optional) Select the sort order of the Institutions in the </w:t>
      </w:r>
      <w:r w:rsidRPr="004F1903">
        <w:rPr>
          <w:b/>
        </w:rPr>
        <w:t>Institution</w:t>
      </w:r>
      <w:r w:rsidR="00942373" w:rsidRPr="004F1903">
        <w:t xml:space="preserve"> </w:t>
      </w:r>
      <w:r w:rsidR="002B0435" w:rsidRPr="004F1903">
        <w:t>dropdown</w:t>
      </w:r>
      <w:r w:rsidR="00942373" w:rsidRPr="004F1903">
        <w:t xml:space="preserve"> list</w:t>
      </w:r>
      <w:r w:rsidRPr="004F1903">
        <w:t xml:space="preserve">. </w:t>
      </w:r>
      <w:r w:rsidR="002A2632" w:rsidRPr="004F1903">
        <w:t>You</w:t>
      </w:r>
      <w:r w:rsidRPr="004F1903">
        <w:t xml:space="preserve"> can sort the Institutions by Station Number or Station Name.</w:t>
      </w:r>
      <w:r w:rsidR="002B0435" w:rsidRPr="004F1903">
        <w:t xml:space="preserve"> Click on (check) either the </w:t>
      </w:r>
      <w:r w:rsidR="002B0435" w:rsidRPr="004F1903">
        <w:rPr>
          <w:b/>
        </w:rPr>
        <w:t>Sort by Station Number</w:t>
      </w:r>
      <w:r w:rsidR="002B0435" w:rsidRPr="004F1903">
        <w:t xml:space="preserve"> or </w:t>
      </w:r>
      <w:r w:rsidR="002B0435" w:rsidRPr="004F1903">
        <w:rPr>
          <w:b/>
        </w:rPr>
        <w:t>Sort by Station Name</w:t>
      </w:r>
      <w:r w:rsidR="002B0435" w:rsidRPr="004F1903">
        <w:t xml:space="preserve"> radio button.</w:t>
      </w:r>
    </w:p>
    <w:p w14:paraId="28AC485D" w14:textId="77777777" w:rsidR="00AA02D8" w:rsidRPr="004F1903" w:rsidRDefault="00E83912" w:rsidP="008E1B33">
      <w:pPr>
        <w:spacing w:before="120"/>
        <w:ind w:left="720" w:hanging="360"/>
      </w:pPr>
      <w:r w:rsidRPr="004F1903">
        <w:t>4.</w:t>
      </w:r>
      <w:r w:rsidRPr="004F1903">
        <w:tab/>
        <w:t xml:space="preserve">(required) </w:t>
      </w:r>
      <w:r w:rsidR="005E20DA" w:rsidRPr="004F1903">
        <w:t>Select</w:t>
      </w:r>
      <w:r w:rsidR="004222CA" w:rsidRPr="004F1903">
        <w:t xml:space="preserve"> the appropriate </w:t>
      </w:r>
      <w:r w:rsidR="005E20DA" w:rsidRPr="004F1903">
        <w:t xml:space="preserve">Station Name/Number from the </w:t>
      </w:r>
      <w:r w:rsidR="005E20DA" w:rsidRPr="004F1903">
        <w:rPr>
          <w:b/>
        </w:rPr>
        <w:t>Institution</w:t>
      </w:r>
      <w:r w:rsidR="005E20DA" w:rsidRPr="004F1903">
        <w:t xml:space="preserve"> dropdown list</w:t>
      </w:r>
      <w:r w:rsidR="00FB2D76" w:rsidRPr="004F1903">
        <w:t xml:space="preserve"> or accept the default value displayed</w:t>
      </w:r>
      <w:r w:rsidR="005E20DA" w:rsidRPr="004F1903">
        <w:t>.</w:t>
      </w:r>
    </w:p>
    <w:p w14:paraId="7460E45C" w14:textId="77777777" w:rsidR="004222CA" w:rsidRPr="004F1903" w:rsidRDefault="00E52F6C" w:rsidP="008E1B33">
      <w:pPr>
        <w:spacing w:before="120"/>
        <w:ind w:left="720" w:hanging="360"/>
      </w:pPr>
      <w:r w:rsidRPr="004F1903">
        <w:t>5</w:t>
      </w:r>
      <w:r w:rsidR="00E83912" w:rsidRPr="004F1903">
        <w:t>.</w:t>
      </w:r>
      <w:r w:rsidR="00E83912" w:rsidRPr="004F1903">
        <w:tab/>
        <w:t xml:space="preserve">(required) </w:t>
      </w:r>
      <w:r w:rsidR="002B0435" w:rsidRPr="004F1903">
        <w:t>C</w:t>
      </w:r>
      <w:r w:rsidR="00C22439" w:rsidRPr="004F1903">
        <w:t>lick on</w:t>
      </w:r>
      <w:r w:rsidR="00080F3E" w:rsidRPr="004F1903">
        <w:t xml:space="preserve"> (</w:t>
      </w:r>
      <w:r w:rsidR="00C22439" w:rsidRPr="004F1903">
        <w:t>press</w:t>
      </w:r>
      <w:r w:rsidR="00080F3E" w:rsidRPr="004F1903">
        <w:t>)</w:t>
      </w:r>
      <w:r w:rsidR="004222CA" w:rsidRPr="004F1903">
        <w:t xml:space="preserve"> the </w:t>
      </w:r>
      <w:r w:rsidR="004222CA" w:rsidRPr="004F1903">
        <w:rPr>
          <w:b/>
        </w:rPr>
        <w:t>Login</w:t>
      </w:r>
      <w:r w:rsidR="004222CA" w:rsidRPr="004F1903">
        <w:t xml:space="preserve"> button</w:t>
      </w:r>
      <w:r w:rsidR="002B0435" w:rsidRPr="004F1903">
        <w:t xml:space="preserve"> or press the </w:t>
      </w:r>
      <w:r w:rsidR="002B0435" w:rsidRPr="004F1903">
        <w:rPr>
          <w:b/>
        </w:rPr>
        <w:t>&lt;Enter&gt;</w:t>
      </w:r>
      <w:r w:rsidR="002B0435" w:rsidRPr="004F1903">
        <w:t xml:space="preserve"> key</w:t>
      </w:r>
      <w:r w:rsidR="004222CA" w:rsidRPr="004F1903">
        <w:t>.</w:t>
      </w:r>
      <w:r w:rsidR="00302E02" w:rsidRPr="004F1903">
        <w:t xml:space="preserve"> After the authentication process successfully completes on the VistA M Server, the requested application </w:t>
      </w:r>
      <w:r w:rsidR="00FB2D76" w:rsidRPr="004F1903">
        <w:t xml:space="preserve">protected </w:t>
      </w:r>
      <w:r w:rsidR="00302E02" w:rsidRPr="004F1903">
        <w:t>Web page will be displayed.</w:t>
      </w:r>
    </w:p>
    <w:bookmarkEnd w:id="160"/>
    <w:p w14:paraId="44258FB0" w14:textId="77777777" w:rsidR="00E525F3" w:rsidRPr="004F1903" w:rsidRDefault="00E525F3" w:rsidP="00E525F3"/>
    <w:tbl>
      <w:tblPr>
        <w:tblW w:w="0" w:type="auto"/>
        <w:tblLayout w:type="fixed"/>
        <w:tblLook w:val="0000" w:firstRow="0" w:lastRow="0" w:firstColumn="0" w:lastColumn="0" w:noHBand="0" w:noVBand="0"/>
      </w:tblPr>
      <w:tblGrid>
        <w:gridCol w:w="738"/>
        <w:gridCol w:w="8730"/>
      </w:tblGrid>
      <w:tr w:rsidR="00E525F3" w:rsidRPr="004F1903" w14:paraId="01C273E8" w14:textId="77777777">
        <w:trPr>
          <w:cantSplit/>
        </w:trPr>
        <w:tc>
          <w:tcPr>
            <w:tcW w:w="738" w:type="dxa"/>
          </w:tcPr>
          <w:p w14:paraId="70062CEC" w14:textId="705EA10C" w:rsidR="00E525F3" w:rsidRPr="004F1903" w:rsidRDefault="008E2248" w:rsidP="00E525F3">
            <w:pPr>
              <w:spacing w:before="60" w:after="60"/>
              <w:ind w:left="-18"/>
              <w:rPr>
                <w:rFonts w:cs="Times New Roman"/>
              </w:rPr>
            </w:pPr>
            <w:r>
              <w:rPr>
                <w:rFonts w:cs="Times New Roman"/>
                <w:noProof/>
              </w:rPr>
              <w:drawing>
                <wp:inline distT="0" distB="0" distL="0" distR="0" wp14:anchorId="31A1F6FF" wp14:editId="3F63BD36">
                  <wp:extent cx="285750" cy="285750"/>
                  <wp:effectExtent l="0" t="0" r="0" b="0"/>
                  <wp:docPr id="32" name="Picture 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37F65FB5" w14:textId="364DF400" w:rsidR="00E525F3" w:rsidRPr="004F1903" w:rsidRDefault="00E525F3" w:rsidP="00E525F3">
            <w:pPr>
              <w:spacing w:before="60" w:after="60"/>
              <w:rPr>
                <w:rFonts w:cs="Times New Roman"/>
                <w:kern w:val="2"/>
              </w:rPr>
            </w:pPr>
            <w:r w:rsidRPr="004F1903">
              <w:rPr>
                <w:rFonts w:cs="Times New Roman"/>
                <w:b/>
              </w:rPr>
              <w:t>NOTE:</w:t>
            </w:r>
            <w:r w:rsidRPr="004F1903">
              <w:rPr>
                <w:rFonts w:cs="Times New Roman"/>
              </w:rPr>
              <w:t xml:space="preserve"> The asterisks located next to the </w:t>
            </w:r>
            <w:r w:rsidRPr="004F1903">
              <w:rPr>
                <w:rFonts w:cs="Times New Roman"/>
                <w:b/>
              </w:rPr>
              <w:t>Sort by Station Number</w:t>
            </w:r>
            <w:r w:rsidRPr="004F1903">
              <w:rPr>
                <w:rFonts w:cs="Times New Roman"/>
              </w:rPr>
              <w:t>/</w:t>
            </w:r>
            <w:r w:rsidRPr="004F1903">
              <w:rPr>
                <w:rFonts w:cs="Times New Roman"/>
                <w:b/>
              </w:rPr>
              <w:t>Sort by Station Name</w:t>
            </w:r>
            <w:r w:rsidRPr="004F1903">
              <w:rPr>
                <w:rFonts w:cs="Times New Roman"/>
              </w:rPr>
              <w:t xml:space="preserve"> radio buttons and the </w:t>
            </w:r>
            <w:r w:rsidRPr="004F1903">
              <w:rPr>
                <w:rFonts w:cs="Times New Roman"/>
                <w:b/>
              </w:rPr>
              <w:t>Institution</w:t>
            </w:r>
            <w:r w:rsidRPr="004F1903">
              <w:rPr>
                <w:rFonts w:cs="Times New Roman"/>
              </w:rPr>
              <w:t xml:space="preserve"> dropdown box indicate that both the Station Name/Number sort order preference and the last Institution selected by the user are stored in </w:t>
            </w:r>
            <w:r w:rsidR="00FB2D76" w:rsidRPr="004F1903">
              <w:rPr>
                <w:rFonts w:cs="Times New Roman"/>
              </w:rPr>
              <w:t>a</w:t>
            </w:r>
            <w:r w:rsidRPr="004F1903">
              <w:rPr>
                <w:rFonts w:cs="Times New Roman"/>
              </w:rPr>
              <w:t xml:space="preserve"> persistent cookie (see </w:t>
            </w:r>
            <w:r w:rsidRPr="004F1903">
              <w:rPr>
                <w:rFonts w:cs="Times New Roman"/>
              </w:rPr>
              <w:fldChar w:fldCharType="begin"/>
            </w:r>
            <w:r w:rsidRPr="004F1903">
              <w:rPr>
                <w:rFonts w:cs="Times New Roman"/>
              </w:rPr>
              <w:instrText xml:space="preserve"> REF _Ref119904519 \h  \* MERGEFORMAT </w:instrText>
            </w:r>
            <w:r w:rsidRPr="004F1903">
              <w:rPr>
                <w:rFonts w:cs="Times New Roman"/>
              </w:rPr>
            </w:r>
            <w:r w:rsidRPr="004F1903">
              <w:rPr>
                <w:rFonts w:cs="Times New Roman"/>
              </w:rPr>
              <w:fldChar w:fldCharType="separate"/>
            </w:r>
            <w:r w:rsidR="005236AE" w:rsidRPr="005236AE">
              <w:rPr>
                <w:rFonts w:cs="Times New Roman"/>
              </w:rPr>
              <w:t>Figure 1</w:t>
            </w:r>
            <w:r w:rsidR="005236AE" w:rsidRPr="005236AE">
              <w:rPr>
                <w:rFonts w:cs="Times New Roman"/>
              </w:rPr>
              <w:noBreakHyphen/>
              <w:t>4</w:t>
            </w:r>
            <w:r w:rsidRPr="004F1903">
              <w:rPr>
                <w:rFonts w:cs="Times New Roman"/>
              </w:rPr>
              <w:fldChar w:fldCharType="end"/>
            </w:r>
            <w:r w:rsidRPr="004F1903">
              <w:rPr>
                <w:rFonts w:cs="Times New Roman"/>
              </w:rPr>
              <w:t>). Thus, until the user changes this information, both the sort order preference and default Institution will remain the same for each subsequent login.</w:t>
            </w:r>
          </w:p>
        </w:tc>
      </w:tr>
    </w:tbl>
    <w:p w14:paraId="1BE533E5" w14:textId="77777777" w:rsidR="008E1B33" w:rsidRPr="004F1903" w:rsidRDefault="008E1B33" w:rsidP="008E1B33"/>
    <w:p w14:paraId="43049CE7" w14:textId="77777777" w:rsidR="008E1B33" w:rsidRPr="004F1903" w:rsidRDefault="008E1B33" w:rsidP="008E1B33"/>
    <w:p w14:paraId="23042A0E" w14:textId="77777777" w:rsidR="008E1B33" w:rsidRPr="004F1903" w:rsidRDefault="008E1B33" w:rsidP="00DE7B5D">
      <w:pPr>
        <w:pStyle w:val="Heading5"/>
      </w:pPr>
      <w:bookmarkStart w:id="176" w:name="_Ref171483584"/>
      <w:r w:rsidRPr="004F1903">
        <w:t>Login Parameter Passing for J2EE Web-based Applications</w:t>
      </w:r>
      <w:bookmarkEnd w:id="176"/>
    </w:p>
    <w:p w14:paraId="71CE1048" w14:textId="77777777" w:rsidR="008E1B33" w:rsidRPr="004F1903" w:rsidRDefault="008E1B33" w:rsidP="008E1B33">
      <w:pPr>
        <w:keepNext/>
        <w:keepLines/>
      </w:pPr>
      <w:r w:rsidRPr="004F1903">
        <w:rPr>
          <w:color w:val="000000"/>
        </w:rPr>
        <w:fldChar w:fldCharType="begin"/>
      </w:r>
      <w:r w:rsidRPr="004F1903">
        <w:rPr>
          <w:color w:val="000000"/>
        </w:rPr>
        <w:instrText xml:space="preserve"> XE "Login:Parameter Passing for J2EE Web-based Applications" </w:instrText>
      </w:r>
      <w:r w:rsidRPr="004F1903">
        <w:rPr>
          <w:color w:val="000000"/>
        </w:rPr>
        <w:fldChar w:fldCharType="end"/>
      </w:r>
      <w:r w:rsidRPr="004F1903">
        <w:rPr>
          <w:color w:val="000000"/>
        </w:rPr>
        <w:fldChar w:fldCharType="begin"/>
      </w:r>
      <w:r w:rsidRPr="004F1903">
        <w:rPr>
          <w:color w:val="000000"/>
        </w:rPr>
        <w:instrText xml:space="preserve"> XE "Signon:Parameter Passing for J2EE Web-based Applications" </w:instrText>
      </w:r>
      <w:r w:rsidRPr="004F1903">
        <w:rPr>
          <w:color w:val="000000"/>
        </w:rPr>
        <w:fldChar w:fldCharType="end"/>
      </w:r>
      <w:r w:rsidRPr="004F1903">
        <w:rPr>
          <w:color w:val="000000"/>
        </w:rPr>
        <w:fldChar w:fldCharType="begin"/>
      </w:r>
      <w:r w:rsidRPr="004F1903">
        <w:rPr>
          <w:color w:val="000000"/>
        </w:rPr>
        <w:instrText xml:space="preserve"> XE "Procedures:Login:Paramter Passing" </w:instrText>
      </w:r>
      <w:r w:rsidRPr="004F1903">
        <w:rPr>
          <w:color w:val="000000"/>
        </w:rPr>
        <w:fldChar w:fldCharType="end"/>
      </w:r>
      <w:r w:rsidRPr="004F1903">
        <w:rPr>
          <w:color w:val="000000"/>
        </w:rPr>
        <w:fldChar w:fldCharType="begin"/>
      </w:r>
      <w:r w:rsidRPr="004F1903">
        <w:rPr>
          <w:color w:val="000000"/>
        </w:rPr>
        <w:instrText xml:space="preserve"> XE "Procedures:Signon:Parameter Passing" </w:instrText>
      </w:r>
      <w:r w:rsidRPr="004F1903">
        <w:rPr>
          <w:color w:val="000000"/>
        </w:rPr>
        <w:fldChar w:fldCharType="end"/>
      </w:r>
      <w:r w:rsidRPr="004F1903">
        <w:rPr>
          <w:color w:val="000000"/>
        </w:rPr>
        <w:fldChar w:fldCharType="begin"/>
      </w:r>
      <w:r w:rsidRPr="004F1903">
        <w:rPr>
          <w:color w:val="000000"/>
        </w:rPr>
        <w:instrText xml:space="preserve"> XE "Parameter Passing:Login" </w:instrText>
      </w:r>
      <w:r w:rsidRPr="004F1903">
        <w:rPr>
          <w:color w:val="000000"/>
        </w:rPr>
        <w:fldChar w:fldCharType="end"/>
      </w:r>
    </w:p>
    <w:p w14:paraId="09539903" w14:textId="7ED6075F" w:rsidR="008E1B33" w:rsidRPr="004F1903" w:rsidRDefault="008E1B33" w:rsidP="008E1B33">
      <w:pPr>
        <w:keepNext/>
        <w:keepLines/>
      </w:pPr>
      <w:r w:rsidRPr="004F1903">
        <w:t xml:space="preserve">KAAJEE allows developers and end-users to pass in predefined parameters when calling a Web-based application URL. </w:t>
      </w:r>
      <w:r w:rsidRPr="004F1903">
        <w:fldChar w:fldCharType="begin"/>
      </w:r>
      <w:r w:rsidRPr="004F1903">
        <w:instrText xml:space="preserve"> REF _Ref170116591 \h </w:instrText>
      </w:r>
      <w:r w:rsidR="00546B76" w:rsidRPr="004F1903">
        <w:instrText xml:space="preserve"> \* MERGEFORMAT </w:instrText>
      </w:r>
      <w:r w:rsidRPr="004F1903">
        <w:fldChar w:fldCharType="separate"/>
      </w:r>
      <w:r w:rsidR="005236AE" w:rsidRPr="004F1903">
        <w:t xml:space="preserve">Table </w:t>
      </w:r>
      <w:r w:rsidR="005236AE">
        <w:t>1</w:t>
      </w:r>
      <w:r w:rsidR="005236AE" w:rsidRPr="004F1903">
        <w:noBreakHyphen/>
      </w:r>
      <w:r w:rsidR="005236AE">
        <w:t>2</w:t>
      </w:r>
      <w:r w:rsidRPr="004F1903">
        <w:fldChar w:fldCharType="end"/>
      </w:r>
      <w:r w:rsidRPr="004F1903">
        <w:t xml:space="preserve"> defines the parameters that can be passed into the consuming application's target URL/protected page. For the examples found in the table, the application URL is represented by the </w:t>
      </w:r>
      <w:r w:rsidRPr="004F1903">
        <w:rPr>
          <w:b/>
        </w:rPr>
        <w:t>[APP_URL]</w:t>
      </w:r>
      <w:r w:rsidRPr="004F1903">
        <w:t xml:space="preserve"> alias, which is defined as follows:</w:t>
      </w:r>
    </w:p>
    <w:p w14:paraId="6721CF7F" w14:textId="77777777" w:rsidR="008E1B33" w:rsidRPr="004F1903" w:rsidRDefault="008E1B33" w:rsidP="008E1B33">
      <w:pPr>
        <w:spacing w:before="120"/>
        <w:ind w:left="331"/>
        <w:rPr>
          <w:rFonts w:ascii="Courier New" w:hAnsi="Courier New" w:cs="Courier New"/>
          <w:sz w:val="18"/>
          <w:szCs w:val="18"/>
        </w:rPr>
      </w:pPr>
      <w:r w:rsidRPr="004F1903">
        <w:rPr>
          <w:rFonts w:ascii="Courier New" w:hAnsi="Courier New" w:cs="Courier New"/>
          <w:sz w:val="18"/>
          <w:szCs w:val="18"/>
        </w:rPr>
        <w:t>http://99.9.99.99:9999/kaajeeSampleApp/AppHelloWorld.jsp</w:t>
      </w:r>
    </w:p>
    <w:p w14:paraId="172218F3" w14:textId="77777777" w:rsidR="008E1B33" w:rsidRPr="004F1903" w:rsidRDefault="008E1B33" w:rsidP="008E1B33"/>
    <w:p w14:paraId="1223E5A4" w14:textId="77777777" w:rsidR="008E1B33" w:rsidRPr="004F1903" w:rsidRDefault="008E1B33" w:rsidP="008E1B33">
      <w:pPr>
        <w:keepNext/>
        <w:keepLines/>
      </w:pPr>
      <w:r w:rsidRPr="004F1903">
        <w:t>The values indicated in the URL represent the following information:</w:t>
      </w:r>
    </w:p>
    <w:p w14:paraId="062D835F" w14:textId="77777777" w:rsidR="008E1B33" w:rsidRPr="004F1903" w:rsidRDefault="008E1B33" w:rsidP="00990742">
      <w:pPr>
        <w:keepNext/>
        <w:keepLines/>
        <w:numPr>
          <w:ilvl w:val="0"/>
          <w:numId w:val="78"/>
        </w:numPr>
        <w:tabs>
          <w:tab w:val="clear" w:pos="1080"/>
          <w:tab w:val="num" w:pos="702"/>
        </w:tabs>
        <w:spacing w:before="120"/>
        <w:ind w:left="720"/>
        <w:rPr>
          <w:rFonts w:cs="Times New Roman"/>
        </w:rPr>
      </w:pPr>
      <w:r w:rsidRPr="004F1903">
        <w:rPr>
          <w:rFonts w:ascii="Courier New" w:hAnsi="Courier New" w:cs="Courier New"/>
          <w:b/>
          <w:sz w:val="18"/>
          <w:szCs w:val="18"/>
        </w:rPr>
        <w:t>99.9.99.99</w:t>
      </w:r>
      <w:r w:rsidRPr="004F1903">
        <w:rPr>
          <w:rFonts w:cs="Times New Roman"/>
          <w:b/>
        </w:rPr>
        <w:t>—</w:t>
      </w:r>
      <w:r w:rsidRPr="004F1903">
        <w:rPr>
          <w:rFonts w:cs="Times New Roman"/>
        </w:rPr>
        <w:t>J2EE Application Server Internet Protocol (IP) address where the sample Web-based application is running.</w:t>
      </w:r>
    </w:p>
    <w:p w14:paraId="1B158F3B" w14:textId="77777777" w:rsidR="008E1B33" w:rsidRPr="004F1903" w:rsidRDefault="008E1B33" w:rsidP="00990742">
      <w:pPr>
        <w:keepNext/>
        <w:keepLines/>
        <w:numPr>
          <w:ilvl w:val="0"/>
          <w:numId w:val="78"/>
        </w:numPr>
        <w:tabs>
          <w:tab w:val="clear" w:pos="1080"/>
          <w:tab w:val="num" w:pos="702"/>
        </w:tabs>
        <w:spacing w:before="120"/>
        <w:ind w:left="720"/>
        <w:rPr>
          <w:rFonts w:cs="Times New Roman"/>
        </w:rPr>
      </w:pPr>
      <w:r w:rsidRPr="004F1903">
        <w:rPr>
          <w:rFonts w:ascii="Courier New" w:hAnsi="Courier New" w:cs="Courier New"/>
          <w:b/>
          <w:sz w:val="18"/>
          <w:szCs w:val="18"/>
        </w:rPr>
        <w:t>9999</w:t>
      </w:r>
      <w:r w:rsidRPr="004F1903">
        <w:rPr>
          <w:rFonts w:cs="Times New Roman"/>
          <w:b/>
        </w:rPr>
        <w:t>—</w:t>
      </w:r>
      <w:r w:rsidRPr="004F1903">
        <w:rPr>
          <w:rFonts w:cs="Times New Roman"/>
        </w:rPr>
        <w:t>J2EE Application Server Port Number where the sample Web-based application is running.</w:t>
      </w:r>
    </w:p>
    <w:p w14:paraId="25249B5C" w14:textId="77777777" w:rsidR="008E1B33" w:rsidRPr="004F1903" w:rsidRDefault="008E1B33" w:rsidP="00990742">
      <w:pPr>
        <w:keepNext/>
        <w:keepLines/>
        <w:numPr>
          <w:ilvl w:val="0"/>
          <w:numId w:val="78"/>
        </w:numPr>
        <w:tabs>
          <w:tab w:val="clear" w:pos="1080"/>
          <w:tab w:val="num" w:pos="702"/>
        </w:tabs>
        <w:spacing w:before="120"/>
        <w:ind w:left="720"/>
        <w:rPr>
          <w:rFonts w:cs="Times New Roman"/>
        </w:rPr>
      </w:pPr>
      <w:r w:rsidRPr="004F1903">
        <w:rPr>
          <w:rFonts w:ascii="Courier New" w:hAnsi="Courier New" w:cs="Courier New"/>
          <w:b/>
          <w:sz w:val="18"/>
          <w:szCs w:val="18"/>
        </w:rPr>
        <w:t>kaajeeSampleApp</w:t>
      </w:r>
      <w:r w:rsidRPr="004F1903">
        <w:rPr>
          <w:rFonts w:cs="Times New Roman"/>
          <w:b/>
        </w:rPr>
        <w:t>—</w:t>
      </w:r>
      <w:r w:rsidRPr="004F1903">
        <w:rPr>
          <w:rFonts w:cs="Times New Roman"/>
        </w:rPr>
        <w:t>Application context root of the Web-based application running on the J2EE Application Server.</w:t>
      </w:r>
    </w:p>
    <w:p w14:paraId="0868D27F" w14:textId="77777777" w:rsidR="008E1B33" w:rsidRPr="004F1903" w:rsidRDefault="008E1B33" w:rsidP="00990742">
      <w:pPr>
        <w:numPr>
          <w:ilvl w:val="0"/>
          <w:numId w:val="78"/>
        </w:numPr>
        <w:tabs>
          <w:tab w:val="clear" w:pos="1080"/>
          <w:tab w:val="num" w:pos="702"/>
        </w:tabs>
        <w:spacing w:before="120"/>
        <w:ind w:left="720"/>
        <w:rPr>
          <w:rFonts w:cs="Times New Roman"/>
        </w:rPr>
      </w:pPr>
      <w:r w:rsidRPr="004F1903">
        <w:rPr>
          <w:rFonts w:ascii="Courier New" w:hAnsi="Courier New" w:cs="Courier New"/>
          <w:b/>
          <w:sz w:val="18"/>
          <w:szCs w:val="18"/>
        </w:rPr>
        <w:t>AppHelloWorld.jsp</w:t>
      </w:r>
      <w:r w:rsidRPr="004F1903">
        <w:rPr>
          <w:rFonts w:cs="Times New Roman"/>
          <w:b/>
        </w:rPr>
        <w:t>—</w:t>
      </w:r>
      <w:r w:rsidRPr="004F1903">
        <w:rPr>
          <w:rFonts w:cs="Times New Roman"/>
        </w:rPr>
        <w:t>Name of the Web-based application protected Web page running on the J2EE Application Server.</w:t>
      </w:r>
    </w:p>
    <w:p w14:paraId="385FFCD9" w14:textId="77777777" w:rsidR="008E1B33" w:rsidRPr="004F1903" w:rsidRDefault="008E1B33" w:rsidP="008E1B33"/>
    <w:p w14:paraId="5573D8D6" w14:textId="77777777" w:rsidR="00744FBF" w:rsidRPr="004F1903" w:rsidRDefault="00744FBF" w:rsidP="008E1B33"/>
    <w:p w14:paraId="585278EF" w14:textId="52960871" w:rsidR="00600DA3" w:rsidRPr="004F1903" w:rsidRDefault="00600DA3" w:rsidP="001E78B1">
      <w:pPr>
        <w:pStyle w:val="CaptionTable"/>
      </w:pPr>
      <w:bookmarkStart w:id="177" w:name="_Ref170116591"/>
      <w:bookmarkStart w:id="178" w:name="_Toc204421597"/>
      <w:bookmarkStart w:id="179" w:name="_Toc287867686"/>
      <w:r w:rsidRPr="004F1903">
        <w:lastRenderedPageBreak/>
        <w:t xml:space="preserve">Table </w:t>
      </w:r>
      <w:r w:rsidR="0077513E">
        <w:fldChar w:fldCharType="begin"/>
      </w:r>
      <w:r w:rsidR="0077513E">
        <w:instrText xml:space="preserve"> STYLEREF 2 \s </w:instrText>
      </w:r>
      <w:r w:rsidR="0077513E">
        <w:fldChar w:fldCharType="separate"/>
      </w:r>
      <w:r w:rsidR="005236AE">
        <w:rPr>
          <w:noProof/>
        </w:rPr>
        <w:t>1</w:t>
      </w:r>
      <w:r w:rsidR="0077513E">
        <w:rPr>
          <w:noProof/>
        </w:rPr>
        <w:fldChar w:fldCharType="end"/>
      </w:r>
      <w:r w:rsidRPr="004F1903">
        <w:noBreakHyphen/>
      </w:r>
      <w:r w:rsidR="0077513E">
        <w:fldChar w:fldCharType="begin"/>
      </w:r>
      <w:r w:rsidR="0077513E">
        <w:instrText xml:space="preserve"> SEQ Table \* ARABIC \s 2 </w:instrText>
      </w:r>
      <w:r w:rsidR="0077513E">
        <w:fldChar w:fldCharType="separate"/>
      </w:r>
      <w:r w:rsidR="005236AE">
        <w:rPr>
          <w:noProof/>
        </w:rPr>
        <w:t>2</w:t>
      </w:r>
      <w:r w:rsidR="0077513E">
        <w:rPr>
          <w:noProof/>
        </w:rPr>
        <w:fldChar w:fldCharType="end"/>
      </w:r>
      <w:bookmarkEnd w:id="177"/>
      <w:r w:rsidRPr="004F1903">
        <w:t>. Login parameters</w:t>
      </w:r>
      <w:bookmarkEnd w:id="178"/>
      <w:bookmarkEnd w:id="179"/>
    </w:p>
    <w:tbl>
      <w:tblPr>
        <w:tblW w:w="972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3"/>
        <w:gridCol w:w="6265"/>
      </w:tblGrid>
      <w:tr w:rsidR="008E1B33" w:rsidRPr="004F1903" w14:paraId="2959DF73" w14:textId="77777777" w:rsidTr="007B5CDB">
        <w:trPr>
          <w:tblHeader/>
        </w:trPr>
        <w:tc>
          <w:tcPr>
            <w:tcW w:w="3463" w:type="dxa"/>
            <w:shd w:val="pct12" w:color="auto" w:fill="auto"/>
          </w:tcPr>
          <w:p w14:paraId="6EF657F1" w14:textId="77777777" w:rsidR="008E1B33" w:rsidRPr="004F1903" w:rsidRDefault="008E1B33" w:rsidP="007B5CDB">
            <w:pPr>
              <w:keepNext/>
              <w:keepLines/>
              <w:spacing w:before="60" w:after="60"/>
              <w:rPr>
                <w:rFonts w:ascii="Arial" w:hAnsi="Arial" w:cs="Arial"/>
                <w:b/>
                <w:sz w:val="20"/>
                <w:szCs w:val="20"/>
              </w:rPr>
            </w:pPr>
            <w:r w:rsidRPr="004F1903">
              <w:rPr>
                <w:rFonts w:ascii="Arial" w:hAnsi="Arial" w:cs="Arial"/>
                <w:b/>
                <w:sz w:val="20"/>
                <w:szCs w:val="20"/>
              </w:rPr>
              <w:t>Parameter</w:t>
            </w:r>
          </w:p>
        </w:tc>
        <w:tc>
          <w:tcPr>
            <w:tcW w:w="6265" w:type="dxa"/>
            <w:shd w:val="pct12" w:color="auto" w:fill="auto"/>
          </w:tcPr>
          <w:p w14:paraId="7B98A0B3" w14:textId="77777777" w:rsidR="008E1B33" w:rsidRPr="004F1903" w:rsidRDefault="008E1B33" w:rsidP="007B5CDB">
            <w:pPr>
              <w:keepNext/>
              <w:keepLines/>
              <w:spacing w:before="60" w:after="60"/>
              <w:rPr>
                <w:rFonts w:ascii="Arial" w:hAnsi="Arial" w:cs="Arial"/>
                <w:b/>
                <w:sz w:val="20"/>
                <w:szCs w:val="20"/>
              </w:rPr>
            </w:pPr>
            <w:r w:rsidRPr="004F1903">
              <w:rPr>
                <w:rFonts w:ascii="Arial" w:hAnsi="Arial" w:cs="Arial"/>
                <w:b/>
                <w:sz w:val="20"/>
                <w:szCs w:val="20"/>
              </w:rPr>
              <w:t>Description/Usage</w:t>
            </w:r>
          </w:p>
        </w:tc>
      </w:tr>
      <w:tr w:rsidR="008E1B33" w:rsidRPr="004F1903" w14:paraId="3B14227A" w14:textId="77777777" w:rsidTr="007B5CDB">
        <w:tc>
          <w:tcPr>
            <w:tcW w:w="3463" w:type="dxa"/>
          </w:tcPr>
          <w:p w14:paraId="77DE1252" w14:textId="77777777" w:rsidR="008E1B33" w:rsidRPr="004F1903" w:rsidRDefault="008E1B33" w:rsidP="007B5CDB">
            <w:pPr>
              <w:keepNext/>
              <w:keepLines/>
              <w:spacing w:before="60" w:after="60"/>
              <w:rPr>
                <w:rFonts w:ascii="Arial" w:hAnsi="Arial" w:cs="Arial"/>
                <w:sz w:val="20"/>
                <w:szCs w:val="20"/>
              </w:rPr>
            </w:pPr>
            <w:r w:rsidRPr="004F1903">
              <w:rPr>
                <w:rFonts w:ascii="Arial" w:hAnsi="Arial" w:cs="Arial"/>
                <w:sz w:val="20"/>
                <w:szCs w:val="20"/>
              </w:rPr>
              <w:t>kaajeeDefaultInstitution</w:t>
            </w:r>
          </w:p>
        </w:tc>
        <w:tc>
          <w:tcPr>
            <w:tcW w:w="6265" w:type="dxa"/>
          </w:tcPr>
          <w:p w14:paraId="1D71C1F0" w14:textId="77777777" w:rsidR="008E1B33" w:rsidRPr="004F1903" w:rsidRDefault="008E1B33" w:rsidP="007B5CDB">
            <w:pPr>
              <w:keepNext/>
              <w:keepLines/>
              <w:spacing w:before="60" w:after="60"/>
              <w:rPr>
                <w:rFonts w:ascii="Arial" w:hAnsi="Arial" w:cs="Arial"/>
                <w:sz w:val="20"/>
                <w:szCs w:val="20"/>
              </w:rPr>
            </w:pPr>
            <w:r w:rsidRPr="004F1903">
              <w:rPr>
                <w:rFonts w:ascii="Arial" w:hAnsi="Arial" w:cs="Arial"/>
                <w:sz w:val="20"/>
                <w:szCs w:val="20"/>
              </w:rPr>
              <w:t xml:space="preserve">This KAAJEE login parameter is used to set the default Institution </w:t>
            </w:r>
            <w:r w:rsidR="007F6BC2" w:rsidRPr="004F1903">
              <w:rPr>
                <w:rFonts w:ascii="Arial" w:hAnsi="Arial" w:cs="Arial"/>
                <w:sz w:val="20"/>
                <w:szCs w:val="20"/>
              </w:rPr>
              <w:t>Station</w:t>
            </w:r>
            <w:r w:rsidRPr="004F1903">
              <w:rPr>
                <w:rFonts w:ascii="Arial" w:hAnsi="Arial" w:cs="Arial"/>
                <w:sz w:val="20"/>
                <w:szCs w:val="20"/>
              </w:rPr>
              <w:t xml:space="preserve"> Number/Name on the login page. The possible values are any valid Department of Veterans Affairs Station Number (e.g., 662).</w:t>
            </w:r>
          </w:p>
          <w:p w14:paraId="3029C844" w14:textId="77777777" w:rsidR="008E1B33" w:rsidRPr="004F1903" w:rsidRDefault="008E1B33" w:rsidP="007B5CDB">
            <w:pPr>
              <w:keepNext/>
              <w:keepLines/>
              <w:spacing w:before="60" w:after="60"/>
              <w:rPr>
                <w:rFonts w:ascii="Arial" w:hAnsi="Arial" w:cs="Arial"/>
                <w:sz w:val="20"/>
                <w:szCs w:val="20"/>
              </w:rPr>
            </w:pPr>
            <w:r w:rsidRPr="004F1903">
              <w:rPr>
                <w:rFonts w:ascii="Arial" w:hAnsi="Arial" w:cs="Arial"/>
                <w:sz w:val="20"/>
                <w:szCs w:val="20"/>
              </w:rPr>
              <w:t>The following is a sample URL passing in this parameter:</w:t>
            </w:r>
          </w:p>
          <w:p w14:paraId="4DF49565" w14:textId="77777777" w:rsidR="008E1B33" w:rsidRPr="004F1903" w:rsidRDefault="0081567D" w:rsidP="007B5CDB">
            <w:pPr>
              <w:keepNext/>
              <w:keepLines/>
              <w:spacing w:before="60" w:after="60"/>
              <w:rPr>
                <w:rFonts w:ascii="Arial" w:hAnsi="Arial" w:cs="Arial"/>
                <w:sz w:val="20"/>
                <w:szCs w:val="20"/>
              </w:rPr>
            </w:pPr>
            <w:r w:rsidRPr="004F1903">
              <w:rPr>
                <w:rFonts w:ascii="Courier New" w:hAnsi="Courier New" w:cs="Courier New"/>
                <w:b/>
                <w:sz w:val="18"/>
                <w:szCs w:val="18"/>
              </w:rPr>
              <w:t xml:space="preserve">   </w:t>
            </w:r>
            <w:r w:rsidR="008E1B33" w:rsidRPr="004F1903">
              <w:rPr>
                <w:rFonts w:ascii="Courier New" w:hAnsi="Courier New" w:cs="Courier New"/>
                <w:b/>
                <w:sz w:val="18"/>
                <w:szCs w:val="18"/>
              </w:rPr>
              <w:t>[APP_URL]</w:t>
            </w:r>
            <w:r w:rsidR="008E1B33" w:rsidRPr="004F1903">
              <w:rPr>
                <w:rFonts w:ascii="Courier New" w:hAnsi="Courier New" w:cs="Courier New"/>
                <w:sz w:val="18"/>
                <w:szCs w:val="18"/>
              </w:rPr>
              <w:t>?kaajeeDefaultInstitution=662</w:t>
            </w:r>
          </w:p>
        </w:tc>
      </w:tr>
      <w:tr w:rsidR="008E1B33" w:rsidRPr="004F1903" w14:paraId="4DBE267D" w14:textId="77777777" w:rsidTr="007B5CDB">
        <w:tc>
          <w:tcPr>
            <w:tcW w:w="3463" w:type="dxa"/>
          </w:tcPr>
          <w:p w14:paraId="0E7B738C" w14:textId="77777777" w:rsidR="008E1B33" w:rsidRPr="004F1903" w:rsidRDefault="008E1B33" w:rsidP="007B5CDB">
            <w:pPr>
              <w:keepNext/>
              <w:keepLines/>
              <w:spacing w:before="60" w:after="60"/>
              <w:rPr>
                <w:rFonts w:ascii="Arial" w:hAnsi="Arial" w:cs="Arial"/>
                <w:sz w:val="20"/>
                <w:szCs w:val="20"/>
              </w:rPr>
            </w:pPr>
            <w:r w:rsidRPr="004F1903">
              <w:rPr>
                <w:rFonts w:ascii="Arial" w:hAnsi="Arial" w:cs="Arial"/>
                <w:sz w:val="20"/>
                <w:szCs w:val="20"/>
              </w:rPr>
              <w:t>kaajeeDisableInstitutionComponents</w:t>
            </w:r>
          </w:p>
        </w:tc>
        <w:tc>
          <w:tcPr>
            <w:tcW w:w="6265" w:type="dxa"/>
          </w:tcPr>
          <w:p w14:paraId="310C7171" w14:textId="77777777" w:rsidR="008E1B33" w:rsidRPr="004F1903" w:rsidRDefault="008E1B33" w:rsidP="007B5CDB">
            <w:pPr>
              <w:keepNext/>
              <w:keepLines/>
              <w:spacing w:before="60" w:after="60"/>
              <w:rPr>
                <w:rFonts w:ascii="Arial" w:hAnsi="Arial" w:cs="Arial"/>
                <w:sz w:val="20"/>
                <w:szCs w:val="20"/>
              </w:rPr>
            </w:pPr>
            <w:r w:rsidRPr="004F1903">
              <w:rPr>
                <w:rFonts w:ascii="Arial" w:hAnsi="Arial" w:cs="Arial"/>
                <w:sz w:val="20"/>
                <w:szCs w:val="20"/>
              </w:rPr>
              <w:t>This KAAJEE login parameter is used to disable (grey out) both the Sort By Number/Name radio buttons and the default Institution Station Number/Name on the login page. The possible values are as follows (case sensitive):</w:t>
            </w:r>
          </w:p>
          <w:p w14:paraId="4568BCA4" w14:textId="77777777" w:rsidR="008E1B33" w:rsidRPr="004F1903" w:rsidRDefault="008E1B33" w:rsidP="007B5CDB">
            <w:pPr>
              <w:keepNext/>
              <w:keepLines/>
              <w:numPr>
                <w:ilvl w:val="0"/>
                <w:numId w:val="77"/>
              </w:numPr>
              <w:tabs>
                <w:tab w:val="clear" w:pos="1080"/>
                <w:tab w:val="num" w:pos="683"/>
              </w:tabs>
              <w:spacing w:before="60" w:after="60"/>
              <w:ind w:left="683"/>
              <w:rPr>
                <w:rFonts w:ascii="Arial" w:hAnsi="Arial" w:cs="Arial"/>
                <w:sz w:val="20"/>
                <w:szCs w:val="20"/>
              </w:rPr>
            </w:pPr>
            <w:r w:rsidRPr="004F1903">
              <w:rPr>
                <w:rFonts w:ascii="Arial" w:hAnsi="Arial" w:cs="Arial"/>
                <w:sz w:val="20"/>
                <w:szCs w:val="20"/>
              </w:rPr>
              <w:t>true</w:t>
            </w:r>
          </w:p>
          <w:p w14:paraId="5E19A915" w14:textId="77777777" w:rsidR="008E1B33" w:rsidRPr="004F1903" w:rsidRDefault="008E1B33" w:rsidP="007B5CDB">
            <w:pPr>
              <w:keepNext/>
              <w:keepLines/>
              <w:numPr>
                <w:ilvl w:val="0"/>
                <w:numId w:val="77"/>
              </w:numPr>
              <w:tabs>
                <w:tab w:val="clear" w:pos="1080"/>
                <w:tab w:val="num" w:pos="683"/>
              </w:tabs>
              <w:spacing w:before="60" w:after="60"/>
              <w:ind w:left="683"/>
              <w:rPr>
                <w:rFonts w:ascii="Arial" w:hAnsi="Arial" w:cs="Arial"/>
                <w:sz w:val="20"/>
                <w:szCs w:val="20"/>
              </w:rPr>
            </w:pPr>
            <w:r w:rsidRPr="004F1903">
              <w:rPr>
                <w:rFonts w:ascii="Arial" w:hAnsi="Arial" w:cs="Arial"/>
                <w:sz w:val="20"/>
                <w:szCs w:val="20"/>
              </w:rPr>
              <w:t>false</w:t>
            </w:r>
          </w:p>
          <w:p w14:paraId="19786BBD" w14:textId="77777777" w:rsidR="008E1B33" w:rsidRPr="004F1903" w:rsidRDefault="008E1B33" w:rsidP="007B5CDB">
            <w:pPr>
              <w:keepNext/>
              <w:keepLines/>
              <w:spacing w:before="60" w:after="60"/>
              <w:rPr>
                <w:rFonts w:ascii="Arial" w:hAnsi="Arial" w:cs="Arial"/>
                <w:sz w:val="20"/>
                <w:szCs w:val="20"/>
              </w:rPr>
            </w:pPr>
            <w:r w:rsidRPr="004F1903">
              <w:rPr>
                <w:rFonts w:ascii="Arial" w:hAnsi="Arial" w:cs="Arial"/>
                <w:sz w:val="20"/>
                <w:szCs w:val="20"/>
              </w:rPr>
              <w:t>The following is a sample URL passing in this parameter:</w:t>
            </w:r>
          </w:p>
          <w:p w14:paraId="3BC9F4B9" w14:textId="77777777" w:rsidR="008E1B33" w:rsidRPr="004F1903" w:rsidRDefault="0081567D" w:rsidP="007B5CDB">
            <w:pPr>
              <w:keepNext/>
              <w:keepLines/>
              <w:spacing w:before="60" w:after="60"/>
              <w:rPr>
                <w:rFonts w:ascii="Arial" w:hAnsi="Arial" w:cs="Arial"/>
                <w:sz w:val="20"/>
                <w:szCs w:val="20"/>
              </w:rPr>
            </w:pPr>
            <w:r w:rsidRPr="004F1903">
              <w:rPr>
                <w:rFonts w:ascii="Courier New" w:hAnsi="Courier New" w:cs="Courier New"/>
                <w:b/>
                <w:sz w:val="18"/>
                <w:szCs w:val="18"/>
              </w:rPr>
              <w:t xml:space="preserve">   </w:t>
            </w:r>
            <w:r w:rsidR="008E1B33" w:rsidRPr="004F1903">
              <w:rPr>
                <w:rFonts w:ascii="Courier New" w:hAnsi="Courier New" w:cs="Courier New"/>
                <w:b/>
                <w:sz w:val="18"/>
                <w:szCs w:val="18"/>
              </w:rPr>
              <w:t>[APP_URL]</w:t>
            </w:r>
            <w:r w:rsidR="008E1B33" w:rsidRPr="004F1903">
              <w:rPr>
                <w:rFonts w:ascii="Courier New" w:hAnsi="Courier New" w:cs="Courier New"/>
                <w:sz w:val="18"/>
                <w:szCs w:val="18"/>
              </w:rPr>
              <w:t>?kaajeeDisableInstitutionComponents=true</w:t>
            </w:r>
          </w:p>
        </w:tc>
      </w:tr>
      <w:tr w:rsidR="008E1B33" w:rsidRPr="004F1903" w14:paraId="1301FD55" w14:textId="77777777" w:rsidTr="007B5CDB">
        <w:tc>
          <w:tcPr>
            <w:tcW w:w="3463" w:type="dxa"/>
          </w:tcPr>
          <w:p w14:paraId="12D7559E" w14:textId="77777777" w:rsidR="008E1B33" w:rsidRPr="004F1903" w:rsidRDefault="008E1B33" w:rsidP="007B5CDB">
            <w:pPr>
              <w:spacing w:before="60" w:after="60"/>
              <w:rPr>
                <w:rFonts w:ascii="Arial" w:hAnsi="Arial" w:cs="Arial"/>
                <w:sz w:val="20"/>
                <w:szCs w:val="20"/>
              </w:rPr>
            </w:pPr>
            <w:r w:rsidRPr="004F1903">
              <w:rPr>
                <w:rFonts w:ascii="Arial" w:hAnsi="Arial" w:cs="Arial"/>
                <w:sz w:val="20"/>
                <w:szCs w:val="20"/>
              </w:rPr>
              <w:t>kaajeeSortStationBy</w:t>
            </w:r>
          </w:p>
        </w:tc>
        <w:tc>
          <w:tcPr>
            <w:tcW w:w="6265" w:type="dxa"/>
          </w:tcPr>
          <w:p w14:paraId="69FC3775" w14:textId="77777777" w:rsidR="008E1B33" w:rsidRPr="004F1903" w:rsidRDefault="008E1B33" w:rsidP="007B5CDB">
            <w:pPr>
              <w:spacing w:before="60" w:after="60"/>
              <w:rPr>
                <w:rFonts w:ascii="Arial" w:hAnsi="Arial" w:cs="Arial"/>
                <w:sz w:val="20"/>
                <w:szCs w:val="20"/>
              </w:rPr>
            </w:pPr>
            <w:r w:rsidRPr="004F1903">
              <w:rPr>
                <w:rFonts w:ascii="Arial" w:hAnsi="Arial" w:cs="Arial"/>
                <w:sz w:val="20"/>
                <w:szCs w:val="20"/>
              </w:rPr>
              <w:t>This KAAJEE login parameter is used to set the default sort order of the Institution Station Name/Number in the Institution dropdown list on the login page. The possible values are as follows (case sensitive):</w:t>
            </w:r>
          </w:p>
          <w:p w14:paraId="0BE87207" w14:textId="77777777" w:rsidR="008E1B33" w:rsidRPr="004F1903" w:rsidRDefault="008E1B33" w:rsidP="007B5CDB">
            <w:pPr>
              <w:numPr>
                <w:ilvl w:val="0"/>
                <w:numId w:val="77"/>
              </w:numPr>
              <w:tabs>
                <w:tab w:val="clear" w:pos="1080"/>
                <w:tab w:val="num" w:pos="683"/>
              </w:tabs>
              <w:spacing w:before="60" w:after="60"/>
              <w:ind w:left="683"/>
              <w:rPr>
                <w:rFonts w:ascii="Arial" w:hAnsi="Arial" w:cs="Arial"/>
                <w:sz w:val="20"/>
                <w:szCs w:val="20"/>
              </w:rPr>
            </w:pPr>
            <w:r w:rsidRPr="004F1903">
              <w:rPr>
                <w:rFonts w:ascii="Arial" w:hAnsi="Arial" w:cs="Arial"/>
                <w:sz w:val="20"/>
                <w:szCs w:val="20"/>
              </w:rPr>
              <w:t>number</w:t>
            </w:r>
          </w:p>
          <w:p w14:paraId="6F6B26F2" w14:textId="77777777" w:rsidR="008E1B33" w:rsidRPr="004F1903" w:rsidRDefault="008E1B33" w:rsidP="007B5CDB">
            <w:pPr>
              <w:numPr>
                <w:ilvl w:val="0"/>
                <w:numId w:val="77"/>
              </w:numPr>
              <w:tabs>
                <w:tab w:val="clear" w:pos="1080"/>
                <w:tab w:val="num" w:pos="683"/>
              </w:tabs>
              <w:spacing w:before="60" w:after="60"/>
              <w:ind w:left="683"/>
              <w:rPr>
                <w:rFonts w:ascii="Arial" w:hAnsi="Arial" w:cs="Arial"/>
                <w:sz w:val="20"/>
                <w:szCs w:val="20"/>
              </w:rPr>
            </w:pPr>
            <w:r w:rsidRPr="004F1903">
              <w:rPr>
                <w:rFonts w:ascii="Arial" w:hAnsi="Arial" w:cs="Arial"/>
                <w:sz w:val="20"/>
                <w:szCs w:val="20"/>
              </w:rPr>
              <w:t>name</w:t>
            </w:r>
          </w:p>
          <w:p w14:paraId="7CC1F8CA" w14:textId="77777777" w:rsidR="008E1B33" w:rsidRPr="004F1903" w:rsidRDefault="008E1B33" w:rsidP="007B5CDB">
            <w:pPr>
              <w:keepNext/>
              <w:keepLines/>
              <w:spacing w:before="60" w:after="60"/>
              <w:rPr>
                <w:rFonts w:ascii="Arial" w:hAnsi="Arial" w:cs="Arial"/>
                <w:sz w:val="20"/>
                <w:szCs w:val="20"/>
              </w:rPr>
            </w:pPr>
            <w:r w:rsidRPr="004F1903">
              <w:rPr>
                <w:rFonts w:ascii="Arial" w:hAnsi="Arial" w:cs="Arial"/>
                <w:sz w:val="20"/>
                <w:szCs w:val="20"/>
              </w:rPr>
              <w:t>The following is a sample URL passing in this parameter:</w:t>
            </w:r>
          </w:p>
          <w:p w14:paraId="3872465C" w14:textId="77777777" w:rsidR="008E1B33" w:rsidRPr="004F1903" w:rsidRDefault="00A60E97" w:rsidP="007B5CDB">
            <w:pPr>
              <w:keepNext/>
              <w:keepLines/>
              <w:spacing w:before="60" w:after="60"/>
              <w:rPr>
                <w:rFonts w:ascii="Arial" w:hAnsi="Arial" w:cs="Arial"/>
                <w:sz w:val="20"/>
                <w:szCs w:val="20"/>
              </w:rPr>
            </w:pPr>
            <w:r w:rsidRPr="004F1903">
              <w:rPr>
                <w:rFonts w:ascii="Courier New" w:hAnsi="Courier New" w:cs="Courier New"/>
                <w:b/>
                <w:sz w:val="18"/>
                <w:szCs w:val="18"/>
              </w:rPr>
              <w:t xml:space="preserve">   </w:t>
            </w:r>
            <w:r w:rsidR="008E1B33" w:rsidRPr="004F1903">
              <w:rPr>
                <w:rFonts w:ascii="Courier New" w:hAnsi="Courier New" w:cs="Courier New"/>
                <w:b/>
                <w:sz w:val="18"/>
                <w:szCs w:val="18"/>
              </w:rPr>
              <w:t>[APP_URL]</w:t>
            </w:r>
            <w:r w:rsidR="008E1B33" w:rsidRPr="004F1903">
              <w:rPr>
                <w:rFonts w:ascii="Courier New" w:hAnsi="Courier New" w:cs="Courier New"/>
                <w:sz w:val="18"/>
                <w:szCs w:val="18"/>
              </w:rPr>
              <w:t>?kaajeeSortStationBy=name</w:t>
            </w:r>
          </w:p>
        </w:tc>
      </w:tr>
      <w:tr w:rsidR="008E1B33" w:rsidRPr="004F1903" w14:paraId="6DAF4135" w14:textId="77777777" w:rsidTr="007B5CDB">
        <w:tc>
          <w:tcPr>
            <w:tcW w:w="3463" w:type="dxa"/>
          </w:tcPr>
          <w:p w14:paraId="4E606B69" w14:textId="77777777" w:rsidR="008E1B33" w:rsidRPr="004F1903" w:rsidRDefault="008E1B33" w:rsidP="007B5CDB">
            <w:pPr>
              <w:keepNext/>
              <w:keepLines/>
              <w:spacing w:before="60" w:after="60"/>
              <w:rPr>
                <w:rFonts w:ascii="Arial" w:hAnsi="Arial" w:cs="Arial"/>
                <w:sz w:val="20"/>
                <w:szCs w:val="20"/>
              </w:rPr>
            </w:pPr>
            <w:r w:rsidRPr="004F1903">
              <w:rPr>
                <w:rFonts w:ascii="Arial" w:hAnsi="Arial" w:cs="Arial"/>
                <w:sz w:val="20"/>
                <w:szCs w:val="20"/>
              </w:rPr>
              <w:t>kaajeeDisableSortStationBy</w:t>
            </w:r>
          </w:p>
        </w:tc>
        <w:tc>
          <w:tcPr>
            <w:tcW w:w="6265" w:type="dxa"/>
          </w:tcPr>
          <w:p w14:paraId="64058A90" w14:textId="77777777" w:rsidR="008E1B33" w:rsidRPr="004F1903" w:rsidRDefault="008E1B33" w:rsidP="007B5CDB">
            <w:pPr>
              <w:keepNext/>
              <w:keepLines/>
              <w:spacing w:before="60" w:after="60"/>
              <w:rPr>
                <w:rFonts w:ascii="Arial" w:hAnsi="Arial" w:cs="Arial"/>
                <w:sz w:val="20"/>
                <w:szCs w:val="20"/>
              </w:rPr>
            </w:pPr>
            <w:r w:rsidRPr="004F1903">
              <w:rPr>
                <w:rFonts w:ascii="Arial" w:hAnsi="Arial" w:cs="Arial"/>
                <w:sz w:val="20"/>
                <w:szCs w:val="20"/>
              </w:rPr>
              <w:t>This parameter is used to disable (grey out) the Sort By Number/Name radio buttons on the login page. The possible values are (case sensitive):</w:t>
            </w:r>
          </w:p>
          <w:p w14:paraId="43A193F9" w14:textId="77777777" w:rsidR="008E1B33" w:rsidRPr="004F1903" w:rsidRDefault="008E1B33" w:rsidP="007B5CDB">
            <w:pPr>
              <w:numPr>
                <w:ilvl w:val="0"/>
                <w:numId w:val="77"/>
              </w:numPr>
              <w:tabs>
                <w:tab w:val="clear" w:pos="1080"/>
                <w:tab w:val="num" w:pos="683"/>
              </w:tabs>
              <w:spacing w:before="60" w:after="60"/>
              <w:ind w:left="683"/>
              <w:rPr>
                <w:rFonts w:ascii="Arial" w:hAnsi="Arial" w:cs="Arial"/>
                <w:sz w:val="20"/>
                <w:szCs w:val="20"/>
              </w:rPr>
            </w:pPr>
            <w:r w:rsidRPr="004F1903">
              <w:rPr>
                <w:rFonts w:ascii="Arial" w:hAnsi="Arial" w:cs="Arial"/>
                <w:sz w:val="20"/>
                <w:szCs w:val="20"/>
              </w:rPr>
              <w:t>true</w:t>
            </w:r>
          </w:p>
          <w:p w14:paraId="28B6933F" w14:textId="77777777" w:rsidR="008E1B33" w:rsidRPr="004F1903" w:rsidRDefault="008E1B33" w:rsidP="007B5CDB">
            <w:pPr>
              <w:numPr>
                <w:ilvl w:val="0"/>
                <w:numId w:val="77"/>
              </w:numPr>
              <w:tabs>
                <w:tab w:val="clear" w:pos="1080"/>
                <w:tab w:val="num" w:pos="683"/>
              </w:tabs>
              <w:spacing w:before="60" w:after="60"/>
              <w:ind w:left="683"/>
              <w:rPr>
                <w:rFonts w:ascii="Arial" w:hAnsi="Arial" w:cs="Arial"/>
                <w:sz w:val="20"/>
                <w:szCs w:val="20"/>
              </w:rPr>
            </w:pPr>
            <w:r w:rsidRPr="004F1903">
              <w:rPr>
                <w:rFonts w:ascii="Arial" w:hAnsi="Arial" w:cs="Arial"/>
                <w:sz w:val="20"/>
                <w:szCs w:val="20"/>
              </w:rPr>
              <w:t>false</w:t>
            </w:r>
          </w:p>
          <w:p w14:paraId="7F3B9EEA" w14:textId="577EDEDD" w:rsidR="008E1B33" w:rsidRPr="004F1903" w:rsidRDefault="008E2248" w:rsidP="007B5CDB">
            <w:pPr>
              <w:keepNext/>
              <w:keepLines/>
              <w:spacing w:before="60" w:after="60"/>
              <w:ind w:left="501" w:hanging="501"/>
              <w:rPr>
                <w:rFonts w:ascii="Arial" w:hAnsi="Arial" w:cs="Arial"/>
                <w:sz w:val="20"/>
                <w:szCs w:val="20"/>
              </w:rPr>
            </w:pPr>
            <w:r>
              <w:rPr>
                <w:rFonts w:cs="Times New Roman"/>
                <w:noProof/>
              </w:rPr>
              <w:drawing>
                <wp:inline distT="0" distB="0" distL="0" distR="0" wp14:anchorId="2D8D6B55" wp14:editId="100629D1">
                  <wp:extent cx="285750" cy="285750"/>
                  <wp:effectExtent l="0" t="0" r="0" b="0"/>
                  <wp:docPr id="33" name="Picture 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8E1B33" w:rsidRPr="004F1903">
              <w:rPr>
                <w:rFonts w:cs="Times New Roman"/>
              </w:rPr>
              <w:t xml:space="preserve"> </w:t>
            </w:r>
            <w:r w:rsidR="008E1B33" w:rsidRPr="004F1903">
              <w:rPr>
                <w:rFonts w:ascii="Arial" w:hAnsi="Arial" w:cs="Arial"/>
                <w:b/>
                <w:sz w:val="20"/>
                <w:szCs w:val="20"/>
              </w:rPr>
              <w:t>NOTE:</w:t>
            </w:r>
            <w:r w:rsidR="008E1B33" w:rsidRPr="004F1903">
              <w:rPr>
                <w:rFonts w:ascii="Arial" w:hAnsi="Arial" w:cs="Arial"/>
                <w:sz w:val="20"/>
                <w:szCs w:val="20"/>
              </w:rPr>
              <w:t xml:space="preserve"> If the kaajeeDisableInstitutionComponents parameter is set to "true" the Sort By Number/Name radio buttons on the login page are automatically disabled as well.</w:t>
            </w:r>
          </w:p>
          <w:p w14:paraId="2D4C7EB4" w14:textId="77777777" w:rsidR="008E1B33" w:rsidRPr="004F1903" w:rsidRDefault="008E1B33" w:rsidP="007B5CDB">
            <w:pPr>
              <w:keepNext/>
              <w:keepLines/>
              <w:spacing w:before="60" w:after="60"/>
              <w:rPr>
                <w:rFonts w:ascii="Arial" w:hAnsi="Arial" w:cs="Arial"/>
                <w:sz w:val="20"/>
                <w:szCs w:val="20"/>
              </w:rPr>
            </w:pPr>
            <w:r w:rsidRPr="004F1903">
              <w:rPr>
                <w:rFonts w:ascii="Arial" w:hAnsi="Arial" w:cs="Arial"/>
                <w:sz w:val="20"/>
                <w:szCs w:val="20"/>
              </w:rPr>
              <w:t>The following is a sample URL passing in this parameter:</w:t>
            </w:r>
          </w:p>
          <w:p w14:paraId="6AA5976E" w14:textId="77777777" w:rsidR="008E1B33" w:rsidRPr="004F1903" w:rsidRDefault="00A60E97" w:rsidP="007B5CDB">
            <w:pPr>
              <w:keepNext/>
              <w:keepLines/>
              <w:spacing w:before="60" w:after="60"/>
              <w:rPr>
                <w:rFonts w:ascii="Arial" w:hAnsi="Arial" w:cs="Arial"/>
                <w:sz w:val="20"/>
                <w:szCs w:val="20"/>
              </w:rPr>
            </w:pPr>
            <w:r w:rsidRPr="004F1903">
              <w:rPr>
                <w:rFonts w:ascii="Courier New" w:hAnsi="Courier New" w:cs="Courier New"/>
                <w:b/>
                <w:sz w:val="18"/>
                <w:szCs w:val="18"/>
              </w:rPr>
              <w:t xml:space="preserve">   </w:t>
            </w:r>
            <w:r w:rsidR="008E1B33" w:rsidRPr="004F1903">
              <w:rPr>
                <w:rFonts w:ascii="Courier New" w:hAnsi="Courier New" w:cs="Courier New"/>
                <w:b/>
                <w:sz w:val="18"/>
                <w:szCs w:val="18"/>
              </w:rPr>
              <w:t>[APP_URL]</w:t>
            </w:r>
            <w:r w:rsidR="008E1B33" w:rsidRPr="004F1903">
              <w:rPr>
                <w:rFonts w:ascii="Courier New" w:hAnsi="Courier New" w:cs="Courier New"/>
                <w:sz w:val="18"/>
                <w:szCs w:val="18"/>
              </w:rPr>
              <w:t>?kaajeeDisableSortStationBy=true</w:t>
            </w:r>
          </w:p>
        </w:tc>
      </w:tr>
    </w:tbl>
    <w:p w14:paraId="77657DD2" w14:textId="77777777" w:rsidR="008E1B33" w:rsidRPr="004F1903" w:rsidRDefault="008E1B33" w:rsidP="008E1B33"/>
    <w:p w14:paraId="0B98CCF7" w14:textId="77777777" w:rsidR="008E1B33" w:rsidRPr="004F1903" w:rsidRDefault="008E1B33" w:rsidP="008E1B33"/>
    <w:p w14:paraId="7FFBD3F4" w14:textId="77777777" w:rsidR="00617618" w:rsidRPr="004F1903" w:rsidRDefault="008E1B33" w:rsidP="008E1B33">
      <w:r w:rsidRPr="004F1903">
        <w:t xml:space="preserve">These parameters can be used in any </w:t>
      </w:r>
      <w:r w:rsidR="007F6BC2" w:rsidRPr="004F1903">
        <w:t>combination</w:t>
      </w:r>
      <w:r w:rsidRPr="004F1903">
        <w:t xml:space="preserve"> and listed</w:t>
      </w:r>
      <w:r w:rsidR="00D127A2" w:rsidRPr="004F1903">
        <w:t xml:space="preserve"> in any order, as shown in the examples that follow.</w:t>
      </w:r>
    </w:p>
    <w:p w14:paraId="7AFF28A1" w14:textId="77777777" w:rsidR="00D127A2" w:rsidRPr="004F1903" w:rsidRDefault="00D127A2" w:rsidP="00D127A2"/>
    <w:p w14:paraId="29C6A565" w14:textId="77777777" w:rsidR="00D127A2" w:rsidRPr="004F1903" w:rsidRDefault="00D127A2" w:rsidP="00D127A2"/>
    <w:p w14:paraId="44C3E5BD" w14:textId="77777777" w:rsidR="00D127A2" w:rsidRPr="004F1903" w:rsidRDefault="00D127A2" w:rsidP="00D127A2">
      <w:pPr>
        <w:keepNext/>
        <w:keepLines/>
        <w:rPr>
          <w:b/>
        </w:rPr>
      </w:pPr>
      <w:r w:rsidRPr="004F1903">
        <w:rPr>
          <w:b/>
        </w:rPr>
        <w:lastRenderedPageBreak/>
        <w:t>Example 1:</w:t>
      </w:r>
    </w:p>
    <w:p w14:paraId="2A515988" w14:textId="77777777" w:rsidR="00D127A2" w:rsidRPr="004F1903" w:rsidRDefault="00D127A2" w:rsidP="00D127A2">
      <w:pPr>
        <w:keepNext/>
        <w:keepLines/>
      </w:pPr>
    </w:p>
    <w:p w14:paraId="0DE47008" w14:textId="77777777" w:rsidR="004326AE" w:rsidRPr="004F1903" w:rsidRDefault="004326AE" w:rsidP="004326AE">
      <w:pPr>
        <w:keepNext/>
        <w:keepLines/>
      </w:pPr>
      <w:r w:rsidRPr="004F1903">
        <w:t>This example shows one parameter being passed into an application's URL to set the following:</w:t>
      </w:r>
    </w:p>
    <w:p w14:paraId="0FAA8A2C" w14:textId="77777777" w:rsidR="00D127A2" w:rsidRPr="004F1903" w:rsidRDefault="004326AE" w:rsidP="00990742">
      <w:pPr>
        <w:keepNext/>
        <w:keepLines/>
        <w:numPr>
          <w:ilvl w:val="0"/>
          <w:numId w:val="83"/>
        </w:numPr>
        <w:tabs>
          <w:tab w:val="clear" w:pos="1080"/>
          <w:tab w:val="num" w:pos="702"/>
        </w:tabs>
        <w:spacing w:before="120"/>
        <w:ind w:left="720"/>
      </w:pPr>
      <w:r w:rsidRPr="004F1903">
        <w:t>D</w:t>
      </w:r>
      <w:r w:rsidR="00D127A2" w:rsidRPr="004F1903">
        <w:t>efault institution</w:t>
      </w:r>
      <w:r w:rsidRPr="004F1903">
        <w:rPr>
          <w:rFonts w:cs="Times New Roman"/>
        </w:rPr>
        <w:t xml:space="preserve"> to "</w:t>
      </w:r>
      <w:r w:rsidR="00D127A2" w:rsidRPr="004F1903">
        <w:rPr>
          <w:rFonts w:cs="Times New Roman"/>
        </w:rPr>
        <w:t>662</w:t>
      </w:r>
      <w:r w:rsidR="00AE4CEF" w:rsidRPr="004F1903">
        <w:rPr>
          <w:rFonts w:cs="Times New Roman"/>
        </w:rPr>
        <w:t>BU</w:t>
      </w:r>
      <w:r w:rsidRPr="004F1903">
        <w:rPr>
          <w:rFonts w:cs="Times New Roman"/>
        </w:rPr>
        <w:t>"</w:t>
      </w:r>
    </w:p>
    <w:p w14:paraId="1C83745B" w14:textId="77777777" w:rsidR="00D127A2" w:rsidRPr="004F1903" w:rsidRDefault="00D127A2" w:rsidP="00D127A2">
      <w:pPr>
        <w:keepNext/>
        <w:keepLines/>
      </w:pPr>
    </w:p>
    <w:p w14:paraId="7A138DA3" w14:textId="77777777" w:rsidR="00D127A2" w:rsidRPr="004F1903" w:rsidRDefault="00D127A2" w:rsidP="00D127A2">
      <w:pPr>
        <w:ind w:left="360"/>
        <w:rPr>
          <w:rFonts w:ascii="Courier New" w:hAnsi="Courier New" w:cs="Courier New"/>
          <w:sz w:val="18"/>
          <w:szCs w:val="18"/>
        </w:rPr>
      </w:pPr>
      <w:r w:rsidRPr="004F1903">
        <w:rPr>
          <w:rFonts w:ascii="Courier New" w:hAnsi="Courier New" w:cs="Courier New"/>
          <w:sz w:val="18"/>
          <w:szCs w:val="18"/>
        </w:rPr>
        <w:t>http://99.9.99.99:9999/kaajeeSampleApp/AppHelloWorld.jsp?kaajeeDefaultInstitution=662</w:t>
      </w:r>
      <w:r w:rsidR="00AE4CEF" w:rsidRPr="004F1903">
        <w:rPr>
          <w:rFonts w:ascii="Courier New" w:hAnsi="Courier New" w:cs="Courier New"/>
          <w:sz w:val="18"/>
          <w:szCs w:val="18"/>
        </w:rPr>
        <w:t>BU</w:t>
      </w:r>
    </w:p>
    <w:p w14:paraId="5B2DAA76" w14:textId="77777777" w:rsidR="00D127A2" w:rsidRPr="004F1903" w:rsidRDefault="00D127A2" w:rsidP="00D127A2"/>
    <w:p w14:paraId="01F161A3" w14:textId="77777777" w:rsidR="00D127A2" w:rsidRPr="004F1903" w:rsidRDefault="00D127A2" w:rsidP="00D127A2"/>
    <w:p w14:paraId="243B6BDB" w14:textId="77777777" w:rsidR="00D127A2" w:rsidRPr="004F1903" w:rsidRDefault="00D127A2" w:rsidP="00D127A2">
      <w:pPr>
        <w:keepNext/>
        <w:keepLines/>
        <w:rPr>
          <w:b/>
        </w:rPr>
      </w:pPr>
      <w:r w:rsidRPr="004F1903">
        <w:rPr>
          <w:b/>
        </w:rPr>
        <w:t xml:space="preserve">Example </w:t>
      </w:r>
      <w:r w:rsidR="004326AE" w:rsidRPr="004F1903">
        <w:rPr>
          <w:b/>
        </w:rPr>
        <w:t>2</w:t>
      </w:r>
      <w:r w:rsidRPr="004F1903">
        <w:rPr>
          <w:b/>
        </w:rPr>
        <w:t>:</w:t>
      </w:r>
    </w:p>
    <w:p w14:paraId="16A56889" w14:textId="77777777" w:rsidR="00D127A2" w:rsidRPr="004F1903" w:rsidRDefault="00D127A2" w:rsidP="00D127A2">
      <w:pPr>
        <w:keepNext/>
        <w:keepLines/>
      </w:pPr>
    </w:p>
    <w:p w14:paraId="62A80E2F" w14:textId="77777777" w:rsidR="004326AE" w:rsidRPr="004F1903" w:rsidRDefault="004326AE" w:rsidP="004326AE">
      <w:pPr>
        <w:keepNext/>
        <w:keepLines/>
      </w:pPr>
      <w:r w:rsidRPr="004F1903">
        <w:t>This example shows two parameters being passed into an application's URL to set the following:</w:t>
      </w:r>
    </w:p>
    <w:p w14:paraId="643506AD" w14:textId="77777777" w:rsidR="00D127A2" w:rsidRPr="004F1903" w:rsidRDefault="004326AE" w:rsidP="00990742">
      <w:pPr>
        <w:keepNext/>
        <w:keepLines/>
        <w:numPr>
          <w:ilvl w:val="0"/>
          <w:numId w:val="83"/>
        </w:numPr>
        <w:tabs>
          <w:tab w:val="clear" w:pos="1080"/>
          <w:tab w:val="num" w:pos="702"/>
        </w:tabs>
        <w:spacing w:before="120"/>
        <w:ind w:left="720"/>
      </w:pPr>
      <w:r w:rsidRPr="004F1903">
        <w:t>D</w:t>
      </w:r>
      <w:r w:rsidR="00D127A2" w:rsidRPr="004F1903">
        <w:t>efault institution</w:t>
      </w:r>
      <w:r w:rsidRPr="004F1903">
        <w:rPr>
          <w:rFonts w:cs="Times New Roman"/>
        </w:rPr>
        <w:t xml:space="preserve"> to "</w:t>
      </w:r>
      <w:r w:rsidR="00D127A2" w:rsidRPr="004F1903">
        <w:rPr>
          <w:rFonts w:cs="Times New Roman"/>
        </w:rPr>
        <w:t>662</w:t>
      </w:r>
      <w:r w:rsidRPr="004F1903">
        <w:rPr>
          <w:rFonts w:cs="Times New Roman"/>
        </w:rPr>
        <w:t>"</w:t>
      </w:r>
    </w:p>
    <w:p w14:paraId="614E0060" w14:textId="77777777" w:rsidR="00D127A2" w:rsidRPr="004F1903" w:rsidRDefault="004326AE" w:rsidP="00990742">
      <w:pPr>
        <w:keepNext/>
        <w:keepLines/>
        <w:numPr>
          <w:ilvl w:val="0"/>
          <w:numId w:val="83"/>
        </w:numPr>
        <w:tabs>
          <w:tab w:val="clear" w:pos="1080"/>
          <w:tab w:val="num" w:pos="702"/>
        </w:tabs>
        <w:spacing w:before="120"/>
        <w:ind w:left="720"/>
      </w:pPr>
      <w:r w:rsidRPr="004F1903">
        <w:t>D</w:t>
      </w:r>
      <w:r w:rsidR="00D127A2" w:rsidRPr="004F1903">
        <w:t>isable the institution components</w:t>
      </w:r>
    </w:p>
    <w:p w14:paraId="08714170" w14:textId="77777777" w:rsidR="00D127A2" w:rsidRPr="004F1903" w:rsidRDefault="00D127A2" w:rsidP="00D127A2">
      <w:pPr>
        <w:keepNext/>
        <w:keepLines/>
      </w:pPr>
    </w:p>
    <w:p w14:paraId="7BE82200" w14:textId="77777777" w:rsidR="00D127A2" w:rsidRPr="004F1903" w:rsidRDefault="00D127A2" w:rsidP="00D127A2">
      <w:pPr>
        <w:ind w:left="360"/>
        <w:rPr>
          <w:rFonts w:ascii="Courier New" w:hAnsi="Courier New" w:cs="Courier New"/>
          <w:sz w:val="18"/>
          <w:szCs w:val="18"/>
        </w:rPr>
      </w:pPr>
      <w:r w:rsidRPr="004F1903">
        <w:rPr>
          <w:rFonts w:ascii="Courier New" w:hAnsi="Courier New" w:cs="Courier New"/>
          <w:sz w:val="18"/>
          <w:szCs w:val="18"/>
        </w:rPr>
        <w:t>http://99.9.99.99:9999/kaajeeSampleApp/AppHelloWorld.jsp?kaajeeDefaultInstitution=662&amp;kaajeeDisableInstitutionComponents=true</w:t>
      </w:r>
    </w:p>
    <w:p w14:paraId="136D62AC" w14:textId="77777777" w:rsidR="00D127A2" w:rsidRPr="004F1903" w:rsidRDefault="00D127A2" w:rsidP="00D127A2"/>
    <w:p w14:paraId="666F1FF2" w14:textId="77777777" w:rsidR="00D127A2" w:rsidRPr="004F1903" w:rsidRDefault="00D127A2" w:rsidP="00D127A2"/>
    <w:p w14:paraId="50298159" w14:textId="77777777" w:rsidR="00D127A2" w:rsidRPr="004F1903" w:rsidRDefault="00D127A2" w:rsidP="00D127A2">
      <w:pPr>
        <w:keepNext/>
        <w:keepLines/>
        <w:rPr>
          <w:b/>
        </w:rPr>
      </w:pPr>
      <w:r w:rsidRPr="004F1903">
        <w:rPr>
          <w:b/>
        </w:rPr>
        <w:t xml:space="preserve">Example </w:t>
      </w:r>
      <w:r w:rsidR="004326AE" w:rsidRPr="004F1903">
        <w:rPr>
          <w:b/>
        </w:rPr>
        <w:t>3</w:t>
      </w:r>
      <w:r w:rsidRPr="004F1903">
        <w:rPr>
          <w:b/>
        </w:rPr>
        <w:t>:</w:t>
      </w:r>
    </w:p>
    <w:p w14:paraId="63540587" w14:textId="77777777" w:rsidR="00D127A2" w:rsidRPr="004F1903" w:rsidRDefault="00D127A2" w:rsidP="00D127A2">
      <w:pPr>
        <w:keepNext/>
        <w:keepLines/>
      </w:pPr>
    </w:p>
    <w:p w14:paraId="2964EFD9" w14:textId="77777777" w:rsidR="00D127A2" w:rsidRPr="004F1903" w:rsidRDefault="00D127A2" w:rsidP="00D127A2">
      <w:pPr>
        <w:keepNext/>
        <w:keepLines/>
      </w:pPr>
      <w:r w:rsidRPr="004F1903">
        <w:t>Th</w:t>
      </w:r>
      <w:r w:rsidR="004326AE" w:rsidRPr="004F1903">
        <w:t xml:space="preserve">is </w:t>
      </w:r>
      <w:r w:rsidRPr="004F1903">
        <w:t>e</w:t>
      </w:r>
      <w:r w:rsidR="004326AE" w:rsidRPr="004F1903">
        <w:t>xample shows</w:t>
      </w:r>
      <w:r w:rsidRPr="004F1903">
        <w:t xml:space="preserve"> two parameters being passed into an application's URL</w:t>
      </w:r>
      <w:r w:rsidR="004326AE" w:rsidRPr="004F1903">
        <w:t xml:space="preserve"> to set the following</w:t>
      </w:r>
      <w:r w:rsidRPr="004F1903">
        <w:t>:</w:t>
      </w:r>
    </w:p>
    <w:p w14:paraId="20522F93" w14:textId="77777777" w:rsidR="00D127A2" w:rsidRPr="004F1903" w:rsidRDefault="004326AE" w:rsidP="00990742">
      <w:pPr>
        <w:keepNext/>
        <w:keepLines/>
        <w:numPr>
          <w:ilvl w:val="0"/>
          <w:numId w:val="83"/>
        </w:numPr>
        <w:tabs>
          <w:tab w:val="clear" w:pos="1080"/>
          <w:tab w:val="num" w:pos="702"/>
        </w:tabs>
        <w:spacing w:before="120"/>
        <w:ind w:left="720"/>
      </w:pPr>
      <w:r w:rsidRPr="004F1903">
        <w:t>D</w:t>
      </w:r>
      <w:r w:rsidR="00D127A2" w:rsidRPr="004F1903">
        <w:t>efault institution</w:t>
      </w:r>
      <w:r w:rsidRPr="004F1903">
        <w:rPr>
          <w:rFonts w:cs="Times New Roman"/>
        </w:rPr>
        <w:t xml:space="preserve"> to "</w:t>
      </w:r>
      <w:r w:rsidR="00D127A2" w:rsidRPr="004F1903">
        <w:rPr>
          <w:rFonts w:cs="Times New Roman"/>
        </w:rPr>
        <w:t>662</w:t>
      </w:r>
      <w:r w:rsidRPr="004F1903">
        <w:rPr>
          <w:rFonts w:cs="Times New Roman"/>
        </w:rPr>
        <w:t>"</w:t>
      </w:r>
    </w:p>
    <w:p w14:paraId="0BF7E8C8" w14:textId="77777777" w:rsidR="00D127A2" w:rsidRPr="004F1903" w:rsidRDefault="004326AE" w:rsidP="00990742">
      <w:pPr>
        <w:keepNext/>
        <w:keepLines/>
        <w:numPr>
          <w:ilvl w:val="0"/>
          <w:numId w:val="83"/>
        </w:numPr>
        <w:tabs>
          <w:tab w:val="clear" w:pos="1080"/>
          <w:tab w:val="num" w:pos="702"/>
        </w:tabs>
        <w:spacing w:before="120"/>
        <w:ind w:left="720"/>
      </w:pPr>
      <w:r w:rsidRPr="004F1903">
        <w:t>S</w:t>
      </w:r>
      <w:r w:rsidR="00D127A2" w:rsidRPr="004F1903">
        <w:t>ort Institutions by number</w:t>
      </w:r>
    </w:p>
    <w:p w14:paraId="40A9F3FB" w14:textId="77777777" w:rsidR="00D127A2" w:rsidRPr="004F1903" w:rsidRDefault="00D127A2" w:rsidP="00D127A2">
      <w:pPr>
        <w:keepNext/>
        <w:keepLines/>
      </w:pPr>
    </w:p>
    <w:p w14:paraId="5301CE48" w14:textId="77777777" w:rsidR="00D127A2" w:rsidRPr="004F1903" w:rsidRDefault="00D127A2" w:rsidP="00D127A2">
      <w:pPr>
        <w:ind w:left="360"/>
        <w:rPr>
          <w:rFonts w:ascii="Courier New" w:hAnsi="Courier New" w:cs="Courier New"/>
          <w:sz w:val="18"/>
          <w:szCs w:val="18"/>
        </w:rPr>
      </w:pPr>
      <w:r w:rsidRPr="004F1903">
        <w:rPr>
          <w:rFonts w:ascii="Courier New" w:hAnsi="Courier New" w:cs="Courier New"/>
          <w:sz w:val="18"/>
          <w:szCs w:val="18"/>
        </w:rPr>
        <w:t>http://99.9.99.99:9999/kaajeeSampleApp/AppHelloWorld.jsp?kaajeeDefaultInstitution=662&amp;kaajeeSortStationBy=number</w:t>
      </w:r>
    </w:p>
    <w:p w14:paraId="075381CB" w14:textId="77777777" w:rsidR="00D127A2" w:rsidRPr="004F1903" w:rsidRDefault="00D127A2" w:rsidP="00D127A2"/>
    <w:p w14:paraId="29A6EFDC" w14:textId="77777777" w:rsidR="00D127A2" w:rsidRPr="004F1903" w:rsidRDefault="00D127A2" w:rsidP="00D127A2"/>
    <w:p w14:paraId="044C9DB9" w14:textId="77777777" w:rsidR="00D127A2" w:rsidRPr="004F1903" w:rsidRDefault="00D127A2" w:rsidP="00D127A2">
      <w:pPr>
        <w:keepNext/>
        <w:keepLines/>
        <w:rPr>
          <w:b/>
        </w:rPr>
      </w:pPr>
      <w:r w:rsidRPr="004F1903">
        <w:rPr>
          <w:b/>
        </w:rPr>
        <w:t xml:space="preserve">Example </w:t>
      </w:r>
      <w:r w:rsidR="004326AE" w:rsidRPr="004F1903">
        <w:rPr>
          <w:b/>
        </w:rPr>
        <w:t>4</w:t>
      </w:r>
      <w:r w:rsidRPr="004F1903">
        <w:rPr>
          <w:b/>
        </w:rPr>
        <w:t>:</w:t>
      </w:r>
    </w:p>
    <w:p w14:paraId="0A4B6AAC" w14:textId="77777777" w:rsidR="00D127A2" w:rsidRPr="004F1903" w:rsidRDefault="00D127A2" w:rsidP="00D127A2">
      <w:pPr>
        <w:keepNext/>
        <w:keepLines/>
      </w:pPr>
    </w:p>
    <w:p w14:paraId="0A47FF43" w14:textId="77777777" w:rsidR="004326AE" w:rsidRPr="004F1903" w:rsidRDefault="004326AE" w:rsidP="004326AE">
      <w:pPr>
        <w:keepNext/>
        <w:keepLines/>
      </w:pPr>
      <w:r w:rsidRPr="004F1903">
        <w:t>This example shows two parameters being passed into an application's URL to set the following:</w:t>
      </w:r>
    </w:p>
    <w:p w14:paraId="0718585A" w14:textId="77777777" w:rsidR="00D127A2" w:rsidRPr="004F1903" w:rsidRDefault="004326AE" w:rsidP="00990742">
      <w:pPr>
        <w:keepNext/>
        <w:keepLines/>
        <w:numPr>
          <w:ilvl w:val="0"/>
          <w:numId w:val="83"/>
        </w:numPr>
        <w:tabs>
          <w:tab w:val="clear" w:pos="1080"/>
          <w:tab w:val="num" w:pos="702"/>
        </w:tabs>
        <w:spacing w:before="120"/>
        <w:ind w:left="720"/>
      </w:pPr>
      <w:r w:rsidRPr="004F1903">
        <w:t>D</w:t>
      </w:r>
      <w:r w:rsidR="00D127A2" w:rsidRPr="004F1903">
        <w:t>efault institution</w:t>
      </w:r>
      <w:r w:rsidRPr="004F1903">
        <w:rPr>
          <w:rFonts w:cs="Times New Roman"/>
        </w:rPr>
        <w:t xml:space="preserve"> to "</w:t>
      </w:r>
      <w:r w:rsidR="00D127A2" w:rsidRPr="004F1903">
        <w:rPr>
          <w:rFonts w:cs="Times New Roman"/>
        </w:rPr>
        <w:t>662</w:t>
      </w:r>
      <w:r w:rsidRPr="004F1903">
        <w:rPr>
          <w:rFonts w:cs="Times New Roman"/>
        </w:rPr>
        <w:t>"</w:t>
      </w:r>
    </w:p>
    <w:p w14:paraId="4C023236" w14:textId="77777777" w:rsidR="00D127A2" w:rsidRPr="004F1903" w:rsidRDefault="004326AE" w:rsidP="00990742">
      <w:pPr>
        <w:keepNext/>
        <w:keepLines/>
        <w:numPr>
          <w:ilvl w:val="0"/>
          <w:numId w:val="83"/>
        </w:numPr>
        <w:tabs>
          <w:tab w:val="clear" w:pos="1080"/>
          <w:tab w:val="num" w:pos="702"/>
        </w:tabs>
        <w:spacing w:before="120"/>
        <w:ind w:left="720"/>
      </w:pPr>
      <w:r w:rsidRPr="004F1903">
        <w:t>S</w:t>
      </w:r>
      <w:r w:rsidR="00D127A2" w:rsidRPr="004F1903">
        <w:t>ort Institutions by name</w:t>
      </w:r>
    </w:p>
    <w:p w14:paraId="0B4D2055" w14:textId="77777777" w:rsidR="00D127A2" w:rsidRPr="004F1903" w:rsidRDefault="00D127A2" w:rsidP="00D127A2">
      <w:pPr>
        <w:keepNext/>
        <w:keepLines/>
      </w:pPr>
    </w:p>
    <w:p w14:paraId="28DE00C5" w14:textId="77777777" w:rsidR="00D127A2" w:rsidRPr="004F1903" w:rsidRDefault="00D127A2" w:rsidP="00D127A2">
      <w:pPr>
        <w:ind w:left="360"/>
        <w:rPr>
          <w:rFonts w:ascii="Courier New" w:hAnsi="Courier New" w:cs="Courier New"/>
          <w:sz w:val="18"/>
          <w:szCs w:val="18"/>
        </w:rPr>
      </w:pPr>
      <w:r w:rsidRPr="004F1903">
        <w:rPr>
          <w:rFonts w:ascii="Courier New" w:hAnsi="Courier New" w:cs="Courier New"/>
          <w:sz w:val="18"/>
          <w:szCs w:val="18"/>
        </w:rPr>
        <w:t>http://99.9.99.99:9999/kaajeeSampleApp/AppHelloWorld.jsp?kaajeeDefaultInstitution=662&amp;kaajeeSortStationBy=name</w:t>
      </w:r>
    </w:p>
    <w:p w14:paraId="67D05FA1" w14:textId="77777777" w:rsidR="00D127A2" w:rsidRPr="004F1903" w:rsidRDefault="00D127A2" w:rsidP="00D127A2"/>
    <w:p w14:paraId="3FF18A11" w14:textId="77777777" w:rsidR="00D127A2" w:rsidRPr="004F1903" w:rsidRDefault="00D127A2" w:rsidP="00D127A2"/>
    <w:p w14:paraId="304A7B34" w14:textId="77777777" w:rsidR="00D127A2" w:rsidRPr="004F1903" w:rsidRDefault="00D127A2" w:rsidP="004B304E">
      <w:pPr>
        <w:keepNext/>
        <w:keepLines/>
        <w:rPr>
          <w:b/>
        </w:rPr>
      </w:pPr>
      <w:r w:rsidRPr="004F1903">
        <w:rPr>
          <w:b/>
        </w:rPr>
        <w:lastRenderedPageBreak/>
        <w:t xml:space="preserve">Example </w:t>
      </w:r>
      <w:r w:rsidR="004326AE" w:rsidRPr="004F1903">
        <w:rPr>
          <w:b/>
        </w:rPr>
        <w:t>5</w:t>
      </w:r>
      <w:r w:rsidRPr="004F1903">
        <w:rPr>
          <w:b/>
        </w:rPr>
        <w:t>:</w:t>
      </w:r>
    </w:p>
    <w:p w14:paraId="3465493E" w14:textId="77777777" w:rsidR="00D127A2" w:rsidRPr="004F1903" w:rsidRDefault="00D127A2" w:rsidP="004B304E">
      <w:pPr>
        <w:keepNext/>
        <w:keepLines/>
      </w:pPr>
    </w:p>
    <w:p w14:paraId="2CB790B6" w14:textId="77777777" w:rsidR="004326AE" w:rsidRPr="004F1903" w:rsidRDefault="004326AE" w:rsidP="004B304E">
      <w:pPr>
        <w:keepNext/>
        <w:keepLines/>
      </w:pPr>
      <w:r w:rsidRPr="004F1903">
        <w:t>This example shows three parameters being passed into an application's URL to set the following:</w:t>
      </w:r>
    </w:p>
    <w:p w14:paraId="19377102" w14:textId="77777777" w:rsidR="00D127A2" w:rsidRPr="004F1903" w:rsidRDefault="004326AE" w:rsidP="00990742">
      <w:pPr>
        <w:keepNext/>
        <w:keepLines/>
        <w:numPr>
          <w:ilvl w:val="0"/>
          <w:numId w:val="83"/>
        </w:numPr>
        <w:tabs>
          <w:tab w:val="clear" w:pos="1080"/>
          <w:tab w:val="num" w:pos="702"/>
        </w:tabs>
        <w:spacing w:before="120"/>
        <w:ind w:left="720"/>
        <w:rPr>
          <w:rFonts w:cs="Times New Roman"/>
        </w:rPr>
      </w:pPr>
      <w:r w:rsidRPr="004F1903">
        <w:rPr>
          <w:rFonts w:cs="Times New Roman"/>
        </w:rPr>
        <w:t>D</w:t>
      </w:r>
      <w:r w:rsidR="00D127A2" w:rsidRPr="004F1903">
        <w:rPr>
          <w:rFonts w:cs="Times New Roman"/>
        </w:rPr>
        <w:t>efault institution</w:t>
      </w:r>
      <w:r w:rsidRPr="004F1903">
        <w:rPr>
          <w:rFonts w:cs="Times New Roman"/>
        </w:rPr>
        <w:t xml:space="preserve"> to "</w:t>
      </w:r>
      <w:r w:rsidR="00D127A2" w:rsidRPr="004F1903">
        <w:rPr>
          <w:rFonts w:cs="Times New Roman"/>
        </w:rPr>
        <w:t>662</w:t>
      </w:r>
      <w:r w:rsidRPr="004F1903">
        <w:rPr>
          <w:rFonts w:cs="Times New Roman"/>
        </w:rPr>
        <w:t>"</w:t>
      </w:r>
    </w:p>
    <w:p w14:paraId="7EF719DD" w14:textId="77777777" w:rsidR="00D127A2" w:rsidRPr="004F1903" w:rsidRDefault="004326AE" w:rsidP="00990742">
      <w:pPr>
        <w:keepNext/>
        <w:keepLines/>
        <w:numPr>
          <w:ilvl w:val="0"/>
          <w:numId w:val="83"/>
        </w:numPr>
        <w:tabs>
          <w:tab w:val="clear" w:pos="1080"/>
          <w:tab w:val="num" w:pos="702"/>
        </w:tabs>
        <w:spacing w:before="120"/>
        <w:ind w:left="720"/>
      </w:pPr>
      <w:r w:rsidRPr="004F1903">
        <w:t>S</w:t>
      </w:r>
      <w:r w:rsidR="00D127A2" w:rsidRPr="004F1903">
        <w:t>ort Institutions by number</w:t>
      </w:r>
    </w:p>
    <w:p w14:paraId="68A81FB4" w14:textId="77777777" w:rsidR="00D127A2" w:rsidRPr="004F1903" w:rsidRDefault="004326AE" w:rsidP="00990742">
      <w:pPr>
        <w:keepNext/>
        <w:keepLines/>
        <w:numPr>
          <w:ilvl w:val="0"/>
          <w:numId w:val="83"/>
        </w:numPr>
        <w:tabs>
          <w:tab w:val="clear" w:pos="1080"/>
          <w:tab w:val="num" w:pos="702"/>
        </w:tabs>
        <w:spacing w:before="120"/>
        <w:ind w:left="720"/>
      </w:pPr>
      <w:r w:rsidRPr="004F1903">
        <w:t>D</w:t>
      </w:r>
      <w:r w:rsidR="00D127A2" w:rsidRPr="004F1903">
        <w:t>isable the sort radio buttons</w:t>
      </w:r>
    </w:p>
    <w:p w14:paraId="14D5364D" w14:textId="77777777" w:rsidR="00D127A2" w:rsidRPr="004F1903" w:rsidRDefault="00D127A2" w:rsidP="004B304E">
      <w:pPr>
        <w:keepNext/>
        <w:keepLines/>
      </w:pPr>
    </w:p>
    <w:p w14:paraId="5290EFC1" w14:textId="77777777" w:rsidR="00D127A2" w:rsidRPr="004F1903" w:rsidRDefault="00D127A2" w:rsidP="004B304E">
      <w:pPr>
        <w:keepNext/>
        <w:keepLines/>
        <w:ind w:left="360"/>
        <w:rPr>
          <w:rFonts w:ascii="Courier New" w:hAnsi="Courier New" w:cs="Courier New"/>
          <w:sz w:val="18"/>
          <w:szCs w:val="18"/>
        </w:rPr>
      </w:pPr>
      <w:r w:rsidRPr="004F1903">
        <w:rPr>
          <w:rFonts w:ascii="Courier New" w:hAnsi="Courier New" w:cs="Courier New"/>
          <w:sz w:val="18"/>
          <w:szCs w:val="18"/>
        </w:rPr>
        <w:t>http://99.9.99.99:9999/kaajeeSampleApp/AppHelloWorld.jsp?kaajeeDefaultInstitution=662&amp;kaajeeSortStationBy=number&amp;kaajeeDisable</w:t>
      </w:r>
      <w:r w:rsidR="004326AE" w:rsidRPr="004F1903">
        <w:rPr>
          <w:rFonts w:ascii="Courier New" w:hAnsi="Courier New" w:cs="Courier New"/>
          <w:sz w:val="18"/>
          <w:szCs w:val="18"/>
        </w:rPr>
        <w:t>SortStationBy</w:t>
      </w:r>
      <w:r w:rsidRPr="004F1903">
        <w:rPr>
          <w:rFonts w:ascii="Courier New" w:hAnsi="Courier New" w:cs="Courier New"/>
          <w:sz w:val="18"/>
          <w:szCs w:val="18"/>
        </w:rPr>
        <w:t>=true</w:t>
      </w:r>
    </w:p>
    <w:p w14:paraId="1D4A9968" w14:textId="77777777" w:rsidR="00617618" w:rsidRPr="004F1903" w:rsidRDefault="00617618" w:rsidP="008E1B33"/>
    <w:p w14:paraId="51EBD989" w14:textId="77777777" w:rsidR="00617618" w:rsidRPr="004F1903" w:rsidRDefault="00617618" w:rsidP="008E1B33"/>
    <w:p w14:paraId="600543CB" w14:textId="77777777" w:rsidR="00617618" w:rsidRPr="004F1903" w:rsidRDefault="00D127A2" w:rsidP="00617618">
      <w:pPr>
        <w:keepNext/>
        <w:keepLines/>
        <w:rPr>
          <w:b/>
        </w:rPr>
      </w:pPr>
      <w:r w:rsidRPr="004F1903">
        <w:rPr>
          <w:b/>
        </w:rPr>
        <w:t xml:space="preserve">Example </w:t>
      </w:r>
      <w:r w:rsidR="004326AE" w:rsidRPr="004F1903">
        <w:rPr>
          <w:b/>
        </w:rPr>
        <w:t>6</w:t>
      </w:r>
      <w:r w:rsidR="00617618" w:rsidRPr="004F1903">
        <w:rPr>
          <w:b/>
        </w:rPr>
        <w:t>:</w:t>
      </w:r>
    </w:p>
    <w:p w14:paraId="4506B995" w14:textId="77777777" w:rsidR="00617618" w:rsidRPr="004F1903" w:rsidRDefault="00617618" w:rsidP="00617618">
      <w:pPr>
        <w:keepNext/>
        <w:keepLines/>
      </w:pPr>
    </w:p>
    <w:p w14:paraId="2E0A661E" w14:textId="77777777" w:rsidR="004326AE" w:rsidRPr="004F1903" w:rsidRDefault="004326AE" w:rsidP="004326AE">
      <w:pPr>
        <w:keepNext/>
        <w:keepLines/>
      </w:pPr>
      <w:r w:rsidRPr="004F1903">
        <w:t>This example shows three parameters being passed into an application's URL to set the following:</w:t>
      </w:r>
    </w:p>
    <w:p w14:paraId="5FFC5055" w14:textId="77777777" w:rsidR="004326AE" w:rsidRPr="004F1903" w:rsidRDefault="004326AE" w:rsidP="00990742">
      <w:pPr>
        <w:keepNext/>
        <w:keepLines/>
        <w:numPr>
          <w:ilvl w:val="0"/>
          <w:numId w:val="83"/>
        </w:numPr>
        <w:tabs>
          <w:tab w:val="clear" w:pos="1080"/>
          <w:tab w:val="num" w:pos="702"/>
        </w:tabs>
        <w:spacing w:before="120"/>
        <w:ind w:left="720"/>
        <w:rPr>
          <w:rFonts w:cs="Times New Roman"/>
        </w:rPr>
      </w:pPr>
      <w:r w:rsidRPr="004F1903">
        <w:rPr>
          <w:rFonts w:cs="Times New Roman"/>
        </w:rPr>
        <w:t>Default institution to "662"</w:t>
      </w:r>
    </w:p>
    <w:p w14:paraId="6DA2B8FF" w14:textId="77777777" w:rsidR="004326AE" w:rsidRPr="004F1903" w:rsidRDefault="004326AE" w:rsidP="00990742">
      <w:pPr>
        <w:keepNext/>
        <w:keepLines/>
        <w:numPr>
          <w:ilvl w:val="0"/>
          <w:numId w:val="83"/>
        </w:numPr>
        <w:tabs>
          <w:tab w:val="clear" w:pos="1080"/>
          <w:tab w:val="num" w:pos="702"/>
        </w:tabs>
        <w:spacing w:before="120"/>
        <w:ind w:left="720"/>
      </w:pPr>
      <w:r w:rsidRPr="004F1903">
        <w:t>Sort Institutions by name</w:t>
      </w:r>
    </w:p>
    <w:p w14:paraId="16A012F7" w14:textId="77777777" w:rsidR="004326AE" w:rsidRPr="004F1903" w:rsidRDefault="004326AE" w:rsidP="00990742">
      <w:pPr>
        <w:keepNext/>
        <w:keepLines/>
        <w:numPr>
          <w:ilvl w:val="0"/>
          <w:numId w:val="83"/>
        </w:numPr>
        <w:tabs>
          <w:tab w:val="clear" w:pos="1080"/>
          <w:tab w:val="num" w:pos="702"/>
        </w:tabs>
        <w:spacing w:before="120"/>
        <w:ind w:left="720"/>
      </w:pPr>
      <w:r w:rsidRPr="004F1903">
        <w:t>Disable the sort radio buttons</w:t>
      </w:r>
    </w:p>
    <w:p w14:paraId="160438D1" w14:textId="77777777" w:rsidR="008E1B33" w:rsidRPr="004F1903" w:rsidRDefault="008E1B33" w:rsidP="00617618">
      <w:pPr>
        <w:keepNext/>
        <w:keepLines/>
      </w:pPr>
    </w:p>
    <w:p w14:paraId="3B046E69" w14:textId="77777777" w:rsidR="008E1B33" w:rsidRPr="004F1903" w:rsidRDefault="008E1B33" w:rsidP="008E1B33">
      <w:pPr>
        <w:ind w:left="360"/>
        <w:rPr>
          <w:rFonts w:ascii="Courier New" w:hAnsi="Courier New" w:cs="Courier New"/>
          <w:sz w:val="18"/>
          <w:szCs w:val="18"/>
        </w:rPr>
      </w:pPr>
      <w:r w:rsidRPr="004F1903">
        <w:rPr>
          <w:rFonts w:ascii="Courier New" w:hAnsi="Courier New" w:cs="Courier New"/>
          <w:sz w:val="18"/>
          <w:szCs w:val="18"/>
        </w:rPr>
        <w:t>http://99.9.99.99:9999/kaajeeSampleApp/AppHelloWorld.jsp?kaajeeDefaultInstitution=662&amp;kaajeeSortStationBy=name&amp;</w:t>
      </w:r>
      <w:r w:rsidR="004326AE" w:rsidRPr="004F1903">
        <w:rPr>
          <w:rFonts w:ascii="Courier New" w:hAnsi="Courier New" w:cs="Courier New"/>
          <w:sz w:val="18"/>
          <w:szCs w:val="18"/>
        </w:rPr>
        <w:t>kaajeeDisableSortStationBy</w:t>
      </w:r>
      <w:r w:rsidRPr="004F1903">
        <w:rPr>
          <w:rFonts w:ascii="Courier New" w:hAnsi="Courier New" w:cs="Courier New"/>
          <w:sz w:val="18"/>
          <w:szCs w:val="18"/>
        </w:rPr>
        <w:t>=true</w:t>
      </w:r>
    </w:p>
    <w:p w14:paraId="340C8CBC" w14:textId="77777777" w:rsidR="004326AE" w:rsidRPr="004F1903" w:rsidRDefault="004326AE" w:rsidP="004326AE"/>
    <w:p w14:paraId="607FD2EC" w14:textId="77777777" w:rsidR="004326AE" w:rsidRPr="004F1903" w:rsidRDefault="004326AE" w:rsidP="004326AE"/>
    <w:p w14:paraId="22CBA4A4" w14:textId="77777777" w:rsidR="004326AE" w:rsidRPr="004F1903" w:rsidRDefault="004326AE" w:rsidP="004326AE">
      <w:pPr>
        <w:keepNext/>
        <w:keepLines/>
        <w:rPr>
          <w:b/>
        </w:rPr>
      </w:pPr>
      <w:r w:rsidRPr="004F1903">
        <w:rPr>
          <w:b/>
        </w:rPr>
        <w:t>Example 7:</w:t>
      </w:r>
    </w:p>
    <w:p w14:paraId="7977F98C" w14:textId="77777777" w:rsidR="004326AE" w:rsidRPr="004F1903" w:rsidRDefault="004326AE" w:rsidP="004326AE">
      <w:pPr>
        <w:keepNext/>
        <w:keepLines/>
      </w:pPr>
    </w:p>
    <w:p w14:paraId="0AAD6520" w14:textId="77777777" w:rsidR="004326AE" w:rsidRPr="004F1903" w:rsidRDefault="004326AE" w:rsidP="004326AE">
      <w:pPr>
        <w:keepNext/>
        <w:keepLines/>
      </w:pPr>
      <w:r w:rsidRPr="004F1903">
        <w:t>This example shows three parameters being passed into an application's URL to set the following:</w:t>
      </w:r>
    </w:p>
    <w:p w14:paraId="390D3A71" w14:textId="77777777" w:rsidR="004326AE" w:rsidRPr="004F1903" w:rsidRDefault="004326AE" w:rsidP="00990742">
      <w:pPr>
        <w:keepNext/>
        <w:keepLines/>
        <w:numPr>
          <w:ilvl w:val="0"/>
          <w:numId w:val="83"/>
        </w:numPr>
        <w:tabs>
          <w:tab w:val="clear" w:pos="1080"/>
          <w:tab w:val="num" w:pos="702"/>
        </w:tabs>
        <w:spacing w:before="120"/>
        <w:ind w:left="720"/>
        <w:rPr>
          <w:rFonts w:cs="Times New Roman"/>
        </w:rPr>
      </w:pPr>
      <w:r w:rsidRPr="004F1903">
        <w:rPr>
          <w:rFonts w:cs="Times New Roman"/>
        </w:rPr>
        <w:t>Default institution to "662"</w:t>
      </w:r>
    </w:p>
    <w:p w14:paraId="4B87D545" w14:textId="77777777" w:rsidR="004326AE" w:rsidRPr="004F1903" w:rsidRDefault="004326AE" w:rsidP="00990742">
      <w:pPr>
        <w:keepNext/>
        <w:keepLines/>
        <w:numPr>
          <w:ilvl w:val="0"/>
          <w:numId w:val="83"/>
        </w:numPr>
        <w:tabs>
          <w:tab w:val="clear" w:pos="1080"/>
          <w:tab w:val="num" w:pos="702"/>
        </w:tabs>
        <w:spacing w:before="120"/>
        <w:ind w:left="720"/>
      </w:pPr>
      <w:r w:rsidRPr="004F1903">
        <w:t>Sort Institutions by number</w:t>
      </w:r>
    </w:p>
    <w:p w14:paraId="350D9833" w14:textId="77777777" w:rsidR="004326AE" w:rsidRPr="004F1903" w:rsidRDefault="004326AE" w:rsidP="00990742">
      <w:pPr>
        <w:keepNext/>
        <w:keepLines/>
        <w:numPr>
          <w:ilvl w:val="0"/>
          <w:numId w:val="83"/>
        </w:numPr>
        <w:tabs>
          <w:tab w:val="clear" w:pos="1080"/>
          <w:tab w:val="num" w:pos="702"/>
        </w:tabs>
        <w:spacing w:before="120"/>
        <w:ind w:left="720"/>
      </w:pPr>
      <w:r w:rsidRPr="004F1903">
        <w:t>Disable the institution components</w:t>
      </w:r>
    </w:p>
    <w:p w14:paraId="6594B816" w14:textId="77777777" w:rsidR="004326AE" w:rsidRPr="004F1903" w:rsidRDefault="004326AE" w:rsidP="004326AE">
      <w:pPr>
        <w:keepNext/>
        <w:keepLines/>
      </w:pPr>
    </w:p>
    <w:p w14:paraId="156722D9" w14:textId="77777777" w:rsidR="004326AE" w:rsidRPr="004F1903" w:rsidRDefault="004326AE" w:rsidP="004326AE">
      <w:pPr>
        <w:ind w:left="360"/>
        <w:rPr>
          <w:rFonts w:ascii="Courier New" w:hAnsi="Courier New" w:cs="Courier New"/>
          <w:sz w:val="18"/>
          <w:szCs w:val="18"/>
        </w:rPr>
      </w:pPr>
      <w:r w:rsidRPr="004F1903">
        <w:rPr>
          <w:rFonts w:ascii="Courier New" w:hAnsi="Courier New" w:cs="Courier New"/>
          <w:sz w:val="18"/>
          <w:szCs w:val="18"/>
        </w:rPr>
        <w:t>http://99.9.99.99:9999/kaajeeSampleApp/AppHelloWorld.jsp?kaajeeDefaultInstitution=662&amp;kaajeeSortStationBy=number&amp;kaajeeDisableInstitutionComponents=true</w:t>
      </w:r>
    </w:p>
    <w:p w14:paraId="30B0A62A" w14:textId="77777777" w:rsidR="00DE5613" w:rsidRPr="004F1903" w:rsidRDefault="00DE5613" w:rsidP="00DE5613"/>
    <w:p w14:paraId="03E3701B" w14:textId="77777777" w:rsidR="00DE5613" w:rsidRPr="004F1903" w:rsidRDefault="00DE5613" w:rsidP="00DE5613"/>
    <w:p w14:paraId="47505CED" w14:textId="77777777" w:rsidR="00DE5613" w:rsidRPr="004F1903" w:rsidRDefault="00DE5613" w:rsidP="00DE5613">
      <w:pPr>
        <w:keepNext/>
        <w:keepLines/>
        <w:rPr>
          <w:b/>
        </w:rPr>
      </w:pPr>
      <w:r w:rsidRPr="004F1903">
        <w:rPr>
          <w:b/>
        </w:rPr>
        <w:t>Example 8:</w:t>
      </w:r>
    </w:p>
    <w:p w14:paraId="7109D4E0" w14:textId="77777777" w:rsidR="00DE5613" w:rsidRPr="004F1903" w:rsidRDefault="00DE5613" w:rsidP="00DE5613">
      <w:pPr>
        <w:keepNext/>
        <w:keepLines/>
      </w:pPr>
    </w:p>
    <w:p w14:paraId="21387AFB" w14:textId="77777777" w:rsidR="00DE5613" w:rsidRPr="004F1903" w:rsidRDefault="00DE5613" w:rsidP="00DE5613">
      <w:pPr>
        <w:keepNext/>
        <w:keepLines/>
      </w:pPr>
      <w:r w:rsidRPr="004F1903">
        <w:t>This example shows three parameters being passed into an application's URL to set the following:</w:t>
      </w:r>
    </w:p>
    <w:p w14:paraId="0ED2AE5A" w14:textId="77777777" w:rsidR="00DE5613" w:rsidRPr="004F1903" w:rsidRDefault="00DE5613" w:rsidP="00990742">
      <w:pPr>
        <w:keepNext/>
        <w:keepLines/>
        <w:numPr>
          <w:ilvl w:val="0"/>
          <w:numId w:val="83"/>
        </w:numPr>
        <w:tabs>
          <w:tab w:val="clear" w:pos="1080"/>
          <w:tab w:val="num" w:pos="702"/>
        </w:tabs>
        <w:spacing w:before="120"/>
        <w:ind w:left="720"/>
        <w:rPr>
          <w:rFonts w:cs="Times New Roman"/>
        </w:rPr>
      </w:pPr>
      <w:r w:rsidRPr="004F1903">
        <w:rPr>
          <w:rFonts w:cs="Times New Roman"/>
        </w:rPr>
        <w:t>Default institution to "662"</w:t>
      </w:r>
    </w:p>
    <w:p w14:paraId="43776AE4" w14:textId="77777777" w:rsidR="00DE5613" w:rsidRPr="004F1903" w:rsidRDefault="00DE5613" w:rsidP="00990742">
      <w:pPr>
        <w:keepNext/>
        <w:keepLines/>
        <w:numPr>
          <w:ilvl w:val="0"/>
          <w:numId w:val="83"/>
        </w:numPr>
        <w:tabs>
          <w:tab w:val="clear" w:pos="1080"/>
          <w:tab w:val="num" w:pos="702"/>
        </w:tabs>
        <w:spacing w:before="120"/>
        <w:ind w:left="720"/>
      </w:pPr>
      <w:r w:rsidRPr="004F1903">
        <w:t>Sort Institutions by name</w:t>
      </w:r>
    </w:p>
    <w:p w14:paraId="574C8F82" w14:textId="77777777" w:rsidR="00DE5613" w:rsidRPr="004F1903" w:rsidRDefault="00DE5613" w:rsidP="00990742">
      <w:pPr>
        <w:keepNext/>
        <w:keepLines/>
        <w:numPr>
          <w:ilvl w:val="0"/>
          <w:numId w:val="83"/>
        </w:numPr>
        <w:tabs>
          <w:tab w:val="clear" w:pos="1080"/>
          <w:tab w:val="num" w:pos="702"/>
        </w:tabs>
        <w:spacing w:before="120"/>
        <w:ind w:left="720"/>
      </w:pPr>
      <w:r w:rsidRPr="004F1903">
        <w:t>Disable the institution components</w:t>
      </w:r>
    </w:p>
    <w:p w14:paraId="2F2A5089" w14:textId="77777777" w:rsidR="00DE5613" w:rsidRPr="004F1903" w:rsidRDefault="00DE5613" w:rsidP="00DE5613">
      <w:pPr>
        <w:keepNext/>
        <w:keepLines/>
      </w:pPr>
    </w:p>
    <w:p w14:paraId="0560573D" w14:textId="77777777" w:rsidR="00DE5613" w:rsidRPr="004F1903" w:rsidRDefault="00DE5613" w:rsidP="00DE5613">
      <w:pPr>
        <w:ind w:left="360"/>
        <w:rPr>
          <w:rFonts w:ascii="Courier New" w:hAnsi="Courier New" w:cs="Courier New"/>
          <w:sz w:val="18"/>
          <w:szCs w:val="18"/>
        </w:rPr>
      </w:pPr>
      <w:r w:rsidRPr="004F1903">
        <w:rPr>
          <w:rFonts w:ascii="Courier New" w:hAnsi="Courier New" w:cs="Courier New"/>
          <w:sz w:val="18"/>
          <w:szCs w:val="18"/>
        </w:rPr>
        <w:t>http://99.9.99.99:9999/kaajeeSampleApp/AppHelloWorld.jsp?kaajeeDefaultInstitution=662&amp;kaajeeSortStationBy=name&amp;kaajeeDisableInstitutionComponents=true</w:t>
      </w:r>
    </w:p>
    <w:p w14:paraId="5BFF6CDD" w14:textId="77777777" w:rsidR="00617618" w:rsidRPr="004F1903" w:rsidRDefault="00617618" w:rsidP="00617618"/>
    <w:tbl>
      <w:tblPr>
        <w:tblW w:w="0" w:type="auto"/>
        <w:tblLayout w:type="fixed"/>
        <w:tblLook w:val="0000" w:firstRow="0" w:lastRow="0" w:firstColumn="0" w:lastColumn="0" w:noHBand="0" w:noVBand="0"/>
      </w:tblPr>
      <w:tblGrid>
        <w:gridCol w:w="738"/>
        <w:gridCol w:w="8730"/>
      </w:tblGrid>
      <w:tr w:rsidR="00617618" w:rsidRPr="004F1903" w14:paraId="561EB12B" w14:textId="77777777" w:rsidTr="00A76A0B">
        <w:trPr>
          <w:cantSplit/>
        </w:trPr>
        <w:tc>
          <w:tcPr>
            <w:tcW w:w="738" w:type="dxa"/>
          </w:tcPr>
          <w:p w14:paraId="710052D8" w14:textId="4DF9E261" w:rsidR="00617618" w:rsidRPr="004F1903" w:rsidRDefault="008E2248" w:rsidP="00A76A0B">
            <w:pPr>
              <w:spacing w:before="60" w:after="60"/>
              <w:ind w:left="-18"/>
              <w:rPr>
                <w:rFonts w:cs="Times New Roman"/>
              </w:rPr>
            </w:pPr>
            <w:r>
              <w:rPr>
                <w:rFonts w:cs="Times New Roman"/>
                <w:noProof/>
              </w:rPr>
              <w:drawing>
                <wp:inline distT="0" distB="0" distL="0" distR="0" wp14:anchorId="255B556D" wp14:editId="01C06BF2">
                  <wp:extent cx="285750" cy="285750"/>
                  <wp:effectExtent l="0" t="0" r="0" b="0"/>
                  <wp:docPr id="34" name="Picture 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34770C46" w14:textId="77777777" w:rsidR="00617618" w:rsidRPr="004F1903" w:rsidRDefault="00617618" w:rsidP="00A76A0B">
            <w:pPr>
              <w:spacing w:before="60" w:after="60"/>
              <w:rPr>
                <w:rFonts w:cs="Times New Roman"/>
                <w:kern w:val="2"/>
              </w:rPr>
            </w:pPr>
            <w:r w:rsidRPr="004F1903">
              <w:rPr>
                <w:rFonts w:cs="Times New Roman"/>
                <w:b/>
              </w:rPr>
              <w:t>NOTE:</w:t>
            </w:r>
            <w:r w:rsidRPr="004F1903">
              <w:rPr>
                <w:rFonts w:cs="Times New Roman"/>
              </w:rPr>
              <w:t xml:space="preserve"> </w:t>
            </w:r>
            <w:r w:rsidR="004326AE" w:rsidRPr="004F1903">
              <w:rPr>
                <w:rFonts w:cs="Times New Roman"/>
              </w:rPr>
              <w:t xml:space="preserve">All of </w:t>
            </w:r>
            <w:r w:rsidR="004326AE" w:rsidRPr="004F1903">
              <w:t>t</w:t>
            </w:r>
            <w:r w:rsidRPr="004F1903">
              <w:t xml:space="preserve">hese </w:t>
            </w:r>
            <w:r w:rsidR="004326AE" w:rsidRPr="004F1903">
              <w:t xml:space="preserve">sample </w:t>
            </w:r>
            <w:r w:rsidRPr="004F1903">
              <w:t>URLs</w:t>
            </w:r>
            <w:r w:rsidR="004326AE" w:rsidRPr="004F1903">
              <w:t>,</w:t>
            </w:r>
            <w:r w:rsidRPr="004F1903">
              <w:t xml:space="preserve"> with various combinations of parameters</w:t>
            </w:r>
            <w:r w:rsidR="004326AE" w:rsidRPr="004F1903">
              <w:t>,</w:t>
            </w:r>
            <w:r w:rsidRPr="004F1903">
              <w:t xml:space="preserve"> can be saved as shortcuts on your computer desktop.</w:t>
            </w:r>
          </w:p>
        </w:tc>
      </w:tr>
      <w:bookmarkEnd w:id="161"/>
      <w:bookmarkEnd w:id="162"/>
    </w:tbl>
    <w:p w14:paraId="727FB35B" w14:textId="77777777" w:rsidR="00B371A4" w:rsidRPr="004F1903" w:rsidRDefault="004B304E" w:rsidP="00DE7B5D">
      <w:pPr>
        <w:pStyle w:val="Heading5"/>
      </w:pPr>
      <w:r w:rsidRPr="004F1903">
        <w:br w:type="page"/>
      </w:r>
      <w:r w:rsidR="00B371A4" w:rsidRPr="004F1903">
        <w:lastRenderedPageBreak/>
        <w:t>Login Persiste</w:t>
      </w:r>
      <w:bookmarkStart w:id="180" w:name="_Hlt170113676"/>
      <w:bookmarkEnd w:id="180"/>
      <w:r w:rsidR="00B371A4" w:rsidRPr="004F1903">
        <w:t>nt Cookie Information</w:t>
      </w:r>
    </w:p>
    <w:p w14:paraId="2810AA1D" w14:textId="77777777" w:rsidR="00B371A4" w:rsidRPr="004F1903" w:rsidRDefault="00B371A4" w:rsidP="00604685">
      <w:pPr>
        <w:keepNext/>
        <w:keepLines/>
      </w:pPr>
      <w:r w:rsidRPr="004F1903">
        <w:rPr>
          <w:color w:val="000000"/>
        </w:rPr>
        <w:fldChar w:fldCharType="begin"/>
      </w:r>
      <w:r w:rsidRPr="004F1903">
        <w:rPr>
          <w:color w:val="000000"/>
        </w:rPr>
        <w:instrText xml:space="preserve"> XE "</w:instrText>
      </w:r>
      <w:r w:rsidR="00C20416" w:rsidRPr="004F1903">
        <w:rPr>
          <w:color w:val="000000"/>
        </w:rPr>
        <w:instrText>Login:</w:instrText>
      </w:r>
      <w:r w:rsidRPr="004F1903">
        <w:rPr>
          <w:color w:val="000000"/>
        </w:rPr>
        <w:instrText xml:space="preserve">Persistent Cookie Information" </w:instrText>
      </w:r>
      <w:r w:rsidRPr="004F1903">
        <w:rPr>
          <w:color w:val="000000"/>
        </w:rPr>
        <w:fldChar w:fldCharType="end"/>
      </w:r>
      <w:r w:rsidRPr="004F1903">
        <w:rPr>
          <w:color w:val="000000"/>
        </w:rPr>
        <w:fldChar w:fldCharType="begin"/>
      </w:r>
      <w:r w:rsidRPr="004F1903">
        <w:rPr>
          <w:color w:val="000000"/>
        </w:rPr>
        <w:instrText xml:space="preserve"> XE "Persistent Cookie:Information" </w:instrText>
      </w:r>
      <w:r w:rsidRPr="004F1903">
        <w:rPr>
          <w:color w:val="000000"/>
        </w:rPr>
        <w:fldChar w:fldCharType="end"/>
      </w:r>
      <w:r w:rsidRPr="004F1903">
        <w:rPr>
          <w:color w:val="000000"/>
        </w:rPr>
        <w:fldChar w:fldCharType="begin"/>
      </w:r>
      <w:r w:rsidRPr="004F1903">
        <w:rPr>
          <w:color w:val="000000"/>
        </w:rPr>
        <w:instrText xml:space="preserve"> XE "Cookie:Information" </w:instrText>
      </w:r>
      <w:r w:rsidRPr="004F1903">
        <w:rPr>
          <w:color w:val="000000"/>
        </w:rPr>
        <w:fldChar w:fldCharType="end"/>
      </w:r>
    </w:p>
    <w:p w14:paraId="225ADE59" w14:textId="585B76A1" w:rsidR="00C80975" w:rsidRPr="004F1903" w:rsidRDefault="00C80975" w:rsidP="00C80975">
      <w:r w:rsidRPr="004F1903">
        <w:t xml:space="preserve">The </w:t>
      </w:r>
      <w:r w:rsidRPr="004F1903">
        <w:rPr>
          <w:b/>
        </w:rPr>
        <w:t>more information</w:t>
      </w:r>
      <w:r w:rsidRPr="004F1903">
        <w:t xml:space="preserve"> link (i.e., "*Persistent Cookie Used [</w:t>
      </w:r>
      <w:r w:rsidRPr="004F1903">
        <w:rPr>
          <w:rFonts w:ascii="Times" w:hAnsi="Times"/>
        </w:rPr>
        <w:t>more information</w:t>
      </w:r>
      <w:r w:rsidRPr="004F1903">
        <w:t xml:space="preserve">]"), at the bottom of the Web login page, jumps you to the "Login Persistent Cookie Information" Web page (see </w:t>
      </w:r>
      <w:r w:rsidRPr="004F1903">
        <w:fldChar w:fldCharType="begin"/>
      </w:r>
      <w:r w:rsidRPr="004F1903">
        <w:instrText xml:space="preserve"> REF _Ref119904519 \h </w:instrText>
      </w:r>
      <w:r w:rsidR="00546B76" w:rsidRPr="004F1903">
        <w:instrText xml:space="preserve"> \* MERGEFORMAT </w:instrText>
      </w:r>
      <w:r w:rsidRPr="004F1903">
        <w:fldChar w:fldCharType="separate"/>
      </w:r>
      <w:r w:rsidR="005236AE" w:rsidRPr="004F1903">
        <w:t xml:space="preserve">Figure </w:t>
      </w:r>
      <w:r w:rsidR="005236AE">
        <w:t>1</w:t>
      </w:r>
      <w:r w:rsidR="005236AE" w:rsidRPr="004F1903">
        <w:noBreakHyphen/>
      </w:r>
      <w:r w:rsidR="005236AE">
        <w:t>4</w:t>
      </w:r>
      <w:r w:rsidRPr="004F1903">
        <w:fldChar w:fldCharType="end"/>
      </w:r>
      <w:r w:rsidRPr="004F1903">
        <w:t>). This Web page displays information that is stored in the persistent cookie.</w:t>
      </w:r>
    </w:p>
    <w:p w14:paraId="1310BE92" w14:textId="77777777" w:rsidR="00C80975" w:rsidRPr="004F1903" w:rsidRDefault="00C80975" w:rsidP="00C80975"/>
    <w:p w14:paraId="046BB066" w14:textId="77777777" w:rsidR="00604685" w:rsidRPr="004F1903" w:rsidRDefault="00604685" w:rsidP="00604685">
      <w:pPr>
        <w:keepNext/>
        <w:keepLines/>
      </w:pPr>
      <w:r w:rsidRPr="004F1903">
        <w:t xml:space="preserve">For example, the </w:t>
      </w:r>
      <w:r w:rsidR="00942373" w:rsidRPr="004F1903">
        <w:t xml:space="preserve">persistent </w:t>
      </w:r>
      <w:r w:rsidRPr="004F1903">
        <w:t xml:space="preserve">cookie stores </w:t>
      </w:r>
      <w:r w:rsidR="00942373" w:rsidRPr="004F1903">
        <w:t>your</w:t>
      </w:r>
      <w:r w:rsidRPr="004F1903">
        <w:t xml:space="preserve"> default Institution and Ins</w:t>
      </w:r>
      <w:r w:rsidR="00C556A0" w:rsidRPr="004F1903">
        <w:t>titution sort order preference</w:t>
      </w:r>
      <w:r w:rsidR="003E70D8" w:rsidRPr="004F1903">
        <w:t>. A</w:t>
      </w:r>
      <w:r w:rsidR="00085BB0" w:rsidRPr="004F1903">
        <w:t xml:space="preserve"> </w:t>
      </w:r>
      <w:r w:rsidR="003E70D8" w:rsidRPr="004F1903">
        <w:t xml:space="preserve">sample </w:t>
      </w:r>
      <w:r w:rsidR="00085BB0" w:rsidRPr="004F1903">
        <w:t>"Login Persistent Cookie Information" Web page is</w:t>
      </w:r>
      <w:r w:rsidR="00C556A0" w:rsidRPr="004F1903">
        <w:t xml:space="preserve"> shown below</w:t>
      </w:r>
      <w:r w:rsidRPr="004F1903">
        <w:t>:</w:t>
      </w:r>
    </w:p>
    <w:p w14:paraId="325AE5DD" w14:textId="77777777" w:rsidR="00604685" w:rsidRPr="004F1903" w:rsidRDefault="00604685" w:rsidP="00604685">
      <w:pPr>
        <w:keepNext/>
        <w:keepLines/>
      </w:pPr>
    </w:p>
    <w:p w14:paraId="64311A96" w14:textId="77777777" w:rsidR="00604685" w:rsidRPr="004F1903" w:rsidRDefault="00604685" w:rsidP="00604685">
      <w:pPr>
        <w:keepNext/>
        <w:keepLines/>
      </w:pPr>
    </w:p>
    <w:p w14:paraId="4AD5DB63" w14:textId="45B8A896" w:rsidR="00600DA3" w:rsidRPr="004F1903" w:rsidRDefault="00600DA3" w:rsidP="00600DA3">
      <w:pPr>
        <w:pStyle w:val="Caption"/>
      </w:pPr>
      <w:bookmarkStart w:id="181" w:name="_Ref119904519"/>
      <w:bookmarkStart w:id="182" w:name="_Toc202863000"/>
      <w:bookmarkStart w:id="183" w:name="_Toc204421598"/>
      <w:bookmarkStart w:id="184" w:name="_Toc287867641"/>
      <w:r w:rsidRPr="004F1903">
        <w:t xml:space="preserve">Figure </w:t>
      </w:r>
      <w:r w:rsidR="0077513E">
        <w:fldChar w:fldCharType="begin"/>
      </w:r>
      <w:r w:rsidR="0077513E">
        <w:instrText xml:space="preserve"> STYLEREF 2 \s </w:instrText>
      </w:r>
      <w:r w:rsidR="0077513E">
        <w:fldChar w:fldCharType="separate"/>
      </w:r>
      <w:r w:rsidR="005236AE">
        <w:rPr>
          <w:noProof/>
        </w:rPr>
        <w:t>1</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4</w:t>
      </w:r>
      <w:r w:rsidR="0077513E">
        <w:rPr>
          <w:noProof/>
        </w:rPr>
        <w:fldChar w:fldCharType="end"/>
      </w:r>
      <w:bookmarkEnd w:id="181"/>
      <w:r w:rsidRPr="004F1903">
        <w:t>. Sample login persistent cookie information</w:t>
      </w:r>
      <w:bookmarkStart w:id="185" w:name="_Hlt200342741"/>
      <w:bookmarkEnd w:id="182"/>
      <w:bookmarkEnd w:id="183"/>
      <w:bookmarkEnd w:id="184"/>
      <w:bookmarkEnd w:id="185"/>
    </w:p>
    <w:p w14:paraId="094E3837" w14:textId="7A567AA4" w:rsidR="00604685" w:rsidRPr="004F1903" w:rsidRDefault="008E2248" w:rsidP="00731A21">
      <w:pPr>
        <w:keepNext/>
        <w:keepLines/>
      </w:pPr>
      <w:bookmarkStart w:id="186" w:name="_Hlt200359905"/>
      <w:bookmarkEnd w:id="186"/>
      <w:r>
        <w:rPr>
          <w:noProof/>
        </w:rPr>
        <w:drawing>
          <wp:inline distT="0" distB="0" distL="0" distR="0" wp14:anchorId="3BE8FD41" wp14:editId="526B52DB">
            <wp:extent cx="5689600" cy="5695950"/>
            <wp:effectExtent l="0" t="0" r="0" b="0"/>
            <wp:docPr id="35" name="Picture 35" descr="Sample login persistent cookie information.&#10;&#10;Title: Login Persitetn Cookie Information&#10;&#10;Text:&#10;&#10;&quot;The login module uses a persistent cookie to store the institution you select at login.&#10;&#10;This information is used at the next login, to pre-select the same institution for the next login.&#10;&#10;Given that the list of institutions may be quite long for some applications, the goal of using the persistent cookie is to save you time by pre-selecting the most likely institution choice, which for most users would be the previously selected login. This is similar to the Windows login, which saves your last domain used for login, and pre- selects that domain at the next login.&#10;&#10;In addition to the above persistent cookie, the login module uses another persistent cookie to store the user's preferences for sorting institutions in the Institution Drop Down box of the login page.&#10;&#10;The cookie contains the following information:&#10;&#10; • name: gov.va.med.authentication.kernel.defaultDivision&#10; • value: station number used for the previous login&#10; • expiry time: 180 days&#10; • name: gov.va.med.authentication.kernel.defaultSortInstitutionBy&#10; • value: sort order of name or number used for the previous refresh&#10; • expiry time: 180 days&quot;&#10;&#10;Close Window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ample login persistent cookie information.&#10;&#10;Title: Login Persitetn Cookie Information&#10;&#10;Text:&#10;&#10;&quot;The login module uses a persistent cookie to store the institution you select at login.&#10;&#10;This information is used at the next login, to pre-select the same institution for the next login.&#10;&#10;Given that the list of institutions may be quite long for some applications, the goal of using the persistent cookie is to save you time by pre-selecting the most likely institution choice, which for most users would be the previously selected login. This is similar to the Windows login, which saves your last domain used for login, and pre- selects that domain at the next login.&#10;&#10;In addition to the above persistent cookie, the login module uses another persistent cookie to store the user's preferences for sorting institutions in the Institution Drop Down box of the login page.&#10;&#10;The cookie contains the following information:&#10;&#10; • name: gov.va.med.authentication.kernel.defaultDivision&#10; • value: station number used for the previous login&#10; • expiry time: 180 days&#10; • name: gov.va.med.authentication.kernel.defaultSortInstitutionBy&#10; • value: sort order of name or number used for the previous refresh&#10; • expiry time: 180 days&quot;&#10;&#10;Close Window (link)"/>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89600" cy="5695950"/>
                    </a:xfrm>
                    <a:prstGeom prst="rect">
                      <a:avLst/>
                    </a:prstGeom>
                    <a:noFill/>
                    <a:ln>
                      <a:noFill/>
                    </a:ln>
                  </pic:spPr>
                </pic:pic>
              </a:graphicData>
            </a:graphic>
          </wp:inline>
        </w:drawing>
      </w:r>
    </w:p>
    <w:p w14:paraId="18CF41E4" w14:textId="77777777" w:rsidR="00604685" w:rsidRPr="004F1903" w:rsidRDefault="00604685" w:rsidP="00604685"/>
    <w:p w14:paraId="621F8C3C" w14:textId="77777777" w:rsidR="00604685" w:rsidRPr="004F1903" w:rsidRDefault="00604685" w:rsidP="00604685"/>
    <w:p w14:paraId="6F53D3C7" w14:textId="77777777" w:rsidR="00604685" w:rsidRPr="004F1903" w:rsidRDefault="00604685" w:rsidP="00604685">
      <w:r w:rsidRPr="004F1903">
        <w:lastRenderedPageBreak/>
        <w:t>In addition to the above information, the persistent cookie also displays the Uniform Resource Locator (URL) of the application that includes the Internet Protocol (IP) address and application name (e.g., 99.9.99.99/kaajeeSampleApp).</w:t>
      </w:r>
    </w:p>
    <w:p w14:paraId="7DF06E67"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4F43C9" w:rsidRPr="004F1903" w14:paraId="10562D00" w14:textId="77777777" w:rsidTr="00A47C50">
        <w:trPr>
          <w:cantSplit/>
        </w:trPr>
        <w:tc>
          <w:tcPr>
            <w:tcW w:w="738" w:type="dxa"/>
          </w:tcPr>
          <w:p w14:paraId="0BC86207" w14:textId="27319A98" w:rsidR="004F43C9" w:rsidRPr="004F1903" w:rsidRDefault="008E2248" w:rsidP="00A47C50">
            <w:pPr>
              <w:spacing w:before="60" w:after="60"/>
              <w:ind w:left="-18"/>
              <w:rPr>
                <w:rFonts w:cs="Times New Roman"/>
              </w:rPr>
            </w:pPr>
            <w:r>
              <w:rPr>
                <w:rFonts w:cs="Times New Roman"/>
                <w:noProof/>
              </w:rPr>
              <w:drawing>
                <wp:inline distT="0" distB="0" distL="0" distR="0" wp14:anchorId="74488B77" wp14:editId="78030707">
                  <wp:extent cx="285750" cy="285750"/>
                  <wp:effectExtent l="0" t="0" r="0" b="0"/>
                  <wp:docPr id="36" name="Picture 3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21655CB8" w14:textId="77777777" w:rsidR="001D6C24" w:rsidRPr="004F1903" w:rsidRDefault="004F43C9" w:rsidP="00A47C50">
            <w:pPr>
              <w:spacing w:before="60" w:after="60"/>
              <w:rPr>
                <w:rFonts w:cs="Times New Roman"/>
              </w:rPr>
            </w:pPr>
            <w:r w:rsidRPr="004F1903">
              <w:rPr>
                <w:rFonts w:cs="Times New Roman"/>
                <w:b/>
              </w:rPr>
              <w:t>NOTE:</w:t>
            </w:r>
            <w:r w:rsidRPr="004F1903">
              <w:rPr>
                <w:rFonts w:cs="Times New Roman"/>
              </w:rPr>
              <w:t xml:space="preserve"> The KAAJEE persistent cookies are </w:t>
            </w:r>
            <w:r w:rsidRPr="004F1903">
              <w:rPr>
                <w:rFonts w:cs="Times New Roman"/>
                <w:i/>
              </w:rPr>
              <w:t>not</w:t>
            </w:r>
            <w:r w:rsidRPr="004F1903">
              <w:rPr>
                <w:rFonts w:cs="Times New Roman"/>
              </w:rPr>
              <w:t xml:space="preserve"> stored on Terminal Servers (e.g.,</w:t>
            </w:r>
            <w:r w:rsidR="00664D16" w:rsidRPr="004F1903">
              <w:rPr>
                <w:rFonts w:cs="Times New Roman"/>
              </w:rPr>
              <w:t> </w:t>
            </w:r>
            <w:r w:rsidRPr="004F1903">
              <w:rPr>
                <w:rFonts w:cs="Times New Roman"/>
              </w:rPr>
              <w:t>Citrix).</w:t>
            </w:r>
            <w:r w:rsidR="001D6C24" w:rsidRPr="004F1903">
              <w:rPr>
                <w:rFonts w:cs="Courier New"/>
                <w:szCs w:val="20"/>
              </w:rPr>
              <w:t xml:space="preserve"> The issue of using persistent cookies on Terminal Servers is that they are often not retained as part of the roaming user profile upon logout and disconnect.</w:t>
            </w:r>
          </w:p>
          <w:p w14:paraId="48A2BED5" w14:textId="77777777" w:rsidR="004F43C9" w:rsidRPr="004F1903" w:rsidRDefault="00A85FB4" w:rsidP="00A47C50">
            <w:pPr>
              <w:spacing w:before="60" w:after="60"/>
              <w:rPr>
                <w:rFonts w:cs="Courier New"/>
                <w:szCs w:val="20"/>
              </w:rPr>
            </w:pPr>
            <w:r w:rsidRPr="004F1903">
              <w:rPr>
                <w:rFonts w:cs="Times New Roman"/>
              </w:rPr>
              <w:t xml:space="preserve">As a workaround, with the </w:t>
            </w:r>
            <w:r w:rsidRPr="004F1903">
              <w:rPr>
                <w:rFonts w:cs="Courier New"/>
                <w:szCs w:val="20"/>
              </w:rPr>
              <w:t xml:space="preserve">added support for parameter passing of Default Institution and Institution sorting </w:t>
            </w:r>
            <w:r w:rsidR="007F6BC2" w:rsidRPr="004F1903">
              <w:rPr>
                <w:rFonts w:cs="Courier New"/>
                <w:szCs w:val="20"/>
              </w:rPr>
              <w:t>preferences</w:t>
            </w:r>
            <w:r w:rsidR="007F6BC2" w:rsidRPr="004F1903">
              <w:rPr>
                <w:rFonts w:cs="Times New Roman"/>
              </w:rPr>
              <w:t xml:space="preserve"> users</w:t>
            </w:r>
            <w:r w:rsidR="00664D16" w:rsidRPr="004F1903">
              <w:rPr>
                <w:rFonts w:cs="Times New Roman"/>
              </w:rPr>
              <w:t>,</w:t>
            </w:r>
            <w:r w:rsidRPr="004F1903">
              <w:rPr>
                <w:rFonts w:cs="Times New Roman"/>
              </w:rPr>
              <w:t xml:space="preserve"> users can create shortcuts on their </w:t>
            </w:r>
            <w:r w:rsidR="00664D16" w:rsidRPr="004F1903">
              <w:rPr>
                <w:rFonts w:cs="Times New Roman"/>
              </w:rPr>
              <w:t>desktop</w:t>
            </w:r>
            <w:r w:rsidRPr="004F1903">
              <w:rPr>
                <w:rFonts w:cs="Times New Roman"/>
              </w:rPr>
              <w:t>s</w:t>
            </w:r>
            <w:r w:rsidRPr="004F1903">
              <w:rPr>
                <w:rFonts w:cs="Courier New"/>
                <w:szCs w:val="20"/>
              </w:rPr>
              <w:t xml:space="preserve"> and use </w:t>
            </w:r>
            <w:r w:rsidR="001D6C24" w:rsidRPr="004F1903">
              <w:rPr>
                <w:rFonts w:cs="Courier New"/>
                <w:szCs w:val="20"/>
              </w:rPr>
              <w:t>the</w:t>
            </w:r>
            <w:r w:rsidR="00664D16" w:rsidRPr="004F1903">
              <w:rPr>
                <w:rFonts w:cs="Courier New"/>
                <w:szCs w:val="20"/>
              </w:rPr>
              <w:t>m</w:t>
            </w:r>
            <w:r w:rsidR="001D6C24" w:rsidRPr="004F1903">
              <w:rPr>
                <w:rFonts w:cs="Courier New"/>
                <w:szCs w:val="20"/>
              </w:rPr>
              <w:t xml:space="preserve"> to pass in their Default Institution and Institution sorting </w:t>
            </w:r>
            <w:r w:rsidR="007F6BC2" w:rsidRPr="004F1903">
              <w:rPr>
                <w:rFonts w:cs="Courier New"/>
                <w:szCs w:val="20"/>
              </w:rPr>
              <w:t>preferences</w:t>
            </w:r>
            <w:r w:rsidR="007F6BC2" w:rsidRPr="004F1903">
              <w:rPr>
                <w:rFonts w:cs="Times New Roman"/>
              </w:rPr>
              <w:t xml:space="preserve"> users</w:t>
            </w:r>
            <w:r w:rsidR="001D6C24" w:rsidRPr="004F1903">
              <w:rPr>
                <w:rFonts w:cs="Times New Roman"/>
              </w:rPr>
              <w:t xml:space="preserve"> rather than rely on persistent cookies</w:t>
            </w:r>
            <w:r w:rsidRPr="004F1903">
              <w:rPr>
                <w:rFonts w:cs="Courier New"/>
                <w:szCs w:val="20"/>
              </w:rPr>
              <w:t>.</w:t>
            </w:r>
          </w:p>
          <w:p w14:paraId="267FCFDE" w14:textId="18D65BB7" w:rsidR="001D6C24" w:rsidRPr="004F1903" w:rsidRDefault="001D6C24" w:rsidP="00A47C50">
            <w:pPr>
              <w:spacing w:before="60" w:after="60"/>
              <w:rPr>
                <w:rFonts w:cs="Times New Roman"/>
                <w:kern w:val="2"/>
              </w:rPr>
            </w:pPr>
            <w:r w:rsidRPr="004F1903">
              <w:rPr>
                <w:rFonts w:cs="Courier New"/>
                <w:b/>
                <w:szCs w:val="20"/>
              </w:rPr>
              <w:t>REF:</w:t>
            </w:r>
            <w:r w:rsidR="00664D16" w:rsidRPr="004F1903">
              <w:rPr>
                <w:rFonts w:cs="Courier New"/>
                <w:szCs w:val="20"/>
              </w:rPr>
              <w:t xml:space="preserve"> F</w:t>
            </w:r>
            <w:r w:rsidRPr="004F1903">
              <w:rPr>
                <w:rFonts w:cs="Courier New"/>
                <w:szCs w:val="20"/>
              </w:rPr>
              <w:t>or more information on parameter passing, please refer to the "</w:t>
            </w:r>
            <w:r w:rsidRPr="004F1903">
              <w:rPr>
                <w:rFonts w:cs="Courier New"/>
                <w:szCs w:val="20"/>
              </w:rPr>
              <w:fldChar w:fldCharType="begin"/>
            </w:r>
            <w:r w:rsidRPr="004F1903">
              <w:rPr>
                <w:rFonts w:cs="Courier New"/>
                <w:szCs w:val="20"/>
              </w:rPr>
              <w:instrText xml:space="preserve"> REF _Ref171483584 \h </w:instrText>
            </w:r>
            <w:r w:rsidR="00546B76" w:rsidRPr="004F1903">
              <w:rPr>
                <w:rFonts w:cs="Courier New"/>
                <w:szCs w:val="20"/>
              </w:rPr>
              <w:instrText xml:space="preserve"> \* MERGEFORMAT </w:instrText>
            </w:r>
            <w:r w:rsidRPr="004F1903">
              <w:rPr>
                <w:rFonts w:cs="Courier New"/>
                <w:szCs w:val="20"/>
              </w:rPr>
            </w:r>
            <w:r w:rsidRPr="004F1903">
              <w:rPr>
                <w:rFonts w:cs="Courier New"/>
                <w:szCs w:val="20"/>
              </w:rPr>
              <w:fldChar w:fldCharType="separate"/>
            </w:r>
            <w:r w:rsidR="005236AE" w:rsidRPr="004F1903">
              <w:t>Login Parameter Passing for J2EE Web-based Applications</w:t>
            </w:r>
            <w:r w:rsidRPr="004F1903">
              <w:rPr>
                <w:rFonts w:cs="Courier New"/>
                <w:szCs w:val="20"/>
              </w:rPr>
              <w:fldChar w:fldCharType="end"/>
            </w:r>
            <w:r w:rsidRPr="004F1903">
              <w:rPr>
                <w:rFonts w:cs="Courier New"/>
                <w:szCs w:val="20"/>
              </w:rPr>
              <w:t>" topic in this chapter.</w:t>
            </w:r>
          </w:p>
        </w:tc>
      </w:tr>
    </w:tbl>
    <w:p w14:paraId="55091910"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EB43E1" w:rsidRPr="004F1903" w14:paraId="3BBC6C0C" w14:textId="77777777">
        <w:trPr>
          <w:cantSplit/>
        </w:trPr>
        <w:tc>
          <w:tcPr>
            <w:tcW w:w="738" w:type="dxa"/>
          </w:tcPr>
          <w:p w14:paraId="59136044" w14:textId="7A5091AB" w:rsidR="00EB43E1" w:rsidRPr="004F1903" w:rsidRDefault="008E2248" w:rsidP="00EB43E1">
            <w:pPr>
              <w:spacing w:before="60" w:after="60"/>
              <w:ind w:left="-18"/>
              <w:rPr>
                <w:rFonts w:cs="Times New Roman"/>
              </w:rPr>
            </w:pPr>
            <w:r>
              <w:rPr>
                <w:rFonts w:cs="Times New Roman"/>
                <w:noProof/>
              </w:rPr>
              <w:drawing>
                <wp:inline distT="0" distB="0" distL="0" distR="0" wp14:anchorId="1E1B40CE" wp14:editId="039EB348">
                  <wp:extent cx="285750" cy="285750"/>
                  <wp:effectExtent l="0" t="0" r="0" b="0"/>
                  <wp:docPr id="37" name="Picture 3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5760E84B" w14:textId="5B299622" w:rsidR="00EB43E1" w:rsidRPr="004F1903" w:rsidRDefault="00EB43E1"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information on common login-related error messages, please refer to the "</w:t>
            </w:r>
            <w:r w:rsidRPr="004F1903">
              <w:rPr>
                <w:rFonts w:cs="Times New Roman"/>
              </w:rPr>
              <w:fldChar w:fldCharType="begin"/>
            </w:r>
            <w:r w:rsidRPr="004F1903">
              <w:rPr>
                <w:rFonts w:cs="Times New Roman"/>
              </w:rPr>
              <w:instrText xml:space="preserve"> REF _Ref116378180 \h  \* MERGEFORMAT </w:instrText>
            </w:r>
            <w:r w:rsidRPr="004F1903">
              <w:rPr>
                <w:rFonts w:cs="Times New Roman"/>
              </w:rPr>
            </w:r>
            <w:r w:rsidRPr="004F1903">
              <w:rPr>
                <w:rFonts w:cs="Times New Roman"/>
              </w:rPr>
              <w:fldChar w:fldCharType="separate"/>
            </w:r>
            <w:r w:rsidR="005236AE" w:rsidRPr="005236AE">
              <w:rPr>
                <w:rFonts w:cs="Times New Roman"/>
              </w:rPr>
              <w:t>Common Login-related Error Messages</w:t>
            </w:r>
            <w:r w:rsidRPr="004F1903">
              <w:rPr>
                <w:rFonts w:cs="Times New Roman"/>
              </w:rPr>
              <w:fldChar w:fldCharType="end"/>
            </w:r>
            <w:r w:rsidRPr="004F1903">
              <w:rPr>
                <w:rFonts w:cs="Times New Roman"/>
              </w:rPr>
              <w:t xml:space="preserve">" topic in Chapter </w:t>
            </w:r>
            <w:r w:rsidRPr="004F1903">
              <w:rPr>
                <w:rFonts w:cs="Times New Roman"/>
              </w:rPr>
              <w:fldChar w:fldCharType="begin"/>
            </w:r>
            <w:r w:rsidRPr="004F1903">
              <w:rPr>
                <w:rFonts w:cs="Times New Roman"/>
              </w:rPr>
              <w:instrText xml:space="preserve"> REF _Ref116378202 \r \h  \* MERGEFORMAT </w:instrText>
            </w:r>
            <w:r w:rsidRPr="004F1903">
              <w:rPr>
                <w:rFonts w:cs="Times New Roman"/>
              </w:rPr>
            </w:r>
            <w:r w:rsidRPr="004F1903">
              <w:rPr>
                <w:rFonts w:cs="Times New Roman"/>
              </w:rPr>
              <w:fldChar w:fldCharType="separate"/>
            </w:r>
            <w:r w:rsidR="005236AE">
              <w:rPr>
                <w:rFonts w:cs="Times New Roman"/>
              </w:rPr>
              <w:t>11</w:t>
            </w:r>
            <w:r w:rsidRPr="004F1903">
              <w:rPr>
                <w:rFonts w:cs="Times New Roman"/>
              </w:rPr>
              <w:fldChar w:fldCharType="end"/>
            </w:r>
            <w:r w:rsidRPr="004F1903">
              <w:rPr>
                <w:rFonts w:cs="Times New Roman"/>
              </w:rPr>
              <w:t>, "</w:t>
            </w:r>
            <w:r w:rsidRPr="004F1903">
              <w:rPr>
                <w:rFonts w:cs="Times New Roman"/>
              </w:rPr>
              <w:fldChar w:fldCharType="begin"/>
            </w:r>
            <w:r w:rsidRPr="004F1903">
              <w:rPr>
                <w:rFonts w:cs="Times New Roman"/>
              </w:rPr>
              <w:instrText xml:space="preserve"> REF _Ref116378218 \h  \* MERGEFORMAT </w:instrText>
            </w:r>
            <w:r w:rsidRPr="004F1903">
              <w:rPr>
                <w:rFonts w:cs="Times New Roman"/>
              </w:rPr>
            </w:r>
            <w:r w:rsidRPr="004F1903">
              <w:rPr>
                <w:rFonts w:cs="Times New Roman"/>
              </w:rPr>
              <w:fldChar w:fldCharType="separate"/>
            </w:r>
            <w:r w:rsidR="005236AE" w:rsidRPr="005236AE">
              <w:rPr>
                <w:rFonts w:cs="Times New Roman"/>
              </w:rPr>
              <w:t>Troubleshooting</w:t>
            </w:r>
            <w:r w:rsidRPr="004F1903">
              <w:rPr>
                <w:rFonts w:cs="Times New Roman"/>
              </w:rPr>
              <w:fldChar w:fldCharType="end"/>
            </w:r>
            <w:r w:rsidRPr="004F1903">
              <w:rPr>
                <w:rFonts w:cs="Times New Roman"/>
              </w:rPr>
              <w:t>," in this manual.</w:t>
            </w:r>
            <w:r w:rsidRPr="004F1903">
              <w:rPr>
                <w:rFonts w:cs="Times New Roman"/>
              </w:rPr>
              <w:br/>
            </w:r>
            <w:r w:rsidRPr="004F1903">
              <w:rPr>
                <w:rFonts w:cs="Times New Roman"/>
              </w:rPr>
              <w:br/>
              <w:t xml:space="preserve">For a list of other login-related error messages, please refer to the "Symptoms and Possible Solutions" topic in Chapter 7 in the </w:t>
            </w:r>
            <w:r w:rsidRPr="004F1903">
              <w:rPr>
                <w:rFonts w:cs="Times New Roman"/>
                <w:i/>
                <w:iCs/>
              </w:rPr>
              <w:t>VistALink System Administration Guide</w:t>
            </w:r>
            <w:r w:rsidRPr="004F1903">
              <w:rPr>
                <w:rFonts w:cs="Times New Roman"/>
                <w:iCs/>
              </w:rPr>
              <w:t>.</w:t>
            </w:r>
          </w:p>
        </w:tc>
      </w:tr>
    </w:tbl>
    <w:p w14:paraId="4689EA4A" w14:textId="77777777" w:rsidR="00604685" w:rsidRPr="004F1903" w:rsidRDefault="00604685" w:rsidP="00604685">
      <w:pPr>
        <w:rPr>
          <w:rFonts w:cs="Times New Roman"/>
        </w:rPr>
      </w:pPr>
    </w:p>
    <w:tbl>
      <w:tblPr>
        <w:tblW w:w="0" w:type="auto"/>
        <w:tblLayout w:type="fixed"/>
        <w:tblLook w:val="0000" w:firstRow="0" w:lastRow="0" w:firstColumn="0" w:lastColumn="0" w:noHBand="0" w:noVBand="0"/>
      </w:tblPr>
      <w:tblGrid>
        <w:gridCol w:w="738"/>
        <w:gridCol w:w="8730"/>
      </w:tblGrid>
      <w:tr w:rsidR="00EB43E1" w:rsidRPr="004F1903" w14:paraId="27D1547F" w14:textId="77777777">
        <w:trPr>
          <w:cantSplit/>
        </w:trPr>
        <w:tc>
          <w:tcPr>
            <w:tcW w:w="738" w:type="dxa"/>
          </w:tcPr>
          <w:p w14:paraId="33EE023C" w14:textId="0F93BA16" w:rsidR="00EB43E1" w:rsidRPr="004F1903" w:rsidRDefault="008E2248" w:rsidP="00EB43E1">
            <w:pPr>
              <w:spacing w:before="60" w:after="60"/>
              <w:ind w:left="-18"/>
              <w:rPr>
                <w:rFonts w:cs="Times New Roman"/>
              </w:rPr>
            </w:pPr>
            <w:r>
              <w:rPr>
                <w:rFonts w:cs="Times New Roman"/>
                <w:noProof/>
              </w:rPr>
              <w:drawing>
                <wp:inline distT="0" distB="0" distL="0" distR="0" wp14:anchorId="1691D9F5" wp14:editId="066C9B70">
                  <wp:extent cx="285750" cy="285750"/>
                  <wp:effectExtent l="0" t="0" r="0" b="0"/>
                  <wp:docPr id="38" name="Picture 3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4CD87A1C" w14:textId="77777777" w:rsidR="00EB43E1" w:rsidRPr="004F1903" w:rsidRDefault="00EB43E1"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the Kernel signon process and related error messages, please refer to the "Signon/Security" section in the </w:t>
            </w:r>
            <w:r w:rsidR="00C84686" w:rsidRPr="004F1903">
              <w:rPr>
                <w:rFonts w:cs="Times New Roman"/>
                <w:i/>
              </w:rPr>
              <w:t>Kernel Systems Management Guide</w:t>
            </w:r>
            <w:r w:rsidRPr="004F1903">
              <w:rPr>
                <w:rFonts w:cs="Times New Roman"/>
              </w:rPr>
              <w:t>.</w:t>
            </w:r>
          </w:p>
        </w:tc>
      </w:tr>
    </w:tbl>
    <w:p w14:paraId="24A35B30" w14:textId="77777777" w:rsidR="00D74596" w:rsidRPr="004F1903" w:rsidRDefault="00D74596" w:rsidP="00604685"/>
    <w:p w14:paraId="29EE0C1E" w14:textId="77777777" w:rsidR="00F71E61" w:rsidRPr="004F1903" w:rsidRDefault="00F71E61" w:rsidP="006C2BC0"/>
    <w:p w14:paraId="2C539FE9" w14:textId="77777777" w:rsidR="00604685" w:rsidRPr="004F1903" w:rsidRDefault="00604685" w:rsidP="006C2BC0">
      <w:pPr>
        <w:sectPr w:rsidR="00604685" w:rsidRPr="004F1903" w:rsidSect="00257C2D">
          <w:headerReference w:type="even" r:id="rId44"/>
          <w:headerReference w:type="default" r:id="rId45"/>
          <w:headerReference w:type="first" r:id="rId46"/>
          <w:pgSz w:w="12240" w:h="15840" w:code="1"/>
          <w:pgMar w:top="1440" w:right="1440" w:bottom="1440" w:left="1440" w:header="720" w:footer="720" w:gutter="0"/>
          <w:pgNumType w:start="1" w:chapStyle="2"/>
          <w:cols w:space="720"/>
          <w:titlePg/>
        </w:sectPr>
      </w:pPr>
      <w:bookmarkStart w:id="187" w:name="_Toc52252857"/>
    </w:p>
    <w:p w14:paraId="1F2A6C49" w14:textId="77777777" w:rsidR="00604685" w:rsidRPr="004F1903" w:rsidRDefault="00604685" w:rsidP="00604685">
      <w:pPr>
        <w:pStyle w:val="Heading2"/>
      </w:pPr>
      <w:bookmarkStart w:id="188" w:name="_Hlt171498564"/>
      <w:bookmarkStart w:id="189" w:name="_Hlt178483135"/>
      <w:bookmarkStart w:id="190" w:name="_Toc83538821"/>
      <w:bookmarkStart w:id="191" w:name="_Toc84036956"/>
      <w:bookmarkStart w:id="192" w:name="_Toc84044178"/>
      <w:bookmarkStart w:id="193" w:name="_Toc202863075"/>
      <w:bookmarkStart w:id="194" w:name="_Toc204421515"/>
      <w:bookmarkStart w:id="195" w:name="_Toc287867546"/>
      <w:bookmarkEnd w:id="188"/>
      <w:bookmarkEnd w:id="189"/>
      <w:r w:rsidRPr="004F1903">
        <w:lastRenderedPageBreak/>
        <w:t xml:space="preserve">Future </w:t>
      </w:r>
      <w:bookmarkEnd w:id="190"/>
      <w:bookmarkEnd w:id="191"/>
      <w:bookmarkEnd w:id="192"/>
      <w:r w:rsidRPr="004F1903">
        <w:t>Software Implementations</w:t>
      </w:r>
      <w:bookmarkEnd w:id="193"/>
      <w:bookmarkEnd w:id="194"/>
      <w:bookmarkEnd w:id="195"/>
    </w:p>
    <w:p w14:paraId="398900AA" w14:textId="77777777" w:rsidR="00604685" w:rsidRPr="004F1903" w:rsidRDefault="00604685" w:rsidP="00604685">
      <w:pPr>
        <w:keepNext/>
        <w:keepLines/>
      </w:pPr>
      <w:r w:rsidRPr="004F1903">
        <w:rPr>
          <w:color w:val="000000"/>
        </w:rPr>
        <w:fldChar w:fldCharType="begin"/>
      </w:r>
      <w:r w:rsidRPr="004F1903">
        <w:rPr>
          <w:color w:val="000000"/>
        </w:rPr>
        <w:instrText>XE "Outstanding Issues"</w:instrText>
      </w:r>
      <w:r w:rsidRPr="004F1903">
        <w:rPr>
          <w:color w:val="000000"/>
        </w:rPr>
        <w:fldChar w:fldCharType="end"/>
      </w:r>
      <w:r w:rsidRPr="004F1903">
        <w:rPr>
          <w:color w:val="000000"/>
        </w:rPr>
        <w:fldChar w:fldCharType="begin"/>
      </w:r>
      <w:r w:rsidRPr="004F1903">
        <w:rPr>
          <w:color w:val="000000"/>
        </w:rPr>
        <w:instrText>XE "Issues:Outstanding"</w:instrText>
      </w:r>
      <w:r w:rsidRPr="004F1903">
        <w:rPr>
          <w:color w:val="000000"/>
        </w:rPr>
        <w:fldChar w:fldCharType="end"/>
      </w:r>
    </w:p>
    <w:p w14:paraId="57EB52EC" w14:textId="77777777" w:rsidR="00604685" w:rsidRPr="004F1903" w:rsidRDefault="00604685" w:rsidP="00604685">
      <w:pPr>
        <w:keepNext/>
        <w:keepLines/>
      </w:pPr>
    </w:p>
    <w:p w14:paraId="79D9076A" w14:textId="77777777" w:rsidR="00604685" w:rsidRPr="004F1903" w:rsidRDefault="00604685" w:rsidP="00604685">
      <w:pPr>
        <w:pStyle w:val="Heading4"/>
      </w:pPr>
      <w:bookmarkStart w:id="196" w:name="_Toc94491645"/>
      <w:bookmarkStart w:id="197" w:name="_Toc202863076"/>
      <w:bookmarkStart w:id="198" w:name="_Toc204421516"/>
      <w:bookmarkStart w:id="199" w:name="_Toc287867547"/>
      <w:bookmarkStart w:id="200" w:name="_Toc83538819"/>
      <w:bookmarkStart w:id="201" w:name="_Toc84036954"/>
      <w:bookmarkStart w:id="202" w:name="_Toc84044176"/>
      <w:r w:rsidRPr="004F1903">
        <w:t>Outstanding Issues</w:t>
      </w:r>
      <w:bookmarkEnd w:id="196"/>
      <w:bookmarkEnd w:id="197"/>
      <w:bookmarkEnd w:id="198"/>
      <w:bookmarkEnd w:id="199"/>
    </w:p>
    <w:p w14:paraId="15FE6BFD" w14:textId="77777777" w:rsidR="00604685" w:rsidRPr="004F1903" w:rsidRDefault="00604685" w:rsidP="00604685">
      <w:pPr>
        <w:keepNext/>
        <w:keepLines/>
      </w:pPr>
      <w:r w:rsidRPr="004F1903">
        <w:rPr>
          <w:color w:val="000000"/>
        </w:rPr>
        <w:fldChar w:fldCharType="begin"/>
      </w:r>
      <w:r w:rsidRPr="004F1903">
        <w:rPr>
          <w:color w:val="000000"/>
        </w:rPr>
        <w:instrText>XE "KAAJEE:Outstanding Issues"</w:instrText>
      </w:r>
      <w:r w:rsidRPr="004F1903">
        <w:rPr>
          <w:color w:val="000000"/>
        </w:rPr>
        <w:fldChar w:fldCharType="end"/>
      </w:r>
      <w:r w:rsidRPr="004F1903">
        <w:rPr>
          <w:color w:val="000000"/>
        </w:rPr>
        <w:fldChar w:fldCharType="begin"/>
      </w:r>
      <w:r w:rsidRPr="004F1903">
        <w:rPr>
          <w:color w:val="000000"/>
        </w:rPr>
        <w:instrText>XE "Outstanding Issues:KAAJEE"</w:instrText>
      </w:r>
      <w:r w:rsidRPr="004F1903">
        <w:rPr>
          <w:color w:val="000000"/>
        </w:rPr>
        <w:fldChar w:fldCharType="end"/>
      </w:r>
      <w:r w:rsidRPr="004F1903">
        <w:rPr>
          <w:color w:val="000000"/>
        </w:rPr>
        <w:fldChar w:fldCharType="begin"/>
      </w:r>
      <w:r w:rsidRPr="004F1903">
        <w:rPr>
          <w:color w:val="000000"/>
        </w:rPr>
        <w:instrText>XE "Issues:Outstanding:KAAJEE"</w:instrText>
      </w:r>
      <w:r w:rsidRPr="004F1903">
        <w:rPr>
          <w:color w:val="000000"/>
        </w:rPr>
        <w:fldChar w:fldCharType="end"/>
      </w:r>
    </w:p>
    <w:p w14:paraId="5C8193C3" w14:textId="77777777" w:rsidR="00604685" w:rsidRPr="004F1903" w:rsidRDefault="00604685" w:rsidP="00604685">
      <w:pPr>
        <w:keepNext/>
        <w:keepLines/>
      </w:pPr>
      <w:r w:rsidRPr="004F1903">
        <w:t xml:space="preserve">The following table lists the current outstanding issues with </w:t>
      </w:r>
      <w:r w:rsidR="001B7AA0" w:rsidRPr="004F1903">
        <w:t xml:space="preserve">the </w:t>
      </w:r>
      <w:r w:rsidR="00407D0A" w:rsidRPr="004F1903">
        <w:rPr>
          <w:rFonts w:cs="Times New Roman"/>
        </w:rPr>
        <w:t>Kernel Authentication and Authorization Java (2) Enterprise Edition (KAAJEE)</w:t>
      </w:r>
      <w:r w:rsidR="001B7AA0" w:rsidRPr="004F1903">
        <w:rPr>
          <w:rFonts w:cs="Times New Roman"/>
        </w:rPr>
        <w:t xml:space="preserve"> software</w:t>
      </w:r>
      <w:r w:rsidRPr="004F1903">
        <w:t>:</w:t>
      </w:r>
    </w:p>
    <w:p w14:paraId="720E8B49" w14:textId="77777777" w:rsidR="00604685" w:rsidRPr="004F1903" w:rsidRDefault="00604685" w:rsidP="00604685">
      <w:pPr>
        <w:keepNext/>
        <w:keepLines/>
      </w:pPr>
    </w:p>
    <w:p w14:paraId="33025B7E" w14:textId="77777777" w:rsidR="00604685" w:rsidRPr="004F1903" w:rsidRDefault="00604685" w:rsidP="00604685">
      <w:pPr>
        <w:keepNext/>
        <w:keepLines/>
      </w:pPr>
    </w:p>
    <w:p w14:paraId="7C7CC0DE" w14:textId="65A7B12F" w:rsidR="00600DA3" w:rsidRPr="004F1903" w:rsidRDefault="00600DA3" w:rsidP="001E78B1">
      <w:pPr>
        <w:pStyle w:val="CaptionTable"/>
        <w:rPr>
          <w:rFonts w:ascii="Arial" w:hAnsi="Arial" w:cs="Arial"/>
        </w:rPr>
      </w:pPr>
      <w:bookmarkStart w:id="203" w:name="_Toc202863001"/>
      <w:bookmarkStart w:id="204" w:name="_Toc204421599"/>
      <w:bookmarkStart w:id="205" w:name="_Toc287867687"/>
      <w:r w:rsidRPr="004F1903">
        <w:t xml:space="preserve">Table </w:t>
      </w:r>
      <w:r w:rsidR="0077513E">
        <w:fldChar w:fldCharType="begin"/>
      </w:r>
      <w:r w:rsidR="0077513E">
        <w:instrText xml:space="preserve"> STYLEREF 2 \s </w:instrText>
      </w:r>
      <w:r w:rsidR="0077513E">
        <w:fldChar w:fldCharType="separate"/>
      </w:r>
      <w:r w:rsidR="005236AE">
        <w:rPr>
          <w:noProof/>
        </w:rPr>
        <w:t>2</w:t>
      </w:r>
      <w:r w:rsidR="0077513E">
        <w:rPr>
          <w:noProof/>
        </w:rPr>
        <w:fldChar w:fldCharType="end"/>
      </w:r>
      <w:r w:rsidRPr="004F1903">
        <w:noBreakHyphen/>
      </w:r>
      <w:r w:rsidR="0077513E">
        <w:fldChar w:fldCharType="begin"/>
      </w:r>
      <w:r w:rsidR="0077513E">
        <w:instrText xml:space="preserve"> SEQ Table \* ARABIC \s 2 </w:instrText>
      </w:r>
      <w:r w:rsidR="0077513E">
        <w:fldChar w:fldCharType="separate"/>
      </w:r>
      <w:r w:rsidR="005236AE">
        <w:rPr>
          <w:noProof/>
        </w:rPr>
        <w:t>1</w:t>
      </w:r>
      <w:r w:rsidR="0077513E">
        <w:rPr>
          <w:noProof/>
        </w:rPr>
        <w:fldChar w:fldCharType="end"/>
      </w:r>
      <w:r w:rsidRPr="004F1903">
        <w:t>. KAAJEE current outstanding issues</w:t>
      </w:r>
      <w:bookmarkEnd w:id="203"/>
      <w:bookmarkEnd w:id="204"/>
      <w:bookmarkEnd w:id="205"/>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6761"/>
      </w:tblGrid>
      <w:tr w:rsidR="00604685" w:rsidRPr="004F1903" w14:paraId="718E1E4E" w14:textId="77777777" w:rsidTr="007B5CDB">
        <w:trPr>
          <w:cantSplit/>
          <w:tblHeader/>
        </w:trPr>
        <w:tc>
          <w:tcPr>
            <w:tcW w:w="2512" w:type="dxa"/>
            <w:shd w:val="pct12" w:color="auto" w:fill="auto"/>
          </w:tcPr>
          <w:p w14:paraId="59000B85" w14:textId="77777777" w:rsidR="00604685" w:rsidRPr="004F1903" w:rsidRDefault="00604685" w:rsidP="007B5CDB">
            <w:pPr>
              <w:keepNext/>
              <w:keepLines/>
              <w:spacing w:before="60" w:after="60"/>
              <w:rPr>
                <w:rFonts w:ascii="Arial" w:hAnsi="Arial" w:cs="Arial"/>
                <w:b/>
                <w:sz w:val="20"/>
                <w:szCs w:val="20"/>
              </w:rPr>
            </w:pPr>
            <w:r w:rsidRPr="004F1903">
              <w:rPr>
                <w:rFonts w:ascii="Arial" w:hAnsi="Arial" w:cs="Arial"/>
                <w:b/>
                <w:sz w:val="20"/>
                <w:szCs w:val="20"/>
              </w:rPr>
              <w:t>Issue</w:t>
            </w:r>
          </w:p>
        </w:tc>
        <w:tc>
          <w:tcPr>
            <w:tcW w:w="6920" w:type="dxa"/>
            <w:shd w:val="pct12" w:color="auto" w:fill="auto"/>
          </w:tcPr>
          <w:p w14:paraId="71C6C55B" w14:textId="77777777" w:rsidR="00604685" w:rsidRPr="004F1903" w:rsidRDefault="00604685" w:rsidP="007B5CDB">
            <w:pPr>
              <w:keepNext/>
              <w:keepLines/>
              <w:spacing w:before="60" w:after="60"/>
              <w:rPr>
                <w:rFonts w:ascii="Arial" w:hAnsi="Arial" w:cs="Arial"/>
                <w:b/>
                <w:sz w:val="20"/>
                <w:szCs w:val="20"/>
              </w:rPr>
            </w:pPr>
            <w:r w:rsidRPr="004F1903">
              <w:rPr>
                <w:rFonts w:ascii="Arial" w:hAnsi="Arial" w:cs="Arial"/>
                <w:b/>
                <w:sz w:val="20"/>
                <w:szCs w:val="20"/>
              </w:rPr>
              <w:t>Description</w:t>
            </w:r>
          </w:p>
        </w:tc>
      </w:tr>
      <w:tr w:rsidR="00604685" w:rsidRPr="004F1903" w14:paraId="74398139" w14:textId="77777777" w:rsidTr="007B5CDB">
        <w:trPr>
          <w:cantSplit/>
        </w:trPr>
        <w:tc>
          <w:tcPr>
            <w:tcW w:w="2512" w:type="dxa"/>
          </w:tcPr>
          <w:p w14:paraId="742D860D" w14:textId="77777777" w:rsidR="00604685" w:rsidRPr="004F1903" w:rsidRDefault="00604685" w:rsidP="007B5CDB">
            <w:pPr>
              <w:keepNext/>
              <w:keepLines/>
              <w:spacing w:before="60" w:after="60"/>
              <w:rPr>
                <w:rFonts w:ascii="Arial" w:hAnsi="Arial" w:cs="Arial"/>
                <w:sz w:val="20"/>
                <w:szCs w:val="20"/>
              </w:rPr>
            </w:pPr>
            <w:bookmarkStart w:id="206" w:name="_Toc83538820"/>
            <w:bookmarkStart w:id="207" w:name="_Toc84036955"/>
            <w:bookmarkStart w:id="208" w:name="_Toc84044177"/>
            <w:r w:rsidRPr="004F1903">
              <w:rPr>
                <w:rFonts w:ascii="Arial" w:hAnsi="Arial" w:cs="Arial"/>
                <w:sz w:val="20"/>
                <w:szCs w:val="20"/>
              </w:rPr>
              <w:t>Enforce Failed Login Attempt Limit</w:t>
            </w:r>
            <w:bookmarkEnd w:id="206"/>
            <w:bookmarkEnd w:id="207"/>
            <w:bookmarkEnd w:id="208"/>
            <w:r w:rsidRPr="004F1903">
              <w:rPr>
                <w:rFonts w:cs="Arial"/>
                <w:color w:val="000000"/>
              </w:rPr>
              <w:fldChar w:fldCharType="begin"/>
            </w:r>
            <w:r w:rsidRPr="004F1903">
              <w:rPr>
                <w:rFonts w:cs="Arial"/>
                <w:color w:val="000000"/>
              </w:rPr>
              <w:instrText>XE "Enforce Failed Login Attempt Limit Issue"</w:instrText>
            </w:r>
            <w:r w:rsidRPr="004F1903">
              <w:rPr>
                <w:rFonts w:cs="Arial"/>
                <w:color w:val="000000"/>
              </w:rPr>
              <w:fldChar w:fldCharType="end"/>
            </w:r>
            <w:r w:rsidRPr="004F1903">
              <w:rPr>
                <w:rFonts w:cs="Arial"/>
                <w:color w:val="000000"/>
              </w:rPr>
              <w:fldChar w:fldCharType="begin"/>
            </w:r>
            <w:r w:rsidRPr="004F1903">
              <w:rPr>
                <w:rFonts w:cs="Arial"/>
                <w:color w:val="000000"/>
              </w:rPr>
              <w:instrText>XE "Issues:Enforce Failed Login Attempt Limit"</w:instrText>
            </w:r>
            <w:r w:rsidRPr="004F1903">
              <w:rPr>
                <w:rFonts w:cs="Arial"/>
                <w:color w:val="000000"/>
              </w:rPr>
              <w:fldChar w:fldCharType="end"/>
            </w:r>
            <w:r w:rsidRPr="004F1903">
              <w:rPr>
                <w:rFonts w:cs="Arial"/>
                <w:color w:val="000000"/>
              </w:rPr>
              <w:fldChar w:fldCharType="begin"/>
            </w:r>
            <w:r w:rsidRPr="004F1903">
              <w:rPr>
                <w:rFonts w:cs="Arial"/>
                <w:color w:val="000000"/>
              </w:rPr>
              <w:instrText>XE "Failed:Login Attempt Limit, Enforcement Issue"</w:instrText>
            </w:r>
            <w:r w:rsidRPr="004F1903">
              <w:rPr>
                <w:rFonts w:cs="Arial"/>
                <w:color w:val="000000"/>
              </w:rPr>
              <w:fldChar w:fldCharType="end"/>
            </w:r>
            <w:r w:rsidRPr="004F1903">
              <w:rPr>
                <w:rFonts w:cs="Arial"/>
                <w:color w:val="000000"/>
              </w:rPr>
              <w:fldChar w:fldCharType="begin"/>
            </w:r>
            <w:r w:rsidR="00C20416" w:rsidRPr="004F1903">
              <w:rPr>
                <w:rFonts w:cs="Arial"/>
                <w:color w:val="000000"/>
              </w:rPr>
              <w:instrText>XE "Login:</w:instrText>
            </w:r>
            <w:r w:rsidRPr="004F1903">
              <w:rPr>
                <w:rFonts w:cs="Arial"/>
                <w:color w:val="000000"/>
              </w:rPr>
              <w:instrText>Attempt Limit, Enforcement of Failed Attempts Issue"</w:instrText>
            </w:r>
            <w:r w:rsidRPr="004F1903">
              <w:rPr>
                <w:rFonts w:cs="Arial"/>
                <w:color w:val="000000"/>
              </w:rPr>
              <w:fldChar w:fldCharType="end"/>
            </w:r>
          </w:p>
        </w:tc>
        <w:tc>
          <w:tcPr>
            <w:tcW w:w="6920" w:type="dxa"/>
          </w:tcPr>
          <w:p w14:paraId="117C9A56" w14:textId="77777777" w:rsidR="00604685" w:rsidRPr="004F1903" w:rsidRDefault="00604685" w:rsidP="007B5CDB">
            <w:pPr>
              <w:spacing w:before="60" w:after="60"/>
              <w:rPr>
                <w:rFonts w:ascii="Arial" w:hAnsi="Arial" w:cs="Arial"/>
                <w:sz w:val="20"/>
                <w:szCs w:val="20"/>
              </w:rPr>
            </w:pPr>
            <w:r w:rsidRPr="004F1903">
              <w:rPr>
                <w:rFonts w:ascii="Arial" w:hAnsi="Arial" w:cs="Arial"/>
                <w:sz w:val="20"/>
                <w:szCs w:val="20"/>
              </w:rPr>
              <w:t>KAAJEE does not yet implement a failed login attempt limit. It's possible that modifications to the KaajeeVistaLinkConnectionSpec class could accomplish this by hooking into Kernel's new IP-based failed login limit functionality. Implementing this may, therefore, depend on a new feature that will be in the</w:t>
            </w:r>
            <w:r w:rsidR="006A402D" w:rsidRPr="004F1903">
              <w:rPr>
                <w:rFonts w:ascii="Arial" w:hAnsi="Arial" w:cs="Arial"/>
                <w:sz w:val="20"/>
                <w:szCs w:val="20"/>
              </w:rPr>
              <w:t xml:space="preserve"> next iteration of VistALink (VL 1.6) </w:t>
            </w:r>
            <w:r w:rsidRPr="004F1903">
              <w:rPr>
                <w:rFonts w:ascii="Arial" w:hAnsi="Arial" w:cs="Arial"/>
                <w:sz w:val="20"/>
                <w:szCs w:val="20"/>
              </w:rPr>
              <w:t>comb</w:t>
            </w:r>
            <w:r w:rsidR="006A402D" w:rsidRPr="004F1903">
              <w:rPr>
                <w:rFonts w:ascii="Arial" w:hAnsi="Arial" w:cs="Arial"/>
                <w:sz w:val="20"/>
                <w:szCs w:val="20"/>
              </w:rPr>
              <w:t>ined with a new Kernel feature.</w:t>
            </w:r>
          </w:p>
        </w:tc>
      </w:tr>
    </w:tbl>
    <w:p w14:paraId="5D1F5972" w14:textId="77777777" w:rsidR="00604685" w:rsidRPr="004F1903" w:rsidRDefault="00604685" w:rsidP="00604685">
      <w:bookmarkStart w:id="209" w:name="_Hlt200359902"/>
      <w:bookmarkEnd w:id="200"/>
      <w:bookmarkEnd w:id="201"/>
      <w:bookmarkEnd w:id="202"/>
      <w:bookmarkEnd w:id="209"/>
    </w:p>
    <w:p w14:paraId="16B7606E" w14:textId="77777777" w:rsidR="00604685" w:rsidRPr="004F1903" w:rsidRDefault="00604685" w:rsidP="00604685"/>
    <w:p w14:paraId="13FB12A9" w14:textId="77777777" w:rsidR="00604685" w:rsidRPr="004F1903" w:rsidRDefault="00604685" w:rsidP="00D17699">
      <w:pPr>
        <w:pStyle w:val="Heading4"/>
        <w:keepNext w:val="0"/>
        <w:keepLines w:val="0"/>
      </w:pPr>
      <w:bookmarkStart w:id="210" w:name="_Toc202863077"/>
      <w:bookmarkStart w:id="211" w:name="_Ref174770744"/>
      <w:bookmarkStart w:id="212" w:name="_Toc204421517"/>
      <w:bookmarkStart w:id="213" w:name="_Toc287867548"/>
      <w:r w:rsidRPr="004F1903">
        <w:t>Future Enhancements</w:t>
      </w:r>
      <w:bookmarkEnd w:id="210"/>
      <w:bookmarkEnd w:id="211"/>
      <w:bookmarkEnd w:id="212"/>
      <w:bookmarkEnd w:id="213"/>
    </w:p>
    <w:p w14:paraId="2207A7CD" w14:textId="77777777" w:rsidR="00604685" w:rsidRPr="004F1903" w:rsidRDefault="00604685" w:rsidP="00D17699">
      <w:pPr>
        <w:rPr>
          <w:b/>
          <w:bCs/>
        </w:rPr>
      </w:pPr>
      <w:r w:rsidRPr="004F1903">
        <w:rPr>
          <w:color w:val="000000"/>
        </w:rPr>
        <w:fldChar w:fldCharType="begin"/>
      </w:r>
      <w:r w:rsidRPr="004F1903">
        <w:rPr>
          <w:color w:val="000000"/>
        </w:rPr>
        <w:instrText>XE "KAAJEE:Future Enhancements"</w:instrText>
      </w:r>
      <w:r w:rsidRPr="004F1903">
        <w:rPr>
          <w:color w:val="000000"/>
        </w:rPr>
        <w:fldChar w:fldCharType="end"/>
      </w:r>
      <w:r w:rsidRPr="004F1903">
        <w:rPr>
          <w:color w:val="000000"/>
        </w:rPr>
        <w:fldChar w:fldCharType="begin"/>
      </w:r>
      <w:r w:rsidRPr="004F1903">
        <w:rPr>
          <w:color w:val="000000"/>
        </w:rPr>
        <w:instrText>XE "Future Enhancements:KAAJEE"</w:instrText>
      </w:r>
      <w:r w:rsidRPr="004F1903">
        <w:rPr>
          <w:color w:val="000000"/>
        </w:rPr>
        <w:fldChar w:fldCharType="end"/>
      </w:r>
      <w:r w:rsidRPr="004F1903">
        <w:rPr>
          <w:color w:val="000000"/>
        </w:rPr>
        <w:fldChar w:fldCharType="begin"/>
      </w:r>
      <w:r w:rsidRPr="004F1903">
        <w:rPr>
          <w:color w:val="000000"/>
        </w:rPr>
        <w:instrText>XE "Enhancements:KAAJEE"</w:instrText>
      </w:r>
      <w:r w:rsidRPr="004F1903">
        <w:rPr>
          <w:color w:val="000000"/>
        </w:rPr>
        <w:fldChar w:fldCharType="end"/>
      </w:r>
    </w:p>
    <w:p w14:paraId="1ABD251D" w14:textId="77777777" w:rsidR="00604685" w:rsidRPr="004F1903" w:rsidRDefault="00604685" w:rsidP="00D17699">
      <w:r w:rsidRPr="004F1903">
        <w:t>The following table lists the future enhancements for KAAJEE:</w:t>
      </w:r>
    </w:p>
    <w:p w14:paraId="65458181" w14:textId="77777777" w:rsidR="00604685" w:rsidRPr="004F1903" w:rsidRDefault="00604685" w:rsidP="00D17699"/>
    <w:p w14:paraId="36862601" w14:textId="77777777" w:rsidR="00604685" w:rsidRPr="004F1903" w:rsidRDefault="00604685" w:rsidP="00D17699"/>
    <w:p w14:paraId="536CBCAB" w14:textId="61488AA0" w:rsidR="00600DA3" w:rsidRPr="004F1903" w:rsidRDefault="00600DA3" w:rsidP="001E78B1">
      <w:pPr>
        <w:pStyle w:val="CaptionTable"/>
      </w:pPr>
      <w:bookmarkStart w:id="214" w:name="_Toc202863002"/>
      <w:bookmarkStart w:id="215" w:name="_Toc287867688"/>
      <w:r w:rsidRPr="004F1903">
        <w:t xml:space="preserve">Table </w:t>
      </w:r>
      <w:r w:rsidR="0077513E">
        <w:fldChar w:fldCharType="begin"/>
      </w:r>
      <w:r w:rsidR="0077513E">
        <w:instrText xml:space="preserve"> STYLEREF 2 \s </w:instrText>
      </w:r>
      <w:r w:rsidR="0077513E">
        <w:fldChar w:fldCharType="separate"/>
      </w:r>
      <w:r w:rsidR="005236AE">
        <w:rPr>
          <w:noProof/>
        </w:rPr>
        <w:t>2</w:t>
      </w:r>
      <w:r w:rsidR="0077513E">
        <w:rPr>
          <w:noProof/>
        </w:rPr>
        <w:fldChar w:fldCharType="end"/>
      </w:r>
      <w:r w:rsidRPr="004F1903">
        <w:noBreakHyphen/>
      </w:r>
      <w:r w:rsidR="0077513E">
        <w:fldChar w:fldCharType="begin"/>
      </w:r>
      <w:r w:rsidR="0077513E">
        <w:instrText xml:space="preserve"> SEQ Table \* ARABIC \s 2 </w:instrText>
      </w:r>
      <w:r w:rsidR="0077513E">
        <w:fldChar w:fldCharType="separate"/>
      </w:r>
      <w:r w:rsidR="005236AE">
        <w:rPr>
          <w:noProof/>
        </w:rPr>
        <w:t>2</w:t>
      </w:r>
      <w:r w:rsidR="0077513E">
        <w:rPr>
          <w:noProof/>
        </w:rPr>
        <w:fldChar w:fldCharType="end"/>
      </w:r>
      <w:r w:rsidRPr="004F1903">
        <w:t>. KAAJEE future enhancements</w:t>
      </w:r>
      <w:bookmarkEnd w:id="214"/>
      <w:bookmarkEnd w:id="215"/>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6738"/>
      </w:tblGrid>
      <w:tr w:rsidR="00604685" w:rsidRPr="004F1903" w14:paraId="5980932B" w14:textId="77777777" w:rsidTr="007B5CDB">
        <w:trPr>
          <w:cantSplit/>
          <w:tblHeader/>
        </w:trPr>
        <w:tc>
          <w:tcPr>
            <w:tcW w:w="2512" w:type="dxa"/>
            <w:shd w:val="pct12" w:color="auto" w:fill="auto"/>
          </w:tcPr>
          <w:p w14:paraId="0D8ED0D4" w14:textId="77777777" w:rsidR="00604685" w:rsidRPr="004F1903" w:rsidRDefault="00604685" w:rsidP="007B5CDB">
            <w:pPr>
              <w:spacing w:before="60" w:after="60"/>
              <w:rPr>
                <w:rFonts w:ascii="Arial" w:hAnsi="Arial" w:cs="Arial"/>
                <w:b/>
                <w:sz w:val="20"/>
                <w:szCs w:val="20"/>
              </w:rPr>
            </w:pPr>
            <w:bookmarkStart w:id="216" w:name="_Hlt200359899"/>
            <w:bookmarkEnd w:id="216"/>
            <w:r w:rsidRPr="004F1903">
              <w:rPr>
                <w:rFonts w:ascii="Arial" w:hAnsi="Arial" w:cs="Arial"/>
                <w:b/>
                <w:sz w:val="20"/>
                <w:szCs w:val="20"/>
              </w:rPr>
              <w:t>Enhancement</w:t>
            </w:r>
          </w:p>
        </w:tc>
        <w:tc>
          <w:tcPr>
            <w:tcW w:w="6920" w:type="dxa"/>
            <w:shd w:val="pct12" w:color="auto" w:fill="auto"/>
          </w:tcPr>
          <w:p w14:paraId="3AEE0D4A" w14:textId="77777777" w:rsidR="00604685" w:rsidRPr="004F1903" w:rsidRDefault="00604685" w:rsidP="007B5CDB">
            <w:pPr>
              <w:spacing w:before="60" w:after="60"/>
              <w:rPr>
                <w:rFonts w:ascii="Arial" w:hAnsi="Arial" w:cs="Arial"/>
                <w:b/>
                <w:sz w:val="20"/>
                <w:szCs w:val="20"/>
              </w:rPr>
            </w:pPr>
            <w:r w:rsidRPr="004F1903">
              <w:rPr>
                <w:rFonts w:ascii="Arial" w:hAnsi="Arial" w:cs="Arial"/>
                <w:b/>
                <w:sz w:val="20"/>
                <w:szCs w:val="20"/>
              </w:rPr>
              <w:t>Description</w:t>
            </w:r>
          </w:p>
        </w:tc>
      </w:tr>
      <w:tr w:rsidR="00604685" w:rsidRPr="004F1903" w14:paraId="6A9E466F" w14:textId="77777777" w:rsidTr="007B5CDB">
        <w:tc>
          <w:tcPr>
            <w:tcW w:w="2512" w:type="dxa"/>
          </w:tcPr>
          <w:p w14:paraId="349AB6CF" w14:textId="77777777" w:rsidR="00604685" w:rsidRPr="004F1903" w:rsidRDefault="00604685" w:rsidP="007B5CDB">
            <w:pPr>
              <w:spacing w:before="60" w:after="60"/>
              <w:rPr>
                <w:rFonts w:ascii="Arial" w:hAnsi="Arial" w:cs="Arial"/>
                <w:sz w:val="20"/>
                <w:szCs w:val="20"/>
              </w:rPr>
            </w:pPr>
            <w:bookmarkStart w:id="217" w:name="_Toc94491652"/>
            <w:r w:rsidRPr="004F1903">
              <w:rPr>
                <w:rFonts w:ascii="Arial" w:hAnsi="Arial" w:cs="Arial"/>
                <w:sz w:val="20"/>
                <w:szCs w:val="20"/>
              </w:rPr>
              <w:t>Provide Helper Function for User's Default Division</w:t>
            </w:r>
            <w:bookmarkEnd w:id="217"/>
            <w:r w:rsidRPr="004F1903">
              <w:rPr>
                <w:rFonts w:cs="Times New Roman"/>
                <w:color w:val="000000"/>
              </w:rPr>
              <w:fldChar w:fldCharType="begin"/>
            </w:r>
            <w:r w:rsidRPr="004F1903">
              <w:rPr>
                <w:rFonts w:cs="Times New Roman"/>
                <w:color w:val="000000"/>
              </w:rPr>
              <w:instrText>XE "Future Enhancements</w:instrText>
            </w:r>
            <w:r w:rsidR="002E3858" w:rsidRPr="004F1903">
              <w:rPr>
                <w:rFonts w:cs="Times New Roman"/>
                <w:color w:val="000000"/>
              </w:rPr>
              <w:instrText xml:space="preserve">:Providing </w:instrText>
            </w:r>
            <w:r w:rsidRPr="004F1903">
              <w:rPr>
                <w:rFonts w:cs="Times New Roman"/>
                <w:color w:val="000000"/>
              </w:rPr>
              <w:instrText>Helper Function for User's Default Division"</w:instrText>
            </w:r>
            <w:r w:rsidRPr="004F1903">
              <w:rPr>
                <w:rFonts w:cs="Times New Roman"/>
                <w:color w:val="000000"/>
              </w:rPr>
              <w:fldChar w:fldCharType="end"/>
            </w:r>
            <w:r w:rsidRPr="004F1903">
              <w:rPr>
                <w:rFonts w:cs="Times New Roman"/>
                <w:color w:val="000000"/>
              </w:rPr>
              <w:fldChar w:fldCharType="begin"/>
            </w:r>
            <w:r w:rsidR="002E3858" w:rsidRPr="004F1903">
              <w:rPr>
                <w:rFonts w:cs="Times New Roman"/>
                <w:color w:val="000000"/>
              </w:rPr>
              <w:instrText xml:space="preserve">XE "Enhancements:Providing </w:instrText>
            </w:r>
            <w:r w:rsidRPr="004F1903">
              <w:rPr>
                <w:rFonts w:cs="Times New Roman"/>
                <w:color w:val="000000"/>
              </w:rPr>
              <w:instrText>Helper Function for User's Default Division"</w:instrText>
            </w:r>
            <w:r w:rsidRPr="004F1903">
              <w:rPr>
                <w:rFonts w:cs="Times New Roman"/>
                <w:color w:val="000000"/>
              </w:rPr>
              <w:fldChar w:fldCharType="end"/>
            </w:r>
            <w:r w:rsidRPr="004F1903">
              <w:rPr>
                <w:rFonts w:cs="Times New Roman"/>
                <w:color w:val="000000"/>
              </w:rPr>
              <w:fldChar w:fldCharType="begin"/>
            </w:r>
            <w:r w:rsidR="002E3858" w:rsidRPr="004F1903">
              <w:rPr>
                <w:rFonts w:cs="Times New Roman"/>
                <w:color w:val="000000"/>
              </w:rPr>
              <w:instrText xml:space="preserve">XE "Default Division:Providing </w:instrText>
            </w:r>
            <w:r w:rsidRPr="004F1903">
              <w:rPr>
                <w:rFonts w:cs="Times New Roman"/>
                <w:color w:val="000000"/>
              </w:rPr>
              <w:instrText>Helper Function for User's Default Division Enhancement"</w:instrText>
            </w:r>
            <w:r w:rsidRPr="004F1903">
              <w:rPr>
                <w:rFonts w:cs="Times New Roman"/>
                <w:color w:val="000000"/>
              </w:rPr>
              <w:fldChar w:fldCharType="end"/>
            </w:r>
            <w:r w:rsidRPr="004F1903">
              <w:rPr>
                <w:rFonts w:cs="Times New Roman"/>
                <w:color w:val="000000"/>
              </w:rPr>
              <w:fldChar w:fldCharType="begin"/>
            </w:r>
            <w:r w:rsidR="002E3858" w:rsidRPr="004F1903">
              <w:rPr>
                <w:rFonts w:cs="Times New Roman"/>
                <w:color w:val="000000"/>
              </w:rPr>
              <w:instrText xml:space="preserve">XE "Divisions:Providing </w:instrText>
            </w:r>
            <w:r w:rsidRPr="004F1903">
              <w:rPr>
                <w:rFonts w:cs="Times New Roman"/>
                <w:color w:val="000000"/>
              </w:rPr>
              <w:instrText>Helper Function for User's Default Division Enhancement"</w:instrText>
            </w:r>
            <w:r w:rsidRPr="004F1903">
              <w:rPr>
                <w:rFonts w:cs="Times New Roman"/>
                <w:color w:val="000000"/>
              </w:rPr>
              <w:fldChar w:fldCharType="end"/>
            </w:r>
          </w:p>
        </w:tc>
        <w:tc>
          <w:tcPr>
            <w:tcW w:w="6920" w:type="dxa"/>
          </w:tcPr>
          <w:p w14:paraId="2E63E30A" w14:textId="77777777" w:rsidR="00604685" w:rsidRPr="004F1903" w:rsidRDefault="00604685" w:rsidP="007B5CDB">
            <w:pPr>
              <w:spacing w:before="60" w:after="60"/>
              <w:rPr>
                <w:rFonts w:ascii="Arial" w:hAnsi="Arial" w:cs="Arial"/>
                <w:sz w:val="20"/>
                <w:szCs w:val="20"/>
              </w:rPr>
            </w:pPr>
            <w:r w:rsidRPr="004F1903">
              <w:rPr>
                <w:rFonts w:ascii="Arial" w:hAnsi="Arial" w:cs="Arial"/>
                <w:sz w:val="20"/>
                <w:szCs w:val="20"/>
              </w:rPr>
              <w:t>The LoginUserInfoVO object</w:t>
            </w:r>
            <w:r w:rsidRPr="004F1903">
              <w:rPr>
                <w:rFonts w:cs="Times New Roman"/>
                <w:color w:val="000000"/>
              </w:rPr>
              <w:fldChar w:fldCharType="begin"/>
            </w:r>
            <w:r w:rsidRPr="004F1903">
              <w:rPr>
                <w:rFonts w:cs="Times New Roman"/>
                <w:color w:val="000000"/>
              </w:rPr>
              <w:instrText>XE "LoginUserInfoVO Object"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"Objects:LoginUserInfoVO"</w:instrText>
            </w:r>
            <w:r w:rsidRPr="004F1903">
              <w:rPr>
                <w:rFonts w:cs="Times New Roman"/>
                <w:color w:val="000000"/>
              </w:rPr>
              <w:fldChar w:fldCharType="end"/>
            </w:r>
            <w:r w:rsidRPr="004F1903">
              <w:rPr>
                <w:rFonts w:ascii="Arial" w:hAnsi="Arial" w:cs="Arial"/>
                <w:sz w:val="20"/>
                <w:szCs w:val="20"/>
              </w:rPr>
              <w:t xml:space="preserve"> could provide a helper function to retrieve a user's "default" division</w:t>
            </w:r>
            <w:r w:rsidRPr="004F1903">
              <w:rPr>
                <w:color w:val="000000"/>
              </w:rPr>
              <w:fldChar w:fldCharType="begin"/>
            </w:r>
            <w:r w:rsidRPr="004F1903">
              <w:rPr>
                <w:color w:val="000000"/>
              </w:rPr>
              <w:instrText xml:space="preserve"> XE "Configuring:Login Division" </w:instrText>
            </w:r>
            <w:r w:rsidRPr="004F1903">
              <w:rPr>
                <w:color w:val="000000"/>
              </w:rPr>
              <w:fldChar w:fldCharType="end"/>
            </w:r>
            <w:r w:rsidRPr="004F1903">
              <w:rPr>
                <w:rFonts w:ascii="Arial" w:hAnsi="Arial" w:cs="Arial"/>
                <w:sz w:val="20"/>
                <w:szCs w:val="20"/>
              </w:rPr>
              <w:t xml:space="preserve"> (as stored by the authenticating VistA M Server) in the case that the enclosing J2EE application configures KAAJEE to retrieve the &lt;user-new-person-divisions&gt; list at the time of authentication.</w:t>
            </w:r>
          </w:p>
          <w:p w14:paraId="4909C72E" w14:textId="238C64AB" w:rsidR="00604685" w:rsidRPr="004F1903" w:rsidRDefault="008E2248" w:rsidP="007B5CDB">
            <w:pPr>
              <w:spacing w:before="60" w:after="60"/>
              <w:ind w:left="516" w:hanging="516"/>
              <w:rPr>
                <w:rFonts w:ascii="Arial" w:hAnsi="Arial" w:cs="Arial"/>
                <w:sz w:val="20"/>
                <w:szCs w:val="20"/>
              </w:rPr>
            </w:pPr>
            <w:r>
              <w:rPr>
                <w:rFonts w:ascii="Arial" w:hAnsi="Arial" w:cs="Arial"/>
                <w:noProof/>
                <w:sz w:val="20"/>
                <w:szCs w:val="20"/>
              </w:rPr>
              <w:drawing>
                <wp:inline distT="0" distB="0" distL="0" distR="0" wp14:anchorId="74634B8A" wp14:editId="38A16AD6">
                  <wp:extent cx="285750" cy="285750"/>
                  <wp:effectExtent l="0" t="0" r="0" b="0"/>
                  <wp:docPr id="39" name="Picture 3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B43E1" w:rsidRPr="004F1903">
              <w:rPr>
                <w:rFonts w:ascii="Arial" w:hAnsi="Arial" w:cs="Arial"/>
                <w:sz w:val="20"/>
                <w:szCs w:val="20"/>
              </w:rPr>
              <w:t xml:space="preserve"> </w:t>
            </w:r>
            <w:smartTag w:uri="urn:schemas-microsoft-com:office:smarttags" w:element="stockticker">
              <w:r w:rsidR="00604685" w:rsidRPr="004F1903">
                <w:rPr>
                  <w:rFonts w:ascii="Arial" w:hAnsi="Arial" w:cs="Arial"/>
                  <w:b/>
                  <w:sz w:val="20"/>
                  <w:szCs w:val="20"/>
                </w:rPr>
                <w:t>REF</w:t>
              </w:r>
            </w:smartTag>
            <w:r w:rsidR="00604685" w:rsidRPr="004F1903">
              <w:rPr>
                <w:rFonts w:ascii="Arial" w:hAnsi="Arial" w:cs="Arial"/>
                <w:b/>
                <w:sz w:val="20"/>
                <w:szCs w:val="20"/>
              </w:rPr>
              <w:t>:</w:t>
            </w:r>
            <w:r w:rsidR="00604685" w:rsidRPr="004F1903">
              <w:rPr>
                <w:rFonts w:ascii="Arial" w:hAnsi="Arial" w:cs="Arial"/>
                <w:sz w:val="20"/>
                <w:szCs w:val="20"/>
              </w:rPr>
              <w:t xml:space="preserve"> For more information on the LoginUserInfoVO object, please refer to the "</w:t>
            </w:r>
            <w:r w:rsidR="00604685" w:rsidRPr="004F1903">
              <w:rPr>
                <w:rFonts w:ascii="Arial" w:hAnsi="Arial" w:cs="Arial"/>
                <w:sz w:val="20"/>
                <w:szCs w:val="20"/>
              </w:rPr>
              <w:fldChar w:fldCharType="begin"/>
            </w:r>
            <w:r w:rsidR="00604685" w:rsidRPr="004F1903">
              <w:rPr>
                <w:rFonts w:ascii="Arial" w:hAnsi="Arial" w:cs="Arial"/>
                <w:sz w:val="20"/>
                <w:szCs w:val="20"/>
              </w:rPr>
              <w:instrText xml:space="preserve"> REF _Ref77640756 \h  \* MERGEFORMAT </w:instrText>
            </w:r>
            <w:r w:rsidR="00604685" w:rsidRPr="004F1903">
              <w:rPr>
                <w:rFonts w:ascii="Arial" w:hAnsi="Arial" w:cs="Arial"/>
                <w:sz w:val="20"/>
                <w:szCs w:val="20"/>
              </w:rPr>
            </w:r>
            <w:r w:rsidR="00604685" w:rsidRPr="004F1903">
              <w:rPr>
                <w:rFonts w:ascii="Arial" w:hAnsi="Arial" w:cs="Arial"/>
                <w:sz w:val="20"/>
                <w:szCs w:val="20"/>
              </w:rPr>
              <w:fldChar w:fldCharType="separate"/>
            </w:r>
            <w:r w:rsidR="005236AE" w:rsidRPr="005236AE">
              <w:rPr>
                <w:rFonts w:ascii="Arial" w:hAnsi="Arial" w:cs="Arial"/>
                <w:sz w:val="20"/>
                <w:szCs w:val="20"/>
              </w:rPr>
              <w:t>LoginUserInfoVO Object</w:t>
            </w:r>
            <w:r w:rsidR="00604685" w:rsidRPr="004F1903">
              <w:rPr>
                <w:rFonts w:ascii="Arial" w:hAnsi="Arial" w:cs="Arial"/>
                <w:sz w:val="20"/>
                <w:szCs w:val="20"/>
              </w:rPr>
              <w:fldChar w:fldCharType="end"/>
            </w:r>
            <w:r w:rsidR="00604685" w:rsidRPr="004F1903">
              <w:rPr>
                <w:rFonts w:ascii="Arial" w:hAnsi="Arial" w:cs="Arial"/>
                <w:sz w:val="20"/>
                <w:szCs w:val="20"/>
              </w:rPr>
              <w:t>" topic in Chapter 7, "</w:t>
            </w:r>
            <w:r w:rsidR="00604685" w:rsidRPr="004F1903">
              <w:rPr>
                <w:rFonts w:ascii="Arial" w:hAnsi="Arial" w:cs="Arial"/>
                <w:sz w:val="20"/>
                <w:szCs w:val="20"/>
              </w:rPr>
              <w:fldChar w:fldCharType="begin"/>
            </w:r>
            <w:r w:rsidR="00604685" w:rsidRPr="004F1903">
              <w:rPr>
                <w:rFonts w:ascii="Arial" w:hAnsi="Arial" w:cs="Arial"/>
                <w:sz w:val="20"/>
                <w:szCs w:val="20"/>
              </w:rPr>
              <w:instrText xml:space="preserve"> REF _Ref77640781 \h  \* MERGEFORMAT </w:instrText>
            </w:r>
            <w:r w:rsidR="00604685" w:rsidRPr="004F1903">
              <w:rPr>
                <w:rFonts w:ascii="Arial" w:hAnsi="Arial" w:cs="Arial"/>
                <w:sz w:val="20"/>
                <w:szCs w:val="20"/>
              </w:rPr>
            </w:r>
            <w:r w:rsidR="00604685" w:rsidRPr="004F1903">
              <w:rPr>
                <w:rFonts w:ascii="Arial" w:hAnsi="Arial" w:cs="Arial"/>
                <w:sz w:val="20"/>
                <w:szCs w:val="20"/>
              </w:rPr>
              <w:fldChar w:fldCharType="separate"/>
            </w:r>
            <w:r w:rsidR="005236AE" w:rsidRPr="005236AE">
              <w:rPr>
                <w:rFonts w:ascii="Arial" w:hAnsi="Arial" w:cs="Arial"/>
                <w:sz w:val="20"/>
                <w:szCs w:val="20"/>
              </w:rPr>
              <w:t>Programming Guidelines</w:t>
            </w:r>
            <w:r w:rsidR="00604685" w:rsidRPr="004F1903">
              <w:rPr>
                <w:rFonts w:ascii="Arial" w:hAnsi="Arial" w:cs="Arial"/>
                <w:sz w:val="20"/>
                <w:szCs w:val="20"/>
              </w:rPr>
              <w:fldChar w:fldCharType="end"/>
            </w:r>
            <w:r w:rsidR="00604685" w:rsidRPr="004F1903">
              <w:rPr>
                <w:rFonts w:ascii="Arial" w:hAnsi="Arial" w:cs="Arial"/>
                <w:sz w:val="20"/>
                <w:szCs w:val="20"/>
              </w:rPr>
              <w:t>," in this manual.</w:t>
            </w:r>
          </w:p>
          <w:p w14:paraId="172B13AB" w14:textId="2E514B0F" w:rsidR="00604685" w:rsidRPr="004F1903" w:rsidRDefault="008E2248" w:rsidP="007B5CDB">
            <w:pPr>
              <w:spacing w:before="60" w:after="60"/>
              <w:ind w:left="516" w:hanging="516"/>
              <w:rPr>
                <w:rFonts w:ascii="Arial" w:hAnsi="Arial" w:cs="Arial"/>
                <w:sz w:val="20"/>
                <w:szCs w:val="20"/>
              </w:rPr>
            </w:pPr>
            <w:r>
              <w:rPr>
                <w:rFonts w:ascii="Arial" w:hAnsi="Arial" w:cs="Arial"/>
                <w:noProof/>
                <w:sz w:val="20"/>
                <w:szCs w:val="20"/>
              </w:rPr>
              <w:drawing>
                <wp:inline distT="0" distB="0" distL="0" distR="0" wp14:anchorId="2055EE89" wp14:editId="1458D0DC">
                  <wp:extent cx="285750" cy="285750"/>
                  <wp:effectExtent l="0" t="0" r="0" b="0"/>
                  <wp:docPr id="40" name="Picture 4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B43E1" w:rsidRPr="004F1903">
              <w:rPr>
                <w:rFonts w:ascii="Arial" w:hAnsi="Arial" w:cs="Arial"/>
                <w:sz w:val="20"/>
                <w:szCs w:val="20"/>
              </w:rPr>
              <w:t xml:space="preserve"> </w:t>
            </w:r>
            <w:smartTag w:uri="urn:schemas-microsoft-com:office:smarttags" w:element="stockticker">
              <w:r w:rsidR="00604685" w:rsidRPr="004F1903">
                <w:rPr>
                  <w:rFonts w:ascii="Arial" w:hAnsi="Arial" w:cs="Arial"/>
                  <w:b/>
                  <w:sz w:val="20"/>
                  <w:szCs w:val="20"/>
                </w:rPr>
                <w:t>REF</w:t>
              </w:r>
            </w:smartTag>
            <w:r w:rsidR="00604685" w:rsidRPr="004F1903">
              <w:rPr>
                <w:rFonts w:ascii="Arial" w:hAnsi="Arial" w:cs="Arial"/>
                <w:b/>
                <w:sz w:val="20"/>
                <w:szCs w:val="20"/>
              </w:rPr>
              <w:t>:</w:t>
            </w:r>
            <w:r w:rsidR="00604685" w:rsidRPr="004F1903">
              <w:rPr>
                <w:rFonts w:ascii="Arial" w:hAnsi="Arial" w:cs="Arial"/>
                <w:sz w:val="20"/>
                <w:szCs w:val="20"/>
              </w:rPr>
              <w:t xml:space="preserve"> For more information on the &lt;user-new-person-divisions&gt; tag in the kaajeeConfig.xml file, please refer to the "</w:t>
            </w:r>
            <w:r w:rsidR="00604685" w:rsidRPr="004F1903">
              <w:rPr>
                <w:rFonts w:ascii="Arial" w:hAnsi="Arial" w:cs="Arial"/>
                <w:sz w:val="20"/>
                <w:szCs w:val="20"/>
              </w:rPr>
              <w:fldChar w:fldCharType="begin"/>
            </w:r>
            <w:r w:rsidR="00604685" w:rsidRPr="004F1903">
              <w:rPr>
                <w:rFonts w:ascii="Arial" w:hAnsi="Arial" w:cs="Arial"/>
                <w:sz w:val="20"/>
                <w:szCs w:val="20"/>
              </w:rPr>
              <w:instrText xml:space="preserve"> REF _Ref99932421 \h  \* MERGEFORMAT </w:instrText>
            </w:r>
            <w:r w:rsidR="00604685" w:rsidRPr="004F1903">
              <w:rPr>
                <w:rFonts w:ascii="Arial" w:hAnsi="Arial" w:cs="Arial"/>
                <w:sz w:val="20"/>
                <w:szCs w:val="20"/>
              </w:rPr>
            </w:r>
            <w:r w:rsidR="00604685" w:rsidRPr="004F1903">
              <w:rPr>
                <w:rFonts w:ascii="Arial" w:hAnsi="Arial" w:cs="Arial"/>
                <w:sz w:val="20"/>
                <w:szCs w:val="20"/>
              </w:rPr>
              <w:fldChar w:fldCharType="separate"/>
            </w:r>
            <w:r w:rsidR="005236AE" w:rsidRPr="005236AE">
              <w:rPr>
                <w:rFonts w:ascii="Arial" w:hAnsi="Arial" w:cs="Arial"/>
                <w:sz w:val="20"/>
                <w:szCs w:val="20"/>
              </w:rPr>
              <w:t>KAAJEE Configuration File Tags</w:t>
            </w:r>
            <w:r w:rsidR="00604685" w:rsidRPr="004F1903">
              <w:rPr>
                <w:rFonts w:ascii="Arial" w:hAnsi="Arial" w:cs="Arial"/>
                <w:sz w:val="20"/>
                <w:szCs w:val="20"/>
              </w:rPr>
              <w:fldChar w:fldCharType="end"/>
            </w:r>
            <w:r w:rsidR="00604685" w:rsidRPr="004F1903">
              <w:rPr>
                <w:rFonts w:ascii="Arial" w:hAnsi="Arial" w:cs="Arial"/>
                <w:sz w:val="20"/>
                <w:szCs w:val="20"/>
              </w:rPr>
              <w:t xml:space="preserve">" topic in Chapter </w:t>
            </w:r>
            <w:r w:rsidR="00604685" w:rsidRPr="004F1903">
              <w:rPr>
                <w:rFonts w:ascii="Arial" w:hAnsi="Arial" w:cs="Arial"/>
                <w:sz w:val="20"/>
                <w:szCs w:val="20"/>
              </w:rPr>
              <w:fldChar w:fldCharType="begin"/>
            </w:r>
            <w:r w:rsidR="00604685" w:rsidRPr="004F1903">
              <w:rPr>
                <w:rFonts w:ascii="Arial" w:hAnsi="Arial" w:cs="Arial"/>
                <w:sz w:val="20"/>
                <w:szCs w:val="20"/>
              </w:rPr>
              <w:instrText xml:space="preserve"> REF _</w:instrText>
            </w:r>
            <w:r w:rsidR="00510CDD" w:rsidRPr="004F1903">
              <w:rPr>
                <w:rFonts w:ascii="Arial" w:hAnsi="Arial" w:cs="Arial"/>
                <w:sz w:val="20"/>
                <w:szCs w:val="20"/>
              </w:rPr>
              <w:instrText>Ref67118645 \r</w:instrText>
            </w:r>
            <w:r w:rsidR="00604685" w:rsidRPr="004F1903">
              <w:rPr>
                <w:rFonts w:ascii="Arial" w:hAnsi="Arial" w:cs="Arial"/>
                <w:sz w:val="20"/>
                <w:szCs w:val="20"/>
              </w:rPr>
              <w:instrText xml:space="preserve"> \h  \* MERGEFORMAT </w:instrText>
            </w:r>
            <w:r w:rsidR="00604685" w:rsidRPr="004F1903">
              <w:rPr>
                <w:rFonts w:ascii="Arial" w:hAnsi="Arial" w:cs="Arial"/>
                <w:sz w:val="20"/>
                <w:szCs w:val="20"/>
              </w:rPr>
            </w:r>
            <w:r w:rsidR="00604685" w:rsidRPr="004F1903">
              <w:rPr>
                <w:rFonts w:ascii="Arial" w:hAnsi="Arial" w:cs="Arial"/>
                <w:sz w:val="20"/>
                <w:szCs w:val="20"/>
              </w:rPr>
              <w:fldChar w:fldCharType="separate"/>
            </w:r>
            <w:r w:rsidR="005236AE">
              <w:rPr>
                <w:rFonts w:ascii="Arial" w:hAnsi="Arial" w:cs="Arial"/>
                <w:sz w:val="20"/>
                <w:szCs w:val="20"/>
              </w:rPr>
              <w:t>6</w:t>
            </w:r>
            <w:r w:rsidR="00604685" w:rsidRPr="004F1903">
              <w:rPr>
                <w:rFonts w:ascii="Arial" w:hAnsi="Arial" w:cs="Arial"/>
                <w:sz w:val="20"/>
                <w:szCs w:val="20"/>
              </w:rPr>
              <w:fldChar w:fldCharType="end"/>
            </w:r>
            <w:r w:rsidR="00604685" w:rsidRPr="004F1903">
              <w:rPr>
                <w:rFonts w:ascii="Arial" w:hAnsi="Arial" w:cs="Arial"/>
                <w:sz w:val="20"/>
                <w:szCs w:val="20"/>
              </w:rPr>
              <w:t>, "</w:t>
            </w:r>
            <w:r w:rsidR="00510CDD" w:rsidRPr="004F1903">
              <w:rPr>
                <w:rFonts w:ascii="Arial" w:hAnsi="Arial" w:cs="Arial"/>
                <w:sz w:val="20"/>
                <w:szCs w:val="20"/>
              </w:rPr>
              <w:fldChar w:fldCharType="begin"/>
            </w:r>
            <w:r w:rsidR="00510CDD" w:rsidRPr="004F1903">
              <w:rPr>
                <w:rFonts w:ascii="Arial" w:hAnsi="Arial" w:cs="Arial"/>
                <w:sz w:val="20"/>
                <w:szCs w:val="20"/>
              </w:rPr>
              <w:instrText xml:space="preserve"> REF _Ref67118645 \h  \* MERGEFORMAT </w:instrText>
            </w:r>
            <w:r w:rsidR="00510CDD" w:rsidRPr="004F1903">
              <w:rPr>
                <w:rFonts w:ascii="Arial" w:hAnsi="Arial" w:cs="Arial"/>
                <w:sz w:val="20"/>
                <w:szCs w:val="20"/>
              </w:rPr>
            </w:r>
            <w:r w:rsidR="00510CDD" w:rsidRPr="004F1903">
              <w:rPr>
                <w:rFonts w:ascii="Arial" w:hAnsi="Arial" w:cs="Arial"/>
                <w:sz w:val="20"/>
                <w:szCs w:val="20"/>
              </w:rPr>
              <w:fldChar w:fldCharType="separate"/>
            </w:r>
            <w:r w:rsidR="005236AE" w:rsidRPr="005236AE">
              <w:rPr>
                <w:rFonts w:ascii="Arial" w:hAnsi="Arial" w:cs="Arial"/>
                <w:sz w:val="20"/>
                <w:szCs w:val="20"/>
              </w:rPr>
              <w:t>KAAJEE Configuration File</w:t>
            </w:r>
            <w:r w:rsidR="00510CDD" w:rsidRPr="004F1903">
              <w:rPr>
                <w:rFonts w:ascii="Arial" w:hAnsi="Arial" w:cs="Arial"/>
                <w:sz w:val="20"/>
                <w:szCs w:val="20"/>
              </w:rPr>
              <w:fldChar w:fldCharType="end"/>
            </w:r>
            <w:r w:rsidR="00604685" w:rsidRPr="004F1903">
              <w:rPr>
                <w:rFonts w:ascii="Arial" w:hAnsi="Arial" w:cs="Arial"/>
                <w:sz w:val="20"/>
                <w:szCs w:val="20"/>
              </w:rPr>
              <w:t>," in this manual.</w:t>
            </w:r>
          </w:p>
        </w:tc>
      </w:tr>
      <w:tr w:rsidR="00A36219" w:rsidRPr="004F1903" w14:paraId="63FAA0E8" w14:textId="77777777" w:rsidTr="007B5CDB">
        <w:tc>
          <w:tcPr>
            <w:tcW w:w="2512" w:type="dxa"/>
          </w:tcPr>
          <w:p w14:paraId="5500FCD2" w14:textId="77777777" w:rsidR="00A36219" w:rsidRPr="004F1903" w:rsidRDefault="00A36219" w:rsidP="007B5CDB">
            <w:pPr>
              <w:spacing w:before="60" w:after="60"/>
              <w:rPr>
                <w:rFonts w:ascii="Arial" w:hAnsi="Arial" w:cs="Arial"/>
                <w:sz w:val="20"/>
                <w:szCs w:val="20"/>
              </w:rPr>
            </w:pPr>
            <w:r w:rsidRPr="004F1903">
              <w:rPr>
                <w:rFonts w:ascii="Arial" w:hAnsi="Arial" w:cs="Arial"/>
                <w:sz w:val="20"/>
                <w:szCs w:val="20"/>
              </w:rPr>
              <w:t>Support Change Verify Code</w:t>
            </w:r>
            <w:r w:rsidR="00AD3369" w:rsidRPr="004F1903">
              <w:rPr>
                <w:rFonts w:cs="Times New Roman"/>
                <w:color w:val="000000"/>
              </w:rPr>
              <w:fldChar w:fldCharType="begin"/>
            </w:r>
            <w:r w:rsidR="00AD3369" w:rsidRPr="004F1903">
              <w:rPr>
                <w:rFonts w:cs="Times New Roman"/>
                <w:color w:val="000000"/>
              </w:rPr>
              <w:instrText xml:space="preserve">XE "Support </w:instrText>
            </w:r>
            <w:r w:rsidR="007473A6" w:rsidRPr="004F1903">
              <w:rPr>
                <w:rFonts w:cs="Times New Roman"/>
                <w:color w:val="000000"/>
              </w:rPr>
              <w:instrText>for:</w:instrText>
            </w:r>
            <w:r w:rsidR="00AD3369" w:rsidRPr="004F1903">
              <w:rPr>
                <w:rFonts w:cs="Times New Roman"/>
                <w:color w:val="000000"/>
              </w:rPr>
              <w:instrText>Change Verify Code"</w:instrText>
            </w:r>
            <w:r w:rsidR="00AD3369" w:rsidRPr="004F1903">
              <w:rPr>
                <w:rFonts w:cs="Times New Roman"/>
                <w:color w:val="000000"/>
              </w:rPr>
              <w:fldChar w:fldCharType="end"/>
            </w:r>
            <w:r w:rsidR="00AD3369" w:rsidRPr="004F1903">
              <w:rPr>
                <w:rFonts w:cs="Times New Roman"/>
                <w:color w:val="000000"/>
              </w:rPr>
              <w:fldChar w:fldCharType="begin"/>
            </w:r>
            <w:r w:rsidR="00AD3369" w:rsidRPr="004F1903">
              <w:rPr>
                <w:rFonts w:cs="Times New Roman"/>
                <w:color w:val="000000"/>
              </w:rPr>
              <w:instrText>XE "Future Enhancements:Support Change Verify Code"</w:instrText>
            </w:r>
            <w:r w:rsidR="00AD3369" w:rsidRPr="004F1903">
              <w:rPr>
                <w:rFonts w:cs="Times New Roman"/>
                <w:color w:val="000000"/>
              </w:rPr>
              <w:fldChar w:fldCharType="end"/>
            </w:r>
          </w:p>
        </w:tc>
        <w:tc>
          <w:tcPr>
            <w:tcW w:w="6920" w:type="dxa"/>
          </w:tcPr>
          <w:p w14:paraId="21EFDEBB" w14:textId="77777777" w:rsidR="00A36219" w:rsidRPr="004F1903" w:rsidRDefault="00A36219" w:rsidP="007B5CDB">
            <w:pPr>
              <w:spacing w:before="60" w:after="60"/>
              <w:rPr>
                <w:rFonts w:ascii="Arial" w:hAnsi="Arial" w:cs="Arial"/>
                <w:sz w:val="20"/>
                <w:szCs w:val="20"/>
              </w:rPr>
            </w:pPr>
            <w:r w:rsidRPr="004F1903">
              <w:rPr>
                <w:rFonts w:ascii="Arial" w:hAnsi="Arial" w:cs="Arial"/>
                <w:sz w:val="20"/>
                <w:szCs w:val="20"/>
              </w:rPr>
              <w:t>KAAJEE does not currently allow users to change their Verify code when signin</w:t>
            </w:r>
            <w:r w:rsidR="001E5523" w:rsidRPr="004F1903">
              <w:rPr>
                <w:rFonts w:ascii="Arial" w:hAnsi="Arial" w:cs="Arial"/>
                <w:sz w:val="20"/>
                <w:szCs w:val="20"/>
              </w:rPr>
              <w:t>g</w:t>
            </w:r>
            <w:r w:rsidRPr="004F1903">
              <w:rPr>
                <w:rFonts w:ascii="Arial" w:hAnsi="Arial" w:cs="Arial"/>
                <w:sz w:val="20"/>
                <w:szCs w:val="20"/>
              </w:rPr>
              <w:t xml:space="preserve"> onto VistA</w:t>
            </w:r>
            <w:r w:rsidR="001E5523" w:rsidRPr="004F1903">
              <w:rPr>
                <w:rFonts w:ascii="Arial" w:hAnsi="Arial" w:cs="Arial"/>
                <w:sz w:val="20"/>
                <w:szCs w:val="20"/>
              </w:rPr>
              <w:t xml:space="preserve"> via </w:t>
            </w:r>
            <w:r w:rsidRPr="004F1903">
              <w:rPr>
                <w:rFonts w:ascii="Arial" w:hAnsi="Arial" w:cs="Arial"/>
                <w:sz w:val="20"/>
                <w:szCs w:val="20"/>
              </w:rPr>
              <w:t>KAAJEE-enabled Web-based applications.</w:t>
            </w:r>
            <w:r w:rsidR="001E5523" w:rsidRPr="004F1903">
              <w:rPr>
                <w:rFonts w:ascii="Arial" w:hAnsi="Arial" w:cs="Arial"/>
                <w:sz w:val="20"/>
                <w:szCs w:val="20"/>
              </w:rPr>
              <w:t xml:space="preserve"> </w:t>
            </w:r>
            <w:r w:rsidRPr="004F1903">
              <w:rPr>
                <w:rFonts w:ascii="Arial" w:hAnsi="Arial" w:cs="Arial"/>
                <w:sz w:val="20"/>
                <w:szCs w:val="20"/>
              </w:rPr>
              <w:t>Currently, users are presented with an error message and advised to use another VistA application to change their Verify</w:t>
            </w:r>
            <w:r w:rsidR="001E5523" w:rsidRPr="004F1903">
              <w:rPr>
                <w:rFonts w:ascii="Arial" w:hAnsi="Arial" w:cs="Arial"/>
                <w:sz w:val="20"/>
                <w:szCs w:val="20"/>
              </w:rPr>
              <w:t xml:space="preserve"> </w:t>
            </w:r>
            <w:r w:rsidRPr="004F1903">
              <w:rPr>
                <w:rFonts w:ascii="Arial" w:hAnsi="Arial" w:cs="Arial"/>
                <w:sz w:val="20"/>
                <w:szCs w:val="20"/>
              </w:rPr>
              <w:t>code.</w:t>
            </w:r>
          </w:p>
          <w:p w14:paraId="0A4068A1" w14:textId="4E4B1F22" w:rsidR="00A36219" w:rsidRPr="004F1903" w:rsidRDefault="008E2248" w:rsidP="007B5CDB">
            <w:pPr>
              <w:spacing w:before="60" w:after="60"/>
              <w:ind w:left="1036" w:hanging="1036"/>
              <w:rPr>
                <w:rFonts w:ascii="Arial" w:hAnsi="Arial" w:cs="Arial"/>
                <w:sz w:val="20"/>
                <w:szCs w:val="20"/>
              </w:rPr>
            </w:pPr>
            <w:r>
              <w:rPr>
                <w:rFonts w:ascii="Arial" w:hAnsi="Arial" w:cs="Arial"/>
                <w:noProof/>
                <w:sz w:val="20"/>
                <w:szCs w:val="20"/>
              </w:rPr>
              <w:lastRenderedPageBreak/>
              <w:drawing>
                <wp:inline distT="0" distB="0" distL="0" distR="0" wp14:anchorId="1BACCBEC" wp14:editId="3DA3C1B5">
                  <wp:extent cx="285750" cy="285750"/>
                  <wp:effectExtent l="0" t="0" r="0" b="0"/>
                  <wp:docPr id="41" name="Picture 4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A36219" w:rsidRPr="004F1903">
              <w:rPr>
                <w:rFonts w:ascii="Arial" w:hAnsi="Arial" w:cs="Arial"/>
                <w:sz w:val="20"/>
                <w:szCs w:val="20"/>
              </w:rPr>
              <w:t xml:space="preserve"> </w:t>
            </w:r>
            <w:smartTag w:uri="urn:schemas-microsoft-com:office:smarttags" w:element="stockticker">
              <w:r w:rsidR="00AD3369" w:rsidRPr="004F1903">
                <w:rPr>
                  <w:rFonts w:ascii="Arial" w:hAnsi="Arial" w:cs="Arial"/>
                  <w:b/>
                  <w:sz w:val="20"/>
                  <w:szCs w:val="20"/>
                </w:rPr>
                <w:t>REF</w:t>
              </w:r>
            </w:smartTag>
            <w:r w:rsidR="00A36219" w:rsidRPr="004F1903">
              <w:rPr>
                <w:rFonts w:ascii="Arial" w:hAnsi="Arial" w:cs="Arial"/>
                <w:b/>
                <w:sz w:val="20"/>
                <w:szCs w:val="20"/>
              </w:rPr>
              <w:t>:</w:t>
            </w:r>
            <w:r w:rsidR="00A36219" w:rsidRPr="004F1903">
              <w:rPr>
                <w:rFonts w:ascii="Arial" w:hAnsi="Arial" w:cs="Arial"/>
                <w:sz w:val="20"/>
                <w:szCs w:val="20"/>
              </w:rPr>
              <w:t xml:space="preserve"> For more information on this error code, please refer to the "</w:t>
            </w:r>
            <w:r w:rsidR="00B16EF2" w:rsidRPr="004F1903">
              <w:rPr>
                <w:rFonts w:ascii="Arial" w:hAnsi="Arial" w:cs="Arial"/>
                <w:sz w:val="20"/>
                <w:szCs w:val="20"/>
              </w:rPr>
              <w:fldChar w:fldCharType="begin"/>
            </w:r>
            <w:r w:rsidR="00B16EF2" w:rsidRPr="004F1903">
              <w:rPr>
                <w:rFonts w:ascii="Arial" w:hAnsi="Arial" w:cs="Arial"/>
                <w:sz w:val="20"/>
                <w:szCs w:val="20"/>
              </w:rPr>
              <w:instrText xml:space="preserve"> REF _Ref111269095 \h  \* MERGEFORMAT </w:instrText>
            </w:r>
            <w:r w:rsidR="00B16EF2" w:rsidRPr="004F1903">
              <w:rPr>
                <w:rFonts w:ascii="Arial" w:hAnsi="Arial" w:cs="Arial"/>
                <w:sz w:val="20"/>
                <w:szCs w:val="20"/>
              </w:rPr>
            </w:r>
            <w:r w:rsidR="00B16EF2" w:rsidRPr="004F1903">
              <w:rPr>
                <w:rFonts w:ascii="Arial" w:hAnsi="Arial" w:cs="Arial"/>
                <w:sz w:val="20"/>
                <w:szCs w:val="20"/>
              </w:rPr>
              <w:fldChar w:fldCharType="separate"/>
            </w:r>
            <w:r w:rsidR="005236AE" w:rsidRPr="005236AE">
              <w:rPr>
                <w:rFonts w:ascii="Arial" w:hAnsi="Arial" w:cs="Arial"/>
                <w:sz w:val="20"/>
                <w:szCs w:val="20"/>
              </w:rPr>
              <w:t>Error: Your verify code has expired or needs changing</w:t>
            </w:r>
            <w:r w:rsidR="00B16EF2" w:rsidRPr="004F1903">
              <w:rPr>
                <w:rFonts w:ascii="Arial" w:hAnsi="Arial" w:cs="Arial"/>
                <w:sz w:val="20"/>
                <w:szCs w:val="20"/>
              </w:rPr>
              <w:fldChar w:fldCharType="end"/>
            </w:r>
            <w:r w:rsidR="00A36219" w:rsidRPr="004F1903">
              <w:rPr>
                <w:rFonts w:ascii="Arial" w:hAnsi="Arial" w:cs="Arial"/>
                <w:sz w:val="20"/>
                <w:szCs w:val="20"/>
              </w:rPr>
              <w:t xml:space="preserve">" topic in Chapter </w:t>
            </w:r>
            <w:r w:rsidR="00B16EF2" w:rsidRPr="004F1903">
              <w:rPr>
                <w:rFonts w:ascii="Arial" w:hAnsi="Arial" w:cs="Arial"/>
                <w:sz w:val="20"/>
                <w:szCs w:val="20"/>
              </w:rPr>
              <w:fldChar w:fldCharType="begin"/>
            </w:r>
            <w:r w:rsidR="00B16EF2" w:rsidRPr="004F1903">
              <w:rPr>
                <w:rFonts w:ascii="Arial" w:hAnsi="Arial" w:cs="Arial"/>
                <w:sz w:val="20"/>
                <w:szCs w:val="20"/>
              </w:rPr>
              <w:instrText xml:space="preserve"> REF _Ref128991622 \r \h  \* MERGEFORMAT </w:instrText>
            </w:r>
            <w:r w:rsidR="00B16EF2" w:rsidRPr="004F1903">
              <w:rPr>
                <w:rFonts w:ascii="Arial" w:hAnsi="Arial" w:cs="Arial"/>
                <w:sz w:val="20"/>
                <w:szCs w:val="20"/>
              </w:rPr>
            </w:r>
            <w:r w:rsidR="00B16EF2" w:rsidRPr="004F1903">
              <w:rPr>
                <w:rFonts w:ascii="Arial" w:hAnsi="Arial" w:cs="Arial"/>
                <w:sz w:val="20"/>
                <w:szCs w:val="20"/>
              </w:rPr>
              <w:fldChar w:fldCharType="separate"/>
            </w:r>
            <w:r w:rsidR="005236AE">
              <w:rPr>
                <w:rFonts w:ascii="Arial" w:hAnsi="Arial" w:cs="Arial"/>
                <w:sz w:val="20"/>
                <w:szCs w:val="20"/>
              </w:rPr>
              <w:t>11</w:t>
            </w:r>
            <w:r w:rsidR="00B16EF2" w:rsidRPr="004F1903">
              <w:rPr>
                <w:rFonts w:ascii="Arial" w:hAnsi="Arial" w:cs="Arial"/>
                <w:sz w:val="20"/>
                <w:szCs w:val="20"/>
              </w:rPr>
              <w:fldChar w:fldCharType="end"/>
            </w:r>
            <w:r w:rsidR="00A36219" w:rsidRPr="004F1903">
              <w:rPr>
                <w:rFonts w:ascii="Arial" w:hAnsi="Arial" w:cs="Arial"/>
                <w:sz w:val="20"/>
                <w:szCs w:val="20"/>
              </w:rPr>
              <w:t>,</w:t>
            </w:r>
            <w:r w:rsidR="00B16EF2" w:rsidRPr="004F1903">
              <w:rPr>
                <w:rFonts w:ascii="Arial" w:hAnsi="Arial" w:cs="Arial"/>
                <w:sz w:val="20"/>
                <w:szCs w:val="20"/>
              </w:rPr>
              <w:t xml:space="preserve"> "</w:t>
            </w:r>
            <w:r w:rsidR="00B16EF2" w:rsidRPr="004F1903">
              <w:rPr>
                <w:rFonts w:ascii="Arial" w:hAnsi="Arial" w:cs="Arial"/>
                <w:sz w:val="20"/>
                <w:szCs w:val="20"/>
              </w:rPr>
              <w:fldChar w:fldCharType="begin"/>
            </w:r>
            <w:r w:rsidR="00B16EF2" w:rsidRPr="004F1903">
              <w:rPr>
                <w:rFonts w:ascii="Arial" w:hAnsi="Arial" w:cs="Arial"/>
                <w:sz w:val="20"/>
                <w:szCs w:val="20"/>
              </w:rPr>
              <w:instrText xml:space="preserve"> REF _Ref128991635 \h  \* MERGEFORMAT </w:instrText>
            </w:r>
            <w:r w:rsidR="00B16EF2" w:rsidRPr="004F1903">
              <w:rPr>
                <w:rFonts w:ascii="Arial" w:hAnsi="Arial" w:cs="Arial"/>
                <w:sz w:val="20"/>
                <w:szCs w:val="20"/>
              </w:rPr>
            </w:r>
            <w:r w:rsidR="00B16EF2" w:rsidRPr="004F1903">
              <w:rPr>
                <w:rFonts w:ascii="Arial" w:hAnsi="Arial" w:cs="Arial"/>
                <w:sz w:val="20"/>
                <w:szCs w:val="20"/>
              </w:rPr>
              <w:fldChar w:fldCharType="separate"/>
            </w:r>
            <w:r w:rsidR="005236AE" w:rsidRPr="005236AE">
              <w:rPr>
                <w:rFonts w:ascii="Arial" w:hAnsi="Arial" w:cs="Arial"/>
                <w:sz w:val="20"/>
                <w:szCs w:val="20"/>
              </w:rPr>
              <w:t>Troubleshooting</w:t>
            </w:r>
            <w:r w:rsidR="00B16EF2" w:rsidRPr="004F1903">
              <w:rPr>
                <w:rFonts w:ascii="Arial" w:hAnsi="Arial" w:cs="Arial"/>
                <w:sz w:val="20"/>
                <w:szCs w:val="20"/>
              </w:rPr>
              <w:fldChar w:fldCharType="end"/>
            </w:r>
            <w:r w:rsidR="00B16EF2" w:rsidRPr="004F1903">
              <w:rPr>
                <w:rFonts w:ascii="Arial" w:hAnsi="Arial" w:cs="Arial"/>
                <w:sz w:val="20"/>
                <w:szCs w:val="20"/>
              </w:rPr>
              <w:t>,"</w:t>
            </w:r>
            <w:r w:rsidR="00A36219" w:rsidRPr="004F1903">
              <w:rPr>
                <w:rFonts w:ascii="Arial" w:hAnsi="Arial" w:cs="Arial"/>
                <w:sz w:val="20"/>
                <w:szCs w:val="20"/>
              </w:rPr>
              <w:t xml:space="preserve"> in this manual.</w:t>
            </w:r>
          </w:p>
        </w:tc>
      </w:tr>
      <w:tr w:rsidR="00A36219" w:rsidRPr="004F1903" w14:paraId="0E2CECCF" w14:textId="77777777" w:rsidTr="007B5CDB">
        <w:trPr>
          <w:cantSplit/>
        </w:trPr>
        <w:tc>
          <w:tcPr>
            <w:tcW w:w="2512" w:type="dxa"/>
          </w:tcPr>
          <w:p w14:paraId="20FBDBDE" w14:textId="77777777" w:rsidR="00A36219" w:rsidRPr="004F1903" w:rsidRDefault="00A36219" w:rsidP="007B5CDB">
            <w:pPr>
              <w:spacing w:before="60" w:after="60"/>
              <w:rPr>
                <w:rFonts w:ascii="Arial" w:hAnsi="Arial" w:cs="Arial"/>
                <w:sz w:val="20"/>
                <w:szCs w:val="20"/>
              </w:rPr>
            </w:pPr>
            <w:r w:rsidRPr="004F1903">
              <w:rPr>
                <w:rFonts w:ascii="Arial" w:hAnsi="Arial" w:cs="Arial"/>
                <w:sz w:val="20"/>
                <w:szCs w:val="20"/>
              </w:rPr>
              <w:lastRenderedPageBreak/>
              <w:t>Purge KAAJEE</w:t>
            </w:r>
            <w:r w:rsidR="00B16EF2" w:rsidRPr="004F1903">
              <w:rPr>
                <w:rFonts w:ascii="Arial" w:hAnsi="Arial" w:cs="Arial"/>
                <w:sz w:val="20"/>
                <w:szCs w:val="20"/>
              </w:rPr>
              <w:t xml:space="preserve"> </w:t>
            </w:r>
            <w:smartTag w:uri="urn:schemas-microsoft-com:office:smarttags" w:element="stockticker">
              <w:r w:rsidRPr="004F1903">
                <w:rPr>
                  <w:rFonts w:ascii="Arial" w:hAnsi="Arial" w:cs="Arial"/>
                  <w:sz w:val="20"/>
                  <w:szCs w:val="20"/>
                </w:rPr>
                <w:t>SSPI</w:t>
              </w:r>
            </w:smartTag>
            <w:r w:rsidRPr="004F1903">
              <w:rPr>
                <w:rFonts w:ascii="Arial" w:hAnsi="Arial" w:cs="Arial"/>
                <w:sz w:val="20"/>
                <w:szCs w:val="20"/>
              </w:rPr>
              <w:t xml:space="preserve"> Tables at System Startup</w:t>
            </w:r>
            <w:r w:rsidR="00AD3369" w:rsidRPr="004F1903">
              <w:rPr>
                <w:rFonts w:cs="Times New Roman"/>
                <w:color w:val="000000"/>
              </w:rPr>
              <w:fldChar w:fldCharType="begin"/>
            </w:r>
            <w:r w:rsidR="007473A6" w:rsidRPr="004F1903">
              <w:rPr>
                <w:rFonts w:cs="Times New Roman"/>
                <w:color w:val="000000"/>
              </w:rPr>
              <w:instrText>XE "Purging:</w:instrText>
            </w:r>
            <w:r w:rsidR="00AD3369" w:rsidRPr="004F1903">
              <w:rPr>
                <w:rFonts w:cs="Times New Roman"/>
                <w:color w:val="000000"/>
              </w:rPr>
              <w:instrText xml:space="preserve">KAAJEE </w:instrText>
            </w:r>
            <w:smartTag w:uri="urn:schemas-microsoft-com:office:smarttags" w:element="stockticker">
              <w:r w:rsidR="00AD3369" w:rsidRPr="004F1903">
                <w:rPr>
                  <w:rFonts w:cs="Times New Roman"/>
                  <w:color w:val="000000"/>
                </w:rPr>
                <w:instrText>SSPI</w:instrText>
              </w:r>
            </w:smartTag>
            <w:r w:rsidR="00AD3369" w:rsidRPr="004F1903">
              <w:rPr>
                <w:rFonts w:cs="Times New Roman"/>
                <w:color w:val="000000"/>
              </w:rPr>
              <w:instrText xml:space="preserve"> Tables at System Startup"</w:instrText>
            </w:r>
            <w:r w:rsidR="00AD3369" w:rsidRPr="004F1903">
              <w:rPr>
                <w:rFonts w:cs="Times New Roman"/>
                <w:color w:val="000000"/>
              </w:rPr>
              <w:fldChar w:fldCharType="end"/>
            </w:r>
            <w:r w:rsidR="00AD3369" w:rsidRPr="004F1903">
              <w:rPr>
                <w:rFonts w:cs="Times New Roman"/>
                <w:color w:val="000000"/>
              </w:rPr>
              <w:fldChar w:fldCharType="begin"/>
            </w:r>
            <w:r w:rsidR="00AD3369" w:rsidRPr="004F1903">
              <w:rPr>
                <w:rFonts w:cs="Times New Roman"/>
                <w:color w:val="000000"/>
              </w:rPr>
              <w:instrText xml:space="preserve">XE "Future Enhancements:Purge KAAJEE </w:instrText>
            </w:r>
            <w:smartTag w:uri="urn:schemas-microsoft-com:office:smarttags" w:element="stockticker">
              <w:r w:rsidR="00AD3369" w:rsidRPr="004F1903">
                <w:rPr>
                  <w:rFonts w:cs="Times New Roman"/>
                  <w:color w:val="000000"/>
                </w:rPr>
                <w:instrText>SSPI</w:instrText>
              </w:r>
            </w:smartTag>
            <w:r w:rsidR="00AD3369" w:rsidRPr="004F1903">
              <w:rPr>
                <w:rFonts w:cs="Times New Roman"/>
                <w:color w:val="000000"/>
              </w:rPr>
              <w:instrText xml:space="preserve"> Tables at System Startup"</w:instrText>
            </w:r>
            <w:r w:rsidR="00AD3369" w:rsidRPr="004F1903">
              <w:rPr>
                <w:rFonts w:cs="Times New Roman"/>
                <w:color w:val="000000"/>
              </w:rPr>
              <w:fldChar w:fldCharType="end"/>
            </w:r>
          </w:p>
        </w:tc>
        <w:tc>
          <w:tcPr>
            <w:tcW w:w="6920" w:type="dxa"/>
          </w:tcPr>
          <w:p w14:paraId="792EA997" w14:textId="77777777" w:rsidR="00A36219" w:rsidRPr="004F1903" w:rsidRDefault="00A36219" w:rsidP="007B5CDB">
            <w:pPr>
              <w:spacing w:before="60" w:after="60"/>
              <w:rPr>
                <w:rFonts w:ascii="Arial" w:hAnsi="Arial" w:cs="Arial"/>
                <w:sz w:val="20"/>
                <w:szCs w:val="20"/>
              </w:rPr>
            </w:pPr>
            <w:r w:rsidRPr="004F1903">
              <w:rPr>
                <w:rFonts w:ascii="Arial" w:hAnsi="Arial" w:cs="Arial"/>
                <w:sz w:val="20"/>
                <w:szCs w:val="20"/>
              </w:rPr>
              <w:t xml:space="preserve">KAAJEE does not currently purge the </w:t>
            </w:r>
            <w:smartTag w:uri="urn:schemas-microsoft-com:office:smarttags" w:element="stockticker">
              <w:r w:rsidRPr="004F1903">
                <w:rPr>
                  <w:rFonts w:ascii="Arial" w:hAnsi="Arial" w:cs="Arial"/>
                  <w:sz w:val="20"/>
                  <w:szCs w:val="20"/>
                </w:rPr>
                <w:t>SSPI</w:t>
              </w:r>
            </w:smartTag>
            <w:r w:rsidRPr="004F1903">
              <w:rPr>
                <w:rFonts w:ascii="Arial" w:hAnsi="Arial" w:cs="Arial"/>
                <w:sz w:val="20"/>
                <w:szCs w:val="20"/>
              </w:rPr>
              <w:t xml:space="preserve"> tables at </w:t>
            </w:r>
            <w:r w:rsidR="00B16EF2" w:rsidRPr="004F1903">
              <w:rPr>
                <w:rFonts w:ascii="Arial" w:hAnsi="Arial" w:cs="Arial"/>
                <w:sz w:val="20"/>
                <w:szCs w:val="20"/>
              </w:rPr>
              <w:t>system</w:t>
            </w:r>
            <w:r w:rsidRPr="004F1903">
              <w:rPr>
                <w:rFonts w:ascii="Arial" w:hAnsi="Arial" w:cs="Arial"/>
                <w:sz w:val="20"/>
                <w:szCs w:val="20"/>
              </w:rPr>
              <w:t xml:space="preserve"> startup, it only deletes and recreates individual user entries in the tables during the login process.</w:t>
            </w:r>
          </w:p>
        </w:tc>
      </w:tr>
    </w:tbl>
    <w:p w14:paraId="6C858ADA" w14:textId="77777777" w:rsidR="00B97F57" w:rsidRPr="004F1903" w:rsidRDefault="00B97F57" w:rsidP="00604685">
      <w:bookmarkStart w:id="218" w:name="_Toc204421518"/>
    </w:p>
    <w:p w14:paraId="5A2CBC3D" w14:textId="77777777" w:rsidR="00E43FE3" w:rsidRPr="004F1903" w:rsidRDefault="00E43FE3" w:rsidP="00604685"/>
    <w:p w14:paraId="013E517F" w14:textId="77777777" w:rsidR="00E43FE3" w:rsidRPr="004F1903" w:rsidRDefault="00E43FE3" w:rsidP="00604685">
      <w:pPr>
        <w:sectPr w:rsidR="00E43FE3" w:rsidRPr="004F1903" w:rsidSect="00257C2D">
          <w:headerReference w:type="even" r:id="rId47"/>
          <w:headerReference w:type="default" r:id="rId48"/>
          <w:pgSz w:w="12240" w:h="15840" w:code="1"/>
          <w:pgMar w:top="1440" w:right="1440" w:bottom="1440" w:left="1440" w:header="720" w:footer="720" w:gutter="0"/>
          <w:pgNumType w:start="1" w:chapStyle="2"/>
          <w:cols w:space="720"/>
          <w:titlePg/>
        </w:sectPr>
      </w:pPr>
    </w:p>
    <w:p w14:paraId="4EC926BD" w14:textId="77777777" w:rsidR="00604685" w:rsidRPr="004F1903" w:rsidRDefault="00604685" w:rsidP="00F220B6">
      <w:pPr>
        <w:pStyle w:val="Heading1"/>
      </w:pPr>
      <w:bookmarkStart w:id="219" w:name="_Ref193557314"/>
      <w:bookmarkStart w:id="220" w:name="_Toc202863078"/>
      <w:bookmarkStart w:id="221" w:name="_Toc287867549"/>
      <w:r w:rsidRPr="004F1903">
        <w:lastRenderedPageBreak/>
        <w:t>Developer</w:t>
      </w:r>
      <w:r w:rsidR="00FE55F1" w:rsidRPr="004F1903">
        <w:t>'</w:t>
      </w:r>
      <w:r w:rsidRPr="004F1903">
        <w:t>s Guide</w:t>
      </w:r>
      <w:bookmarkEnd w:id="218"/>
      <w:bookmarkEnd w:id="219"/>
      <w:bookmarkEnd w:id="220"/>
      <w:bookmarkEnd w:id="221"/>
    </w:p>
    <w:p w14:paraId="15E003F2" w14:textId="77777777" w:rsidR="00604685" w:rsidRPr="004F1903" w:rsidRDefault="00604685" w:rsidP="00604685">
      <w:pPr>
        <w:keepNext/>
        <w:keepLines/>
      </w:pPr>
      <w:r w:rsidRPr="004F1903">
        <w:rPr>
          <w:color w:val="000000"/>
        </w:rPr>
        <w:fldChar w:fldCharType="begin"/>
      </w:r>
      <w:r w:rsidRPr="004F1903">
        <w:rPr>
          <w:color w:val="000000"/>
        </w:rPr>
        <w:instrText>XE "Developer</w:instrText>
      </w:r>
      <w:r w:rsidR="00FE55F1" w:rsidRPr="004F1903">
        <w:rPr>
          <w:color w:val="000000"/>
        </w:rPr>
        <w:instrText>'</w:instrText>
      </w:r>
      <w:r w:rsidRPr="004F1903">
        <w:rPr>
          <w:color w:val="000000"/>
        </w:rPr>
        <w:instrText>s Guide"</w:instrText>
      </w:r>
      <w:r w:rsidRPr="004F1903">
        <w:rPr>
          <w:color w:val="000000"/>
        </w:rPr>
        <w:fldChar w:fldCharType="end"/>
      </w:r>
    </w:p>
    <w:p w14:paraId="4E040D57" w14:textId="77777777" w:rsidR="00604685" w:rsidRPr="004F1903" w:rsidRDefault="00604685" w:rsidP="00604685">
      <w:pPr>
        <w:keepNext/>
        <w:keepLines/>
      </w:pPr>
    </w:p>
    <w:p w14:paraId="0C80A5D0" w14:textId="77777777" w:rsidR="00604685" w:rsidRPr="004F1903" w:rsidRDefault="00604685" w:rsidP="00604685">
      <w:pPr>
        <w:rPr>
          <w:color w:val="000000"/>
        </w:rPr>
      </w:pPr>
      <w:r w:rsidRPr="004F1903">
        <w:rPr>
          <w:color w:val="000000"/>
        </w:rPr>
        <w:t>This is the Developer</w:t>
      </w:r>
      <w:r w:rsidR="00FE55F1" w:rsidRPr="004F1903">
        <w:rPr>
          <w:color w:val="000000"/>
        </w:rPr>
        <w:t>'</w:t>
      </w:r>
      <w:r w:rsidRPr="004F1903">
        <w:rPr>
          <w:color w:val="000000"/>
        </w:rPr>
        <w:t xml:space="preserve">s Guide section of this supplemental documentation for </w:t>
      </w:r>
      <w:r w:rsidRPr="004F1903">
        <w:t>Kernel Authentication and Authorization Java (2) Enterprise Edition (KAAJEE)</w:t>
      </w:r>
      <w:r w:rsidRPr="004F1903">
        <w:rPr>
          <w:color w:val="000000"/>
        </w:rPr>
        <w:t>.</w:t>
      </w:r>
      <w:r w:rsidRPr="004F1903">
        <w:t xml:space="preserve"> It is intended for use in conjunction with the KAAJEE </w:t>
      </w:r>
      <w:r w:rsidR="00F52969" w:rsidRPr="004F1903">
        <w:t>software</w:t>
      </w:r>
      <w:r w:rsidRPr="004F1903">
        <w:rPr>
          <w:color w:val="000000"/>
        </w:rPr>
        <w:t>.</w:t>
      </w:r>
      <w:r w:rsidRPr="004F1903">
        <w:t xml:space="preserve"> It details the</w:t>
      </w:r>
      <w:r w:rsidRPr="004F1903">
        <w:rPr>
          <w:snapToGrid w:val="0"/>
        </w:rPr>
        <w:t xml:space="preserve"> developer-related </w:t>
      </w:r>
      <w:r w:rsidRPr="004F1903">
        <w:t>KAAJEE</w:t>
      </w:r>
      <w:r w:rsidRPr="004F1903">
        <w:rPr>
          <w:snapToGrid w:val="0"/>
        </w:rPr>
        <w:t xml:space="preserve"> documentation (e.g.,</w:t>
      </w:r>
      <w:r w:rsidRPr="004F1903">
        <w:t> </w:t>
      </w:r>
      <w:r w:rsidRPr="004F1903">
        <w:rPr>
          <w:snapToGrid w:val="0"/>
        </w:rPr>
        <w:t xml:space="preserve">developer procedures needed to incorporate the </w:t>
      </w:r>
      <w:r w:rsidRPr="004F1903">
        <w:t>KAAJEE authorization and authentication functionality</w:t>
      </w:r>
      <w:r w:rsidRPr="004F1903">
        <w:rPr>
          <w:snapToGrid w:val="0"/>
        </w:rPr>
        <w:t xml:space="preserve"> into Web-based applications, APIs exported with KAAJEE, etc.).</w:t>
      </w:r>
    </w:p>
    <w:p w14:paraId="3E65E2EC" w14:textId="77777777" w:rsidR="00604685" w:rsidRPr="004F1903" w:rsidRDefault="00604685" w:rsidP="00604685"/>
    <w:p w14:paraId="65BF40B6" w14:textId="77777777" w:rsidR="00604685" w:rsidRPr="004F1903" w:rsidRDefault="00604685" w:rsidP="00604685"/>
    <w:p w14:paraId="7522832B" w14:textId="77777777" w:rsidR="00604685" w:rsidRPr="004F1903" w:rsidRDefault="00604685" w:rsidP="00604685">
      <w:pPr>
        <w:widowControl w:val="0"/>
        <w:rPr>
          <w:color w:val="000000"/>
        </w:rPr>
      </w:pPr>
      <w:r w:rsidRPr="004F1903">
        <w:br w:type="page"/>
      </w:r>
    </w:p>
    <w:p w14:paraId="480F0EE4" w14:textId="77777777" w:rsidR="00604685" w:rsidRPr="004F1903" w:rsidRDefault="00604685" w:rsidP="00604685"/>
    <w:p w14:paraId="04BB2DDA" w14:textId="77777777" w:rsidR="00604685" w:rsidRPr="004F1903" w:rsidRDefault="00604685" w:rsidP="006C2BC0"/>
    <w:p w14:paraId="1BDAC2B0" w14:textId="77777777" w:rsidR="00604685" w:rsidRPr="004F1903" w:rsidRDefault="00604685" w:rsidP="006C2BC0">
      <w:pPr>
        <w:sectPr w:rsidR="00604685" w:rsidRPr="004F1903" w:rsidSect="00257C2D">
          <w:headerReference w:type="even" r:id="rId49"/>
          <w:headerReference w:type="default" r:id="rId50"/>
          <w:headerReference w:type="first" r:id="rId51"/>
          <w:pgSz w:w="12240" w:h="15840" w:code="1"/>
          <w:pgMar w:top="1440" w:right="1440" w:bottom="1440" w:left="1440" w:header="720" w:footer="720" w:gutter="0"/>
          <w:pgNumType w:start="1" w:chapStyle="1"/>
          <w:cols w:space="720"/>
          <w:titlePg/>
        </w:sectPr>
      </w:pPr>
    </w:p>
    <w:p w14:paraId="326BA025" w14:textId="77777777" w:rsidR="00604685" w:rsidRPr="004F1903" w:rsidRDefault="00604685" w:rsidP="00604685">
      <w:pPr>
        <w:pStyle w:val="Heading2"/>
      </w:pPr>
      <w:bookmarkStart w:id="222" w:name="_Hlt171498568"/>
      <w:bookmarkStart w:id="223" w:name="_Hlt178483139"/>
      <w:bookmarkStart w:id="224" w:name="_Toc99334262"/>
      <w:bookmarkStart w:id="225" w:name="_Toc202863079"/>
      <w:bookmarkStart w:id="226" w:name="_Toc204421519"/>
      <w:bookmarkStart w:id="227" w:name="_Toc287867550"/>
      <w:bookmarkStart w:id="228" w:name="_Toc83538830"/>
      <w:bookmarkStart w:id="229" w:name="_Toc84036965"/>
      <w:bookmarkStart w:id="230" w:name="_Toc84044187"/>
      <w:bookmarkEnd w:id="222"/>
      <w:bookmarkEnd w:id="223"/>
      <w:r w:rsidRPr="004F1903">
        <w:lastRenderedPageBreak/>
        <w:t>KAAJEE Installation Instructions</w:t>
      </w:r>
      <w:bookmarkEnd w:id="224"/>
      <w:r w:rsidRPr="004F1903">
        <w:t xml:space="preserve"> for Developers</w:t>
      </w:r>
      <w:bookmarkEnd w:id="225"/>
      <w:bookmarkEnd w:id="226"/>
      <w:bookmarkEnd w:id="227"/>
    </w:p>
    <w:p w14:paraId="65EB8CD9" w14:textId="77777777" w:rsidR="00604685" w:rsidRPr="004F1903" w:rsidRDefault="00604685" w:rsidP="00604685">
      <w:pPr>
        <w:keepNext/>
        <w:keepLines/>
      </w:pPr>
      <w:r w:rsidRPr="004F1903">
        <w:rPr>
          <w:color w:val="000000"/>
        </w:rPr>
        <w:fldChar w:fldCharType="begin"/>
      </w:r>
      <w:r w:rsidRPr="004F1903">
        <w:rPr>
          <w:color w:val="000000"/>
        </w:rPr>
        <w:instrText>XE "KAAJEE:Installation:Developers"</w:instrText>
      </w:r>
      <w:r w:rsidRPr="004F1903">
        <w:rPr>
          <w:color w:val="000000"/>
        </w:rPr>
        <w:fldChar w:fldCharType="end"/>
      </w:r>
      <w:r w:rsidRPr="004F1903">
        <w:rPr>
          <w:color w:val="000000"/>
        </w:rPr>
        <w:fldChar w:fldCharType="begin"/>
      </w:r>
      <w:r w:rsidRPr="004F1903">
        <w:rPr>
          <w:color w:val="000000"/>
        </w:rPr>
        <w:instrText>XE "Developer:KAAJEE Installation"</w:instrText>
      </w:r>
      <w:r w:rsidRPr="004F1903">
        <w:rPr>
          <w:color w:val="000000"/>
        </w:rPr>
        <w:fldChar w:fldCharType="end"/>
      </w:r>
      <w:r w:rsidRPr="004F1903">
        <w:rPr>
          <w:color w:val="000000"/>
        </w:rPr>
        <w:fldChar w:fldCharType="begin"/>
      </w:r>
      <w:r w:rsidRPr="004F1903">
        <w:rPr>
          <w:color w:val="000000"/>
        </w:rPr>
        <w:instrText>XE "Installation:KAAJEE Developer Instructions"</w:instrText>
      </w:r>
      <w:r w:rsidRPr="004F1903">
        <w:rPr>
          <w:color w:val="000000"/>
        </w:rPr>
        <w:fldChar w:fldCharType="end"/>
      </w:r>
      <w:r w:rsidRPr="004F1903">
        <w:rPr>
          <w:color w:val="000000"/>
        </w:rPr>
        <w:fldChar w:fldCharType="begin"/>
      </w:r>
      <w:r w:rsidRPr="004F1903">
        <w:rPr>
          <w:color w:val="000000"/>
        </w:rPr>
        <w:instrText>XE "Instructions:Installing KAAJEE for Development"</w:instrText>
      </w:r>
      <w:r w:rsidRPr="004F1903">
        <w:rPr>
          <w:color w:val="000000"/>
        </w:rPr>
        <w:fldChar w:fldCharType="end"/>
      </w:r>
    </w:p>
    <w:p w14:paraId="18873FC5" w14:textId="77777777" w:rsidR="00604685" w:rsidRPr="004F1903" w:rsidRDefault="00604685" w:rsidP="00604685">
      <w:pPr>
        <w:keepNext/>
        <w:keepLines/>
      </w:pPr>
      <w:bookmarkStart w:id="231" w:name="_Ref98223669"/>
      <w:bookmarkStart w:id="232" w:name="_Toc99334243"/>
    </w:p>
    <w:p w14:paraId="17A6215D" w14:textId="77777777" w:rsidR="00604685" w:rsidRPr="004F1903" w:rsidRDefault="005C32FB" w:rsidP="00604685">
      <w:pPr>
        <w:pStyle w:val="Heading4"/>
        <w:ind w:left="0" w:firstLine="0"/>
      </w:pPr>
      <w:bookmarkStart w:id="233" w:name="_Toc99795024"/>
      <w:bookmarkStart w:id="234" w:name="_Ref99877659"/>
      <w:bookmarkStart w:id="235" w:name="_Toc107653445"/>
      <w:bookmarkStart w:id="236" w:name="_Ref111337430"/>
      <w:bookmarkStart w:id="237" w:name="_Toc202863080"/>
      <w:bookmarkStart w:id="238" w:name="_Toc287867551"/>
      <w:bookmarkEnd w:id="231"/>
      <w:bookmarkEnd w:id="232"/>
      <w:r w:rsidRPr="004F1903">
        <w:t>Dependencies</w:t>
      </w:r>
      <w:r w:rsidR="00CD3F45" w:rsidRPr="004F1903">
        <w:t xml:space="preserve">: </w:t>
      </w:r>
      <w:bookmarkStart w:id="239" w:name="_Toc204421520"/>
      <w:r w:rsidR="00604685" w:rsidRPr="004F1903">
        <w:t>Preliminary Considerations</w:t>
      </w:r>
      <w:r w:rsidR="00CD3F45" w:rsidRPr="004F1903">
        <w:t xml:space="preserve"> for</w:t>
      </w:r>
      <w:r w:rsidR="00604685" w:rsidRPr="004F1903">
        <w:t xml:space="preserve"> Developer Workstation Requirements</w:t>
      </w:r>
      <w:bookmarkEnd w:id="233"/>
      <w:bookmarkEnd w:id="234"/>
      <w:bookmarkEnd w:id="235"/>
      <w:bookmarkEnd w:id="236"/>
      <w:bookmarkEnd w:id="237"/>
      <w:bookmarkEnd w:id="238"/>
      <w:bookmarkEnd w:id="239"/>
    </w:p>
    <w:p w14:paraId="5B5ABA7C" w14:textId="77777777" w:rsidR="00604685" w:rsidRPr="004F1903" w:rsidRDefault="00604685" w:rsidP="00604685">
      <w:pPr>
        <w:keepNext/>
        <w:keepLines/>
      </w:pPr>
      <w:r w:rsidRPr="004F1903">
        <w:rPr>
          <w:color w:val="000000"/>
        </w:rPr>
        <w:fldChar w:fldCharType="begin"/>
      </w:r>
      <w:r w:rsidRPr="004F1903">
        <w:rPr>
          <w:color w:val="000000"/>
        </w:rPr>
        <w:instrText>XE "Preliminary Considerations:Developer Workstation Requirements"</w:instrText>
      </w:r>
      <w:r w:rsidRPr="004F1903">
        <w:rPr>
          <w:color w:val="000000"/>
        </w:rPr>
        <w:fldChar w:fldCharType="end"/>
      </w:r>
      <w:r w:rsidRPr="004F1903">
        <w:rPr>
          <w:color w:val="000000"/>
        </w:rPr>
        <w:fldChar w:fldCharType="begin"/>
      </w:r>
      <w:r w:rsidRPr="004F1903">
        <w:rPr>
          <w:color w:val="000000"/>
        </w:rPr>
        <w:instrText>XE "Developer:Workstation:Platform Requirements"</w:instrText>
      </w:r>
      <w:r w:rsidRPr="004F1903">
        <w:rPr>
          <w:color w:val="000000"/>
        </w:rPr>
        <w:fldChar w:fldCharType="end"/>
      </w:r>
      <w:r w:rsidRPr="004F1903">
        <w:rPr>
          <w:color w:val="000000"/>
        </w:rPr>
        <w:fldChar w:fldCharType="begin"/>
      </w:r>
      <w:r w:rsidRPr="004F1903">
        <w:rPr>
          <w:color w:val="000000"/>
        </w:rPr>
        <w:instrText>XE "Developer</w:instrText>
      </w:r>
      <w:r w:rsidR="002E3858" w:rsidRPr="004F1903">
        <w:rPr>
          <w:color w:val="000000"/>
        </w:rPr>
        <w:instrText>:</w:instrText>
      </w:r>
      <w:r w:rsidRPr="004F1903">
        <w:rPr>
          <w:color w:val="000000"/>
        </w:rPr>
        <w:instrText>Workstation:Platform Requirements"</w:instrText>
      </w:r>
      <w:r w:rsidRPr="004F1903">
        <w:rPr>
          <w:color w:val="000000"/>
        </w:rPr>
        <w:fldChar w:fldCharType="end"/>
      </w:r>
    </w:p>
    <w:p w14:paraId="42B10EBF" w14:textId="77777777" w:rsidR="00604685" w:rsidRPr="004F1903" w:rsidRDefault="00604685" w:rsidP="00604685">
      <w:pPr>
        <w:keepNext/>
        <w:keepLines/>
      </w:pPr>
      <w:r w:rsidRPr="004F1903">
        <w:t>The following mini</w:t>
      </w:r>
      <w:r w:rsidR="00934BF2" w:rsidRPr="004F1903">
        <w:t>mum hardware, software tools, and documentation</w:t>
      </w:r>
      <w:r w:rsidRPr="004F1903">
        <w:t xml:space="preserve"> are required by developers when developing J2EE Web-based applications that are </w:t>
      </w:r>
      <w:r w:rsidR="00407D0A" w:rsidRPr="004F1903">
        <w:rPr>
          <w:rFonts w:cs="Times New Roman"/>
        </w:rPr>
        <w:t>Kernel Authentication and Authorization Java (2) Enterprise Edition (KAAJEE)</w:t>
      </w:r>
      <w:r w:rsidRPr="004F1903">
        <w:t>-enabled:</w:t>
      </w:r>
    </w:p>
    <w:p w14:paraId="1D8F9E37" w14:textId="77777777" w:rsidR="00604685" w:rsidRPr="004F1903" w:rsidRDefault="00604685" w:rsidP="00604685">
      <w:pPr>
        <w:keepNext/>
        <w:keepLines/>
        <w:ind w:left="360" w:hanging="360"/>
      </w:pPr>
    </w:p>
    <w:p w14:paraId="29B55BE1" w14:textId="77777777" w:rsidR="00604685" w:rsidRPr="004F1903" w:rsidRDefault="00604685" w:rsidP="00604685">
      <w:pPr>
        <w:keepNext/>
        <w:keepLines/>
        <w:ind w:left="360" w:hanging="360"/>
      </w:pPr>
    </w:p>
    <w:p w14:paraId="2D928D8C" w14:textId="2318716F" w:rsidR="00600DA3" w:rsidRPr="004F1903" w:rsidRDefault="00600DA3" w:rsidP="001E78B1">
      <w:pPr>
        <w:pStyle w:val="CaptionTable"/>
      </w:pPr>
      <w:bookmarkStart w:id="240" w:name="_Ref204792543"/>
      <w:bookmarkStart w:id="241" w:name="_Toc204421601"/>
      <w:bookmarkStart w:id="242" w:name="_Toc287867689"/>
      <w:r w:rsidRPr="004F1903">
        <w:t xml:space="preserve">Table </w:t>
      </w:r>
      <w:r w:rsidR="0077513E">
        <w:fldChar w:fldCharType="begin"/>
      </w:r>
      <w:r w:rsidR="0077513E">
        <w:instrText xml:space="preserve"> STYLEREF 2 \s </w:instrText>
      </w:r>
      <w:r w:rsidR="0077513E">
        <w:fldChar w:fldCharType="separate"/>
      </w:r>
      <w:r w:rsidR="005236AE">
        <w:rPr>
          <w:noProof/>
        </w:rPr>
        <w:t>3</w:t>
      </w:r>
      <w:r w:rsidR="0077513E">
        <w:rPr>
          <w:noProof/>
        </w:rPr>
        <w:fldChar w:fldCharType="end"/>
      </w:r>
      <w:r w:rsidRPr="004F1903">
        <w:noBreakHyphen/>
      </w:r>
      <w:r w:rsidR="0077513E">
        <w:fldChar w:fldCharType="begin"/>
      </w:r>
      <w:r w:rsidR="0077513E">
        <w:instrText xml:space="preserve"> SEQ Table \* ARABIC \s 2 </w:instrText>
      </w:r>
      <w:r w:rsidR="0077513E">
        <w:fldChar w:fldCharType="separate"/>
      </w:r>
      <w:r w:rsidR="005236AE">
        <w:rPr>
          <w:noProof/>
        </w:rPr>
        <w:t>1</w:t>
      </w:r>
      <w:r w:rsidR="0077513E">
        <w:rPr>
          <w:noProof/>
        </w:rPr>
        <w:fldChar w:fldCharType="end"/>
      </w:r>
      <w:bookmarkEnd w:id="240"/>
      <w:r w:rsidRPr="004F1903">
        <w:t>. Developer minimum hardware and software tools/utilities required for KAAJEE-enabled application development</w:t>
      </w:r>
      <w:bookmarkEnd w:id="241"/>
      <w:bookmarkEnd w:id="242"/>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999"/>
      </w:tblGrid>
      <w:tr w:rsidR="00604685" w:rsidRPr="004F1903" w14:paraId="4BC26AFD" w14:textId="77777777" w:rsidTr="00600DA3">
        <w:trPr>
          <w:tblHeader/>
        </w:trPr>
        <w:tc>
          <w:tcPr>
            <w:tcW w:w="4306" w:type="dxa"/>
            <w:shd w:val="pct12" w:color="auto" w:fill="auto"/>
          </w:tcPr>
          <w:p w14:paraId="6A4D0049" w14:textId="77777777" w:rsidR="00604685" w:rsidRPr="004F1903" w:rsidRDefault="00604685" w:rsidP="007B5CDB">
            <w:pPr>
              <w:keepNext/>
              <w:keepLines/>
              <w:spacing w:before="60" w:after="60"/>
              <w:rPr>
                <w:rFonts w:ascii="Arial" w:hAnsi="Arial" w:cs="Arial"/>
                <w:b/>
                <w:sz w:val="20"/>
                <w:szCs w:val="20"/>
              </w:rPr>
            </w:pPr>
            <w:r w:rsidRPr="004F1903">
              <w:rPr>
                <w:rFonts w:ascii="Arial" w:hAnsi="Arial" w:cs="Arial"/>
                <w:b/>
                <w:sz w:val="20"/>
                <w:szCs w:val="20"/>
              </w:rPr>
              <w:t>Minimum Hardware/Software Requirement</w:t>
            </w:r>
          </w:p>
        </w:tc>
        <w:tc>
          <w:tcPr>
            <w:tcW w:w="5126" w:type="dxa"/>
            <w:shd w:val="pct12" w:color="auto" w:fill="auto"/>
          </w:tcPr>
          <w:p w14:paraId="2710D4DA" w14:textId="77777777" w:rsidR="00604685" w:rsidRPr="004F1903" w:rsidRDefault="00604685" w:rsidP="007B5CDB">
            <w:pPr>
              <w:keepNext/>
              <w:keepLines/>
              <w:spacing w:before="60" w:after="60"/>
              <w:rPr>
                <w:rFonts w:ascii="Arial" w:hAnsi="Arial" w:cs="Arial"/>
                <w:b/>
                <w:sz w:val="20"/>
                <w:szCs w:val="20"/>
              </w:rPr>
            </w:pPr>
            <w:r w:rsidRPr="004F1903">
              <w:rPr>
                <w:rFonts w:ascii="Arial" w:hAnsi="Arial" w:cs="Arial"/>
                <w:b/>
                <w:sz w:val="20"/>
                <w:szCs w:val="20"/>
              </w:rPr>
              <w:t>Description</w:t>
            </w:r>
          </w:p>
        </w:tc>
      </w:tr>
      <w:tr w:rsidR="00604685" w:rsidRPr="004F1903" w14:paraId="7FEA4F77" w14:textId="77777777" w:rsidTr="00600DA3">
        <w:tc>
          <w:tcPr>
            <w:tcW w:w="4306" w:type="dxa"/>
          </w:tcPr>
          <w:p w14:paraId="7C8F43CC" w14:textId="77777777" w:rsidR="00604685" w:rsidRPr="004F1903" w:rsidRDefault="00604685" w:rsidP="007B5CDB">
            <w:pPr>
              <w:spacing w:before="60" w:after="60"/>
              <w:rPr>
                <w:rFonts w:ascii="Arial" w:hAnsi="Arial" w:cs="Arial"/>
                <w:sz w:val="20"/>
                <w:szCs w:val="20"/>
              </w:rPr>
            </w:pPr>
            <w:r w:rsidRPr="004F1903">
              <w:rPr>
                <w:rFonts w:ascii="Arial" w:hAnsi="Arial" w:cs="Arial"/>
                <w:sz w:val="20"/>
                <w:szCs w:val="20"/>
              </w:rPr>
              <w:t>Workstation Hardware</w:t>
            </w:r>
          </w:p>
        </w:tc>
        <w:tc>
          <w:tcPr>
            <w:tcW w:w="5126" w:type="dxa"/>
          </w:tcPr>
          <w:p w14:paraId="1F28EBC9" w14:textId="77777777" w:rsidR="00604685" w:rsidRPr="004F1903" w:rsidRDefault="00604685" w:rsidP="007B5CDB">
            <w:pPr>
              <w:spacing w:before="60" w:after="60"/>
              <w:rPr>
                <w:rFonts w:ascii="Arial" w:hAnsi="Arial" w:cs="Arial"/>
                <w:sz w:val="20"/>
                <w:szCs w:val="20"/>
              </w:rPr>
            </w:pPr>
            <w:r w:rsidRPr="004F1903">
              <w:rPr>
                <w:rFonts w:ascii="Arial" w:hAnsi="Arial" w:cs="Arial"/>
                <w:sz w:val="20"/>
                <w:szCs w:val="20"/>
              </w:rPr>
              <w:t>80x86-based client or server workstation.</w:t>
            </w:r>
          </w:p>
        </w:tc>
      </w:tr>
      <w:tr w:rsidR="00604685" w:rsidRPr="004F1903" w14:paraId="3A91FA2B" w14:textId="77777777" w:rsidTr="00600DA3">
        <w:tc>
          <w:tcPr>
            <w:tcW w:w="4306" w:type="dxa"/>
          </w:tcPr>
          <w:p w14:paraId="5AF77314" w14:textId="77777777" w:rsidR="00604685" w:rsidRPr="004F1903" w:rsidRDefault="00604685" w:rsidP="007B5CDB">
            <w:pPr>
              <w:spacing w:before="60" w:after="60"/>
              <w:rPr>
                <w:rFonts w:ascii="Arial" w:hAnsi="Arial" w:cs="Arial"/>
                <w:sz w:val="20"/>
                <w:szCs w:val="20"/>
              </w:rPr>
            </w:pPr>
            <w:r w:rsidRPr="004F1903">
              <w:rPr>
                <w:rFonts w:ascii="Arial" w:hAnsi="Arial" w:cs="Arial"/>
                <w:bCs/>
                <w:sz w:val="20"/>
                <w:szCs w:val="20"/>
              </w:rPr>
              <w:t>Operating System</w:t>
            </w:r>
          </w:p>
        </w:tc>
        <w:tc>
          <w:tcPr>
            <w:tcW w:w="5126" w:type="dxa"/>
          </w:tcPr>
          <w:p w14:paraId="6206A101" w14:textId="77777777" w:rsidR="00604685" w:rsidRPr="004F1903" w:rsidRDefault="00604685" w:rsidP="007B5CDB">
            <w:pPr>
              <w:spacing w:before="60" w:after="60"/>
              <w:ind w:left="-16"/>
              <w:rPr>
                <w:rFonts w:ascii="Arial" w:hAnsi="Arial" w:cs="Arial"/>
                <w:sz w:val="20"/>
                <w:szCs w:val="20"/>
              </w:rPr>
            </w:pPr>
            <w:r w:rsidRPr="004F1903">
              <w:rPr>
                <w:rFonts w:ascii="Arial" w:hAnsi="Arial" w:cs="Arial"/>
                <w:sz w:val="20"/>
                <w:szCs w:val="20"/>
              </w:rPr>
              <w:t>One of the following 32-bit operating systems:</w:t>
            </w:r>
          </w:p>
          <w:p w14:paraId="335B7BEE" w14:textId="77777777" w:rsidR="00604685" w:rsidRPr="004F1903" w:rsidRDefault="00604685" w:rsidP="007B5CDB">
            <w:pPr>
              <w:numPr>
                <w:ilvl w:val="0"/>
                <w:numId w:val="35"/>
              </w:numPr>
              <w:spacing w:before="60" w:after="60"/>
              <w:ind w:left="634"/>
              <w:rPr>
                <w:rFonts w:ascii="Arial" w:hAnsi="Arial" w:cs="Arial"/>
                <w:sz w:val="20"/>
                <w:szCs w:val="20"/>
              </w:rPr>
            </w:pPr>
            <w:r w:rsidRPr="004F1903">
              <w:rPr>
                <w:rFonts w:ascii="Arial" w:hAnsi="Arial" w:cs="Arial"/>
                <w:sz w:val="20"/>
                <w:szCs w:val="20"/>
              </w:rPr>
              <w:t>Linux (i.e., Red Hat Enterprise ES 3.0)</w:t>
            </w:r>
          </w:p>
          <w:p w14:paraId="57AE27C3" w14:textId="77777777" w:rsidR="00604685" w:rsidRPr="004F1903" w:rsidRDefault="00604685" w:rsidP="007B5CDB">
            <w:pPr>
              <w:numPr>
                <w:ilvl w:val="0"/>
                <w:numId w:val="35"/>
              </w:numPr>
              <w:spacing w:before="60" w:after="60"/>
              <w:ind w:left="634"/>
              <w:rPr>
                <w:rFonts w:ascii="Arial" w:hAnsi="Arial" w:cs="Arial"/>
                <w:sz w:val="20"/>
                <w:szCs w:val="20"/>
              </w:rPr>
            </w:pPr>
            <w:r w:rsidRPr="004F1903">
              <w:rPr>
                <w:rFonts w:ascii="Arial" w:hAnsi="Arial" w:cs="Arial"/>
                <w:sz w:val="20"/>
                <w:szCs w:val="20"/>
              </w:rPr>
              <w:t>Microsoft Windows XP</w:t>
            </w:r>
          </w:p>
          <w:p w14:paraId="4F38368F" w14:textId="77777777" w:rsidR="00604685" w:rsidRPr="004F1903" w:rsidRDefault="00604685" w:rsidP="007B5CDB">
            <w:pPr>
              <w:numPr>
                <w:ilvl w:val="0"/>
                <w:numId w:val="35"/>
              </w:numPr>
              <w:spacing w:before="60" w:after="60"/>
              <w:ind w:left="634"/>
              <w:rPr>
                <w:rFonts w:ascii="Arial" w:hAnsi="Arial" w:cs="Arial"/>
                <w:sz w:val="20"/>
                <w:szCs w:val="20"/>
              </w:rPr>
            </w:pPr>
            <w:r w:rsidRPr="004F1903">
              <w:rPr>
                <w:rFonts w:ascii="Arial" w:hAnsi="Arial" w:cs="Arial"/>
                <w:sz w:val="20"/>
                <w:szCs w:val="20"/>
              </w:rPr>
              <w:t>Microsoft Windows 2000</w:t>
            </w:r>
          </w:p>
        </w:tc>
      </w:tr>
      <w:tr w:rsidR="00604685" w:rsidRPr="004F1903" w14:paraId="3282B99F" w14:textId="77777777" w:rsidTr="00600DA3">
        <w:tc>
          <w:tcPr>
            <w:tcW w:w="4306" w:type="dxa"/>
          </w:tcPr>
          <w:p w14:paraId="0D3724E2" w14:textId="77777777" w:rsidR="00604685" w:rsidRPr="004F1903" w:rsidRDefault="00604685" w:rsidP="007B5CDB">
            <w:pPr>
              <w:spacing w:before="60" w:after="60"/>
              <w:rPr>
                <w:rFonts w:ascii="Arial" w:hAnsi="Arial" w:cs="Arial"/>
                <w:bCs/>
                <w:sz w:val="20"/>
                <w:szCs w:val="20"/>
              </w:rPr>
            </w:pPr>
            <w:r w:rsidRPr="004F1903">
              <w:rPr>
                <w:rFonts w:ascii="Arial" w:hAnsi="Arial" w:cs="Arial"/>
                <w:bCs/>
                <w:sz w:val="20"/>
                <w:szCs w:val="20"/>
              </w:rPr>
              <w:t>Development-related Software</w:t>
            </w:r>
          </w:p>
        </w:tc>
        <w:tc>
          <w:tcPr>
            <w:tcW w:w="5126" w:type="dxa"/>
          </w:tcPr>
          <w:p w14:paraId="178E9CBD" w14:textId="77777777" w:rsidR="00604685" w:rsidRPr="004F1903" w:rsidRDefault="00604685" w:rsidP="007B5CDB">
            <w:pPr>
              <w:spacing w:before="60" w:after="60"/>
              <w:ind w:left="-30"/>
              <w:rPr>
                <w:rFonts w:ascii="Arial" w:hAnsi="Arial" w:cs="Arial"/>
                <w:sz w:val="20"/>
                <w:szCs w:val="20"/>
              </w:rPr>
            </w:pPr>
            <w:r w:rsidRPr="004F1903">
              <w:rPr>
                <w:rFonts w:ascii="Arial" w:hAnsi="Arial" w:cs="Arial"/>
                <w:sz w:val="20"/>
                <w:szCs w:val="20"/>
              </w:rPr>
              <w:t>The following development-related software is required in order to develop J2EE Web-based applications that utilize KAAJEE functionality:</w:t>
            </w:r>
          </w:p>
          <w:p w14:paraId="551FBFB2" w14:textId="7468A257" w:rsidR="00604685" w:rsidRPr="004F1903" w:rsidRDefault="00604685" w:rsidP="007B5CDB">
            <w:pPr>
              <w:numPr>
                <w:ilvl w:val="0"/>
                <w:numId w:val="46"/>
              </w:numPr>
              <w:tabs>
                <w:tab w:val="clear" w:pos="720"/>
              </w:tabs>
              <w:spacing w:before="60" w:after="60"/>
              <w:ind w:left="634"/>
              <w:rPr>
                <w:rFonts w:ascii="Arial" w:hAnsi="Arial" w:cs="Arial"/>
                <w:sz w:val="20"/>
                <w:szCs w:val="20"/>
              </w:rPr>
            </w:pPr>
            <w:r w:rsidRPr="004F1903">
              <w:rPr>
                <w:rFonts w:ascii="Arial" w:hAnsi="Arial" w:cs="Arial"/>
                <w:bCs/>
                <w:sz w:val="20"/>
                <w:szCs w:val="20"/>
              </w:rPr>
              <w:t xml:space="preserve">KAAJEE Software (see </w:t>
            </w:r>
            <w:r w:rsidR="00BB5C06" w:rsidRPr="004F1903">
              <w:rPr>
                <w:rFonts w:ascii="Arial" w:hAnsi="Arial" w:cs="Arial"/>
                <w:bCs/>
                <w:sz w:val="20"/>
                <w:szCs w:val="20"/>
              </w:rPr>
              <w:fldChar w:fldCharType="begin"/>
            </w:r>
            <w:r w:rsidR="00BB5C06" w:rsidRPr="004F1903">
              <w:rPr>
                <w:rFonts w:ascii="Arial" w:hAnsi="Arial" w:cs="Arial"/>
                <w:bCs/>
                <w:sz w:val="20"/>
                <w:szCs w:val="20"/>
              </w:rPr>
              <w:instrText xml:space="preserve"> REF _Ref204792458 \h </w:instrText>
            </w:r>
            <w:r w:rsidR="00546B76" w:rsidRPr="004F1903">
              <w:rPr>
                <w:rFonts w:ascii="Arial" w:hAnsi="Arial" w:cs="Arial"/>
                <w:bCs/>
                <w:sz w:val="20"/>
                <w:szCs w:val="20"/>
              </w:rPr>
              <w:instrText xml:space="preserve"> \* MERGEFORMAT </w:instrText>
            </w:r>
            <w:r w:rsidR="00BB5C06" w:rsidRPr="004F1903">
              <w:rPr>
                <w:rFonts w:ascii="Arial" w:hAnsi="Arial" w:cs="Arial"/>
                <w:bCs/>
                <w:sz w:val="20"/>
                <w:szCs w:val="20"/>
              </w:rPr>
            </w:r>
            <w:r w:rsidR="00BB5C06" w:rsidRPr="004F1903">
              <w:rPr>
                <w:rFonts w:ascii="Arial" w:hAnsi="Arial" w:cs="Arial"/>
                <w:bCs/>
                <w:sz w:val="20"/>
                <w:szCs w:val="20"/>
              </w:rPr>
              <w:fldChar w:fldCharType="separate"/>
            </w:r>
            <w:r w:rsidR="005236AE" w:rsidRPr="004F1903">
              <w:t>Table </w:t>
            </w:r>
            <w:r w:rsidR="005236AE">
              <w:t>1</w:t>
            </w:r>
            <w:r w:rsidR="005236AE" w:rsidRPr="004F1903">
              <w:noBreakHyphen/>
            </w:r>
            <w:r w:rsidR="005236AE">
              <w:t>1</w:t>
            </w:r>
            <w:r w:rsidR="00BB5C06" w:rsidRPr="004F1903">
              <w:rPr>
                <w:rFonts w:ascii="Arial" w:hAnsi="Arial" w:cs="Arial"/>
                <w:bCs/>
                <w:sz w:val="20"/>
                <w:szCs w:val="20"/>
              </w:rPr>
              <w:fldChar w:fldCharType="end"/>
            </w:r>
            <w:r w:rsidRPr="004F1903">
              <w:rPr>
                <w:rFonts w:ascii="Arial" w:hAnsi="Arial" w:cs="Arial"/>
                <w:bCs/>
                <w:sz w:val="20"/>
                <w:szCs w:val="20"/>
              </w:rPr>
              <w:t>)—Software used to KAAJEE-enable Web-based applications</w:t>
            </w:r>
            <w:r w:rsidRPr="004F1903">
              <w:rPr>
                <w:rFonts w:ascii="Arial" w:hAnsi="Arial" w:cs="Arial"/>
                <w:sz w:val="20"/>
                <w:szCs w:val="20"/>
              </w:rPr>
              <w:t>.</w:t>
            </w:r>
          </w:p>
          <w:p w14:paraId="3E0A02FB" w14:textId="77777777" w:rsidR="00604685" w:rsidRPr="004F1903" w:rsidRDefault="00956163" w:rsidP="007B5CDB">
            <w:pPr>
              <w:numPr>
                <w:ilvl w:val="0"/>
                <w:numId w:val="46"/>
              </w:numPr>
              <w:tabs>
                <w:tab w:val="clear" w:pos="720"/>
              </w:tabs>
              <w:spacing w:before="60" w:after="60"/>
              <w:ind w:left="634"/>
              <w:rPr>
                <w:rFonts w:ascii="Arial" w:hAnsi="Arial" w:cs="Arial"/>
                <w:sz w:val="20"/>
                <w:szCs w:val="20"/>
              </w:rPr>
            </w:pPr>
            <w:r w:rsidRPr="004F1903">
              <w:rPr>
                <w:rFonts w:ascii="Arial" w:hAnsi="Arial" w:cs="Arial"/>
                <w:sz w:val="20"/>
                <w:szCs w:val="20"/>
              </w:rPr>
              <w:t>Java 2 Standard Edition (J2SE) Java Development Kit (JDK)</w:t>
            </w:r>
            <w:r w:rsidR="00604685" w:rsidRPr="004F1903">
              <w:rPr>
                <w:rFonts w:ascii="Arial" w:hAnsi="Arial" w:cs="Arial"/>
                <w:bCs/>
                <w:sz w:val="20"/>
                <w:szCs w:val="20"/>
              </w:rPr>
              <w:t>—COTS software for development of J2EE Web-based applications that are KAAJEE-enabled</w:t>
            </w:r>
            <w:r w:rsidRPr="004F1903">
              <w:rPr>
                <w:rFonts w:ascii="Arial" w:hAnsi="Arial" w:cs="Arial"/>
                <w:sz w:val="20"/>
                <w:szCs w:val="20"/>
              </w:rPr>
              <w:t>. The J</w:t>
            </w:r>
            <w:r w:rsidR="00604685" w:rsidRPr="004F1903">
              <w:rPr>
                <w:rFonts w:ascii="Arial" w:hAnsi="Arial" w:cs="Arial"/>
                <w:sz w:val="20"/>
                <w:szCs w:val="20"/>
              </w:rPr>
              <w:t>DK should include Java Runtime Environment (JRE) and other developer tools to write Java code.</w:t>
            </w:r>
          </w:p>
          <w:p w14:paraId="21211F91" w14:textId="77777777" w:rsidR="00604685" w:rsidRPr="004F1903" w:rsidRDefault="00604685" w:rsidP="007B5CDB">
            <w:pPr>
              <w:numPr>
                <w:ilvl w:val="0"/>
                <w:numId w:val="46"/>
              </w:numPr>
              <w:tabs>
                <w:tab w:val="clear" w:pos="720"/>
              </w:tabs>
              <w:spacing w:before="60" w:after="60"/>
              <w:ind w:left="634"/>
              <w:rPr>
                <w:rFonts w:ascii="Arial" w:hAnsi="Arial" w:cs="Arial"/>
                <w:sz w:val="20"/>
                <w:szCs w:val="20"/>
              </w:rPr>
            </w:pPr>
            <w:r w:rsidRPr="004F1903">
              <w:rPr>
                <w:rFonts w:ascii="Arial" w:hAnsi="Arial" w:cs="Arial"/>
                <w:bCs/>
                <w:sz w:val="20"/>
                <w:szCs w:val="20"/>
              </w:rPr>
              <w:t>Health</w:t>
            </w:r>
            <w:r w:rsidRPr="004F1903">
              <w:rPr>
                <w:rFonts w:ascii="Arial" w:hAnsi="Arial" w:cs="Arial"/>
                <w:sz w:val="20"/>
                <w:szCs w:val="20"/>
              </w:rPr>
              <w:t>e</w:t>
            </w:r>
            <w:r w:rsidRPr="004F1903">
              <w:rPr>
                <w:rFonts w:ascii="Arial" w:hAnsi="Arial" w:cs="Arial"/>
                <w:bCs/>
                <w:sz w:val="20"/>
                <w:szCs w:val="20"/>
              </w:rPr>
              <w:t>Vet-VistA Web-based Software Applications</w:t>
            </w:r>
            <w:r w:rsidRPr="004F1903">
              <w:rPr>
                <w:rFonts w:ascii="Arial" w:hAnsi="Arial" w:cs="Arial"/>
                <w:sz w:val="20"/>
                <w:szCs w:val="20"/>
              </w:rPr>
              <w:t xml:space="preserve"> (e.g., Blind Rehab, Patient Advocate Tracking System [PATS], Veterans Personal Finance System [VPFS])</w:t>
            </w:r>
            <w:r w:rsidRPr="004F1903">
              <w:rPr>
                <w:rFonts w:ascii="Arial" w:hAnsi="Arial" w:cs="Arial"/>
                <w:bCs/>
                <w:sz w:val="20"/>
                <w:szCs w:val="20"/>
              </w:rPr>
              <w:t>—</w:t>
            </w:r>
            <w:r w:rsidRPr="004F1903">
              <w:rPr>
                <w:rFonts w:ascii="Arial" w:hAnsi="Arial" w:cs="Arial"/>
                <w:sz w:val="20"/>
                <w:szCs w:val="20"/>
              </w:rPr>
              <w:t xml:space="preserve">Web-based software </w:t>
            </w:r>
            <w:r w:rsidRPr="004F1903">
              <w:rPr>
                <w:rFonts w:ascii="Arial" w:hAnsi="Arial" w:cs="Arial"/>
                <w:i/>
                <w:sz w:val="20"/>
                <w:szCs w:val="20"/>
              </w:rPr>
              <w:t>must</w:t>
            </w:r>
            <w:r w:rsidRPr="004F1903">
              <w:rPr>
                <w:rFonts w:ascii="Arial" w:hAnsi="Arial" w:cs="Arial"/>
                <w:sz w:val="20"/>
                <w:szCs w:val="20"/>
              </w:rPr>
              <w:t xml:space="preserve"> be available to the end-user/developer.</w:t>
            </w:r>
          </w:p>
          <w:p w14:paraId="0EC4C2FD" w14:textId="77777777" w:rsidR="00604685" w:rsidRPr="004F1903" w:rsidRDefault="00604685" w:rsidP="007B5CDB">
            <w:pPr>
              <w:numPr>
                <w:ilvl w:val="0"/>
                <w:numId w:val="46"/>
              </w:numPr>
              <w:tabs>
                <w:tab w:val="clear" w:pos="720"/>
              </w:tabs>
              <w:spacing w:before="60" w:after="60"/>
              <w:ind w:left="634"/>
              <w:rPr>
                <w:rFonts w:ascii="Arial" w:hAnsi="Arial" w:cs="Arial"/>
                <w:sz w:val="20"/>
                <w:szCs w:val="20"/>
              </w:rPr>
            </w:pPr>
            <w:r w:rsidRPr="004F1903">
              <w:rPr>
                <w:rFonts w:ascii="Arial" w:hAnsi="Arial" w:cs="Arial"/>
                <w:bCs/>
                <w:sz w:val="20"/>
                <w:szCs w:val="20"/>
              </w:rPr>
              <w:t>Internet Browser</w:t>
            </w:r>
            <w:r w:rsidRPr="004F1903">
              <w:rPr>
                <w:rFonts w:ascii="Arial" w:hAnsi="Arial" w:cs="Arial"/>
                <w:sz w:val="20"/>
                <w:szCs w:val="20"/>
              </w:rPr>
              <w:t xml:space="preserve"> (e.g.,</w:t>
            </w:r>
            <w:r w:rsidR="008737DF" w:rsidRPr="004F1903">
              <w:rPr>
                <w:rFonts w:ascii="Arial" w:hAnsi="Arial" w:cs="Arial"/>
                <w:sz w:val="20"/>
                <w:szCs w:val="20"/>
              </w:rPr>
              <w:t> </w:t>
            </w:r>
            <w:r w:rsidRPr="004F1903">
              <w:rPr>
                <w:rFonts w:ascii="Arial" w:hAnsi="Arial" w:cs="Arial"/>
                <w:sz w:val="20"/>
                <w:szCs w:val="20"/>
              </w:rPr>
              <w:t>Microsoft Internet Explorer 6.0 or higher)</w:t>
            </w:r>
            <w:r w:rsidRPr="004F1903">
              <w:rPr>
                <w:rFonts w:ascii="Arial" w:hAnsi="Arial" w:cs="Arial"/>
                <w:bCs/>
                <w:sz w:val="20"/>
                <w:szCs w:val="20"/>
              </w:rPr>
              <w:t xml:space="preserve">—Commercial-Off-The-Shelf (COTS) software. </w:t>
            </w:r>
            <w:r w:rsidRPr="004F1903">
              <w:rPr>
                <w:rFonts w:ascii="Arial" w:hAnsi="Arial" w:cs="Arial"/>
                <w:sz w:val="20"/>
                <w:szCs w:val="20"/>
              </w:rPr>
              <w:t xml:space="preserve">Internet browser software </w:t>
            </w:r>
            <w:r w:rsidRPr="004F1903">
              <w:rPr>
                <w:rFonts w:ascii="Arial" w:hAnsi="Arial" w:cs="Arial"/>
                <w:i/>
                <w:sz w:val="20"/>
                <w:szCs w:val="20"/>
              </w:rPr>
              <w:t>must</w:t>
            </w:r>
            <w:r w:rsidRPr="004F1903">
              <w:rPr>
                <w:rFonts w:ascii="Arial" w:hAnsi="Arial" w:cs="Arial"/>
                <w:sz w:val="20"/>
                <w:szCs w:val="20"/>
              </w:rPr>
              <w:t xml:space="preserve"> be available to the end-user on the client workstation.</w:t>
            </w:r>
          </w:p>
          <w:p w14:paraId="2D791810" w14:textId="77777777" w:rsidR="00604685" w:rsidRPr="004F1903" w:rsidRDefault="00604685" w:rsidP="007B5CDB">
            <w:pPr>
              <w:numPr>
                <w:ilvl w:val="0"/>
                <w:numId w:val="46"/>
              </w:numPr>
              <w:tabs>
                <w:tab w:val="clear" w:pos="720"/>
              </w:tabs>
              <w:spacing w:before="60" w:after="60"/>
              <w:ind w:left="634"/>
              <w:rPr>
                <w:rFonts w:ascii="Arial" w:hAnsi="Arial" w:cs="Arial"/>
                <w:sz w:val="20"/>
                <w:szCs w:val="20"/>
              </w:rPr>
            </w:pPr>
            <w:r w:rsidRPr="004F1903">
              <w:rPr>
                <w:rFonts w:ascii="Arial" w:hAnsi="Arial" w:cs="Arial"/>
                <w:bCs/>
                <w:sz w:val="20"/>
                <w:szCs w:val="20"/>
              </w:rPr>
              <w:t>Oracle SQL*Plus</w:t>
            </w:r>
            <w:r w:rsidRPr="004F1903">
              <w:rPr>
                <w:rFonts w:ascii="Arial" w:hAnsi="Arial" w:cs="Arial"/>
                <w:sz w:val="20"/>
                <w:szCs w:val="20"/>
              </w:rPr>
              <w:t xml:space="preserve"> (</w:t>
            </w:r>
            <w:r w:rsidR="00A67DA1" w:rsidRPr="004F1903">
              <w:rPr>
                <w:rFonts w:ascii="Arial" w:hAnsi="Arial" w:cs="Arial"/>
                <w:sz w:val="20"/>
                <w:szCs w:val="20"/>
              </w:rPr>
              <w:t>9.2</w:t>
            </w:r>
            <w:r w:rsidRPr="004F1903">
              <w:rPr>
                <w:rFonts w:ascii="Arial" w:hAnsi="Arial" w:cs="Arial"/>
                <w:sz w:val="20"/>
                <w:szCs w:val="20"/>
              </w:rPr>
              <w:t>.0.1.0 or higher)</w:t>
            </w:r>
            <w:r w:rsidRPr="004F1903">
              <w:rPr>
                <w:rFonts w:ascii="Arial" w:hAnsi="Arial" w:cs="Arial"/>
                <w:bCs/>
                <w:sz w:val="20"/>
                <w:szCs w:val="20"/>
              </w:rPr>
              <w:t xml:space="preserve">—COTS software for configuring </w:t>
            </w:r>
            <w:smartTag w:uri="urn:schemas-microsoft-com:office:smarttags" w:element="stockticker">
              <w:r w:rsidRPr="004F1903">
                <w:rPr>
                  <w:rFonts w:ascii="Arial" w:hAnsi="Arial" w:cs="Arial"/>
                  <w:bCs/>
                  <w:sz w:val="20"/>
                  <w:szCs w:val="20"/>
                </w:rPr>
                <w:t>SSPI</w:t>
              </w:r>
            </w:smartTag>
            <w:r w:rsidRPr="004F1903">
              <w:rPr>
                <w:rFonts w:ascii="Arial" w:hAnsi="Arial" w:cs="Arial"/>
                <w:bCs/>
                <w:sz w:val="20"/>
                <w:szCs w:val="20"/>
              </w:rPr>
              <w:t xml:space="preserve"> SQL or Standard </w:t>
            </w:r>
            <w:r w:rsidRPr="004F1903">
              <w:rPr>
                <w:rFonts w:ascii="Arial" w:hAnsi="Arial" w:cs="Arial"/>
                <w:bCs/>
                <w:sz w:val="20"/>
                <w:szCs w:val="20"/>
              </w:rPr>
              <w:lastRenderedPageBreak/>
              <w:t>Data Services (SDS</w:t>
            </w:r>
            <w:r w:rsidR="00F612C8" w:rsidRPr="004F1903">
              <w:rPr>
                <w:rFonts w:ascii="Arial" w:hAnsi="Arial" w:cs="Arial"/>
                <w:bCs/>
                <w:sz w:val="20"/>
                <w:szCs w:val="20"/>
              </w:rPr>
              <w:t xml:space="preserve">) tables on an Oracle </w:t>
            </w:r>
            <w:r w:rsidR="00F612C8" w:rsidRPr="004F1903">
              <w:t>10</w:t>
            </w:r>
            <w:r w:rsidR="00F612C8" w:rsidRPr="004F1903">
              <w:rPr>
                <w:i/>
                <w:iCs/>
              </w:rPr>
              <w:t>g</w:t>
            </w:r>
            <w:r w:rsidRPr="004F1903">
              <w:rPr>
                <w:rFonts w:ascii="Arial" w:hAnsi="Arial" w:cs="Arial"/>
                <w:bCs/>
                <w:sz w:val="20"/>
                <w:szCs w:val="20"/>
              </w:rPr>
              <w:t xml:space="preserve"> database</w:t>
            </w:r>
            <w:r w:rsidRPr="004F1903">
              <w:rPr>
                <w:rFonts w:ascii="Arial" w:hAnsi="Arial" w:cs="Arial"/>
                <w:sz w:val="20"/>
                <w:szCs w:val="20"/>
              </w:rPr>
              <w:t>.</w:t>
            </w:r>
          </w:p>
          <w:p w14:paraId="199CE17A" w14:textId="54B6154C" w:rsidR="00604685" w:rsidRPr="004F1903" w:rsidRDefault="008E2248" w:rsidP="007B5CDB">
            <w:pPr>
              <w:spacing w:before="60" w:after="60"/>
              <w:ind w:left="518" w:hanging="518"/>
              <w:rPr>
                <w:rFonts w:ascii="Arial" w:hAnsi="Arial" w:cs="Arial"/>
                <w:sz w:val="20"/>
                <w:szCs w:val="20"/>
              </w:rPr>
            </w:pPr>
            <w:r>
              <w:rPr>
                <w:rFonts w:ascii="Arial" w:hAnsi="Arial" w:cs="Arial"/>
                <w:noProof/>
                <w:sz w:val="20"/>
                <w:szCs w:val="20"/>
              </w:rPr>
              <w:drawing>
                <wp:inline distT="0" distB="0" distL="0" distR="0" wp14:anchorId="4F17E185" wp14:editId="12C96F0E">
                  <wp:extent cx="285750" cy="285750"/>
                  <wp:effectExtent l="0" t="0" r="0" b="0"/>
                  <wp:docPr id="42" name="Picture 4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B43E1" w:rsidRPr="004F1903">
              <w:rPr>
                <w:rFonts w:ascii="Arial" w:hAnsi="Arial" w:cs="Arial"/>
                <w:sz w:val="20"/>
                <w:szCs w:val="20"/>
              </w:rPr>
              <w:t xml:space="preserve"> </w:t>
            </w:r>
            <w:smartTag w:uri="urn:schemas-microsoft-com:office:smarttags" w:element="stockticker">
              <w:r w:rsidR="00604685" w:rsidRPr="004F1903">
                <w:rPr>
                  <w:rFonts w:ascii="Arial" w:hAnsi="Arial" w:cs="Arial"/>
                  <w:b/>
                  <w:sz w:val="20"/>
                  <w:szCs w:val="20"/>
                </w:rPr>
                <w:t>REF</w:t>
              </w:r>
            </w:smartTag>
            <w:r w:rsidR="00604685" w:rsidRPr="004F1903">
              <w:rPr>
                <w:rFonts w:ascii="Arial" w:hAnsi="Arial" w:cs="Arial"/>
                <w:b/>
                <w:sz w:val="20"/>
                <w:szCs w:val="20"/>
              </w:rPr>
              <w:t>:</w:t>
            </w:r>
            <w:r w:rsidR="00604685" w:rsidRPr="004F1903">
              <w:t xml:space="preserve"> </w:t>
            </w:r>
            <w:r w:rsidR="00604685" w:rsidRPr="004F1903">
              <w:rPr>
                <w:rFonts w:ascii="Arial" w:hAnsi="Arial" w:cs="Arial"/>
                <w:sz w:val="20"/>
                <w:szCs w:val="20"/>
              </w:rPr>
              <w:t>For more information on configuring files and integrating KAAJEE with Web-based software applications, please refer to Chapter 4, "Integrating KAAJEE with an Application," in this manual.</w:t>
            </w:r>
          </w:p>
        </w:tc>
      </w:tr>
      <w:tr w:rsidR="00604685" w:rsidRPr="004F1903" w14:paraId="03232842" w14:textId="77777777" w:rsidTr="00600DA3">
        <w:tc>
          <w:tcPr>
            <w:tcW w:w="4306" w:type="dxa"/>
          </w:tcPr>
          <w:p w14:paraId="5C17DA5B" w14:textId="77777777" w:rsidR="00604685" w:rsidRPr="004F1903" w:rsidRDefault="00604685" w:rsidP="007B5CDB">
            <w:pPr>
              <w:spacing w:before="60" w:after="60"/>
              <w:rPr>
                <w:rFonts w:ascii="Arial" w:hAnsi="Arial" w:cs="Arial"/>
                <w:bCs/>
                <w:sz w:val="20"/>
                <w:szCs w:val="20"/>
              </w:rPr>
            </w:pPr>
            <w:r w:rsidRPr="004F1903">
              <w:rPr>
                <w:rFonts w:ascii="Arial" w:hAnsi="Arial" w:cs="Arial"/>
                <w:bCs/>
                <w:sz w:val="20"/>
                <w:szCs w:val="20"/>
              </w:rPr>
              <w:lastRenderedPageBreak/>
              <w:t>Network Communications Software/Capability</w:t>
            </w:r>
          </w:p>
          <w:p w14:paraId="1A20CDD8" w14:textId="6BC7C822" w:rsidR="00604685" w:rsidRPr="004F1903" w:rsidRDefault="008E2248" w:rsidP="007B5CDB">
            <w:pPr>
              <w:keepNext/>
              <w:keepLines/>
              <w:spacing w:before="60" w:after="60"/>
              <w:ind w:left="504" w:hanging="504"/>
              <w:rPr>
                <w:rFonts w:ascii="Arial" w:hAnsi="Arial" w:cs="Arial"/>
                <w:iCs/>
                <w:sz w:val="20"/>
                <w:szCs w:val="20"/>
              </w:rPr>
            </w:pPr>
            <w:r>
              <w:rPr>
                <w:rFonts w:ascii="Arial" w:hAnsi="Arial" w:cs="Arial"/>
                <w:noProof/>
                <w:sz w:val="20"/>
                <w:szCs w:val="20"/>
              </w:rPr>
              <w:drawing>
                <wp:inline distT="0" distB="0" distL="0" distR="0" wp14:anchorId="62337B6A" wp14:editId="2AD9420D">
                  <wp:extent cx="285750" cy="285750"/>
                  <wp:effectExtent l="0" t="0" r="0" b="0"/>
                  <wp:docPr id="43" name="Picture 4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B43E1" w:rsidRPr="004F1903">
              <w:rPr>
                <w:rFonts w:ascii="Arial" w:hAnsi="Arial" w:cs="Arial"/>
                <w:sz w:val="20"/>
                <w:szCs w:val="20"/>
              </w:rPr>
              <w:t xml:space="preserve"> </w:t>
            </w:r>
            <w:smartTag w:uri="urn:schemas-microsoft-com:office:smarttags" w:element="stockticker">
              <w:r w:rsidR="00604685" w:rsidRPr="004F1903">
                <w:rPr>
                  <w:rFonts w:ascii="Arial" w:hAnsi="Arial" w:cs="Arial"/>
                  <w:b/>
                  <w:sz w:val="20"/>
                  <w:szCs w:val="20"/>
                </w:rPr>
                <w:t>REF</w:t>
              </w:r>
            </w:smartTag>
            <w:r w:rsidR="00604685" w:rsidRPr="004F1903">
              <w:rPr>
                <w:rFonts w:ascii="Arial" w:hAnsi="Arial" w:cs="Arial"/>
                <w:b/>
                <w:sz w:val="20"/>
                <w:szCs w:val="20"/>
              </w:rPr>
              <w:t>:</w:t>
            </w:r>
            <w:r w:rsidR="00604685" w:rsidRPr="004F1903">
              <w:rPr>
                <w:rFonts w:ascii="Arial" w:hAnsi="Arial" w:cs="Arial"/>
                <w:sz w:val="20"/>
                <w:szCs w:val="20"/>
              </w:rPr>
              <w:t xml:space="preserve"> </w:t>
            </w:r>
            <w:r w:rsidR="00604685" w:rsidRPr="004F1903">
              <w:rPr>
                <w:rFonts w:ascii="Arial" w:hAnsi="Arial" w:cs="Arial"/>
                <w:iCs/>
                <w:sz w:val="20"/>
                <w:szCs w:val="20"/>
              </w:rPr>
              <w:t>For more information on telecommunications support, please visit the VHA Communication Services Office (CSO) Home Page</w:t>
            </w:r>
            <w:r w:rsidR="00387A4E" w:rsidRPr="004F1903">
              <w:rPr>
                <w:color w:val="000000"/>
                <w:kern w:val="2"/>
              </w:rPr>
              <w:fldChar w:fldCharType="begin"/>
            </w:r>
            <w:r w:rsidR="00387A4E" w:rsidRPr="004F1903">
              <w:rPr>
                <w:color w:val="000000"/>
              </w:rPr>
              <w:instrText xml:space="preserve"> XE "</w:instrText>
            </w:r>
            <w:r w:rsidR="00387A4E" w:rsidRPr="004F1903">
              <w:rPr>
                <w:color w:val="000000"/>
                <w:kern w:val="2"/>
              </w:rPr>
              <w:instrText>VHA CSO:</w:instrText>
            </w:r>
            <w:r w:rsidR="00355D80" w:rsidRPr="004F1903">
              <w:rPr>
                <w:color w:val="000000"/>
                <w:kern w:val="2"/>
              </w:rPr>
              <w:instrText>Website</w:instrText>
            </w:r>
            <w:r w:rsidR="00387A4E" w:rsidRPr="004F1903">
              <w:rPr>
                <w:color w:val="000000"/>
              </w:rPr>
              <w:instrText xml:space="preserve">" </w:instrText>
            </w:r>
            <w:r w:rsidR="00387A4E" w:rsidRPr="004F1903">
              <w:rPr>
                <w:color w:val="000000"/>
                <w:kern w:val="2"/>
              </w:rPr>
              <w:fldChar w:fldCharType="end"/>
            </w:r>
            <w:r w:rsidR="00387A4E" w:rsidRPr="004F1903">
              <w:rPr>
                <w:color w:val="000000"/>
                <w:kern w:val="2"/>
              </w:rPr>
              <w:fldChar w:fldCharType="begin"/>
            </w:r>
            <w:r w:rsidR="00387A4E" w:rsidRPr="004F1903">
              <w:rPr>
                <w:color w:val="000000"/>
              </w:rPr>
              <w:instrText xml:space="preserve"> XE "Web Pages:</w:instrText>
            </w:r>
            <w:r w:rsidR="00387A4E" w:rsidRPr="004F1903">
              <w:rPr>
                <w:color w:val="000000"/>
                <w:kern w:val="2"/>
              </w:rPr>
              <w:instrText xml:space="preserve">VHA CSO </w:instrText>
            </w:r>
            <w:r w:rsidR="00355D80" w:rsidRPr="004F1903">
              <w:rPr>
                <w:color w:val="000000"/>
                <w:kern w:val="2"/>
              </w:rPr>
              <w:instrText>Website</w:instrText>
            </w:r>
            <w:r w:rsidR="00387A4E" w:rsidRPr="004F1903">
              <w:rPr>
                <w:color w:val="000000"/>
              </w:rPr>
              <w:instrText xml:space="preserve">" </w:instrText>
            </w:r>
            <w:r w:rsidR="00387A4E" w:rsidRPr="004F1903">
              <w:rPr>
                <w:color w:val="000000"/>
                <w:kern w:val="2"/>
              </w:rPr>
              <w:fldChar w:fldCharType="end"/>
            </w:r>
            <w:r w:rsidR="00387A4E" w:rsidRPr="004F1903">
              <w:rPr>
                <w:color w:val="000000"/>
                <w:kern w:val="2"/>
              </w:rPr>
              <w:fldChar w:fldCharType="begin"/>
            </w:r>
            <w:r w:rsidR="00387A4E" w:rsidRPr="004F1903">
              <w:rPr>
                <w:color w:val="000000"/>
              </w:rPr>
              <w:instrText xml:space="preserve"> XE "Home Pages:</w:instrText>
            </w:r>
            <w:r w:rsidR="00387A4E" w:rsidRPr="004F1903">
              <w:rPr>
                <w:color w:val="000000"/>
                <w:kern w:val="2"/>
              </w:rPr>
              <w:instrText xml:space="preserve">VHA CSO </w:instrText>
            </w:r>
            <w:r w:rsidR="00355D80" w:rsidRPr="004F1903">
              <w:rPr>
                <w:color w:val="000000"/>
                <w:kern w:val="2"/>
              </w:rPr>
              <w:instrText>Website</w:instrText>
            </w:r>
            <w:r w:rsidR="00387A4E" w:rsidRPr="004F1903">
              <w:rPr>
                <w:color w:val="000000"/>
              </w:rPr>
              <w:instrText xml:space="preserve">" </w:instrText>
            </w:r>
            <w:r w:rsidR="00387A4E" w:rsidRPr="004F1903">
              <w:rPr>
                <w:color w:val="000000"/>
                <w:kern w:val="2"/>
              </w:rPr>
              <w:fldChar w:fldCharType="end"/>
            </w:r>
            <w:r w:rsidR="00387A4E" w:rsidRPr="004F1903">
              <w:rPr>
                <w:color w:val="000000"/>
                <w:kern w:val="2"/>
              </w:rPr>
              <w:fldChar w:fldCharType="begin"/>
            </w:r>
            <w:r w:rsidR="00387A4E" w:rsidRPr="004F1903">
              <w:rPr>
                <w:color w:val="000000"/>
              </w:rPr>
              <w:instrText xml:space="preserve"> XE "URLs:</w:instrText>
            </w:r>
            <w:r w:rsidR="00387A4E" w:rsidRPr="004F1903">
              <w:rPr>
                <w:color w:val="000000"/>
                <w:kern w:val="2"/>
              </w:rPr>
              <w:instrText xml:space="preserve">VHA CSO </w:instrText>
            </w:r>
            <w:r w:rsidR="00355D80" w:rsidRPr="004F1903">
              <w:rPr>
                <w:color w:val="000000"/>
                <w:kern w:val="2"/>
              </w:rPr>
              <w:instrText>Website</w:instrText>
            </w:r>
            <w:r w:rsidR="00387A4E" w:rsidRPr="004F1903">
              <w:rPr>
                <w:color w:val="000000"/>
              </w:rPr>
              <w:instrText xml:space="preserve">" </w:instrText>
            </w:r>
            <w:r w:rsidR="00387A4E" w:rsidRPr="004F1903">
              <w:rPr>
                <w:color w:val="000000"/>
                <w:kern w:val="2"/>
              </w:rPr>
              <w:fldChar w:fldCharType="end"/>
            </w:r>
            <w:r w:rsidR="00604685" w:rsidRPr="004F1903">
              <w:rPr>
                <w:rFonts w:ascii="Arial" w:hAnsi="Arial" w:cs="Arial"/>
                <w:iCs/>
                <w:sz w:val="20"/>
                <w:szCs w:val="20"/>
              </w:rPr>
              <w:t>:</w:t>
            </w:r>
          </w:p>
          <w:p w14:paraId="7785A9D0" w14:textId="77777777" w:rsidR="00604685" w:rsidRPr="004F1903" w:rsidRDefault="00924A47" w:rsidP="007B5CDB">
            <w:pPr>
              <w:keepNext/>
              <w:keepLines/>
              <w:spacing w:before="60" w:after="60"/>
              <w:ind w:left="850"/>
              <w:rPr>
                <w:rFonts w:ascii="Arial" w:hAnsi="Arial" w:cs="Arial"/>
                <w:bCs/>
                <w:sz w:val="20"/>
                <w:szCs w:val="20"/>
              </w:rPr>
            </w:pPr>
            <w:r>
              <w:rPr>
                <w:rFonts w:ascii="Arial" w:hAnsi="Arial" w:cs="Arial"/>
                <w:sz w:val="20"/>
                <w:szCs w:val="20"/>
              </w:rPr>
              <w:t>REDACTED</w:t>
            </w:r>
          </w:p>
        </w:tc>
        <w:tc>
          <w:tcPr>
            <w:tcW w:w="5126" w:type="dxa"/>
          </w:tcPr>
          <w:p w14:paraId="5DD0824D" w14:textId="77777777" w:rsidR="00604685" w:rsidRPr="004F1903" w:rsidRDefault="00604685" w:rsidP="007B5CDB">
            <w:pPr>
              <w:keepNext/>
              <w:keepLines/>
              <w:spacing w:before="60" w:after="60"/>
              <w:rPr>
                <w:rFonts w:ascii="Arial" w:hAnsi="Arial" w:cs="Arial"/>
                <w:sz w:val="20"/>
                <w:szCs w:val="20"/>
              </w:rPr>
            </w:pPr>
            <w:r w:rsidRPr="004F1903">
              <w:rPr>
                <w:rFonts w:ascii="Arial" w:hAnsi="Arial" w:cs="Arial"/>
                <w:sz w:val="20"/>
                <w:szCs w:val="20"/>
              </w:rPr>
              <w:t xml:space="preserve">All developer workstations </w:t>
            </w:r>
            <w:r w:rsidRPr="004F1903">
              <w:rPr>
                <w:rFonts w:ascii="Arial" w:hAnsi="Arial" w:cs="Arial"/>
                <w:i/>
                <w:sz w:val="20"/>
                <w:szCs w:val="20"/>
              </w:rPr>
              <w:t>must</w:t>
            </w:r>
            <w:r w:rsidRPr="004F1903">
              <w:rPr>
                <w:rFonts w:ascii="Arial" w:hAnsi="Arial" w:cs="Arial"/>
                <w:sz w:val="20"/>
                <w:szCs w:val="20"/>
              </w:rPr>
              <w:t xml:space="preserve"> have the following network communications software and capability:</w:t>
            </w:r>
          </w:p>
          <w:p w14:paraId="2323B9FD" w14:textId="77777777" w:rsidR="00604685" w:rsidRPr="004F1903" w:rsidRDefault="00604685" w:rsidP="007B5CDB">
            <w:pPr>
              <w:numPr>
                <w:ilvl w:val="0"/>
                <w:numId w:val="36"/>
              </w:numPr>
              <w:tabs>
                <w:tab w:val="clear" w:pos="1440"/>
              </w:tabs>
              <w:spacing w:before="60" w:after="60"/>
              <w:ind w:left="634"/>
              <w:rPr>
                <w:rFonts w:ascii="Arial" w:hAnsi="Arial" w:cs="Arial"/>
                <w:sz w:val="20"/>
                <w:szCs w:val="20"/>
              </w:rPr>
            </w:pPr>
            <w:r w:rsidRPr="004F1903">
              <w:rPr>
                <w:rFonts w:ascii="Arial" w:hAnsi="Arial" w:cs="Arial"/>
                <w:sz w:val="20"/>
                <w:szCs w:val="20"/>
              </w:rPr>
              <w:t xml:space="preserve">Networked client/server workstations running Microsoft's native </w:t>
            </w:r>
            <w:smartTag w:uri="urn:schemas-microsoft-com:office:smarttags" w:element="stockticker">
              <w:r w:rsidRPr="004F1903">
                <w:rPr>
                  <w:rFonts w:ascii="Arial" w:hAnsi="Arial" w:cs="Arial"/>
                  <w:sz w:val="20"/>
                  <w:szCs w:val="20"/>
                </w:rPr>
                <w:t>TCP</w:t>
              </w:r>
            </w:smartTag>
            <w:r w:rsidRPr="004F1903">
              <w:rPr>
                <w:rFonts w:ascii="Arial" w:hAnsi="Arial" w:cs="Arial"/>
                <w:sz w:val="20"/>
                <w:szCs w:val="20"/>
              </w:rPr>
              <w:t>/IP stack.</w:t>
            </w:r>
          </w:p>
          <w:p w14:paraId="2CA2D59C" w14:textId="74BE72F5" w:rsidR="00604685" w:rsidRPr="004F1903" w:rsidRDefault="008E2248" w:rsidP="007B5CDB">
            <w:pPr>
              <w:keepNext/>
              <w:keepLines/>
              <w:spacing w:before="60" w:after="60"/>
              <w:ind w:left="1192" w:hanging="527"/>
              <w:rPr>
                <w:rFonts w:ascii="Arial" w:hAnsi="Arial" w:cs="Arial"/>
                <w:sz w:val="20"/>
                <w:szCs w:val="20"/>
              </w:rPr>
            </w:pPr>
            <w:r>
              <w:rPr>
                <w:rFonts w:ascii="Arial" w:hAnsi="Arial" w:cs="Arial"/>
                <w:noProof/>
                <w:sz w:val="20"/>
                <w:szCs w:val="20"/>
              </w:rPr>
              <w:drawing>
                <wp:inline distT="0" distB="0" distL="0" distR="0" wp14:anchorId="6C127203" wp14:editId="77F45DC6">
                  <wp:extent cx="285750" cy="285750"/>
                  <wp:effectExtent l="0" t="0" r="0" b="0"/>
                  <wp:docPr id="44" name="Picture 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AD4B8D" w:rsidRPr="004F1903">
              <w:rPr>
                <w:rFonts w:ascii="Arial" w:hAnsi="Arial" w:cs="Arial"/>
                <w:sz w:val="20"/>
                <w:szCs w:val="20"/>
              </w:rPr>
              <w:t xml:space="preserve"> </w:t>
            </w:r>
            <w:r w:rsidR="00604685" w:rsidRPr="004F1903">
              <w:rPr>
                <w:rFonts w:ascii="Arial" w:hAnsi="Arial" w:cs="Arial"/>
                <w:b/>
                <w:sz w:val="20"/>
                <w:szCs w:val="20"/>
              </w:rPr>
              <w:t>NOTE:</w:t>
            </w:r>
            <w:r w:rsidR="00604685" w:rsidRPr="004F1903">
              <w:rPr>
                <w:rFonts w:ascii="Arial" w:hAnsi="Arial" w:cs="Arial"/>
                <w:sz w:val="20"/>
                <w:szCs w:val="20"/>
              </w:rPr>
              <w:t xml:space="preserve"> </w:t>
            </w:r>
            <w:r w:rsidR="00604685" w:rsidRPr="004F1903">
              <w:rPr>
                <w:rFonts w:ascii="Arial" w:hAnsi="Arial" w:cs="Arial"/>
                <w:iCs/>
                <w:sz w:val="20"/>
                <w:szCs w:val="20"/>
              </w:rPr>
              <w:t xml:space="preserve">Currently, only Winsock compliant </w:t>
            </w:r>
            <w:smartTag w:uri="urn:schemas-microsoft-com:office:smarttags" w:element="stockticker">
              <w:r w:rsidR="00604685" w:rsidRPr="004F1903">
                <w:rPr>
                  <w:rFonts w:ascii="Arial" w:hAnsi="Arial" w:cs="Arial"/>
                  <w:iCs/>
                  <w:sz w:val="20"/>
                  <w:szCs w:val="20"/>
                </w:rPr>
                <w:t>TCP</w:t>
              </w:r>
            </w:smartTag>
            <w:r w:rsidR="00604685" w:rsidRPr="004F1903">
              <w:rPr>
                <w:rFonts w:ascii="Arial" w:hAnsi="Arial" w:cs="Arial"/>
                <w:iCs/>
                <w:sz w:val="20"/>
                <w:szCs w:val="20"/>
              </w:rPr>
              <w:t xml:space="preserve">/IP protocol is supported on the </w:t>
            </w:r>
            <w:smartTag w:uri="urn:schemas-microsoft-com:office:smarttags" w:element="stockticker">
              <w:r w:rsidR="00604685" w:rsidRPr="004F1903">
                <w:rPr>
                  <w:rFonts w:ascii="Arial" w:hAnsi="Arial" w:cs="Arial"/>
                  <w:iCs/>
                  <w:sz w:val="20"/>
                  <w:szCs w:val="20"/>
                </w:rPr>
                <w:t>LAN</w:t>
              </w:r>
            </w:smartTag>
            <w:r w:rsidR="00604685" w:rsidRPr="004F1903">
              <w:rPr>
                <w:rFonts w:ascii="Arial" w:hAnsi="Arial" w:cs="Arial"/>
                <w:iCs/>
                <w:sz w:val="20"/>
                <w:szCs w:val="20"/>
              </w:rPr>
              <w:t xml:space="preserve"> or remotely as Point-to-Point Protocol (</w:t>
            </w:r>
            <w:smartTag w:uri="urn:schemas-microsoft-com:office:smarttags" w:element="stockticker">
              <w:r w:rsidR="00604685" w:rsidRPr="004F1903">
                <w:rPr>
                  <w:rFonts w:ascii="Arial" w:hAnsi="Arial" w:cs="Arial"/>
                  <w:iCs/>
                  <w:sz w:val="20"/>
                  <w:szCs w:val="20"/>
                </w:rPr>
                <w:t>PPP</w:t>
              </w:r>
            </w:smartTag>
            <w:r w:rsidR="00604685" w:rsidRPr="004F1903">
              <w:rPr>
                <w:rFonts w:ascii="Arial" w:hAnsi="Arial" w:cs="Arial"/>
                <w:iCs/>
                <w:sz w:val="20"/>
                <w:szCs w:val="20"/>
              </w:rPr>
              <w:t xml:space="preserve">) or Serial Line Internet Protocol (SLIP). You </w:t>
            </w:r>
            <w:r w:rsidR="00604685" w:rsidRPr="004F1903">
              <w:rPr>
                <w:rFonts w:ascii="Arial" w:hAnsi="Arial" w:cs="Arial"/>
                <w:i/>
                <w:iCs/>
                <w:sz w:val="20"/>
                <w:szCs w:val="20"/>
              </w:rPr>
              <w:t>must</w:t>
            </w:r>
            <w:r w:rsidR="00604685" w:rsidRPr="004F1903">
              <w:rPr>
                <w:rFonts w:ascii="Arial" w:hAnsi="Arial" w:cs="Arial"/>
                <w:iCs/>
                <w:sz w:val="20"/>
                <w:szCs w:val="20"/>
              </w:rPr>
              <w:t xml:space="preserve"> use </w:t>
            </w:r>
            <w:smartTag w:uri="urn:schemas-microsoft-com:office:smarttags" w:element="stockticker">
              <w:r w:rsidR="00604685" w:rsidRPr="004F1903">
                <w:rPr>
                  <w:rFonts w:ascii="Arial" w:hAnsi="Arial" w:cs="Arial"/>
                  <w:iCs/>
                  <w:sz w:val="20"/>
                  <w:szCs w:val="20"/>
                </w:rPr>
                <w:t>RAS</w:t>
              </w:r>
            </w:smartTag>
            <w:r w:rsidR="00604685" w:rsidRPr="004F1903">
              <w:rPr>
                <w:rFonts w:ascii="Arial" w:hAnsi="Arial" w:cs="Arial"/>
                <w:iCs/>
                <w:sz w:val="20"/>
                <w:szCs w:val="20"/>
              </w:rPr>
              <w:t xml:space="preserve"> (Remote Access Service) or Dialup Networking to connect to the server using </w:t>
            </w:r>
            <w:smartTag w:uri="urn:schemas-microsoft-com:office:smarttags" w:element="stockticker">
              <w:r w:rsidR="00604685" w:rsidRPr="004F1903">
                <w:rPr>
                  <w:rFonts w:ascii="Arial" w:hAnsi="Arial" w:cs="Arial"/>
                  <w:iCs/>
                  <w:sz w:val="20"/>
                  <w:szCs w:val="20"/>
                </w:rPr>
                <w:t>PPP</w:t>
              </w:r>
            </w:smartTag>
            <w:r w:rsidR="00604685" w:rsidRPr="004F1903">
              <w:rPr>
                <w:rFonts w:ascii="Arial" w:hAnsi="Arial" w:cs="Arial"/>
                <w:iCs/>
                <w:sz w:val="20"/>
                <w:szCs w:val="20"/>
              </w:rPr>
              <w:t xml:space="preserve"> or SLIP. For the setup of </w:t>
            </w:r>
            <w:smartTag w:uri="urn:schemas-microsoft-com:office:smarttags" w:element="stockticker">
              <w:r w:rsidR="00604685" w:rsidRPr="004F1903">
                <w:rPr>
                  <w:rFonts w:ascii="Arial" w:hAnsi="Arial" w:cs="Arial"/>
                  <w:iCs/>
                  <w:sz w:val="20"/>
                  <w:szCs w:val="20"/>
                </w:rPr>
                <w:t>RAS</w:t>
              </w:r>
            </w:smartTag>
            <w:r w:rsidR="00604685" w:rsidRPr="004F1903">
              <w:rPr>
                <w:rFonts w:ascii="Arial" w:hAnsi="Arial" w:cs="Arial"/>
                <w:iCs/>
                <w:sz w:val="20"/>
                <w:szCs w:val="20"/>
              </w:rPr>
              <w:t xml:space="preserve"> or Dialup Networking, please refer to the appropriate operating system's documentation.</w:t>
            </w:r>
          </w:p>
          <w:p w14:paraId="7DE98C12" w14:textId="77777777" w:rsidR="00604685" w:rsidRPr="004F1903" w:rsidRDefault="00604685" w:rsidP="007B5CDB">
            <w:pPr>
              <w:numPr>
                <w:ilvl w:val="0"/>
                <w:numId w:val="36"/>
              </w:numPr>
              <w:tabs>
                <w:tab w:val="clear" w:pos="1440"/>
              </w:tabs>
              <w:spacing w:before="60" w:after="60"/>
              <w:ind w:left="634"/>
              <w:rPr>
                <w:rFonts w:ascii="Arial" w:hAnsi="Arial" w:cs="Arial"/>
                <w:sz w:val="20"/>
                <w:szCs w:val="20"/>
              </w:rPr>
            </w:pPr>
            <w:r w:rsidRPr="004F1903">
              <w:rPr>
                <w:rFonts w:ascii="Arial" w:hAnsi="Arial" w:cs="Arial"/>
                <w:sz w:val="20"/>
                <w:szCs w:val="20"/>
              </w:rPr>
              <w:t xml:space="preserve">Connectivity with the VistA M Server (i.e., VA Wide Area Network [WAN] connectivity). Run </w:t>
            </w:r>
            <w:smartTag w:uri="urn:schemas-microsoft-com:office:smarttags" w:element="stockticker">
              <w:r w:rsidRPr="004F1903">
                <w:rPr>
                  <w:rFonts w:ascii="Arial" w:hAnsi="Arial" w:cs="Arial"/>
                  <w:sz w:val="20"/>
                  <w:szCs w:val="20"/>
                </w:rPr>
                <w:t>PING</w:t>
              </w:r>
            </w:smartTag>
            <w:r w:rsidRPr="004F1903">
              <w:rPr>
                <w:rFonts w:ascii="Arial" w:hAnsi="Arial" w:cs="Arial"/>
                <w:sz w:val="20"/>
                <w:szCs w:val="20"/>
              </w:rPr>
              <w:t>.</w:t>
            </w:r>
            <w:smartTag w:uri="urn:schemas-microsoft-com:office:smarttags" w:element="stockticker">
              <w:r w:rsidRPr="004F1903">
                <w:rPr>
                  <w:rFonts w:ascii="Arial" w:hAnsi="Arial" w:cs="Arial"/>
                  <w:sz w:val="20"/>
                  <w:szCs w:val="20"/>
                </w:rPr>
                <w:t>EXE</w:t>
              </w:r>
            </w:smartTag>
            <w:r w:rsidRPr="004F1903">
              <w:rPr>
                <w:rFonts w:ascii="Arial" w:hAnsi="Arial" w:cs="Arial"/>
                <w:sz w:val="20"/>
                <w:szCs w:val="20"/>
              </w:rPr>
              <w:t xml:space="preserve"> to test the connectivity.</w:t>
            </w:r>
          </w:p>
          <w:p w14:paraId="03AF9CE8" w14:textId="77777777" w:rsidR="00604685" w:rsidRPr="004F1903" w:rsidRDefault="00604685" w:rsidP="007B5CDB">
            <w:pPr>
              <w:numPr>
                <w:ilvl w:val="0"/>
                <w:numId w:val="36"/>
              </w:numPr>
              <w:tabs>
                <w:tab w:val="clear" w:pos="1440"/>
              </w:tabs>
              <w:spacing w:before="60" w:after="60"/>
              <w:ind w:left="634"/>
              <w:rPr>
                <w:rFonts w:ascii="Arial" w:hAnsi="Arial" w:cs="Arial"/>
                <w:sz w:val="20"/>
                <w:szCs w:val="20"/>
              </w:rPr>
            </w:pPr>
            <w:r w:rsidRPr="004F1903">
              <w:rPr>
                <w:rFonts w:ascii="Arial" w:hAnsi="Arial" w:cs="Arial"/>
                <w:sz w:val="20"/>
                <w:szCs w:val="20"/>
              </w:rPr>
              <w:t>Capability to log onto the NT network using a unique NT Logon ID.</w:t>
            </w:r>
          </w:p>
        </w:tc>
      </w:tr>
    </w:tbl>
    <w:p w14:paraId="76CC1363" w14:textId="77777777" w:rsidR="005B51C0" w:rsidRPr="004F1903" w:rsidRDefault="005B51C0" w:rsidP="00604685">
      <w:pPr>
        <w:ind w:left="360" w:hanging="360"/>
      </w:pPr>
    </w:p>
    <w:p w14:paraId="0E10ABA4" w14:textId="77777777" w:rsidR="00604685" w:rsidRPr="004F1903" w:rsidRDefault="00604685" w:rsidP="00604685">
      <w:pPr>
        <w:ind w:left="360" w:hanging="360"/>
      </w:pPr>
    </w:p>
    <w:p w14:paraId="3095618F" w14:textId="77777777" w:rsidR="00604685" w:rsidRPr="004F1903" w:rsidRDefault="00CD3F45" w:rsidP="00604685">
      <w:pPr>
        <w:pStyle w:val="Heading4"/>
        <w:ind w:left="0" w:firstLine="0"/>
      </w:pPr>
      <w:bookmarkStart w:id="243" w:name="_Toc99793002"/>
      <w:bookmarkStart w:id="244" w:name="_Toc202863081"/>
      <w:bookmarkStart w:id="245" w:name="_Toc204421521"/>
      <w:bookmarkStart w:id="246" w:name="_Toc287867552"/>
      <w:r w:rsidRPr="004F1903">
        <w:t xml:space="preserve">Dependencies: </w:t>
      </w:r>
      <w:r w:rsidR="00604685" w:rsidRPr="004F1903">
        <w:t>KAAJEE and VistALink Software</w:t>
      </w:r>
      <w:bookmarkEnd w:id="243"/>
      <w:bookmarkEnd w:id="244"/>
      <w:bookmarkEnd w:id="245"/>
      <w:bookmarkEnd w:id="246"/>
    </w:p>
    <w:p w14:paraId="6DCC8084" w14:textId="77777777" w:rsidR="00604685" w:rsidRPr="004F1903" w:rsidRDefault="00604685" w:rsidP="00604685">
      <w:pPr>
        <w:keepNext/>
        <w:keepLines/>
      </w:pPr>
      <w:r w:rsidRPr="004F1903">
        <w:rPr>
          <w:color w:val="000000"/>
        </w:rPr>
        <w:fldChar w:fldCharType="begin"/>
      </w:r>
      <w:r w:rsidRPr="004F1903">
        <w:rPr>
          <w:color w:val="000000"/>
        </w:rPr>
        <w:instrText>XE "Dependencies:KAAJEE and VistALink"</w:instrText>
      </w:r>
      <w:r w:rsidRPr="004F1903">
        <w:rPr>
          <w:color w:val="000000"/>
        </w:rPr>
        <w:fldChar w:fldCharType="end"/>
      </w:r>
      <w:r w:rsidRPr="004F1903">
        <w:rPr>
          <w:color w:val="000000"/>
        </w:rPr>
        <w:fldChar w:fldCharType="begin"/>
      </w:r>
      <w:r w:rsidRPr="004F1903">
        <w:rPr>
          <w:color w:val="000000"/>
        </w:rPr>
        <w:instrText>XE "KAAJEE:VistALink Dependencies"</w:instrText>
      </w:r>
      <w:r w:rsidRPr="004F1903">
        <w:rPr>
          <w:color w:val="000000"/>
        </w:rPr>
        <w:fldChar w:fldCharType="end"/>
      </w:r>
      <w:r w:rsidRPr="004F1903">
        <w:rPr>
          <w:color w:val="000000"/>
        </w:rPr>
        <w:fldChar w:fldCharType="begin"/>
      </w:r>
      <w:r w:rsidRPr="004F1903">
        <w:rPr>
          <w:color w:val="000000"/>
        </w:rPr>
        <w:instrText>XE "Software:Dependencies:KAAJEE and VistALink"</w:instrText>
      </w:r>
      <w:r w:rsidRPr="004F1903">
        <w:rPr>
          <w:color w:val="000000"/>
        </w:rPr>
        <w:fldChar w:fldCharType="end"/>
      </w:r>
    </w:p>
    <w:p w14:paraId="596B326D" w14:textId="77777777" w:rsidR="00604685" w:rsidRPr="004F1903" w:rsidRDefault="00604685" w:rsidP="00604685">
      <w:pPr>
        <w:keepNext/>
        <w:keepLines/>
      </w:pPr>
      <w:r w:rsidRPr="004F1903">
        <w:t>The following table shows the dependency relationships between the current version of KAAJEE, SSPIs, and VistALink software:</w:t>
      </w:r>
    </w:p>
    <w:p w14:paraId="007A5DC9" w14:textId="77777777" w:rsidR="00604685" w:rsidRPr="004F1903" w:rsidRDefault="00604685" w:rsidP="00604685">
      <w:pPr>
        <w:keepNext/>
        <w:keepLines/>
        <w:spacing w:line="216" w:lineRule="auto"/>
      </w:pPr>
    </w:p>
    <w:p w14:paraId="716CA7DB" w14:textId="77777777" w:rsidR="00744FBF" w:rsidRPr="004F1903" w:rsidRDefault="00744FBF" w:rsidP="00604685">
      <w:pPr>
        <w:keepNext/>
        <w:keepLines/>
        <w:spacing w:line="216" w:lineRule="auto"/>
      </w:pPr>
    </w:p>
    <w:p w14:paraId="70707378" w14:textId="694EBE51" w:rsidR="00600DA3" w:rsidRPr="004F1903" w:rsidRDefault="00600DA3" w:rsidP="001E78B1">
      <w:pPr>
        <w:pStyle w:val="CaptionTable"/>
      </w:pPr>
      <w:bookmarkStart w:id="247" w:name="_Toc99793280"/>
      <w:bookmarkStart w:id="248" w:name="_Toc202863004"/>
      <w:bookmarkStart w:id="249" w:name="_Toc287867690"/>
      <w:r w:rsidRPr="004F1903">
        <w:t xml:space="preserve">Table </w:t>
      </w:r>
      <w:r w:rsidR="0077513E">
        <w:fldChar w:fldCharType="begin"/>
      </w:r>
      <w:r w:rsidR="0077513E">
        <w:instrText xml:space="preserve"> STYLEREF 2 \s </w:instrText>
      </w:r>
      <w:r w:rsidR="0077513E">
        <w:fldChar w:fldCharType="separate"/>
      </w:r>
      <w:r w:rsidR="005236AE">
        <w:rPr>
          <w:noProof/>
        </w:rPr>
        <w:t>3</w:t>
      </w:r>
      <w:r w:rsidR="0077513E">
        <w:rPr>
          <w:noProof/>
        </w:rPr>
        <w:fldChar w:fldCharType="end"/>
      </w:r>
      <w:r w:rsidRPr="004F1903">
        <w:noBreakHyphen/>
      </w:r>
      <w:r w:rsidR="0077513E">
        <w:fldChar w:fldCharType="begin"/>
      </w:r>
      <w:r w:rsidR="0077513E">
        <w:instrText xml:space="preserve"> SEQ Table \* ARABIC \s 2 </w:instrText>
      </w:r>
      <w:r w:rsidR="0077513E">
        <w:fldChar w:fldCharType="separate"/>
      </w:r>
      <w:r w:rsidR="005236AE">
        <w:rPr>
          <w:noProof/>
        </w:rPr>
        <w:t>2</w:t>
      </w:r>
      <w:r w:rsidR="0077513E">
        <w:rPr>
          <w:noProof/>
        </w:rPr>
        <w:fldChar w:fldCharType="end"/>
      </w:r>
      <w:r w:rsidRPr="004F1903">
        <w:t xml:space="preserve">. Dependencies——KAAJEE, SSPIs, </w:t>
      </w:r>
      <w:bookmarkEnd w:id="247"/>
      <w:r w:rsidRPr="004F1903">
        <w:t>and VistALink software</w:t>
      </w:r>
      <w:bookmarkEnd w:id="248"/>
      <w:bookmarkEnd w:id="249"/>
    </w:p>
    <w:tbl>
      <w:tblPr>
        <w:tblW w:w="896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1080"/>
        <w:gridCol w:w="2160"/>
        <w:gridCol w:w="2340"/>
        <w:gridCol w:w="2160"/>
      </w:tblGrid>
      <w:tr w:rsidR="00604685" w:rsidRPr="004F1903" w14:paraId="0E3F2731" w14:textId="77777777" w:rsidTr="0081567D">
        <w:trPr>
          <w:tblHeader/>
        </w:trPr>
        <w:tc>
          <w:tcPr>
            <w:tcW w:w="4464" w:type="dxa"/>
            <w:gridSpan w:val="3"/>
            <w:shd w:val="pct12" w:color="auto" w:fill="auto"/>
            <w:vAlign w:val="bottom"/>
          </w:tcPr>
          <w:p w14:paraId="250AB22A" w14:textId="77777777" w:rsidR="00604685" w:rsidRPr="004F1903" w:rsidRDefault="00604685" w:rsidP="00F220B6">
            <w:pPr>
              <w:keepNext/>
              <w:keepLines/>
              <w:spacing w:before="60" w:after="60"/>
              <w:jc w:val="center"/>
              <w:rPr>
                <w:rFonts w:ascii="Arial" w:hAnsi="Arial" w:cs="Arial"/>
                <w:b/>
                <w:bCs/>
                <w:sz w:val="20"/>
              </w:rPr>
            </w:pPr>
            <w:r w:rsidRPr="004F1903">
              <w:rPr>
                <w:rFonts w:ascii="Arial" w:hAnsi="Arial" w:cs="Arial"/>
                <w:b/>
                <w:bCs/>
                <w:sz w:val="20"/>
              </w:rPr>
              <w:t>Developer-related Software</w:t>
            </w:r>
          </w:p>
        </w:tc>
        <w:tc>
          <w:tcPr>
            <w:tcW w:w="4500" w:type="dxa"/>
            <w:gridSpan w:val="2"/>
            <w:shd w:val="pct12" w:color="auto" w:fill="auto"/>
            <w:vAlign w:val="bottom"/>
          </w:tcPr>
          <w:p w14:paraId="2661BA92" w14:textId="77777777" w:rsidR="00604685" w:rsidRPr="004F1903" w:rsidRDefault="00604685" w:rsidP="00F220B6">
            <w:pPr>
              <w:keepNext/>
              <w:keepLines/>
              <w:spacing w:before="60" w:after="60"/>
              <w:jc w:val="center"/>
              <w:rPr>
                <w:rFonts w:ascii="Arial" w:hAnsi="Arial" w:cs="Arial"/>
                <w:b/>
                <w:bCs/>
                <w:sz w:val="20"/>
              </w:rPr>
            </w:pPr>
            <w:r w:rsidRPr="004F1903">
              <w:rPr>
                <w:rFonts w:ascii="Arial" w:hAnsi="Arial" w:cs="Arial"/>
                <w:b/>
                <w:bCs/>
                <w:sz w:val="20"/>
              </w:rPr>
              <w:t>Application Server Software</w:t>
            </w:r>
          </w:p>
        </w:tc>
      </w:tr>
      <w:tr w:rsidR="00604685" w:rsidRPr="004F1903" w14:paraId="6597CC86" w14:textId="77777777" w:rsidTr="0081567D">
        <w:trPr>
          <w:tblHeader/>
        </w:trPr>
        <w:tc>
          <w:tcPr>
            <w:tcW w:w="1224" w:type="dxa"/>
            <w:shd w:val="pct12" w:color="auto" w:fill="auto"/>
            <w:vAlign w:val="bottom"/>
          </w:tcPr>
          <w:p w14:paraId="27CF4676" w14:textId="77777777" w:rsidR="00604685" w:rsidRPr="004F1903" w:rsidRDefault="00604685" w:rsidP="00F220B6">
            <w:pPr>
              <w:keepNext/>
              <w:keepLines/>
              <w:spacing w:before="60" w:after="60"/>
              <w:rPr>
                <w:rFonts w:ascii="Arial" w:hAnsi="Arial" w:cs="Arial"/>
                <w:b/>
                <w:bCs/>
                <w:sz w:val="20"/>
              </w:rPr>
            </w:pPr>
            <w:r w:rsidRPr="004F1903">
              <w:rPr>
                <w:rFonts w:ascii="Arial" w:hAnsi="Arial" w:cs="Arial"/>
                <w:b/>
                <w:bCs/>
                <w:sz w:val="20"/>
              </w:rPr>
              <w:t>Software</w:t>
            </w:r>
          </w:p>
        </w:tc>
        <w:tc>
          <w:tcPr>
            <w:tcW w:w="1080" w:type="dxa"/>
            <w:shd w:val="pct12" w:color="auto" w:fill="auto"/>
            <w:vAlign w:val="bottom"/>
          </w:tcPr>
          <w:p w14:paraId="55CEF788" w14:textId="77777777" w:rsidR="00604685" w:rsidRPr="004F1903" w:rsidRDefault="00604685" w:rsidP="00F220B6">
            <w:pPr>
              <w:keepNext/>
              <w:keepLines/>
              <w:spacing w:before="60" w:after="60"/>
              <w:rPr>
                <w:rFonts w:ascii="Arial" w:hAnsi="Arial" w:cs="Arial"/>
                <w:b/>
                <w:bCs/>
                <w:sz w:val="20"/>
              </w:rPr>
            </w:pPr>
            <w:r w:rsidRPr="004F1903">
              <w:rPr>
                <w:rFonts w:ascii="Arial" w:hAnsi="Arial" w:cs="Arial"/>
                <w:b/>
                <w:bCs/>
                <w:sz w:val="20"/>
              </w:rPr>
              <w:t>Version</w:t>
            </w:r>
          </w:p>
        </w:tc>
        <w:tc>
          <w:tcPr>
            <w:tcW w:w="2160" w:type="dxa"/>
            <w:shd w:val="pct12" w:color="auto" w:fill="auto"/>
            <w:vAlign w:val="bottom"/>
          </w:tcPr>
          <w:p w14:paraId="7FFAEE00" w14:textId="77777777" w:rsidR="00604685" w:rsidRPr="004F1903" w:rsidRDefault="00604685" w:rsidP="00F220B6">
            <w:pPr>
              <w:keepNext/>
              <w:keepLines/>
              <w:spacing w:before="60" w:after="60"/>
              <w:rPr>
                <w:rFonts w:ascii="Arial" w:hAnsi="Arial" w:cs="Arial"/>
                <w:b/>
                <w:bCs/>
                <w:sz w:val="20"/>
              </w:rPr>
            </w:pPr>
            <w:r w:rsidRPr="004F1903">
              <w:rPr>
                <w:rFonts w:ascii="Arial" w:hAnsi="Arial" w:cs="Arial"/>
                <w:b/>
                <w:bCs/>
                <w:sz w:val="20"/>
              </w:rPr>
              <w:t>KAAJEE Software</w:t>
            </w:r>
            <w:r w:rsidRPr="004F1903">
              <w:rPr>
                <w:rFonts w:ascii="Arial" w:hAnsi="Arial" w:cs="Arial"/>
                <w:b/>
                <w:bCs/>
                <w:sz w:val="20"/>
              </w:rPr>
              <w:br/>
              <w:t>Release/Distribution</w:t>
            </w:r>
          </w:p>
        </w:tc>
        <w:tc>
          <w:tcPr>
            <w:tcW w:w="2340" w:type="dxa"/>
            <w:shd w:val="pct12" w:color="auto" w:fill="auto"/>
            <w:vAlign w:val="bottom"/>
          </w:tcPr>
          <w:p w14:paraId="58896EC9" w14:textId="77777777" w:rsidR="00604685" w:rsidRPr="004F1903" w:rsidRDefault="00604685" w:rsidP="00F220B6">
            <w:pPr>
              <w:keepNext/>
              <w:keepLines/>
              <w:spacing w:before="60" w:after="60"/>
              <w:rPr>
                <w:rFonts w:ascii="Arial" w:hAnsi="Arial" w:cs="Arial"/>
                <w:b/>
                <w:bCs/>
                <w:sz w:val="20"/>
              </w:rPr>
            </w:pPr>
            <w:smartTag w:uri="urn:schemas-microsoft-com:office:smarttags" w:element="stockticker">
              <w:r w:rsidRPr="004F1903">
                <w:rPr>
                  <w:rFonts w:ascii="Arial" w:hAnsi="Arial" w:cs="Arial"/>
                  <w:b/>
                  <w:bCs/>
                  <w:sz w:val="20"/>
                </w:rPr>
                <w:t>SSPI</w:t>
              </w:r>
            </w:smartTag>
            <w:r w:rsidRPr="004F1903">
              <w:rPr>
                <w:rFonts w:ascii="Arial" w:hAnsi="Arial" w:cs="Arial"/>
                <w:b/>
                <w:bCs/>
                <w:sz w:val="20"/>
              </w:rPr>
              <w:t xml:space="preserve"> Software</w:t>
            </w:r>
            <w:r w:rsidRPr="004F1903">
              <w:rPr>
                <w:rFonts w:ascii="Arial" w:hAnsi="Arial" w:cs="Arial"/>
                <w:b/>
                <w:bCs/>
                <w:sz w:val="20"/>
              </w:rPr>
              <w:br/>
              <w:t>Release/Distribution</w:t>
            </w:r>
          </w:p>
        </w:tc>
        <w:tc>
          <w:tcPr>
            <w:tcW w:w="2160" w:type="dxa"/>
            <w:shd w:val="pct12" w:color="auto" w:fill="auto"/>
            <w:vAlign w:val="bottom"/>
          </w:tcPr>
          <w:p w14:paraId="2B6BE75E" w14:textId="77777777" w:rsidR="00604685" w:rsidRPr="004F1903" w:rsidRDefault="00604685" w:rsidP="00F220B6">
            <w:pPr>
              <w:keepNext/>
              <w:keepLines/>
              <w:spacing w:before="60" w:after="60"/>
              <w:rPr>
                <w:rFonts w:ascii="Arial" w:hAnsi="Arial" w:cs="Arial"/>
                <w:b/>
                <w:bCs/>
                <w:sz w:val="20"/>
              </w:rPr>
            </w:pPr>
            <w:r w:rsidRPr="004F1903">
              <w:rPr>
                <w:rFonts w:ascii="Arial" w:hAnsi="Arial" w:cs="Arial"/>
                <w:b/>
                <w:bCs/>
                <w:sz w:val="20"/>
              </w:rPr>
              <w:t>VistALink Software Release/Distribution</w:t>
            </w:r>
          </w:p>
        </w:tc>
      </w:tr>
      <w:tr w:rsidR="00604685" w:rsidRPr="004F1903" w14:paraId="10611D25" w14:textId="77777777" w:rsidTr="0081567D">
        <w:tc>
          <w:tcPr>
            <w:tcW w:w="1224" w:type="dxa"/>
          </w:tcPr>
          <w:p w14:paraId="0B8E268C" w14:textId="77777777" w:rsidR="00604685" w:rsidRPr="004F1903" w:rsidRDefault="00604685" w:rsidP="00F220B6">
            <w:pPr>
              <w:keepNext/>
              <w:keepLines/>
              <w:spacing w:before="60" w:after="60"/>
              <w:rPr>
                <w:rFonts w:ascii="Arial" w:hAnsi="Arial" w:cs="Arial"/>
                <w:sz w:val="20"/>
              </w:rPr>
            </w:pPr>
            <w:r w:rsidRPr="004F1903">
              <w:rPr>
                <w:rFonts w:ascii="Arial" w:hAnsi="Arial" w:cs="Arial"/>
                <w:sz w:val="20"/>
              </w:rPr>
              <w:t>KAAJEE</w:t>
            </w:r>
          </w:p>
        </w:tc>
        <w:tc>
          <w:tcPr>
            <w:tcW w:w="1080" w:type="dxa"/>
          </w:tcPr>
          <w:p w14:paraId="6769719E" w14:textId="77777777" w:rsidR="00604685" w:rsidRPr="004F1903" w:rsidRDefault="005B51C0" w:rsidP="00F220B6">
            <w:pPr>
              <w:keepNext/>
              <w:keepLines/>
              <w:spacing w:before="60" w:after="60"/>
              <w:rPr>
                <w:rFonts w:ascii="Arial" w:hAnsi="Arial" w:cs="Arial"/>
                <w:sz w:val="20"/>
              </w:rPr>
            </w:pPr>
            <w:r w:rsidRPr="004F1903">
              <w:rPr>
                <w:rFonts w:ascii="Arial" w:hAnsi="Arial" w:cs="Arial"/>
                <w:color w:val="000000"/>
                <w:sz w:val="20"/>
                <w:szCs w:val="20"/>
              </w:rPr>
              <w:t>1.1.0.</w:t>
            </w:r>
            <w:r w:rsidR="00E50742" w:rsidRPr="004F1903">
              <w:rPr>
                <w:rFonts w:ascii="Arial" w:hAnsi="Arial" w:cs="Arial"/>
                <w:color w:val="000000"/>
                <w:sz w:val="20"/>
                <w:szCs w:val="20"/>
              </w:rPr>
              <w:t>xxx</w:t>
            </w:r>
          </w:p>
        </w:tc>
        <w:tc>
          <w:tcPr>
            <w:tcW w:w="2160" w:type="dxa"/>
          </w:tcPr>
          <w:p w14:paraId="5338B368" w14:textId="77777777" w:rsidR="00604685" w:rsidRPr="004F1903" w:rsidRDefault="00764A25" w:rsidP="00F220B6">
            <w:pPr>
              <w:keepNext/>
              <w:keepLines/>
              <w:spacing w:before="60" w:after="60"/>
              <w:rPr>
                <w:rFonts w:ascii="Arial" w:hAnsi="Arial" w:cs="Arial"/>
                <w:sz w:val="20"/>
                <w:szCs w:val="20"/>
              </w:rPr>
            </w:pPr>
            <w:r w:rsidRPr="004F1903">
              <w:rPr>
                <w:rFonts w:ascii="Arial" w:hAnsi="Arial" w:cs="Arial"/>
                <w:bCs/>
                <w:sz w:val="20"/>
                <w:szCs w:val="20"/>
              </w:rPr>
              <w:t>KAAJEE_</w:t>
            </w:r>
            <w:r w:rsidR="005B51C0" w:rsidRPr="004F1903">
              <w:rPr>
                <w:rFonts w:ascii="Arial" w:hAnsi="Arial" w:cs="Arial"/>
                <w:color w:val="000000"/>
                <w:sz w:val="20"/>
                <w:szCs w:val="20"/>
              </w:rPr>
              <w:t>1.1.0.</w:t>
            </w:r>
            <w:r w:rsidR="00E50742" w:rsidRPr="004F1903">
              <w:rPr>
                <w:rFonts w:ascii="Arial" w:hAnsi="Arial" w:cs="Arial"/>
                <w:color w:val="000000"/>
                <w:sz w:val="20"/>
                <w:szCs w:val="20"/>
              </w:rPr>
              <w:t>xxx</w:t>
            </w:r>
            <w:r w:rsidR="00604685" w:rsidRPr="004F1903">
              <w:rPr>
                <w:rFonts w:ascii="Arial" w:hAnsi="Arial" w:cs="Arial"/>
                <w:bCs/>
                <w:sz w:val="20"/>
                <w:szCs w:val="20"/>
              </w:rPr>
              <w:t>.</w:t>
            </w:r>
            <w:r w:rsidR="0081567D" w:rsidRPr="004F1903">
              <w:rPr>
                <w:rFonts w:ascii="Arial" w:hAnsi="Arial" w:cs="Arial"/>
                <w:bCs/>
                <w:sz w:val="20"/>
                <w:szCs w:val="20"/>
              </w:rPr>
              <w:br/>
            </w:r>
            <w:r w:rsidR="00E06B79" w:rsidRPr="004F1903">
              <w:rPr>
                <w:rFonts w:ascii="Arial" w:hAnsi="Arial" w:cs="Arial"/>
                <w:bCs/>
                <w:sz w:val="20"/>
                <w:szCs w:val="20"/>
              </w:rPr>
              <w:t>ZIP</w:t>
            </w:r>
          </w:p>
        </w:tc>
        <w:tc>
          <w:tcPr>
            <w:tcW w:w="2340" w:type="dxa"/>
          </w:tcPr>
          <w:p w14:paraId="41478408" w14:textId="77777777" w:rsidR="00604685" w:rsidRPr="004F1903" w:rsidRDefault="00E06B79" w:rsidP="00F220B6">
            <w:pPr>
              <w:keepNext/>
              <w:keepLines/>
              <w:spacing w:before="60" w:after="60"/>
              <w:rPr>
                <w:rFonts w:ascii="Arial" w:hAnsi="Arial" w:cs="Arial"/>
                <w:color w:val="000000"/>
                <w:sz w:val="20"/>
                <w:szCs w:val="20"/>
              </w:rPr>
            </w:pPr>
            <w:r w:rsidRPr="004F1903">
              <w:rPr>
                <w:rFonts w:ascii="Arial" w:hAnsi="Arial" w:cs="Arial"/>
                <w:color w:val="000000"/>
                <w:sz w:val="20"/>
                <w:szCs w:val="20"/>
              </w:rPr>
              <w:t>kaajee_security_</w:t>
            </w:r>
            <w:r w:rsidRPr="004F1903">
              <w:rPr>
                <w:rFonts w:ascii="Arial" w:hAnsi="Arial" w:cs="Arial"/>
                <w:color w:val="000000"/>
                <w:sz w:val="20"/>
                <w:szCs w:val="20"/>
              </w:rPr>
              <w:br/>
              <w:t>provider_1.1.0.xxx.zip</w:t>
            </w:r>
          </w:p>
        </w:tc>
        <w:tc>
          <w:tcPr>
            <w:tcW w:w="2160" w:type="dxa"/>
          </w:tcPr>
          <w:p w14:paraId="6FA10C48" w14:textId="77777777" w:rsidR="00604685" w:rsidRPr="004F1903" w:rsidRDefault="00AC6BDB" w:rsidP="00F220B6">
            <w:pPr>
              <w:keepNext/>
              <w:keepLines/>
              <w:spacing w:before="60" w:after="60"/>
              <w:rPr>
                <w:rFonts w:ascii="Arial" w:hAnsi="Arial" w:cs="Arial"/>
                <w:sz w:val="20"/>
                <w:szCs w:val="20"/>
              </w:rPr>
            </w:pPr>
            <w:r w:rsidRPr="004F1903">
              <w:rPr>
                <w:rFonts w:ascii="Arial" w:hAnsi="Arial" w:cs="Arial"/>
                <w:sz w:val="20"/>
                <w:szCs w:val="20"/>
              </w:rPr>
              <w:t xml:space="preserve">VistALink </w:t>
            </w:r>
            <w:r w:rsidR="00604685" w:rsidRPr="004F1903">
              <w:rPr>
                <w:rFonts w:ascii="Arial" w:hAnsi="Arial" w:cs="Arial"/>
                <w:sz w:val="20"/>
                <w:szCs w:val="20"/>
              </w:rPr>
              <w:t>1.</w:t>
            </w:r>
            <w:r w:rsidR="005B51C0" w:rsidRPr="004F1903">
              <w:rPr>
                <w:rFonts w:ascii="Arial" w:hAnsi="Arial" w:cs="Arial"/>
                <w:sz w:val="20"/>
                <w:szCs w:val="20"/>
              </w:rPr>
              <w:t xml:space="preserve"> </w:t>
            </w:r>
            <w:r w:rsidR="0024309F" w:rsidRPr="004F1903">
              <w:rPr>
                <w:rFonts w:ascii="Arial" w:hAnsi="Arial" w:cs="Arial"/>
                <w:sz w:val="20"/>
                <w:szCs w:val="20"/>
              </w:rPr>
              <w:t>6</w:t>
            </w:r>
          </w:p>
        </w:tc>
      </w:tr>
    </w:tbl>
    <w:p w14:paraId="78A7D8FF" w14:textId="77777777" w:rsidR="00604685" w:rsidRPr="004F1903" w:rsidRDefault="00604685" w:rsidP="00604685"/>
    <w:p w14:paraId="5A3CB68E" w14:textId="77777777" w:rsidR="00600DA3" w:rsidRPr="004F1903" w:rsidRDefault="00600DA3" w:rsidP="00604685"/>
    <w:tbl>
      <w:tblPr>
        <w:tblW w:w="0" w:type="auto"/>
        <w:tblLayout w:type="fixed"/>
        <w:tblLook w:val="0000" w:firstRow="0" w:lastRow="0" w:firstColumn="0" w:lastColumn="0" w:noHBand="0" w:noVBand="0"/>
      </w:tblPr>
      <w:tblGrid>
        <w:gridCol w:w="738"/>
        <w:gridCol w:w="8730"/>
      </w:tblGrid>
      <w:tr w:rsidR="00EB43E1" w:rsidRPr="004F1903" w14:paraId="616AB677" w14:textId="77777777">
        <w:trPr>
          <w:cantSplit/>
        </w:trPr>
        <w:tc>
          <w:tcPr>
            <w:tcW w:w="738" w:type="dxa"/>
          </w:tcPr>
          <w:p w14:paraId="6634529B" w14:textId="1EA74AFB" w:rsidR="00EB43E1" w:rsidRPr="004F1903" w:rsidRDefault="008E2248" w:rsidP="00EB43E1">
            <w:pPr>
              <w:spacing w:before="60" w:after="60"/>
              <w:ind w:left="-18"/>
              <w:rPr>
                <w:rFonts w:cs="Times New Roman"/>
              </w:rPr>
            </w:pPr>
            <w:r>
              <w:rPr>
                <w:rFonts w:cs="Times New Roman"/>
                <w:noProof/>
              </w:rPr>
              <w:lastRenderedPageBreak/>
              <w:drawing>
                <wp:inline distT="0" distB="0" distL="0" distR="0" wp14:anchorId="1AACDB7F" wp14:editId="024EA89D">
                  <wp:extent cx="285750" cy="285750"/>
                  <wp:effectExtent l="0" t="0" r="0" b="0"/>
                  <wp:docPr id="45" name="Picture 4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0051E92B" w14:textId="77777777" w:rsidR="00EB43E1" w:rsidRPr="004F1903" w:rsidRDefault="00EB43E1"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a list of VistALink dependent VistA M Server patches, please refer to the </w:t>
            </w:r>
            <w:r w:rsidRPr="004F1903">
              <w:rPr>
                <w:rFonts w:cs="Times New Roman"/>
                <w:i/>
              </w:rPr>
              <w:t>VistALink Installation Guide</w:t>
            </w:r>
            <w:r w:rsidRPr="004F1903">
              <w:rPr>
                <w:rFonts w:cs="Times New Roman"/>
              </w:rPr>
              <w:t>.</w:t>
            </w:r>
          </w:p>
        </w:tc>
      </w:tr>
    </w:tbl>
    <w:p w14:paraId="55E6D4A3" w14:textId="77777777" w:rsidR="005C32FB" w:rsidRPr="004F1903" w:rsidRDefault="005C32FB" w:rsidP="005C32FB">
      <w:pPr>
        <w:spacing w:line="216" w:lineRule="auto"/>
      </w:pPr>
    </w:p>
    <w:p w14:paraId="13785E8A" w14:textId="77777777" w:rsidR="005C32FB" w:rsidRPr="004F1903" w:rsidRDefault="005C32FB" w:rsidP="005C32FB">
      <w:pPr>
        <w:spacing w:line="216" w:lineRule="auto"/>
      </w:pPr>
    </w:p>
    <w:p w14:paraId="0BCF8823" w14:textId="77777777" w:rsidR="005C32FB" w:rsidRPr="004F1903" w:rsidRDefault="005C32FB" w:rsidP="005C32FB">
      <w:pPr>
        <w:pStyle w:val="Heading4"/>
        <w:ind w:left="0" w:firstLine="0"/>
      </w:pPr>
      <w:bookmarkStart w:id="250" w:name="_Toc202863082"/>
      <w:bookmarkStart w:id="251" w:name="_Toc287867553"/>
      <w:r w:rsidRPr="004F1903">
        <w:t>Dependencies</w:t>
      </w:r>
      <w:r w:rsidR="00CD3F45" w:rsidRPr="004F1903">
        <w:t xml:space="preserve">: </w:t>
      </w:r>
      <w:r w:rsidRPr="004F1903">
        <w:t>KAAJEE-Related Software Applications/Modules</w:t>
      </w:r>
      <w:bookmarkEnd w:id="250"/>
      <w:bookmarkEnd w:id="251"/>
    </w:p>
    <w:p w14:paraId="33A65C71" w14:textId="77777777" w:rsidR="005C32FB" w:rsidRPr="004F1903" w:rsidRDefault="005C32FB" w:rsidP="005C32FB">
      <w:pPr>
        <w:spacing w:line="216" w:lineRule="auto"/>
      </w:pPr>
    </w:p>
    <w:p w14:paraId="10351799" w14:textId="77777777" w:rsidR="005C32FB" w:rsidRPr="004F1903" w:rsidRDefault="005C32FB" w:rsidP="005C32FB">
      <w:pPr>
        <w:spacing w:line="216" w:lineRule="auto"/>
      </w:pPr>
    </w:p>
    <w:p w14:paraId="5FD6F311" w14:textId="730F959F" w:rsidR="00600DA3" w:rsidRPr="004F1903" w:rsidRDefault="00600DA3" w:rsidP="001E78B1">
      <w:pPr>
        <w:pStyle w:val="CaptionTable"/>
        <w:rPr>
          <w:color w:val="000000"/>
        </w:rPr>
      </w:pPr>
      <w:bookmarkStart w:id="252" w:name="_Toc202863005"/>
      <w:bookmarkStart w:id="253" w:name="_Toc287867691"/>
      <w:r w:rsidRPr="004F1903">
        <w:t xml:space="preserve">Table </w:t>
      </w:r>
      <w:r w:rsidR="0077513E">
        <w:fldChar w:fldCharType="begin"/>
      </w:r>
      <w:r w:rsidR="0077513E">
        <w:instrText xml:space="preserve"> STYLEREF 2 \s </w:instrText>
      </w:r>
      <w:r w:rsidR="0077513E">
        <w:fldChar w:fldCharType="separate"/>
      </w:r>
      <w:r w:rsidR="005236AE">
        <w:rPr>
          <w:noProof/>
        </w:rPr>
        <w:t>3</w:t>
      </w:r>
      <w:r w:rsidR="0077513E">
        <w:rPr>
          <w:noProof/>
        </w:rPr>
        <w:fldChar w:fldCharType="end"/>
      </w:r>
      <w:r w:rsidRPr="004F1903">
        <w:noBreakHyphen/>
      </w:r>
      <w:r w:rsidR="0077513E">
        <w:fldChar w:fldCharType="begin"/>
      </w:r>
      <w:r w:rsidR="0077513E">
        <w:instrText xml:space="preserve"> SEQ Table \* ARABIC \s 2 </w:instrText>
      </w:r>
      <w:r w:rsidR="0077513E">
        <w:fldChar w:fldCharType="separate"/>
      </w:r>
      <w:r w:rsidR="005236AE">
        <w:rPr>
          <w:noProof/>
        </w:rPr>
        <w:t>3</w:t>
      </w:r>
      <w:r w:rsidR="0077513E">
        <w:rPr>
          <w:noProof/>
        </w:rPr>
        <w:fldChar w:fldCharType="end"/>
      </w:r>
      <w:r w:rsidRPr="004F1903">
        <w:t>. Dependencies—KAAJEE-related software applications/modules</w:t>
      </w:r>
      <w:bookmarkEnd w:id="252"/>
      <w:bookmarkEnd w:id="2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6423"/>
      </w:tblGrid>
      <w:tr w:rsidR="005C32FB" w:rsidRPr="004F1903" w14:paraId="12E34790" w14:textId="77777777" w:rsidTr="001144A7">
        <w:trPr>
          <w:tblHeader/>
        </w:trPr>
        <w:tc>
          <w:tcPr>
            <w:tcW w:w="2880" w:type="dxa"/>
            <w:tcBorders>
              <w:top w:val="single" w:sz="4" w:space="0" w:color="auto"/>
              <w:left w:val="single" w:sz="4" w:space="0" w:color="auto"/>
              <w:bottom w:val="single" w:sz="4" w:space="0" w:color="auto"/>
              <w:right w:val="single" w:sz="4" w:space="0" w:color="auto"/>
            </w:tcBorders>
            <w:shd w:val="pct12" w:color="auto" w:fill="auto"/>
          </w:tcPr>
          <w:p w14:paraId="5437ACA4" w14:textId="77777777" w:rsidR="005C32FB" w:rsidRPr="004F1903" w:rsidRDefault="005C32FB" w:rsidP="00F220B6">
            <w:pPr>
              <w:keepNext/>
              <w:keepLines/>
              <w:spacing w:before="60" w:after="60"/>
              <w:rPr>
                <w:rFonts w:ascii="Arial" w:hAnsi="Arial" w:cs="Arial"/>
                <w:b/>
                <w:bCs/>
                <w:sz w:val="20"/>
                <w:szCs w:val="20"/>
              </w:rPr>
            </w:pPr>
            <w:r w:rsidRPr="004F1903">
              <w:rPr>
                <w:rFonts w:ascii="Arial" w:hAnsi="Arial" w:cs="Arial"/>
                <w:b/>
                <w:bCs/>
                <w:sz w:val="20"/>
                <w:szCs w:val="20"/>
              </w:rPr>
              <w:t>Module</w:t>
            </w:r>
          </w:p>
        </w:tc>
        <w:tc>
          <w:tcPr>
            <w:tcW w:w="6588" w:type="dxa"/>
            <w:tcBorders>
              <w:top w:val="single" w:sz="4" w:space="0" w:color="auto"/>
              <w:left w:val="single" w:sz="4" w:space="0" w:color="auto"/>
              <w:bottom w:val="single" w:sz="4" w:space="0" w:color="auto"/>
              <w:right w:val="single" w:sz="4" w:space="0" w:color="auto"/>
            </w:tcBorders>
            <w:shd w:val="pct12" w:color="auto" w:fill="auto"/>
          </w:tcPr>
          <w:p w14:paraId="76E6E4C5" w14:textId="77777777" w:rsidR="005C32FB" w:rsidRPr="004F1903" w:rsidRDefault="005C32FB" w:rsidP="00F220B6">
            <w:pPr>
              <w:keepNext/>
              <w:keepLines/>
              <w:spacing w:before="60" w:after="60"/>
              <w:rPr>
                <w:rFonts w:ascii="Arial" w:hAnsi="Arial" w:cs="Arial"/>
                <w:b/>
                <w:bCs/>
                <w:sz w:val="20"/>
                <w:szCs w:val="20"/>
              </w:rPr>
            </w:pPr>
            <w:r w:rsidRPr="004F1903">
              <w:rPr>
                <w:rFonts w:ascii="Arial" w:hAnsi="Arial" w:cs="Arial"/>
                <w:b/>
                <w:bCs/>
                <w:sz w:val="20"/>
                <w:szCs w:val="20"/>
              </w:rPr>
              <w:t>Description</w:t>
            </w:r>
          </w:p>
        </w:tc>
      </w:tr>
      <w:tr w:rsidR="005C32FB" w:rsidRPr="004F1903" w14:paraId="4D826CDD" w14:textId="77777777" w:rsidTr="001144A7">
        <w:tc>
          <w:tcPr>
            <w:tcW w:w="2880" w:type="dxa"/>
            <w:tcBorders>
              <w:top w:val="single" w:sz="4" w:space="0" w:color="auto"/>
              <w:left w:val="single" w:sz="4" w:space="0" w:color="auto"/>
              <w:bottom w:val="single" w:sz="4" w:space="0" w:color="auto"/>
              <w:right w:val="single" w:sz="4" w:space="0" w:color="auto"/>
            </w:tcBorders>
          </w:tcPr>
          <w:p w14:paraId="343D2BAA" w14:textId="77777777" w:rsidR="005C32FB" w:rsidRPr="004F1903" w:rsidRDefault="005C32FB" w:rsidP="00F220B6">
            <w:pPr>
              <w:keepNext/>
              <w:keepLines/>
              <w:spacing w:before="60" w:after="60"/>
              <w:rPr>
                <w:rFonts w:ascii="Arial" w:hAnsi="Arial" w:cs="Arial"/>
                <w:sz w:val="20"/>
                <w:szCs w:val="20"/>
              </w:rPr>
            </w:pPr>
            <w:r w:rsidRPr="004F1903">
              <w:rPr>
                <w:rFonts w:ascii="Arial" w:hAnsi="Arial" w:cs="Arial"/>
                <w:sz w:val="20"/>
                <w:szCs w:val="20"/>
              </w:rPr>
              <w:t xml:space="preserve">WebLogic </w:t>
            </w:r>
            <w:r w:rsidR="00A67DA1" w:rsidRPr="004F1903">
              <w:rPr>
                <w:rFonts w:ascii="Arial" w:hAnsi="Arial" w:cs="Arial"/>
                <w:sz w:val="20"/>
                <w:szCs w:val="20"/>
              </w:rPr>
              <w:t>9.2</w:t>
            </w:r>
            <w:r w:rsidR="00221383" w:rsidRPr="004F1903">
              <w:rPr>
                <w:rFonts w:ascii="Arial" w:hAnsi="Arial" w:cs="Arial"/>
                <w:sz w:val="20"/>
                <w:szCs w:val="20"/>
              </w:rPr>
              <w:t xml:space="preserve"> </w:t>
            </w:r>
            <w:r w:rsidR="009774CA" w:rsidRPr="004F1903">
              <w:rPr>
                <w:rFonts w:ascii="Arial" w:hAnsi="Arial" w:cs="Arial"/>
                <w:sz w:val="20"/>
                <w:szCs w:val="20"/>
              </w:rPr>
              <w:t>and higher</w:t>
            </w:r>
            <w:r w:rsidR="009774CA" w:rsidRPr="004F1903">
              <w:rPr>
                <w:rFonts w:ascii="Arial" w:hAnsi="Arial" w:cs="Arial"/>
                <w:color w:val="000000"/>
                <w:sz w:val="20"/>
                <w:szCs w:val="20"/>
              </w:rPr>
              <w:t xml:space="preserve"> </w:t>
            </w:r>
            <w:r w:rsidRPr="004F1903">
              <w:rPr>
                <w:rFonts w:cs="Arial"/>
                <w:color w:val="000000"/>
                <w:sz w:val="20"/>
                <w:szCs w:val="20"/>
              </w:rPr>
              <w:fldChar w:fldCharType="begin"/>
            </w:r>
            <w:r w:rsidRPr="004F1903">
              <w:rPr>
                <w:rFonts w:cs="Arial"/>
                <w:color w:val="000000"/>
                <w:sz w:val="20"/>
                <w:szCs w:val="20"/>
              </w:rPr>
              <w:instrText>XE "WebLogic:Application Server"</w:instrText>
            </w:r>
            <w:r w:rsidRPr="004F1903">
              <w:rPr>
                <w:rFonts w:cs="Arial"/>
                <w:color w:val="000000"/>
                <w:sz w:val="20"/>
                <w:szCs w:val="20"/>
              </w:rPr>
              <w:fldChar w:fldCharType="end"/>
            </w:r>
            <w:r w:rsidRPr="004F1903">
              <w:rPr>
                <w:rFonts w:cs="Arial"/>
                <w:color w:val="000000"/>
                <w:sz w:val="20"/>
                <w:szCs w:val="20"/>
              </w:rPr>
              <w:fldChar w:fldCharType="begin"/>
            </w:r>
            <w:r w:rsidRPr="004F1903">
              <w:rPr>
                <w:rFonts w:cs="Arial"/>
                <w:color w:val="000000"/>
                <w:sz w:val="20"/>
                <w:szCs w:val="20"/>
              </w:rPr>
              <w:instrText>XE "WebLogic:Application Server"</w:instrText>
            </w:r>
            <w:r w:rsidRPr="004F1903">
              <w:rPr>
                <w:rFonts w:cs="Arial"/>
                <w:color w:val="000000"/>
                <w:sz w:val="20"/>
                <w:szCs w:val="20"/>
              </w:rPr>
              <w:fldChar w:fldCharType="end"/>
            </w:r>
            <w:r w:rsidRPr="004F1903">
              <w:rPr>
                <w:rFonts w:cs="Arial"/>
                <w:color w:val="000000"/>
                <w:sz w:val="20"/>
                <w:szCs w:val="20"/>
              </w:rPr>
              <w:fldChar w:fldCharType="begin"/>
            </w:r>
            <w:r w:rsidRPr="004F1903">
              <w:rPr>
                <w:rFonts w:cs="Arial"/>
                <w:color w:val="000000"/>
                <w:sz w:val="20"/>
                <w:szCs w:val="20"/>
              </w:rPr>
              <w:instrText>XE "Application Servers:WebLogic"</w:instrText>
            </w:r>
            <w:r w:rsidRPr="004F1903">
              <w:rPr>
                <w:rFonts w:cs="Arial"/>
                <w:color w:val="000000"/>
                <w:sz w:val="20"/>
                <w:szCs w:val="20"/>
              </w:rPr>
              <w:fldChar w:fldCharType="end"/>
            </w:r>
            <w:r w:rsidRPr="004F1903">
              <w:rPr>
                <w:rFonts w:ascii="Arial" w:hAnsi="Arial" w:cs="Arial"/>
                <w:sz w:val="20"/>
                <w:szCs w:val="20"/>
              </w:rPr>
              <w:t xml:space="preserve"> Application Server</w:t>
            </w:r>
            <w:r w:rsidRPr="004F1903">
              <w:rPr>
                <w:rFonts w:ascii="Arial" w:hAnsi="Arial" w:cs="Arial"/>
                <w:sz w:val="20"/>
                <w:szCs w:val="20"/>
              </w:rPr>
              <w:br/>
              <w:t>(running)</w:t>
            </w:r>
          </w:p>
        </w:tc>
        <w:tc>
          <w:tcPr>
            <w:tcW w:w="6588" w:type="dxa"/>
            <w:tcBorders>
              <w:top w:val="single" w:sz="4" w:space="0" w:color="auto"/>
              <w:left w:val="single" w:sz="4" w:space="0" w:color="auto"/>
              <w:bottom w:val="single" w:sz="4" w:space="0" w:color="auto"/>
              <w:right w:val="single" w:sz="4" w:space="0" w:color="auto"/>
            </w:tcBorders>
          </w:tcPr>
          <w:p w14:paraId="29C0F61F" w14:textId="77777777" w:rsidR="005C32FB" w:rsidRPr="004F1903" w:rsidRDefault="005C32FB" w:rsidP="00F220B6">
            <w:pPr>
              <w:keepNext/>
              <w:keepLines/>
              <w:spacing w:before="60" w:after="60"/>
              <w:rPr>
                <w:rFonts w:ascii="Arial" w:hAnsi="Arial" w:cs="Arial"/>
                <w:color w:val="000000"/>
                <w:sz w:val="20"/>
                <w:szCs w:val="20"/>
              </w:rPr>
            </w:pPr>
            <w:r w:rsidRPr="004F1903">
              <w:rPr>
                <w:rFonts w:ascii="Arial" w:hAnsi="Arial" w:cs="Arial"/>
                <w:color w:val="000000"/>
                <w:sz w:val="20"/>
                <w:szCs w:val="20"/>
              </w:rPr>
              <w:t xml:space="preserve">WebLogic </w:t>
            </w:r>
            <w:r w:rsidR="00A67DA1" w:rsidRPr="004F1903">
              <w:rPr>
                <w:rFonts w:ascii="Arial" w:hAnsi="Arial" w:cs="Arial"/>
                <w:color w:val="000000"/>
                <w:sz w:val="20"/>
                <w:szCs w:val="20"/>
              </w:rPr>
              <w:t>9.2</w:t>
            </w:r>
            <w:r w:rsidRPr="004F1903">
              <w:rPr>
                <w:rFonts w:ascii="Arial" w:hAnsi="Arial" w:cs="Arial"/>
                <w:color w:val="000000"/>
                <w:sz w:val="20"/>
                <w:szCs w:val="20"/>
              </w:rPr>
              <w:fldChar w:fldCharType="begin"/>
            </w:r>
            <w:r w:rsidRPr="004F1903">
              <w:rPr>
                <w:rFonts w:ascii="Arial" w:hAnsi="Arial" w:cs="Arial"/>
                <w:color w:val="000000"/>
                <w:sz w:val="20"/>
                <w:szCs w:val="20"/>
              </w:rPr>
              <w:instrText>XE "WebLogic:Application Server"</w:instrText>
            </w:r>
            <w:r w:rsidRPr="004F1903">
              <w:rPr>
                <w:rFonts w:ascii="Arial" w:hAnsi="Arial" w:cs="Arial"/>
                <w:color w:val="000000"/>
                <w:sz w:val="20"/>
                <w:szCs w:val="20"/>
              </w:rPr>
              <w:fldChar w:fldCharType="end"/>
            </w:r>
            <w:r w:rsidRPr="004F1903">
              <w:rPr>
                <w:rFonts w:ascii="Arial" w:hAnsi="Arial" w:cs="Arial"/>
                <w:color w:val="000000"/>
                <w:sz w:val="20"/>
                <w:szCs w:val="20"/>
              </w:rPr>
              <w:fldChar w:fldCharType="begin"/>
            </w:r>
            <w:r w:rsidRPr="004F1903">
              <w:rPr>
                <w:rFonts w:ascii="Arial" w:hAnsi="Arial" w:cs="Arial"/>
                <w:color w:val="000000"/>
                <w:sz w:val="20"/>
                <w:szCs w:val="20"/>
              </w:rPr>
              <w:instrText>XE "WebLogic:Application Server"</w:instrText>
            </w:r>
            <w:r w:rsidRPr="004F1903">
              <w:rPr>
                <w:rFonts w:ascii="Arial" w:hAnsi="Arial" w:cs="Arial"/>
                <w:color w:val="000000"/>
                <w:sz w:val="20"/>
                <w:szCs w:val="20"/>
              </w:rPr>
              <w:fldChar w:fldCharType="end"/>
            </w:r>
            <w:r w:rsidRPr="004F1903">
              <w:rPr>
                <w:rFonts w:ascii="Arial" w:hAnsi="Arial" w:cs="Arial"/>
                <w:color w:val="000000"/>
                <w:sz w:val="20"/>
                <w:szCs w:val="20"/>
              </w:rPr>
              <w:fldChar w:fldCharType="begin"/>
            </w:r>
            <w:r w:rsidRPr="004F1903">
              <w:rPr>
                <w:rFonts w:ascii="Arial" w:hAnsi="Arial" w:cs="Arial"/>
                <w:color w:val="000000"/>
                <w:sz w:val="20"/>
                <w:szCs w:val="20"/>
              </w:rPr>
              <w:instrText>XE "Application Servers:WebLogic"</w:instrText>
            </w:r>
            <w:r w:rsidRPr="004F1903">
              <w:rPr>
                <w:rFonts w:ascii="Arial" w:hAnsi="Arial" w:cs="Arial"/>
                <w:color w:val="000000"/>
                <w:sz w:val="20"/>
                <w:szCs w:val="20"/>
              </w:rPr>
              <w:fldChar w:fldCharType="end"/>
            </w:r>
            <w:r w:rsidRPr="004F1903">
              <w:rPr>
                <w:rFonts w:ascii="Arial" w:hAnsi="Arial" w:cs="Arial"/>
                <w:color w:val="000000"/>
                <w:sz w:val="20"/>
                <w:szCs w:val="20"/>
              </w:rPr>
              <w:t xml:space="preserve"> </w:t>
            </w:r>
            <w:r w:rsidR="009774CA" w:rsidRPr="004F1903">
              <w:rPr>
                <w:rFonts w:ascii="Arial" w:hAnsi="Arial" w:cs="Arial"/>
                <w:sz w:val="20"/>
                <w:szCs w:val="20"/>
              </w:rPr>
              <w:t>and higher</w:t>
            </w:r>
            <w:r w:rsidR="009774CA" w:rsidRPr="004F1903">
              <w:rPr>
                <w:rFonts w:ascii="Arial" w:hAnsi="Arial" w:cs="Arial"/>
                <w:color w:val="000000"/>
                <w:sz w:val="20"/>
                <w:szCs w:val="20"/>
              </w:rPr>
              <w:t xml:space="preserve"> </w:t>
            </w:r>
            <w:r w:rsidRPr="004F1903">
              <w:rPr>
                <w:rFonts w:ascii="Arial" w:hAnsi="Arial" w:cs="Arial"/>
                <w:color w:val="000000"/>
                <w:sz w:val="20"/>
                <w:szCs w:val="20"/>
              </w:rPr>
              <w:t>server</w:t>
            </w:r>
            <w:r w:rsidR="00221383" w:rsidRPr="004F1903">
              <w:rPr>
                <w:rFonts w:ascii="Arial" w:hAnsi="Arial" w:cs="Arial"/>
                <w:color w:val="000000"/>
                <w:sz w:val="20"/>
                <w:szCs w:val="20"/>
              </w:rPr>
              <w:t>s</w:t>
            </w:r>
            <w:r w:rsidRPr="004F1903">
              <w:rPr>
                <w:rFonts w:ascii="Arial" w:hAnsi="Arial" w:cs="Arial"/>
                <w:color w:val="000000"/>
                <w:sz w:val="20"/>
                <w:szCs w:val="20"/>
              </w:rPr>
              <w:t xml:space="preserve"> use security provider packages that allow a J2EE application running in WebLogic </w:t>
            </w:r>
            <w:r w:rsidR="00A67DA1" w:rsidRPr="004F1903">
              <w:rPr>
                <w:rFonts w:ascii="Arial" w:hAnsi="Arial" w:cs="Arial"/>
                <w:color w:val="000000"/>
                <w:sz w:val="20"/>
                <w:szCs w:val="20"/>
              </w:rPr>
              <w:t>9.2</w:t>
            </w:r>
            <w:r w:rsidR="00221383" w:rsidRPr="004F1903">
              <w:rPr>
                <w:rFonts w:ascii="Arial" w:hAnsi="Arial" w:cs="Arial"/>
                <w:sz w:val="20"/>
                <w:szCs w:val="20"/>
              </w:rPr>
              <w:t xml:space="preserve"> </w:t>
            </w:r>
            <w:r w:rsidR="009774CA" w:rsidRPr="004F1903">
              <w:rPr>
                <w:rFonts w:ascii="Arial" w:hAnsi="Arial" w:cs="Arial"/>
                <w:sz w:val="20"/>
                <w:szCs w:val="20"/>
              </w:rPr>
              <w:t>and higher</w:t>
            </w:r>
            <w:r w:rsidRPr="004F1903">
              <w:rPr>
                <w:rFonts w:ascii="Arial" w:hAnsi="Arial" w:cs="Arial"/>
                <w:color w:val="000000"/>
                <w:sz w:val="20"/>
                <w:szCs w:val="20"/>
              </w:rPr>
              <w:t xml:space="preserve"> to draw its Authentication and Authorization from Kernel on the VistA M Server.</w:t>
            </w:r>
          </w:p>
          <w:p w14:paraId="6AAEC32C" w14:textId="3DC1BBF8" w:rsidR="005C32FB" w:rsidRPr="004F1903" w:rsidRDefault="008E2248" w:rsidP="00F220B6">
            <w:pPr>
              <w:keepNext/>
              <w:keepLines/>
              <w:spacing w:before="60" w:after="60"/>
              <w:ind w:left="522" w:hanging="522"/>
              <w:rPr>
                <w:rFonts w:ascii="Arial" w:hAnsi="Arial" w:cs="Arial"/>
                <w:sz w:val="20"/>
                <w:szCs w:val="20"/>
              </w:rPr>
            </w:pPr>
            <w:r>
              <w:rPr>
                <w:rFonts w:ascii="Arial" w:hAnsi="Arial" w:cs="Arial"/>
                <w:noProof/>
                <w:sz w:val="20"/>
                <w:szCs w:val="20"/>
              </w:rPr>
              <w:drawing>
                <wp:inline distT="0" distB="0" distL="0" distR="0" wp14:anchorId="746D5B18" wp14:editId="31524F87">
                  <wp:extent cx="285750" cy="285750"/>
                  <wp:effectExtent l="0" t="0" r="0" b="0"/>
                  <wp:docPr id="46" name="Picture 4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5C32FB" w:rsidRPr="004F1903">
              <w:rPr>
                <w:rFonts w:ascii="Arial" w:hAnsi="Arial" w:cs="Arial"/>
                <w:sz w:val="20"/>
                <w:szCs w:val="20"/>
              </w:rPr>
              <w:t xml:space="preserve"> </w:t>
            </w:r>
            <w:r w:rsidR="005C32FB" w:rsidRPr="004F1903">
              <w:rPr>
                <w:rFonts w:ascii="Arial" w:hAnsi="Arial" w:cs="Arial"/>
                <w:b/>
                <w:sz w:val="20"/>
                <w:szCs w:val="20"/>
              </w:rPr>
              <w:t>NOTE:</w:t>
            </w:r>
            <w:r w:rsidR="005C32FB" w:rsidRPr="004F1903">
              <w:rPr>
                <w:rFonts w:ascii="Arial" w:hAnsi="Arial" w:cs="Arial"/>
                <w:sz w:val="20"/>
                <w:szCs w:val="20"/>
              </w:rPr>
              <w:t xml:space="preserve"> </w:t>
            </w:r>
            <w:r w:rsidR="005C32FB" w:rsidRPr="004F1903">
              <w:rPr>
                <w:rFonts w:ascii="Arial" w:hAnsi="Arial" w:cs="Arial"/>
                <w:color w:val="000000"/>
                <w:sz w:val="20"/>
                <w:szCs w:val="20"/>
              </w:rPr>
              <w:t>A J2EE standard for pluggable authentication for J2EE servers is underway</w:t>
            </w:r>
            <w:r w:rsidR="005C32FB" w:rsidRPr="004F1903">
              <w:rPr>
                <w:rStyle w:val="FootnoteReference"/>
                <w:rFonts w:ascii="Arial" w:hAnsi="Arial" w:cs="Arial"/>
                <w:color w:val="000000"/>
                <w:sz w:val="20"/>
                <w:szCs w:val="20"/>
              </w:rPr>
              <w:footnoteReference w:id="12"/>
            </w:r>
            <w:r w:rsidR="005C32FB" w:rsidRPr="004F1903">
              <w:rPr>
                <w:rFonts w:ascii="Arial" w:hAnsi="Arial" w:cs="Arial"/>
                <w:color w:val="000000"/>
                <w:sz w:val="20"/>
                <w:szCs w:val="20"/>
              </w:rPr>
              <w:t>, but won't be finalized until J2EE 1.5</w:t>
            </w:r>
            <w:r w:rsidR="005C32FB" w:rsidRPr="004F1903">
              <w:rPr>
                <w:rFonts w:ascii="Arial" w:hAnsi="Arial" w:cs="Arial"/>
                <w:sz w:val="20"/>
                <w:szCs w:val="20"/>
              </w:rPr>
              <w:t>.</w:t>
            </w:r>
          </w:p>
        </w:tc>
      </w:tr>
      <w:tr w:rsidR="005C32FB" w:rsidRPr="004F1903" w14:paraId="3EE93141" w14:textId="77777777" w:rsidTr="001144A7">
        <w:tc>
          <w:tcPr>
            <w:tcW w:w="2880" w:type="dxa"/>
            <w:tcBorders>
              <w:top w:val="single" w:sz="4" w:space="0" w:color="auto"/>
              <w:left w:val="single" w:sz="4" w:space="0" w:color="auto"/>
              <w:bottom w:val="single" w:sz="4" w:space="0" w:color="auto"/>
              <w:right w:val="single" w:sz="4" w:space="0" w:color="auto"/>
            </w:tcBorders>
          </w:tcPr>
          <w:p w14:paraId="1F973A1F" w14:textId="77777777" w:rsidR="005C32FB" w:rsidRPr="004F1903" w:rsidRDefault="005C32FB" w:rsidP="00F220B6">
            <w:pPr>
              <w:spacing w:before="60" w:after="60"/>
              <w:rPr>
                <w:rFonts w:ascii="Arial" w:hAnsi="Arial" w:cs="Arial"/>
                <w:sz w:val="20"/>
                <w:szCs w:val="20"/>
              </w:rPr>
            </w:pPr>
            <w:r w:rsidRPr="004F1903">
              <w:rPr>
                <w:rFonts w:ascii="Arial" w:hAnsi="Arial" w:cs="Arial"/>
                <w:sz w:val="20"/>
                <w:szCs w:val="20"/>
              </w:rPr>
              <w:t>VistALink 1.6</w:t>
            </w:r>
          </w:p>
        </w:tc>
        <w:tc>
          <w:tcPr>
            <w:tcW w:w="6588" w:type="dxa"/>
            <w:tcBorders>
              <w:top w:val="single" w:sz="4" w:space="0" w:color="auto"/>
              <w:left w:val="single" w:sz="4" w:space="0" w:color="auto"/>
              <w:bottom w:val="single" w:sz="4" w:space="0" w:color="auto"/>
              <w:right w:val="single" w:sz="4" w:space="0" w:color="auto"/>
            </w:tcBorders>
          </w:tcPr>
          <w:p w14:paraId="079D76F4" w14:textId="77777777" w:rsidR="005C32FB" w:rsidRPr="004F1903" w:rsidRDefault="005C32FB" w:rsidP="00F220B6">
            <w:pPr>
              <w:spacing w:before="60" w:after="60"/>
              <w:rPr>
                <w:rFonts w:ascii="Arial" w:hAnsi="Arial" w:cs="Arial"/>
                <w:color w:val="000000"/>
                <w:sz w:val="20"/>
                <w:szCs w:val="20"/>
              </w:rPr>
            </w:pPr>
            <w:r w:rsidRPr="004F1903">
              <w:rPr>
                <w:rFonts w:ascii="Arial" w:hAnsi="Arial" w:cs="Arial"/>
                <w:color w:val="000000"/>
                <w:sz w:val="20"/>
                <w:szCs w:val="20"/>
              </w:rPr>
              <w:t xml:space="preserve">The Application Server </w:t>
            </w:r>
            <w:r w:rsidRPr="004F1903">
              <w:rPr>
                <w:rFonts w:ascii="Arial" w:hAnsi="Arial" w:cs="Arial"/>
                <w:i/>
                <w:color w:val="000000"/>
                <w:sz w:val="20"/>
                <w:szCs w:val="20"/>
              </w:rPr>
              <w:t>must</w:t>
            </w:r>
            <w:r w:rsidRPr="004F1903">
              <w:rPr>
                <w:rFonts w:ascii="Arial" w:hAnsi="Arial" w:cs="Arial"/>
                <w:color w:val="000000"/>
                <w:sz w:val="20"/>
                <w:szCs w:val="20"/>
              </w:rPr>
              <w:t xml:space="preserve"> also have the VistALink software deployed and running. </w:t>
            </w:r>
            <w:r w:rsidRPr="004F1903">
              <w:rPr>
                <w:rFonts w:ascii="Arial" w:hAnsi="Arial" w:cs="Arial"/>
                <w:sz w:val="20"/>
                <w:szCs w:val="20"/>
              </w:rPr>
              <w:t>VistALink provides connectivity between KAAJEE and the VistA M Server.</w:t>
            </w:r>
          </w:p>
        </w:tc>
      </w:tr>
      <w:tr w:rsidR="005C32FB" w:rsidRPr="004F1903" w14:paraId="54539F25" w14:textId="77777777" w:rsidTr="001144A7">
        <w:tc>
          <w:tcPr>
            <w:tcW w:w="2880" w:type="dxa"/>
            <w:tcBorders>
              <w:top w:val="single" w:sz="4" w:space="0" w:color="auto"/>
              <w:left w:val="single" w:sz="4" w:space="0" w:color="auto"/>
              <w:bottom w:val="single" w:sz="4" w:space="0" w:color="auto"/>
              <w:right w:val="single" w:sz="4" w:space="0" w:color="auto"/>
            </w:tcBorders>
          </w:tcPr>
          <w:p w14:paraId="13135073" w14:textId="77777777" w:rsidR="005C32FB" w:rsidRPr="004F1903" w:rsidRDefault="005C32FB" w:rsidP="00F220B6">
            <w:pPr>
              <w:spacing w:before="60" w:after="60"/>
              <w:rPr>
                <w:rFonts w:ascii="Arial" w:hAnsi="Arial" w:cs="Arial"/>
                <w:sz w:val="20"/>
                <w:szCs w:val="20"/>
              </w:rPr>
            </w:pPr>
            <w:r w:rsidRPr="004F1903">
              <w:rPr>
                <w:rFonts w:ascii="Arial" w:hAnsi="Arial" w:cs="Arial"/>
                <w:sz w:val="20"/>
                <w:szCs w:val="20"/>
              </w:rPr>
              <w:t>Standard Data Services (SDS) 13.0 (or higher)</w:t>
            </w:r>
          </w:p>
        </w:tc>
        <w:tc>
          <w:tcPr>
            <w:tcW w:w="6588" w:type="dxa"/>
            <w:tcBorders>
              <w:top w:val="single" w:sz="4" w:space="0" w:color="auto"/>
              <w:left w:val="single" w:sz="4" w:space="0" w:color="auto"/>
              <w:bottom w:val="single" w:sz="4" w:space="0" w:color="auto"/>
              <w:right w:val="single" w:sz="4" w:space="0" w:color="auto"/>
            </w:tcBorders>
          </w:tcPr>
          <w:p w14:paraId="67020A57" w14:textId="77777777" w:rsidR="005C32FB" w:rsidRPr="004F1903" w:rsidRDefault="005C32FB" w:rsidP="00F220B6">
            <w:pPr>
              <w:spacing w:before="60" w:after="60"/>
              <w:rPr>
                <w:rFonts w:ascii="Arial" w:hAnsi="Arial" w:cs="Arial"/>
                <w:color w:val="000000"/>
                <w:sz w:val="20"/>
                <w:szCs w:val="20"/>
              </w:rPr>
            </w:pPr>
            <w:r w:rsidRPr="004F1903">
              <w:rPr>
                <w:rFonts w:ascii="Arial" w:hAnsi="Arial" w:cs="Arial"/>
                <w:sz w:val="20"/>
                <w:szCs w:val="20"/>
              </w:rPr>
              <w:t>KAAJEE makes internal API calls to the SDS Database/Tables located on an Oracle 10</w:t>
            </w:r>
            <w:r w:rsidRPr="004F1903">
              <w:rPr>
                <w:rFonts w:ascii="Arial" w:hAnsi="Arial" w:cs="Arial"/>
                <w:i/>
                <w:iCs/>
                <w:sz w:val="20"/>
                <w:szCs w:val="20"/>
              </w:rPr>
              <w:t>g</w:t>
            </w:r>
            <w:r w:rsidRPr="004F1903">
              <w:rPr>
                <w:rFonts w:ascii="Arial" w:hAnsi="Arial" w:cs="Arial"/>
                <w:sz w:val="20"/>
                <w:szCs w:val="20"/>
              </w:rPr>
              <w:t xml:space="preserve"> database.</w:t>
            </w:r>
          </w:p>
        </w:tc>
      </w:tr>
    </w:tbl>
    <w:p w14:paraId="270D2BBB" w14:textId="77777777" w:rsidR="005C32FB" w:rsidRPr="004F1903" w:rsidRDefault="005C32FB" w:rsidP="00604685">
      <w:pPr>
        <w:ind w:left="360" w:hanging="360"/>
      </w:pPr>
    </w:p>
    <w:p w14:paraId="3F535DE1" w14:textId="77777777" w:rsidR="00604685" w:rsidRPr="004F1903" w:rsidRDefault="00604685" w:rsidP="00604685">
      <w:pPr>
        <w:ind w:left="360" w:hanging="360"/>
      </w:pPr>
    </w:p>
    <w:p w14:paraId="7C455C5F" w14:textId="77777777" w:rsidR="00604685" w:rsidRPr="004F1903" w:rsidRDefault="00604685" w:rsidP="00604685">
      <w:pPr>
        <w:pStyle w:val="Heading4"/>
      </w:pPr>
      <w:bookmarkStart w:id="254" w:name="_Toc99334263"/>
      <w:bookmarkStart w:id="255" w:name="_Toc202863083"/>
      <w:bookmarkStart w:id="256" w:name="_Toc204421522"/>
      <w:bookmarkStart w:id="257" w:name="_Toc287867554"/>
      <w:r w:rsidRPr="004F1903">
        <w:t>KAAJEE Installation Instructions</w:t>
      </w:r>
      <w:bookmarkEnd w:id="254"/>
      <w:bookmarkEnd w:id="255"/>
      <w:bookmarkEnd w:id="256"/>
      <w:bookmarkEnd w:id="257"/>
    </w:p>
    <w:p w14:paraId="0BF5AE56" w14:textId="77777777" w:rsidR="00604685" w:rsidRPr="004F1903" w:rsidRDefault="00604685" w:rsidP="00604685">
      <w:pPr>
        <w:keepNext/>
        <w:keepLines/>
      </w:pPr>
      <w:r w:rsidRPr="004F1903">
        <w:rPr>
          <w:color w:val="000000"/>
        </w:rPr>
        <w:fldChar w:fldCharType="begin"/>
      </w:r>
      <w:r w:rsidRPr="004F1903">
        <w:rPr>
          <w:color w:val="000000"/>
        </w:rPr>
        <w:instrText xml:space="preserve"> XE "KAAJEE:Installation:Virgin Installation" </w:instrText>
      </w:r>
      <w:r w:rsidRPr="004F1903">
        <w:rPr>
          <w:color w:val="000000"/>
        </w:rPr>
        <w:fldChar w:fldCharType="end"/>
      </w:r>
      <w:r w:rsidRPr="004F1903">
        <w:rPr>
          <w:color w:val="000000"/>
        </w:rPr>
        <w:fldChar w:fldCharType="begin"/>
      </w:r>
      <w:r w:rsidRPr="004F1903">
        <w:rPr>
          <w:color w:val="000000"/>
        </w:rPr>
        <w:instrText xml:space="preserve"> XE "Installation:KAAJEE Virgin Installation" </w:instrText>
      </w:r>
      <w:r w:rsidRPr="004F1903">
        <w:rPr>
          <w:color w:val="000000"/>
        </w:rPr>
        <w:fldChar w:fldCharType="end"/>
      </w:r>
      <w:r w:rsidRPr="004F1903">
        <w:rPr>
          <w:color w:val="000000"/>
        </w:rPr>
        <w:fldChar w:fldCharType="begin"/>
      </w:r>
      <w:r w:rsidRPr="004F1903">
        <w:rPr>
          <w:color w:val="000000"/>
        </w:rPr>
        <w:instrText xml:space="preserve"> XE "Instructions:KAAJEE Virgin Installation" </w:instrText>
      </w:r>
      <w:r w:rsidRPr="004F1903">
        <w:rPr>
          <w:color w:val="000000"/>
        </w:rPr>
        <w:fldChar w:fldCharType="end"/>
      </w:r>
    </w:p>
    <w:p w14:paraId="6B2DDC9A" w14:textId="77777777" w:rsidR="00604685" w:rsidRPr="004F1903" w:rsidRDefault="00604685" w:rsidP="00604685">
      <w:pPr>
        <w:keepNext/>
        <w:keepLines/>
      </w:pPr>
      <w:r w:rsidRPr="004F1903">
        <w:t xml:space="preserve">The following instructions are only required for those workstations to be used by developers to develop KAAJEE-enabled </w:t>
      </w:r>
      <w:r w:rsidRPr="004F1903">
        <w:rPr>
          <w:rFonts w:cs="Times New Roman"/>
          <w:bCs/>
        </w:rPr>
        <w:t>Health</w:t>
      </w:r>
      <w:r w:rsidRPr="004F1903">
        <w:rPr>
          <w:rFonts w:cs="Times New Roman"/>
        </w:rPr>
        <w:t>e</w:t>
      </w:r>
      <w:r w:rsidRPr="004F1903">
        <w:rPr>
          <w:rFonts w:cs="Times New Roman"/>
          <w:bCs/>
        </w:rPr>
        <w:t>Vet-</w:t>
      </w:r>
      <w:r w:rsidRPr="004F1903">
        <w:t xml:space="preserve">VistA Web-based software applications running on a </w:t>
      </w:r>
      <w:r w:rsidR="00B47E49" w:rsidRPr="004F1903">
        <w:t>WebLogic</w:t>
      </w:r>
      <w:r w:rsidRPr="004F1903">
        <w:t xml:space="preserve"> Application Server.</w:t>
      </w:r>
    </w:p>
    <w:p w14:paraId="5974E519" w14:textId="77777777" w:rsidR="00604685" w:rsidRPr="004F1903" w:rsidRDefault="00604685" w:rsidP="00604685">
      <w:pPr>
        <w:keepNext/>
        <w:keepLines/>
      </w:pPr>
    </w:p>
    <w:tbl>
      <w:tblPr>
        <w:tblW w:w="0" w:type="auto"/>
        <w:tblLayout w:type="fixed"/>
        <w:tblLook w:val="0000" w:firstRow="0" w:lastRow="0" w:firstColumn="0" w:lastColumn="0" w:noHBand="0" w:noVBand="0"/>
      </w:tblPr>
      <w:tblGrid>
        <w:gridCol w:w="738"/>
        <w:gridCol w:w="8730"/>
      </w:tblGrid>
      <w:tr w:rsidR="00EB43E1" w:rsidRPr="004F1903" w14:paraId="1AD5A714" w14:textId="77777777">
        <w:trPr>
          <w:cantSplit/>
        </w:trPr>
        <w:tc>
          <w:tcPr>
            <w:tcW w:w="738" w:type="dxa"/>
          </w:tcPr>
          <w:p w14:paraId="7485D24F" w14:textId="7A6A67B2" w:rsidR="00EB43E1" w:rsidRPr="004F1903" w:rsidRDefault="008E2248" w:rsidP="00EB43E1">
            <w:pPr>
              <w:spacing w:before="60" w:after="60"/>
              <w:ind w:left="-18"/>
              <w:rPr>
                <w:rFonts w:cs="Times New Roman"/>
              </w:rPr>
            </w:pPr>
            <w:r>
              <w:rPr>
                <w:rFonts w:cs="Times New Roman"/>
                <w:noProof/>
              </w:rPr>
              <w:drawing>
                <wp:inline distT="0" distB="0" distL="0" distR="0" wp14:anchorId="224C9E42" wp14:editId="6150F8EC">
                  <wp:extent cx="285750" cy="285750"/>
                  <wp:effectExtent l="0" t="0" r="0" b="0"/>
                  <wp:docPr id="47" name="Picture 4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4CE225EC" w14:textId="76AEB727" w:rsidR="00EB43E1" w:rsidRPr="004F1903" w:rsidRDefault="00EB43E1"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Developer Workstation platform requirements, please refer to the "</w:t>
            </w:r>
            <w:r w:rsidRPr="004F1903">
              <w:rPr>
                <w:rFonts w:cs="Times New Roman"/>
              </w:rPr>
              <w:fldChar w:fldCharType="begin"/>
            </w:r>
            <w:r w:rsidRPr="004F1903">
              <w:rPr>
                <w:rFonts w:cs="Times New Roman"/>
              </w:rPr>
              <w:instrText xml:space="preserve"> REF _Ref111337430 \h  \* MERGEFORMAT </w:instrText>
            </w:r>
            <w:r w:rsidRPr="004F1903">
              <w:rPr>
                <w:rFonts w:cs="Times New Roman"/>
              </w:rPr>
            </w:r>
            <w:r w:rsidRPr="004F1903">
              <w:rPr>
                <w:rFonts w:cs="Times New Roman"/>
              </w:rPr>
              <w:fldChar w:fldCharType="separate"/>
            </w:r>
            <w:r w:rsidR="005236AE" w:rsidRPr="005236AE">
              <w:rPr>
                <w:rFonts w:cs="Times New Roman"/>
              </w:rPr>
              <w:t>Dependencies: Preliminary Considerations for Developer Workstation Requirements</w:t>
            </w:r>
            <w:r w:rsidRPr="004F1903">
              <w:rPr>
                <w:rFonts w:cs="Times New Roman"/>
              </w:rPr>
              <w:fldChar w:fldCharType="end"/>
            </w:r>
            <w:r w:rsidRPr="004F1903">
              <w:rPr>
                <w:rFonts w:cs="Times New Roman"/>
              </w:rPr>
              <w:t>" topic in this chapter.</w:t>
            </w:r>
          </w:p>
        </w:tc>
      </w:tr>
    </w:tbl>
    <w:p w14:paraId="117763AA" w14:textId="77777777" w:rsidR="00934BF2" w:rsidRPr="004F1903" w:rsidRDefault="00934BF2" w:rsidP="00BC1B45"/>
    <w:p w14:paraId="2C37297B" w14:textId="77777777" w:rsidR="00BC1B45" w:rsidRPr="004F1903" w:rsidRDefault="00BC1B45" w:rsidP="00BC1B45"/>
    <w:p w14:paraId="5B3F1A6A" w14:textId="77777777" w:rsidR="00604685" w:rsidRPr="004F1903" w:rsidRDefault="00604685" w:rsidP="00DE7B5D">
      <w:pPr>
        <w:pStyle w:val="Heading5"/>
      </w:pPr>
      <w:bookmarkStart w:id="258" w:name="_Toc99334264"/>
      <w:r w:rsidRPr="004F1903">
        <w:t>1.</w:t>
      </w:r>
      <w:r w:rsidRPr="004F1903">
        <w:tab/>
        <w:t xml:space="preserve">Confirm/Obtain Developer Workstation Distribution Files </w:t>
      </w:r>
      <w:r w:rsidRPr="004F1903">
        <w:rPr>
          <w:i/>
        </w:rPr>
        <w:t>(recommended)</w:t>
      </w:r>
      <w:bookmarkEnd w:id="258"/>
    </w:p>
    <w:p w14:paraId="1EE54055" w14:textId="77777777" w:rsidR="00604685" w:rsidRPr="004F1903" w:rsidRDefault="00604685" w:rsidP="00BC1B45">
      <w:pPr>
        <w:keepNext/>
        <w:keepLines/>
      </w:pPr>
    </w:p>
    <w:p w14:paraId="5BE1BEF7" w14:textId="77777777" w:rsidR="00604685" w:rsidRPr="004F1903" w:rsidRDefault="00604685" w:rsidP="00604685">
      <w:pPr>
        <w:keepNext/>
        <w:keepLines/>
        <w:ind w:left="547"/>
      </w:pPr>
      <w:r w:rsidRPr="004F1903">
        <w:t>The following files are needed to install the KAAJEE developer-related software:</w:t>
      </w:r>
    </w:p>
    <w:p w14:paraId="7E67EB82" w14:textId="77777777" w:rsidR="00604685" w:rsidRPr="004F1903" w:rsidRDefault="00604685" w:rsidP="00600DA3"/>
    <w:p w14:paraId="73C2DC00" w14:textId="77777777" w:rsidR="00600DA3" w:rsidRPr="004F1903" w:rsidRDefault="00600DA3" w:rsidP="00600DA3"/>
    <w:p w14:paraId="157EDCEB" w14:textId="5465EFF4" w:rsidR="00600DA3" w:rsidRPr="004F1903" w:rsidRDefault="00600DA3" w:rsidP="001E78B1">
      <w:pPr>
        <w:pStyle w:val="CaptionTable"/>
      </w:pPr>
      <w:bookmarkStart w:id="259" w:name="_Toc287867692"/>
      <w:r w:rsidRPr="004F1903">
        <w:t xml:space="preserve">Table </w:t>
      </w:r>
      <w:r w:rsidR="0077513E">
        <w:fldChar w:fldCharType="begin"/>
      </w:r>
      <w:r w:rsidR="0077513E">
        <w:instrText xml:space="preserve"> STYLEREF 2 \s </w:instrText>
      </w:r>
      <w:r w:rsidR="0077513E">
        <w:fldChar w:fldCharType="separate"/>
      </w:r>
      <w:r w:rsidR="005236AE">
        <w:rPr>
          <w:noProof/>
        </w:rPr>
        <w:t>3</w:t>
      </w:r>
      <w:r w:rsidR="0077513E">
        <w:rPr>
          <w:noProof/>
        </w:rPr>
        <w:fldChar w:fldCharType="end"/>
      </w:r>
      <w:r w:rsidRPr="004F1903">
        <w:noBreakHyphen/>
      </w:r>
      <w:r w:rsidR="0077513E">
        <w:fldChar w:fldCharType="begin"/>
      </w:r>
      <w:r w:rsidR="0077513E">
        <w:instrText xml:space="preserve"> SEQ Table \* ARABIC \s 2 </w:instrText>
      </w:r>
      <w:r w:rsidR="0077513E">
        <w:fldChar w:fldCharType="separate"/>
      </w:r>
      <w:r w:rsidR="005236AE">
        <w:rPr>
          <w:noProof/>
        </w:rPr>
        <w:t>4</w:t>
      </w:r>
      <w:r w:rsidR="0077513E">
        <w:rPr>
          <w:noProof/>
        </w:rPr>
        <w:fldChar w:fldCharType="end"/>
      </w:r>
      <w:r w:rsidRPr="004F1903">
        <w:t xml:space="preserve">. Dependencies—KAAJEE-related software </w:t>
      </w:r>
      <w:r w:rsidR="004F1903" w:rsidRPr="004F1903">
        <w:t>documentation</w:t>
      </w:r>
      <w:bookmarkEnd w:id="2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2"/>
        <w:gridCol w:w="5020"/>
      </w:tblGrid>
      <w:tr w:rsidR="00BC1B45" w:rsidRPr="004F1903" w14:paraId="5682F924" w14:textId="77777777" w:rsidTr="007B5CDB">
        <w:trPr>
          <w:tblHeader/>
        </w:trPr>
        <w:tc>
          <w:tcPr>
            <w:tcW w:w="4255" w:type="dxa"/>
            <w:shd w:val="clear" w:color="auto" w:fill="E0E0E0"/>
          </w:tcPr>
          <w:p w14:paraId="3EEDF305" w14:textId="77777777" w:rsidR="00BC1B45" w:rsidRPr="004F1903" w:rsidRDefault="00BC1B45" w:rsidP="007B5CDB">
            <w:pPr>
              <w:spacing w:before="60" w:after="60"/>
              <w:rPr>
                <w:rFonts w:ascii="Arial" w:hAnsi="Arial" w:cs="Arial"/>
                <w:color w:val="000000"/>
                <w:sz w:val="20"/>
                <w:szCs w:val="20"/>
              </w:rPr>
            </w:pPr>
            <w:r w:rsidRPr="004F1903">
              <w:rPr>
                <w:rFonts w:ascii="Arial" w:hAnsi="Arial" w:cs="Arial"/>
                <w:b/>
                <w:color w:val="000000"/>
                <w:sz w:val="20"/>
                <w:szCs w:val="20"/>
              </w:rPr>
              <w:t>File Name</w:t>
            </w:r>
          </w:p>
        </w:tc>
        <w:tc>
          <w:tcPr>
            <w:tcW w:w="5209" w:type="dxa"/>
            <w:shd w:val="clear" w:color="auto" w:fill="E0E0E0"/>
          </w:tcPr>
          <w:p w14:paraId="4990E3E1" w14:textId="77777777" w:rsidR="00BC1B45" w:rsidRPr="004F1903" w:rsidRDefault="00BC1B45" w:rsidP="007B5CDB">
            <w:pPr>
              <w:spacing w:before="60" w:after="60"/>
              <w:ind w:left="36"/>
              <w:rPr>
                <w:rFonts w:ascii="Arial" w:hAnsi="Arial" w:cs="Arial"/>
                <w:b/>
                <w:color w:val="000000"/>
                <w:sz w:val="20"/>
                <w:szCs w:val="20"/>
              </w:rPr>
            </w:pPr>
            <w:r w:rsidRPr="004F1903">
              <w:rPr>
                <w:rFonts w:ascii="Arial" w:hAnsi="Arial" w:cs="Arial"/>
                <w:b/>
                <w:color w:val="000000"/>
                <w:sz w:val="20"/>
                <w:szCs w:val="20"/>
              </w:rPr>
              <w:t>Description</w:t>
            </w:r>
          </w:p>
        </w:tc>
      </w:tr>
      <w:tr w:rsidR="00BC1B45" w:rsidRPr="004F1903" w14:paraId="40037CCC" w14:textId="77777777" w:rsidTr="007B5CDB">
        <w:tc>
          <w:tcPr>
            <w:tcW w:w="4255" w:type="dxa"/>
          </w:tcPr>
          <w:p w14:paraId="799CC213" w14:textId="77777777" w:rsidR="00BC1B45" w:rsidRPr="004F1903" w:rsidRDefault="006913AD" w:rsidP="007B5CDB">
            <w:pPr>
              <w:spacing w:before="60" w:after="60"/>
              <w:rPr>
                <w:rFonts w:ascii="Arial" w:hAnsi="Arial" w:cs="Arial"/>
                <w:color w:val="000000"/>
                <w:sz w:val="20"/>
                <w:szCs w:val="20"/>
              </w:rPr>
            </w:pPr>
            <w:r w:rsidRPr="004F1903">
              <w:rPr>
                <w:rFonts w:ascii="Arial" w:hAnsi="Arial" w:cs="Arial"/>
                <w:color w:val="000000"/>
                <w:sz w:val="20"/>
                <w:szCs w:val="20"/>
              </w:rPr>
              <w:t>KAAJEE_1_1_RELEASENOTES.PDF</w:t>
            </w:r>
          </w:p>
        </w:tc>
        <w:tc>
          <w:tcPr>
            <w:tcW w:w="5209" w:type="dxa"/>
          </w:tcPr>
          <w:p w14:paraId="0DCE579B" w14:textId="77777777" w:rsidR="00BC1B45" w:rsidRPr="004F1903" w:rsidRDefault="006913AD" w:rsidP="006913AD">
            <w:pPr>
              <w:spacing w:before="60" w:after="60"/>
              <w:ind w:left="36"/>
              <w:rPr>
                <w:rFonts w:ascii="Arial" w:hAnsi="Arial" w:cs="Arial"/>
                <w:color w:val="000000"/>
                <w:sz w:val="20"/>
                <w:szCs w:val="20"/>
              </w:rPr>
            </w:pPr>
            <w:r w:rsidRPr="004F1903">
              <w:rPr>
                <w:rFonts w:ascii="Arial" w:hAnsi="Arial" w:cs="Arial"/>
                <w:b/>
                <w:color w:val="000000"/>
                <w:sz w:val="20"/>
                <w:szCs w:val="20"/>
              </w:rPr>
              <w:t xml:space="preserve">Release Notes </w:t>
            </w:r>
            <w:r w:rsidR="00BC1B45" w:rsidRPr="004F1903">
              <w:rPr>
                <w:rFonts w:ascii="Arial" w:hAnsi="Arial" w:cs="Arial"/>
                <w:color w:val="000000"/>
                <w:sz w:val="20"/>
                <w:szCs w:val="20"/>
              </w:rPr>
              <w:t xml:space="preserve">(manual). </w:t>
            </w:r>
            <w:r w:rsidRPr="004F1903">
              <w:rPr>
                <w:rFonts w:ascii="Arial" w:hAnsi="Arial" w:cs="Arial"/>
                <w:color w:val="000000"/>
                <w:sz w:val="20"/>
              </w:rPr>
              <w:t>List of features new with KAAJEE 1.1</w:t>
            </w:r>
            <w:r w:rsidRPr="004F1903">
              <w:rPr>
                <w:rFonts w:ascii="Arial" w:hAnsi="Arial" w:cs="Arial"/>
                <w:color w:val="000000"/>
                <w:sz w:val="20"/>
                <w:szCs w:val="20"/>
              </w:rPr>
              <w:t>.</w:t>
            </w:r>
            <w:r w:rsidR="00BC1B45" w:rsidRPr="004F1903">
              <w:rPr>
                <w:rFonts w:ascii="Arial" w:hAnsi="Arial" w:cs="Arial"/>
                <w:color w:val="000000"/>
                <w:sz w:val="20"/>
                <w:szCs w:val="20"/>
              </w:rPr>
              <w:t xml:space="preserve"> </w:t>
            </w:r>
          </w:p>
        </w:tc>
      </w:tr>
      <w:tr w:rsidR="00BC1B45" w:rsidRPr="004F1903" w14:paraId="7314CF15" w14:textId="77777777" w:rsidTr="007B5CDB">
        <w:tc>
          <w:tcPr>
            <w:tcW w:w="4255" w:type="dxa"/>
          </w:tcPr>
          <w:p w14:paraId="60D76D62" w14:textId="77777777" w:rsidR="00BC1B45" w:rsidRPr="004F1903" w:rsidRDefault="006913AD" w:rsidP="007B5CDB">
            <w:pPr>
              <w:spacing w:before="60" w:after="60"/>
              <w:rPr>
                <w:rFonts w:ascii="Arial" w:hAnsi="Arial" w:cs="Arial"/>
                <w:color w:val="000000"/>
                <w:sz w:val="20"/>
                <w:szCs w:val="20"/>
              </w:rPr>
            </w:pPr>
            <w:r w:rsidRPr="004F1903">
              <w:rPr>
                <w:rFonts w:ascii="Arial" w:hAnsi="Arial" w:cs="Arial"/>
                <w:color w:val="000000"/>
                <w:sz w:val="20"/>
                <w:szCs w:val="20"/>
              </w:rPr>
              <w:lastRenderedPageBreak/>
              <w:t>KAAJEE_1_1_INSTALLGUIDE.PDF</w:t>
            </w:r>
          </w:p>
        </w:tc>
        <w:tc>
          <w:tcPr>
            <w:tcW w:w="5209" w:type="dxa"/>
          </w:tcPr>
          <w:p w14:paraId="438C292F" w14:textId="77777777" w:rsidR="00BC1B45" w:rsidRPr="004F1903" w:rsidRDefault="00BC1B45" w:rsidP="007B5CDB">
            <w:pPr>
              <w:spacing w:before="60" w:after="60"/>
              <w:ind w:left="36"/>
              <w:rPr>
                <w:rFonts w:ascii="Arial" w:hAnsi="Arial" w:cs="Arial"/>
                <w:color w:val="000000"/>
                <w:sz w:val="20"/>
                <w:szCs w:val="20"/>
              </w:rPr>
            </w:pPr>
            <w:r w:rsidRPr="004F1903">
              <w:rPr>
                <w:rFonts w:ascii="Arial" w:hAnsi="Arial" w:cs="Arial"/>
                <w:b/>
                <w:color w:val="000000"/>
                <w:sz w:val="20"/>
                <w:szCs w:val="20"/>
              </w:rPr>
              <w:t>Installation Guide</w:t>
            </w:r>
            <w:r w:rsidRPr="004F1903">
              <w:rPr>
                <w:rFonts w:ascii="Arial" w:hAnsi="Arial" w:cs="Arial"/>
                <w:color w:val="000000"/>
                <w:sz w:val="20"/>
                <w:szCs w:val="20"/>
              </w:rPr>
              <w:t xml:space="preserve"> (manual). Use in conjunction with the READFIRST text file.</w:t>
            </w:r>
          </w:p>
        </w:tc>
      </w:tr>
      <w:tr w:rsidR="00BC1B45" w:rsidRPr="004F1903" w14:paraId="1AC67B09" w14:textId="77777777" w:rsidTr="007B5CDB">
        <w:tc>
          <w:tcPr>
            <w:tcW w:w="4255" w:type="dxa"/>
          </w:tcPr>
          <w:p w14:paraId="00593EC3" w14:textId="77777777" w:rsidR="00BC1B45" w:rsidRPr="004F1903" w:rsidRDefault="006913AD" w:rsidP="007B5CDB">
            <w:pPr>
              <w:spacing w:before="60" w:after="60"/>
              <w:rPr>
                <w:rFonts w:ascii="Arial" w:hAnsi="Arial" w:cs="Arial"/>
                <w:color w:val="000000"/>
                <w:sz w:val="20"/>
                <w:szCs w:val="20"/>
              </w:rPr>
            </w:pPr>
            <w:r w:rsidRPr="004F1903">
              <w:rPr>
                <w:rFonts w:ascii="Arial" w:hAnsi="Arial" w:cs="Arial"/>
                <w:color w:val="000000"/>
                <w:sz w:val="20"/>
                <w:szCs w:val="20"/>
              </w:rPr>
              <w:t>KAAJEE_1_1_DEPLOYGUIDE</w:t>
            </w:r>
            <w:r w:rsidR="00BC1B45" w:rsidRPr="004F1903">
              <w:rPr>
                <w:rFonts w:ascii="Arial" w:hAnsi="Arial" w:cs="Arial"/>
                <w:color w:val="000000"/>
                <w:sz w:val="20"/>
                <w:szCs w:val="20"/>
              </w:rPr>
              <w:t>.PDF</w:t>
            </w:r>
          </w:p>
        </w:tc>
        <w:tc>
          <w:tcPr>
            <w:tcW w:w="5209" w:type="dxa"/>
          </w:tcPr>
          <w:p w14:paraId="7AC96221" w14:textId="77777777" w:rsidR="00BC1B45" w:rsidRPr="004F1903" w:rsidRDefault="00BC1B45" w:rsidP="007B5CDB">
            <w:pPr>
              <w:spacing w:before="60" w:after="60"/>
              <w:ind w:left="36"/>
              <w:rPr>
                <w:rFonts w:ascii="Arial" w:hAnsi="Arial" w:cs="Arial"/>
                <w:b/>
                <w:color w:val="000000"/>
                <w:sz w:val="20"/>
                <w:szCs w:val="20"/>
              </w:rPr>
            </w:pPr>
            <w:r w:rsidRPr="004F1903">
              <w:rPr>
                <w:rFonts w:ascii="Arial" w:hAnsi="Arial" w:cs="Arial"/>
                <w:b/>
                <w:color w:val="000000"/>
                <w:sz w:val="20"/>
                <w:szCs w:val="20"/>
              </w:rPr>
              <w:t>Deployment Guide</w:t>
            </w:r>
            <w:r w:rsidRPr="004F1903">
              <w:rPr>
                <w:rFonts w:ascii="Arial" w:hAnsi="Arial" w:cs="Arial"/>
                <w:color w:val="000000"/>
                <w:sz w:val="20"/>
                <w:szCs w:val="20"/>
              </w:rPr>
              <w:t xml:space="preserve"> (manual). Outlines the details of KAAJEE-related software and gives guidelines on how the software is used within </w:t>
            </w:r>
            <w:r w:rsidRPr="004F1903">
              <w:rPr>
                <w:rFonts w:ascii="Arial" w:hAnsi="Arial" w:cs="Arial"/>
                <w:bCs/>
                <w:color w:val="000000"/>
                <w:sz w:val="20"/>
                <w:szCs w:val="20"/>
              </w:rPr>
              <w:t>Health</w:t>
            </w:r>
            <w:r w:rsidRPr="004F1903">
              <w:rPr>
                <w:rFonts w:ascii="Arial" w:hAnsi="Arial" w:cs="Arial"/>
                <w:bCs/>
                <w:i/>
                <w:color w:val="000000"/>
                <w:sz w:val="20"/>
                <w:szCs w:val="20"/>
                <w:u w:val="single"/>
              </w:rPr>
              <w:t>e</w:t>
            </w:r>
            <w:r w:rsidRPr="004F1903">
              <w:rPr>
                <w:rFonts w:ascii="Arial" w:hAnsi="Arial" w:cs="Arial"/>
                <w:bCs/>
                <w:color w:val="000000"/>
                <w:sz w:val="20"/>
                <w:szCs w:val="20"/>
              </w:rPr>
              <w:t>Vet-</w:t>
            </w:r>
            <w:r w:rsidRPr="004F1903">
              <w:rPr>
                <w:rFonts w:ascii="Arial" w:hAnsi="Arial" w:cs="Arial"/>
                <w:color w:val="000000"/>
                <w:sz w:val="20"/>
                <w:szCs w:val="20"/>
              </w:rPr>
              <w:t xml:space="preserve">Veterans Health Information Systems and Technology Architecture. It </w:t>
            </w:r>
            <w:r w:rsidRPr="004F1903">
              <w:rPr>
                <w:rFonts w:ascii="Arial" w:hAnsi="Arial" w:cs="Arial"/>
                <w:color w:val="000000"/>
                <w:sz w:val="20"/>
              </w:rPr>
              <w:t>contains the User Manual, Programmer Manual, and Technical Manual information for KAAJEE.</w:t>
            </w:r>
          </w:p>
        </w:tc>
      </w:tr>
      <w:tr w:rsidR="00BC1B45" w:rsidRPr="004F1903" w14:paraId="1382ED22" w14:textId="77777777" w:rsidTr="007B5CDB">
        <w:tc>
          <w:tcPr>
            <w:tcW w:w="4255" w:type="dxa"/>
          </w:tcPr>
          <w:p w14:paraId="4B6AD179" w14:textId="77777777" w:rsidR="00BC1B45" w:rsidRPr="004F1903" w:rsidRDefault="00E06B79" w:rsidP="007B5CDB">
            <w:pPr>
              <w:spacing w:before="60" w:after="60"/>
              <w:rPr>
                <w:rFonts w:ascii="Arial" w:hAnsi="Arial" w:cs="Arial"/>
                <w:color w:val="000000"/>
                <w:sz w:val="20"/>
                <w:szCs w:val="20"/>
              </w:rPr>
            </w:pPr>
            <w:r w:rsidRPr="004F1903">
              <w:rPr>
                <w:rFonts w:ascii="Arial" w:hAnsi="Arial" w:cs="Arial"/>
                <w:color w:val="000000"/>
                <w:sz w:val="20"/>
                <w:szCs w:val="20"/>
              </w:rPr>
              <w:t>KAAJEE_1_1_0_xxx.ZIP</w:t>
            </w:r>
          </w:p>
        </w:tc>
        <w:tc>
          <w:tcPr>
            <w:tcW w:w="5209" w:type="dxa"/>
          </w:tcPr>
          <w:p w14:paraId="5BF2FA8D" w14:textId="77777777" w:rsidR="00BC1B45" w:rsidRPr="004F1903" w:rsidRDefault="00BC1B45" w:rsidP="007B5CDB">
            <w:pPr>
              <w:spacing w:before="60" w:after="60"/>
              <w:ind w:left="36"/>
              <w:rPr>
                <w:rFonts w:ascii="Arial" w:hAnsi="Arial" w:cs="Arial"/>
                <w:b/>
                <w:color w:val="000000"/>
                <w:sz w:val="20"/>
                <w:szCs w:val="20"/>
              </w:rPr>
            </w:pPr>
            <w:r w:rsidRPr="004F1903">
              <w:rPr>
                <w:rFonts w:ascii="Arial" w:hAnsi="Arial" w:cs="Arial"/>
                <w:b/>
                <w:color w:val="000000"/>
                <w:sz w:val="20"/>
                <w:szCs w:val="20"/>
              </w:rPr>
              <w:t>KAAJEE Distribution File</w:t>
            </w:r>
            <w:r w:rsidRPr="004F1903">
              <w:rPr>
                <w:rFonts w:ascii="Arial" w:hAnsi="Arial" w:cs="Arial"/>
                <w:color w:val="000000"/>
                <w:sz w:val="20"/>
                <w:szCs w:val="20"/>
              </w:rPr>
              <w:t xml:space="preserve"> (jar files). This Zip file contains the KAAJEE software for development of Health</w:t>
            </w:r>
            <w:r w:rsidRPr="004F1903">
              <w:rPr>
                <w:rFonts w:ascii="Arial" w:hAnsi="Arial" w:cs="Arial"/>
                <w:i/>
                <w:color w:val="000000"/>
                <w:sz w:val="20"/>
                <w:szCs w:val="20"/>
                <w:u w:val="single"/>
              </w:rPr>
              <w:t>e</w:t>
            </w:r>
            <w:r w:rsidRPr="004F1903">
              <w:rPr>
                <w:rFonts w:ascii="Arial" w:hAnsi="Arial" w:cs="Arial"/>
                <w:color w:val="000000"/>
                <w:sz w:val="20"/>
                <w:szCs w:val="20"/>
              </w:rPr>
              <w:t>Vet-VistA Web-based applications requiring Authentication and Authorization against Kernel on the VistA M Server via KAAJEE.</w:t>
            </w:r>
          </w:p>
        </w:tc>
      </w:tr>
    </w:tbl>
    <w:p w14:paraId="20CFF923" w14:textId="77777777" w:rsidR="00BC1B45" w:rsidRPr="004F1903" w:rsidRDefault="00BC1B45" w:rsidP="00604685">
      <w:pPr>
        <w:ind w:left="540"/>
      </w:pPr>
    </w:p>
    <w:p w14:paraId="659567A3" w14:textId="77777777" w:rsidR="00BC1B45" w:rsidRPr="004F1903" w:rsidRDefault="00BC1B45" w:rsidP="00604685">
      <w:pPr>
        <w:ind w:left="540"/>
      </w:pPr>
    </w:p>
    <w:tbl>
      <w:tblPr>
        <w:tblW w:w="0" w:type="auto"/>
        <w:tblInd w:w="576" w:type="dxa"/>
        <w:tblLayout w:type="fixed"/>
        <w:tblLook w:val="0000" w:firstRow="0" w:lastRow="0" w:firstColumn="0" w:lastColumn="0" w:noHBand="0" w:noVBand="0"/>
      </w:tblPr>
      <w:tblGrid>
        <w:gridCol w:w="738"/>
        <w:gridCol w:w="8154"/>
      </w:tblGrid>
      <w:tr w:rsidR="00EB43E1" w:rsidRPr="004F1903" w14:paraId="6A375110" w14:textId="77777777">
        <w:trPr>
          <w:cantSplit/>
        </w:trPr>
        <w:tc>
          <w:tcPr>
            <w:tcW w:w="738" w:type="dxa"/>
          </w:tcPr>
          <w:p w14:paraId="2FB5D3B3" w14:textId="4B9D4BE2" w:rsidR="00EB43E1" w:rsidRPr="004F1903" w:rsidRDefault="008E2248" w:rsidP="00EB43E1">
            <w:pPr>
              <w:spacing w:before="60" w:after="60"/>
              <w:ind w:left="-18"/>
              <w:rPr>
                <w:rFonts w:cs="Times New Roman"/>
              </w:rPr>
            </w:pPr>
            <w:r>
              <w:rPr>
                <w:rFonts w:cs="Times New Roman"/>
                <w:noProof/>
              </w:rPr>
              <w:drawing>
                <wp:inline distT="0" distB="0" distL="0" distR="0" wp14:anchorId="70600B3D" wp14:editId="6F3B28E8">
                  <wp:extent cx="285750" cy="285750"/>
                  <wp:effectExtent l="0" t="0" r="0" b="0"/>
                  <wp:docPr id="48" name="Picture 4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6D873AB0" w14:textId="77777777" w:rsidR="00EB43E1" w:rsidRPr="004F1903" w:rsidRDefault="00EB43E1" w:rsidP="00371AD3">
            <w:pPr>
              <w:keepNext/>
              <w:keepLines/>
              <w:spacing w:before="60" w:after="60"/>
              <w:rPr>
                <w:rFonts w:cs="Times New Roman"/>
              </w:rPr>
            </w:pPr>
            <w:r w:rsidRPr="004F1903">
              <w:rPr>
                <w:rFonts w:cs="Times New Roman"/>
                <w:b/>
              </w:rPr>
              <w:t>REF:</w:t>
            </w:r>
            <w:r w:rsidRPr="004F1903">
              <w:rPr>
                <w:rFonts w:cs="Times New Roman"/>
              </w:rPr>
              <w:t xml:space="preserve"> For the KAAJEE software release, all distribution files, unless otherwise noted, are available for do</w:t>
            </w:r>
            <w:r w:rsidR="002200ED" w:rsidRPr="004F1903">
              <w:rPr>
                <w:rFonts w:cs="Times New Roman"/>
              </w:rPr>
              <w:t>wnload from the Enterprise Product Support (EP</w:t>
            </w:r>
            <w:r w:rsidRPr="004F1903">
              <w:rPr>
                <w:rFonts w:cs="Times New Roman"/>
              </w:rPr>
              <w:t>S) anonymous directories</w:t>
            </w:r>
            <w:r w:rsidRPr="004F1903">
              <w:rPr>
                <w:rFonts w:cs="Times New Roman"/>
                <w:color w:val="000000"/>
              </w:rPr>
              <w:fldChar w:fldCharType="begin"/>
            </w:r>
            <w:r w:rsidR="002200ED" w:rsidRPr="004F1903">
              <w:rPr>
                <w:rFonts w:cs="Times New Roman"/>
                <w:color w:val="000000"/>
              </w:rPr>
              <w:instrText xml:space="preserve"> XE "EP</w:instrText>
            </w:r>
            <w:r w:rsidRPr="004F1903">
              <w:rPr>
                <w:rFonts w:cs="Times New Roman"/>
                <w:color w:val="000000"/>
              </w:rPr>
              <w:instrText xml:space="preserve">S Anonymous Directories" </w:instrText>
            </w:r>
            <w:r w:rsidRPr="004F1903">
              <w:rPr>
                <w:rFonts w:cs="Times New Roman"/>
                <w:color w:val="000000"/>
              </w:rPr>
              <w:fldChar w:fldCharType="end"/>
            </w:r>
            <w:r w:rsidRPr="004F1903">
              <w:rPr>
                <w:rFonts w:cs="Times New Roman"/>
              </w:rPr>
              <w:t>:</w:t>
            </w:r>
          </w:p>
          <w:p w14:paraId="77E368C5" w14:textId="77777777" w:rsidR="00EB43E1" w:rsidRPr="004F1903" w:rsidRDefault="00924A47" w:rsidP="00990742">
            <w:pPr>
              <w:pStyle w:val="HTMLPreformatted"/>
              <w:keepNext/>
              <w:keepLines/>
              <w:numPr>
                <w:ilvl w:val="0"/>
                <w:numId w:val="15"/>
              </w:numPr>
              <w:tabs>
                <w:tab w:val="clear" w:pos="1260"/>
                <w:tab w:val="num" w:pos="688"/>
              </w:tabs>
              <w:spacing w:before="60" w:after="60"/>
              <w:ind w:left="2846" w:hanging="2513"/>
              <w:rPr>
                <w:rFonts w:ascii="Times New Roman" w:hAnsi="Times New Roman" w:cs="Times New Roman"/>
                <w:color w:val="000000"/>
                <w:sz w:val="22"/>
                <w:szCs w:val="22"/>
              </w:rPr>
            </w:pPr>
            <w:r>
              <w:rPr>
                <w:rFonts w:ascii="Times New Roman" w:hAnsi="Times New Roman" w:cs="Times New Roman"/>
                <w:color w:val="000000"/>
                <w:sz w:val="22"/>
                <w:szCs w:val="22"/>
              </w:rPr>
              <w:t>REDACTED</w:t>
            </w:r>
          </w:p>
        </w:tc>
      </w:tr>
    </w:tbl>
    <w:p w14:paraId="672DCA9F" w14:textId="77777777" w:rsidR="00934BF2" w:rsidRPr="004F1903" w:rsidRDefault="00934BF2" w:rsidP="00934BF2"/>
    <w:p w14:paraId="62C3209C" w14:textId="77777777" w:rsidR="00604685" w:rsidRPr="004F1903" w:rsidRDefault="00604685" w:rsidP="00934BF2"/>
    <w:tbl>
      <w:tblPr>
        <w:tblW w:w="0" w:type="auto"/>
        <w:tblLayout w:type="fixed"/>
        <w:tblLook w:val="0000" w:firstRow="0" w:lastRow="0" w:firstColumn="0" w:lastColumn="0" w:noHBand="0" w:noVBand="0"/>
      </w:tblPr>
      <w:tblGrid>
        <w:gridCol w:w="738"/>
        <w:gridCol w:w="8730"/>
      </w:tblGrid>
      <w:tr w:rsidR="00500B3A" w:rsidRPr="004F1903" w14:paraId="4DB9FA30" w14:textId="77777777" w:rsidTr="00CD05D4">
        <w:trPr>
          <w:cantSplit/>
        </w:trPr>
        <w:tc>
          <w:tcPr>
            <w:tcW w:w="738" w:type="dxa"/>
          </w:tcPr>
          <w:p w14:paraId="72C6DB42" w14:textId="15B57C97" w:rsidR="00500B3A" w:rsidRPr="004F1903" w:rsidRDefault="008E2248" w:rsidP="00CD05D4">
            <w:pPr>
              <w:spacing w:before="60" w:after="60"/>
              <w:ind w:left="-14"/>
            </w:pPr>
            <w:r>
              <w:rPr>
                <w:noProof/>
              </w:rPr>
              <w:drawing>
                <wp:inline distT="0" distB="0" distL="0" distR="0" wp14:anchorId="2F9C0505" wp14:editId="60902A59">
                  <wp:extent cx="285750" cy="285750"/>
                  <wp:effectExtent l="0" t="0" r="0" b="0"/>
                  <wp:docPr id="49" name="Picture 4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51D663F8" w14:textId="77777777" w:rsidR="00500B3A" w:rsidRPr="004F1903" w:rsidRDefault="00500B3A" w:rsidP="00CD05D4">
            <w:pPr>
              <w:spacing w:before="60"/>
              <w:ind w:left="-14"/>
            </w:pPr>
            <w:r w:rsidRPr="004F1903">
              <w:rPr>
                <w:b/>
              </w:rPr>
              <w:t>REF:</w:t>
            </w:r>
            <w:r w:rsidRPr="004F1903">
              <w:t xml:space="preserve"> For the KAAJEE software preview/test release, all distribution files are available at the following Web address</w:t>
            </w:r>
            <w:r w:rsidRPr="004F1903">
              <w:rPr>
                <w:color w:val="000000"/>
              </w:rPr>
              <w:fldChar w:fldCharType="begin"/>
            </w:r>
            <w:r w:rsidRPr="004F1903">
              <w:rPr>
                <w:color w:val="000000"/>
              </w:rPr>
              <w:instrText>XE "</w:instrText>
            </w:r>
            <w:r w:rsidRPr="004F1903">
              <w:rPr>
                <w:color w:val="000000"/>
                <w:kern w:val="2"/>
              </w:rPr>
              <w:instrText>FatKAAT:Download 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"Web Pages:</w:instrText>
            </w:r>
            <w:r w:rsidRPr="004F1903">
              <w:rPr>
                <w:color w:val="000000"/>
                <w:kern w:val="2"/>
              </w:rPr>
              <w:instrText>FatKAAT:Download 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"Home Pages:</w:instrText>
            </w:r>
            <w:r w:rsidRPr="004F1903">
              <w:rPr>
                <w:color w:val="000000"/>
                <w:kern w:val="2"/>
              </w:rPr>
              <w:instrText>FatKAAT:Download 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"URLs:</w:instrText>
            </w:r>
            <w:r w:rsidRPr="004F1903">
              <w:rPr>
                <w:color w:val="000000"/>
                <w:kern w:val="2"/>
              </w:rPr>
              <w:instrText>FatKAAT:Download Home Page Web Address</w:instrText>
            </w:r>
            <w:r w:rsidRPr="004F1903">
              <w:rPr>
                <w:color w:val="000000"/>
              </w:rPr>
              <w:instrText>"</w:instrText>
            </w:r>
            <w:r w:rsidRPr="004F1903">
              <w:rPr>
                <w:color w:val="000000"/>
              </w:rPr>
              <w:fldChar w:fldCharType="end"/>
            </w:r>
            <w:r w:rsidRPr="004F1903">
              <w:t>:</w:t>
            </w:r>
          </w:p>
          <w:p w14:paraId="28C5F7A3" w14:textId="77777777" w:rsidR="00500B3A" w:rsidRPr="004F1903" w:rsidRDefault="00500B3A" w:rsidP="00CD05D4">
            <w:pPr>
              <w:spacing w:before="120" w:after="60"/>
              <w:ind w:left="331"/>
            </w:pPr>
            <w:r w:rsidRPr="004F1903">
              <w:t>http://vista.med.va.gov/kernel/kaajee/download.asp</w:t>
            </w:r>
          </w:p>
        </w:tc>
      </w:tr>
    </w:tbl>
    <w:p w14:paraId="72BFD256" w14:textId="77777777" w:rsidR="00500B3A" w:rsidRPr="004F1903" w:rsidRDefault="00500B3A" w:rsidP="00934BF2"/>
    <w:p w14:paraId="43F51159" w14:textId="77777777" w:rsidR="00CD3F45" w:rsidRPr="004F1903" w:rsidRDefault="00CD3F45" w:rsidP="00934BF2"/>
    <w:p w14:paraId="2BA75096" w14:textId="77777777" w:rsidR="00604685" w:rsidRPr="004F1903" w:rsidRDefault="00604685" w:rsidP="00DE7B5D">
      <w:pPr>
        <w:pStyle w:val="Heading5"/>
      </w:pPr>
      <w:bookmarkStart w:id="260" w:name="_Toc99334265"/>
      <w:r w:rsidRPr="004F1903">
        <w:t>2.</w:t>
      </w:r>
      <w:r w:rsidRPr="004F1903">
        <w:tab/>
        <w:t xml:space="preserve">Create a KAAJEE Staging Folder </w:t>
      </w:r>
      <w:r w:rsidRPr="004F1903">
        <w:rPr>
          <w:i/>
        </w:rPr>
        <w:t>(required)</w:t>
      </w:r>
      <w:bookmarkEnd w:id="260"/>
    </w:p>
    <w:p w14:paraId="4CCB4862" w14:textId="77777777" w:rsidR="00604685" w:rsidRPr="004F1903" w:rsidRDefault="00604685" w:rsidP="00604685">
      <w:pPr>
        <w:keepNext/>
        <w:keepLines/>
        <w:ind w:left="547"/>
      </w:pPr>
    </w:p>
    <w:p w14:paraId="2DA4B2CA" w14:textId="77777777" w:rsidR="00604685" w:rsidRPr="004F1903" w:rsidRDefault="00604685" w:rsidP="00604685">
      <w:pPr>
        <w:ind w:left="547"/>
      </w:pPr>
      <w:r w:rsidRPr="004F1903">
        <w:t xml:space="preserve">Create a KAAJEE Staging Folder on your developer workstation. </w:t>
      </w:r>
      <w:r w:rsidRPr="004F1903">
        <w:rPr>
          <w:color w:val="000000"/>
        </w:rPr>
        <w:t xml:space="preserve">This will be referred to as the </w:t>
      </w:r>
      <w:r w:rsidRPr="004F1903">
        <w:rPr>
          <w:b/>
          <w:color w:val="000000"/>
        </w:rPr>
        <w:t>&lt;STAGING_FOLDER&gt;</w:t>
      </w:r>
      <w:r w:rsidRPr="004F1903">
        <w:rPr>
          <w:color w:val="000000"/>
        </w:rPr>
        <w:t xml:space="preserve"> alias for the rest of the instructions.</w:t>
      </w:r>
    </w:p>
    <w:p w14:paraId="226BCB66" w14:textId="77777777" w:rsidR="00604685" w:rsidRPr="004F1903" w:rsidRDefault="00604685" w:rsidP="00604685"/>
    <w:p w14:paraId="1C66BDA2" w14:textId="77777777" w:rsidR="00604685" w:rsidRPr="004F1903" w:rsidRDefault="00604685" w:rsidP="00604685"/>
    <w:p w14:paraId="2C859E75" w14:textId="77777777" w:rsidR="00604685" w:rsidRPr="004F1903" w:rsidRDefault="00604685" w:rsidP="00DE7B5D">
      <w:pPr>
        <w:pStyle w:val="Heading5"/>
      </w:pPr>
      <w:bookmarkStart w:id="261" w:name="_Toc99334266"/>
      <w:r w:rsidRPr="004F1903">
        <w:t>3.</w:t>
      </w:r>
      <w:r w:rsidRPr="004F1903">
        <w:tab/>
        <w:t xml:space="preserve">Unzip/Explode KAAJEE Software </w:t>
      </w:r>
      <w:r w:rsidRPr="004F1903">
        <w:rPr>
          <w:i/>
        </w:rPr>
        <w:t>(required</w:t>
      </w:r>
      <w:bookmarkEnd w:id="261"/>
      <w:r w:rsidRPr="004F1903">
        <w:rPr>
          <w:i/>
        </w:rPr>
        <w:t>)</w:t>
      </w:r>
    </w:p>
    <w:p w14:paraId="1D1CC799" w14:textId="77777777" w:rsidR="00604685" w:rsidRPr="004F1903" w:rsidRDefault="00604685" w:rsidP="00604685">
      <w:pPr>
        <w:keepNext/>
        <w:keepLines/>
        <w:ind w:left="540"/>
      </w:pPr>
    </w:p>
    <w:p w14:paraId="7421EAEE" w14:textId="77777777" w:rsidR="00604685" w:rsidRPr="004F1903" w:rsidRDefault="00604685" w:rsidP="00604685">
      <w:pPr>
        <w:ind w:left="540"/>
      </w:pPr>
      <w:r w:rsidRPr="004F1903">
        <w:t xml:space="preserve">Unzip/Explode the </w:t>
      </w:r>
      <w:r w:rsidR="00E06B79" w:rsidRPr="004F1903">
        <w:rPr>
          <w:rFonts w:cs="Times New Roman"/>
          <w:color w:val="000000"/>
        </w:rPr>
        <w:t>KAAJEE_1_1_0_xxx.ZIP</w:t>
      </w:r>
      <w:r w:rsidRPr="004F1903">
        <w:t xml:space="preserve"> software distribution file in the </w:t>
      </w:r>
      <w:r w:rsidRPr="004F1903">
        <w:rPr>
          <w:b/>
          <w:color w:val="000000"/>
        </w:rPr>
        <w:t>&lt;STAGING_FOLDER&gt;</w:t>
      </w:r>
      <w:r w:rsidRPr="004F1903">
        <w:t>.</w:t>
      </w:r>
    </w:p>
    <w:p w14:paraId="543EAF0F" w14:textId="77777777" w:rsidR="00604685" w:rsidRPr="004F1903" w:rsidRDefault="00604685" w:rsidP="00604685">
      <w:pPr>
        <w:ind w:left="540"/>
      </w:pPr>
    </w:p>
    <w:p w14:paraId="03CEC35F" w14:textId="77777777" w:rsidR="00604685" w:rsidRPr="004F1903" w:rsidRDefault="00604685" w:rsidP="00604685">
      <w:pPr>
        <w:keepNext/>
        <w:keepLines/>
        <w:ind w:left="540"/>
      </w:pPr>
      <w:r w:rsidRPr="004F1903">
        <w:t xml:space="preserve">After unzipping/exploding the </w:t>
      </w:r>
      <w:r w:rsidR="00E06B79" w:rsidRPr="004F1903">
        <w:rPr>
          <w:rFonts w:cs="Times New Roman"/>
          <w:color w:val="000000"/>
        </w:rPr>
        <w:t>KAAJEE_1_1_0_xxx.ZIP</w:t>
      </w:r>
      <w:r w:rsidRPr="004F1903">
        <w:t xml:space="preserve"> file, you will see the following contents/folder structure:</w:t>
      </w:r>
    </w:p>
    <w:p w14:paraId="2E29BCB9" w14:textId="77777777" w:rsidR="00604685" w:rsidRPr="004F1903" w:rsidRDefault="00604685" w:rsidP="00600DA3"/>
    <w:p w14:paraId="1239DB4E" w14:textId="77777777" w:rsidR="00600DA3" w:rsidRPr="004F1903" w:rsidRDefault="00600DA3" w:rsidP="00600DA3"/>
    <w:p w14:paraId="509EE77F" w14:textId="2147FFC1" w:rsidR="00600DA3" w:rsidRPr="004F1903" w:rsidRDefault="00600DA3" w:rsidP="001E78B1">
      <w:pPr>
        <w:pStyle w:val="CaptionTable"/>
      </w:pPr>
      <w:bookmarkStart w:id="262" w:name="_Toc202863006"/>
      <w:bookmarkStart w:id="263" w:name="_Toc287867693"/>
      <w:r w:rsidRPr="004F1903">
        <w:lastRenderedPageBreak/>
        <w:t xml:space="preserve">Table </w:t>
      </w:r>
      <w:r w:rsidR="0077513E">
        <w:fldChar w:fldCharType="begin"/>
      </w:r>
      <w:r w:rsidR="0077513E">
        <w:instrText xml:space="preserve"> STYLEREF 2 \s </w:instrText>
      </w:r>
      <w:r w:rsidR="0077513E">
        <w:fldChar w:fldCharType="separate"/>
      </w:r>
      <w:r w:rsidR="005236AE">
        <w:rPr>
          <w:noProof/>
        </w:rPr>
        <w:t>3</w:t>
      </w:r>
      <w:r w:rsidR="0077513E">
        <w:rPr>
          <w:noProof/>
        </w:rPr>
        <w:fldChar w:fldCharType="end"/>
      </w:r>
      <w:r w:rsidRPr="004F1903">
        <w:noBreakHyphen/>
      </w:r>
      <w:r w:rsidR="0077513E">
        <w:fldChar w:fldCharType="begin"/>
      </w:r>
      <w:r w:rsidR="0077513E">
        <w:instrText xml:space="preserve"> SEQ Table \* ARABIC \s 2 </w:instrText>
      </w:r>
      <w:r w:rsidR="0077513E">
        <w:fldChar w:fldCharType="separate"/>
      </w:r>
      <w:r w:rsidR="005236AE">
        <w:rPr>
          <w:noProof/>
        </w:rPr>
        <w:t>5</w:t>
      </w:r>
      <w:r w:rsidR="0077513E">
        <w:rPr>
          <w:noProof/>
        </w:rPr>
        <w:fldChar w:fldCharType="end"/>
      </w:r>
      <w:r w:rsidRPr="004F1903">
        <w:t>. </w:t>
      </w:r>
      <w:r w:rsidRPr="004F1903">
        <w:rPr>
          <w:rFonts w:cs="Times New Roman"/>
          <w:color w:val="000000"/>
        </w:rPr>
        <w:t>KAAJEE_1_1_0_xxx</w:t>
      </w:r>
      <w:r w:rsidRPr="004F1903">
        <w:rPr>
          <w:rFonts w:cs="Times New Roman"/>
        </w:rPr>
        <w:t xml:space="preserve">—KAAJEE </w:t>
      </w:r>
      <w:r w:rsidRPr="004F1903">
        <w:t>folder structure</w:t>
      </w:r>
      <w:bookmarkEnd w:id="262"/>
      <w:bookmarkEnd w:id="263"/>
    </w:p>
    <w:tbl>
      <w:tblPr>
        <w:tblW w:w="86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2844"/>
        <w:gridCol w:w="5760"/>
      </w:tblGrid>
      <w:tr w:rsidR="00604685" w:rsidRPr="004F1903" w14:paraId="06672B33" w14:textId="77777777" w:rsidTr="0081567D">
        <w:trPr>
          <w:tblHeader/>
        </w:trPr>
        <w:tc>
          <w:tcPr>
            <w:tcW w:w="2844" w:type="dxa"/>
            <w:shd w:val="pct12" w:color="auto" w:fill="auto"/>
          </w:tcPr>
          <w:p w14:paraId="7B23DAC2" w14:textId="77777777" w:rsidR="00604685" w:rsidRPr="004F1903" w:rsidRDefault="00604685" w:rsidP="00F220B6">
            <w:pPr>
              <w:keepNext/>
              <w:keepLines/>
              <w:spacing w:before="60" w:after="60"/>
              <w:rPr>
                <w:rFonts w:ascii="Arial" w:hAnsi="Arial" w:cs="Arial"/>
                <w:b/>
                <w:sz w:val="20"/>
              </w:rPr>
            </w:pPr>
            <w:r w:rsidRPr="004F1903">
              <w:rPr>
                <w:rFonts w:ascii="Arial" w:hAnsi="Arial" w:cs="Arial"/>
                <w:b/>
                <w:sz w:val="20"/>
              </w:rPr>
              <w:t>Folder/Structure</w:t>
            </w:r>
          </w:p>
        </w:tc>
        <w:tc>
          <w:tcPr>
            <w:tcW w:w="5760" w:type="dxa"/>
            <w:shd w:val="pct12" w:color="auto" w:fill="auto"/>
          </w:tcPr>
          <w:p w14:paraId="298C4CB3" w14:textId="77777777" w:rsidR="00604685" w:rsidRPr="004F1903" w:rsidRDefault="00604685" w:rsidP="00F220B6">
            <w:pPr>
              <w:keepNext/>
              <w:keepLines/>
              <w:spacing w:before="60" w:after="60"/>
              <w:ind w:left="36"/>
              <w:rPr>
                <w:rFonts w:ascii="Arial" w:hAnsi="Arial" w:cs="Arial"/>
                <w:b/>
                <w:sz w:val="20"/>
              </w:rPr>
            </w:pPr>
            <w:r w:rsidRPr="004F1903">
              <w:rPr>
                <w:rFonts w:ascii="Arial" w:hAnsi="Arial" w:cs="Arial"/>
                <w:b/>
                <w:sz w:val="20"/>
              </w:rPr>
              <w:t>Description</w:t>
            </w:r>
          </w:p>
        </w:tc>
      </w:tr>
      <w:tr w:rsidR="00604685" w:rsidRPr="004F1903" w14:paraId="0B31F395" w14:textId="77777777" w:rsidTr="0081567D">
        <w:tc>
          <w:tcPr>
            <w:tcW w:w="2844" w:type="dxa"/>
          </w:tcPr>
          <w:p w14:paraId="3EF0F189" w14:textId="77777777" w:rsidR="00604685" w:rsidRPr="004F1903" w:rsidRDefault="00604685" w:rsidP="00F220B6">
            <w:pPr>
              <w:keepNext/>
              <w:keepLines/>
              <w:spacing w:before="60" w:after="60"/>
              <w:rPr>
                <w:rFonts w:ascii="Arial" w:hAnsi="Arial" w:cs="Arial"/>
                <w:sz w:val="20"/>
                <w:szCs w:val="20"/>
              </w:rPr>
            </w:pPr>
            <w:r w:rsidRPr="004F1903">
              <w:rPr>
                <w:rFonts w:ascii="Arial" w:hAnsi="Arial" w:cs="Arial"/>
                <w:sz w:val="20"/>
              </w:rPr>
              <w:t>&lt;root&gt;</w:t>
            </w:r>
          </w:p>
        </w:tc>
        <w:tc>
          <w:tcPr>
            <w:tcW w:w="5760" w:type="dxa"/>
          </w:tcPr>
          <w:p w14:paraId="3C6EDC7A" w14:textId="77777777" w:rsidR="00604685" w:rsidRPr="004F1903" w:rsidRDefault="009E26C2" w:rsidP="00F220B6">
            <w:pPr>
              <w:keepNext/>
              <w:keepLines/>
              <w:spacing w:before="60" w:after="60"/>
              <w:ind w:left="36"/>
              <w:rPr>
                <w:rFonts w:ascii="Arial" w:hAnsi="Arial" w:cs="Arial"/>
                <w:sz w:val="20"/>
              </w:rPr>
            </w:pPr>
            <w:r w:rsidRPr="004F1903">
              <w:rPr>
                <w:rFonts w:ascii="Arial" w:hAnsi="Arial" w:cs="Arial"/>
                <w:sz w:val="20"/>
              </w:rPr>
              <w:t xml:space="preserve">This folder contains the </w:t>
            </w:r>
            <w:r w:rsidR="009745C3" w:rsidRPr="004F1903">
              <w:rPr>
                <w:rFonts w:ascii="Arial" w:hAnsi="Arial" w:cs="Arial"/>
                <w:sz w:val="20"/>
              </w:rPr>
              <w:t>r</w:t>
            </w:r>
            <w:r w:rsidR="00604685" w:rsidRPr="004F1903">
              <w:rPr>
                <w:rFonts w:ascii="Arial" w:hAnsi="Arial" w:cs="Arial"/>
                <w:sz w:val="20"/>
              </w:rPr>
              <w:t>eadme.txt file (manual)</w:t>
            </w:r>
            <w:r w:rsidRPr="004F1903">
              <w:rPr>
                <w:rFonts w:ascii="Arial" w:hAnsi="Arial" w:cs="Arial"/>
                <w:sz w:val="20"/>
              </w:rPr>
              <w:t>, which includes an introduction, change history, any special installation instructions, and any known issues/limitations</w:t>
            </w:r>
            <w:r w:rsidR="00604685" w:rsidRPr="004F1903">
              <w:rPr>
                <w:rFonts w:ascii="Arial" w:hAnsi="Arial" w:cs="Arial"/>
                <w:sz w:val="20"/>
              </w:rPr>
              <w:t>.</w:t>
            </w:r>
          </w:p>
          <w:p w14:paraId="040D07A5" w14:textId="478AAA27" w:rsidR="00374EBC" w:rsidRPr="004F1903" w:rsidRDefault="008E2248" w:rsidP="00F220B6">
            <w:pPr>
              <w:spacing w:before="60" w:after="60"/>
              <w:ind w:left="518" w:hanging="518"/>
              <w:rPr>
                <w:rFonts w:ascii="Arial" w:hAnsi="Arial" w:cs="Arial"/>
                <w:sz w:val="20"/>
                <w:szCs w:val="20"/>
              </w:rPr>
            </w:pPr>
            <w:r>
              <w:rPr>
                <w:rFonts w:ascii="Arial" w:hAnsi="Arial" w:cs="Arial"/>
                <w:noProof/>
                <w:sz w:val="20"/>
                <w:szCs w:val="20"/>
              </w:rPr>
              <w:drawing>
                <wp:inline distT="0" distB="0" distL="0" distR="0" wp14:anchorId="0F794CFD" wp14:editId="4435304C">
                  <wp:extent cx="285750" cy="285750"/>
                  <wp:effectExtent l="0" t="0" r="0" b="0"/>
                  <wp:docPr id="50" name="Picture 5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AD4B8D" w:rsidRPr="004F1903">
              <w:rPr>
                <w:rFonts w:ascii="Arial" w:hAnsi="Arial" w:cs="Arial"/>
                <w:sz w:val="20"/>
                <w:szCs w:val="20"/>
              </w:rPr>
              <w:t xml:space="preserve"> </w:t>
            </w:r>
            <w:r w:rsidR="00374EBC" w:rsidRPr="004F1903">
              <w:rPr>
                <w:rFonts w:ascii="Arial" w:hAnsi="Arial" w:cs="Arial"/>
                <w:b/>
                <w:sz w:val="20"/>
                <w:szCs w:val="20"/>
              </w:rPr>
              <w:t xml:space="preserve">NOTE: </w:t>
            </w:r>
            <w:r w:rsidR="00374EBC" w:rsidRPr="004F1903">
              <w:rPr>
                <w:rFonts w:ascii="Arial" w:hAnsi="Arial" w:cs="Arial"/>
                <w:sz w:val="20"/>
                <w:szCs w:val="20"/>
              </w:rPr>
              <w:t>This file includes a description of the current KAAJEE software version numbering scheme.</w:t>
            </w:r>
          </w:p>
          <w:p w14:paraId="02EAF7D2" w14:textId="77777777" w:rsidR="00374EBC" w:rsidRPr="004F1903" w:rsidRDefault="00374EBC" w:rsidP="00F220B6">
            <w:pPr>
              <w:keepNext/>
              <w:keepLines/>
              <w:spacing w:before="60" w:after="60"/>
              <w:ind w:left="102"/>
              <w:rPr>
                <w:rFonts w:ascii="Arial" w:hAnsi="Arial" w:cs="Arial"/>
                <w:b/>
                <w:sz w:val="20"/>
                <w:szCs w:val="20"/>
              </w:rPr>
            </w:pPr>
            <w:r w:rsidRPr="004F1903">
              <w:rPr>
                <w:rFonts w:ascii="Arial" w:hAnsi="Arial" w:cs="Arial"/>
                <w:sz w:val="20"/>
                <w:szCs w:val="20"/>
              </w:rPr>
              <w:t xml:space="preserve">In the future, </w:t>
            </w:r>
            <w:r w:rsidR="004C06AE" w:rsidRPr="004F1903">
              <w:rPr>
                <w:rFonts w:ascii="Arial" w:hAnsi="Arial" w:cs="Arial"/>
                <w:sz w:val="20"/>
                <w:szCs w:val="20"/>
              </w:rPr>
              <w:t>a separate</w:t>
            </w:r>
            <w:r w:rsidRPr="004F1903">
              <w:rPr>
                <w:rFonts w:ascii="Arial" w:hAnsi="Arial" w:cs="Arial"/>
                <w:sz w:val="20"/>
                <w:szCs w:val="20"/>
              </w:rPr>
              <w:t xml:space="preserve"> authoritative source </w:t>
            </w:r>
            <w:r w:rsidR="004C06AE" w:rsidRPr="004F1903">
              <w:rPr>
                <w:rFonts w:ascii="Arial" w:hAnsi="Arial" w:cs="Arial"/>
                <w:sz w:val="20"/>
                <w:szCs w:val="20"/>
              </w:rPr>
              <w:t xml:space="preserve">will be created </w:t>
            </w:r>
            <w:r w:rsidRPr="004F1903">
              <w:rPr>
                <w:rFonts w:ascii="Arial" w:hAnsi="Arial" w:cs="Arial"/>
                <w:sz w:val="20"/>
                <w:szCs w:val="20"/>
              </w:rPr>
              <w:t>for determining future version numbering schemes</w:t>
            </w:r>
            <w:r w:rsidR="009745C3" w:rsidRPr="004F1903">
              <w:rPr>
                <w:rFonts w:ascii="Arial" w:hAnsi="Arial" w:cs="Arial"/>
                <w:sz w:val="20"/>
                <w:szCs w:val="20"/>
              </w:rPr>
              <w:t xml:space="preserve"> for all </w:t>
            </w:r>
            <w:r w:rsidR="000A6B53" w:rsidRPr="004F1903">
              <w:rPr>
                <w:rFonts w:ascii="Arial" w:hAnsi="Arial" w:cs="Arial"/>
                <w:sz w:val="20"/>
                <w:szCs w:val="20"/>
              </w:rPr>
              <w:t>HealtheVet</w:t>
            </w:r>
            <w:r w:rsidR="009745C3" w:rsidRPr="004F1903">
              <w:rPr>
                <w:rFonts w:ascii="Arial" w:hAnsi="Arial" w:cs="Arial"/>
                <w:sz w:val="20"/>
                <w:szCs w:val="20"/>
              </w:rPr>
              <w:t>-VistA software file and folder names</w:t>
            </w:r>
            <w:r w:rsidRPr="004F1903">
              <w:rPr>
                <w:rFonts w:ascii="Arial" w:hAnsi="Arial" w:cs="Arial"/>
                <w:sz w:val="20"/>
                <w:szCs w:val="20"/>
              </w:rPr>
              <w:t>.</w:t>
            </w:r>
          </w:p>
        </w:tc>
      </w:tr>
      <w:tr w:rsidR="00604685" w:rsidRPr="004F1903" w14:paraId="5CD0B2E9" w14:textId="77777777" w:rsidTr="0081567D">
        <w:tc>
          <w:tcPr>
            <w:tcW w:w="2844" w:type="dxa"/>
          </w:tcPr>
          <w:p w14:paraId="165A48C4" w14:textId="77777777" w:rsidR="00604685" w:rsidRPr="004F1903" w:rsidRDefault="00604685" w:rsidP="00F220B6">
            <w:pPr>
              <w:spacing w:before="60" w:after="60"/>
              <w:rPr>
                <w:rFonts w:ascii="Arial" w:hAnsi="Arial" w:cs="Arial"/>
                <w:sz w:val="20"/>
                <w:szCs w:val="20"/>
              </w:rPr>
            </w:pPr>
            <w:r w:rsidRPr="004F1903">
              <w:rPr>
                <w:rFonts w:ascii="Arial" w:hAnsi="Arial" w:cs="Arial"/>
                <w:sz w:val="20"/>
              </w:rPr>
              <w:t>..\dd_examples</w:t>
            </w:r>
          </w:p>
        </w:tc>
        <w:tc>
          <w:tcPr>
            <w:tcW w:w="5760" w:type="dxa"/>
          </w:tcPr>
          <w:p w14:paraId="20A64310" w14:textId="77777777" w:rsidR="00604685" w:rsidRPr="004F1903" w:rsidRDefault="009E26C2" w:rsidP="00F220B6">
            <w:pPr>
              <w:spacing w:before="60" w:after="60"/>
              <w:ind w:left="36"/>
              <w:rPr>
                <w:rFonts w:ascii="Arial" w:hAnsi="Arial" w:cs="Arial"/>
                <w:sz w:val="20"/>
              </w:rPr>
            </w:pPr>
            <w:r w:rsidRPr="004F1903">
              <w:rPr>
                <w:rFonts w:ascii="Arial" w:hAnsi="Arial" w:cs="Arial"/>
                <w:sz w:val="20"/>
              </w:rPr>
              <w:t>This folder contains the s</w:t>
            </w:r>
            <w:r w:rsidR="00604685" w:rsidRPr="004F1903">
              <w:rPr>
                <w:rFonts w:ascii="Arial" w:hAnsi="Arial" w:cs="Arial"/>
                <w:sz w:val="20"/>
              </w:rPr>
              <w:t>ample application deployment descriptor files (developer-related software):</w:t>
            </w:r>
          </w:p>
          <w:p w14:paraId="25678C6D" w14:textId="77777777" w:rsidR="00604685" w:rsidRPr="004F1903" w:rsidRDefault="00604685" w:rsidP="00F220B6">
            <w:pPr>
              <w:numPr>
                <w:ilvl w:val="0"/>
                <w:numId w:val="49"/>
              </w:numPr>
              <w:spacing w:before="60" w:after="60"/>
              <w:rPr>
                <w:rFonts w:ascii="Arial" w:hAnsi="Arial" w:cs="Arial"/>
                <w:sz w:val="20"/>
                <w:szCs w:val="20"/>
              </w:rPr>
            </w:pPr>
            <w:r w:rsidRPr="004F1903">
              <w:rPr>
                <w:rFonts w:ascii="Arial" w:hAnsi="Arial" w:cs="Arial"/>
                <w:sz w:val="20"/>
                <w:szCs w:val="20"/>
              </w:rPr>
              <w:t>application.xml</w:t>
            </w:r>
          </w:p>
          <w:p w14:paraId="1082F7FF" w14:textId="197E7F7D" w:rsidR="00764A25" w:rsidRPr="004F1903" w:rsidRDefault="008E2248" w:rsidP="00F220B6">
            <w:pPr>
              <w:spacing w:before="60" w:after="60"/>
              <w:ind w:left="1272" w:hanging="538"/>
              <w:rPr>
                <w:rFonts w:ascii="Arial" w:hAnsi="Arial" w:cs="Arial"/>
                <w:sz w:val="20"/>
                <w:szCs w:val="20"/>
              </w:rPr>
            </w:pPr>
            <w:r>
              <w:rPr>
                <w:rFonts w:ascii="Arial" w:hAnsi="Arial" w:cs="Arial"/>
                <w:noProof/>
                <w:sz w:val="20"/>
                <w:szCs w:val="20"/>
              </w:rPr>
              <w:drawing>
                <wp:inline distT="0" distB="0" distL="0" distR="0" wp14:anchorId="3B8B33EB" wp14:editId="3933F659">
                  <wp:extent cx="285750" cy="285750"/>
                  <wp:effectExtent l="0" t="0" r="0" b="0"/>
                  <wp:docPr id="51" name="Picture 5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764A25" w:rsidRPr="004F1903">
              <w:rPr>
                <w:rFonts w:ascii="Arial" w:hAnsi="Arial" w:cs="Arial"/>
                <w:sz w:val="20"/>
                <w:szCs w:val="20"/>
              </w:rPr>
              <w:t xml:space="preserve"> </w:t>
            </w:r>
            <w:r w:rsidR="00764A25" w:rsidRPr="004F1903">
              <w:rPr>
                <w:rFonts w:ascii="Arial" w:hAnsi="Arial" w:cs="Arial"/>
                <w:b/>
                <w:sz w:val="20"/>
                <w:szCs w:val="20"/>
              </w:rPr>
              <w:t>REF:</w:t>
            </w:r>
            <w:r w:rsidR="00764A25" w:rsidRPr="004F1903">
              <w:rPr>
                <w:rFonts w:ascii="Arial" w:hAnsi="Arial" w:cs="Arial"/>
                <w:sz w:val="20"/>
                <w:szCs w:val="20"/>
              </w:rPr>
              <w:t xml:space="preserve"> For an example of this file, please refer to </w:t>
            </w:r>
            <w:r w:rsidR="00764A25" w:rsidRPr="004F1903">
              <w:rPr>
                <w:rFonts w:ascii="Arial" w:hAnsi="Arial" w:cs="Arial"/>
                <w:sz w:val="20"/>
                <w:szCs w:val="20"/>
              </w:rPr>
              <w:fldChar w:fldCharType="begin"/>
            </w:r>
            <w:r w:rsidR="00764A25" w:rsidRPr="004F1903">
              <w:rPr>
                <w:rFonts w:ascii="Arial" w:hAnsi="Arial" w:cs="Arial"/>
                <w:sz w:val="20"/>
                <w:szCs w:val="20"/>
              </w:rPr>
              <w:instrText xml:space="preserve"> REF _Ref170630444 \h  \* MERGEFORMAT </w:instrText>
            </w:r>
            <w:r w:rsidR="00764A25" w:rsidRPr="004F1903">
              <w:rPr>
                <w:rFonts w:ascii="Arial" w:hAnsi="Arial" w:cs="Arial"/>
                <w:sz w:val="20"/>
                <w:szCs w:val="20"/>
              </w:rPr>
            </w:r>
            <w:r w:rsidR="00764A25" w:rsidRPr="004F1903">
              <w:rPr>
                <w:rFonts w:ascii="Arial" w:hAnsi="Arial" w:cs="Arial"/>
                <w:sz w:val="20"/>
                <w:szCs w:val="20"/>
              </w:rPr>
              <w:fldChar w:fldCharType="separate"/>
            </w:r>
            <w:r w:rsidR="005236AE" w:rsidRPr="005236AE">
              <w:rPr>
                <w:rFonts w:ascii="Arial" w:hAnsi="Arial" w:cs="Arial"/>
                <w:sz w:val="20"/>
                <w:szCs w:val="20"/>
              </w:rPr>
              <w:t>Appendix A—Sample Deployment Descriptors</w:t>
            </w:r>
            <w:r w:rsidR="00764A25" w:rsidRPr="004F1903">
              <w:rPr>
                <w:rFonts w:ascii="Arial" w:hAnsi="Arial" w:cs="Arial"/>
                <w:sz w:val="20"/>
                <w:szCs w:val="20"/>
              </w:rPr>
              <w:fldChar w:fldCharType="end"/>
            </w:r>
            <w:r w:rsidR="00764A25" w:rsidRPr="004F1903">
              <w:rPr>
                <w:rFonts w:ascii="Arial" w:hAnsi="Arial" w:cs="Arial"/>
                <w:sz w:val="20"/>
                <w:szCs w:val="20"/>
              </w:rPr>
              <w:t xml:space="preserve"> in this manual.</w:t>
            </w:r>
          </w:p>
          <w:p w14:paraId="0B70AAEC" w14:textId="77777777" w:rsidR="00604685" w:rsidRPr="004F1903" w:rsidRDefault="00604685" w:rsidP="00F220B6">
            <w:pPr>
              <w:numPr>
                <w:ilvl w:val="0"/>
                <w:numId w:val="49"/>
              </w:numPr>
              <w:spacing w:before="60" w:after="60"/>
              <w:rPr>
                <w:rFonts w:ascii="Arial" w:hAnsi="Arial" w:cs="Arial"/>
                <w:b/>
                <w:sz w:val="20"/>
                <w:szCs w:val="20"/>
              </w:rPr>
            </w:pPr>
            <w:r w:rsidRPr="004F1903">
              <w:rPr>
                <w:rFonts w:ascii="Arial" w:hAnsi="Arial" w:cs="Arial"/>
                <w:sz w:val="20"/>
                <w:szCs w:val="20"/>
              </w:rPr>
              <w:t>kaajeeConfig.xml</w:t>
            </w:r>
          </w:p>
          <w:p w14:paraId="7C59E12E" w14:textId="61E37D11" w:rsidR="00764A25" w:rsidRPr="004F1903" w:rsidRDefault="008E2248" w:rsidP="00F220B6">
            <w:pPr>
              <w:spacing w:before="60" w:after="60"/>
              <w:ind w:left="1272" w:hanging="538"/>
              <w:rPr>
                <w:rFonts w:ascii="Arial" w:hAnsi="Arial" w:cs="Arial"/>
                <w:sz w:val="20"/>
                <w:szCs w:val="20"/>
              </w:rPr>
            </w:pPr>
            <w:r>
              <w:rPr>
                <w:rFonts w:ascii="Arial" w:hAnsi="Arial" w:cs="Arial"/>
                <w:noProof/>
                <w:sz w:val="20"/>
                <w:szCs w:val="20"/>
              </w:rPr>
              <w:drawing>
                <wp:inline distT="0" distB="0" distL="0" distR="0" wp14:anchorId="66538613" wp14:editId="2FFEED54">
                  <wp:extent cx="285750" cy="285750"/>
                  <wp:effectExtent l="0" t="0" r="0" b="0"/>
                  <wp:docPr id="52" name="Picture 5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764A25" w:rsidRPr="004F1903">
              <w:rPr>
                <w:rFonts w:ascii="Arial" w:hAnsi="Arial" w:cs="Arial"/>
                <w:sz w:val="20"/>
                <w:szCs w:val="20"/>
              </w:rPr>
              <w:t xml:space="preserve"> </w:t>
            </w:r>
            <w:r w:rsidR="00764A25" w:rsidRPr="004F1903">
              <w:rPr>
                <w:rFonts w:ascii="Arial" w:hAnsi="Arial" w:cs="Arial"/>
                <w:b/>
                <w:sz w:val="20"/>
                <w:szCs w:val="20"/>
              </w:rPr>
              <w:t>REF:</w:t>
            </w:r>
            <w:r w:rsidR="00764A25" w:rsidRPr="004F1903">
              <w:rPr>
                <w:rFonts w:ascii="Arial" w:hAnsi="Arial" w:cs="Arial"/>
                <w:sz w:val="20"/>
                <w:szCs w:val="20"/>
              </w:rPr>
              <w:t xml:space="preserve"> For an example of this file, please refer to Chapter </w:t>
            </w:r>
            <w:r w:rsidR="00764A25" w:rsidRPr="004F1903">
              <w:rPr>
                <w:rFonts w:ascii="Arial" w:hAnsi="Arial" w:cs="Arial"/>
                <w:sz w:val="20"/>
                <w:szCs w:val="20"/>
              </w:rPr>
              <w:fldChar w:fldCharType="begin"/>
            </w:r>
            <w:r w:rsidR="00764A25" w:rsidRPr="004F1903">
              <w:rPr>
                <w:rFonts w:ascii="Arial" w:hAnsi="Arial" w:cs="Arial"/>
                <w:sz w:val="20"/>
                <w:szCs w:val="20"/>
              </w:rPr>
              <w:instrText xml:space="preserve"> REF _Ref67118645 \r \h  \* MERGEFORMAT </w:instrText>
            </w:r>
            <w:r w:rsidR="00764A25" w:rsidRPr="004F1903">
              <w:rPr>
                <w:rFonts w:ascii="Arial" w:hAnsi="Arial" w:cs="Arial"/>
                <w:sz w:val="20"/>
                <w:szCs w:val="20"/>
              </w:rPr>
            </w:r>
            <w:r w:rsidR="00764A25" w:rsidRPr="004F1903">
              <w:rPr>
                <w:rFonts w:ascii="Arial" w:hAnsi="Arial" w:cs="Arial"/>
                <w:sz w:val="20"/>
                <w:szCs w:val="20"/>
              </w:rPr>
              <w:fldChar w:fldCharType="separate"/>
            </w:r>
            <w:r w:rsidR="005236AE">
              <w:rPr>
                <w:rFonts w:ascii="Arial" w:hAnsi="Arial" w:cs="Arial"/>
                <w:sz w:val="20"/>
                <w:szCs w:val="20"/>
              </w:rPr>
              <w:t>6</w:t>
            </w:r>
            <w:r w:rsidR="00764A25" w:rsidRPr="004F1903">
              <w:rPr>
                <w:rFonts w:ascii="Arial" w:hAnsi="Arial" w:cs="Arial"/>
                <w:sz w:val="20"/>
                <w:szCs w:val="20"/>
              </w:rPr>
              <w:fldChar w:fldCharType="end"/>
            </w:r>
            <w:r w:rsidR="00764A25" w:rsidRPr="004F1903">
              <w:rPr>
                <w:rFonts w:ascii="Arial" w:hAnsi="Arial" w:cs="Arial"/>
                <w:sz w:val="20"/>
                <w:szCs w:val="20"/>
              </w:rPr>
              <w:t>, "</w:t>
            </w:r>
            <w:r w:rsidR="00764A25" w:rsidRPr="004F1903">
              <w:rPr>
                <w:rFonts w:ascii="Arial" w:hAnsi="Arial" w:cs="Arial"/>
                <w:sz w:val="20"/>
                <w:szCs w:val="20"/>
              </w:rPr>
              <w:fldChar w:fldCharType="begin"/>
            </w:r>
            <w:r w:rsidR="00764A25" w:rsidRPr="004F1903">
              <w:rPr>
                <w:rFonts w:ascii="Arial" w:hAnsi="Arial" w:cs="Arial"/>
                <w:sz w:val="20"/>
                <w:szCs w:val="20"/>
              </w:rPr>
              <w:instrText xml:space="preserve"> REF _Ref67118645 \h  \* MERGEFORMAT </w:instrText>
            </w:r>
            <w:r w:rsidR="00764A25" w:rsidRPr="004F1903">
              <w:rPr>
                <w:rFonts w:ascii="Arial" w:hAnsi="Arial" w:cs="Arial"/>
                <w:sz w:val="20"/>
                <w:szCs w:val="20"/>
              </w:rPr>
            </w:r>
            <w:r w:rsidR="00764A25" w:rsidRPr="004F1903">
              <w:rPr>
                <w:rFonts w:ascii="Arial" w:hAnsi="Arial" w:cs="Arial"/>
                <w:sz w:val="20"/>
                <w:szCs w:val="20"/>
              </w:rPr>
              <w:fldChar w:fldCharType="separate"/>
            </w:r>
            <w:r w:rsidR="005236AE" w:rsidRPr="005236AE">
              <w:rPr>
                <w:rFonts w:ascii="Arial" w:hAnsi="Arial" w:cs="Arial"/>
                <w:sz w:val="20"/>
                <w:szCs w:val="20"/>
              </w:rPr>
              <w:t>KAAJEE Configuration File</w:t>
            </w:r>
            <w:r w:rsidR="00764A25" w:rsidRPr="004F1903">
              <w:rPr>
                <w:rFonts w:ascii="Arial" w:hAnsi="Arial" w:cs="Arial"/>
                <w:sz w:val="20"/>
                <w:szCs w:val="20"/>
              </w:rPr>
              <w:fldChar w:fldCharType="end"/>
            </w:r>
            <w:r w:rsidR="00764A25" w:rsidRPr="004F1903">
              <w:rPr>
                <w:rFonts w:ascii="Arial" w:hAnsi="Arial" w:cs="Arial"/>
                <w:sz w:val="20"/>
                <w:szCs w:val="20"/>
              </w:rPr>
              <w:t>," in this manual.</w:t>
            </w:r>
          </w:p>
          <w:p w14:paraId="1F20A82C" w14:textId="77777777" w:rsidR="00604685" w:rsidRPr="004F1903" w:rsidRDefault="00604685" w:rsidP="00F220B6">
            <w:pPr>
              <w:numPr>
                <w:ilvl w:val="0"/>
                <w:numId w:val="49"/>
              </w:numPr>
              <w:spacing w:before="60" w:after="60"/>
              <w:rPr>
                <w:rFonts w:ascii="Arial" w:hAnsi="Arial" w:cs="Arial"/>
                <w:b/>
                <w:sz w:val="20"/>
                <w:szCs w:val="20"/>
              </w:rPr>
            </w:pPr>
            <w:r w:rsidRPr="004F1903">
              <w:rPr>
                <w:rFonts w:ascii="Arial" w:hAnsi="Arial" w:cs="Arial"/>
                <w:sz w:val="20"/>
                <w:szCs w:val="20"/>
              </w:rPr>
              <w:t>kaajeeConfig.xsd</w:t>
            </w:r>
          </w:p>
          <w:p w14:paraId="42E064FE" w14:textId="77777777" w:rsidR="00764A25" w:rsidRPr="004F1903" w:rsidRDefault="00764A25" w:rsidP="00F220B6">
            <w:pPr>
              <w:numPr>
                <w:ilvl w:val="0"/>
                <w:numId w:val="49"/>
              </w:numPr>
              <w:spacing w:before="60" w:after="60"/>
              <w:rPr>
                <w:rFonts w:ascii="Arial" w:hAnsi="Arial" w:cs="Arial"/>
                <w:sz w:val="20"/>
                <w:szCs w:val="20"/>
              </w:rPr>
            </w:pPr>
            <w:r w:rsidRPr="004F1903">
              <w:rPr>
                <w:rFonts w:ascii="Arial" w:hAnsi="Arial" w:cs="Arial"/>
                <w:sz w:val="20"/>
                <w:szCs w:val="20"/>
              </w:rPr>
              <w:t>role_mapping_worksheet.xls</w:t>
            </w:r>
          </w:p>
          <w:p w14:paraId="358F4947" w14:textId="5F46F0A5" w:rsidR="00764A25" w:rsidRPr="004F1903" w:rsidRDefault="008E2248" w:rsidP="00F220B6">
            <w:pPr>
              <w:spacing w:before="60" w:after="60"/>
              <w:ind w:left="1272" w:hanging="538"/>
              <w:rPr>
                <w:rFonts w:ascii="Arial" w:hAnsi="Arial" w:cs="Arial"/>
                <w:sz w:val="20"/>
                <w:szCs w:val="20"/>
              </w:rPr>
            </w:pPr>
            <w:r>
              <w:rPr>
                <w:rFonts w:ascii="Arial" w:hAnsi="Arial" w:cs="Arial"/>
                <w:noProof/>
                <w:sz w:val="20"/>
                <w:szCs w:val="20"/>
              </w:rPr>
              <w:drawing>
                <wp:inline distT="0" distB="0" distL="0" distR="0" wp14:anchorId="2D4B8096" wp14:editId="7CEE5BDC">
                  <wp:extent cx="285750" cy="285750"/>
                  <wp:effectExtent l="0" t="0" r="0" b="0"/>
                  <wp:docPr id="53" name="Picture 5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764A25" w:rsidRPr="004F1903">
              <w:rPr>
                <w:rFonts w:ascii="Arial" w:hAnsi="Arial" w:cs="Arial"/>
                <w:sz w:val="20"/>
                <w:szCs w:val="20"/>
              </w:rPr>
              <w:t xml:space="preserve"> </w:t>
            </w:r>
            <w:r w:rsidR="00764A25" w:rsidRPr="004F1903">
              <w:rPr>
                <w:rFonts w:ascii="Arial" w:hAnsi="Arial" w:cs="Arial"/>
                <w:b/>
                <w:sz w:val="20"/>
                <w:szCs w:val="20"/>
              </w:rPr>
              <w:t>REF:</w:t>
            </w:r>
            <w:r w:rsidR="00764A25" w:rsidRPr="004F1903">
              <w:rPr>
                <w:rFonts w:ascii="Arial" w:hAnsi="Arial" w:cs="Arial"/>
                <w:sz w:val="20"/>
                <w:szCs w:val="20"/>
              </w:rPr>
              <w:t xml:space="preserve"> For an example of this worksheet, please refer to </w:t>
            </w:r>
            <w:r w:rsidR="00764A25" w:rsidRPr="004F1903">
              <w:rPr>
                <w:rFonts w:ascii="Arial" w:hAnsi="Arial" w:cs="Arial"/>
                <w:sz w:val="20"/>
                <w:szCs w:val="20"/>
              </w:rPr>
              <w:fldChar w:fldCharType="begin"/>
            </w:r>
            <w:r w:rsidR="00764A25" w:rsidRPr="004F1903">
              <w:rPr>
                <w:rFonts w:ascii="Arial" w:hAnsi="Arial" w:cs="Arial"/>
                <w:sz w:val="20"/>
                <w:szCs w:val="20"/>
              </w:rPr>
              <w:instrText xml:space="preserve"> REF _Ref134431885 \h  \* MERGEFORMAT </w:instrText>
            </w:r>
            <w:r w:rsidR="00764A25" w:rsidRPr="004F1903">
              <w:rPr>
                <w:rFonts w:ascii="Arial" w:hAnsi="Arial" w:cs="Arial"/>
                <w:sz w:val="20"/>
                <w:szCs w:val="20"/>
              </w:rPr>
            </w:r>
            <w:r w:rsidR="00764A25" w:rsidRPr="004F1903">
              <w:rPr>
                <w:rFonts w:ascii="Arial" w:hAnsi="Arial" w:cs="Arial"/>
                <w:sz w:val="20"/>
                <w:szCs w:val="20"/>
              </w:rPr>
              <w:fldChar w:fldCharType="separate"/>
            </w:r>
            <w:r w:rsidR="005236AE" w:rsidRPr="005236AE">
              <w:rPr>
                <w:rFonts w:ascii="Arial" w:hAnsi="Arial" w:cs="Arial"/>
                <w:sz w:val="20"/>
                <w:szCs w:val="20"/>
              </w:rPr>
              <w:t>Appendix B—Mapping WebLogic Group Names with J2EE Security Role Names</w:t>
            </w:r>
            <w:r w:rsidR="00764A25" w:rsidRPr="004F1903">
              <w:rPr>
                <w:rFonts w:ascii="Arial" w:hAnsi="Arial" w:cs="Arial"/>
                <w:sz w:val="20"/>
                <w:szCs w:val="20"/>
              </w:rPr>
              <w:fldChar w:fldCharType="end"/>
            </w:r>
            <w:r w:rsidR="00764A25" w:rsidRPr="004F1903">
              <w:rPr>
                <w:rFonts w:ascii="Arial" w:hAnsi="Arial" w:cs="Arial"/>
                <w:sz w:val="20"/>
                <w:szCs w:val="20"/>
              </w:rPr>
              <w:t xml:space="preserve"> in this manual.</w:t>
            </w:r>
          </w:p>
          <w:p w14:paraId="54FAFCF0" w14:textId="77777777" w:rsidR="00604685" w:rsidRPr="004F1903" w:rsidRDefault="00604685" w:rsidP="00990742">
            <w:pPr>
              <w:keepNext/>
              <w:keepLines/>
              <w:numPr>
                <w:ilvl w:val="0"/>
                <w:numId w:val="49"/>
              </w:numPr>
              <w:spacing w:before="60" w:after="60"/>
              <w:ind w:left="763"/>
              <w:rPr>
                <w:rFonts w:ascii="Arial" w:hAnsi="Arial" w:cs="Arial"/>
                <w:b/>
                <w:sz w:val="20"/>
                <w:szCs w:val="20"/>
              </w:rPr>
            </w:pPr>
            <w:r w:rsidRPr="004F1903">
              <w:rPr>
                <w:rFonts w:ascii="Arial" w:hAnsi="Arial" w:cs="Arial"/>
                <w:sz w:val="20"/>
                <w:szCs w:val="20"/>
              </w:rPr>
              <w:t>web.xml</w:t>
            </w:r>
          </w:p>
          <w:p w14:paraId="3BC65C5A" w14:textId="0B6A904E" w:rsidR="00764A25" w:rsidRPr="004F1903" w:rsidRDefault="008E2248" w:rsidP="00F220B6">
            <w:pPr>
              <w:spacing w:before="60" w:after="60"/>
              <w:ind w:left="1272" w:hanging="538"/>
              <w:rPr>
                <w:rFonts w:ascii="Arial" w:hAnsi="Arial" w:cs="Arial"/>
                <w:sz w:val="20"/>
                <w:szCs w:val="20"/>
              </w:rPr>
            </w:pPr>
            <w:r>
              <w:rPr>
                <w:rFonts w:ascii="Arial" w:hAnsi="Arial" w:cs="Arial"/>
                <w:noProof/>
                <w:sz w:val="20"/>
                <w:szCs w:val="20"/>
              </w:rPr>
              <w:drawing>
                <wp:inline distT="0" distB="0" distL="0" distR="0" wp14:anchorId="4490D3BB" wp14:editId="505C991B">
                  <wp:extent cx="285750" cy="285750"/>
                  <wp:effectExtent l="0" t="0" r="0" b="0"/>
                  <wp:docPr id="54" name="Picture 5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764A25" w:rsidRPr="004F1903">
              <w:rPr>
                <w:rFonts w:ascii="Arial" w:hAnsi="Arial" w:cs="Arial"/>
                <w:sz w:val="20"/>
                <w:szCs w:val="20"/>
              </w:rPr>
              <w:t xml:space="preserve"> </w:t>
            </w:r>
            <w:r w:rsidR="00764A25" w:rsidRPr="004F1903">
              <w:rPr>
                <w:rFonts w:ascii="Arial" w:hAnsi="Arial" w:cs="Arial"/>
                <w:b/>
                <w:sz w:val="20"/>
                <w:szCs w:val="20"/>
              </w:rPr>
              <w:t>REF:</w:t>
            </w:r>
            <w:r w:rsidR="00764A25" w:rsidRPr="004F1903">
              <w:rPr>
                <w:rFonts w:ascii="Arial" w:hAnsi="Arial" w:cs="Arial"/>
                <w:sz w:val="20"/>
                <w:szCs w:val="20"/>
              </w:rPr>
              <w:t xml:space="preserve"> For an example of this file, please refer to </w:t>
            </w:r>
            <w:r w:rsidR="00764A25" w:rsidRPr="004F1903">
              <w:rPr>
                <w:rFonts w:ascii="Arial" w:hAnsi="Arial" w:cs="Arial"/>
                <w:sz w:val="20"/>
                <w:szCs w:val="20"/>
              </w:rPr>
              <w:fldChar w:fldCharType="begin"/>
            </w:r>
            <w:r w:rsidR="00764A25" w:rsidRPr="004F1903">
              <w:rPr>
                <w:rFonts w:ascii="Arial" w:hAnsi="Arial" w:cs="Arial"/>
                <w:sz w:val="20"/>
                <w:szCs w:val="20"/>
              </w:rPr>
              <w:instrText xml:space="preserve"> REF _Ref170630444 \h  \* MERGEFORMAT </w:instrText>
            </w:r>
            <w:r w:rsidR="00764A25" w:rsidRPr="004F1903">
              <w:rPr>
                <w:rFonts w:ascii="Arial" w:hAnsi="Arial" w:cs="Arial"/>
                <w:sz w:val="20"/>
                <w:szCs w:val="20"/>
              </w:rPr>
            </w:r>
            <w:r w:rsidR="00764A25" w:rsidRPr="004F1903">
              <w:rPr>
                <w:rFonts w:ascii="Arial" w:hAnsi="Arial" w:cs="Arial"/>
                <w:sz w:val="20"/>
                <w:szCs w:val="20"/>
              </w:rPr>
              <w:fldChar w:fldCharType="separate"/>
            </w:r>
            <w:r w:rsidR="005236AE" w:rsidRPr="005236AE">
              <w:rPr>
                <w:rFonts w:ascii="Arial" w:hAnsi="Arial" w:cs="Arial"/>
                <w:sz w:val="20"/>
                <w:szCs w:val="20"/>
              </w:rPr>
              <w:t>Appendix A—Sample Deployment Descriptors</w:t>
            </w:r>
            <w:r w:rsidR="00764A25" w:rsidRPr="004F1903">
              <w:rPr>
                <w:rFonts w:ascii="Arial" w:hAnsi="Arial" w:cs="Arial"/>
                <w:sz w:val="20"/>
                <w:szCs w:val="20"/>
              </w:rPr>
              <w:fldChar w:fldCharType="end"/>
            </w:r>
            <w:r w:rsidR="00764A25" w:rsidRPr="004F1903">
              <w:rPr>
                <w:rFonts w:ascii="Arial" w:hAnsi="Arial" w:cs="Arial"/>
                <w:sz w:val="20"/>
                <w:szCs w:val="20"/>
              </w:rPr>
              <w:t xml:space="preserve"> in this manual.</w:t>
            </w:r>
          </w:p>
          <w:p w14:paraId="43D1C861" w14:textId="77777777" w:rsidR="00604685" w:rsidRPr="004F1903" w:rsidRDefault="00604685" w:rsidP="00990742">
            <w:pPr>
              <w:numPr>
                <w:ilvl w:val="0"/>
                <w:numId w:val="49"/>
              </w:numPr>
              <w:spacing w:before="60" w:after="60"/>
              <w:ind w:left="763"/>
              <w:rPr>
                <w:rFonts w:ascii="Arial" w:hAnsi="Arial" w:cs="Arial"/>
                <w:b/>
                <w:sz w:val="20"/>
                <w:szCs w:val="20"/>
              </w:rPr>
            </w:pPr>
            <w:r w:rsidRPr="004F1903">
              <w:rPr>
                <w:rFonts w:ascii="Arial" w:hAnsi="Arial" w:cs="Arial"/>
                <w:sz w:val="20"/>
                <w:szCs w:val="20"/>
              </w:rPr>
              <w:t>weblogic.xml</w:t>
            </w:r>
          </w:p>
          <w:p w14:paraId="6201095A" w14:textId="7E493811" w:rsidR="00604685" w:rsidRPr="004F1903" w:rsidRDefault="008E2248" w:rsidP="00F220B6">
            <w:pPr>
              <w:spacing w:before="60" w:after="60"/>
              <w:ind w:left="1267" w:hanging="533"/>
              <w:rPr>
                <w:rFonts w:ascii="Arial" w:hAnsi="Arial" w:cs="Arial"/>
                <w:sz w:val="20"/>
                <w:szCs w:val="20"/>
              </w:rPr>
            </w:pPr>
            <w:r>
              <w:rPr>
                <w:rFonts w:ascii="Arial" w:hAnsi="Arial" w:cs="Arial"/>
                <w:noProof/>
                <w:sz w:val="20"/>
                <w:szCs w:val="20"/>
              </w:rPr>
              <w:drawing>
                <wp:inline distT="0" distB="0" distL="0" distR="0" wp14:anchorId="03179397" wp14:editId="15732B1A">
                  <wp:extent cx="285750" cy="285750"/>
                  <wp:effectExtent l="0" t="0" r="0" b="0"/>
                  <wp:docPr id="55" name="Picture 5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764A25" w:rsidRPr="004F1903">
              <w:rPr>
                <w:rFonts w:ascii="Arial" w:hAnsi="Arial" w:cs="Arial"/>
                <w:sz w:val="20"/>
                <w:szCs w:val="20"/>
              </w:rPr>
              <w:t xml:space="preserve"> </w:t>
            </w:r>
            <w:r w:rsidR="00764A25" w:rsidRPr="004F1903">
              <w:rPr>
                <w:rFonts w:ascii="Arial" w:hAnsi="Arial" w:cs="Arial"/>
                <w:b/>
                <w:sz w:val="20"/>
                <w:szCs w:val="20"/>
              </w:rPr>
              <w:t>REF:</w:t>
            </w:r>
            <w:r w:rsidR="00764A25" w:rsidRPr="004F1903">
              <w:rPr>
                <w:rFonts w:ascii="Arial" w:hAnsi="Arial" w:cs="Arial"/>
                <w:sz w:val="20"/>
                <w:szCs w:val="20"/>
              </w:rPr>
              <w:t xml:space="preserve"> For an example of this file, please refer to </w:t>
            </w:r>
            <w:r w:rsidR="00764A25" w:rsidRPr="004F1903">
              <w:rPr>
                <w:rFonts w:ascii="Arial" w:hAnsi="Arial" w:cs="Arial"/>
                <w:sz w:val="20"/>
                <w:szCs w:val="20"/>
              </w:rPr>
              <w:fldChar w:fldCharType="begin"/>
            </w:r>
            <w:r w:rsidR="00764A25" w:rsidRPr="004F1903">
              <w:rPr>
                <w:rFonts w:ascii="Arial" w:hAnsi="Arial" w:cs="Arial"/>
                <w:sz w:val="20"/>
                <w:szCs w:val="20"/>
              </w:rPr>
              <w:instrText xml:space="preserve"> REF _Ref170630444 \h  \* MERGEFORMAT </w:instrText>
            </w:r>
            <w:r w:rsidR="00764A25" w:rsidRPr="004F1903">
              <w:rPr>
                <w:rFonts w:ascii="Arial" w:hAnsi="Arial" w:cs="Arial"/>
                <w:sz w:val="20"/>
                <w:szCs w:val="20"/>
              </w:rPr>
            </w:r>
            <w:r w:rsidR="00764A25" w:rsidRPr="004F1903">
              <w:rPr>
                <w:rFonts w:ascii="Arial" w:hAnsi="Arial" w:cs="Arial"/>
                <w:sz w:val="20"/>
                <w:szCs w:val="20"/>
              </w:rPr>
              <w:fldChar w:fldCharType="separate"/>
            </w:r>
            <w:r w:rsidR="005236AE" w:rsidRPr="005236AE">
              <w:rPr>
                <w:rFonts w:ascii="Arial" w:hAnsi="Arial" w:cs="Arial"/>
                <w:sz w:val="20"/>
                <w:szCs w:val="20"/>
              </w:rPr>
              <w:t>Appendix A—Sample Deployment Descriptors</w:t>
            </w:r>
            <w:r w:rsidR="00764A25" w:rsidRPr="004F1903">
              <w:rPr>
                <w:rFonts w:ascii="Arial" w:hAnsi="Arial" w:cs="Arial"/>
                <w:sz w:val="20"/>
                <w:szCs w:val="20"/>
              </w:rPr>
              <w:fldChar w:fldCharType="end"/>
            </w:r>
            <w:r w:rsidR="00764A25" w:rsidRPr="004F1903">
              <w:rPr>
                <w:rFonts w:ascii="Arial" w:hAnsi="Arial" w:cs="Arial"/>
                <w:sz w:val="20"/>
                <w:szCs w:val="20"/>
              </w:rPr>
              <w:t xml:space="preserve"> in this manual.</w:t>
            </w:r>
          </w:p>
        </w:tc>
      </w:tr>
      <w:tr w:rsidR="00604685" w:rsidRPr="004F1903" w14:paraId="42B00C8A" w14:textId="77777777" w:rsidTr="0081567D">
        <w:tc>
          <w:tcPr>
            <w:tcW w:w="2844" w:type="dxa"/>
          </w:tcPr>
          <w:p w14:paraId="4D6C8017" w14:textId="77777777" w:rsidR="00604685" w:rsidRPr="004F1903" w:rsidRDefault="00604685" w:rsidP="00F220B6">
            <w:pPr>
              <w:spacing w:before="60" w:after="60"/>
              <w:rPr>
                <w:rFonts w:ascii="Arial" w:hAnsi="Arial" w:cs="Arial"/>
                <w:sz w:val="20"/>
              </w:rPr>
            </w:pPr>
            <w:r w:rsidRPr="004F1903">
              <w:rPr>
                <w:rFonts w:ascii="Arial" w:hAnsi="Arial" w:cs="Arial"/>
                <w:sz w:val="20"/>
              </w:rPr>
              <w:t>..\doc</w:t>
            </w:r>
          </w:p>
        </w:tc>
        <w:tc>
          <w:tcPr>
            <w:tcW w:w="5760" w:type="dxa"/>
          </w:tcPr>
          <w:p w14:paraId="567ADE53" w14:textId="77777777" w:rsidR="00604685" w:rsidRPr="004F1903" w:rsidRDefault="009E26C2" w:rsidP="00F220B6">
            <w:pPr>
              <w:spacing w:before="60" w:after="60"/>
              <w:ind w:left="36"/>
              <w:rPr>
                <w:rFonts w:ascii="Arial" w:hAnsi="Arial" w:cs="Arial"/>
                <w:sz w:val="20"/>
              </w:rPr>
            </w:pPr>
            <w:r w:rsidRPr="004F1903">
              <w:rPr>
                <w:rFonts w:ascii="Arial" w:hAnsi="Arial" w:cs="Arial"/>
                <w:sz w:val="20"/>
              </w:rPr>
              <w:t xml:space="preserve">This folder contains the </w:t>
            </w:r>
            <w:r w:rsidR="00604685" w:rsidRPr="004F1903">
              <w:rPr>
                <w:rFonts w:ascii="Arial" w:hAnsi="Arial" w:cs="Arial"/>
                <w:sz w:val="20"/>
              </w:rPr>
              <w:t>KAAJEE documentation (readme.txt file).</w:t>
            </w:r>
          </w:p>
        </w:tc>
      </w:tr>
      <w:tr w:rsidR="00604685" w:rsidRPr="004F1903" w14:paraId="3608B8F7" w14:textId="77777777" w:rsidTr="0081567D">
        <w:tc>
          <w:tcPr>
            <w:tcW w:w="2844" w:type="dxa"/>
          </w:tcPr>
          <w:p w14:paraId="76DDE3AB" w14:textId="77777777" w:rsidR="00604685" w:rsidRPr="004F1903" w:rsidRDefault="00604685" w:rsidP="00F220B6">
            <w:pPr>
              <w:spacing w:before="60" w:after="60"/>
              <w:rPr>
                <w:rFonts w:ascii="Arial" w:hAnsi="Arial" w:cs="Arial"/>
                <w:sz w:val="20"/>
              </w:rPr>
            </w:pPr>
            <w:r w:rsidRPr="004F1903">
              <w:rPr>
                <w:rFonts w:ascii="Arial" w:hAnsi="Arial" w:cs="Arial"/>
                <w:sz w:val="20"/>
              </w:rPr>
              <w:t>..\jars</w:t>
            </w:r>
          </w:p>
        </w:tc>
        <w:tc>
          <w:tcPr>
            <w:tcW w:w="5760" w:type="dxa"/>
          </w:tcPr>
          <w:p w14:paraId="397419A6" w14:textId="77777777" w:rsidR="00604685" w:rsidRPr="004F1903" w:rsidRDefault="009E26C2" w:rsidP="00F220B6">
            <w:pPr>
              <w:spacing w:before="60" w:after="60"/>
              <w:ind w:left="36"/>
              <w:rPr>
                <w:rFonts w:ascii="Arial" w:hAnsi="Arial" w:cs="Arial"/>
                <w:sz w:val="20"/>
              </w:rPr>
            </w:pPr>
            <w:r w:rsidRPr="004F1903">
              <w:rPr>
                <w:rFonts w:ascii="Arial" w:hAnsi="Arial" w:cs="Arial"/>
                <w:sz w:val="20"/>
              </w:rPr>
              <w:t xml:space="preserve">This folder contains the </w:t>
            </w:r>
            <w:r w:rsidR="00604685" w:rsidRPr="004F1903">
              <w:rPr>
                <w:rFonts w:ascii="Arial" w:hAnsi="Arial" w:cs="Arial"/>
                <w:sz w:val="20"/>
              </w:rPr>
              <w:t>KAAJEE jar files (developer-related software).</w:t>
            </w:r>
          </w:p>
        </w:tc>
      </w:tr>
      <w:tr w:rsidR="00604685" w:rsidRPr="004F1903" w14:paraId="6D70734D" w14:textId="77777777" w:rsidTr="0081567D">
        <w:tc>
          <w:tcPr>
            <w:tcW w:w="2844" w:type="dxa"/>
          </w:tcPr>
          <w:p w14:paraId="07ACB666" w14:textId="77777777" w:rsidR="00604685" w:rsidRPr="004F1903" w:rsidRDefault="00604685" w:rsidP="00F220B6">
            <w:pPr>
              <w:spacing w:before="60" w:after="60"/>
              <w:rPr>
                <w:rFonts w:ascii="Arial" w:hAnsi="Arial" w:cs="Arial"/>
                <w:color w:val="000000"/>
                <w:sz w:val="20"/>
              </w:rPr>
            </w:pPr>
            <w:r w:rsidRPr="004F1903">
              <w:rPr>
                <w:rFonts w:ascii="Arial" w:hAnsi="Arial" w:cs="Arial"/>
                <w:color w:val="000000"/>
                <w:sz w:val="20"/>
              </w:rPr>
              <w:lastRenderedPageBreak/>
              <w:t>..\jars\jsp\login</w:t>
            </w:r>
          </w:p>
        </w:tc>
        <w:tc>
          <w:tcPr>
            <w:tcW w:w="5760" w:type="dxa"/>
          </w:tcPr>
          <w:p w14:paraId="07DE124B" w14:textId="77777777" w:rsidR="00604685" w:rsidRPr="004F1903" w:rsidRDefault="009E26C2" w:rsidP="00F220B6">
            <w:pPr>
              <w:spacing w:before="60" w:after="60"/>
              <w:ind w:left="36"/>
              <w:rPr>
                <w:rFonts w:ascii="Arial" w:hAnsi="Arial" w:cs="Arial"/>
                <w:color w:val="000000"/>
                <w:sz w:val="20"/>
              </w:rPr>
            </w:pPr>
            <w:r w:rsidRPr="004F1903">
              <w:rPr>
                <w:rFonts w:ascii="Arial" w:hAnsi="Arial" w:cs="Arial"/>
                <w:color w:val="000000"/>
                <w:sz w:val="20"/>
              </w:rPr>
              <w:t>This folder contains the c</w:t>
            </w:r>
            <w:r w:rsidR="00604685" w:rsidRPr="004F1903">
              <w:rPr>
                <w:rFonts w:ascii="Arial" w:hAnsi="Arial" w:cs="Arial"/>
                <w:color w:val="000000"/>
                <w:sz w:val="20"/>
              </w:rPr>
              <w:t xml:space="preserve">omplete set of KAAJEE </w:t>
            </w:r>
            <w:r w:rsidR="00AC6BDB" w:rsidRPr="004F1903">
              <w:rPr>
                <w:rFonts w:ascii="Arial" w:hAnsi="Arial" w:cs="Arial"/>
                <w:color w:val="000000"/>
                <w:sz w:val="20"/>
                <w:szCs w:val="20"/>
              </w:rPr>
              <w:t>Web forms for J2EE Form-based Authentication to prompt the user for their Access and Verify codes and enforce other rules related to Kernel Signon Security (e.g., Login and Login Error Web pages). These forms should be</w:t>
            </w:r>
            <w:r w:rsidR="00604685" w:rsidRPr="004F1903">
              <w:rPr>
                <w:rFonts w:ascii="Arial" w:hAnsi="Arial" w:cs="Arial"/>
                <w:color w:val="000000"/>
                <w:sz w:val="20"/>
              </w:rPr>
              <w:t xml:space="preserve"> include</w:t>
            </w:r>
            <w:r w:rsidR="00AC6BDB" w:rsidRPr="004F1903">
              <w:rPr>
                <w:rFonts w:ascii="Arial" w:hAnsi="Arial" w:cs="Arial"/>
                <w:color w:val="000000"/>
                <w:sz w:val="20"/>
              </w:rPr>
              <w:t>d</w:t>
            </w:r>
            <w:r w:rsidR="00604685" w:rsidRPr="004F1903">
              <w:rPr>
                <w:rFonts w:ascii="Arial" w:hAnsi="Arial" w:cs="Arial"/>
                <w:color w:val="000000"/>
                <w:sz w:val="20"/>
              </w:rPr>
              <w:t xml:space="preserve"> in the application's Web root, as "/login" (developer-related software).</w:t>
            </w:r>
          </w:p>
        </w:tc>
      </w:tr>
      <w:tr w:rsidR="00604685" w:rsidRPr="004F1903" w14:paraId="2F1BDEBE" w14:textId="77777777" w:rsidTr="0081567D">
        <w:tc>
          <w:tcPr>
            <w:tcW w:w="2844" w:type="dxa"/>
          </w:tcPr>
          <w:p w14:paraId="0E0449AF" w14:textId="77777777" w:rsidR="00604685" w:rsidRPr="004F1903" w:rsidRDefault="00604685" w:rsidP="00F220B6">
            <w:pPr>
              <w:spacing w:before="60" w:after="60"/>
              <w:rPr>
                <w:rFonts w:ascii="Arial" w:hAnsi="Arial" w:cs="Arial"/>
                <w:sz w:val="20"/>
              </w:rPr>
            </w:pPr>
            <w:r w:rsidRPr="004F1903">
              <w:rPr>
                <w:rFonts w:ascii="Arial" w:hAnsi="Arial" w:cs="Arial"/>
                <w:sz w:val="20"/>
              </w:rPr>
              <w:t>..\javadoc</w:t>
            </w:r>
          </w:p>
          <w:p w14:paraId="558B8A07" w14:textId="77777777" w:rsidR="00604685" w:rsidRPr="004F1903" w:rsidRDefault="00604685" w:rsidP="00F220B6">
            <w:pPr>
              <w:spacing w:before="60" w:after="60"/>
              <w:rPr>
                <w:rFonts w:ascii="Arial" w:hAnsi="Arial" w:cs="Arial"/>
                <w:sz w:val="20"/>
              </w:rPr>
            </w:pPr>
            <w:r w:rsidRPr="004F1903">
              <w:rPr>
                <w:rFonts w:ascii="Arial" w:hAnsi="Arial" w:cs="Arial"/>
                <w:sz w:val="20"/>
              </w:rPr>
              <w:t>..\javadoc\gov\va\med\</w:t>
            </w:r>
            <w:r w:rsidRPr="004F1903">
              <w:rPr>
                <w:rFonts w:ascii="Arial" w:hAnsi="Arial" w:cs="Arial"/>
                <w:sz w:val="20"/>
              </w:rPr>
              <w:br/>
              <w:t>authentication\kernel</w:t>
            </w:r>
          </w:p>
        </w:tc>
        <w:tc>
          <w:tcPr>
            <w:tcW w:w="5760" w:type="dxa"/>
          </w:tcPr>
          <w:p w14:paraId="653B0502" w14:textId="77777777" w:rsidR="00604685" w:rsidRPr="004F1903" w:rsidRDefault="009E26C2" w:rsidP="00F220B6">
            <w:pPr>
              <w:spacing w:before="60" w:after="60"/>
              <w:ind w:left="36"/>
              <w:rPr>
                <w:rFonts w:ascii="Arial" w:hAnsi="Arial" w:cs="Arial"/>
                <w:sz w:val="20"/>
              </w:rPr>
            </w:pPr>
            <w:r w:rsidRPr="004F1903">
              <w:rPr>
                <w:rFonts w:ascii="Arial" w:hAnsi="Arial" w:cs="Arial"/>
                <w:sz w:val="20"/>
              </w:rPr>
              <w:t xml:space="preserve">This folder contains the </w:t>
            </w:r>
            <w:r w:rsidR="00604685" w:rsidRPr="004F1903">
              <w:rPr>
                <w:rFonts w:ascii="Arial" w:hAnsi="Arial" w:cs="Arial"/>
                <w:sz w:val="20"/>
              </w:rPr>
              <w:t xml:space="preserve">KAAJEE </w:t>
            </w:r>
            <w:smartTag w:uri="urn:schemas-microsoft-com:office:smarttags" w:element="stockticker">
              <w:r w:rsidR="00604685" w:rsidRPr="004F1903">
                <w:rPr>
                  <w:rFonts w:ascii="Arial" w:hAnsi="Arial" w:cs="Arial"/>
                  <w:sz w:val="20"/>
                </w:rPr>
                <w:t>API</w:t>
              </w:r>
            </w:smartTag>
            <w:r w:rsidR="00604685" w:rsidRPr="004F1903">
              <w:rPr>
                <w:rFonts w:ascii="Arial" w:hAnsi="Arial" w:cs="Arial"/>
                <w:sz w:val="20"/>
              </w:rPr>
              <w:t xml:space="preserve"> documentation (manual) for the server-side Java source code </w:t>
            </w:r>
            <w:r w:rsidR="00604685" w:rsidRPr="004F1903">
              <w:rPr>
                <w:rFonts w:ascii="Arial" w:hAnsi="Arial" w:cs="Arial"/>
                <w:sz w:val="20"/>
                <w:szCs w:val="20"/>
              </w:rPr>
              <w:t xml:space="preserve">(HTML format). </w:t>
            </w:r>
            <w:r w:rsidR="00604685" w:rsidRPr="004F1903">
              <w:rPr>
                <w:rFonts w:ascii="Arial" w:hAnsi="Arial" w:cs="Arial"/>
                <w:sz w:val="20"/>
              </w:rPr>
              <w:t>This folder contains the class-use subfolder</w:t>
            </w:r>
            <w:r w:rsidR="00604685" w:rsidRPr="004F1903">
              <w:rPr>
                <w:rFonts w:ascii="Arial" w:hAnsi="Arial" w:cs="Arial"/>
                <w:sz w:val="20"/>
                <w:szCs w:val="20"/>
              </w:rPr>
              <w:t xml:space="preserve"> that describes the KAAJEE and login classes, inner classes, interfaces, constructors, methods, fields, etc.</w:t>
            </w:r>
          </w:p>
          <w:p w14:paraId="243C0F18" w14:textId="53519E37" w:rsidR="00604685" w:rsidRPr="004F1903" w:rsidRDefault="008E2248" w:rsidP="00F220B6">
            <w:pPr>
              <w:spacing w:before="60" w:after="60"/>
              <w:ind w:left="544" w:hanging="508"/>
              <w:rPr>
                <w:rFonts w:ascii="Arial" w:hAnsi="Arial" w:cs="Arial"/>
                <w:sz w:val="20"/>
                <w:szCs w:val="20"/>
              </w:rPr>
            </w:pPr>
            <w:r>
              <w:rPr>
                <w:rFonts w:cs="Times New Roman"/>
                <w:noProof/>
              </w:rPr>
              <w:drawing>
                <wp:inline distT="0" distB="0" distL="0" distR="0" wp14:anchorId="3A85B57D" wp14:editId="3325FC6D">
                  <wp:extent cx="285750" cy="285750"/>
                  <wp:effectExtent l="0" t="0" r="0" b="0"/>
                  <wp:docPr id="56" name="Picture 5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B43E1" w:rsidRPr="004F1903">
              <w:rPr>
                <w:rFonts w:cs="Times New Roman"/>
              </w:rPr>
              <w:t xml:space="preserve"> </w:t>
            </w:r>
            <w:smartTag w:uri="urn:schemas-microsoft-com:office:smarttags" w:element="stockticker">
              <w:r w:rsidR="00604685" w:rsidRPr="004F1903">
                <w:rPr>
                  <w:rFonts w:ascii="Arial" w:hAnsi="Arial" w:cs="Arial"/>
                  <w:b/>
                  <w:sz w:val="20"/>
                  <w:szCs w:val="20"/>
                </w:rPr>
                <w:t>REF</w:t>
              </w:r>
            </w:smartTag>
            <w:r w:rsidR="00604685" w:rsidRPr="004F1903">
              <w:rPr>
                <w:rFonts w:ascii="Arial" w:hAnsi="Arial" w:cs="Arial"/>
                <w:b/>
                <w:sz w:val="20"/>
                <w:szCs w:val="20"/>
              </w:rPr>
              <w:t>:</w:t>
            </w:r>
            <w:r w:rsidR="00604685" w:rsidRPr="004F1903">
              <w:rPr>
                <w:rFonts w:ascii="Arial" w:hAnsi="Arial" w:cs="Arial"/>
                <w:sz w:val="20"/>
                <w:szCs w:val="20"/>
              </w:rPr>
              <w:t xml:space="preserve"> For more information, please review the</w:t>
            </w:r>
            <w:r w:rsidR="007F65BF" w:rsidRPr="004F1903">
              <w:rPr>
                <w:rFonts w:ascii="Arial" w:hAnsi="Arial" w:cs="Arial"/>
                <w:sz w:val="20"/>
                <w:szCs w:val="20"/>
              </w:rPr>
              <w:t xml:space="preserve"> </w:t>
            </w:r>
            <w:r w:rsidR="00B53B4D" w:rsidRPr="004F1903">
              <w:rPr>
                <w:rFonts w:ascii="Arial" w:hAnsi="Arial" w:cs="Arial"/>
                <w:sz w:val="20"/>
                <w:szCs w:val="20"/>
              </w:rPr>
              <w:br/>
            </w:r>
            <w:r w:rsidR="00604685" w:rsidRPr="004F1903">
              <w:rPr>
                <w:rFonts w:ascii="Arial" w:hAnsi="Arial" w:cs="Arial"/>
                <w:sz w:val="20"/>
                <w:szCs w:val="20"/>
              </w:rPr>
              <w:t>help-doc.html file located in the ..\javadoc folder.</w:t>
            </w:r>
          </w:p>
        </w:tc>
      </w:tr>
      <w:tr w:rsidR="004C06AE" w:rsidRPr="004F1903" w14:paraId="49CCECF1" w14:textId="77777777" w:rsidTr="0081567D">
        <w:tc>
          <w:tcPr>
            <w:tcW w:w="2844" w:type="dxa"/>
          </w:tcPr>
          <w:p w14:paraId="5B3CDC63" w14:textId="77777777" w:rsidR="004C06AE" w:rsidRPr="004F1903" w:rsidRDefault="004C06AE" w:rsidP="00F220B6">
            <w:pPr>
              <w:spacing w:before="60" w:after="60"/>
              <w:rPr>
                <w:rFonts w:ascii="Arial" w:hAnsi="Arial" w:cs="Arial"/>
                <w:sz w:val="20"/>
              </w:rPr>
            </w:pPr>
            <w:r w:rsidRPr="004F1903">
              <w:rPr>
                <w:rFonts w:ascii="Arial" w:hAnsi="Arial" w:cs="Arial"/>
                <w:sz w:val="20"/>
              </w:rPr>
              <w:t>..\samples</w:t>
            </w:r>
          </w:p>
        </w:tc>
        <w:tc>
          <w:tcPr>
            <w:tcW w:w="5760" w:type="dxa"/>
          </w:tcPr>
          <w:p w14:paraId="48DFB91A" w14:textId="77777777" w:rsidR="004C06AE" w:rsidRPr="004F1903" w:rsidRDefault="004C06AE" w:rsidP="00F220B6">
            <w:pPr>
              <w:spacing w:before="60" w:after="60"/>
              <w:ind w:left="36"/>
              <w:rPr>
                <w:rFonts w:ascii="Arial" w:hAnsi="Arial" w:cs="Arial"/>
                <w:sz w:val="20"/>
              </w:rPr>
            </w:pPr>
            <w:r w:rsidRPr="004F1903">
              <w:rPr>
                <w:rFonts w:ascii="Arial" w:hAnsi="Arial" w:cs="Arial"/>
                <w:sz w:val="20"/>
              </w:rPr>
              <w:t xml:space="preserve">This folder contains the KAAJEE </w:t>
            </w:r>
            <w:r w:rsidR="007F6BC2" w:rsidRPr="004F1903">
              <w:rPr>
                <w:rFonts w:ascii="Arial" w:hAnsi="Arial" w:cs="Arial"/>
                <w:sz w:val="20"/>
              </w:rPr>
              <w:t>Sample</w:t>
            </w:r>
            <w:r w:rsidRPr="004F1903">
              <w:rPr>
                <w:rFonts w:ascii="Arial" w:hAnsi="Arial" w:cs="Arial"/>
                <w:sz w:val="20"/>
              </w:rPr>
              <w:t xml:space="preserve"> Web Application ear and exploded ear files. It also includes the MD5 file for software version validation purposes. In addition there is shortcuts subfile containing sample shortcut URLs.</w:t>
            </w:r>
          </w:p>
        </w:tc>
      </w:tr>
      <w:tr w:rsidR="00604685" w:rsidRPr="004F1903" w14:paraId="66FB5527" w14:textId="77777777" w:rsidTr="0081567D">
        <w:tc>
          <w:tcPr>
            <w:tcW w:w="2844" w:type="dxa"/>
          </w:tcPr>
          <w:p w14:paraId="55AAB2DD" w14:textId="77777777" w:rsidR="00604685" w:rsidRPr="004F1903" w:rsidRDefault="00604685" w:rsidP="00F220B6">
            <w:pPr>
              <w:keepNext/>
              <w:keepLines/>
              <w:spacing w:before="60" w:after="60"/>
              <w:rPr>
                <w:rFonts w:ascii="Arial" w:hAnsi="Arial" w:cs="Arial"/>
                <w:sz w:val="20"/>
              </w:rPr>
            </w:pPr>
            <w:r w:rsidRPr="004F1903">
              <w:rPr>
                <w:rFonts w:ascii="Arial" w:hAnsi="Arial" w:cs="Arial"/>
                <w:sz w:val="20"/>
              </w:rPr>
              <w:t>..\src</w:t>
            </w:r>
          </w:p>
        </w:tc>
        <w:tc>
          <w:tcPr>
            <w:tcW w:w="5760" w:type="dxa"/>
          </w:tcPr>
          <w:p w14:paraId="109CB5E9" w14:textId="77777777" w:rsidR="00604685" w:rsidRPr="004F1903" w:rsidRDefault="009E26C2" w:rsidP="00F220B6">
            <w:pPr>
              <w:keepNext/>
              <w:keepLines/>
              <w:spacing w:before="60" w:after="60"/>
              <w:ind w:left="36"/>
              <w:rPr>
                <w:rFonts w:ascii="Arial" w:hAnsi="Arial" w:cs="Arial"/>
                <w:sz w:val="20"/>
              </w:rPr>
            </w:pPr>
            <w:r w:rsidRPr="004F1903">
              <w:rPr>
                <w:rFonts w:ascii="Arial" w:hAnsi="Arial" w:cs="Arial"/>
                <w:sz w:val="20"/>
              </w:rPr>
              <w:t>This folder contains the KAAJEE s</w:t>
            </w:r>
            <w:r w:rsidR="00604685" w:rsidRPr="004F1903">
              <w:rPr>
                <w:rFonts w:ascii="Arial" w:hAnsi="Arial" w:cs="Arial"/>
                <w:sz w:val="20"/>
              </w:rPr>
              <w:t>ource code (</w:t>
            </w:r>
            <w:r w:rsidRPr="004F1903">
              <w:rPr>
                <w:rFonts w:ascii="Arial" w:hAnsi="Arial" w:cs="Arial"/>
                <w:sz w:val="20"/>
              </w:rPr>
              <w:t>i.e., </w:t>
            </w:r>
            <w:r w:rsidR="00604685" w:rsidRPr="004F1903">
              <w:rPr>
                <w:rFonts w:ascii="Arial" w:hAnsi="Arial" w:cs="Arial"/>
                <w:sz w:val="20"/>
              </w:rPr>
              <w:t>application server software).</w:t>
            </w:r>
          </w:p>
        </w:tc>
      </w:tr>
    </w:tbl>
    <w:p w14:paraId="52FEAB22" w14:textId="77777777" w:rsidR="00604685" w:rsidRPr="004F1903" w:rsidRDefault="00604685" w:rsidP="00604685">
      <w:pPr>
        <w:rPr>
          <w:rFonts w:cs="Times New Roman"/>
        </w:rPr>
      </w:pPr>
    </w:p>
    <w:p w14:paraId="0EF81BC2" w14:textId="77777777" w:rsidR="00BC1B45" w:rsidRPr="004F1903" w:rsidRDefault="00BC1B45" w:rsidP="00604685">
      <w:pPr>
        <w:rPr>
          <w:rFonts w:cs="Times New Roman"/>
        </w:rPr>
      </w:pPr>
    </w:p>
    <w:tbl>
      <w:tblPr>
        <w:tblW w:w="0" w:type="auto"/>
        <w:tblLayout w:type="fixed"/>
        <w:tblLook w:val="0000" w:firstRow="0" w:lastRow="0" w:firstColumn="0" w:lastColumn="0" w:noHBand="0" w:noVBand="0"/>
      </w:tblPr>
      <w:tblGrid>
        <w:gridCol w:w="738"/>
        <w:gridCol w:w="8730"/>
      </w:tblGrid>
      <w:tr w:rsidR="00AD4B8D" w:rsidRPr="004F1903" w14:paraId="24FBADBB" w14:textId="77777777">
        <w:trPr>
          <w:cantSplit/>
        </w:trPr>
        <w:tc>
          <w:tcPr>
            <w:tcW w:w="738" w:type="dxa"/>
          </w:tcPr>
          <w:p w14:paraId="5F4DA43C" w14:textId="52604697" w:rsidR="00AD4B8D" w:rsidRPr="004F1903" w:rsidRDefault="008E2248" w:rsidP="00EB43E1">
            <w:pPr>
              <w:spacing w:before="60" w:after="60"/>
              <w:ind w:left="-18"/>
              <w:rPr>
                <w:rFonts w:cs="Times New Roman"/>
              </w:rPr>
            </w:pPr>
            <w:r>
              <w:rPr>
                <w:rFonts w:cs="Times New Roman"/>
                <w:noProof/>
              </w:rPr>
              <w:drawing>
                <wp:inline distT="0" distB="0" distL="0" distR="0" wp14:anchorId="369047A4" wp14:editId="3F5C48C3">
                  <wp:extent cx="285750" cy="285750"/>
                  <wp:effectExtent l="0" t="0" r="0" b="0"/>
                  <wp:docPr id="57" name="Picture 5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40A28BEE" w14:textId="77777777" w:rsidR="00AD4B8D" w:rsidRPr="004F1903" w:rsidRDefault="00AD4B8D" w:rsidP="0014773E">
            <w:pPr>
              <w:keepNext/>
              <w:keepLines/>
              <w:spacing w:before="60" w:after="60"/>
              <w:rPr>
                <w:rFonts w:cs="Times New Roman"/>
              </w:rPr>
            </w:pPr>
            <w:r w:rsidRPr="004F1903">
              <w:rPr>
                <w:rFonts w:cs="Times New Roman"/>
                <w:b/>
              </w:rPr>
              <w:t>NOTE:</w:t>
            </w:r>
            <w:r w:rsidRPr="004F1903">
              <w:rPr>
                <w:rFonts w:cs="Times New Roman"/>
              </w:rPr>
              <w:t xml:space="preserve"> KAAJEE makes internal </w:t>
            </w:r>
            <w:smartTag w:uri="urn:schemas-microsoft-com:office:smarttags" w:element="stockticker">
              <w:r w:rsidRPr="004F1903">
                <w:rPr>
                  <w:rFonts w:cs="Times New Roman"/>
                </w:rPr>
                <w:t>API</w:t>
              </w:r>
            </w:smartTag>
            <w:r w:rsidRPr="004F1903">
              <w:rPr>
                <w:rFonts w:cs="Times New Roman"/>
              </w:rPr>
              <w:t xml:space="preserve"> calls to the Standard Data Services (</w:t>
            </w:r>
            <w:smartTag w:uri="urn:schemas-microsoft-com:office:smarttags" w:element="stockticker">
              <w:r w:rsidRPr="004F1903">
                <w:rPr>
                  <w:rFonts w:cs="Times New Roman"/>
                </w:rPr>
                <w:t>SDS</w:t>
              </w:r>
            </w:smartTag>
            <w:r w:rsidRPr="004F1903">
              <w:rPr>
                <w:rFonts w:cs="Times New Roman"/>
              </w:rPr>
              <w:t xml:space="preserve">) Database/Tables </w:t>
            </w:r>
            <w:r w:rsidR="00F612C8" w:rsidRPr="004F1903">
              <w:t xml:space="preserve">13.0 </w:t>
            </w:r>
            <w:r w:rsidRPr="004F1903">
              <w:rPr>
                <w:rFonts w:cs="Times New Roman"/>
              </w:rPr>
              <w:t>(or</w:t>
            </w:r>
            <w:r w:rsidR="00F612C8" w:rsidRPr="004F1903">
              <w:rPr>
                <w:rFonts w:cs="Times New Roman"/>
              </w:rPr>
              <w:t xml:space="preserve"> higher) located on an Oracle </w:t>
            </w:r>
            <w:r w:rsidR="00F612C8" w:rsidRPr="004F1903">
              <w:t>10</w:t>
            </w:r>
            <w:r w:rsidR="00F612C8" w:rsidRPr="004F1903">
              <w:rPr>
                <w:i/>
                <w:iCs/>
              </w:rPr>
              <w:t>g</w:t>
            </w:r>
            <w:r w:rsidRPr="004F1903">
              <w:rPr>
                <w:rFonts w:cs="Times New Roman"/>
              </w:rPr>
              <w:t xml:space="preserve"> database. </w:t>
            </w:r>
            <w:smartTag w:uri="urn:schemas-microsoft-com:office:smarttags" w:element="stockticker">
              <w:r w:rsidRPr="004F1903">
                <w:rPr>
                  <w:rFonts w:cs="Times New Roman"/>
                </w:rPr>
                <w:t>SDS</w:t>
              </w:r>
            </w:smartTag>
            <w:r w:rsidRPr="004F1903">
              <w:rPr>
                <w:rFonts w:cs="Times New Roman"/>
              </w:rPr>
              <w:t xml:space="preserve"> is responsible for maintaining this database and related tables.</w:t>
            </w:r>
          </w:p>
          <w:p w14:paraId="36DF0626" w14:textId="77777777" w:rsidR="00AD4B8D" w:rsidRPr="004F1903" w:rsidRDefault="00FB46E6" w:rsidP="00EB43E1">
            <w:pPr>
              <w:keepNext/>
              <w:keepLines/>
              <w:spacing w:before="60" w:after="60"/>
              <w:rPr>
                <w:rFonts w:cs="Times New Roman"/>
                <w:color w:val="000000"/>
              </w:rPr>
            </w:pPr>
            <w:r w:rsidRPr="004F1903">
              <w:rPr>
                <w:rFonts w:cs="Times New Roman"/>
                <w:color w:val="000000"/>
              </w:rPr>
              <w:t xml:space="preserve">KAAJEE </w:t>
            </w:r>
            <w:r w:rsidR="00AD4319" w:rsidRPr="004F1903">
              <w:rPr>
                <w:rFonts w:cs="Times New Roman"/>
                <w:color w:val="000000"/>
              </w:rPr>
              <w:t>1.</w:t>
            </w:r>
            <w:r w:rsidR="00C73F65" w:rsidRPr="004F1903">
              <w:rPr>
                <w:rFonts w:cs="Times New Roman"/>
                <w:color w:val="000000"/>
              </w:rPr>
              <w:t>1</w:t>
            </w:r>
            <w:r w:rsidR="00AD4319" w:rsidRPr="004F1903">
              <w:rPr>
                <w:rFonts w:cs="Times New Roman"/>
                <w:color w:val="000000"/>
              </w:rPr>
              <w:t>.</w:t>
            </w:r>
            <w:r w:rsidR="00C73F65" w:rsidRPr="004F1903">
              <w:rPr>
                <w:rFonts w:cs="Times New Roman"/>
                <w:color w:val="000000"/>
              </w:rPr>
              <w:t>0.</w:t>
            </w:r>
            <w:r w:rsidR="00E06B79" w:rsidRPr="004F1903">
              <w:rPr>
                <w:rFonts w:cs="Times New Roman"/>
                <w:color w:val="000000"/>
              </w:rPr>
              <w:t>xxx</w:t>
            </w:r>
            <w:r w:rsidRPr="004F1903">
              <w:rPr>
                <w:rFonts w:cs="Times New Roman"/>
                <w:color w:val="000000"/>
              </w:rPr>
              <w:t xml:space="preserve"> distributes SDS</w:t>
            </w:r>
            <w:r w:rsidR="00F72EAC" w:rsidRPr="004F1903">
              <w:rPr>
                <w:rFonts w:cs="Times New Roman"/>
                <w:color w:val="000000"/>
              </w:rPr>
              <w:t xml:space="preserve"> 13</w:t>
            </w:r>
            <w:r w:rsidRPr="004F1903">
              <w:rPr>
                <w:rFonts w:cs="Times New Roman"/>
                <w:color w:val="000000"/>
              </w:rPr>
              <w:t xml:space="preserve">.0 client jar files as part of the Sample Web Application. </w:t>
            </w:r>
            <w:r w:rsidR="0014773E" w:rsidRPr="004F1903">
              <w:rPr>
                <w:rFonts w:cs="Times New Roman"/>
              </w:rPr>
              <w:t xml:space="preserve">If you deploy the both the KAAJEE Sample Web Application and your own Web-based application on the same </w:t>
            </w:r>
            <w:r w:rsidR="004635CA" w:rsidRPr="004F1903">
              <w:rPr>
                <w:rFonts w:cs="Times New Roman"/>
              </w:rPr>
              <w:t>WebLogic</w:t>
            </w:r>
            <w:r w:rsidR="0014773E" w:rsidRPr="004F1903">
              <w:rPr>
                <w:rFonts w:cs="Times New Roman"/>
              </w:rPr>
              <w:t xml:space="preserve"> Application Server domain instance and intend to use a different version of SDS, those client jar files will need to be swapped out for the appropriate version of the SDS client jar files. Otherwise, There may be a conflict if both applications reference the same JNDI tree.</w:t>
            </w:r>
          </w:p>
        </w:tc>
      </w:tr>
    </w:tbl>
    <w:p w14:paraId="6644B52D" w14:textId="77777777" w:rsidR="00604685" w:rsidRPr="004F1903" w:rsidRDefault="00604685" w:rsidP="00604685"/>
    <w:p w14:paraId="74E75BCE" w14:textId="77777777" w:rsidR="00604685" w:rsidRPr="004F1903" w:rsidRDefault="00604685" w:rsidP="00604685"/>
    <w:p w14:paraId="6AB9F395" w14:textId="77777777" w:rsidR="00604685" w:rsidRPr="004F1903" w:rsidRDefault="00604685" w:rsidP="00DE7B5D">
      <w:pPr>
        <w:pStyle w:val="Heading5"/>
      </w:pPr>
      <w:bookmarkStart w:id="264" w:name="_Toc99334267"/>
      <w:r w:rsidRPr="004F1903">
        <w:t>4.</w:t>
      </w:r>
      <w:r w:rsidRPr="004F1903">
        <w:tab/>
        <w:t xml:space="preserve">Review/Use KAAJEE Files for Web-based Applications </w:t>
      </w:r>
      <w:r w:rsidRPr="004F1903">
        <w:rPr>
          <w:i/>
        </w:rPr>
        <w:t>(recommended)</w:t>
      </w:r>
      <w:bookmarkEnd w:id="264"/>
    </w:p>
    <w:p w14:paraId="7AC27DCE" w14:textId="77777777" w:rsidR="00604685" w:rsidRPr="004F1903" w:rsidRDefault="00604685" w:rsidP="00604685">
      <w:pPr>
        <w:keepNext/>
        <w:keepLines/>
        <w:ind w:left="547"/>
      </w:pPr>
    </w:p>
    <w:p w14:paraId="12615082" w14:textId="77777777" w:rsidR="00604685" w:rsidRPr="004F1903" w:rsidRDefault="00604685" w:rsidP="00604685">
      <w:pPr>
        <w:keepNext/>
        <w:keepLines/>
        <w:ind w:left="547"/>
        <w:rPr>
          <w:rFonts w:cs="Times New Roman"/>
        </w:rPr>
      </w:pPr>
      <w:r w:rsidRPr="004F1903">
        <w:rPr>
          <w:rFonts w:cs="Times New Roman"/>
        </w:rPr>
        <w:t>To build your HealtheVet-VistA J2EE Web-based applications that are KAAJEE-enabled</w:t>
      </w:r>
      <w:r w:rsidR="00C73F65" w:rsidRPr="004F1903">
        <w:rPr>
          <w:rFonts w:cs="Times New Roman"/>
        </w:rPr>
        <w:t>,</w:t>
      </w:r>
      <w:r w:rsidRPr="004F1903">
        <w:rPr>
          <w:rFonts w:cs="Times New Roman"/>
        </w:rPr>
        <w:t xml:space="preserve"> you need to configure and include the kaajee-</w:t>
      </w:r>
      <w:r w:rsidR="00AF6E1D" w:rsidRPr="004F1903">
        <w:rPr>
          <w:rFonts w:cs="Times New Roman"/>
          <w:color w:val="000000"/>
        </w:rPr>
        <w:t>1.1.0.</w:t>
      </w:r>
      <w:r w:rsidR="00E06B79" w:rsidRPr="004F1903">
        <w:rPr>
          <w:rFonts w:cs="Times New Roman"/>
          <w:color w:val="000000"/>
        </w:rPr>
        <w:t>xxx</w:t>
      </w:r>
      <w:r w:rsidRPr="004F1903">
        <w:rPr>
          <w:rFonts w:cs="Times New Roman"/>
        </w:rPr>
        <w:t>.jar file</w:t>
      </w:r>
      <w:r w:rsidRPr="004F1903">
        <w:rPr>
          <w:rFonts w:cs="Times New Roman"/>
          <w:color w:val="000000"/>
        </w:rPr>
        <w:fldChar w:fldCharType="begin"/>
      </w:r>
      <w:r w:rsidRPr="004F1903">
        <w:rPr>
          <w:rFonts w:cs="Times New Roman"/>
          <w:color w:val="000000"/>
        </w:rPr>
        <w:instrText xml:space="preserve"> XE "kaajee-</w:instrText>
      </w:r>
      <w:r w:rsidR="001275B2" w:rsidRPr="004F1903">
        <w:rPr>
          <w:rFonts w:cs="Times New Roman"/>
          <w:color w:val="000000"/>
        </w:rPr>
        <w:instrText>1.0.0.019</w:instrText>
      </w:r>
      <w:r w:rsidRPr="004F1903">
        <w:rPr>
          <w:rFonts w:cs="Times New Roman"/>
          <w:color w:val="000000"/>
        </w:rPr>
        <w:instrText xml:space="preserve">.jar File"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"Files:kaajee-</w:instrText>
      </w:r>
      <w:r w:rsidR="001275B2" w:rsidRPr="004F1903">
        <w:rPr>
          <w:rFonts w:cs="Times New Roman"/>
          <w:color w:val="000000"/>
        </w:rPr>
        <w:instrText>1.0.0.019</w:instrText>
      </w:r>
      <w:r w:rsidRPr="004F1903">
        <w:rPr>
          <w:rFonts w:cs="Times New Roman"/>
          <w:color w:val="000000"/>
        </w:rPr>
        <w:instrText xml:space="preserve">.jar" </w:instrText>
      </w:r>
      <w:r w:rsidRPr="004F1903">
        <w:rPr>
          <w:rFonts w:cs="Times New Roman"/>
          <w:color w:val="000000"/>
        </w:rPr>
        <w:fldChar w:fldCharType="end"/>
      </w:r>
      <w:r w:rsidRPr="004F1903">
        <w:rPr>
          <w:rFonts w:cs="Times New Roman"/>
        </w:rPr>
        <w:t xml:space="preserve"> located in the following directory:</w:t>
      </w:r>
    </w:p>
    <w:p w14:paraId="3A5A4AB1" w14:textId="77777777" w:rsidR="00604685" w:rsidRPr="004F1903" w:rsidRDefault="00604685" w:rsidP="00604685">
      <w:pPr>
        <w:keepNext/>
        <w:keepLines/>
        <w:spacing w:before="120"/>
        <w:ind w:left="907"/>
        <w:rPr>
          <w:rFonts w:cs="Times New Roman"/>
        </w:rPr>
      </w:pPr>
      <w:r w:rsidRPr="004F1903">
        <w:rPr>
          <w:rFonts w:cs="Times New Roman"/>
          <w:b/>
        </w:rPr>
        <w:t>&lt;STAGING_FOLDER&gt;</w:t>
      </w:r>
      <w:r w:rsidRPr="004F1903">
        <w:rPr>
          <w:rFonts w:cs="Times New Roman"/>
        </w:rPr>
        <w:t>\kaajee-</w:t>
      </w:r>
      <w:r w:rsidR="00AF6E1D" w:rsidRPr="004F1903">
        <w:rPr>
          <w:rFonts w:cs="Times New Roman"/>
          <w:color w:val="000000"/>
        </w:rPr>
        <w:t>1.1.0.</w:t>
      </w:r>
      <w:r w:rsidR="00E06B79" w:rsidRPr="004F1903">
        <w:rPr>
          <w:rFonts w:cs="Times New Roman"/>
          <w:color w:val="000000"/>
        </w:rPr>
        <w:t>xxx</w:t>
      </w:r>
      <w:r w:rsidRPr="004F1903">
        <w:rPr>
          <w:rFonts w:cs="Times New Roman"/>
        </w:rPr>
        <w:t>\jars</w:t>
      </w:r>
    </w:p>
    <w:p w14:paraId="34F03C5F" w14:textId="77777777" w:rsidR="00604685" w:rsidRPr="004F1903" w:rsidRDefault="00604685" w:rsidP="00604685">
      <w:pPr>
        <w:keepNext/>
        <w:keepLines/>
        <w:ind w:left="547"/>
      </w:pPr>
    </w:p>
    <w:p w14:paraId="7F48DAB4" w14:textId="77777777" w:rsidR="00604685" w:rsidRPr="004F1903" w:rsidRDefault="00604685" w:rsidP="00604685">
      <w:pPr>
        <w:keepNext/>
        <w:keepLines/>
        <w:ind w:left="547"/>
      </w:pPr>
      <w:r w:rsidRPr="004F1903">
        <w:t xml:space="preserve">Each </w:t>
      </w:r>
      <w:r w:rsidRPr="004F1903">
        <w:rPr>
          <w:rFonts w:cs="Times New Roman"/>
          <w:bCs/>
        </w:rPr>
        <w:t>Health</w:t>
      </w:r>
      <w:r w:rsidRPr="004F1903">
        <w:rPr>
          <w:rFonts w:cs="Times New Roman"/>
        </w:rPr>
        <w:t>e</w:t>
      </w:r>
      <w:r w:rsidRPr="004F1903">
        <w:rPr>
          <w:rFonts w:cs="Times New Roman"/>
          <w:bCs/>
        </w:rPr>
        <w:t>Vet-</w:t>
      </w:r>
      <w:r w:rsidRPr="004F1903">
        <w:t>VistA Web-based application requiring Authentication and Authorization against Kernel on the VistA M Server should use the standard KAAJEE Web login page, which is available with the login.jsp file located in the following KAAJEE directory:</w:t>
      </w:r>
    </w:p>
    <w:p w14:paraId="28FB358F" w14:textId="77777777" w:rsidR="00604685" w:rsidRPr="004F1903" w:rsidRDefault="00604685" w:rsidP="00604685">
      <w:pPr>
        <w:spacing w:before="120"/>
        <w:ind w:left="907"/>
        <w:rPr>
          <w:rFonts w:cs="Times New Roman"/>
        </w:rPr>
      </w:pPr>
      <w:r w:rsidRPr="004F1903">
        <w:rPr>
          <w:rFonts w:cs="Times New Roman"/>
          <w:b/>
        </w:rPr>
        <w:t>&lt;STAGING_FOLDER&gt;</w:t>
      </w:r>
      <w:r w:rsidRPr="004F1903">
        <w:rPr>
          <w:rFonts w:cs="Times New Roman"/>
        </w:rPr>
        <w:t>\kaajee-</w:t>
      </w:r>
      <w:r w:rsidR="00AF6E1D" w:rsidRPr="004F1903">
        <w:rPr>
          <w:rFonts w:cs="Times New Roman"/>
          <w:color w:val="000000"/>
        </w:rPr>
        <w:t>1.1.0.</w:t>
      </w:r>
      <w:r w:rsidR="00E06B79" w:rsidRPr="004F1903">
        <w:rPr>
          <w:rFonts w:cs="Times New Roman"/>
          <w:color w:val="000000"/>
        </w:rPr>
        <w:t>xxx</w:t>
      </w:r>
      <w:r w:rsidRPr="004F1903">
        <w:rPr>
          <w:rFonts w:cs="Times New Roman"/>
        </w:rPr>
        <w:t>\jars\jsp\login\</w:t>
      </w:r>
    </w:p>
    <w:p w14:paraId="484286B1" w14:textId="77777777" w:rsidR="008B507C" w:rsidRPr="004F1903" w:rsidRDefault="008B507C" w:rsidP="008B507C">
      <w:pPr>
        <w:ind w:left="572"/>
      </w:pPr>
    </w:p>
    <w:p w14:paraId="3B3602AD" w14:textId="77777777" w:rsidR="008B28CC" w:rsidRPr="004F1903" w:rsidRDefault="008B28CC" w:rsidP="008B507C">
      <w:pPr>
        <w:ind w:left="572"/>
      </w:pPr>
    </w:p>
    <w:tbl>
      <w:tblPr>
        <w:tblW w:w="0" w:type="auto"/>
        <w:tblInd w:w="576" w:type="dxa"/>
        <w:tblLayout w:type="fixed"/>
        <w:tblLook w:val="0000" w:firstRow="0" w:lastRow="0" w:firstColumn="0" w:lastColumn="0" w:noHBand="0" w:noVBand="0"/>
      </w:tblPr>
      <w:tblGrid>
        <w:gridCol w:w="918"/>
        <w:gridCol w:w="7986"/>
      </w:tblGrid>
      <w:tr w:rsidR="008B507C" w:rsidRPr="004F1903" w14:paraId="1857B348" w14:textId="77777777" w:rsidTr="008B507C">
        <w:trPr>
          <w:cantSplit/>
        </w:trPr>
        <w:tc>
          <w:tcPr>
            <w:tcW w:w="918" w:type="dxa"/>
          </w:tcPr>
          <w:p w14:paraId="2211808A" w14:textId="022182D3" w:rsidR="008B507C" w:rsidRPr="004F1903" w:rsidRDefault="008E2248" w:rsidP="008B507C">
            <w:pPr>
              <w:spacing w:before="60" w:after="60"/>
              <w:ind w:left="-18"/>
              <w:rPr>
                <w:rFonts w:ascii="Arial" w:hAnsi="Arial" w:cs="Arial"/>
              </w:rPr>
            </w:pPr>
            <w:r>
              <w:rPr>
                <w:rFonts w:ascii="Arial" w:hAnsi="Arial" w:cs="Arial"/>
                <w:noProof/>
                <w:sz w:val="20"/>
                <w:szCs w:val="20"/>
              </w:rPr>
              <w:lastRenderedPageBreak/>
              <w:drawing>
                <wp:inline distT="0" distB="0" distL="0" distR="0" wp14:anchorId="58193724" wp14:editId="583847A6">
                  <wp:extent cx="412750" cy="412750"/>
                  <wp:effectExtent l="0" t="0" r="0" b="0"/>
                  <wp:docPr id="58" name="Picture 58"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c>
          <w:tcPr>
            <w:tcW w:w="7986" w:type="dxa"/>
          </w:tcPr>
          <w:p w14:paraId="147CF1DF" w14:textId="77777777" w:rsidR="008B507C" w:rsidRPr="004F1903" w:rsidRDefault="008B507C" w:rsidP="008B507C">
            <w:pPr>
              <w:pStyle w:val="Caution"/>
            </w:pPr>
            <w:r w:rsidRPr="004F1903">
              <w:t xml:space="preserve">CAUTION: Consuming applications should </w:t>
            </w:r>
            <w:r w:rsidRPr="004F1903">
              <w:rPr>
                <w:i/>
              </w:rPr>
              <w:t>not</w:t>
            </w:r>
            <w:r w:rsidRPr="004F1903">
              <w:t xml:space="preserve"> provide a direct link to the login.jsp file. Otherwise, users could get a login error messag</w:t>
            </w:r>
            <w:r w:rsidR="008B28CC" w:rsidRPr="004F1903">
              <w:t>e when they click on that link.</w:t>
            </w:r>
          </w:p>
        </w:tc>
      </w:tr>
    </w:tbl>
    <w:p w14:paraId="77859EA1" w14:textId="77777777" w:rsidR="00604685" w:rsidRPr="004F1903" w:rsidRDefault="00604685" w:rsidP="00604685">
      <w:pPr>
        <w:ind w:left="547"/>
      </w:pPr>
    </w:p>
    <w:p w14:paraId="5C237FA5" w14:textId="77777777" w:rsidR="008B28CC" w:rsidRPr="004F1903" w:rsidRDefault="008B28CC" w:rsidP="00604685">
      <w:pPr>
        <w:ind w:left="547"/>
      </w:pPr>
    </w:p>
    <w:tbl>
      <w:tblPr>
        <w:tblW w:w="0" w:type="auto"/>
        <w:tblInd w:w="576" w:type="dxa"/>
        <w:tblLayout w:type="fixed"/>
        <w:tblLook w:val="0000" w:firstRow="0" w:lastRow="0" w:firstColumn="0" w:lastColumn="0" w:noHBand="0" w:noVBand="0"/>
      </w:tblPr>
      <w:tblGrid>
        <w:gridCol w:w="738"/>
        <w:gridCol w:w="8154"/>
      </w:tblGrid>
      <w:tr w:rsidR="008B28CC" w:rsidRPr="004F1903" w14:paraId="7F63B7B7" w14:textId="77777777" w:rsidTr="00623F55">
        <w:trPr>
          <w:cantSplit/>
        </w:trPr>
        <w:tc>
          <w:tcPr>
            <w:tcW w:w="738" w:type="dxa"/>
          </w:tcPr>
          <w:p w14:paraId="58E4D234" w14:textId="778E88EE" w:rsidR="008B28CC" w:rsidRPr="004F1903" w:rsidRDefault="008E2248" w:rsidP="00623F55">
            <w:pPr>
              <w:spacing w:before="60" w:after="60"/>
              <w:ind w:left="-18"/>
              <w:rPr>
                <w:rFonts w:cs="Times New Roman"/>
              </w:rPr>
            </w:pPr>
            <w:r>
              <w:rPr>
                <w:rFonts w:cs="Times New Roman"/>
                <w:noProof/>
              </w:rPr>
              <w:drawing>
                <wp:inline distT="0" distB="0" distL="0" distR="0" wp14:anchorId="5A6554BD" wp14:editId="40682CE1">
                  <wp:extent cx="285750" cy="285750"/>
                  <wp:effectExtent l="0" t="0" r="0" b="0"/>
                  <wp:docPr id="59" name="Picture 5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34B0F61C" w14:textId="77777777" w:rsidR="005236AE" w:rsidRPr="004F1903" w:rsidRDefault="008B28CC" w:rsidP="005236AE">
            <w:pPr>
              <w:keepNext/>
              <w:keepLines/>
              <w:spacing w:before="60" w:after="60"/>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w:t>
            </w:r>
            <w:r w:rsidRPr="004F1903">
              <w:t>For more information on this login error message, please refer to the "</w:t>
            </w:r>
            <w:r w:rsidRPr="004F1903">
              <w:fldChar w:fldCharType="begin"/>
            </w:r>
            <w:r w:rsidRPr="004F1903">
              <w:instrText xml:space="preserve"> REF _Ref170807956 \h  \* MERGEFORMAT </w:instrText>
            </w:r>
            <w:r w:rsidRPr="004F1903">
              <w:fldChar w:fldCharType="separate"/>
            </w:r>
          </w:p>
          <w:p w14:paraId="6C3D1BE3" w14:textId="2865E609" w:rsidR="008B28CC" w:rsidRPr="004F1903" w:rsidRDefault="005236AE" w:rsidP="00623F55">
            <w:pPr>
              <w:keepNext/>
              <w:keepLines/>
              <w:spacing w:before="60" w:after="60"/>
              <w:rPr>
                <w:rFonts w:cs="Times New Roman"/>
                <w:kern w:val="2"/>
              </w:rPr>
            </w:pPr>
            <w:r w:rsidRPr="004F1903">
              <w:t>Error: You navigated inappropriately to this page</w:t>
            </w:r>
            <w:r w:rsidR="008B28CC" w:rsidRPr="004F1903">
              <w:fldChar w:fldCharType="end"/>
            </w:r>
            <w:r w:rsidR="008B28CC" w:rsidRPr="004F1903">
              <w:t xml:space="preserve">" topic in Chapter </w:t>
            </w:r>
            <w:r w:rsidR="008B28CC" w:rsidRPr="004F1903">
              <w:fldChar w:fldCharType="begin"/>
            </w:r>
            <w:r w:rsidR="008B28CC" w:rsidRPr="004F1903">
              <w:instrText xml:space="preserve"> REF _Ref171917998 \r \h  \* MERGEFORMAT </w:instrText>
            </w:r>
            <w:r w:rsidR="008B28CC" w:rsidRPr="004F1903">
              <w:fldChar w:fldCharType="separate"/>
            </w:r>
            <w:r>
              <w:t>11</w:t>
            </w:r>
            <w:r w:rsidR="008B28CC" w:rsidRPr="004F1903">
              <w:fldChar w:fldCharType="end"/>
            </w:r>
            <w:r w:rsidR="008B28CC" w:rsidRPr="004F1903">
              <w:t>, "</w:t>
            </w:r>
            <w:r w:rsidR="008B28CC" w:rsidRPr="004F1903">
              <w:fldChar w:fldCharType="begin"/>
            </w:r>
            <w:r w:rsidR="008B28CC" w:rsidRPr="004F1903">
              <w:instrText xml:space="preserve"> REF _Ref171917981 \h  \* MERGEFORMAT </w:instrText>
            </w:r>
            <w:r w:rsidR="008B28CC" w:rsidRPr="004F1903">
              <w:fldChar w:fldCharType="separate"/>
            </w:r>
            <w:r w:rsidRPr="004F1903">
              <w:t>Troubleshooting</w:t>
            </w:r>
            <w:r w:rsidR="008B28CC" w:rsidRPr="004F1903">
              <w:fldChar w:fldCharType="end"/>
            </w:r>
            <w:r w:rsidR="008B28CC" w:rsidRPr="004F1903">
              <w:t>," in this manual.</w:t>
            </w:r>
          </w:p>
        </w:tc>
      </w:tr>
    </w:tbl>
    <w:p w14:paraId="2F8BE92F" w14:textId="77777777" w:rsidR="008B28CC" w:rsidRPr="004F1903" w:rsidRDefault="008B28CC" w:rsidP="00604685">
      <w:pPr>
        <w:ind w:left="547"/>
      </w:pPr>
    </w:p>
    <w:p w14:paraId="257D73BD" w14:textId="77777777" w:rsidR="008B28CC" w:rsidRPr="004F1903" w:rsidRDefault="008B28CC" w:rsidP="00604685">
      <w:pPr>
        <w:ind w:left="547"/>
      </w:pPr>
    </w:p>
    <w:p w14:paraId="58CDCDF5" w14:textId="77777777" w:rsidR="00604685" w:rsidRPr="004F1903" w:rsidRDefault="00604685" w:rsidP="00604685">
      <w:pPr>
        <w:keepNext/>
        <w:keepLines/>
        <w:ind w:left="547"/>
      </w:pPr>
      <w:r w:rsidRPr="004F1903">
        <w:t>Review the sample descriptor files located in the following KAAJEE directory:</w:t>
      </w:r>
    </w:p>
    <w:p w14:paraId="6A6327F6" w14:textId="77777777" w:rsidR="00604685" w:rsidRPr="004F1903" w:rsidRDefault="00604685" w:rsidP="00604685">
      <w:pPr>
        <w:spacing w:before="120"/>
        <w:ind w:left="907"/>
        <w:rPr>
          <w:rFonts w:cs="Times New Roman"/>
        </w:rPr>
      </w:pPr>
      <w:r w:rsidRPr="004F1903">
        <w:rPr>
          <w:rFonts w:cs="Times New Roman"/>
          <w:b/>
        </w:rPr>
        <w:t>&lt;STAGING_FOLDER&gt;</w:t>
      </w:r>
      <w:r w:rsidRPr="004F1903">
        <w:rPr>
          <w:rFonts w:cs="Times New Roman"/>
        </w:rPr>
        <w:t>\kaajee-</w:t>
      </w:r>
      <w:r w:rsidR="00AF6E1D" w:rsidRPr="004F1903">
        <w:rPr>
          <w:rFonts w:cs="Times New Roman"/>
          <w:color w:val="000000"/>
        </w:rPr>
        <w:t>1.1.0.</w:t>
      </w:r>
      <w:r w:rsidR="00E06B79" w:rsidRPr="004F1903">
        <w:rPr>
          <w:rFonts w:cs="Times New Roman"/>
          <w:color w:val="000000"/>
        </w:rPr>
        <w:t>xxx</w:t>
      </w:r>
      <w:r w:rsidRPr="004F1903">
        <w:rPr>
          <w:rFonts w:cs="Times New Roman"/>
        </w:rPr>
        <w:t>\dd_examples</w:t>
      </w:r>
    </w:p>
    <w:p w14:paraId="79010126" w14:textId="77777777" w:rsidR="00604685" w:rsidRPr="004F1903" w:rsidRDefault="00604685" w:rsidP="00604685">
      <w:pPr>
        <w:ind w:left="547"/>
      </w:pPr>
    </w:p>
    <w:p w14:paraId="36960784" w14:textId="77777777" w:rsidR="00604685" w:rsidRPr="004F1903" w:rsidRDefault="00604685" w:rsidP="00604685">
      <w:pPr>
        <w:ind w:left="547"/>
      </w:pPr>
      <w:r w:rsidRPr="004F1903">
        <w:t>Use these sample descriptor files as templates for your Web-based applications.</w:t>
      </w:r>
    </w:p>
    <w:p w14:paraId="34AB1E68" w14:textId="77777777" w:rsidR="00604685" w:rsidRPr="004F1903" w:rsidRDefault="00604685" w:rsidP="00604685">
      <w:pPr>
        <w:ind w:left="520"/>
      </w:pPr>
    </w:p>
    <w:p w14:paraId="23BA5240" w14:textId="77777777" w:rsidR="008B28CC" w:rsidRPr="004F1903" w:rsidRDefault="008B28CC" w:rsidP="00604685">
      <w:pPr>
        <w:ind w:left="520"/>
      </w:pPr>
    </w:p>
    <w:tbl>
      <w:tblPr>
        <w:tblW w:w="0" w:type="auto"/>
        <w:tblInd w:w="576" w:type="dxa"/>
        <w:tblLayout w:type="fixed"/>
        <w:tblLook w:val="0000" w:firstRow="0" w:lastRow="0" w:firstColumn="0" w:lastColumn="0" w:noHBand="0" w:noVBand="0"/>
      </w:tblPr>
      <w:tblGrid>
        <w:gridCol w:w="738"/>
        <w:gridCol w:w="8154"/>
      </w:tblGrid>
      <w:tr w:rsidR="00EB43E1" w:rsidRPr="004F1903" w14:paraId="0D580696" w14:textId="77777777">
        <w:trPr>
          <w:cantSplit/>
        </w:trPr>
        <w:tc>
          <w:tcPr>
            <w:tcW w:w="738" w:type="dxa"/>
          </w:tcPr>
          <w:p w14:paraId="3DF22C41" w14:textId="06A17916" w:rsidR="00EB43E1" w:rsidRPr="004F1903" w:rsidRDefault="008E2248" w:rsidP="00EB43E1">
            <w:pPr>
              <w:spacing w:before="60" w:after="60"/>
              <w:ind w:left="-18"/>
              <w:rPr>
                <w:rFonts w:cs="Times New Roman"/>
              </w:rPr>
            </w:pPr>
            <w:r>
              <w:rPr>
                <w:rFonts w:cs="Times New Roman"/>
                <w:noProof/>
              </w:rPr>
              <w:drawing>
                <wp:inline distT="0" distB="0" distL="0" distR="0" wp14:anchorId="7C70CFBE" wp14:editId="01D5EAE8">
                  <wp:extent cx="285750" cy="285750"/>
                  <wp:effectExtent l="0" t="0" r="0" b="0"/>
                  <wp:docPr id="60" name="Picture 6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0E988CA3" w14:textId="659EAE11" w:rsidR="00EB43E1" w:rsidRPr="004F1903" w:rsidRDefault="00EB43E1"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configuring files and integrating KAAJEE with Web-based software applications, please refer to Chapter 4, "</w:t>
            </w:r>
            <w:r w:rsidRPr="004F1903">
              <w:rPr>
                <w:rFonts w:cs="Times New Roman"/>
              </w:rPr>
              <w:fldChar w:fldCharType="begin"/>
            </w:r>
            <w:r w:rsidRPr="004F1903">
              <w:rPr>
                <w:rFonts w:cs="Times New Roman"/>
              </w:rPr>
              <w:instrText xml:space="preserve"> REF _Ref100037129 \h  \* MERGEFORMAT </w:instrText>
            </w:r>
            <w:r w:rsidRPr="004F1903">
              <w:rPr>
                <w:rFonts w:cs="Times New Roman"/>
              </w:rPr>
            </w:r>
            <w:r w:rsidRPr="004F1903">
              <w:rPr>
                <w:rFonts w:cs="Times New Roman"/>
              </w:rPr>
              <w:fldChar w:fldCharType="separate"/>
            </w:r>
            <w:r w:rsidR="005236AE" w:rsidRPr="005236AE">
              <w:rPr>
                <w:rFonts w:cs="Times New Roman"/>
              </w:rPr>
              <w:t>Integrating KAAJEE with an Application</w:t>
            </w:r>
            <w:r w:rsidRPr="004F1903">
              <w:rPr>
                <w:rFonts w:cs="Times New Roman"/>
              </w:rPr>
              <w:fldChar w:fldCharType="end"/>
            </w:r>
            <w:r w:rsidRPr="004F1903">
              <w:rPr>
                <w:rFonts w:cs="Times New Roman"/>
              </w:rPr>
              <w:t>," in this manual.</w:t>
            </w:r>
          </w:p>
        </w:tc>
      </w:tr>
    </w:tbl>
    <w:p w14:paraId="050152E8" w14:textId="77777777" w:rsidR="00604685" w:rsidRPr="004F1903" w:rsidRDefault="00604685" w:rsidP="00604685">
      <w:pPr>
        <w:ind w:left="546"/>
      </w:pPr>
    </w:p>
    <w:p w14:paraId="1ED63A6B" w14:textId="77777777" w:rsidR="00604685" w:rsidRPr="004F1903" w:rsidRDefault="00604685" w:rsidP="00604685">
      <w:pPr>
        <w:keepNext/>
        <w:keepLines/>
        <w:ind w:left="547"/>
      </w:pPr>
      <w:r w:rsidRPr="004F1903">
        <w:lastRenderedPageBreak/>
        <w:t>For example:</w:t>
      </w:r>
    </w:p>
    <w:p w14:paraId="1B8BCDD3" w14:textId="77777777" w:rsidR="00604685" w:rsidRPr="004F1903" w:rsidRDefault="00604685" w:rsidP="00604685">
      <w:pPr>
        <w:keepNext/>
        <w:keepLines/>
        <w:ind w:left="547"/>
      </w:pPr>
    </w:p>
    <w:p w14:paraId="5D63DEE8" w14:textId="77777777" w:rsidR="00600DA3" w:rsidRPr="004F1903" w:rsidRDefault="00600DA3" w:rsidP="00604685">
      <w:pPr>
        <w:keepNext/>
        <w:keepLines/>
        <w:ind w:left="547"/>
      </w:pPr>
    </w:p>
    <w:p w14:paraId="5B6B6084" w14:textId="352E111A" w:rsidR="00600DA3" w:rsidRPr="004F1903" w:rsidRDefault="00600DA3" w:rsidP="00600DA3">
      <w:pPr>
        <w:pStyle w:val="Caption"/>
      </w:pPr>
      <w:bookmarkStart w:id="265" w:name="_Toc204421605"/>
      <w:bookmarkStart w:id="266" w:name="_Toc287867642"/>
      <w:r w:rsidRPr="004F1903">
        <w:t xml:space="preserve">Figure </w:t>
      </w:r>
      <w:r w:rsidR="0077513E">
        <w:fldChar w:fldCharType="begin"/>
      </w:r>
      <w:r w:rsidR="0077513E">
        <w:instrText xml:space="preserve"> STYLEREF 2 \s </w:instrText>
      </w:r>
      <w:r w:rsidR="0077513E">
        <w:fldChar w:fldCharType="separate"/>
      </w:r>
      <w:r w:rsidR="005236AE">
        <w:rPr>
          <w:noProof/>
        </w:rPr>
        <w:t>3</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1</w:t>
      </w:r>
      <w:r w:rsidR="0077513E">
        <w:rPr>
          <w:noProof/>
        </w:rPr>
        <w:fldChar w:fldCharType="end"/>
      </w:r>
      <w:r w:rsidRPr="004F1903">
        <w:t>. Sample application weblogic.xml file (e.g.,</w:t>
      </w:r>
      <w:r w:rsidRPr="004F1903">
        <w:rPr>
          <w:rFonts w:cs="Times New Roman"/>
        </w:rPr>
        <w:t> </w:t>
      </w:r>
      <w:r w:rsidRPr="004F1903">
        <w:t>KAAJEE Sample Web Application)</w:t>
      </w:r>
      <w:bookmarkEnd w:id="265"/>
      <w:bookmarkEnd w:id="266"/>
    </w:p>
    <w:p w14:paraId="416299EB" w14:textId="77777777" w:rsidR="00902906" w:rsidRPr="004F1903" w:rsidRDefault="00902906" w:rsidP="00902906">
      <w:pPr>
        <w:pStyle w:val="Code"/>
        <w:ind w:left="702"/>
      </w:pPr>
      <w:r w:rsidRPr="004F1903">
        <w:t>&lt;?xml version="1.0" encoding="UTF-8"?&gt;</w:t>
      </w:r>
    </w:p>
    <w:p w14:paraId="7EB7B0C6" w14:textId="77777777" w:rsidR="00902906" w:rsidRPr="004F1903" w:rsidRDefault="00902906" w:rsidP="00902906">
      <w:pPr>
        <w:pStyle w:val="Code"/>
        <w:ind w:left="702"/>
      </w:pPr>
      <w:r w:rsidRPr="004F1903">
        <w:t>&lt;weblogic-web-app xmlns="http://www.bea.com/ns/weblogic/90" xmlns:xsi="http://www.w3.org/2001/XMLSchema-instance" xmlns:wls="http://www.bea.com/ns/weblogic/90" xsi:schemaLocation="http://java.sun.com/xml/ns/j2ee http://java.sun.com/xml/ns/j2ee/web-app_2_4.xsd http://www.bea.com/ns/weblogic/90 http://www.bea.com/ns/weblogic/920/weblogic-web-app.xsd"&gt;</w:t>
      </w:r>
    </w:p>
    <w:p w14:paraId="6805850D" w14:textId="77777777" w:rsidR="00902906" w:rsidRPr="004F1903" w:rsidRDefault="00902906" w:rsidP="00902906">
      <w:pPr>
        <w:pStyle w:val="Code"/>
        <w:ind w:left="702"/>
      </w:pPr>
    </w:p>
    <w:p w14:paraId="36CE3DEE" w14:textId="77777777" w:rsidR="00902906" w:rsidRPr="004F1903" w:rsidRDefault="00902906" w:rsidP="00902906">
      <w:pPr>
        <w:pStyle w:val="Code"/>
        <w:ind w:left="702"/>
      </w:pPr>
      <w:r w:rsidRPr="004F1903">
        <w:t>&lt;run-as-role-assignment&gt;</w:t>
      </w:r>
    </w:p>
    <w:p w14:paraId="212AB71E" w14:textId="77777777" w:rsidR="00902906" w:rsidRPr="004F1903" w:rsidRDefault="00902906" w:rsidP="00902906">
      <w:pPr>
        <w:pStyle w:val="Code"/>
        <w:ind w:left="702"/>
      </w:pPr>
      <w:r w:rsidRPr="004F1903">
        <w:t>&lt;role-name&gt;adminuserrole&lt;/role-name&gt;</w:t>
      </w:r>
    </w:p>
    <w:p w14:paraId="7EBFC3B3" w14:textId="77777777" w:rsidR="00902906" w:rsidRPr="004F1903" w:rsidRDefault="00902906" w:rsidP="00902906">
      <w:pPr>
        <w:pStyle w:val="Code"/>
        <w:ind w:left="702"/>
      </w:pPr>
      <w:r w:rsidRPr="004F1903">
        <w:t>&lt;run-as-principal-name&gt;KAAJEE&lt;/run-as-principal-name&gt;</w:t>
      </w:r>
    </w:p>
    <w:p w14:paraId="1DC3A703" w14:textId="77777777" w:rsidR="00902906" w:rsidRPr="004F1903" w:rsidRDefault="00902906" w:rsidP="00902906">
      <w:pPr>
        <w:pStyle w:val="Code"/>
        <w:ind w:left="702"/>
      </w:pPr>
      <w:r w:rsidRPr="004F1903">
        <w:t>&lt;/run-as-role-assignment&gt;</w:t>
      </w:r>
    </w:p>
    <w:p w14:paraId="75EAD0AA" w14:textId="77777777" w:rsidR="00902906" w:rsidRPr="004F1903" w:rsidRDefault="00902906" w:rsidP="00902906">
      <w:pPr>
        <w:pStyle w:val="Code"/>
        <w:ind w:left="702"/>
      </w:pPr>
    </w:p>
    <w:p w14:paraId="4C53FAE6" w14:textId="77777777" w:rsidR="00902906" w:rsidRPr="004F1903" w:rsidRDefault="00902906" w:rsidP="00902906">
      <w:pPr>
        <w:pStyle w:val="Code"/>
        <w:ind w:left="702"/>
      </w:pPr>
      <w:r w:rsidRPr="004F1903">
        <w:t>&lt;security-role-assignment&gt;</w:t>
      </w:r>
    </w:p>
    <w:p w14:paraId="4CCD2E2F" w14:textId="77777777" w:rsidR="00902906" w:rsidRPr="004F1903" w:rsidRDefault="00902906" w:rsidP="00902906">
      <w:pPr>
        <w:pStyle w:val="Code"/>
        <w:ind w:left="702"/>
      </w:pPr>
      <w:r w:rsidRPr="004F1903">
        <w:t>&lt;role-name&gt;AUTHENTICATED_KAAJEE_USER&lt;/role-name&gt;</w:t>
      </w:r>
    </w:p>
    <w:p w14:paraId="767198BD" w14:textId="77777777" w:rsidR="00902906" w:rsidRPr="004F1903" w:rsidRDefault="00902906" w:rsidP="00902906">
      <w:pPr>
        <w:pStyle w:val="Code"/>
        <w:ind w:left="702"/>
      </w:pPr>
      <w:r w:rsidRPr="004F1903">
        <w:t>&lt;principal-name&gt;AUTHENTICATED_KAAJEE_USER&lt;/principal-name&gt;</w:t>
      </w:r>
    </w:p>
    <w:p w14:paraId="7EFD786D" w14:textId="77777777" w:rsidR="00902906" w:rsidRPr="004F1903" w:rsidRDefault="00902906" w:rsidP="00902906">
      <w:pPr>
        <w:pStyle w:val="Code"/>
        <w:ind w:left="702"/>
      </w:pPr>
      <w:r w:rsidRPr="004F1903">
        <w:t>&lt;/security-role-assignment&gt;</w:t>
      </w:r>
    </w:p>
    <w:p w14:paraId="5D01F1D8" w14:textId="77777777" w:rsidR="00902906" w:rsidRPr="004F1903" w:rsidRDefault="00902906" w:rsidP="00902906">
      <w:pPr>
        <w:pStyle w:val="Code"/>
        <w:ind w:left="702"/>
      </w:pPr>
    </w:p>
    <w:p w14:paraId="2EA7DC3D" w14:textId="77777777" w:rsidR="00902906" w:rsidRPr="004F1903" w:rsidRDefault="00902906" w:rsidP="00902906">
      <w:pPr>
        <w:pStyle w:val="Code"/>
        <w:ind w:left="702"/>
      </w:pPr>
      <w:r w:rsidRPr="004F1903">
        <w:t>&lt;security-role-assignment&gt;</w:t>
      </w:r>
    </w:p>
    <w:p w14:paraId="78B8D1CB" w14:textId="77777777" w:rsidR="00902906" w:rsidRPr="004F1903" w:rsidRDefault="00902906" w:rsidP="00902906">
      <w:pPr>
        <w:pStyle w:val="Code"/>
        <w:ind w:left="702"/>
      </w:pPr>
      <w:r w:rsidRPr="004F1903">
        <w:t>&lt;role-name&gt;XUKAAJEE_SAMPLE_ROLE&lt;/role-name&gt;</w:t>
      </w:r>
    </w:p>
    <w:p w14:paraId="65555D71" w14:textId="77777777" w:rsidR="00902906" w:rsidRPr="004F1903" w:rsidRDefault="00902906" w:rsidP="00902906">
      <w:pPr>
        <w:pStyle w:val="Code"/>
        <w:ind w:left="702"/>
      </w:pPr>
      <w:r w:rsidRPr="004F1903">
        <w:t>&lt;principal-name&gt;XUKAAJEE_SAMPLE&lt;/principal-name&gt;</w:t>
      </w:r>
    </w:p>
    <w:p w14:paraId="16EEAC44" w14:textId="77777777" w:rsidR="00902906" w:rsidRPr="004F1903" w:rsidRDefault="00902906" w:rsidP="00902906">
      <w:pPr>
        <w:pStyle w:val="Code"/>
        <w:ind w:left="702"/>
      </w:pPr>
      <w:r w:rsidRPr="004F1903">
        <w:t>&lt;/security-role-assignment&gt;</w:t>
      </w:r>
    </w:p>
    <w:p w14:paraId="5D537BFA" w14:textId="77777777" w:rsidR="00902906" w:rsidRPr="004F1903" w:rsidRDefault="00902906" w:rsidP="00902906">
      <w:pPr>
        <w:pStyle w:val="Code"/>
        <w:ind w:left="702"/>
      </w:pPr>
    </w:p>
    <w:p w14:paraId="66C80667" w14:textId="77777777" w:rsidR="00902906" w:rsidRPr="004F1903" w:rsidRDefault="00902906" w:rsidP="00902906">
      <w:pPr>
        <w:pStyle w:val="Code"/>
        <w:ind w:left="702"/>
      </w:pPr>
      <w:r w:rsidRPr="004F1903">
        <w:t xml:space="preserve">  &lt;session-descriptor&gt;</w:t>
      </w:r>
    </w:p>
    <w:p w14:paraId="22AA7C6E" w14:textId="77777777" w:rsidR="00902906" w:rsidRPr="004F1903" w:rsidRDefault="00902906" w:rsidP="00902906">
      <w:pPr>
        <w:pStyle w:val="Code"/>
        <w:ind w:left="702"/>
      </w:pPr>
      <w:r w:rsidRPr="004F1903">
        <w:t xml:space="preserve">    &lt;cookie-name&gt;kaajeeJSESSIONID&lt;/cookie-name&gt;</w:t>
      </w:r>
    </w:p>
    <w:p w14:paraId="017447BB" w14:textId="77777777" w:rsidR="00902906" w:rsidRPr="004F1903" w:rsidRDefault="00902906" w:rsidP="00902906">
      <w:pPr>
        <w:pStyle w:val="Code"/>
        <w:ind w:left="702"/>
      </w:pPr>
      <w:r w:rsidRPr="004F1903">
        <w:t xml:space="preserve">  &lt;/session-descriptor&gt;</w:t>
      </w:r>
    </w:p>
    <w:p w14:paraId="64F07426" w14:textId="77777777" w:rsidR="00902906" w:rsidRPr="004F1903" w:rsidRDefault="00902906" w:rsidP="00902906">
      <w:pPr>
        <w:pStyle w:val="Code"/>
        <w:ind w:left="702"/>
      </w:pPr>
    </w:p>
    <w:p w14:paraId="77A4BDE1" w14:textId="77777777" w:rsidR="00604685" w:rsidRPr="004F1903" w:rsidRDefault="00902906" w:rsidP="00902906">
      <w:pPr>
        <w:pStyle w:val="Code"/>
        <w:ind w:left="702"/>
      </w:pPr>
      <w:r w:rsidRPr="004F1903">
        <w:t>&lt;/weblogic-web-app&gt;</w:t>
      </w:r>
    </w:p>
    <w:p w14:paraId="06155182" w14:textId="77777777" w:rsidR="00604685" w:rsidRPr="004F1903" w:rsidRDefault="00604685" w:rsidP="00604685">
      <w:pPr>
        <w:ind w:left="540"/>
      </w:pPr>
    </w:p>
    <w:p w14:paraId="7AE4A9EF" w14:textId="77777777" w:rsidR="00604685" w:rsidRPr="004F1903" w:rsidRDefault="00604685" w:rsidP="00604685">
      <w:pPr>
        <w:ind w:left="540"/>
      </w:pPr>
    </w:p>
    <w:p w14:paraId="3158417E" w14:textId="77777777" w:rsidR="00604685" w:rsidRPr="004F1903" w:rsidRDefault="00604685" w:rsidP="00604685">
      <w:pPr>
        <w:ind w:left="540"/>
      </w:pPr>
      <w:r w:rsidRPr="004F1903">
        <w:t>In this sample application weblogic.xml file</w:t>
      </w:r>
      <w:r w:rsidRPr="004F1903">
        <w:rPr>
          <w:rFonts w:cs="Times New Roman"/>
          <w:color w:val="000000"/>
        </w:rPr>
        <w:fldChar w:fldCharType="begin"/>
      </w:r>
      <w:r w:rsidRPr="004F1903">
        <w:rPr>
          <w:rFonts w:cs="Times New Roman"/>
          <w:color w:val="000000"/>
        </w:rPr>
        <w:instrText>XE "weblogic.xml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"Files:weblogic.xml"</w:instrText>
      </w:r>
      <w:r w:rsidRPr="004F1903">
        <w:rPr>
          <w:rFonts w:cs="Times New Roman"/>
          <w:color w:val="000000"/>
        </w:rPr>
        <w:fldChar w:fldCharType="end"/>
      </w:r>
      <w:r w:rsidRPr="004F1903">
        <w:t xml:space="preserve">, the developers use </w:t>
      </w:r>
      <w:r w:rsidR="00696385" w:rsidRPr="004F1903">
        <w:t>KAAJEE Sample</w:t>
      </w:r>
      <w:r w:rsidR="00972228" w:rsidRPr="004F1903">
        <w:t xml:space="preserve"> Web Application</w:t>
      </w:r>
      <w:r w:rsidRPr="004F1903">
        <w:t xml:space="preserve">-related </w:t>
      </w:r>
      <w:r w:rsidR="00043A39" w:rsidRPr="004F1903">
        <w:rPr>
          <w:color w:val="000000"/>
        </w:rPr>
        <w:t>VistA M Server J2EE security keys</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t xml:space="preserve"> and role names.</w:t>
      </w:r>
    </w:p>
    <w:p w14:paraId="21D5486E" w14:textId="77777777" w:rsidR="00604685" w:rsidRPr="004F1903" w:rsidRDefault="00604685" w:rsidP="00604685">
      <w:pPr>
        <w:ind w:left="540"/>
      </w:pPr>
    </w:p>
    <w:p w14:paraId="0E486CA5" w14:textId="1BF3DE66" w:rsidR="00604685" w:rsidRPr="004F1903" w:rsidRDefault="00604685" w:rsidP="00604685">
      <w:pPr>
        <w:ind w:left="540"/>
      </w:pPr>
      <w:r w:rsidRPr="004F1903">
        <w:rPr>
          <w:rFonts w:cs="Times New Roman"/>
        </w:rPr>
        <w:t xml:space="preserve">The &lt;session-descriptor&gt; tag contains the &lt;session-param&gt; tag, which defines attributes for </w:t>
      </w:r>
      <w:r w:rsidR="00E9140E" w:rsidRPr="004F1903">
        <w:rPr>
          <w:rFonts w:cs="Times New Roman"/>
        </w:rPr>
        <w:t>Hyper Text Transport Protocol (HTTP)</w:t>
      </w:r>
      <w:r w:rsidR="00E9140E" w:rsidRPr="004F1903">
        <w:rPr>
          <w:rFonts w:cs="Times New Roman"/>
          <w:color w:val="000000"/>
        </w:rPr>
        <w:fldChar w:fldCharType="begin"/>
      </w:r>
      <w:r w:rsidR="00E9140E" w:rsidRPr="004F1903">
        <w:rPr>
          <w:rFonts w:cs="Times New Roman"/>
          <w:color w:val="000000"/>
        </w:rPr>
        <w:instrText xml:space="preserve"> XE "Hyper Text Transport Protocol (HTTP)" </w:instrText>
      </w:r>
      <w:r w:rsidR="00E9140E" w:rsidRPr="004F1903">
        <w:rPr>
          <w:rFonts w:cs="Times New Roman"/>
          <w:color w:val="000000"/>
        </w:rPr>
        <w:fldChar w:fldCharType="end"/>
      </w:r>
      <w:r w:rsidR="00E9140E" w:rsidRPr="004F1903">
        <w:rPr>
          <w:rFonts w:cs="Times New Roman"/>
          <w:color w:val="000000"/>
        </w:rPr>
        <w:fldChar w:fldCharType="begin"/>
      </w:r>
      <w:r w:rsidR="00E9140E" w:rsidRPr="004F1903">
        <w:rPr>
          <w:rFonts w:cs="Times New Roman"/>
          <w:color w:val="000000"/>
        </w:rPr>
        <w:instrText xml:space="preserve"> XE "HTTP" </w:instrText>
      </w:r>
      <w:r w:rsidR="00E9140E" w:rsidRPr="004F1903">
        <w:rPr>
          <w:rFonts w:cs="Times New Roman"/>
          <w:color w:val="000000"/>
        </w:rPr>
        <w:fldChar w:fldCharType="end"/>
      </w:r>
      <w:r w:rsidRPr="004F1903">
        <w:t xml:space="preserve"> sessions, as shown in </w:t>
      </w:r>
      <w:r w:rsidR="00BB5C06" w:rsidRPr="004F1903">
        <w:fldChar w:fldCharType="begin"/>
      </w:r>
      <w:r w:rsidR="00BB5C06" w:rsidRPr="004F1903">
        <w:instrText xml:space="preserve"> REF _Ref204792543 \h </w:instrText>
      </w:r>
      <w:r w:rsidR="00546B76" w:rsidRPr="004F1903">
        <w:instrText xml:space="preserve"> \* MERGEFORMAT </w:instrText>
      </w:r>
      <w:r w:rsidR="00BB5C06" w:rsidRPr="004F1903">
        <w:fldChar w:fldCharType="separate"/>
      </w:r>
      <w:r w:rsidR="005236AE" w:rsidRPr="004F1903">
        <w:t xml:space="preserve">Table </w:t>
      </w:r>
      <w:r w:rsidR="005236AE">
        <w:t>3</w:t>
      </w:r>
      <w:r w:rsidR="005236AE" w:rsidRPr="004F1903">
        <w:noBreakHyphen/>
      </w:r>
      <w:r w:rsidR="005236AE">
        <w:t>1</w:t>
      </w:r>
      <w:r w:rsidR="00BB5C06" w:rsidRPr="004F1903">
        <w:fldChar w:fldCharType="end"/>
      </w:r>
      <w:r w:rsidRPr="004F1903">
        <w:t>.</w:t>
      </w:r>
    </w:p>
    <w:p w14:paraId="0B7CB0C3" w14:textId="77777777" w:rsidR="00604685" w:rsidRPr="004F1903" w:rsidRDefault="00604685" w:rsidP="00604685">
      <w:pPr>
        <w:ind w:left="540"/>
      </w:pPr>
    </w:p>
    <w:p w14:paraId="4995F2DE" w14:textId="77777777" w:rsidR="00604685" w:rsidRPr="004F1903" w:rsidRDefault="00604685" w:rsidP="00604685">
      <w:pPr>
        <w:keepNext/>
        <w:keepLines/>
        <w:ind w:left="540"/>
      </w:pPr>
      <w:r w:rsidRPr="004F1903">
        <w:t xml:space="preserve">The </w:t>
      </w:r>
      <w:r w:rsidR="00B47E49" w:rsidRPr="004F1903">
        <w:t>WebLogic</w:t>
      </w:r>
      <w:r w:rsidRPr="004F1903">
        <w:t xml:space="preserve"> Application Server defines the session cookie name. If it is not set by the user, it defaults to JSESSIONID. KAAJEE needs to set the session cookie name. You can set this to a more specific name for your application. For example:</w:t>
      </w:r>
    </w:p>
    <w:p w14:paraId="18931A2C" w14:textId="77777777" w:rsidR="00604685" w:rsidRPr="004F1903" w:rsidRDefault="00604685" w:rsidP="00990742">
      <w:pPr>
        <w:keepNext/>
        <w:keepLines/>
        <w:numPr>
          <w:ilvl w:val="0"/>
          <w:numId w:val="47"/>
        </w:numPr>
        <w:spacing w:before="120"/>
        <w:ind w:left="1267"/>
      </w:pPr>
      <w:r w:rsidRPr="004F1903">
        <w:t xml:space="preserve">KAAJEE: </w:t>
      </w:r>
      <w:r w:rsidR="00972228" w:rsidRPr="004F1903">
        <w:t>kaajeeJSESSIONID</w:t>
      </w:r>
    </w:p>
    <w:p w14:paraId="5E5FD68F" w14:textId="77777777" w:rsidR="00604685" w:rsidRPr="004F1903" w:rsidRDefault="00972228" w:rsidP="00990742">
      <w:pPr>
        <w:keepNext/>
        <w:keepLines/>
        <w:numPr>
          <w:ilvl w:val="0"/>
          <w:numId w:val="47"/>
        </w:numPr>
        <w:spacing w:before="120"/>
        <w:ind w:left="1267"/>
      </w:pPr>
      <w:r w:rsidRPr="004F1903">
        <w:t>ApplicationOne</w:t>
      </w:r>
      <w:r w:rsidR="00604685" w:rsidRPr="004F1903">
        <w:t xml:space="preserve">: </w:t>
      </w:r>
      <w:r w:rsidRPr="004F1903">
        <w:t>applicationoneJSESSIONID</w:t>
      </w:r>
    </w:p>
    <w:p w14:paraId="1DB71E38" w14:textId="77777777" w:rsidR="00604685" w:rsidRPr="004F1903" w:rsidRDefault="00972228" w:rsidP="00990742">
      <w:pPr>
        <w:numPr>
          <w:ilvl w:val="0"/>
          <w:numId w:val="47"/>
        </w:numPr>
        <w:spacing w:before="120"/>
        <w:ind w:left="1267"/>
      </w:pPr>
      <w:r w:rsidRPr="004F1903">
        <w:t>ApplicationTwo</w:t>
      </w:r>
      <w:r w:rsidR="00604685" w:rsidRPr="004F1903">
        <w:t xml:space="preserve">: </w:t>
      </w:r>
      <w:r w:rsidRPr="004F1903">
        <w:t>applicationtwo</w:t>
      </w:r>
      <w:r w:rsidR="00604685" w:rsidRPr="004F1903">
        <w:t>JSESSIONID</w:t>
      </w:r>
    </w:p>
    <w:p w14:paraId="150EFDE6" w14:textId="77777777" w:rsidR="00604685" w:rsidRPr="004F1903" w:rsidRDefault="00604685" w:rsidP="00604685">
      <w:pPr>
        <w:ind w:left="540"/>
      </w:pPr>
    </w:p>
    <w:p w14:paraId="7B2F12D4" w14:textId="77777777" w:rsidR="00604685" w:rsidRPr="004F1903" w:rsidRDefault="00604685" w:rsidP="00604685">
      <w:pPr>
        <w:ind w:left="540"/>
      </w:pPr>
    </w:p>
    <w:p w14:paraId="57F24AA5" w14:textId="77777777" w:rsidR="00604685" w:rsidRPr="004F1903" w:rsidRDefault="00604685" w:rsidP="00604685">
      <w:pPr>
        <w:keepNext/>
        <w:keepLines/>
        <w:ind w:left="547"/>
      </w:pPr>
      <w:r w:rsidRPr="004F1903">
        <w:t>For KAAJEE to execute correctly, it needs to have a &lt;run-as&gt; tag, which causes it to run as an Admin user, as shown below:</w:t>
      </w:r>
    </w:p>
    <w:p w14:paraId="0526910F" w14:textId="77777777" w:rsidR="00604685" w:rsidRPr="004F1903" w:rsidRDefault="00604685" w:rsidP="00604685">
      <w:pPr>
        <w:keepNext/>
        <w:keepLines/>
        <w:ind w:left="547"/>
        <w:rPr>
          <w:rFonts w:ascii="Arial" w:hAnsi="Arial" w:cs="Arial"/>
          <w:color w:val="000000"/>
          <w:sz w:val="20"/>
          <w:szCs w:val="20"/>
        </w:rPr>
      </w:pPr>
    </w:p>
    <w:p w14:paraId="33979C41" w14:textId="4C40BD24" w:rsidR="00600DA3" w:rsidRPr="004F1903" w:rsidRDefault="00600DA3" w:rsidP="00600DA3">
      <w:pPr>
        <w:pStyle w:val="Caption"/>
      </w:pPr>
      <w:r w:rsidRPr="004F1903">
        <w:br w:type="page"/>
      </w:r>
      <w:bookmarkStart w:id="267" w:name="_Toc202863008"/>
      <w:bookmarkStart w:id="268" w:name="_Toc204421606"/>
      <w:bookmarkStart w:id="269" w:name="_Toc287867643"/>
      <w:bookmarkStart w:id="270" w:name="_Hlt200359826"/>
      <w:r w:rsidRPr="004F1903">
        <w:lastRenderedPageBreak/>
        <w:t xml:space="preserve">Figure </w:t>
      </w:r>
      <w:r w:rsidR="0077513E">
        <w:fldChar w:fldCharType="begin"/>
      </w:r>
      <w:r w:rsidR="0077513E">
        <w:instrText xml:space="preserve"> STYLEREF 2 \s </w:instrText>
      </w:r>
      <w:r w:rsidR="0077513E">
        <w:fldChar w:fldCharType="separate"/>
      </w:r>
      <w:r w:rsidR="005236AE">
        <w:rPr>
          <w:noProof/>
        </w:rPr>
        <w:t>3</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2</w:t>
      </w:r>
      <w:r w:rsidR="0077513E">
        <w:rPr>
          <w:noProof/>
        </w:rPr>
        <w:fldChar w:fldCharType="end"/>
      </w:r>
      <w:r w:rsidRPr="004F1903">
        <w:t>. Sample excerpt from a web.xml file—Using the run-as tag</w:t>
      </w:r>
      <w:bookmarkEnd w:id="267"/>
      <w:bookmarkEnd w:id="268"/>
      <w:bookmarkEnd w:id="269"/>
    </w:p>
    <w:bookmarkEnd w:id="270"/>
    <w:p w14:paraId="5A523F1B" w14:textId="77777777" w:rsidR="00604685" w:rsidRPr="004F1903" w:rsidRDefault="00604685" w:rsidP="00604685">
      <w:pPr>
        <w:pStyle w:val="Code"/>
        <w:ind w:left="720" w:right="90"/>
      </w:pPr>
      <w:r w:rsidRPr="004F1903">
        <w:t xml:space="preserve">  &lt;servlet&gt;</w:t>
      </w:r>
    </w:p>
    <w:p w14:paraId="204BD251" w14:textId="77777777" w:rsidR="00604685" w:rsidRPr="004F1903" w:rsidRDefault="00604685" w:rsidP="00604685">
      <w:pPr>
        <w:pStyle w:val="Code"/>
        <w:ind w:left="720" w:right="90"/>
      </w:pPr>
      <w:r w:rsidRPr="004F1903">
        <w:t xml:space="preserve">     &lt;servlet-name&gt;LoginController&lt;/servlet-name&gt;</w:t>
      </w:r>
    </w:p>
    <w:p w14:paraId="17D0294C" w14:textId="77777777" w:rsidR="00604685" w:rsidRPr="004F1903" w:rsidRDefault="00604685" w:rsidP="00604685">
      <w:pPr>
        <w:pStyle w:val="Code"/>
        <w:ind w:left="720" w:right="90"/>
      </w:pPr>
      <w:r w:rsidRPr="004F1903">
        <w:t xml:space="preserve">     &lt;servlet-class&gt;</w:t>
      </w:r>
      <w:r w:rsidR="00924A47">
        <w:t>REDACTED</w:t>
      </w:r>
      <w:r w:rsidRPr="004F1903">
        <w:t>.LoginController&lt;/servlet-class&gt;</w:t>
      </w:r>
    </w:p>
    <w:p w14:paraId="27CD011B" w14:textId="77777777" w:rsidR="00604685" w:rsidRPr="004F1903" w:rsidRDefault="00604685" w:rsidP="00604685">
      <w:pPr>
        <w:pStyle w:val="Code"/>
        <w:ind w:left="720" w:right="90"/>
      </w:pPr>
      <w:r w:rsidRPr="004F1903">
        <w:t xml:space="preserve">     &lt;run-as&gt;</w:t>
      </w:r>
    </w:p>
    <w:p w14:paraId="7EB040FF" w14:textId="77777777" w:rsidR="00604685" w:rsidRPr="004F1903" w:rsidRDefault="00604685" w:rsidP="00604685">
      <w:pPr>
        <w:pStyle w:val="Code"/>
        <w:ind w:left="720" w:right="90"/>
      </w:pPr>
      <w:r w:rsidRPr="004F1903">
        <w:t xml:space="preserve">     &lt;role-name&gt;</w:t>
      </w:r>
      <w:r w:rsidR="00571D3A" w:rsidRPr="004F1903">
        <w:rPr>
          <w:b/>
          <w:color w:val="000000"/>
          <w:sz w:val="20"/>
          <w:szCs w:val="20"/>
        </w:rPr>
        <w:t>adminuserrole</w:t>
      </w:r>
      <w:r w:rsidRPr="004F1903">
        <w:t>&lt;/role-name&gt;</w:t>
      </w:r>
    </w:p>
    <w:p w14:paraId="4ABA6ED2" w14:textId="77777777" w:rsidR="00604685" w:rsidRPr="004F1903" w:rsidRDefault="00604685" w:rsidP="00604685">
      <w:pPr>
        <w:pStyle w:val="Code"/>
        <w:ind w:left="720" w:right="90"/>
      </w:pPr>
      <w:r w:rsidRPr="004F1903">
        <w:t xml:space="preserve">     &lt;/run-as&gt;</w:t>
      </w:r>
    </w:p>
    <w:p w14:paraId="6D3A559D" w14:textId="77777777" w:rsidR="00604685" w:rsidRPr="004F1903" w:rsidRDefault="00604685" w:rsidP="00604685">
      <w:pPr>
        <w:pStyle w:val="Code"/>
        <w:ind w:left="720" w:right="90"/>
      </w:pPr>
      <w:r w:rsidRPr="004F1903">
        <w:t xml:space="preserve">  &lt;/servlet&gt;</w:t>
      </w:r>
    </w:p>
    <w:p w14:paraId="71F35461" w14:textId="77777777" w:rsidR="00604685" w:rsidRPr="004F1903" w:rsidRDefault="00604685" w:rsidP="008B28CC"/>
    <w:p w14:paraId="1EF90041" w14:textId="77777777" w:rsidR="00604685" w:rsidRPr="004F1903" w:rsidRDefault="00604685" w:rsidP="00BE4BBB"/>
    <w:p w14:paraId="518B908F" w14:textId="77777777" w:rsidR="00604685" w:rsidRPr="004F1903" w:rsidRDefault="00604685" w:rsidP="00604685">
      <w:pPr>
        <w:keepNext/>
        <w:keepLines/>
        <w:ind w:left="547"/>
        <w:rPr>
          <w:color w:val="000000"/>
        </w:rPr>
      </w:pPr>
      <w:r w:rsidRPr="004F1903">
        <w:rPr>
          <w:color w:val="000000"/>
        </w:rPr>
        <w:t>Make sure that the application context name is in the kaajeeConfig.xml file</w:t>
      </w:r>
      <w:r w:rsidRPr="004F1903">
        <w:rPr>
          <w:color w:val="000000"/>
        </w:rPr>
        <w:fldChar w:fldCharType="begin"/>
      </w:r>
      <w:r w:rsidRPr="004F1903">
        <w:rPr>
          <w:color w:val="000000"/>
        </w:rPr>
        <w:instrText>XE "kaajeeConfig.xml File"</w:instrText>
      </w:r>
      <w:r w:rsidRPr="004F1903">
        <w:rPr>
          <w:color w:val="000000"/>
        </w:rPr>
        <w:fldChar w:fldCharType="end"/>
      </w:r>
      <w:r w:rsidRPr="004F1903">
        <w:rPr>
          <w:color w:val="000000"/>
        </w:rPr>
        <w:fldChar w:fldCharType="begin"/>
      </w:r>
      <w:r w:rsidRPr="004F1903">
        <w:rPr>
          <w:color w:val="000000"/>
        </w:rPr>
        <w:instrText>XE "Files:kaajeeConfig.xml"</w:instrText>
      </w:r>
      <w:r w:rsidRPr="004F1903">
        <w:rPr>
          <w:color w:val="000000"/>
        </w:rPr>
        <w:fldChar w:fldCharType="end"/>
      </w:r>
      <w:r w:rsidRPr="004F1903">
        <w:rPr>
          <w:color w:val="000000"/>
        </w:rPr>
        <w:fldChar w:fldCharType="begin"/>
      </w:r>
      <w:r w:rsidRPr="004F1903">
        <w:rPr>
          <w:color w:val="000000"/>
        </w:rPr>
        <w:instrText>XE "Configuring:kaajeeConfig.xml File"</w:instrText>
      </w:r>
      <w:r w:rsidRPr="004F1903">
        <w:rPr>
          <w:color w:val="000000"/>
        </w:rPr>
        <w:fldChar w:fldCharType="end"/>
      </w:r>
      <w:r w:rsidRPr="004F1903">
        <w:rPr>
          <w:color w:val="000000"/>
        </w:rPr>
        <w:t>, as shown below:</w:t>
      </w:r>
    </w:p>
    <w:p w14:paraId="72359AB5" w14:textId="77777777" w:rsidR="00604685" w:rsidRPr="004F1903" w:rsidRDefault="00604685" w:rsidP="00604685">
      <w:pPr>
        <w:keepNext/>
        <w:keepLines/>
        <w:ind w:left="547"/>
        <w:rPr>
          <w:color w:val="000000"/>
        </w:rPr>
      </w:pPr>
    </w:p>
    <w:p w14:paraId="0D7D0D04" w14:textId="77777777" w:rsidR="00600DA3" w:rsidRPr="004F1903" w:rsidRDefault="00600DA3" w:rsidP="00604685">
      <w:pPr>
        <w:keepNext/>
        <w:keepLines/>
        <w:ind w:left="547"/>
        <w:rPr>
          <w:color w:val="000000"/>
        </w:rPr>
      </w:pPr>
    </w:p>
    <w:p w14:paraId="1168FE4A" w14:textId="508376FE" w:rsidR="00600DA3" w:rsidRPr="004F1903" w:rsidRDefault="00600DA3" w:rsidP="00600DA3">
      <w:pPr>
        <w:pStyle w:val="Caption"/>
      </w:pPr>
      <w:bookmarkStart w:id="271" w:name="_Toc99332741"/>
      <w:bookmarkStart w:id="272" w:name="_Toc202863009"/>
      <w:bookmarkStart w:id="273" w:name="_Toc204421607"/>
      <w:bookmarkStart w:id="274" w:name="_Toc287867644"/>
      <w:r w:rsidRPr="004F1903">
        <w:t xml:space="preserve">Figure </w:t>
      </w:r>
      <w:r w:rsidR="0077513E">
        <w:fldChar w:fldCharType="begin"/>
      </w:r>
      <w:r w:rsidR="0077513E">
        <w:instrText xml:space="preserve"> STYLEREF 2 \s </w:instrText>
      </w:r>
      <w:r w:rsidR="0077513E">
        <w:fldChar w:fldCharType="separate"/>
      </w:r>
      <w:r w:rsidR="005236AE">
        <w:rPr>
          <w:noProof/>
        </w:rPr>
        <w:t>3</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3</w:t>
      </w:r>
      <w:r w:rsidR="0077513E">
        <w:rPr>
          <w:noProof/>
        </w:rPr>
        <w:fldChar w:fldCharType="end"/>
      </w:r>
      <w:r w:rsidRPr="004F1903">
        <w:t>. Sample &lt;context-root-name&gt; tag found in the kaajeeConfig.xml file</w:t>
      </w:r>
      <w:bookmarkEnd w:id="271"/>
      <w:bookmarkEnd w:id="272"/>
      <w:bookmarkEnd w:id="273"/>
      <w:bookmarkEnd w:id="274"/>
    </w:p>
    <w:p w14:paraId="03F01A54" w14:textId="77777777" w:rsidR="00604685" w:rsidRPr="004F1903" w:rsidRDefault="00604685" w:rsidP="00604685">
      <w:pPr>
        <w:pStyle w:val="Code"/>
        <w:ind w:left="720"/>
        <w:rPr>
          <w:color w:val="000000"/>
        </w:rPr>
      </w:pPr>
      <w:r w:rsidRPr="004F1903">
        <w:rPr>
          <w:color w:val="000000"/>
        </w:rPr>
        <w:t>&lt;context-root-name&gt;</w:t>
      </w:r>
      <w:r w:rsidRPr="004F1903">
        <w:rPr>
          <w:b/>
          <w:color w:val="000000"/>
        </w:rPr>
        <w:t>/kaajeeSampleApp</w:t>
      </w:r>
      <w:r w:rsidRPr="004F1903">
        <w:rPr>
          <w:color w:val="000000"/>
        </w:rPr>
        <w:t>&lt;/context-root-name&gt;</w:t>
      </w:r>
    </w:p>
    <w:p w14:paraId="2D2EB9E5" w14:textId="77777777" w:rsidR="007C4C7E" w:rsidRPr="004F1903" w:rsidRDefault="007C4C7E" w:rsidP="007C4C7E">
      <w:bookmarkStart w:id="275" w:name="_Hlt200359812"/>
    </w:p>
    <w:bookmarkEnd w:id="275"/>
    <w:p w14:paraId="749E5490" w14:textId="77777777" w:rsidR="00604685" w:rsidRPr="004F1903" w:rsidRDefault="00604685" w:rsidP="00604685"/>
    <w:tbl>
      <w:tblPr>
        <w:tblW w:w="0" w:type="auto"/>
        <w:tblLayout w:type="fixed"/>
        <w:tblLook w:val="0000" w:firstRow="0" w:lastRow="0" w:firstColumn="0" w:lastColumn="0" w:noHBand="0" w:noVBand="0"/>
      </w:tblPr>
      <w:tblGrid>
        <w:gridCol w:w="918"/>
        <w:gridCol w:w="8550"/>
      </w:tblGrid>
      <w:tr w:rsidR="00604685" w:rsidRPr="004F1903" w14:paraId="664A4CAD" w14:textId="77777777">
        <w:trPr>
          <w:cantSplit/>
        </w:trPr>
        <w:tc>
          <w:tcPr>
            <w:tcW w:w="918" w:type="dxa"/>
          </w:tcPr>
          <w:p w14:paraId="791F185D" w14:textId="4D307DDD" w:rsidR="00604685" w:rsidRPr="004F1903" w:rsidRDefault="008E2248" w:rsidP="00604685">
            <w:pPr>
              <w:spacing w:before="60" w:after="60"/>
              <w:ind w:left="-18"/>
            </w:pPr>
            <w:r>
              <w:rPr>
                <w:rFonts w:ascii="Arial" w:hAnsi="Arial"/>
                <w:noProof/>
                <w:sz w:val="20"/>
              </w:rPr>
              <w:drawing>
                <wp:inline distT="0" distB="0" distL="0" distR="0" wp14:anchorId="0EDE9A3F" wp14:editId="5EDFDD0F">
                  <wp:extent cx="412750" cy="412750"/>
                  <wp:effectExtent l="0" t="0" r="0" b="0"/>
                  <wp:docPr id="61" name="Picture 61"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c>
          <w:tcPr>
            <w:tcW w:w="8550" w:type="dxa"/>
          </w:tcPr>
          <w:p w14:paraId="38F691F6" w14:textId="77777777" w:rsidR="00604685" w:rsidRPr="004F1903" w:rsidRDefault="006D54C5" w:rsidP="00604685">
            <w:pPr>
              <w:pStyle w:val="Caution"/>
            </w:pPr>
            <w:bookmarkStart w:id="276" w:name="OLE_LINK20"/>
            <w:bookmarkStart w:id="277" w:name="OLE_LINK21"/>
            <w:r w:rsidRPr="004F1903">
              <w:t>Congratulations!</w:t>
            </w:r>
            <w:bookmarkEnd w:id="276"/>
            <w:bookmarkEnd w:id="277"/>
            <w:r w:rsidRPr="004F1903">
              <w:t xml:space="preserve"> </w:t>
            </w:r>
            <w:r w:rsidR="00604685" w:rsidRPr="004F1903">
              <w:t>You have now completed the installation of KAAJEE-related software on the developer workstation.</w:t>
            </w:r>
          </w:p>
        </w:tc>
      </w:tr>
    </w:tbl>
    <w:p w14:paraId="4B6C7F89" w14:textId="77777777" w:rsidR="00604685" w:rsidRPr="004F1903" w:rsidRDefault="00604685" w:rsidP="00604685">
      <w:bookmarkStart w:id="278" w:name="_Hlt171918488"/>
      <w:bookmarkEnd w:id="278"/>
    </w:p>
    <w:p w14:paraId="1C6579D2" w14:textId="77777777" w:rsidR="00EA7A56" w:rsidRPr="004F1903" w:rsidRDefault="00EA7A56" w:rsidP="00604685">
      <w:r w:rsidRPr="004F1903">
        <w:br w:type="page"/>
      </w:r>
    </w:p>
    <w:p w14:paraId="7BFF38F7" w14:textId="77777777" w:rsidR="00EA7A56" w:rsidRPr="004F1903" w:rsidRDefault="00EA7A56" w:rsidP="00604685"/>
    <w:p w14:paraId="0939471B" w14:textId="77777777" w:rsidR="00604685" w:rsidRPr="004F1903" w:rsidRDefault="00604685" w:rsidP="00604685">
      <w:pPr>
        <w:sectPr w:rsidR="00604685" w:rsidRPr="004F1903" w:rsidSect="007A55AF">
          <w:headerReference w:type="even" r:id="rId52"/>
          <w:headerReference w:type="default" r:id="rId53"/>
          <w:headerReference w:type="first" r:id="rId54"/>
          <w:pgSz w:w="12240" w:h="15840" w:code="1"/>
          <w:pgMar w:top="1440" w:right="1440" w:bottom="1440" w:left="1440" w:header="720" w:footer="720" w:gutter="0"/>
          <w:pgNumType w:start="1" w:chapStyle="2"/>
          <w:cols w:space="720"/>
          <w:titlePg/>
        </w:sectPr>
      </w:pPr>
    </w:p>
    <w:p w14:paraId="75699585" w14:textId="77777777" w:rsidR="00604685" w:rsidRPr="004F1903" w:rsidRDefault="00604685" w:rsidP="00604685">
      <w:pPr>
        <w:pStyle w:val="Heading2"/>
      </w:pPr>
      <w:bookmarkStart w:id="279" w:name="_Hlt171498570"/>
      <w:bookmarkStart w:id="280" w:name="_Hlt178483141"/>
      <w:bookmarkStart w:id="281" w:name="_Ref100037129"/>
      <w:bookmarkStart w:id="282" w:name="_Toc202863084"/>
      <w:bookmarkStart w:id="283" w:name="_Toc204421523"/>
      <w:bookmarkStart w:id="284" w:name="_Toc287867555"/>
      <w:bookmarkEnd w:id="279"/>
      <w:bookmarkEnd w:id="280"/>
      <w:r w:rsidRPr="004F1903">
        <w:lastRenderedPageBreak/>
        <w:t xml:space="preserve">Integrating KAAJEE </w:t>
      </w:r>
      <w:bookmarkEnd w:id="187"/>
      <w:r w:rsidRPr="004F1903">
        <w:t>with an Application</w:t>
      </w:r>
      <w:bookmarkEnd w:id="228"/>
      <w:bookmarkEnd w:id="229"/>
      <w:bookmarkEnd w:id="230"/>
      <w:bookmarkEnd w:id="281"/>
      <w:bookmarkEnd w:id="282"/>
      <w:bookmarkEnd w:id="283"/>
      <w:bookmarkEnd w:id="284"/>
    </w:p>
    <w:p w14:paraId="6E9A10CA" w14:textId="77777777" w:rsidR="00604685" w:rsidRPr="004F1903" w:rsidRDefault="00604685" w:rsidP="00604685">
      <w:pPr>
        <w:keepNext/>
        <w:keepLines/>
      </w:pPr>
      <w:r w:rsidRPr="004F1903">
        <w:rPr>
          <w:color w:val="000000"/>
        </w:rPr>
        <w:fldChar w:fldCharType="begin"/>
      </w:r>
      <w:r w:rsidRPr="004F1903">
        <w:rPr>
          <w:color w:val="000000"/>
        </w:rPr>
        <w:instrText>XE "Integrating KAAJEE with an Application"</w:instrText>
      </w:r>
      <w:r w:rsidRPr="004F1903">
        <w:rPr>
          <w:color w:val="000000"/>
        </w:rPr>
        <w:fldChar w:fldCharType="end"/>
      </w:r>
    </w:p>
    <w:p w14:paraId="278310CB" w14:textId="77777777" w:rsidR="00604685" w:rsidRPr="004F1903" w:rsidRDefault="00604685" w:rsidP="00604685">
      <w:pPr>
        <w:keepNext/>
        <w:keepLines/>
      </w:pPr>
    </w:p>
    <w:p w14:paraId="6A27F583" w14:textId="77777777" w:rsidR="00604685" w:rsidRPr="004F1903" w:rsidRDefault="00604685" w:rsidP="00604685">
      <w:pPr>
        <w:keepNext/>
        <w:keepLines/>
      </w:pPr>
      <w:r w:rsidRPr="004F1903">
        <w:t xml:space="preserve">This chapter describes how application developers can modify their </w:t>
      </w:r>
      <w:r w:rsidRPr="004F1903">
        <w:rPr>
          <w:rFonts w:cs="Times New Roman"/>
          <w:bCs/>
        </w:rPr>
        <w:t>Health</w:t>
      </w:r>
      <w:r w:rsidRPr="004F1903">
        <w:rPr>
          <w:rFonts w:cs="Times New Roman"/>
        </w:rPr>
        <w:t>e</w:t>
      </w:r>
      <w:r w:rsidRPr="004F1903">
        <w:rPr>
          <w:rFonts w:cs="Times New Roman"/>
          <w:bCs/>
        </w:rPr>
        <w:t>Vet-</w:t>
      </w:r>
      <w:r w:rsidRPr="004F1903">
        <w:t xml:space="preserve">VistA Web-based applications to integrate </w:t>
      </w:r>
      <w:r w:rsidR="00407D0A" w:rsidRPr="004F1903">
        <w:rPr>
          <w:rFonts w:cs="Times New Roman"/>
        </w:rPr>
        <w:t>Kernel Authentication and Authorization Java (2) Enterprise Edition (KAAJEE)</w:t>
      </w:r>
      <w:r w:rsidRPr="004F1903">
        <w:t xml:space="preserve"> </w:t>
      </w:r>
      <w:r w:rsidR="007C4C7E" w:rsidRPr="004F1903">
        <w:rPr>
          <w:color w:val="000000"/>
        </w:rPr>
        <w:t>1.1.0.</w:t>
      </w:r>
      <w:r w:rsidR="00E06B79" w:rsidRPr="004F1903">
        <w:rPr>
          <w:color w:val="000000"/>
        </w:rPr>
        <w:t>xxx</w:t>
      </w:r>
      <w:r w:rsidR="0095321E" w:rsidRPr="004F1903">
        <w:t xml:space="preserve"> </w:t>
      </w:r>
      <w:r w:rsidRPr="004F1903">
        <w:t>for Authentication and Authorization to the VistA M Server.</w:t>
      </w:r>
    </w:p>
    <w:p w14:paraId="1A02A485" w14:textId="77777777" w:rsidR="00604685" w:rsidRPr="004F1903" w:rsidRDefault="00604685" w:rsidP="00604685">
      <w:pPr>
        <w:keepNext/>
        <w:keepLines/>
      </w:pPr>
    </w:p>
    <w:p w14:paraId="726E3471" w14:textId="77777777" w:rsidR="00604685" w:rsidRPr="004F1903" w:rsidRDefault="00604685" w:rsidP="00604685">
      <w:pPr>
        <w:keepNext/>
        <w:keepLines/>
      </w:pPr>
      <w:r w:rsidRPr="004F1903">
        <w:t>This chapter discusses the following topics:</w:t>
      </w:r>
    </w:p>
    <w:p w14:paraId="08DEC0C0" w14:textId="2C86F171" w:rsidR="00604685" w:rsidRPr="004F1903" w:rsidRDefault="00604685" w:rsidP="00990742">
      <w:pPr>
        <w:keepNext/>
        <w:keepLines/>
        <w:numPr>
          <w:ilvl w:val="0"/>
          <w:numId w:val="20"/>
        </w:numPr>
        <w:tabs>
          <w:tab w:val="clear" w:pos="1350"/>
          <w:tab w:val="num" w:pos="702"/>
        </w:tabs>
        <w:spacing w:before="120"/>
        <w:ind w:left="728"/>
      </w:pPr>
      <w:r w:rsidRPr="004F1903">
        <w:fldChar w:fldCharType="begin"/>
      </w:r>
      <w:r w:rsidRPr="004F1903">
        <w:instrText xml:space="preserve"> REF _Ref77644707 \h </w:instrText>
      </w:r>
      <w:r w:rsidR="00546B76" w:rsidRPr="004F1903">
        <w:instrText xml:space="preserve"> \* MERGEFORMAT </w:instrText>
      </w:r>
      <w:r w:rsidRPr="004F1903">
        <w:fldChar w:fldCharType="separate"/>
      </w:r>
      <w:r w:rsidR="005236AE" w:rsidRPr="004F1903">
        <w:t>Assumptions When Implementing KAAJEE</w:t>
      </w:r>
      <w:r w:rsidRPr="004F1903">
        <w:fldChar w:fldCharType="end"/>
      </w:r>
    </w:p>
    <w:p w14:paraId="6495363A" w14:textId="32B11AC9" w:rsidR="00604685" w:rsidRPr="004F1903" w:rsidRDefault="00604685" w:rsidP="00990742">
      <w:pPr>
        <w:numPr>
          <w:ilvl w:val="0"/>
          <w:numId w:val="20"/>
        </w:numPr>
        <w:tabs>
          <w:tab w:val="clear" w:pos="1350"/>
          <w:tab w:val="num" w:pos="702"/>
        </w:tabs>
        <w:spacing w:before="120"/>
        <w:ind w:left="728"/>
      </w:pPr>
      <w:r w:rsidRPr="004F1903">
        <w:fldChar w:fldCharType="begin"/>
      </w:r>
      <w:r w:rsidRPr="004F1903">
        <w:instrText xml:space="preserve"> REF _Ref77644773 \h </w:instrText>
      </w:r>
      <w:r w:rsidR="00546B76" w:rsidRPr="004F1903">
        <w:instrText xml:space="preserve"> \* MERGEFORMAT </w:instrText>
      </w:r>
      <w:r w:rsidRPr="004F1903">
        <w:fldChar w:fldCharType="separate"/>
      </w:r>
      <w:r w:rsidR="005236AE" w:rsidRPr="004F1903">
        <w:t>Software Requirements</w:t>
      </w:r>
      <w:r w:rsidRPr="004F1903">
        <w:fldChar w:fldCharType="end"/>
      </w:r>
    </w:p>
    <w:p w14:paraId="4B4E3CEA" w14:textId="31F2D8CB" w:rsidR="00604685" w:rsidRPr="004F1903" w:rsidRDefault="00604685" w:rsidP="00990742">
      <w:pPr>
        <w:numPr>
          <w:ilvl w:val="0"/>
          <w:numId w:val="20"/>
        </w:numPr>
        <w:tabs>
          <w:tab w:val="clear" w:pos="1350"/>
          <w:tab w:val="num" w:pos="702"/>
        </w:tabs>
        <w:spacing w:before="120"/>
        <w:ind w:left="728"/>
      </w:pPr>
      <w:r w:rsidRPr="004F1903">
        <w:fldChar w:fldCharType="begin"/>
      </w:r>
      <w:r w:rsidRPr="004F1903">
        <w:instrText xml:space="preserve"> REF _Ref77645355 \h </w:instrText>
      </w:r>
      <w:r w:rsidR="00546B76" w:rsidRPr="004F1903">
        <w:instrText xml:space="preserve"> \* MERGEFORMAT </w:instrText>
      </w:r>
      <w:r w:rsidRPr="004F1903">
        <w:fldChar w:fldCharType="separate"/>
      </w:r>
      <w:r w:rsidR="005236AE" w:rsidRPr="004F1903">
        <w:t>Web-based Application Procedures to Implement KAAJEE</w:t>
      </w:r>
      <w:r w:rsidRPr="004F1903">
        <w:fldChar w:fldCharType="end"/>
      </w:r>
    </w:p>
    <w:p w14:paraId="1383C1CA" w14:textId="77777777" w:rsidR="00604685" w:rsidRPr="004F1903" w:rsidRDefault="00604685" w:rsidP="00604685"/>
    <w:p w14:paraId="40AE219F" w14:textId="77777777" w:rsidR="00604685" w:rsidRPr="004F1903" w:rsidRDefault="00604685" w:rsidP="00604685"/>
    <w:p w14:paraId="734CB649" w14:textId="77777777" w:rsidR="00604685" w:rsidRPr="004F1903" w:rsidRDefault="00604685" w:rsidP="00604685">
      <w:pPr>
        <w:pStyle w:val="Heading4"/>
      </w:pPr>
      <w:bookmarkStart w:id="285" w:name="_Ref77644707"/>
      <w:bookmarkStart w:id="286" w:name="_Toc83538832"/>
      <w:bookmarkStart w:id="287" w:name="_Toc84036967"/>
      <w:bookmarkStart w:id="288" w:name="_Toc84044189"/>
      <w:bookmarkStart w:id="289" w:name="_Toc202863085"/>
      <w:bookmarkStart w:id="290" w:name="_Toc204421524"/>
      <w:bookmarkStart w:id="291" w:name="_Toc287867556"/>
      <w:r w:rsidRPr="004F1903">
        <w:t>Assumptions When Implementing KAAJEE</w:t>
      </w:r>
      <w:bookmarkEnd w:id="285"/>
      <w:bookmarkEnd w:id="286"/>
      <w:bookmarkEnd w:id="287"/>
      <w:bookmarkEnd w:id="288"/>
      <w:bookmarkEnd w:id="289"/>
      <w:bookmarkEnd w:id="290"/>
      <w:bookmarkEnd w:id="291"/>
    </w:p>
    <w:p w14:paraId="60FA1371" w14:textId="77777777" w:rsidR="00604685" w:rsidRPr="004F1903" w:rsidRDefault="00604685" w:rsidP="00604685">
      <w:pPr>
        <w:keepNext/>
        <w:keepLines/>
      </w:pPr>
      <w:r w:rsidRPr="004F1903">
        <w:rPr>
          <w:color w:val="000000"/>
        </w:rPr>
        <w:fldChar w:fldCharType="begin"/>
      </w:r>
      <w:r w:rsidRPr="004F1903">
        <w:rPr>
          <w:color w:val="000000"/>
        </w:rPr>
        <w:instrText>XE "Assumptions:When Implementing KAAJEE"</w:instrText>
      </w:r>
      <w:r w:rsidRPr="004F1903">
        <w:rPr>
          <w:color w:val="000000"/>
        </w:rPr>
        <w:fldChar w:fldCharType="end"/>
      </w:r>
    </w:p>
    <w:p w14:paraId="74C8B8E1" w14:textId="77777777" w:rsidR="00604685" w:rsidRPr="004F1903" w:rsidRDefault="00604685" w:rsidP="00604685">
      <w:pPr>
        <w:keepNext/>
        <w:keepLines/>
      </w:pPr>
      <w:r w:rsidRPr="004F1903">
        <w:t xml:space="preserve">The following assumptions are made regarding application developers and </w:t>
      </w:r>
      <w:r w:rsidRPr="004F1903">
        <w:rPr>
          <w:rFonts w:cs="Times New Roman"/>
          <w:bCs/>
        </w:rPr>
        <w:t>Health</w:t>
      </w:r>
      <w:r w:rsidRPr="004F1903">
        <w:rPr>
          <w:rFonts w:cs="Times New Roman"/>
        </w:rPr>
        <w:t>e</w:t>
      </w:r>
      <w:r w:rsidRPr="004F1903">
        <w:rPr>
          <w:rFonts w:cs="Times New Roman"/>
          <w:bCs/>
        </w:rPr>
        <w:t>Vet-</w:t>
      </w:r>
      <w:r w:rsidRPr="004F1903">
        <w:t>VistA J2EE Web-based applications when implementing KAAJEE (Iteration 1):</w:t>
      </w:r>
    </w:p>
    <w:p w14:paraId="53697FFB" w14:textId="77777777" w:rsidR="00604685" w:rsidRPr="004F1903" w:rsidRDefault="00604685" w:rsidP="00990742">
      <w:pPr>
        <w:keepNext/>
        <w:keepLines/>
        <w:numPr>
          <w:ilvl w:val="0"/>
          <w:numId w:val="15"/>
        </w:numPr>
        <w:tabs>
          <w:tab w:val="clear" w:pos="1260"/>
          <w:tab w:val="num" w:pos="728"/>
        </w:tabs>
        <w:spacing w:before="120"/>
        <w:ind w:left="728"/>
      </w:pPr>
      <w:r w:rsidRPr="004F1903">
        <w:rPr>
          <w:b/>
          <w:bCs/>
        </w:rPr>
        <w:t>Developer Training—</w:t>
      </w:r>
      <w:r w:rsidRPr="004F1903">
        <w:t>It is assumed that developers have J2EE experience, including the following skills:</w:t>
      </w:r>
    </w:p>
    <w:p w14:paraId="115F9DEC" w14:textId="77777777" w:rsidR="00604685" w:rsidRPr="004F1903" w:rsidRDefault="00F127B0" w:rsidP="00990742">
      <w:pPr>
        <w:keepNext/>
        <w:keepLines/>
        <w:numPr>
          <w:ilvl w:val="0"/>
          <w:numId w:val="66"/>
        </w:numPr>
        <w:tabs>
          <w:tab w:val="clear" w:pos="720"/>
          <w:tab w:val="num" w:pos="1066"/>
        </w:tabs>
        <w:spacing w:before="120"/>
        <w:ind w:left="1080"/>
      </w:pPr>
      <w:r w:rsidRPr="004F1903">
        <w:t>Writing Servlets</w:t>
      </w:r>
    </w:p>
    <w:p w14:paraId="1C3A2321" w14:textId="77777777" w:rsidR="00604685" w:rsidRPr="004F1903" w:rsidRDefault="00604685" w:rsidP="00990742">
      <w:pPr>
        <w:keepNext/>
        <w:keepLines/>
        <w:numPr>
          <w:ilvl w:val="0"/>
          <w:numId w:val="66"/>
        </w:numPr>
        <w:tabs>
          <w:tab w:val="clear" w:pos="720"/>
          <w:tab w:val="num" w:pos="1066"/>
        </w:tabs>
        <w:spacing w:before="120"/>
        <w:ind w:left="1080"/>
      </w:pPr>
      <w:r w:rsidRPr="004F1903">
        <w:t>Configur</w:t>
      </w:r>
      <w:r w:rsidR="00F127B0" w:rsidRPr="004F1903">
        <w:t>ing J2EE Deployment Descriptors</w:t>
      </w:r>
    </w:p>
    <w:p w14:paraId="7D626BE5" w14:textId="77777777" w:rsidR="00604685" w:rsidRPr="004F1903" w:rsidRDefault="00604685" w:rsidP="00990742">
      <w:pPr>
        <w:keepNext/>
        <w:keepLines/>
        <w:numPr>
          <w:ilvl w:val="0"/>
          <w:numId w:val="66"/>
        </w:numPr>
        <w:tabs>
          <w:tab w:val="clear" w:pos="720"/>
          <w:tab w:val="num" w:pos="1066"/>
        </w:tabs>
        <w:spacing w:before="120"/>
        <w:ind w:left="1080"/>
      </w:pPr>
      <w:r w:rsidRPr="004F1903">
        <w:t>De</w:t>
      </w:r>
      <w:r w:rsidR="00F127B0" w:rsidRPr="004F1903">
        <w:t>ploying Java-based applications</w:t>
      </w:r>
    </w:p>
    <w:p w14:paraId="43D23843" w14:textId="77777777" w:rsidR="00604685" w:rsidRPr="004F1903" w:rsidRDefault="00604685" w:rsidP="00990742">
      <w:pPr>
        <w:numPr>
          <w:ilvl w:val="0"/>
          <w:numId w:val="66"/>
        </w:numPr>
        <w:tabs>
          <w:tab w:val="clear" w:pos="720"/>
          <w:tab w:val="num" w:pos="1066"/>
        </w:tabs>
        <w:spacing w:before="120"/>
        <w:ind w:left="1080"/>
      </w:pPr>
      <w:r w:rsidRPr="004F1903">
        <w:t xml:space="preserve">Configuring </w:t>
      </w:r>
      <w:r w:rsidR="00B47E49" w:rsidRPr="004F1903">
        <w:t>WebLogic</w:t>
      </w:r>
      <w:r w:rsidRPr="004F1903">
        <w:t xml:space="preserve"> </w:t>
      </w:r>
      <w:r w:rsidR="00A67DA1" w:rsidRPr="004F1903">
        <w:t>9.2</w:t>
      </w:r>
      <w:r w:rsidR="00221383" w:rsidRPr="004F1903">
        <w:rPr>
          <w:rFonts w:cs="Times New Roman"/>
        </w:rPr>
        <w:t xml:space="preserve"> </w:t>
      </w:r>
      <w:r w:rsidR="009774CA" w:rsidRPr="004F1903">
        <w:t>and higher</w:t>
      </w:r>
      <w:r w:rsidRPr="004F1903">
        <w:t xml:space="preserve"> </w:t>
      </w:r>
      <w:r w:rsidRPr="004F1903">
        <w:rPr>
          <w:color w:val="000000"/>
        </w:rPr>
        <w:fldChar w:fldCharType="begin"/>
      </w:r>
      <w:r w:rsidRPr="004F1903">
        <w:rPr>
          <w:color w:val="000000"/>
        </w:rPr>
        <w:instrText>XE "</w:instrText>
      </w:r>
      <w:r w:rsidR="00B47E49" w:rsidRPr="004F1903">
        <w:rPr>
          <w:color w:val="000000"/>
        </w:rPr>
        <w:instrText>WebLogic</w:instrText>
      </w:r>
      <w:r w:rsidR="002E3858" w:rsidRPr="004F1903">
        <w:rPr>
          <w:color w:val="000000"/>
        </w:rPr>
        <w:instrText>:</w:instrText>
      </w:r>
      <w:r w:rsidRPr="004F1903">
        <w:rPr>
          <w:color w:val="000000"/>
        </w:rPr>
        <w:instrText>Application Server"</w:instrText>
      </w:r>
      <w:r w:rsidRPr="004F1903">
        <w:rPr>
          <w:color w:val="000000"/>
        </w:rPr>
        <w:fldChar w:fldCharType="end"/>
      </w:r>
      <w:r w:rsidRPr="004F1903">
        <w:rPr>
          <w:color w:val="000000"/>
        </w:rPr>
        <w:fldChar w:fldCharType="begin"/>
      </w:r>
      <w:r w:rsidRPr="004F1903">
        <w:rPr>
          <w:color w:val="000000"/>
        </w:rPr>
        <w:instrText>XE "WebLogic</w:instrText>
      </w:r>
      <w:r w:rsidR="002E3858" w:rsidRPr="004F1903">
        <w:rPr>
          <w:color w:val="000000"/>
        </w:rPr>
        <w:instrText>:</w:instrText>
      </w:r>
      <w:r w:rsidRPr="004F1903">
        <w:rPr>
          <w:color w:val="000000"/>
        </w:rPr>
        <w:instrText>Application Server"</w:instrText>
      </w:r>
      <w:r w:rsidRPr="004F1903">
        <w:rPr>
          <w:color w:val="000000"/>
        </w:rPr>
        <w:fldChar w:fldCharType="end"/>
      </w:r>
      <w:r w:rsidRPr="004F1903">
        <w:rPr>
          <w:color w:val="000000"/>
        </w:rPr>
        <w:fldChar w:fldCharType="begin"/>
      </w:r>
      <w:r w:rsidRPr="004F1903">
        <w:rPr>
          <w:color w:val="000000"/>
        </w:rPr>
        <w:instrText>XE "Application Servers:WebLogic"</w:instrText>
      </w:r>
      <w:r w:rsidRPr="004F1903">
        <w:rPr>
          <w:color w:val="000000"/>
        </w:rPr>
        <w:fldChar w:fldCharType="end"/>
      </w:r>
      <w:r w:rsidRPr="004F1903">
        <w:t>-</w:t>
      </w:r>
      <w:r w:rsidR="00F127B0" w:rsidRPr="004F1903">
        <w:t>specific Deployment Descriptors</w:t>
      </w:r>
    </w:p>
    <w:p w14:paraId="72C536C8" w14:textId="77777777" w:rsidR="00604685" w:rsidRPr="004F1903" w:rsidRDefault="00604685" w:rsidP="00990742">
      <w:pPr>
        <w:numPr>
          <w:ilvl w:val="0"/>
          <w:numId w:val="66"/>
        </w:numPr>
        <w:tabs>
          <w:tab w:val="clear" w:pos="720"/>
          <w:tab w:val="num" w:pos="1066"/>
        </w:tabs>
        <w:spacing w:before="120"/>
        <w:ind w:left="1080"/>
      </w:pPr>
      <w:r w:rsidRPr="004F1903">
        <w:t>Confi</w:t>
      </w:r>
      <w:r w:rsidR="00F612C8" w:rsidRPr="004F1903">
        <w:t>guring/Using Oracle 10</w:t>
      </w:r>
      <w:r w:rsidR="00F612C8" w:rsidRPr="004F1903">
        <w:rPr>
          <w:i/>
          <w:iCs/>
        </w:rPr>
        <w:t>g</w:t>
      </w:r>
      <w:r w:rsidR="00F127B0" w:rsidRPr="004F1903">
        <w:t xml:space="preserve"> database</w:t>
      </w:r>
      <w:r w:rsidR="00D96B09" w:rsidRPr="004F1903">
        <w:t xml:space="preserve"> (e.g., Security Service Provider Interface [SSPI])</w:t>
      </w:r>
    </w:p>
    <w:p w14:paraId="12D38BB3" w14:textId="77777777" w:rsidR="00604685" w:rsidRPr="004F1903" w:rsidRDefault="00604685" w:rsidP="00990742">
      <w:pPr>
        <w:numPr>
          <w:ilvl w:val="0"/>
          <w:numId w:val="66"/>
        </w:numPr>
        <w:tabs>
          <w:tab w:val="clear" w:pos="720"/>
          <w:tab w:val="num" w:pos="1066"/>
        </w:tabs>
        <w:spacing w:before="120"/>
        <w:ind w:left="1080"/>
      </w:pPr>
      <w:r w:rsidRPr="004F1903">
        <w:t>Configuring/Using Log4J</w:t>
      </w:r>
      <w:r w:rsidRPr="004F1903">
        <w:rPr>
          <w:color w:val="000000"/>
        </w:rPr>
        <w:fldChar w:fldCharType="begin"/>
      </w:r>
      <w:r w:rsidRPr="004F1903">
        <w:rPr>
          <w:color w:val="000000"/>
        </w:rPr>
        <w:instrText>XE "Log4J"</w:instrText>
      </w:r>
      <w:r w:rsidRPr="004F1903">
        <w:rPr>
          <w:color w:val="000000"/>
        </w:rPr>
        <w:fldChar w:fldCharType="end"/>
      </w:r>
    </w:p>
    <w:p w14:paraId="58A2FB03" w14:textId="77777777" w:rsidR="00604685" w:rsidRPr="004F1903" w:rsidRDefault="00604685" w:rsidP="00990742">
      <w:pPr>
        <w:keepNext/>
        <w:keepLines/>
        <w:numPr>
          <w:ilvl w:val="0"/>
          <w:numId w:val="66"/>
        </w:numPr>
        <w:tabs>
          <w:tab w:val="clear" w:pos="720"/>
          <w:tab w:val="num" w:pos="1066"/>
        </w:tabs>
        <w:spacing w:before="120"/>
        <w:ind w:left="1080"/>
      </w:pPr>
      <w:r w:rsidRPr="004F1903">
        <w:t xml:space="preserve">Implementing the security plug-in for </w:t>
      </w:r>
      <w:r w:rsidR="00B47E49" w:rsidRPr="004F1903">
        <w:t>WebLogic</w:t>
      </w:r>
      <w:r w:rsidRPr="004F1903">
        <w:t xml:space="preserve"> </w:t>
      </w:r>
      <w:r w:rsidR="00A67DA1" w:rsidRPr="004F1903">
        <w:t>9.2</w:t>
      </w:r>
      <w:r w:rsidRPr="004F1903">
        <w:t xml:space="preserve"> </w:t>
      </w:r>
      <w:r w:rsidR="009774CA" w:rsidRPr="004F1903">
        <w:t>and higher</w:t>
      </w:r>
      <w:r w:rsidR="00221383" w:rsidRPr="004F1903">
        <w:t xml:space="preserve"> </w:t>
      </w:r>
      <w:r w:rsidRPr="004F1903">
        <w:t>by using custom Security Serv</w:t>
      </w:r>
      <w:r w:rsidR="00F127B0" w:rsidRPr="004F1903">
        <w:t>ice Provider Interfaces (SSPIs)</w:t>
      </w:r>
    </w:p>
    <w:p w14:paraId="7F8489A3" w14:textId="77777777" w:rsidR="00604685" w:rsidRPr="004F1903" w:rsidRDefault="00604685" w:rsidP="00604685">
      <w:pPr>
        <w:keepNext/>
        <w:keepLines/>
        <w:ind w:left="1080"/>
      </w:pPr>
    </w:p>
    <w:tbl>
      <w:tblPr>
        <w:tblW w:w="0" w:type="auto"/>
        <w:tblInd w:w="1008" w:type="dxa"/>
        <w:tblLayout w:type="fixed"/>
        <w:tblLook w:val="0000" w:firstRow="0" w:lastRow="0" w:firstColumn="0" w:lastColumn="0" w:noHBand="0" w:noVBand="0"/>
      </w:tblPr>
      <w:tblGrid>
        <w:gridCol w:w="738"/>
        <w:gridCol w:w="7722"/>
      </w:tblGrid>
      <w:tr w:rsidR="00EB43E1" w:rsidRPr="004F1903" w14:paraId="27BB445B" w14:textId="77777777">
        <w:trPr>
          <w:cantSplit/>
        </w:trPr>
        <w:tc>
          <w:tcPr>
            <w:tcW w:w="738" w:type="dxa"/>
          </w:tcPr>
          <w:p w14:paraId="1AA13378" w14:textId="79C2FE35" w:rsidR="00EB43E1" w:rsidRPr="004F1903" w:rsidRDefault="008E2248" w:rsidP="005E0CDE">
            <w:pPr>
              <w:spacing w:before="60" w:after="60"/>
              <w:ind w:left="-18"/>
              <w:rPr>
                <w:rFonts w:cs="Times New Roman"/>
              </w:rPr>
            </w:pPr>
            <w:r>
              <w:rPr>
                <w:rFonts w:cs="Times New Roman"/>
                <w:noProof/>
              </w:rPr>
              <w:drawing>
                <wp:inline distT="0" distB="0" distL="0" distR="0" wp14:anchorId="0CD01DDC" wp14:editId="6F6E691A">
                  <wp:extent cx="285750" cy="285750"/>
                  <wp:effectExtent l="0" t="0" r="0" b="0"/>
                  <wp:docPr id="62" name="Picture 6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722" w:type="dxa"/>
          </w:tcPr>
          <w:p w14:paraId="354042CF" w14:textId="77777777" w:rsidR="00EB43E1" w:rsidRPr="004F1903" w:rsidRDefault="00EB43E1" w:rsidP="005E0CDE">
            <w:pPr>
              <w:keepNext/>
              <w:keepLines/>
              <w:spacing w:before="60" w:after="60"/>
              <w:rPr>
                <w:rFonts w:cs="Times New Roman"/>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Information about implementing the security plug-in and SSPIs for </w:t>
            </w:r>
            <w:r w:rsidR="00B47E49" w:rsidRPr="004F1903">
              <w:rPr>
                <w:rFonts w:cs="Times New Roman"/>
              </w:rPr>
              <w:t>WebLogic</w:t>
            </w:r>
            <w:r w:rsidRPr="004F1903">
              <w:rPr>
                <w:rFonts w:cs="Times New Roman"/>
              </w:rPr>
              <w:t xml:space="preserve"> </w:t>
            </w:r>
            <w:r w:rsidR="00A67DA1" w:rsidRPr="004F1903">
              <w:rPr>
                <w:rFonts w:cs="Times New Roman"/>
              </w:rPr>
              <w:t>9.2</w:t>
            </w:r>
            <w:r w:rsidR="00221383" w:rsidRPr="004F1903">
              <w:rPr>
                <w:rFonts w:cs="Times New Roman"/>
              </w:rPr>
              <w:t xml:space="preserve"> </w:t>
            </w:r>
            <w:r w:rsidR="009774CA" w:rsidRPr="004F1903">
              <w:t>and higher</w:t>
            </w:r>
            <w:r w:rsidRPr="004F1903">
              <w:rPr>
                <w:rFonts w:cs="Times New Roman"/>
              </w:rPr>
              <w:t xml:space="preserve"> can be found at the following references:</w:t>
            </w:r>
          </w:p>
          <w:p w14:paraId="7D4FCC39" w14:textId="77777777" w:rsidR="00EB43E1" w:rsidRPr="004F1903" w:rsidRDefault="00EB43E1" w:rsidP="00990742">
            <w:pPr>
              <w:keepNext/>
              <w:keepLines/>
              <w:numPr>
                <w:ilvl w:val="0"/>
                <w:numId w:val="16"/>
              </w:numPr>
              <w:tabs>
                <w:tab w:val="clear" w:pos="720"/>
              </w:tabs>
              <w:spacing w:before="60" w:after="60"/>
              <w:ind w:left="698"/>
              <w:rPr>
                <w:rFonts w:cs="Times New Roman"/>
              </w:rPr>
            </w:pPr>
            <w:r w:rsidRPr="004F1903">
              <w:rPr>
                <w:rFonts w:cs="Times New Roman"/>
                <w:i/>
                <w:iCs/>
              </w:rPr>
              <w:t>Kernel Authentication &amp; Authorization for J2EE (KAAJEE) Installation Guide</w:t>
            </w:r>
          </w:p>
          <w:p w14:paraId="795A9C6B" w14:textId="77777777" w:rsidR="00EB43E1" w:rsidRPr="004F1903" w:rsidRDefault="00B47E49" w:rsidP="00990742">
            <w:pPr>
              <w:keepNext/>
              <w:keepLines/>
              <w:numPr>
                <w:ilvl w:val="0"/>
                <w:numId w:val="16"/>
              </w:numPr>
              <w:tabs>
                <w:tab w:val="clear" w:pos="720"/>
              </w:tabs>
              <w:spacing w:before="60" w:after="60"/>
              <w:ind w:left="691"/>
              <w:rPr>
                <w:rFonts w:cs="Times New Roman"/>
              </w:rPr>
            </w:pPr>
            <w:r w:rsidRPr="004F1903">
              <w:rPr>
                <w:rFonts w:cs="Times New Roman"/>
              </w:rPr>
              <w:t>WebLogic</w:t>
            </w:r>
            <w:r w:rsidR="00EB43E1" w:rsidRPr="004F1903">
              <w:rPr>
                <w:rFonts w:cs="Times New Roman"/>
              </w:rPr>
              <w:t xml:space="preserve"> Documentation at the following </w:t>
            </w:r>
            <w:r w:rsidR="00355D80" w:rsidRPr="004F1903">
              <w:rPr>
                <w:rFonts w:cs="Times New Roman"/>
              </w:rPr>
              <w:t>Website</w:t>
            </w:r>
            <w:r w:rsidR="00EB43E1" w:rsidRPr="004F1903">
              <w:rPr>
                <w:rFonts w:cs="Times New Roman"/>
                <w:color w:val="000000"/>
              </w:rPr>
              <w:fldChar w:fldCharType="begin"/>
            </w:r>
            <w:r w:rsidR="00EB43E1" w:rsidRPr="004F1903">
              <w:rPr>
                <w:rFonts w:cs="Times New Roman"/>
                <w:color w:val="000000"/>
              </w:rPr>
              <w:instrText>XE "</w:instrText>
            </w:r>
            <w:r w:rsidRPr="004F1903">
              <w:rPr>
                <w:rFonts w:cs="Times New Roman"/>
                <w:color w:val="000000"/>
                <w:kern w:val="2"/>
              </w:rPr>
              <w:instrText>WebLogic</w:instrText>
            </w:r>
            <w:r w:rsidR="002E3858" w:rsidRPr="004F1903">
              <w:rPr>
                <w:rFonts w:cs="Times New Roman"/>
                <w:color w:val="000000"/>
                <w:kern w:val="2"/>
              </w:rPr>
              <w:instrText>:</w:instrText>
            </w:r>
            <w:r w:rsidR="00EB43E1" w:rsidRPr="004F1903">
              <w:rPr>
                <w:rFonts w:cs="Times New Roman"/>
                <w:color w:val="000000"/>
                <w:kern w:val="2"/>
              </w:rPr>
              <w:instrText xml:space="preserve">Documentation </w:instrText>
            </w:r>
            <w:r w:rsidR="00355D80" w:rsidRPr="004F1903">
              <w:rPr>
                <w:rFonts w:cs="Times New Roman"/>
                <w:color w:val="000000"/>
                <w:kern w:val="2"/>
              </w:rPr>
              <w:instrText>Website</w:instrText>
            </w:r>
            <w:r w:rsidR="00EB43E1" w:rsidRPr="004F1903">
              <w:rPr>
                <w:rFonts w:cs="Times New Roman"/>
                <w:color w:val="000000"/>
              </w:rPr>
              <w:instrText>"</w:instrText>
            </w:r>
            <w:r w:rsidR="00EB43E1" w:rsidRPr="004F1903">
              <w:rPr>
                <w:rFonts w:cs="Times New Roman"/>
                <w:color w:val="000000"/>
              </w:rPr>
              <w:fldChar w:fldCharType="end"/>
            </w:r>
            <w:r w:rsidR="00EB43E1" w:rsidRPr="004F1903">
              <w:rPr>
                <w:rFonts w:cs="Times New Roman"/>
                <w:color w:val="000000"/>
              </w:rPr>
              <w:fldChar w:fldCharType="begin"/>
            </w:r>
            <w:r w:rsidR="00EB43E1" w:rsidRPr="004F1903">
              <w:rPr>
                <w:rFonts w:cs="Times New Roman"/>
                <w:color w:val="000000"/>
              </w:rPr>
              <w:instrText>XE "Web Pages:</w:instrText>
            </w:r>
            <w:r w:rsidRPr="004F1903">
              <w:rPr>
                <w:rFonts w:cs="Times New Roman"/>
                <w:color w:val="000000"/>
                <w:kern w:val="2"/>
              </w:rPr>
              <w:instrText>WebLogic</w:instrText>
            </w:r>
            <w:r w:rsidR="002E3858" w:rsidRPr="004F1903">
              <w:rPr>
                <w:rFonts w:cs="Times New Roman"/>
                <w:color w:val="000000"/>
                <w:kern w:val="2"/>
              </w:rPr>
              <w:instrText>:</w:instrText>
            </w:r>
            <w:r w:rsidR="00EB43E1" w:rsidRPr="004F1903">
              <w:rPr>
                <w:rFonts w:cs="Times New Roman"/>
                <w:color w:val="000000"/>
                <w:kern w:val="2"/>
              </w:rPr>
              <w:instrText xml:space="preserve">Documentation </w:instrText>
            </w:r>
            <w:r w:rsidR="00355D80" w:rsidRPr="004F1903">
              <w:rPr>
                <w:rFonts w:cs="Times New Roman"/>
                <w:color w:val="000000"/>
                <w:kern w:val="2"/>
              </w:rPr>
              <w:instrText>Website</w:instrText>
            </w:r>
            <w:r w:rsidR="00EB43E1" w:rsidRPr="004F1903">
              <w:rPr>
                <w:rFonts w:cs="Times New Roman"/>
                <w:color w:val="000000"/>
              </w:rPr>
              <w:instrText>"</w:instrText>
            </w:r>
            <w:r w:rsidR="00EB43E1" w:rsidRPr="004F1903">
              <w:rPr>
                <w:rFonts w:cs="Times New Roman"/>
                <w:color w:val="000000"/>
              </w:rPr>
              <w:fldChar w:fldCharType="end"/>
            </w:r>
            <w:r w:rsidR="00EB43E1" w:rsidRPr="004F1903">
              <w:rPr>
                <w:rFonts w:cs="Times New Roman"/>
                <w:color w:val="000000"/>
              </w:rPr>
              <w:fldChar w:fldCharType="begin"/>
            </w:r>
            <w:r w:rsidR="00EB43E1" w:rsidRPr="004F1903">
              <w:rPr>
                <w:rFonts w:cs="Times New Roman"/>
                <w:color w:val="000000"/>
              </w:rPr>
              <w:instrText>XE "Home Pages:</w:instrText>
            </w:r>
            <w:r w:rsidRPr="004F1903">
              <w:rPr>
                <w:rFonts w:cs="Times New Roman"/>
                <w:color w:val="000000"/>
                <w:kern w:val="2"/>
              </w:rPr>
              <w:instrText>WebLogic</w:instrText>
            </w:r>
            <w:r w:rsidR="002E3858" w:rsidRPr="004F1903">
              <w:rPr>
                <w:rFonts w:cs="Times New Roman"/>
                <w:color w:val="000000"/>
                <w:kern w:val="2"/>
              </w:rPr>
              <w:instrText>:</w:instrText>
            </w:r>
            <w:r w:rsidR="00EB43E1" w:rsidRPr="004F1903">
              <w:rPr>
                <w:rFonts w:cs="Times New Roman"/>
                <w:color w:val="000000"/>
                <w:kern w:val="2"/>
              </w:rPr>
              <w:instrText xml:space="preserve">Documentation </w:instrText>
            </w:r>
            <w:r w:rsidR="00355D80" w:rsidRPr="004F1903">
              <w:rPr>
                <w:rFonts w:cs="Times New Roman"/>
                <w:color w:val="000000"/>
                <w:kern w:val="2"/>
              </w:rPr>
              <w:instrText>Website</w:instrText>
            </w:r>
            <w:r w:rsidR="00EB43E1" w:rsidRPr="004F1903">
              <w:rPr>
                <w:rFonts w:cs="Times New Roman"/>
                <w:color w:val="000000"/>
              </w:rPr>
              <w:instrText>"</w:instrText>
            </w:r>
            <w:r w:rsidR="00EB43E1" w:rsidRPr="004F1903">
              <w:rPr>
                <w:rFonts w:cs="Times New Roman"/>
                <w:color w:val="000000"/>
              </w:rPr>
              <w:fldChar w:fldCharType="end"/>
            </w:r>
            <w:r w:rsidR="00EB43E1" w:rsidRPr="004F1903">
              <w:rPr>
                <w:rFonts w:cs="Times New Roman"/>
                <w:color w:val="000000"/>
              </w:rPr>
              <w:fldChar w:fldCharType="begin"/>
            </w:r>
            <w:r w:rsidR="00EB43E1" w:rsidRPr="004F1903">
              <w:rPr>
                <w:rFonts w:cs="Times New Roman"/>
                <w:color w:val="000000"/>
              </w:rPr>
              <w:instrText>XE "URLs:</w:instrText>
            </w:r>
            <w:r w:rsidRPr="004F1903">
              <w:rPr>
                <w:rFonts w:cs="Times New Roman"/>
                <w:color w:val="000000"/>
                <w:kern w:val="2"/>
              </w:rPr>
              <w:instrText>WebLogic</w:instrText>
            </w:r>
            <w:r w:rsidR="002E3858" w:rsidRPr="004F1903">
              <w:rPr>
                <w:rFonts w:cs="Times New Roman"/>
                <w:color w:val="000000"/>
                <w:kern w:val="2"/>
              </w:rPr>
              <w:instrText>:</w:instrText>
            </w:r>
            <w:r w:rsidR="00EB43E1" w:rsidRPr="004F1903">
              <w:rPr>
                <w:rFonts w:cs="Times New Roman"/>
                <w:color w:val="000000"/>
                <w:kern w:val="2"/>
              </w:rPr>
              <w:instrText xml:space="preserve">Documentation </w:instrText>
            </w:r>
            <w:r w:rsidR="00355D80" w:rsidRPr="004F1903">
              <w:rPr>
                <w:rFonts w:cs="Times New Roman"/>
                <w:color w:val="000000"/>
                <w:kern w:val="2"/>
              </w:rPr>
              <w:instrText>Website</w:instrText>
            </w:r>
            <w:r w:rsidR="00EB43E1" w:rsidRPr="004F1903">
              <w:rPr>
                <w:rFonts w:cs="Times New Roman"/>
                <w:color w:val="000000"/>
              </w:rPr>
              <w:instrText>"</w:instrText>
            </w:r>
            <w:r w:rsidR="00EB43E1" w:rsidRPr="004F1903">
              <w:rPr>
                <w:rFonts w:cs="Times New Roman"/>
                <w:color w:val="000000"/>
              </w:rPr>
              <w:fldChar w:fldCharType="end"/>
            </w:r>
            <w:r w:rsidR="00EB43E1" w:rsidRPr="004F1903">
              <w:rPr>
                <w:rFonts w:cs="Times New Roman"/>
              </w:rPr>
              <w:t>:</w:t>
            </w:r>
          </w:p>
          <w:p w14:paraId="242F9C80" w14:textId="77777777" w:rsidR="00EB43E1" w:rsidRPr="004F1903" w:rsidRDefault="0077513E" w:rsidP="005E0CDE">
            <w:pPr>
              <w:keepNext/>
              <w:keepLines/>
              <w:spacing w:before="60" w:after="60"/>
              <w:ind w:left="1066"/>
              <w:rPr>
                <w:rFonts w:cs="Times New Roman"/>
                <w:u w:val="single"/>
              </w:rPr>
            </w:pPr>
            <w:hyperlink r:id="rId55" w:history="1">
              <w:r w:rsidR="00EB43E1" w:rsidRPr="004F1903">
                <w:rPr>
                  <w:rStyle w:val="Hyperlink"/>
                  <w:rFonts w:cs="Times New Roman"/>
                </w:rPr>
                <w:t>http://e-docs.bea.com/wles/docs42/dvspisec/index.html</w:t>
              </w:r>
            </w:hyperlink>
          </w:p>
          <w:p w14:paraId="51939611" w14:textId="77777777" w:rsidR="00EB43E1" w:rsidRPr="004F1903" w:rsidRDefault="00EB43E1" w:rsidP="00990742">
            <w:pPr>
              <w:keepNext/>
              <w:keepLines/>
              <w:numPr>
                <w:ilvl w:val="0"/>
                <w:numId w:val="16"/>
              </w:numPr>
              <w:tabs>
                <w:tab w:val="clear" w:pos="720"/>
              </w:tabs>
              <w:spacing w:before="60" w:after="60"/>
              <w:ind w:left="698"/>
              <w:rPr>
                <w:rFonts w:cs="Times New Roman"/>
              </w:rPr>
            </w:pPr>
            <w:r w:rsidRPr="004F1903">
              <w:rPr>
                <w:rFonts w:cs="Times New Roman"/>
              </w:rPr>
              <w:t xml:space="preserve">Applications using JMX to communicate to the WebLogic SSPIs at the following </w:t>
            </w:r>
            <w:r w:rsidR="00355D80" w:rsidRPr="004F1903">
              <w:rPr>
                <w:rFonts w:cs="Times New Roman"/>
              </w:rPr>
              <w:t>Website</w:t>
            </w:r>
            <w:r w:rsidRPr="004F1903">
              <w:rPr>
                <w:rFonts w:cs="Times New Roman"/>
                <w:color w:val="000000"/>
              </w:rPr>
              <w:fldChar w:fldCharType="begin"/>
            </w:r>
            <w:r w:rsidRPr="004F1903">
              <w:rPr>
                <w:rFonts w:cs="Times New Roman"/>
                <w:color w:val="000000"/>
              </w:rPr>
              <w:instrText>XE "</w:instrText>
            </w:r>
            <w:r w:rsidR="00B47E49" w:rsidRPr="004F1903">
              <w:rPr>
                <w:rFonts w:cs="Times New Roman"/>
                <w:color w:val="000000"/>
                <w:kern w:val="2"/>
              </w:rPr>
              <w:instrText>WebLogic</w:instrText>
            </w:r>
            <w:r w:rsidR="002E3858" w:rsidRPr="004F1903">
              <w:rPr>
                <w:rFonts w:cs="Times New Roman"/>
                <w:color w:val="000000"/>
                <w:kern w:val="2"/>
              </w:rPr>
              <w:instrText>:</w:instrText>
            </w:r>
            <w:r w:rsidRPr="004F1903">
              <w:rPr>
                <w:rFonts w:cs="Times New Roman"/>
                <w:color w:val="000000"/>
                <w:kern w:val="2"/>
              </w:rPr>
              <w:instrText xml:space="preserve">Documentation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"Web Pages:</w:instrText>
            </w:r>
            <w:r w:rsidR="00B47E49" w:rsidRPr="004F1903">
              <w:rPr>
                <w:rFonts w:cs="Times New Roman"/>
                <w:color w:val="000000"/>
                <w:kern w:val="2"/>
              </w:rPr>
              <w:instrText>WebLogic</w:instrText>
            </w:r>
            <w:r w:rsidR="002E3858" w:rsidRPr="004F1903">
              <w:rPr>
                <w:rFonts w:cs="Times New Roman"/>
                <w:color w:val="000000"/>
                <w:kern w:val="2"/>
              </w:rPr>
              <w:instrText>:</w:instrText>
            </w:r>
            <w:r w:rsidRPr="004F1903">
              <w:rPr>
                <w:rFonts w:cs="Times New Roman"/>
                <w:color w:val="000000"/>
                <w:kern w:val="2"/>
              </w:rPr>
              <w:instrText xml:space="preserve">Documentation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"Home Pages:</w:instrText>
            </w:r>
            <w:r w:rsidR="00B47E49" w:rsidRPr="004F1903">
              <w:rPr>
                <w:rFonts w:cs="Times New Roman"/>
                <w:color w:val="000000"/>
                <w:kern w:val="2"/>
              </w:rPr>
              <w:instrText>WebLogic</w:instrText>
            </w:r>
            <w:r w:rsidR="002E3858" w:rsidRPr="004F1903">
              <w:rPr>
                <w:rFonts w:cs="Times New Roman"/>
                <w:color w:val="000000"/>
                <w:kern w:val="2"/>
              </w:rPr>
              <w:instrText>:</w:instrText>
            </w:r>
            <w:r w:rsidRPr="004F1903">
              <w:rPr>
                <w:rFonts w:cs="Times New Roman"/>
                <w:color w:val="000000"/>
                <w:kern w:val="2"/>
              </w:rPr>
              <w:instrText xml:space="preserve">Documentation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"URLs:</w:instrText>
            </w:r>
            <w:r w:rsidR="00B47E49" w:rsidRPr="004F1903">
              <w:rPr>
                <w:rFonts w:cs="Times New Roman"/>
                <w:color w:val="000000"/>
                <w:kern w:val="2"/>
              </w:rPr>
              <w:instrText>WebLogic</w:instrText>
            </w:r>
            <w:r w:rsidR="002E3858" w:rsidRPr="004F1903">
              <w:rPr>
                <w:rFonts w:cs="Times New Roman"/>
                <w:color w:val="000000"/>
                <w:kern w:val="2"/>
              </w:rPr>
              <w:instrText>:</w:instrText>
            </w:r>
            <w:r w:rsidRPr="004F1903">
              <w:rPr>
                <w:rFonts w:cs="Times New Roman"/>
                <w:color w:val="000000"/>
                <w:kern w:val="2"/>
              </w:rPr>
              <w:instrText xml:space="preserve">Documentation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rPr>
              <w:t>:</w:t>
            </w:r>
          </w:p>
          <w:p w14:paraId="25F0F387" w14:textId="77777777" w:rsidR="00EB43E1" w:rsidRPr="004F1903" w:rsidRDefault="0077513E" w:rsidP="005E0CDE">
            <w:pPr>
              <w:spacing w:before="60" w:after="60"/>
              <w:ind w:left="1066"/>
              <w:rPr>
                <w:rFonts w:ascii="Arial" w:hAnsi="Arial" w:cs="Arial"/>
                <w:sz w:val="20"/>
                <w:szCs w:val="20"/>
              </w:rPr>
            </w:pPr>
            <w:hyperlink r:id="rId56" w:anchor="1128495" w:history="1">
              <w:r w:rsidR="00EB43E1" w:rsidRPr="004F1903">
                <w:rPr>
                  <w:rStyle w:val="Hyperlink"/>
                  <w:rFonts w:cs="Times New Roman"/>
                </w:rPr>
                <w:t>http://edocs.bea.com/wls/docs81/jmx/basics.html#1128495</w:t>
              </w:r>
            </w:hyperlink>
          </w:p>
        </w:tc>
      </w:tr>
    </w:tbl>
    <w:p w14:paraId="563A2761" w14:textId="77777777" w:rsidR="00604685" w:rsidRPr="004F1903" w:rsidRDefault="00604685" w:rsidP="00604685"/>
    <w:p w14:paraId="1005A9A7" w14:textId="77777777" w:rsidR="00604685" w:rsidRPr="004F1903" w:rsidRDefault="00604685" w:rsidP="00604685"/>
    <w:p w14:paraId="444A3758" w14:textId="77777777" w:rsidR="00604685" w:rsidRPr="004F1903" w:rsidRDefault="00604685" w:rsidP="00604685">
      <w:pPr>
        <w:pStyle w:val="Heading4"/>
      </w:pPr>
      <w:bookmarkStart w:id="292" w:name="_Toc52252855"/>
      <w:bookmarkStart w:id="293" w:name="_Ref77644773"/>
      <w:bookmarkStart w:id="294" w:name="_Toc83538833"/>
      <w:bookmarkStart w:id="295" w:name="_Toc84036968"/>
      <w:bookmarkStart w:id="296" w:name="_Toc84044190"/>
      <w:bookmarkStart w:id="297" w:name="_Toc202863086"/>
      <w:bookmarkStart w:id="298" w:name="_Toc204421525"/>
      <w:bookmarkStart w:id="299" w:name="_Toc287867557"/>
      <w:r w:rsidRPr="004F1903">
        <w:lastRenderedPageBreak/>
        <w:t>Software Requirements</w:t>
      </w:r>
      <w:bookmarkEnd w:id="292"/>
      <w:bookmarkEnd w:id="293"/>
      <w:bookmarkEnd w:id="294"/>
      <w:bookmarkEnd w:id="295"/>
      <w:bookmarkEnd w:id="296"/>
      <w:r w:rsidRPr="004F1903">
        <w:t>/Dependencies</w:t>
      </w:r>
      <w:bookmarkEnd w:id="297"/>
      <w:bookmarkEnd w:id="298"/>
      <w:bookmarkEnd w:id="299"/>
    </w:p>
    <w:p w14:paraId="6E3A1657" w14:textId="77777777" w:rsidR="00604685" w:rsidRPr="004F1903" w:rsidRDefault="00604685" w:rsidP="00604685">
      <w:pPr>
        <w:keepNext/>
        <w:keepLines/>
      </w:pPr>
      <w:r w:rsidRPr="004F1903">
        <w:rPr>
          <w:color w:val="000000"/>
        </w:rPr>
        <w:fldChar w:fldCharType="begin"/>
      </w:r>
      <w:r w:rsidRPr="004F1903">
        <w:rPr>
          <w:color w:val="000000"/>
        </w:rPr>
        <w:instrText>XE "Software:Requirements"</w:instrText>
      </w:r>
      <w:r w:rsidRPr="004F1903">
        <w:rPr>
          <w:color w:val="000000"/>
        </w:rPr>
        <w:fldChar w:fldCharType="end"/>
      </w:r>
      <w:r w:rsidRPr="004F1903">
        <w:rPr>
          <w:color w:val="000000"/>
        </w:rPr>
        <w:fldChar w:fldCharType="begin"/>
      </w:r>
      <w:r w:rsidRPr="004F1903">
        <w:rPr>
          <w:color w:val="000000"/>
        </w:rPr>
        <w:instrText>XE "Software:Dependencies"</w:instrText>
      </w:r>
      <w:r w:rsidRPr="004F1903">
        <w:rPr>
          <w:color w:val="000000"/>
        </w:rPr>
        <w:fldChar w:fldCharType="end"/>
      </w:r>
      <w:r w:rsidRPr="004F1903">
        <w:rPr>
          <w:color w:val="000000"/>
        </w:rPr>
        <w:fldChar w:fldCharType="begin"/>
      </w:r>
      <w:r w:rsidRPr="004F1903">
        <w:rPr>
          <w:color w:val="000000"/>
        </w:rPr>
        <w:instrText>XE "KAAJEE</w:instrText>
      </w:r>
      <w:r w:rsidR="00C20416" w:rsidRPr="004F1903">
        <w:rPr>
          <w:color w:val="000000"/>
        </w:rPr>
        <w:instrText>:Software:</w:instrText>
      </w:r>
      <w:r w:rsidRPr="004F1903">
        <w:rPr>
          <w:color w:val="000000"/>
        </w:rPr>
        <w:instrText>Requirements"</w:instrText>
      </w:r>
      <w:r w:rsidRPr="004F1903">
        <w:rPr>
          <w:color w:val="000000"/>
        </w:rPr>
        <w:fldChar w:fldCharType="end"/>
      </w:r>
      <w:r w:rsidRPr="004F1903">
        <w:rPr>
          <w:color w:val="000000"/>
        </w:rPr>
        <w:fldChar w:fldCharType="begin"/>
      </w:r>
      <w:r w:rsidRPr="004F1903">
        <w:rPr>
          <w:color w:val="000000"/>
        </w:rPr>
        <w:instrText>XE "KAAJEE:Dependencies"</w:instrText>
      </w:r>
      <w:r w:rsidRPr="004F1903">
        <w:rPr>
          <w:color w:val="000000"/>
        </w:rPr>
        <w:fldChar w:fldCharType="end"/>
      </w:r>
      <w:r w:rsidRPr="004F1903">
        <w:rPr>
          <w:color w:val="000000"/>
        </w:rPr>
        <w:fldChar w:fldCharType="begin"/>
      </w:r>
      <w:r w:rsidRPr="004F1903">
        <w:rPr>
          <w:color w:val="000000"/>
        </w:rPr>
        <w:instrText>XE "Dependencies:Software"</w:instrText>
      </w:r>
      <w:r w:rsidRPr="004F1903">
        <w:rPr>
          <w:color w:val="000000"/>
        </w:rPr>
        <w:fldChar w:fldCharType="end"/>
      </w:r>
    </w:p>
    <w:p w14:paraId="4577EC9C" w14:textId="77777777" w:rsidR="00604685" w:rsidRPr="004F1903" w:rsidRDefault="00604685" w:rsidP="00604685">
      <w:pPr>
        <w:keepNext/>
        <w:keepLines/>
      </w:pPr>
      <w:r w:rsidRPr="004F1903">
        <w:t>In order to KAAJEE-enable a Web-based application, developers require the following software:</w:t>
      </w:r>
    </w:p>
    <w:p w14:paraId="24BCF0D1" w14:textId="77777777" w:rsidR="00604685" w:rsidRPr="004F1903" w:rsidRDefault="00604685" w:rsidP="00604685">
      <w:pPr>
        <w:keepNext/>
        <w:keepLines/>
      </w:pPr>
    </w:p>
    <w:p w14:paraId="7F6F5B16" w14:textId="77777777" w:rsidR="00604685" w:rsidRPr="004F1903" w:rsidRDefault="00604685" w:rsidP="00604685">
      <w:pPr>
        <w:keepNext/>
        <w:keepLines/>
      </w:pPr>
    </w:p>
    <w:p w14:paraId="6E066109" w14:textId="61D90A00" w:rsidR="00600DA3" w:rsidRPr="004F1903" w:rsidRDefault="00600DA3" w:rsidP="001E78B1">
      <w:pPr>
        <w:pStyle w:val="CaptionTable"/>
      </w:pPr>
      <w:bookmarkStart w:id="300" w:name="_Toc204421608"/>
      <w:bookmarkStart w:id="301" w:name="_Toc287867694"/>
      <w:r w:rsidRPr="004F1903">
        <w:t>Table </w:t>
      </w:r>
      <w:r w:rsidR="0077513E">
        <w:fldChar w:fldCharType="begin"/>
      </w:r>
      <w:r w:rsidR="0077513E">
        <w:instrText xml:space="preserve"> STYLEREF 2 \s </w:instrText>
      </w:r>
      <w:r w:rsidR="0077513E">
        <w:fldChar w:fldCharType="separate"/>
      </w:r>
      <w:r w:rsidR="005236AE">
        <w:rPr>
          <w:noProof/>
        </w:rPr>
        <w:t>4</w:t>
      </w:r>
      <w:r w:rsidR="0077513E">
        <w:rPr>
          <w:noProof/>
        </w:rPr>
        <w:fldChar w:fldCharType="end"/>
      </w:r>
      <w:r w:rsidRPr="004F1903">
        <w:noBreakHyphen/>
      </w:r>
      <w:r w:rsidR="0077513E">
        <w:fldChar w:fldCharType="begin"/>
      </w:r>
      <w:r w:rsidR="0077513E">
        <w:instrText xml:space="preserve"> SEQ Table \* ARABIC \s 2 </w:instrText>
      </w:r>
      <w:r w:rsidR="0077513E">
        <w:fldChar w:fldCharType="separate"/>
      </w:r>
      <w:r w:rsidR="005236AE">
        <w:rPr>
          <w:noProof/>
        </w:rPr>
        <w:t>1</w:t>
      </w:r>
      <w:r w:rsidR="0077513E">
        <w:rPr>
          <w:noProof/>
        </w:rPr>
        <w:fldChar w:fldCharType="end"/>
      </w:r>
      <w:r w:rsidRPr="004F1903">
        <w:t>. Dependencies—KAAJEE software requirements for development</w:t>
      </w:r>
      <w:bookmarkEnd w:id="300"/>
      <w:bookmarkEnd w:id="301"/>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2903"/>
        <w:gridCol w:w="4477"/>
      </w:tblGrid>
      <w:tr w:rsidR="00604685" w:rsidRPr="004F1903" w14:paraId="280A3965" w14:textId="77777777" w:rsidTr="00600DA3">
        <w:trPr>
          <w:tblHeader/>
        </w:trPr>
        <w:tc>
          <w:tcPr>
            <w:tcW w:w="1852" w:type="dxa"/>
            <w:shd w:val="pct12" w:color="auto" w:fill="auto"/>
          </w:tcPr>
          <w:p w14:paraId="05C594D4" w14:textId="77777777" w:rsidR="00604685" w:rsidRPr="004F1903" w:rsidRDefault="00604685" w:rsidP="007B5CDB">
            <w:pPr>
              <w:keepNext/>
              <w:keepLines/>
              <w:spacing w:before="60" w:after="60"/>
              <w:rPr>
                <w:rFonts w:ascii="Arial" w:hAnsi="Arial" w:cs="Arial"/>
                <w:b/>
                <w:sz w:val="20"/>
                <w:szCs w:val="20"/>
              </w:rPr>
            </w:pPr>
            <w:r w:rsidRPr="004F1903">
              <w:rPr>
                <w:rFonts w:ascii="Arial" w:hAnsi="Arial" w:cs="Arial"/>
                <w:b/>
                <w:sz w:val="20"/>
                <w:szCs w:val="20"/>
              </w:rPr>
              <w:t>Category</w:t>
            </w:r>
          </w:p>
        </w:tc>
        <w:tc>
          <w:tcPr>
            <w:tcW w:w="2975" w:type="dxa"/>
            <w:shd w:val="pct12" w:color="auto" w:fill="auto"/>
          </w:tcPr>
          <w:p w14:paraId="07EB348D" w14:textId="77777777" w:rsidR="00604685" w:rsidRPr="004F1903" w:rsidRDefault="00604685" w:rsidP="007B5CDB">
            <w:pPr>
              <w:keepNext/>
              <w:keepLines/>
              <w:spacing w:before="60" w:after="60"/>
              <w:rPr>
                <w:rFonts w:ascii="Arial" w:hAnsi="Arial" w:cs="Arial"/>
                <w:b/>
                <w:sz w:val="20"/>
                <w:szCs w:val="20"/>
              </w:rPr>
            </w:pPr>
            <w:r w:rsidRPr="004F1903">
              <w:rPr>
                <w:rFonts w:ascii="Arial" w:hAnsi="Arial" w:cs="Arial"/>
                <w:b/>
                <w:sz w:val="20"/>
                <w:szCs w:val="20"/>
              </w:rPr>
              <w:t>Software</w:t>
            </w:r>
          </w:p>
        </w:tc>
        <w:tc>
          <w:tcPr>
            <w:tcW w:w="4605" w:type="dxa"/>
            <w:shd w:val="pct12" w:color="auto" w:fill="auto"/>
          </w:tcPr>
          <w:p w14:paraId="654BCD27" w14:textId="77777777" w:rsidR="00604685" w:rsidRPr="004F1903" w:rsidRDefault="00604685" w:rsidP="007B5CDB">
            <w:pPr>
              <w:keepNext/>
              <w:keepLines/>
              <w:spacing w:before="60" w:after="60"/>
              <w:rPr>
                <w:rFonts w:ascii="Arial" w:hAnsi="Arial" w:cs="Arial"/>
                <w:b/>
                <w:sz w:val="20"/>
                <w:szCs w:val="20"/>
              </w:rPr>
            </w:pPr>
            <w:r w:rsidRPr="004F1903">
              <w:rPr>
                <w:rFonts w:ascii="Arial" w:hAnsi="Arial" w:cs="Arial"/>
                <w:b/>
                <w:sz w:val="20"/>
                <w:szCs w:val="20"/>
              </w:rPr>
              <w:t>Version/Notes</w:t>
            </w:r>
          </w:p>
        </w:tc>
      </w:tr>
      <w:tr w:rsidR="00604685" w:rsidRPr="004F1903" w14:paraId="175CF940" w14:textId="77777777" w:rsidTr="00600DA3">
        <w:tc>
          <w:tcPr>
            <w:tcW w:w="1852" w:type="dxa"/>
            <w:vMerge w:val="restart"/>
          </w:tcPr>
          <w:p w14:paraId="2B48A492" w14:textId="77777777" w:rsidR="00604685" w:rsidRPr="004F1903" w:rsidRDefault="00604685" w:rsidP="007B5CDB">
            <w:pPr>
              <w:keepNext/>
              <w:keepLines/>
              <w:spacing w:before="60" w:after="60"/>
              <w:rPr>
                <w:rFonts w:ascii="Arial" w:hAnsi="Arial" w:cs="Arial"/>
                <w:sz w:val="20"/>
                <w:szCs w:val="20"/>
              </w:rPr>
            </w:pPr>
            <w:r w:rsidRPr="004F1903">
              <w:rPr>
                <w:rFonts w:ascii="Arial" w:hAnsi="Arial" w:cs="Arial"/>
                <w:sz w:val="20"/>
                <w:szCs w:val="20"/>
              </w:rPr>
              <w:t>Developer Workstation</w:t>
            </w:r>
          </w:p>
        </w:tc>
        <w:tc>
          <w:tcPr>
            <w:tcW w:w="2975" w:type="dxa"/>
          </w:tcPr>
          <w:p w14:paraId="1CDE3674" w14:textId="77777777" w:rsidR="00604685" w:rsidRPr="004F1903" w:rsidRDefault="00604685" w:rsidP="007B5CDB">
            <w:pPr>
              <w:keepNext/>
              <w:keepLines/>
              <w:spacing w:before="60" w:after="60"/>
              <w:rPr>
                <w:rFonts w:ascii="Arial" w:hAnsi="Arial" w:cs="Arial"/>
                <w:sz w:val="20"/>
                <w:szCs w:val="20"/>
              </w:rPr>
            </w:pPr>
            <w:r w:rsidRPr="004F1903">
              <w:rPr>
                <w:rFonts w:ascii="Arial" w:hAnsi="Arial" w:cs="Arial"/>
                <w:sz w:val="20"/>
                <w:szCs w:val="20"/>
              </w:rPr>
              <w:t>Java Integrated Development Environment (</w:t>
            </w:r>
            <w:smartTag w:uri="urn:schemas-microsoft-com:office:smarttags" w:element="stockticker">
              <w:r w:rsidRPr="004F1903">
                <w:rPr>
                  <w:rFonts w:ascii="Arial" w:hAnsi="Arial" w:cs="Arial"/>
                  <w:sz w:val="20"/>
                  <w:szCs w:val="20"/>
                </w:rPr>
                <w:t>IDE</w:t>
              </w:r>
            </w:smartTag>
            <w:r w:rsidRPr="004F1903">
              <w:rPr>
                <w:rFonts w:ascii="Arial" w:hAnsi="Arial" w:cs="Arial"/>
                <w:sz w:val="20"/>
                <w:szCs w:val="20"/>
              </w:rPr>
              <w:t>)</w:t>
            </w:r>
          </w:p>
          <w:p w14:paraId="13DBC993" w14:textId="77777777" w:rsidR="00604685" w:rsidRPr="004F1903" w:rsidRDefault="00956163" w:rsidP="007B5CDB">
            <w:pPr>
              <w:keepNext/>
              <w:keepLines/>
              <w:spacing w:before="60" w:after="60"/>
              <w:rPr>
                <w:rFonts w:ascii="Arial" w:hAnsi="Arial" w:cs="Arial"/>
                <w:sz w:val="20"/>
                <w:szCs w:val="20"/>
              </w:rPr>
            </w:pPr>
            <w:r w:rsidRPr="004F1903">
              <w:rPr>
                <w:rFonts w:ascii="Arial" w:hAnsi="Arial" w:cs="Arial"/>
                <w:sz w:val="20"/>
                <w:szCs w:val="20"/>
              </w:rPr>
              <w:t>Java 2 Standard Edition (J2SE) Java Development Kit (JDK)</w:t>
            </w:r>
          </w:p>
        </w:tc>
        <w:tc>
          <w:tcPr>
            <w:tcW w:w="4605" w:type="dxa"/>
          </w:tcPr>
          <w:p w14:paraId="71D0C02D" w14:textId="77777777" w:rsidR="00604685" w:rsidRPr="004F1903" w:rsidRDefault="00604685" w:rsidP="007B5CDB">
            <w:pPr>
              <w:keepNext/>
              <w:keepLines/>
              <w:spacing w:before="60" w:after="60"/>
              <w:rPr>
                <w:rFonts w:ascii="Arial" w:hAnsi="Arial" w:cs="Arial"/>
                <w:sz w:val="20"/>
                <w:szCs w:val="20"/>
              </w:rPr>
            </w:pPr>
            <w:r w:rsidRPr="004F1903">
              <w:rPr>
                <w:rFonts w:ascii="Arial" w:hAnsi="Arial" w:cs="Arial"/>
                <w:sz w:val="20"/>
                <w:szCs w:val="20"/>
              </w:rPr>
              <w:t xml:space="preserve">Any version. Developer software installed on the workstation used for developing </w:t>
            </w:r>
            <w:r w:rsidRPr="004F1903">
              <w:rPr>
                <w:rFonts w:ascii="Arial" w:hAnsi="Arial" w:cs="Arial"/>
                <w:bCs/>
                <w:sz w:val="20"/>
                <w:szCs w:val="20"/>
              </w:rPr>
              <w:t>Health</w:t>
            </w:r>
            <w:r w:rsidRPr="004F1903">
              <w:rPr>
                <w:rFonts w:ascii="Arial" w:hAnsi="Arial" w:cs="Arial"/>
                <w:sz w:val="20"/>
                <w:szCs w:val="20"/>
              </w:rPr>
              <w:t>e</w:t>
            </w:r>
            <w:r w:rsidRPr="004F1903">
              <w:rPr>
                <w:rFonts w:ascii="Arial" w:hAnsi="Arial" w:cs="Arial"/>
                <w:bCs/>
                <w:sz w:val="20"/>
                <w:szCs w:val="20"/>
              </w:rPr>
              <w:t>Vet-</w:t>
            </w:r>
            <w:r w:rsidRPr="004F1903">
              <w:rPr>
                <w:rFonts w:ascii="Arial" w:hAnsi="Arial" w:cs="Arial"/>
                <w:sz w:val="20"/>
                <w:szCs w:val="20"/>
              </w:rPr>
              <w:t>VistA J2EE Web-based applications.</w:t>
            </w:r>
          </w:p>
          <w:p w14:paraId="70696BE4" w14:textId="77777777" w:rsidR="00604685" w:rsidRPr="004F1903" w:rsidRDefault="00956163" w:rsidP="007B5CDB">
            <w:pPr>
              <w:keepNext/>
              <w:keepLines/>
              <w:spacing w:before="60" w:after="60"/>
              <w:rPr>
                <w:rFonts w:ascii="Arial" w:hAnsi="Arial" w:cs="Arial"/>
                <w:sz w:val="20"/>
                <w:szCs w:val="20"/>
              </w:rPr>
            </w:pPr>
            <w:r w:rsidRPr="004F1903">
              <w:rPr>
                <w:rFonts w:ascii="Arial" w:hAnsi="Arial" w:cs="Arial"/>
                <w:sz w:val="20"/>
                <w:szCs w:val="20"/>
              </w:rPr>
              <w:t>The J</w:t>
            </w:r>
            <w:r w:rsidR="00604685" w:rsidRPr="004F1903">
              <w:rPr>
                <w:rFonts w:ascii="Arial" w:hAnsi="Arial" w:cs="Arial"/>
                <w:sz w:val="20"/>
                <w:szCs w:val="20"/>
              </w:rPr>
              <w:t>DK should include a Java Runtime Environment (JRE) and other developer tools to write Java code.</w:t>
            </w:r>
          </w:p>
        </w:tc>
      </w:tr>
      <w:tr w:rsidR="00604685" w:rsidRPr="004F1903" w14:paraId="5DE294C6" w14:textId="77777777" w:rsidTr="00600DA3">
        <w:tc>
          <w:tcPr>
            <w:tcW w:w="1852" w:type="dxa"/>
            <w:vMerge/>
          </w:tcPr>
          <w:p w14:paraId="64D2C39F" w14:textId="77777777" w:rsidR="00604685" w:rsidRPr="004F1903" w:rsidRDefault="00604685" w:rsidP="007B5CDB">
            <w:pPr>
              <w:keepNext/>
              <w:keepLines/>
              <w:spacing w:before="60" w:after="60"/>
              <w:rPr>
                <w:rFonts w:ascii="Arial" w:hAnsi="Arial" w:cs="Arial"/>
                <w:sz w:val="20"/>
                <w:szCs w:val="20"/>
              </w:rPr>
            </w:pPr>
          </w:p>
        </w:tc>
        <w:tc>
          <w:tcPr>
            <w:tcW w:w="2975" w:type="dxa"/>
          </w:tcPr>
          <w:p w14:paraId="04A78D85" w14:textId="77777777" w:rsidR="00604685" w:rsidRPr="004F1903" w:rsidRDefault="00604685" w:rsidP="007B5CDB">
            <w:pPr>
              <w:keepNext/>
              <w:keepLines/>
              <w:spacing w:before="60" w:after="60"/>
              <w:rPr>
                <w:rFonts w:ascii="Arial" w:hAnsi="Arial" w:cs="Arial"/>
                <w:sz w:val="20"/>
                <w:szCs w:val="20"/>
              </w:rPr>
            </w:pPr>
            <w:r w:rsidRPr="004F1903">
              <w:rPr>
                <w:rFonts w:ascii="Arial" w:hAnsi="Arial" w:cs="Arial"/>
                <w:sz w:val="20"/>
                <w:szCs w:val="20"/>
              </w:rPr>
              <w:t>KAAJEE</w:t>
            </w:r>
          </w:p>
        </w:tc>
        <w:tc>
          <w:tcPr>
            <w:tcW w:w="4605" w:type="dxa"/>
          </w:tcPr>
          <w:p w14:paraId="2AECEA3B" w14:textId="7D4E24EF" w:rsidR="00604685" w:rsidRPr="004F1903" w:rsidRDefault="00604685" w:rsidP="007B5CDB">
            <w:pPr>
              <w:keepNext/>
              <w:keepLines/>
              <w:spacing w:before="60" w:after="60"/>
              <w:rPr>
                <w:rFonts w:ascii="Arial" w:hAnsi="Arial" w:cs="Arial"/>
                <w:sz w:val="20"/>
                <w:szCs w:val="20"/>
              </w:rPr>
            </w:pPr>
            <w:r w:rsidRPr="004F1903">
              <w:rPr>
                <w:rFonts w:ascii="Arial" w:hAnsi="Arial" w:cs="Arial"/>
                <w:sz w:val="20"/>
                <w:szCs w:val="20"/>
              </w:rPr>
              <w:t xml:space="preserve">Version </w:t>
            </w:r>
            <w:r w:rsidR="00D46AB4" w:rsidRPr="004F1903">
              <w:rPr>
                <w:rFonts w:ascii="Arial" w:hAnsi="Arial" w:cs="Arial"/>
                <w:color w:val="000000"/>
                <w:sz w:val="20"/>
                <w:szCs w:val="20"/>
              </w:rPr>
              <w:t>1.1.0.</w:t>
            </w:r>
            <w:r w:rsidR="00E06B79" w:rsidRPr="004F1903">
              <w:rPr>
                <w:rFonts w:ascii="Arial" w:hAnsi="Arial" w:cs="Arial"/>
                <w:color w:val="000000"/>
                <w:sz w:val="20"/>
                <w:szCs w:val="20"/>
              </w:rPr>
              <w:t>xxx</w:t>
            </w:r>
            <w:r w:rsidRPr="004F1903">
              <w:rPr>
                <w:rFonts w:ascii="Arial" w:hAnsi="Arial" w:cs="Arial"/>
                <w:sz w:val="20"/>
                <w:szCs w:val="20"/>
              </w:rPr>
              <w:t xml:space="preserve">. Developer software installed on the workstation used for developing, running, and testing </w:t>
            </w:r>
            <w:r w:rsidRPr="004F1903">
              <w:rPr>
                <w:rFonts w:ascii="Arial" w:hAnsi="Arial" w:cs="Arial"/>
                <w:bCs/>
                <w:sz w:val="20"/>
                <w:szCs w:val="20"/>
              </w:rPr>
              <w:t>Health</w:t>
            </w:r>
            <w:r w:rsidRPr="004F1903">
              <w:rPr>
                <w:rFonts w:ascii="Arial" w:hAnsi="Arial" w:cs="Arial"/>
                <w:sz w:val="20"/>
                <w:szCs w:val="20"/>
              </w:rPr>
              <w:t>e</w:t>
            </w:r>
            <w:r w:rsidRPr="004F1903">
              <w:rPr>
                <w:rFonts w:ascii="Arial" w:hAnsi="Arial" w:cs="Arial"/>
                <w:bCs/>
                <w:sz w:val="20"/>
                <w:szCs w:val="20"/>
              </w:rPr>
              <w:t>Vet-</w:t>
            </w:r>
            <w:r w:rsidRPr="004F1903">
              <w:rPr>
                <w:rFonts w:ascii="Arial" w:hAnsi="Arial" w:cs="Arial"/>
                <w:sz w:val="20"/>
                <w:szCs w:val="20"/>
              </w:rPr>
              <w:t xml:space="preserve">VistA KAAJEE-enabled J2EE Web-based applications (see </w:t>
            </w:r>
            <w:r w:rsidR="00BB5C06" w:rsidRPr="004F1903">
              <w:rPr>
                <w:rFonts w:ascii="Arial" w:hAnsi="Arial" w:cs="Arial"/>
                <w:sz w:val="20"/>
                <w:szCs w:val="20"/>
              </w:rPr>
              <w:fldChar w:fldCharType="begin"/>
            </w:r>
            <w:r w:rsidR="00BB5C06" w:rsidRPr="004F1903">
              <w:rPr>
                <w:rFonts w:ascii="Arial" w:hAnsi="Arial" w:cs="Arial"/>
                <w:sz w:val="20"/>
                <w:szCs w:val="20"/>
              </w:rPr>
              <w:instrText xml:space="preserve"> REF _Ref204792458 \h </w:instrText>
            </w:r>
            <w:r w:rsidR="00546B76" w:rsidRPr="004F1903">
              <w:rPr>
                <w:rFonts w:ascii="Arial" w:hAnsi="Arial" w:cs="Arial"/>
                <w:sz w:val="20"/>
                <w:szCs w:val="20"/>
              </w:rPr>
              <w:instrText xml:space="preserve"> \* MERGEFORMAT </w:instrText>
            </w:r>
            <w:r w:rsidR="00BB5C06" w:rsidRPr="004F1903">
              <w:rPr>
                <w:rFonts w:ascii="Arial" w:hAnsi="Arial" w:cs="Arial"/>
                <w:sz w:val="20"/>
                <w:szCs w:val="20"/>
              </w:rPr>
            </w:r>
            <w:r w:rsidR="00BB5C06" w:rsidRPr="004F1903">
              <w:rPr>
                <w:rFonts w:ascii="Arial" w:hAnsi="Arial" w:cs="Arial"/>
                <w:sz w:val="20"/>
                <w:szCs w:val="20"/>
              </w:rPr>
              <w:fldChar w:fldCharType="separate"/>
            </w:r>
            <w:r w:rsidR="005236AE" w:rsidRPr="004F1903">
              <w:t>Table </w:t>
            </w:r>
            <w:r w:rsidR="005236AE">
              <w:t>1</w:t>
            </w:r>
            <w:r w:rsidR="005236AE" w:rsidRPr="004F1903">
              <w:noBreakHyphen/>
            </w:r>
            <w:r w:rsidR="005236AE">
              <w:t>1</w:t>
            </w:r>
            <w:r w:rsidR="00BB5C06" w:rsidRPr="004F1903">
              <w:rPr>
                <w:rFonts w:ascii="Arial" w:hAnsi="Arial" w:cs="Arial"/>
                <w:sz w:val="20"/>
                <w:szCs w:val="20"/>
              </w:rPr>
              <w:fldChar w:fldCharType="end"/>
            </w:r>
            <w:r w:rsidRPr="004F1903">
              <w:rPr>
                <w:rFonts w:ascii="Arial" w:hAnsi="Arial" w:cs="Arial"/>
                <w:sz w:val="20"/>
                <w:szCs w:val="20"/>
              </w:rPr>
              <w:t>).</w:t>
            </w:r>
          </w:p>
        </w:tc>
      </w:tr>
      <w:tr w:rsidR="00604685" w:rsidRPr="004F1903" w14:paraId="0E936DAB" w14:textId="77777777" w:rsidTr="00600DA3">
        <w:tc>
          <w:tcPr>
            <w:tcW w:w="1852" w:type="dxa"/>
            <w:vMerge w:val="restart"/>
          </w:tcPr>
          <w:p w14:paraId="58726ABC" w14:textId="77777777" w:rsidR="00604685" w:rsidRPr="004F1903" w:rsidRDefault="00604685" w:rsidP="007B5CDB">
            <w:pPr>
              <w:spacing w:before="60" w:after="60"/>
              <w:rPr>
                <w:rFonts w:ascii="Arial" w:hAnsi="Arial" w:cs="Arial"/>
                <w:color w:val="000000"/>
                <w:sz w:val="20"/>
                <w:szCs w:val="20"/>
              </w:rPr>
            </w:pPr>
            <w:r w:rsidRPr="004F1903">
              <w:rPr>
                <w:rFonts w:ascii="Arial" w:hAnsi="Arial" w:cs="Arial"/>
                <w:color w:val="000000"/>
                <w:sz w:val="20"/>
                <w:szCs w:val="20"/>
              </w:rPr>
              <w:t>Application Server</w:t>
            </w:r>
          </w:p>
        </w:tc>
        <w:tc>
          <w:tcPr>
            <w:tcW w:w="2975" w:type="dxa"/>
          </w:tcPr>
          <w:p w14:paraId="3875A356" w14:textId="77777777" w:rsidR="00604685" w:rsidRPr="004F1903" w:rsidRDefault="00B47E49" w:rsidP="007B5CDB">
            <w:pPr>
              <w:spacing w:before="60" w:after="60"/>
              <w:rPr>
                <w:rFonts w:ascii="Arial" w:hAnsi="Arial" w:cs="Arial"/>
                <w:color w:val="000000"/>
                <w:sz w:val="20"/>
                <w:szCs w:val="20"/>
              </w:rPr>
            </w:pPr>
            <w:r w:rsidRPr="004F1903">
              <w:rPr>
                <w:rFonts w:ascii="Arial" w:hAnsi="Arial" w:cs="Arial"/>
                <w:color w:val="000000"/>
                <w:sz w:val="20"/>
                <w:szCs w:val="20"/>
              </w:rPr>
              <w:t>WebLogic</w:t>
            </w:r>
            <w:r w:rsidR="00604685" w:rsidRPr="004F1903">
              <w:rPr>
                <w:rFonts w:cs="Arial"/>
                <w:color w:val="000000"/>
                <w:sz w:val="20"/>
                <w:szCs w:val="20"/>
              </w:rPr>
              <w:fldChar w:fldCharType="begin"/>
            </w:r>
            <w:r w:rsidR="00604685" w:rsidRPr="004F1903">
              <w:rPr>
                <w:rFonts w:cs="Arial"/>
                <w:color w:val="000000"/>
                <w:sz w:val="20"/>
                <w:szCs w:val="20"/>
              </w:rPr>
              <w:instrText>XE "</w:instrText>
            </w:r>
            <w:r w:rsidRPr="004F1903">
              <w:rPr>
                <w:rFonts w:cs="Arial"/>
                <w:color w:val="000000"/>
                <w:sz w:val="20"/>
                <w:szCs w:val="20"/>
              </w:rPr>
              <w:instrText>WebLogic</w:instrText>
            </w:r>
            <w:r w:rsidR="002E3858" w:rsidRPr="004F1903">
              <w:rPr>
                <w:rFonts w:cs="Arial"/>
                <w:color w:val="000000"/>
                <w:sz w:val="20"/>
                <w:szCs w:val="20"/>
              </w:rPr>
              <w:instrText>:Application Server</w:instrText>
            </w:r>
            <w:r w:rsidR="00604685" w:rsidRPr="004F1903">
              <w:rPr>
                <w:rFonts w:cs="Arial"/>
                <w:color w:val="000000"/>
                <w:sz w:val="20"/>
                <w:szCs w:val="20"/>
              </w:rPr>
              <w:instrText>"</w:instrText>
            </w:r>
            <w:r w:rsidR="00604685" w:rsidRPr="004F1903">
              <w:rPr>
                <w:rFonts w:cs="Arial"/>
                <w:color w:val="000000"/>
                <w:sz w:val="20"/>
                <w:szCs w:val="20"/>
              </w:rPr>
              <w:fldChar w:fldCharType="end"/>
            </w:r>
            <w:r w:rsidR="00604685" w:rsidRPr="004F1903">
              <w:rPr>
                <w:rFonts w:cs="Arial"/>
                <w:color w:val="000000"/>
                <w:sz w:val="20"/>
                <w:szCs w:val="20"/>
              </w:rPr>
              <w:fldChar w:fldCharType="begin"/>
            </w:r>
            <w:r w:rsidR="00604685" w:rsidRPr="004F1903">
              <w:rPr>
                <w:rFonts w:cs="Arial"/>
                <w:color w:val="000000"/>
                <w:sz w:val="20"/>
                <w:szCs w:val="20"/>
              </w:rPr>
              <w:instrText>XE "</w:instrText>
            </w:r>
            <w:r w:rsidR="002E3858" w:rsidRPr="004F1903">
              <w:rPr>
                <w:rFonts w:cs="Arial"/>
                <w:color w:val="000000"/>
                <w:sz w:val="20"/>
                <w:szCs w:val="20"/>
              </w:rPr>
              <w:instrText>WebLogic:</w:instrText>
            </w:r>
            <w:r w:rsidR="00604685" w:rsidRPr="004F1903">
              <w:rPr>
                <w:rFonts w:cs="Arial"/>
                <w:color w:val="000000"/>
                <w:sz w:val="20"/>
                <w:szCs w:val="20"/>
              </w:rPr>
              <w:instrText>Application Server"</w:instrText>
            </w:r>
            <w:r w:rsidR="00604685" w:rsidRPr="004F1903">
              <w:rPr>
                <w:rFonts w:cs="Arial"/>
                <w:color w:val="000000"/>
                <w:sz w:val="20"/>
                <w:szCs w:val="20"/>
              </w:rPr>
              <w:fldChar w:fldCharType="end"/>
            </w:r>
            <w:r w:rsidR="00604685" w:rsidRPr="004F1903">
              <w:rPr>
                <w:rFonts w:cs="Arial"/>
                <w:color w:val="000000"/>
                <w:sz w:val="20"/>
                <w:szCs w:val="20"/>
              </w:rPr>
              <w:fldChar w:fldCharType="begin"/>
            </w:r>
            <w:r w:rsidR="00604685" w:rsidRPr="004F1903">
              <w:rPr>
                <w:rFonts w:cs="Arial"/>
                <w:color w:val="000000"/>
                <w:sz w:val="20"/>
                <w:szCs w:val="20"/>
              </w:rPr>
              <w:instrText>XE "Application Servers:WebLogic"</w:instrText>
            </w:r>
            <w:r w:rsidR="00604685" w:rsidRPr="004F1903">
              <w:rPr>
                <w:rFonts w:cs="Arial"/>
                <w:color w:val="000000"/>
                <w:sz w:val="20"/>
                <w:szCs w:val="20"/>
              </w:rPr>
              <w:fldChar w:fldCharType="end"/>
            </w:r>
          </w:p>
        </w:tc>
        <w:tc>
          <w:tcPr>
            <w:tcW w:w="4605" w:type="dxa"/>
          </w:tcPr>
          <w:p w14:paraId="1407E972" w14:textId="77777777" w:rsidR="00604685" w:rsidRPr="004F1903" w:rsidRDefault="00604685" w:rsidP="007B5CDB">
            <w:pPr>
              <w:spacing w:before="60" w:after="60"/>
              <w:rPr>
                <w:rFonts w:ascii="Arial" w:hAnsi="Arial" w:cs="Arial"/>
                <w:color w:val="000000"/>
                <w:sz w:val="20"/>
                <w:szCs w:val="20"/>
              </w:rPr>
            </w:pPr>
            <w:r w:rsidRPr="004F1903">
              <w:rPr>
                <w:rFonts w:ascii="Arial" w:hAnsi="Arial" w:cs="Arial"/>
                <w:color w:val="000000"/>
                <w:sz w:val="20"/>
                <w:szCs w:val="20"/>
              </w:rPr>
              <w:t xml:space="preserve">Version </w:t>
            </w:r>
            <w:r w:rsidR="00E10E83" w:rsidRPr="004F1903">
              <w:rPr>
                <w:rFonts w:ascii="Arial" w:hAnsi="Arial" w:cs="Arial"/>
                <w:color w:val="000000"/>
                <w:sz w:val="20"/>
                <w:szCs w:val="20"/>
              </w:rPr>
              <w:t>9.2</w:t>
            </w:r>
            <w:r w:rsidR="00221383" w:rsidRPr="004F1903">
              <w:rPr>
                <w:rFonts w:ascii="Arial" w:hAnsi="Arial" w:cs="Arial"/>
                <w:color w:val="000000"/>
                <w:sz w:val="20"/>
                <w:szCs w:val="20"/>
              </w:rPr>
              <w:t xml:space="preserve"> </w:t>
            </w:r>
            <w:r w:rsidR="009774CA" w:rsidRPr="004F1903">
              <w:rPr>
                <w:rFonts w:ascii="Arial" w:hAnsi="Arial" w:cs="Arial"/>
                <w:sz w:val="20"/>
                <w:szCs w:val="20"/>
              </w:rPr>
              <w:t>and higher</w:t>
            </w:r>
          </w:p>
        </w:tc>
      </w:tr>
      <w:tr w:rsidR="00604685" w:rsidRPr="004F1903" w14:paraId="52853BBB" w14:textId="77777777" w:rsidTr="00600DA3">
        <w:tc>
          <w:tcPr>
            <w:tcW w:w="1852" w:type="dxa"/>
            <w:vMerge/>
          </w:tcPr>
          <w:p w14:paraId="48E2F5E3" w14:textId="77777777" w:rsidR="00604685" w:rsidRPr="004F1903" w:rsidRDefault="00604685" w:rsidP="007B5CDB">
            <w:pPr>
              <w:keepNext/>
              <w:keepLines/>
              <w:spacing w:before="60" w:after="60"/>
              <w:rPr>
                <w:rFonts w:ascii="Arial" w:hAnsi="Arial" w:cs="Arial"/>
                <w:color w:val="000000"/>
                <w:sz w:val="20"/>
                <w:szCs w:val="20"/>
              </w:rPr>
            </w:pPr>
          </w:p>
        </w:tc>
        <w:tc>
          <w:tcPr>
            <w:tcW w:w="2975" w:type="dxa"/>
          </w:tcPr>
          <w:p w14:paraId="45FFEB38" w14:textId="77777777" w:rsidR="00604685" w:rsidRPr="004F1903" w:rsidRDefault="00604685" w:rsidP="007B5CDB">
            <w:pPr>
              <w:keepNext/>
              <w:keepLines/>
              <w:spacing w:before="60" w:after="60"/>
              <w:rPr>
                <w:rFonts w:ascii="Arial" w:hAnsi="Arial" w:cs="Arial"/>
                <w:color w:val="000000"/>
                <w:sz w:val="20"/>
                <w:szCs w:val="20"/>
              </w:rPr>
            </w:pPr>
            <w:r w:rsidRPr="004F1903">
              <w:rPr>
                <w:rFonts w:ascii="Arial" w:hAnsi="Arial" w:cs="Arial"/>
                <w:color w:val="000000"/>
                <w:sz w:val="20"/>
                <w:szCs w:val="20"/>
              </w:rPr>
              <w:t>KAAJEE SSPIs</w:t>
            </w:r>
          </w:p>
        </w:tc>
        <w:tc>
          <w:tcPr>
            <w:tcW w:w="4605" w:type="dxa"/>
          </w:tcPr>
          <w:p w14:paraId="05EF9073" w14:textId="77777777" w:rsidR="00604685" w:rsidRPr="004F1903" w:rsidRDefault="00604685" w:rsidP="007B5CDB">
            <w:pPr>
              <w:keepNext/>
              <w:keepLines/>
              <w:spacing w:before="60" w:after="60"/>
              <w:rPr>
                <w:rFonts w:ascii="Arial" w:hAnsi="Arial" w:cs="Arial"/>
                <w:color w:val="000000"/>
                <w:sz w:val="20"/>
                <w:szCs w:val="20"/>
              </w:rPr>
            </w:pPr>
            <w:r w:rsidRPr="004F1903">
              <w:rPr>
                <w:rFonts w:ascii="Arial" w:hAnsi="Arial" w:cs="Arial"/>
                <w:color w:val="000000"/>
                <w:sz w:val="20"/>
                <w:szCs w:val="20"/>
              </w:rPr>
              <w:t xml:space="preserve">Version </w:t>
            </w:r>
            <w:r w:rsidR="0001205A" w:rsidRPr="004F1903">
              <w:rPr>
                <w:rFonts w:ascii="Arial" w:hAnsi="Arial" w:cs="Arial"/>
                <w:color w:val="000000"/>
                <w:sz w:val="20"/>
                <w:szCs w:val="20"/>
              </w:rPr>
              <w:t>1.1.0.</w:t>
            </w:r>
            <w:r w:rsidR="00E06B79" w:rsidRPr="004F1903">
              <w:rPr>
                <w:rFonts w:ascii="Arial" w:hAnsi="Arial" w:cs="Arial"/>
                <w:color w:val="000000"/>
                <w:sz w:val="20"/>
                <w:szCs w:val="20"/>
              </w:rPr>
              <w:t>xxx</w:t>
            </w:r>
            <w:r w:rsidRPr="004F1903">
              <w:rPr>
                <w:rFonts w:ascii="Arial" w:hAnsi="Arial" w:cs="Arial"/>
                <w:color w:val="000000"/>
                <w:sz w:val="20"/>
                <w:szCs w:val="20"/>
              </w:rPr>
              <w:t>.</w:t>
            </w:r>
          </w:p>
        </w:tc>
      </w:tr>
      <w:tr w:rsidR="00604685" w:rsidRPr="004F1903" w14:paraId="04A88F6D" w14:textId="77777777" w:rsidTr="00600DA3">
        <w:tc>
          <w:tcPr>
            <w:tcW w:w="1852" w:type="dxa"/>
            <w:vMerge/>
          </w:tcPr>
          <w:p w14:paraId="5C51585D" w14:textId="77777777" w:rsidR="00604685" w:rsidRPr="004F1903" w:rsidRDefault="00604685" w:rsidP="007B5CDB">
            <w:pPr>
              <w:keepNext/>
              <w:keepLines/>
              <w:spacing w:before="60" w:after="60"/>
              <w:rPr>
                <w:rFonts w:ascii="Arial" w:hAnsi="Arial" w:cs="Arial"/>
                <w:color w:val="000000"/>
                <w:sz w:val="20"/>
                <w:szCs w:val="20"/>
              </w:rPr>
            </w:pPr>
          </w:p>
        </w:tc>
        <w:tc>
          <w:tcPr>
            <w:tcW w:w="2975" w:type="dxa"/>
          </w:tcPr>
          <w:p w14:paraId="37B7C30C" w14:textId="77777777" w:rsidR="00604685" w:rsidRPr="004F1903" w:rsidRDefault="00604685" w:rsidP="007B5CDB">
            <w:pPr>
              <w:keepNext/>
              <w:keepLines/>
              <w:spacing w:before="60" w:after="60"/>
              <w:rPr>
                <w:rFonts w:ascii="Arial" w:hAnsi="Arial" w:cs="Arial"/>
                <w:color w:val="000000"/>
                <w:sz w:val="20"/>
                <w:szCs w:val="20"/>
              </w:rPr>
            </w:pPr>
            <w:r w:rsidRPr="004F1903">
              <w:rPr>
                <w:rFonts w:ascii="Arial" w:hAnsi="Arial" w:cs="Arial"/>
                <w:color w:val="000000"/>
                <w:sz w:val="20"/>
                <w:szCs w:val="20"/>
              </w:rPr>
              <w:t>VistALink</w:t>
            </w:r>
          </w:p>
        </w:tc>
        <w:tc>
          <w:tcPr>
            <w:tcW w:w="4605" w:type="dxa"/>
          </w:tcPr>
          <w:p w14:paraId="1FC28658" w14:textId="77777777" w:rsidR="00604685" w:rsidRPr="004F1903" w:rsidRDefault="00604685" w:rsidP="007B5CDB">
            <w:pPr>
              <w:keepNext/>
              <w:keepLines/>
              <w:spacing w:before="60" w:after="60"/>
              <w:rPr>
                <w:rFonts w:ascii="Arial" w:hAnsi="Arial" w:cs="Arial"/>
                <w:color w:val="000000"/>
                <w:sz w:val="20"/>
                <w:szCs w:val="20"/>
              </w:rPr>
            </w:pPr>
            <w:r w:rsidRPr="004F1903">
              <w:rPr>
                <w:rFonts w:ascii="Arial" w:hAnsi="Arial" w:cs="Arial"/>
                <w:color w:val="000000"/>
                <w:sz w:val="20"/>
                <w:szCs w:val="20"/>
              </w:rPr>
              <w:t xml:space="preserve">Version </w:t>
            </w:r>
            <w:r w:rsidR="00D46AB4" w:rsidRPr="004F1903">
              <w:rPr>
                <w:rFonts w:ascii="Arial" w:hAnsi="Arial" w:cs="Arial"/>
                <w:color w:val="000000"/>
                <w:sz w:val="20"/>
                <w:szCs w:val="20"/>
              </w:rPr>
              <w:t xml:space="preserve">1.6. Developer's software is installed on WebLogic </w:t>
            </w:r>
            <w:r w:rsidR="00A67DA1" w:rsidRPr="004F1903">
              <w:rPr>
                <w:rFonts w:ascii="Arial" w:hAnsi="Arial" w:cs="Arial"/>
                <w:color w:val="000000"/>
                <w:sz w:val="20"/>
                <w:szCs w:val="20"/>
              </w:rPr>
              <w:t>9.2</w:t>
            </w:r>
            <w:r w:rsidR="00D46AB4" w:rsidRPr="004F1903">
              <w:rPr>
                <w:rFonts w:ascii="Arial" w:hAnsi="Arial" w:cs="Arial"/>
                <w:color w:val="000000"/>
                <w:sz w:val="20"/>
                <w:szCs w:val="20"/>
              </w:rPr>
              <w:t xml:space="preserve"> </w:t>
            </w:r>
            <w:r w:rsidR="009774CA" w:rsidRPr="004F1903">
              <w:rPr>
                <w:rFonts w:ascii="Arial" w:hAnsi="Arial" w:cs="Arial"/>
                <w:sz w:val="20"/>
                <w:szCs w:val="20"/>
              </w:rPr>
              <w:t>and higher</w:t>
            </w:r>
            <w:r w:rsidR="00D46AB4" w:rsidRPr="004F1903">
              <w:rPr>
                <w:rFonts w:ascii="Arial" w:hAnsi="Arial" w:cs="Arial"/>
                <w:color w:val="000000"/>
                <w:sz w:val="20"/>
                <w:szCs w:val="20"/>
              </w:rPr>
              <w:t xml:space="preserve"> application servers used by the developer's application.</w:t>
            </w:r>
          </w:p>
        </w:tc>
      </w:tr>
      <w:tr w:rsidR="00604685" w:rsidRPr="004F1903" w14:paraId="24C133CF" w14:textId="77777777" w:rsidTr="00600DA3">
        <w:tc>
          <w:tcPr>
            <w:tcW w:w="1852" w:type="dxa"/>
            <w:vMerge w:val="restart"/>
          </w:tcPr>
          <w:p w14:paraId="5192F794" w14:textId="77777777" w:rsidR="00604685" w:rsidRPr="004F1903" w:rsidRDefault="00604685" w:rsidP="007B5CDB">
            <w:pPr>
              <w:spacing w:before="60" w:after="60"/>
              <w:rPr>
                <w:rFonts w:ascii="Arial" w:hAnsi="Arial" w:cs="Arial"/>
                <w:sz w:val="20"/>
                <w:szCs w:val="20"/>
              </w:rPr>
            </w:pPr>
            <w:r w:rsidRPr="004F1903">
              <w:rPr>
                <w:rFonts w:ascii="Arial" w:hAnsi="Arial" w:cs="Arial"/>
                <w:sz w:val="20"/>
                <w:szCs w:val="20"/>
              </w:rPr>
              <w:t>Database</w:t>
            </w:r>
          </w:p>
        </w:tc>
        <w:tc>
          <w:tcPr>
            <w:tcW w:w="2975" w:type="dxa"/>
          </w:tcPr>
          <w:p w14:paraId="0E30BE56" w14:textId="77777777" w:rsidR="00604685" w:rsidRPr="004F1903" w:rsidRDefault="00604685" w:rsidP="007B5CDB">
            <w:pPr>
              <w:spacing w:before="60" w:after="60"/>
              <w:rPr>
                <w:rFonts w:ascii="Arial" w:hAnsi="Arial" w:cs="Arial"/>
                <w:sz w:val="20"/>
                <w:szCs w:val="20"/>
              </w:rPr>
            </w:pPr>
            <w:r w:rsidRPr="004F1903">
              <w:rPr>
                <w:rFonts w:ascii="Arial" w:hAnsi="Arial" w:cs="Arial"/>
                <w:sz w:val="20"/>
                <w:szCs w:val="20"/>
              </w:rPr>
              <w:t>Oracle Database</w:t>
            </w:r>
          </w:p>
        </w:tc>
        <w:tc>
          <w:tcPr>
            <w:tcW w:w="4605" w:type="dxa"/>
          </w:tcPr>
          <w:p w14:paraId="7F02AD59" w14:textId="77777777" w:rsidR="00604685" w:rsidRPr="004F1903" w:rsidRDefault="00F612C8" w:rsidP="007B5CDB">
            <w:pPr>
              <w:spacing w:before="60" w:after="60"/>
              <w:rPr>
                <w:rFonts w:ascii="Arial" w:hAnsi="Arial" w:cs="Arial"/>
                <w:sz w:val="20"/>
                <w:szCs w:val="20"/>
              </w:rPr>
            </w:pPr>
            <w:r w:rsidRPr="004F1903">
              <w:rPr>
                <w:rFonts w:ascii="Arial" w:hAnsi="Arial" w:cs="Arial"/>
                <w:sz w:val="20"/>
                <w:szCs w:val="20"/>
              </w:rPr>
              <w:t>Version 10</w:t>
            </w:r>
            <w:r w:rsidRPr="004F1903">
              <w:rPr>
                <w:rFonts w:ascii="Arial" w:hAnsi="Arial" w:cs="Arial"/>
                <w:i/>
                <w:iCs/>
                <w:sz w:val="20"/>
                <w:szCs w:val="20"/>
              </w:rPr>
              <w:t>g</w:t>
            </w:r>
            <w:r w:rsidR="00604685" w:rsidRPr="004F1903">
              <w:rPr>
                <w:rFonts w:ascii="Arial" w:hAnsi="Arial" w:cs="Arial"/>
                <w:sz w:val="20"/>
                <w:szCs w:val="20"/>
              </w:rPr>
              <w:t xml:space="preserve"> or higher</w:t>
            </w:r>
            <w:r w:rsidR="00D96B09" w:rsidRPr="004F1903">
              <w:rPr>
                <w:rFonts w:ascii="Arial" w:hAnsi="Arial" w:cs="Arial"/>
                <w:sz w:val="20"/>
                <w:szCs w:val="20"/>
              </w:rPr>
              <w:t xml:space="preserve"> (e.g., Security Service Provider Interface [SSPI])</w:t>
            </w:r>
          </w:p>
        </w:tc>
      </w:tr>
      <w:tr w:rsidR="00604685" w:rsidRPr="004F1903" w14:paraId="7A007880" w14:textId="77777777" w:rsidTr="00600DA3">
        <w:tc>
          <w:tcPr>
            <w:tcW w:w="1852" w:type="dxa"/>
            <w:vMerge/>
          </w:tcPr>
          <w:p w14:paraId="22ED4512" w14:textId="77777777" w:rsidR="00604685" w:rsidRPr="004F1903" w:rsidRDefault="00604685" w:rsidP="007B5CDB">
            <w:pPr>
              <w:keepNext/>
              <w:keepLines/>
              <w:spacing w:before="60" w:after="60"/>
              <w:rPr>
                <w:rFonts w:ascii="Arial" w:hAnsi="Arial" w:cs="Arial"/>
                <w:sz w:val="20"/>
                <w:szCs w:val="20"/>
              </w:rPr>
            </w:pPr>
          </w:p>
        </w:tc>
        <w:tc>
          <w:tcPr>
            <w:tcW w:w="2975" w:type="dxa"/>
          </w:tcPr>
          <w:p w14:paraId="037F9836" w14:textId="77777777" w:rsidR="00604685" w:rsidRPr="004F1903" w:rsidRDefault="00604685" w:rsidP="007B5CDB">
            <w:pPr>
              <w:keepNext/>
              <w:keepLines/>
              <w:spacing w:before="60" w:after="60"/>
              <w:rPr>
                <w:rFonts w:ascii="Arial" w:hAnsi="Arial" w:cs="Arial"/>
                <w:sz w:val="20"/>
                <w:szCs w:val="20"/>
              </w:rPr>
            </w:pPr>
            <w:smartTag w:uri="urn:schemas-microsoft-com:office:smarttags" w:element="stockticker">
              <w:r w:rsidRPr="004F1903">
                <w:rPr>
                  <w:rFonts w:ascii="Arial" w:hAnsi="Arial" w:cs="Arial"/>
                  <w:sz w:val="20"/>
                  <w:szCs w:val="20"/>
                </w:rPr>
                <w:t>SDS</w:t>
              </w:r>
            </w:smartTag>
            <w:r w:rsidRPr="004F1903">
              <w:rPr>
                <w:rFonts w:ascii="Arial" w:hAnsi="Arial" w:cs="Arial"/>
                <w:sz w:val="20"/>
                <w:szCs w:val="20"/>
              </w:rPr>
              <w:t xml:space="preserve"> Tables</w:t>
            </w:r>
          </w:p>
        </w:tc>
        <w:tc>
          <w:tcPr>
            <w:tcW w:w="4605" w:type="dxa"/>
          </w:tcPr>
          <w:p w14:paraId="50FF0CD5" w14:textId="77777777" w:rsidR="00604685" w:rsidRPr="004F1903" w:rsidRDefault="00604685" w:rsidP="007B5CDB">
            <w:pPr>
              <w:keepNext/>
              <w:keepLines/>
              <w:spacing w:before="60" w:after="60"/>
              <w:rPr>
                <w:rFonts w:ascii="Arial" w:hAnsi="Arial" w:cs="Arial"/>
                <w:sz w:val="20"/>
                <w:szCs w:val="20"/>
              </w:rPr>
            </w:pPr>
            <w:r w:rsidRPr="004F1903">
              <w:rPr>
                <w:rFonts w:ascii="Arial" w:hAnsi="Arial" w:cs="Arial"/>
                <w:sz w:val="20"/>
                <w:szCs w:val="20"/>
              </w:rPr>
              <w:t xml:space="preserve">Version </w:t>
            </w:r>
            <w:r w:rsidR="00F612C8" w:rsidRPr="004F1903">
              <w:rPr>
                <w:rFonts w:ascii="Arial" w:hAnsi="Arial" w:cs="Arial"/>
                <w:sz w:val="20"/>
                <w:szCs w:val="20"/>
              </w:rPr>
              <w:t>13.0</w:t>
            </w:r>
            <w:r w:rsidRPr="004F1903">
              <w:rPr>
                <w:rFonts w:ascii="Arial" w:hAnsi="Arial" w:cs="Arial"/>
                <w:sz w:val="20"/>
                <w:szCs w:val="20"/>
              </w:rPr>
              <w:t xml:space="preserve"> or higher.</w:t>
            </w:r>
          </w:p>
          <w:p w14:paraId="639C3094" w14:textId="3E9B13C3" w:rsidR="00604685" w:rsidRPr="004F1903" w:rsidRDefault="008E2248" w:rsidP="007B5CDB">
            <w:pPr>
              <w:keepNext/>
              <w:keepLines/>
              <w:spacing w:before="60" w:after="60"/>
              <w:ind w:left="530" w:hanging="530"/>
              <w:rPr>
                <w:rFonts w:ascii="Arial" w:hAnsi="Arial" w:cs="Arial"/>
                <w:sz w:val="20"/>
                <w:szCs w:val="20"/>
              </w:rPr>
            </w:pPr>
            <w:r>
              <w:rPr>
                <w:rFonts w:cs="Times New Roman"/>
                <w:noProof/>
              </w:rPr>
              <w:drawing>
                <wp:inline distT="0" distB="0" distL="0" distR="0" wp14:anchorId="27163287" wp14:editId="3A46864D">
                  <wp:extent cx="285750" cy="285750"/>
                  <wp:effectExtent l="0" t="0" r="0" b="0"/>
                  <wp:docPr id="63" name="Picture 6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3B2FBB" w:rsidRPr="004F1903">
              <w:rPr>
                <w:rFonts w:cs="Times New Roman"/>
              </w:rPr>
              <w:t xml:space="preserve"> </w:t>
            </w:r>
            <w:r w:rsidR="003B2FBB" w:rsidRPr="004F1903">
              <w:rPr>
                <w:rFonts w:ascii="Arial" w:hAnsi="Arial" w:cs="Arial"/>
                <w:b/>
                <w:color w:val="000000"/>
                <w:sz w:val="20"/>
                <w:szCs w:val="20"/>
              </w:rPr>
              <w:t>NOTE:</w:t>
            </w:r>
            <w:r w:rsidR="003B2FBB" w:rsidRPr="004F1903">
              <w:rPr>
                <w:rFonts w:ascii="Arial" w:hAnsi="Arial" w:cs="Arial"/>
                <w:color w:val="000000"/>
                <w:sz w:val="20"/>
                <w:szCs w:val="20"/>
              </w:rPr>
              <w:t xml:space="preserve"> KAAJEE works with SDS </w:t>
            </w:r>
            <w:r w:rsidR="004129CA" w:rsidRPr="004F1903">
              <w:rPr>
                <w:rFonts w:ascii="Arial" w:hAnsi="Arial" w:cs="Arial"/>
                <w:color w:val="000000"/>
                <w:sz w:val="20"/>
                <w:szCs w:val="20"/>
              </w:rPr>
              <w:t>1</w:t>
            </w:r>
            <w:r w:rsidR="003B2FBB" w:rsidRPr="004F1903">
              <w:rPr>
                <w:rFonts w:ascii="Arial" w:hAnsi="Arial" w:cs="Arial"/>
                <w:color w:val="000000"/>
                <w:sz w:val="20"/>
                <w:szCs w:val="20"/>
              </w:rPr>
              <w:t xml:space="preserve">3.0 or higher; however, </w:t>
            </w:r>
            <w:r w:rsidR="00FB46E6" w:rsidRPr="004F1903">
              <w:rPr>
                <w:rFonts w:ascii="Arial" w:hAnsi="Arial" w:cs="Arial"/>
                <w:color w:val="000000"/>
                <w:sz w:val="20"/>
                <w:szCs w:val="20"/>
              </w:rPr>
              <w:t xml:space="preserve">KAAJEE </w:t>
            </w:r>
            <w:r w:rsidR="00D46AB4" w:rsidRPr="004F1903">
              <w:rPr>
                <w:rFonts w:ascii="Arial" w:hAnsi="Arial" w:cs="Arial"/>
                <w:color w:val="000000"/>
                <w:sz w:val="20"/>
                <w:szCs w:val="20"/>
              </w:rPr>
              <w:t>1.1.0.</w:t>
            </w:r>
            <w:r w:rsidR="00E132CB" w:rsidRPr="004F1903">
              <w:rPr>
                <w:rFonts w:ascii="Arial" w:hAnsi="Arial" w:cs="Arial"/>
                <w:color w:val="000000"/>
                <w:sz w:val="20"/>
                <w:szCs w:val="20"/>
              </w:rPr>
              <w:t>007</w:t>
            </w:r>
            <w:r w:rsidR="00FB46E6" w:rsidRPr="004F1903">
              <w:rPr>
                <w:rFonts w:ascii="Arial" w:hAnsi="Arial" w:cs="Arial"/>
                <w:color w:val="000000"/>
                <w:sz w:val="20"/>
                <w:szCs w:val="20"/>
              </w:rPr>
              <w:t xml:space="preserve"> distributes SDS</w:t>
            </w:r>
            <w:r w:rsidR="00F72EAC" w:rsidRPr="004F1903">
              <w:rPr>
                <w:rFonts w:ascii="Arial" w:hAnsi="Arial" w:cs="Arial"/>
                <w:color w:val="000000"/>
                <w:sz w:val="20"/>
                <w:szCs w:val="20"/>
              </w:rPr>
              <w:t xml:space="preserve"> 13</w:t>
            </w:r>
            <w:r w:rsidR="00FB46E6" w:rsidRPr="004F1903">
              <w:rPr>
                <w:rFonts w:ascii="Arial" w:hAnsi="Arial" w:cs="Arial"/>
                <w:color w:val="000000"/>
                <w:sz w:val="20"/>
                <w:szCs w:val="20"/>
              </w:rPr>
              <w:t xml:space="preserve">.0 client jar files as part of the Sample Web Application. </w:t>
            </w:r>
            <w:r w:rsidR="0014773E" w:rsidRPr="004F1903">
              <w:rPr>
                <w:rFonts w:ascii="Arial" w:hAnsi="Arial" w:cs="Arial"/>
                <w:sz w:val="20"/>
                <w:szCs w:val="20"/>
              </w:rPr>
              <w:t xml:space="preserve">If you deploy both the KAAJEE Sample Web Application and your own Web-based application on the same </w:t>
            </w:r>
            <w:r w:rsidR="004635CA" w:rsidRPr="004F1903">
              <w:rPr>
                <w:rFonts w:ascii="Arial" w:hAnsi="Arial" w:cs="Arial"/>
                <w:sz w:val="20"/>
                <w:szCs w:val="20"/>
              </w:rPr>
              <w:t>WebLogic</w:t>
            </w:r>
            <w:r w:rsidR="0014773E" w:rsidRPr="004F1903">
              <w:rPr>
                <w:rFonts w:ascii="Arial" w:hAnsi="Arial" w:cs="Arial"/>
                <w:sz w:val="20"/>
                <w:szCs w:val="20"/>
              </w:rPr>
              <w:t xml:space="preserve"> Application Server domain instance and intend to use a different version of SDS, those client jar files will need to be swapped out for the appropriate version of the SDS client jar files. Otherwise, There may be a conflict if both applications reference the same JNDI tree.</w:t>
            </w:r>
          </w:p>
        </w:tc>
      </w:tr>
      <w:tr w:rsidR="00604685" w:rsidRPr="004F1903" w14:paraId="5FCF1D52" w14:textId="77777777" w:rsidTr="00600DA3">
        <w:tc>
          <w:tcPr>
            <w:tcW w:w="1852" w:type="dxa"/>
          </w:tcPr>
          <w:p w14:paraId="7F1BC56D" w14:textId="77777777" w:rsidR="00604685" w:rsidRPr="004F1903" w:rsidRDefault="00604685" w:rsidP="007B5CDB">
            <w:pPr>
              <w:keepNext/>
              <w:keepLines/>
              <w:spacing w:before="60" w:after="60"/>
              <w:rPr>
                <w:rFonts w:ascii="Arial" w:hAnsi="Arial" w:cs="Arial"/>
                <w:color w:val="000000"/>
                <w:sz w:val="20"/>
                <w:szCs w:val="20"/>
              </w:rPr>
            </w:pPr>
            <w:bookmarkStart w:id="302" w:name="_Toc83538900"/>
            <w:bookmarkStart w:id="303" w:name="_Toc202863010"/>
            <w:r w:rsidRPr="004F1903">
              <w:rPr>
                <w:rFonts w:ascii="Arial" w:hAnsi="Arial" w:cs="Arial"/>
                <w:color w:val="000000"/>
                <w:sz w:val="20"/>
                <w:szCs w:val="20"/>
              </w:rPr>
              <w:t>VistA M Server</w:t>
            </w:r>
          </w:p>
        </w:tc>
        <w:tc>
          <w:tcPr>
            <w:tcW w:w="2975" w:type="dxa"/>
          </w:tcPr>
          <w:p w14:paraId="6771DB69" w14:textId="77777777" w:rsidR="00604685" w:rsidRPr="004F1903" w:rsidRDefault="00604685" w:rsidP="007B5CDB">
            <w:pPr>
              <w:keepNext/>
              <w:keepLines/>
              <w:spacing w:before="60" w:after="60"/>
              <w:rPr>
                <w:rFonts w:ascii="Arial" w:hAnsi="Arial" w:cs="Arial"/>
                <w:color w:val="000000"/>
                <w:sz w:val="20"/>
                <w:szCs w:val="20"/>
              </w:rPr>
            </w:pPr>
            <w:r w:rsidRPr="004F1903">
              <w:rPr>
                <w:rFonts w:ascii="Arial" w:hAnsi="Arial" w:cs="Arial"/>
                <w:color w:val="000000"/>
                <w:sz w:val="20"/>
                <w:szCs w:val="20"/>
              </w:rPr>
              <w:t>Kernel</w:t>
            </w:r>
          </w:p>
        </w:tc>
        <w:tc>
          <w:tcPr>
            <w:tcW w:w="4605" w:type="dxa"/>
          </w:tcPr>
          <w:p w14:paraId="15FB2BE1" w14:textId="0D2D3B35" w:rsidR="00604685" w:rsidRPr="004F1903" w:rsidRDefault="00604685" w:rsidP="007B5CDB">
            <w:pPr>
              <w:keepNext/>
              <w:keepLines/>
              <w:spacing w:before="60" w:after="60"/>
              <w:rPr>
                <w:rFonts w:ascii="Arial" w:hAnsi="Arial" w:cs="Arial"/>
                <w:color w:val="000000"/>
                <w:sz w:val="20"/>
                <w:szCs w:val="20"/>
              </w:rPr>
            </w:pPr>
            <w:r w:rsidRPr="004F1903">
              <w:rPr>
                <w:rFonts w:ascii="Arial" w:hAnsi="Arial" w:cs="Arial"/>
                <w:color w:val="000000"/>
                <w:sz w:val="20"/>
                <w:szCs w:val="20"/>
              </w:rPr>
              <w:t xml:space="preserve">Version 8.0, fully patched (see </w:t>
            </w:r>
            <w:r w:rsidR="00BB5C06" w:rsidRPr="004F1903">
              <w:rPr>
                <w:rFonts w:ascii="Arial" w:hAnsi="Arial" w:cs="Arial"/>
                <w:color w:val="000000"/>
                <w:sz w:val="20"/>
                <w:szCs w:val="20"/>
              </w:rPr>
              <w:fldChar w:fldCharType="begin"/>
            </w:r>
            <w:r w:rsidR="00BB5C06" w:rsidRPr="004F1903">
              <w:rPr>
                <w:rFonts w:ascii="Arial" w:hAnsi="Arial" w:cs="Arial"/>
                <w:color w:val="000000"/>
                <w:sz w:val="20"/>
                <w:szCs w:val="20"/>
              </w:rPr>
              <w:instrText xml:space="preserve"> REF _Ref204792458 \h </w:instrText>
            </w:r>
            <w:r w:rsidR="00546B76" w:rsidRPr="004F1903">
              <w:rPr>
                <w:rFonts w:ascii="Arial" w:hAnsi="Arial" w:cs="Arial"/>
                <w:color w:val="000000"/>
                <w:sz w:val="20"/>
                <w:szCs w:val="20"/>
              </w:rPr>
              <w:instrText xml:space="preserve"> \* MERGEFORMAT </w:instrText>
            </w:r>
            <w:r w:rsidR="00BB5C06" w:rsidRPr="004F1903">
              <w:rPr>
                <w:rFonts w:ascii="Arial" w:hAnsi="Arial" w:cs="Arial"/>
                <w:color w:val="000000"/>
                <w:sz w:val="20"/>
                <w:szCs w:val="20"/>
              </w:rPr>
            </w:r>
            <w:r w:rsidR="00BB5C06" w:rsidRPr="004F1903">
              <w:rPr>
                <w:rFonts w:ascii="Arial" w:hAnsi="Arial" w:cs="Arial"/>
                <w:color w:val="000000"/>
                <w:sz w:val="20"/>
                <w:szCs w:val="20"/>
              </w:rPr>
              <w:fldChar w:fldCharType="separate"/>
            </w:r>
            <w:r w:rsidR="005236AE" w:rsidRPr="004F1903">
              <w:t>Table </w:t>
            </w:r>
            <w:r w:rsidR="005236AE">
              <w:t>1</w:t>
            </w:r>
            <w:r w:rsidR="005236AE" w:rsidRPr="004F1903">
              <w:noBreakHyphen/>
            </w:r>
            <w:r w:rsidR="005236AE">
              <w:t>1</w:t>
            </w:r>
            <w:r w:rsidR="00BB5C06" w:rsidRPr="004F1903">
              <w:rPr>
                <w:rFonts w:ascii="Arial" w:hAnsi="Arial" w:cs="Arial"/>
                <w:color w:val="000000"/>
                <w:sz w:val="20"/>
                <w:szCs w:val="20"/>
              </w:rPr>
              <w:fldChar w:fldCharType="end"/>
            </w:r>
            <w:r w:rsidRPr="004F1903">
              <w:rPr>
                <w:rFonts w:ascii="Arial" w:hAnsi="Arial" w:cs="Arial"/>
                <w:color w:val="000000"/>
                <w:sz w:val="20"/>
                <w:szCs w:val="20"/>
              </w:rPr>
              <w:t>).</w:t>
            </w:r>
          </w:p>
        </w:tc>
      </w:tr>
    </w:tbl>
    <w:p w14:paraId="27A4B0AD" w14:textId="77777777" w:rsidR="00604685" w:rsidRPr="004F1903" w:rsidRDefault="00604685" w:rsidP="00604685"/>
    <w:p w14:paraId="741AA72C" w14:textId="77777777" w:rsidR="00D46AB4" w:rsidRPr="004F1903" w:rsidRDefault="00D46AB4" w:rsidP="00604685"/>
    <w:tbl>
      <w:tblPr>
        <w:tblW w:w="0" w:type="auto"/>
        <w:tblLayout w:type="fixed"/>
        <w:tblLook w:val="0000" w:firstRow="0" w:lastRow="0" w:firstColumn="0" w:lastColumn="0" w:noHBand="0" w:noVBand="0"/>
      </w:tblPr>
      <w:tblGrid>
        <w:gridCol w:w="738"/>
        <w:gridCol w:w="8730"/>
      </w:tblGrid>
      <w:tr w:rsidR="00AD4B8D" w:rsidRPr="004F1903" w14:paraId="21CA52F0" w14:textId="77777777">
        <w:trPr>
          <w:cantSplit/>
        </w:trPr>
        <w:tc>
          <w:tcPr>
            <w:tcW w:w="738" w:type="dxa"/>
          </w:tcPr>
          <w:p w14:paraId="3D8C4A61" w14:textId="49AD3C6F" w:rsidR="00AD4B8D" w:rsidRPr="004F1903" w:rsidRDefault="008E2248" w:rsidP="00EB43E1">
            <w:pPr>
              <w:spacing w:before="60" w:after="60"/>
              <w:ind w:left="-18"/>
              <w:rPr>
                <w:rFonts w:cs="Times New Roman"/>
              </w:rPr>
            </w:pPr>
            <w:r>
              <w:rPr>
                <w:rFonts w:cs="Times New Roman"/>
                <w:noProof/>
              </w:rPr>
              <w:lastRenderedPageBreak/>
              <w:drawing>
                <wp:inline distT="0" distB="0" distL="0" distR="0" wp14:anchorId="199D21F6" wp14:editId="475CAEDD">
                  <wp:extent cx="285750" cy="285750"/>
                  <wp:effectExtent l="0" t="0" r="0" b="0"/>
                  <wp:docPr id="64" name="Picture 6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4A0E4DC5" w14:textId="77777777" w:rsidR="00AD4B8D" w:rsidRPr="004F1903" w:rsidRDefault="00AD4B8D" w:rsidP="00EB43E1">
            <w:pPr>
              <w:keepNext/>
              <w:keepLines/>
              <w:spacing w:before="60" w:after="60"/>
              <w:rPr>
                <w:rFonts w:cs="Times New Roman"/>
              </w:rPr>
            </w:pPr>
            <w:r w:rsidRPr="004F1903">
              <w:rPr>
                <w:rFonts w:cs="Times New Roman"/>
                <w:b/>
              </w:rPr>
              <w:t>NOTE:</w:t>
            </w:r>
            <w:r w:rsidRPr="004F1903">
              <w:rPr>
                <w:rFonts w:cs="Times New Roman"/>
              </w:rPr>
              <w:t xml:space="preserve"> Kernel is the designated custodial software </w:t>
            </w:r>
            <w:r w:rsidR="000121EC" w:rsidRPr="004F1903">
              <w:rPr>
                <w:rFonts w:cs="Times New Roman"/>
              </w:rPr>
              <w:t>application</w:t>
            </w:r>
            <w:r w:rsidRPr="004F1903">
              <w:rPr>
                <w:rFonts w:cs="Times New Roman"/>
              </w:rPr>
              <w:t xml:space="preserve"> for KAAJEE</w:t>
            </w:r>
            <w:r w:rsidR="00043A39" w:rsidRPr="004F1903">
              <w:rPr>
                <w:rFonts w:cs="Times New Roman"/>
              </w:rPr>
              <w:t>; however,</w:t>
            </w:r>
            <w:r w:rsidRPr="004F1903">
              <w:rPr>
                <w:rFonts w:cs="Times New Roman"/>
              </w:rPr>
              <w:t xml:space="preserve"> KAAJEE comprises multiple patches and software releases from several </w:t>
            </w:r>
            <w:r w:rsidR="000A6B53" w:rsidRPr="004F1903">
              <w:rPr>
                <w:rFonts w:cs="Times New Roman"/>
                <w:bCs/>
              </w:rPr>
              <w:t>HealtheVet</w:t>
            </w:r>
            <w:r w:rsidRPr="004F1903">
              <w:rPr>
                <w:rFonts w:cs="Times New Roman"/>
                <w:bCs/>
              </w:rPr>
              <w:t>-</w:t>
            </w:r>
            <w:r w:rsidR="0096216A" w:rsidRPr="004F1903">
              <w:rPr>
                <w:rFonts w:cs="Times New Roman"/>
              </w:rPr>
              <w:t>VistA applications.</w:t>
            </w:r>
          </w:p>
        </w:tc>
      </w:tr>
    </w:tbl>
    <w:p w14:paraId="69DC88E4" w14:textId="77777777" w:rsidR="0096216A" w:rsidRPr="004F1903" w:rsidRDefault="0096216A" w:rsidP="0096216A"/>
    <w:tbl>
      <w:tblPr>
        <w:tblW w:w="0" w:type="auto"/>
        <w:tblLayout w:type="fixed"/>
        <w:tblLook w:val="0000" w:firstRow="0" w:lastRow="0" w:firstColumn="0" w:lastColumn="0" w:noHBand="0" w:noVBand="0"/>
      </w:tblPr>
      <w:tblGrid>
        <w:gridCol w:w="738"/>
        <w:gridCol w:w="8730"/>
      </w:tblGrid>
      <w:tr w:rsidR="0096216A" w:rsidRPr="004F1903" w14:paraId="1823191E" w14:textId="77777777">
        <w:trPr>
          <w:cantSplit/>
        </w:trPr>
        <w:tc>
          <w:tcPr>
            <w:tcW w:w="738" w:type="dxa"/>
          </w:tcPr>
          <w:p w14:paraId="4C7C8C83" w14:textId="4A67DFE5" w:rsidR="0096216A" w:rsidRPr="004F1903" w:rsidRDefault="008E2248" w:rsidP="007D6A53">
            <w:pPr>
              <w:spacing w:before="60" w:after="60"/>
              <w:ind w:left="-18"/>
              <w:rPr>
                <w:rFonts w:cs="Times New Roman"/>
              </w:rPr>
            </w:pPr>
            <w:r>
              <w:rPr>
                <w:rFonts w:cs="Times New Roman"/>
                <w:noProof/>
              </w:rPr>
              <w:drawing>
                <wp:inline distT="0" distB="0" distL="0" distR="0" wp14:anchorId="3C2CA7B2" wp14:editId="2C0B5926">
                  <wp:extent cx="285750" cy="285750"/>
                  <wp:effectExtent l="0" t="0" r="0" b="0"/>
                  <wp:docPr id="65" name="Picture 6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028EECD7" w14:textId="77777777" w:rsidR="005236AE" w:rsidRPr="004F1903" w:rsidRDefault="0096216A" w:rsidP="005236AE">
            <w:pPr>
              <w:spacing w:before="60" w:after="60"/>
            </w:pPr>
            <w:r w:rsidRPr="004F1903">
              <w:rPr>
                <w:rFonts w:cs="Times New Roman"/>
                <w:b/>
              </w:rPr>
              <w:t>REF:</w:t>
            </w:r>
            <w:r w:rsidRPr="004F1903">
              <w:rPr>
                <w:rFonts w:cs="Times New Roman"/>
              </w:rPr>
              <w:t xml:space="preserve"> For the specific KAAJEE software and VistA M Server patches required for the implementation of KAAJEE, please refer to </w:t>
            </w:r>
            <w:r w:rsidR="00BB5C06" w:rsidRPr="004F1903">
              <w:rPr>
                <w:rFonts w:cs="Times New Roman"/>
              </w:rPr>
              <w:fldChar w:fldCharType="begin"/>
            </w:r>
            <w:r w:rsidR="00BB5C06" w:rsidRPr="004F1903">
              <w:rPr>
                <w:rFonts w:cs="Times New Roman"/>
              </w:rPr>
              <w:instrText xml:space="preserve"> REF _Ref204792458 \h </w:instrText>
            </w:r>
            <w:r w:rsidR="00546B76" w:rsidRPr="004F1903">
              <w:rPr>
                <w:rFonts w:cs="Times New Roman"/>
              </w:rPr>
              <w:instrText xml:space="preserve"> \* MERGEFORMAT </w:instrText>
            </w:r>
            <w:r w:rsidR="00BB5C06" w:rsidRPr="004F1903">
              <w:rPr>
                <w:rFonts w:cs="Times New Roman"/>
              </w:rPr>
            </w:r>
            <w:r w:rsidR="00BB5C06" w:rsidRPr="004F1903">
              <w:rPr>
                <w:rFonts w:cs="Times New Roman"/>
              </w:rPr>
              <w:fldChar w:fldCharType="separate"/>
            </w:r>
            <w:r w:rsidR="005236AE" w:rsidRPr="004F1903">
              <w:t>Table </w:t>
            </w:r>
            <w:r w:rsidR="005236AE">
              <w:t>1</w:t>
            </w:r>
            <w:r w:rsidR="005236AE" w:rsidRPr="004F1903">
              <w:noBreakHyphen/>
            </w:r>
            <w:r w:rsidR="005236AE">
              <w:t>1</w:t>
            </w:r>
            <w:r w:rsidR="00BB5C06" w:rsidRPr="004F1903">
              <w:rPr>
                <w:rFonts w:cs="Times New Roman"/>
              </w:rPr>
              <w:fldChar w:fldCharType="end"/>
            </w:r>
            <w:r w:rsidRPr="004F1903">
              <w:rPr>
                <w:rFonts w:cs="Times New Roman"/>
              </w:rPr>
              <w:t xml:space="preserve"> in the "</w:t>
            </w:r>
            <w:r w:rsidRPr="004F1903">
              <w:rPr>
                <w:rFonts w:cs="Times New Roman"/>
              </w:rPr>
              <w:fldChar w:fldCharType="begin"/>
            </w:r>
            <w:r w:rsidRPr="004F1903">
              <w:rPr>
                <w:rFonts w:cs="Times New Roman"/>
              </w:rPr>
              <w:instrText xml:space="preserve"> REF _Ref110305563 \h  \* MERGEFORMAT </w:instrText>
            </w:r>
            <w:r w:rsidRPr="004F1903">
              <w:rPr>
                <w:rFonts w:cs="Times New Roman"/>
              </w:rPr>
            </w:r>
            <w:r w:rsidRPr="004F1903">
              <w:rPr>
                <w:rFonts w:cs="Times New Roman"/>
              </w:rPr>
              <w:fldChar w:fldCharType="separate"/>
            </w:r>
            <w:r w:rsidR="005236AE" w:rsidRPr="005236AE">
              <w:rPr>
                <w:rFonts w:cs="Times New Roman"/>
              </w:rPr>
              <w:t>KAAJEE</w:t>
            </w:r>
            <w:r w:rsidR="005236AE" w:rsidRPr="004F1903">
              <w:t xml:space="preserve"> Software Dependencies for Consuming Applications</w:t>
            </w:r>
          </w:p>
          <w:p w14:paraId="3D3AE9AB" w14:textId="77777777" w:rsidR="0096216A" w:rsidRPr="004F1903" w:rsidRDefault="0096216A" w:rsidP="007D6A53">
            <w:pPr>
              <w:keepNext/>
              <w:keepLines/>
              <w:spacing w:before="60" w:after="60"/>
              <w:rPr>
                <w:rFonts w:cs="Times New Roman"/>
                <w:kern w:val="2"/>
              </w:rPr>
            </w:pPr>
            <w:r w:rsidRPr="004F1903">
              <w:rPr>
                <w:rFonts w:cs="Times New Roman"/>
              </w:rPr>
              <w:fldChar w:fldCharType="end"/>
            </w:r>
            <w:r w:rsidR="00BB5C06" w:rsidRPr="004F1903">
              <w:rPr>
                <w:rFonts w:cs="Times New Roman"/>
              </w:rPr>
              <w:t>"</w:t>
            </w:r>
            <w:r w:rsidRPr="004F1903">
              <w:rPr>
                <w:rFonts w:cs="Times New Roman"/>
              </w:rPr>
              <w:t xml:space="preserve"> Chapter 1 in this manual.</w:t>
            </w:r>
          </w:p>
        </w:tc>
      </w:tr>
      <w:bookmarkEnd w:id="302"/>
      <w:bookmarkEnd w:id="303"/>
    </w:tbl>
    <w:p w14:paraId="15875F21" w14:textId="77777777" w:rsidR="0096216A" w:rsidRPr="004F1903" w:rsidRDefault="0096216A" w:rsidP="0096216A"/>
    <w:p w14:paraId="0559368E" w14:textId="77777777" w:rsidR="00604685" w:rsidRPr="004F1903" w:rsidRDefault="00604685" w:rsidP="00604685"/>
    <w:p w14:paraId="4A8E9697" w14:textId="77777777" w:rsidR="00604685" w:rsidRPr="004F1903" w:rsidRDefault="00604685" w:rsidP="00604685">
      <w:pPr>
        <w:pStyle w:val="Heading4"/>
        <w:ind w:left="0" w:firstLine="0"/>
      </w:pPr>
      <w:bookmarkStart w:id="304" w:name="_Ref71016038"/>
      <w:bookmarkStart w:id="305" w:name="_Toc71017421"/>
      <w:bookmarkStart w:id="306" w:name="_Toc75938782"/>
      <w:bookmarkStart w:id="307" w:name="_Ref77645355"/>
      <w:bookmarkStart w:id="308" w:name="_Toc83538834"/>
      <w:bookmarkStart w:id="309" w:name="_Toc84036969"/>
      <w:bookmarkStart w:id="310" w:name="_Toc84044191"/>
      <w:bookmarkStart w:id="311" w:name="_Toc202863087"/>
      <w:bookmarkStart w:id="312" w:name="_Toc204421526"/>
      <w:bookmarkStart w:id="313" w:name="_Toc287867558"/>
      <w:r w:rsidRPr="004F1903">
        <w:t xml:space="preserve">Web-based Application Procedures to Implement </w:t>
      </w:r>
      <w:bookmarkEnd w:id="304"/>
      <w:bookmarkEnd w:id="305"/>
      <w:bookmarkEnd w:id="306"/>
      <w:r w:rsidRPr="004F1903">
        <w:t>KAAJEE</w:t>
      </w:r>
      <w:bookmarkEnd w:id="307"/>
      <w:bookmarkEnd w:id="308"/>
      <w:bookmarkEnd w:id="309"/>
      <w:bookmarkEnd w:id="310"/>
      <w:bookmarkEnd w:id="311"/>
      <w:bookmarkEnd w:id="312"/>
      <w:bookmarkEnd w:id="313"/>
    </w:p>
    <w:p w14:paraId="5B33F0C0" w14:textId="77777777" w:rsidR="00604685" w:rsidRPr="004F1903" w:rsidRDefault="00604685" w:rsidP="00604685">
      <w:pPr>
        <w:keepNext/>
        <w:keepLines/>
      </w:pPr>
      <w:r w:rsidRPr="004F1903">
        <w:rPr>
          <w:color w:val="000000"/>
        </w:rPr>
        <w:fldChar w:fldCharType="begin"/>
      </w:r>
      <w:r w:rsidR="007473A6" w:rsidRPr="004F1903">
        <w:rPr>
          <w:color w:val="000000"/>
        </w:rPr>
        <w:instrText>XE "Web-based:</w:instrText>
      </w:r>
      <w:r w:rsidRPr="004F1903">
        <w:rPr>
          <w:color w:val="000000"/>
        </w:rPr>
        <w:instrText>Application Procedures to Implement KAAJEE"</w:instrText>
      </w:r>
      <w:r w:rsidRPr="004F1903">
        <w:rPr>
          <w:color w:val="000000"/>
        </w:rPr>
        <w:fldChar w:fldCharType="end"/>
      </w:r>
      <w:r w:rsidRPr="004F1903">
        <w:rPr>
          <w:color w:val="000000"/>
        </w:rPr>
        <w:fldChar w:fldCharType="begin"/>
      </w:r>
      <w:r w:rsidRPr="004F1903">
        <w:rPr>
          <w:color w:val="000000"/>
        </w:rPr>
        <w:instrText>XE "Procedures:Web-based Application Procedures to Implement KAAJEE"</w:instrText>
      </w:r>
      <w:r w:rsidRPr="004F1903">
        <w:rPr>
          <w:color w:val="000000"/>
        </w:rPr>
        <w:fldChar w:fldCharType="end"/>
      </w:r>
    </w:p>
    <w:p w14:paraId="72A7E40B" w14:textId="77777777" w:rsidR="00604685" w:rsidRPr="004F1903" w:rsidRDefault="00604685" w:rsidP="00604685">
      <w:pPr>
        <w:keepNext/>
        <w:keepLines/>
      </w:pPr>
    </w:p>
    <w:p w14:paraId="2DE46239" w14:textId="77777777" w:rsidR="00604685" w:rsidRPr="004F1903" w:rsidRDefault="00604685" w:rsidP="00DE7B5D">
      <w:pPr>
        <w:pStyle w:val="Heading5"/>
      </w:pPr>
      <w:bookmarkStart w:id="314" w:name="_Hlt193091030"/>
      <w:bookmarkStart w:id="315" w:name="_Hlt193091041"/>
      <w:bookmarkStart w:id="316" w:name="_Ref193080256"/>
      <w:bookmarkStart w:id="317" w:name="_Ref193090998"/>
      <w:bookmarkEnd w:id="314"/>
      <w:bookmarkEnd w:id="315"/>
      <w:r w:rsidRPr="004F1903">
        <w:t>1.</w:t>
      </w:r>
      <w:r w:rsidRPr="004F1903">
        <w:tab/>
      </w:r>
      <w:bookmarkEnd w:id="316"/>
      <w:r w:rsidR="002C6633" w:rsidRPr="004F1903">
        <w:t>Use of VistALink to Authenticate Users Based on Configured Station Numbers</w:t>
      </w:r>
      <w:bookmarkEnd w:id="317"/>
    </w:p>
    <w:p w14:paraId="2D98F1A9" w14:textId="77777777" w:rsidR="00604685" w:rsidRPr="004F1903" w:rsidRDefault="00604685" w:rsidP="002C6633">
      <w:pPr>
        <w:keepNext/>
        <w:keepLines/>
        <w:ind w:left="546"/>
        <w:rPr>
          <w:color w:val="000000"/>
        </w:rPr>
      </w:pPr>
      <w:r w:rsidRPr="004F1903">
        <w:rPr>
          <w:color w:val="000000"/>
        </w:rPr>
        <w:fldChar w:fldCharType="begin"/>
      </w:r>
      <w:r w:rsidRPr="004F1903">
        <w:rPr>
          <w:color w:val="000000"/>
        </w:rPr>
        <w:instrText>XE "</w:instrText>
      </w:r>
      <w:r w:rsidR="002C6633" w:rsidRPr="004F1903">
        <w:rPr>
          <w:color w:val="000000"/>
        </w:rPr>
        <w:instrText>Use of VistALink to Authenticate Users Based on Configured Station Numbers</w:instrText>
      </w:r>
      <w:r w:rsidRPr="004F1903">
        <w:rPr>
          <w:color w:val="000000"/>
        </w:rPr>
        <w:instrText>"</w:instrText>
      </w:r>
      <w:r w:rsidRPr="004F1903">
        <w:rPr>
          <w:color w:val="000000"/>
        </w:rPr>
        <w:fldChar w:fldCharType="end"/>
      </w:r>
    </w:p>
    <w:p w14:paraId="5F7BA8C6" w14:textId="77777777" w:rsidR="00371C85" w:rsidRPr="004F1903" w:rsidRDefault="002C6633" w:rsidP="002C6633">
      <w:pPr>
        <w:keepNext/>
        <w:keepLines/>
        <w:ind w:left="546"/>
        <w:rPr>
          <w:color w:val="000000"/>
        </w:rPr>
      </w:pPr>
      <w:r w:rsidRPr="004F1903">
        <w:rPr>
          <w:color w:val="000000"/>
        </w:rPr>
        <w:t>KAAJEE makes use of VistALink to authenticate a user against a specific M system, based on configured station numbers. KAAJEE relies on VistALink during the following steps:</w:t>
      </w:r>
    </w:p>
    <w:p w14:paraId="26069F9B" w14:textId="77777777" w:rsidR="00371C85" w:rsidRPr="004F1903" w:rsidRDefault="00371C85" w:rsidP="00371C85">
      <w:pPr>
        <w:keepNext/>
        <w:keepLines/>
        <w:spacing w:before="120"/>
        <w:ind w:left="1300" w:hanging="386"/>
        <w:rPr>
          <w:color w:val="000000"/>
        </w:rPr>
      </w:pPr>
      <w:r w:rsidRPr="004F1903">
        <w:rPr>
          <w:color w:val="000000"/>
        </w:rPr>
        <w:t>a.</w:t>
      </w:r>
      <w:r w:rsidRPr="004F1903">
        <w:rPr>
          <w:color w:val="000000"/>
        </w:rPr>
        <w:tab/>
      </w:r>
      <w:r w:rsidR="002C6633" w:rsidRPr="004F1903">
        <w:rPr>
          <w:rFonts w:cs="Times New Roman"/>
          <w:color w:val="000000"/>
        </w:rPr>
        <w:t>Obtain the Java Naming and Directory Interface (JNDI) name</w:t>
      </w:r>
      <w:r w:rsidR="002C6633" w:rsidRPr="004F1903">
        <w:rPr>
          <w:rFonts w:cs="Times New Roman"/>
          <w:b/>
          <w:bCs/>
          <w:color w:val="000000"/>
        </w:rPr>
        <w:t xml:space="preserve"> </w:t>
      </w:r>
      <w:r w:rsidR="002C6633" w:rsidRPr="004F1903">
        <w:rPr>
          <w:rFonts w:cs="Times New Roman"/>
          <w:color w:val="000000"/>
        </w:rPr>
        <w:t xml:space="preserve">of the VistALink connector pool (i.e., standard that provides a unified interface to multiple naming and directory services), based on the </w:t>
      </w:r>
      <w:r w:rsidR="002C6633" w:rsidRPr="004F1903">
        <w:rPr>
          <w:color w:val="000000"/>
        </w:rPr>
        <w:t>Station Number of the institution the user selects in the applications' Web login page</w:t>
      </w:r>
      <w:r w:rsidR="002C6633" w:rsidRPr="004F1903">
        <w:rPr>
          <w:rFonts w:cs="Times New Roman"/>
          <w:color w:val="000000"/>
        </w:rPr>
        <w:t>. VistALink's institution mapping facility is used to return the JNDI name of the appropriate connector (and therefore destination M system) based on station number.</w:t>
      </w:r>
      <w:r w:rsidR="002C6633" w:rsidRPr="004F1903">
        <w:rPr>
          <w:color w:val="000000"/>
        </w:rPr>
        <w:t xml:space="preserve"> </w:t>
      </w:r>
      <w:r w:rsidR="002C6633" w:rsidRPr="004F1903">
        <w:rPr>
          <w:rFonts w:cs="Times New Roman"/>
          <w:color w:val="000000"/>
        </w:rPr>
        <w:t xml:space="preserve">The </w:t>
      </w:r>
      <w:r w:rsidR="002C6633" w:rsidRPr="004F1903">
        <w:rPr>
          <w:color w:val="000000"/>
        </w:rPr>
        <w:t xml:space="preserve">list of allowed </w:t>
      </w:r>
      <w:r w:rsidR="002C6633" w:rsidRPr="004F1903">
        <w:rPr>
          <w:rFonts w:cs="Times New Roman"/>
          <w:color w:val="000000"/>
        </w:rPr>
        <w:t>authenticating Station Number</w:t>
      </w:r>
      <w:r w:rsidR="002C6633" w:rsidRPr="004F1903">
        <w:rPr>
          <w:color w:val="000000"/>
        </w:rPr>
        <w:t>s</w:t>
      </w:r>
      <w:r w:rsidR="002C6633" w:rsidRPr="004F1903">
        <w:rPr>
          <w:rFonts w:cs="Times New Roman"/>
          <w:color w:val="000000"/>
        </w:rPr>
        <w:t xml:space="preserve"> is defined in the server-side deployment descriptor (i.e., </w:t>
      </w:r>
      <w:r w:rsidR="002C6633" w:rsidRPr="004F1903">
        <w:rPr>
          <w:color w:val="000000"/>
        </w:rPr>
        <w:t>kaajee</w:t>
      </w:r>
      <w:r w:rsidR="002C6633" w:rsidRPr="004F1903">
        <w:rPr>
          <w:rFonts w:cs="Times New Roman"/>
          <w:color w:val="000000"/>
        </w:rPr>
        <w:t>Config.xml file).</w:t>
      </w:r>
    </w:p>
    <w:p w14:paraId="6725B175" w14:textId="77777777" w:rsidR="00371C85" w:rsidRPr="004F1903" w:rsidRDefault="00371C85" w:rsidP="00371C85">
      <w:pPr>
        <w:spacing w:before="120"/>
        <w:ind w:left="1300" w:hanging="386"/>
        <w:rPr>
          <w:color w:val="000000"/>
        </w:rPr>
      </w:pPr>
      <w:r w:rsidRPr="004F1903">
        <w:rPr>
          <w:color w:val="000000"/>
        </w:rPr>
        <w:t>b.</w:t>
      </w:r>
      <w:r w:rsidRPr="004F1903">
        <w:rPr>
          <w:color w:val="000000"/>
        </w:rPr>
        <w:tab/>
      </w:r>
      <w:r w:rsidR="002C6633" w:rsidRPr="004F1903">
        <w:rPr>
          <w:rFonts w:cs="Times New Roman"/>
          <w:color w:val="000000"/>
        </w:rPr>
        <w:t>Make RPC calls over the selected VistALink connector to the corresponding M system, to check the user's credentials (i.e., Access and Verify codes). The VistALink connector whose JNDI name was obtained in Step #1a above is used.</w:t>
      </w:r>
    </w:p>
    <w:p w14:paraId="2C15BF87" w14:textId="77777777" w:rsidR="00371C85" w:rsidRPr="004F1903" w:rsidRDefault="00371C85" w:rsidP="00371C85">
      <w:pPr>
        <w:ind w:left="546"/>
        <w:rPr>
          <w:rFonts w:cs="Times New Roman"/>
          <w:color w:val="000000"/>
        </w:rPr>
      </w:pPr>
    </w:p>
    <w:p w14:paraId="596178B4" w14:textId="77777777" w:rsidR="00371C85" w:rsidRPr="004F1903" w:rsidRDefault="002C6633" w:rsidP="00371C85">
      <w:pPr>
        <w:ind w:left="520"/>
        <w:rPr>
          <w:rFonts w:cs="Times New Roman"/>
          <w:color w:val="000000"/>
        </w:rPr>
      </w:pPr>
      <w:r w:rsidRPr="004F1903">
        <w:rPr>
          <w:rFonts w:cs="Times New Roman"/>
          <w:color w:val="000000"/>
        </w:rPr>
        <w:t xml:space="preserve">KAAJEE depends on institution mapping being set up for your VistALink connectors. J2EE Web-based application developers </w:t>
      </w:r>
      <w:r w:rsidRPr="004F1903">
        <w:rPr>
          <w:rFonts w:cs="Times New Roman"/>
          <w:i/>
          <w:color w:val="000000"/>
        </w:rPr>
        <w:t>must</w:t>
      </w:r>
      <w:r w:rsidRPr="004F1903">
        <w:rPr>
          <w:rFonts w:cs="Times New Roman"/>
          <w:color w:val="000000"/>
        </w:rPr>
        <w:t xml:space="preserve"> set up connectors at every site they intend to support KAAJEE logins.</w:t>
      </w:r>
    </w:p>
    <w:p w14:paraId="0B60895B" w14:textId="77777777" w:rsidR="00371C85" w:rsidRPr="004F1903" w:rsidRDefault="00371C85" w:rsidP="00371C85">
      <w:pPr>
        <w:ind w:left="546"/>
      </w:pPr>
    </w:p>
    <w:tbl>
      <w:tblPr>
        <w:tblW w:w="0" w:type="auto"/>
        <w:tblInd w:w="576" w:type="dxa"/>
        <w:tblLayout w:type="fixed"/>
        <w:tblLook w:val="0000" w:firstRow="0" w:lastRow="0" w:firstColumn="0" w:lastColumn="0" w:noHBand="0" w:noVBand="0"/>
      </w:tblPr>
      <w:tblGrid>
        <w:gridCol w:w="738"/>
        <w:gridCol w:w="8154"/>
      </w:tblGrid>
      <w:tr w:rsidR="00EB43E1" w:rsidRPr="004F1903" w14:paraId="364C5D44" w14:textId="77777777" w:rsidTr="00017308">
        <w:trPr>
          <w:cantSplit/>
        </w:trPr>
        <w:tc>
          <w:tcPr>
            <w:tcW w:w="738" w:type="dxa"/>
          </w:tcPr>
          <w:p w14:paraId="1182141F" w14:textId="66890543" w:rsidR="00EB43E1" w:rsidRPr="004F1903" w:rsidRDefault="008E2248" w:rsidP="00EB43E1">
            <w:pPr>
              <w:spacing w:before="60" w:after="60"/>
              <w:ind w:left="-18"/>
              <w:rPr>
                <w:rFonts w:cs="Times New Roman"/>
              </w:rPr>
            </w:pPr>
            <w:r>
              <w:rPr>
                <w:rFonts w:cs="Times New Roman"/>
                <w:noProof/>
              </w:rPr>
              <w:drawing>
                <wp:inline distT="0" distB="0" distL="0" distR="0" wp14:anchorId="182A1C87" wp14:editId="6BE25FFB">
                  <wp:extent cx="285750" cy="285750"/>
                  <wp:effectExtent l="0" t="0" r="0" b="0"/>
                  <wp:docPr id="66" name="Picture 6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464A953F" w14:textId="77777777" w:rsidR="00EB43E1" w:rsidRPr="004F1903" w:rsidRDefault="00EB43E1" w:rsidP="00017308">
            <w:pPr>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w:t>
            </w:r>
            <w:r w:rsidR="009B4D3A" w:rsidRPr="004F1903">
              <w:rPr>
                <w:rFonts w:cs="Times New Roman"/>
              </w:rPr>
              <w:t>For more information on VistALink, please consult the VistALink documentation.</w:t>
            </w:r>
          </w:p>
        </w:tc>
      </w:tr>
    </w:tbl>
    <w:p w14:paraId="2AA2C934" w14:textId="77777777" w:rsidR="00604685" w:rsidRPr="004F1903" w:rsidRDefault="00604685" w:rsidP="00604685"/>
    <w:p w14:paraId="420D9F04" w14:textId="77777777" w:rsidR="00604685" w:rsidRPr="004F1903" w:rsidRDefault="00604685" w:rsidP="00604685"/>
    <w:p w14:paraId="1F9A2F1A" w14:textId="77777777" w:rsidR="00604685" w:rsidRPr="004F1903" w:rsidRDefault="00604685" w:rsidP="00DE7B5D">
      <w:pPr>
        <w:pStyle w:val="Heading5"/>
      </w:pPr>
      <w:bookmarkStart w:id="318" w:name="_Ref69809815"/>
      <w:r w:rsidRPr="004F1903">
        <w:t>2.</w:t>
      </w:r>
      <w:r w:rsidRPr="004F1903">
        <w:tab/>
        <w:t>Access VA Standard Data Service</w:t>
      </w:r>
      <w:bookmarkEnd w:id="318"/>
      <w:r w:rsidRPr="004F1903">
        <w:t>s (</w:t>
      </w:r>
      <w:smartTag w:uri="urn:schemas-microsoft-com:office:smarttags" w:element="stockticker">
        <w:r w:rsidRPr="004F1903">
          <w:t>SDS</w:t>
        </w:r>
      </w:smartTag>
      <w:r w:rsidRPr="004F1903">
        <w:t>) Tables</w:t>
      </w:r>
    </w:p>
    <w:p w14:paraId="790DB954" w14:textId="77777777" w:rsidR="00604685" w:rsidRPr="004F1903" w:rsidRDefault="00604685" w:rsidP="00604685">
      <w:pPr>
        <w:keepNext/>
        <w:keepLines/>
        <w:ind w:left="546"/>
      </w:pPr>
      <w:r w:rsidRPr="004F1903">
        <w:rPr>
          <w:color w:val="000000"/>
        </w:rPr>
        <w:fldChar w:fldCharType="begin"/>
      </w:r>
      <w:r w:rsidRPr="004F1903">
        <w:rPr>
          <w:color w:val="000000"/>
        </w:rPr>
        <w:instrText>XE "Access VA Standard Data Services (</w:instrText>
      </w:r>
      <w:smartTag w:uri="urn:schemas-microsoft-com:office:smarttags" w:element="stockticker">
        <w:r w:rsidRPr="004F1903">
          <w:rPr>
            <w:color w:val="000000"/>
          </w:rPr>
          <w:instrText>SDS</w:instrText>
        </w:r>
      </w:smartTag>
      <w:r w:rsidRPr="004F1903">
        <w:rPr>
          <w:color w:val="000000"/>
        </w:rPr>
        <w:instrText>) Tables"</w:instrText>
      </w:r>
      <w:r w:rsidRPr="004F1903">
        <w:rPr>
          <w:color w:val="000000"/>
        </w:rPr>
        <w:fldChar w:fldCharType="end"/>
      </w:r>
    </w:p>
    <w:p w14:paraId="1E8BD742" w14:textId="77777777" w:rsidR="00604685" w:rsidRPr="004F1903" w:rsidRDefault="00604685" w:rsidP="00604685">
      <w:pPr>
        <w:keepNext/>
        <w:keepLines/>
        <w:ind w:left="546"/>
      </w:pPr>
      <w:r w:rsidRPr="004F1903">
        <w:t>VA Standard Data Services (</w:t>
      </w:r>
      <w:smartTag w:uri="urn:schemas-microsoft-com:office:smarttags" w:element="stockticker">
        <w:r w:rsidRPr="004F1903">
          <w:t>SDS</w:t>
        </w:r>
      </w:smartTag>
      <w:r w:rsidRPr="004F1903">
        <w:t>) has created and maintains sta</w:t>
      </w:r>
      <w:r w:rsidR="00F612C8" w:rsidRPr="004F1903">
        <w:t xml:space="preserve">ndardized tables in </w:t>
      </w:r>
      <w:r w:rsidR="00D96B09" w:rsidRPr="004F1903">
        <w:t>a</w:t>
      </w:r>
      <w:r w:rsidR="00F612C8" w:rsidRPr="004F1903">
        <w:t>n Oracle 10</w:t>
      </w:r>
      <w:r w:rsidR="00F612C8" w:rsidRPr="004F1903">
        <w:rPr>
          <w:i/>
          <w:iCs/>
        </w:rPr>
        <w:t>g</w:t>
      </w:r>
      <w:r w:rsidRPr="004F1903">
        <w:t xml:space="preserve"> database (e.g., VA Institutions). These tables </w:t>
      </w:r>
      <w:r w:rsidRPr="004F1903">
        <w:rPr>
          <w:i/>
        </w:rPr>
        <w:t>must</w:t>
      </w:r>
      <w:r w:rsidRPr="004F1903">
        <w:t xml:space="preserve"> be accessible to your Web-based application. The minimum version required is </w:t>
      </w:r>
      <w:r w:rsidR="00F612C8" w:rsidRPr="004F1903">
        <w:t>1</w:t>
      </w:r>
      <w:r w:rsidR="00D46AB4" w:rsidRPr="004F1903">
        <w:t>3.0</w:t>
      </w:r>
      <w:r w:rsidRPr="004F1903">
        <w:t xml:space="preserve">. KAAJEE uses the read-only Institution </w:t>
      </w:r>
      <w:smartTag w:uri="urn:schemas-microsoft-com:office:smarttags" w:element="stockticker">
        <w:r w:rsidRPr="004F1903">
          <w:t>API</w:t>
        </w:r>
      </w:smartTag>
      <w:r w:rsidRPr="004F1903">
        <w:t xml:space="preserve"> and the data in the </w:t>
      </w:r>
      <w:smartTag w:uri="urn:schemas-microsoft-com:office:smarttags" w:element="stockticker">
        <w:r w:rsidRPr="004F1903">
          <w:t>SDS</w:t>
        </w:r>
      </w:smartTag>
      <w:r w:rsidRPr="004F1903">
        <w:t xml:space="preserve"> Institution table to do the following:</w:t>
      </w:r>
    </w:p>
    <w:p w14:paraId="75CDCFAC" w14:textId="77777777" w:rsidR="00604685" w:rsidRPr="004F1903" w:rsidRDefault="00604685" w:rsidP="00990742">
      <w:pPr>
        <w:keepNext/>
        <w:keepLines/>
        <w:numPr>
          <w:ilvl w:val="0"/>
          <w:numId w:val="21"/>
        </w:numPr>
        <w:tabs>
          <w:tab w:val="clear" w:pos="720"/>
        </w:tabs>
        <w:spacing w:before="120"/>
        <w:ind w:left="1248"/>
      </w:pPr>
      <w:r w:rsidRPr="004F1903">
        <w:t>Retrieve institution display names.</w:t>
      </w:r>
    </w:p>
    <w:p w14:paraId="73A4EB5F" w14:textId="77777777" w:rsidR="00604685" w:rsidRPr="004F1903" w:rsidRDefault="00604685" w:rsidP="00990742">
      <w:pPr>
        <w:keepNext/>
        <w:keepLines/>
        <w:numPr>
          <w:ilvl w:val="0"/>
          <w:numId w:val="21"/>
        </w:numPr>
        <w:tabs>
          <w:tab w:val="clear" w:pos="720"/>
        </w:tabs>
        <w:spacing w:before="120"/>
        <w:ind w:left="1253"/>
      </w:pPr>
      <w:r w:rsidRPr="004F1903">
        <w:t>Retrieve child institutions.</w:t>
      </w:r>
    </w:p>
    <w:p w14:paraId="18E69F50" w14:textId="77777777" w:rsidR="00604685" w:rsidRPr="004F1903" w:rsidRDefault="00604685" w:rsidP="00990742">
      <w:pPr>
        <w:numPr>
          <w:ilvl w:val="0"/>
          <w:numId w:val="21"/>
        </w:numPr>
        <w:tabs>
          <w:tab w:val="clear" w:pos="720"/>
        </w:tabs>
        <w:spacing w:before="120"/>
        <w:ind w:left="1248"/>
      </w:pPr>
      <w:r w:rsidRPr="004F1903">
        <w:t>Verify if divisions share the same VistA M Server provider instance.</w:t>
      </w:r>
    </w:p>
    <w:p w14:paraId="627A8705" w14:textId="77777777" w:rsidR="00604685" w:rsidRPr="004F1903" w:rsidRDefault="00604685" w:rsidP="00476AB8">
      <w:pPr>
        <w:ind w:left="518"/>
      </w:pPr>
    </w:p>
    <w:tbl>
      <w:tblPr>
        <w:tblW w:w="0" w:type="auto"/>
        <w:tblInd w:w="576" w:type="dxa"/>
        <w:tblLayout w:type="fixed"/>
        <w:tblLook w:val="0000" w:firstRow="0" w:lastRow="0" w:firstColumn="0" w:lastColumn="0" w:noHBand="0" w:noVBand="0"/>
      </w:tblPr>
      <w:tblGrid>
        <w:gridCol w:w="738"/>
        <w:gridCol w:w="8206"/>
      </w:tblGrid>
      <w:tr w:rsidR="003B2FBB" w:rsidRPr="004F1903" w14:paraId="7914C203" w14:textId="77777777" w:rsidTr="003B2FBB">
        <w:trPr>
          <w:cantSplit/>
        </w:trPr>
        <w:tc>
          <w:tcPr>
            <w:tcW w:w="738" w:type="dxa"/>
          </w:tcPr>
          <w:p w14:paraId="119AA52F" w14:textId="61AAC267" w:rsidR="003B2FBB" w:rsidRPr="004F1903" w:rsidRDefault="008E2248" w:rsidP="00476AB8">
            <w:pPr>
              <w:spacing w:before="60" w:after="60"/>
              <w:ind w:left="-18"/>
              <w:rPr>
                <w:rFonts w:cs="Times New Roman"/>
              </w:rPr>
            </w:pPr>
            <w:r>
              <w:rPr>
                <w:rFonts w:cs="Times New Roman"/>
                <w:noProof/>
              </w:rPr>
              <w:drawing>
                <wp:inline distT="0" distB="0" distL="0" distR="0" wp14:anchorId="229517C0" wp14:editId="6978FDBA">
                  <wp:extent cx="285750" cy="285750"/>
                  <wp:effectExtent l="0" t="0" r="0" b="0"/>
                  <wp:docPr id="67" name="Picture 6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206" w:type="dxa"/>
          </w:tcPr>
          <w:p w14:paraId="74BFB1CB" w14:textId="77777777" w:rsidR="003B2FBB" w:rsidRPr="004F1903" w:rsidRDefault="003B2FBB" w:rsidP="00476AB8">
            <w:pPr>
              <w:spacing w:before="60" w:after="60"/>
              <w:rPr>
                <w:rFonts w:cs="Times New Roman"/>
                <w:color w:val="000000"/>
              </w:rPr>
            </w:pPr>
            <w:r w:rsidRPr="004F1903">
              <w:rPr>
                <w:rFonts w:cs="Times New Roman"/>
                <w:b/>
              </w:rPr>
              <w:t>NOTE:</w:t>
            </w:r>
            <w:r w:rsidRPr="004F1903">
              <w:rPr>
                <w:rFonts w:cs="Times New Roman"/>
              </w:rPr>
              <w:t xml:space="preserve"> </w:t>
            </w:r>
            <w:r w:rsidRPr="004F1903">
              <w:rPr>
                <w:rFonts w:cs="Times New Roman"/>
                <w:color w:val="000000"/>
              </w:rPr>
              <w:t xml:space="preserve">KAAJEE works with SDS </w:t>
            </w:r>
            <w:r w:rsidR="004129CA" w:rsidRPr="004F1903">
              <w:rPr>
                <w:rFonts w:cs="Times New Roman"/>
                <w:color w:val="000000"/>
              </w:rPr>
              <w:t>1</w:t>
            </w:r>
            <w:r w:rsidRPr="004F1903">
              <w:rPr>
                <w:rFonts w:cs="Times New Roman"/>
                <w:color w:val="000000"/>
              </w:rPr>
              <w:t xml:space="preserve">3.0 or higher; however, </w:t>
            </w:r>
            <w:r w:rsidR="00FB46E6" w:rsidRPr="004F1903">
              <w:rPr>
                <w:rFonts w:cs="Times New Roman"/>
                <w:color w:val="000000"/>
              </w:rPr>
              <w:t xml:space="preserve">KAAJEE </w:t>
            </w:r>
            <w:r w:rsidR="00D46AB4" w:rsidRPr="004F1903">
              <w:rPr>
                <w:rFonts w:ascii="Arial" w:hAnsi="Arial" w:cs="Arial"/>
                <w:color w:val="000000"/>
                <w:sz w:val="20"/>
                <w:szCs w:val="20"/>
              </w:rPr>
              <w:t>1.1.0.</w:t>
            </w:r>
            <w:r w:rsidR="00E06B79" w:rsidRPr="004F1903">
              <w:rPr>
                <w:rFonts w:ascii="Arial" w:hAnsi="Arial" w:cs="Arial"/>
                <w:color w:val="000000"/>
                <w:sz w:val="20"/>
                <w:szCs w:val="20"/>
              </w:rPr>
              <w:t>xxx</w:t>
            </w:r>
            <w:r w:rsidR="00FB46E6" w:rsidRPr="004F1903">
              <w:rPr>
                <w:rFonts w:cs="Times New Roman"/>
                <w:color w:val="000000"/>
              </w:rPr>
              <w:t xml:space="preserve"> distributes SDS</w:t>
            </w:r>
            <w:r w:rsidR="00F72EAC" w:rsidRPr="004F1903">
              <w:rPr>
                <w:rFonts w:cs="Times New Roman"/>
                <w:color w:val="000000"/>
              </w:rPr>
              <w:t xml:space="preserve"> 13</w:t>
            </w:r>
            <w:r w:rsidR="00FB46E6" w:rsidRPr="004F1903">
              <w:rPr>
                <w:rFonts w:cs="Times New Roman"/>
                <w:color w:val="000000"/>
              </w:rPr>
              <w:t xml:space="preserve">.0 client jar files as part of the Sample Web Application. </w:t>
            </w:r>
            <w:r w:rsidR="0014773E" w:rsidRPr="004F1903">
              <w:rPr>
                <w:rFonts w:cs="Times New Roman"/>
              </w:rPr>
              <w:t xml:space="preserve">If you deploy the both the KAAJEE Sample Web Application and your own Web-based application on the same </w:t>
            </w:r>
            <w:r w:rsidR="004635CA" w:rsidRPr="004F1903">
              <w:rPr>
                <w:rFonts w:cs="Times New Roman"/>
              </w:rPr>
              <w:t>WebLogic</w:t>
            </w:r>
            <w:r w:rsidR="0014773E" w:rsidRPr="004F1903">
              <w:rPr>
                <w:rFonts w:cs="Times New Roman"/>
              </w:rPr>
              <w:t xml:space="preserve"> Application Server domain instance and intend to use a different version of SDS, those client jar files will need to be swapped out for the appropriate version of the SDS client jar files. Otherwise, There may be a conflict if both applications reference the same JNDI tree.</w:t>
            </w:r>
          </w:p>
        </w:tc>
      </w:tr>
    </w:tbl>
    <w:p w14:paraId="2C63E44D" w14:textId="77777777" w:rsidR="00604685" w:rsidRPr="004F1903" w:rsidRDefault="00604685" w:rsidP="00604685">
      <w:pPr>
        <w:ind w:left="546"/>
      </w:pPr>
    </w:p>
    <w:p w14:paraId="0F3A3784" w14:textId="77777777" w:rsidR="00604685" w:rsidRPr="004F1903" w:rsidRDefault="00604685" w:rsidP="00604685">
      <w:pPr>
        <w:keepNext/>
        <w:keepLines/>
        <w:ind w:left="546"/>
      </w:pPr>
      <w:r w:rsidRPr="004F1903">
        <w:t>Therefore, the following are required:</w:t>
      </w:r>
    </w:p>
    <w:p w14:paraId="477078C0" w14:textId="77777777" w:rsidR="00604685" w:rsidRPr="004F1903" w:rsidRDefault="00604685" w:rsidP="00990742">
      <w:pPr>
        <w:keepNext/>
        <w:keepLines/>
        <w:numPr>
          <w:ilvl w:val="0"/>
          <w:numId w:val="53"/>
        </w:numPr>
        <w:tabs>
          <w:tab w:val="clear" w:pos="720"/>
        </w:tabs>
        <w:spacing w:before="120"/>
        <w:ind w:left="1248"/>
      </w:pPr>
      <w:r w:rsidRPr="004F1903">
        <w:t xml:space="preserve">A Connection Pool and a Data Source needs to be created on the application </w:t>
      </w:r>
      <w:r w:rsidR="00F612C8" w:rsidRPr="004F1903">
        <w:t>server to point to the Oracle 10</w:t>
      </w:r>
      <w:r w:rsidR="00F612C8" w:rsidRPr="004F1903">
        <w:rPr>
          <w:i/>
          <w:iCs/>
        </w:rPr>
        <w:t>g</w:t>
      </w:r>
      <w:r w:rsidRPr="004F1903">
        <w:t xml:space="preserve"> database housing the </w:t>
      </w:r>
      <w:smartTag w:uri="urn:schemas-microsoft-com:office:smarttags" w:element="stockticker">
        <w:r w:rsidRPr="004F1903">
          <w:t>SDS</w:t>
        </w:r>
      </w:smartTag>
      <w:r w:rsidRPr="004F1903">
        <w:t xml:space="preserve"> tables.</w:t>
      </w:r>
    </w:p>
    <w:p w14:paraId="40D547A0" w14:textId="77777777" w:rsidR="00604685" w:rsidRPr="004F1903" w:rsidRDefault="00604685" w:rsidP="00604685">
      <w:pPr>
        <w:keepNext/>
        <w:keepLines/>
        <w:ind w:left="1274"/>
      </w:pPr>
    </w:p>
    <w:p w14:paraId="512991DA" w14:textId="77777777" w:rsidR="00604685" w:rsidRPr="004F1903" w:rsidRDefault="00604685" w:rsidP="00604685">
      <w:pPr>
        <w:keepNext/>
        <w:keepLines/>
        <w:ind w:left="1274"/>
      </w:pPr>
      <w:r w:rsidRPr="004F1903">
        <w:t xml:space="preserve">To configure the </w:t>
      </w:r>
      <w:smartTag w:uri="urn:schemas-microsoft-com:office:smarttags" w:element="stockticker">
        <w:r w:rsidRPr="004F1903">
          <w:t>SDS</w:t>
        </w:r>
      </w:smartTag>
      <w:r w:rsidRPr="004F1903">
        <w:t xml:space="preserve"> tables</w:t>
      </w:r>
      <w:r w:rsidRPr="004F1903">
        <w:rPr>
          <w:color w:val="000000"/>
        </w:rPr>
        <w:fldChar w:fldCharType="begin"/>
      </w:r>
      <w:r w:rsidRPr="004F1903">
        <w:rPr>
          <w:color w:val="000000"/>
        </w:rPr>
        <w:instrText xml:space="preserve"> XE "Configuring:</w:instrText>
      </w:r>
      <w:smartTag w:uri="urn:schemas-microsoft-com:office:smarttags" w:element="stockticker">
        <w:r w:rsidRPr="004F1903">
          <w:rPr>
            <w:color w:val="000000"/>
          </w:rPr>
          <w:instrText>SDS</w:instrText>
        </w:r>
      </w:smartTag>
      <w:r w:rsidRPr="004F1903">
        <w:rPr>
          <w:color w:val="000000"/>
        </w:rPr>
        <w:instrText xml:space="preserve"> Tables" </w:instrText>
      </w:r>
      <w:r w:rsidRPr="004F1903">
        <w:rPr>
          <w:color w:val="000000"/>
        </w:rPr>
        <w:fldChar w:fldCharType="end"/>
      </w:r>
      <w:r w:rsidRPr="004F1903">
        <w:t xml:space="preserve"> for a J2EE DataSource, please refer to the "Configuring for a J2EE DataSource" topic in the </w:t>
      </w:r>
      <w:smartTag w:uri="urn:schemas-microsoft-com:office:smarttags" w:element="stockticker">
        <w:r w:rsidRPr="004F1903">
          <w:rPr>
            <w:i/>
          </w:rPr>
          <w:t>SDS</w:t>
        </w:r>
      </w:smartTag>
      <w:r w:rsidRPr="004F1903">
        <w:rPr>
          <w:i/>
        </w:rPr>
        <w:t xml:space="preserve"> </w:t>
      </w:r>
      <w:smartTag w:uri="urn:schemas-microsoft-com:office:smarttags" w:element="stockticker">
        <w:r w:rsidRPr="004F1903">
          <w:rPr>
            <w:i/>
          </w:rPr>
          <w:t>API</w:t>
        </w:r>
      </w:smartTag>
      <w:r w:rsidRPr="004F1903">
        <w:rPr>
          <w:i/>
        </w:rPr>
        <w:t xml:space="preserve"> Installation Guide</w:t>
      </w:r>
      <w:r w:rsidRPr="004F1903">
        <w:t>.</w:t>
      </w:r>
    </w:p>
    <w:p w14:paraId="42CD3209" w14:textId="77777777" w:rsidR="00604685" w:rsidRPr="004F1903" w:rsidRDefault="00604685" w:rsidP="00604685">
      <w:pPr>
        <w:keepNext/>
        <w:keepLines/>
        <w:ind w:left="1274"/>
      </w:pPr>
    </w:p>
    <w:tbl>
      <w:tblPr>
        <w:tblW w:w="0" w:type="auto"/>
        <w:tblInd w:w="1296" w:type="dxa"/>
        <w:tblLayout w:type="fixed"/>
        <w:tblLook w:val="0000" w:firstRow="0" w:lastRow="0" w:firstColumn="0" w:lastColumn="0" w:noHBand="0" w:noVBand="0"/>
      </w:tblPr>
      <w:tblGrid>
        <w:gridCol w:w="738"/>
        <w:gridCol w:w="7472"/>
      </w:tblGrid>
      <w:tr w:rsidR="009B4D3A" w:rsidRPr="004F1903" w14:paraId="569BC70B" w14:textId="77777777" w:rsidTr="003B2FBB">
        <w:trPr>
          <w:cantSplit/>
        </w:trPr>
        <w:tc>
          <w:tcPr>
            <w:tcW w:w="738" w:type="dxa"/>
          </w:tcPr>
          <w:p w14:paraId="550554F1" w14:textId="6B897E08" w:rsidR="009B4D3A" w:rsidRPr="004F1903" w:rsidRDefault="008E2248" w:rsidP="005B6C56">
            <w:pPr>
              <w:spacing w:before="60" w:after="60"/>
              <w:ind w:left="-18"/>
              <w:rPr>
                <w:rFonts w:cs="Times New Roman"/>
              </w:rPr>
            </w:pPr>
            <w:r>
              <w:rPr>
                <w:rFonts w:cs="Times New Roman"/>
                <w:noProof/>
              </w:rPr>
              <w:drawing>
                <wp:inline distT="0" distB="0" distL="0" distR="0" wp14:anchorId="4CBCD6C6" wp14:editId="02BB6E77">
                  <wp:extent cx="285750" cy="285750"/>
                  <wp:effectExtent l="0" t="0" r="0" b="0"/>
                  <wp:docPr id="68" name="Picture 6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472" w:type="dxa"/>
          </w:tcPr>
          <w:p w14:paraId="48987AF1" w14:textId="77777777" w:rsidR="009B4D3A" w:rsidRPr="004F1903" w:rsidRDefault="009B4D3A" w:rsidP="005423C3">
            <w:pPr>
              <w:keepNext/>
              <w:keepLines/>
              <w:spacing w:before="60"/>
              <w:rPr>
                <w:rFonts w:cs="Times New Roman"/>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The </w:t>
            </w:r>
            <w:smartTag w:uri="urn:schemas-microsoft-com:office:smarttags" w:element="stockticker">
              <w:r w:rsidRPr="004F1903">
                <w:rPr>
                  <w:rFonts w:cs="Times New Roman"/>
                  <w:i/>
                </w:rPr>
                <w:t>SDS</w:t>
              </w:r>
            </w:smartTag>
            <w:r w:rsidRPr="004F1903">
              <w:rPr>
                <w:rFonts w:cs="Times New Roman"/>
                <w:i/>
              </w:rPr>
              <w:t xml:space="preserve"> </w:t>
            </w:r>
            <w:smartTag w:uri="urn:schemas-microsoft-com:office:smarttags" w:element="stockticker">
              <w:r w:rsidRPr="004F1903">
                <w:rPr>
                  <w:rFonts w:cs="Times New Roman"/>
                  <w:i/>
                </w:rPr>
                <w:t>API</w:t>
              </w:r>
            </w:smartTag>
            <w:r w:rsidRPr="004F1903">
              <w:rPr>
                <w:rFonts w:cs="Times New Roman"/>
                <w:i/>
              </w:rPr>
              <w:t xml:space="preserve"> Installation Guide</w:t>
            </w:r>
            <w:r w:rsidRPr="004F1903">
              <w:rPr>
                <w:rFonts w:cs="Times New Roman"/>
              </w:rPr>
              <w:t xml:space="preserve"> is included in the </w:t>
            </w:r>
            <w:smartTag w:uri="urn:schemas-microsoft-com:office:smarttags" w:element="stockticker">
              <w:r w:rsidRPr="004F1903">
                <w:rPr>
                  <w:rFonts w:cs="Times New Roman"/>
                </w:rPr>
                <w:t>SDS</w:t>
              </w:r>
            </w:smartTag>
            <w:r w:rsidRPr="004F1903">
              <w:rPr>
                <w:rFonts w:cs="Times New Roman"/>
              </w:rPr>
              <w:t xml:space="preserve"> software distribution ZIP files, which are available for download at the following </w:t>
            </w:r>
            <w:r w:rsidR="00355D80" w:rsidRPr="004F1903">
              <w:rPr>
                <w:rFonts w:cs="Times New Roman"/>
              </w:rPr>
              <w:t>Website</w:t>
            </w:r>
            <w:r w:rsidRPr="004F1903">
              <w:rPr>
                <w:rFonts w:cs="Times New Roman"/>
                <w:color w:val="000000"/>
              </w:rPr>
              <w:fldChar w:fldCharType="begin"/>
            </w:r>
            <w:r w:rsidRPr="004F1903">
              <w:rPr>
                <w:rFonts w:cs="Times New Roman"/>
                <w:color w:val="000000"/>
              </w:rPr>
              <w:instrText>XE "</w:instrText>
            </w:r>
            <w:r w:rsidRPr="004F1903">
              <w:rPr>
                <w:rFonts w:cs="Times New Roman"/>
                <w:color w:val="000000"/>
                <w:kern w:val="2"/>
              </w:rPr>
              <w:instrText>SDS:</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"Web Pages:</w:instrText>
            </w:r>
            <w:r w:rsidRPr="004F1903">
              <w:rPr>
                <w:rFonts w:cs="Times New Roman"/>
                <w:color w:val="000000"/>
                <w:kern w:val="2"/>
              </w:rPr>
              <w:instrText xml:space="preserve">SDS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"Home Pages:</w:instrText>
            </w:r>
            <w:r w:rsidRPr="004F1903">
              <w:rPr>
                <w:rFonts w:cs="Times New Roman"/>
                <w:color w:val="000000"/>
                <w:kern w:val="2"/>
              </w:rPr>
              <w:instrText xml:space="preserve">SDS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"URLs:</w:instrText>
            </w:r>
            <w:r w:rsidRPr="004F1903">
              <w:rPr>
                <w:rFonts w:cs="Times New Roman"/>
                <w:color w:val="000000"/>
                <w:kern w:val="2"/>
              </w:rPr>
              <w:instrText xml:space="preserve">SDS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rPr>
              <w:t>:</w:t>
            </w:r>
          </w:p>
          <w:p w14:paraId="1CB13DC7" w14:textId="77777777" w:rsidR="009B4D3A" w:rsidRPr="004F1903" w:rsidRDefault="00924A47" w:rsidP="005423C3">
            <w:pPr>
              <w:keepNext/>
              <w:keepLines/>
              <w:spacing w:before="120" w:after="60"/>
              <w:ind w:left="346"/>
              <w:rPr>
                <w:rFonts w:cs="Times New Roman"/>
                <w:kern w:val="2"/>
              </w:rPr>
            </w:pPr>
            <w:r>
              <w:rPr>
                <w:color w:val="000000"/>
              </w:rPr>
              <w:t>REDACTED</w:t>
            </w:r>
          </w:p>
        </w:tc>
      </w:tr>
    </w:tbl>
    <w:p w14:paraId="312FE357" w14:textId="77777777" w:rsidR="00604685" w:rsidRPr="004F1903" w:rsidRDefault="00604685" w:rsidP="00990742">
      <w:pPr>
        <w:keepNext/>
        <w:keepLines/>
        <w:numPr>
          <w:ilvl w:val="0"/>
          <w:numId w:val="6"/>
        </w:numPr>
        <w:tabs>
          <w:tab w:val="clear" w:pos="1296"/>
        </w:tabs>
        <w:spacing w:before="120"/>
        <w:ind w:left="1267"/>
      </w:pPr>
      <w:r w:rsidRPr="004F1903">
        <w:t>The jdbc.properties file</w:t>
      </w:r>
      <w:r w:rsidRPr="004F1903">
        <w:rPr>
          <w:color w:val="000000"/>
        </w:rPr>
        <w:fldChar w:fldCharType="begin"/>
      </w:r>
      <w:r w:rsidRPr="004F1903">
        <w:rPr>
          <w:color w:val="000000"/>
        </w:rPr>
        <w:instrText>XE "jdbc.properties File"</w:instrText>
      </w:r>
      <w:r w:rsidRPr="004F1903">
        <w:rPr>
          <w:color w:val="000000"/>
        </w:rPr>
        <w:fldChar w:fldCharType="end"/>
      </w:r>
      <w:r w:rsidRPr="004F1903">
        <w:rPr>
          <w:color w:val="000000"/>
        </w:rPr>
        <w:fldChar w:fldCharType="begin"/>
      </w:r>
      <w:r w:rsidRPr="004F1903">
        <w:rPr>
          <w:color w:val="000000"/>
        </w:rPr>
        <w:instrText>XE "Files:jdbc.properties"</w:instrText>
      </w:r>
      <w:r w:rsidRPr="004F1903">
        <w:rPr>
          <w:color w:val="000000"/>
        </w:rPr>
        <w:fldChar w:fldCharType="end"/>
      </w:r>
      <w:r w:rsidRPr="004F1903">
        <w:t xml:space="preserve"> needed by the </w:t>
      </w:r>
      <w:smartTag w:uri="urn:schemas-microsoft-com:office:smarttags" w:element="stockticker">
        <w:r w:rsidRPr="004F1903">
          <w:t>SDS</w:t>
        </w:r>
      </w:smartTag>
      <w:r w:rsidRPr="004F1903">
        <w:t xml:space="preserve"> read-only </w:t>
      </w:r>
      <w:smartTag w:uri="urn:schemas-microsoft-com:office:smarttags" w:element="stockticker">
        <w:r w:rsidRPr="004F1903">
          <w:t>API</w:t>
        </w:r>
      </w:smartTag>
      <w:r w:rsidRPr="004F1903">
        <w:t xml:space="preserve"> </w:t>
      </w:r>
      <w:r w:rsidRPr="004F1903">
        <w:rPr>
          <w:i/>
        </w:rPr>
        <w:t>must</w:t>
      </w:r>
      <w:r w:rsidRPr="004F1903">
        <w:t xml:space="preserve"> be in your application's classpath at the location expected by the API</w:t>
      </w:r>
      <w:r w:rsidR="00935399" w:rsidRPr="004F1903">
        <w:t>.</w:t>
      </w:r>
    </w:p>
    <w:p w14:paraId="15313B21" w14:textId="77777777" w:rsidR="00604685" w:rsidRPr="004F1903" w:rsidRDefault="00604685" w:rsidP="00935399">
      <w:pPr>
        <w:keepNext/>
        <w:keepLines/>
        <w:ind w:left="1267"/>
      </w:pPr>
    </w:p>
    <w:p w14:paraId="1CB60F26" w14:textId="77777777" w:rsidR="00935399" w:rsidRPr="004F1903" w:rsidRDefault="00935399" w:rsidP="00935399">
      <w:pPr>
        <w:keepNext/>
        <w:keepLines/>
        <w:ind w:left="1267"/>
      </w:pPr>
      <w:r w:rsidRPr="004F1903">
        <w:t>KAAJEE distributes two sample versions of the jdbc.properties file</w:t>
      </w:r>
      <w:r w:rsidR="00EA1890" w:rsidRPr="004F1903">
        <w:rPr>
          <w:color w:val="000000"/>
        </w:rPr>
        <w:fldChar w:fldCharType="begin"/>
      </w:r>
      <w:r w:rsidR="00EA1890" w:rsidRPr="004F1903">
        <w:rPr>
          <w:color w:val="000000"/>
        </w:rPr>
        <w:instrText>XE "jdbc.properties File"</w:instrText>
      </w:r>
      <w:r w:rsidR="00EA1890" w:rsidRPr="004F1903">
        <w:rPr>
          <w:color w:val="000000"/>
        </w:rPr>
        <w:fldChar w:fldCharType="end"/>
      </w:r>
      <w:r w:rsidR="00EA1890" w:rsidRPr="004F1903">
        <w:rPr>
          <w:color w:val="000000"/>
        </w:rPr>
        <w:fldChar w:fldCharType="begin"/>
      </w:r>
      <w:r w:rsidR="00EA1890" w:rsidRPr="004F1903">
        <w:rPr>
          <w:color w:val="000000"/>
        </w:rPr>
        <w:instrText>XE "Files:jdbc.properties"</w:instrText>
      </w:r>
      <w:r w:rsidR="00EA1890" w:rsidRPr="004F1903">
        <w:rPr>
          <w:color w:val="000000"/>
        </w:rPr>
        <w:fldChar w:fldCharType="end"/>
      </w:r>
      <w:r w:rsidRPr="004F1903">
        <w:t xml:space="preserve">, depending on the operating system. These sample files are located in the following </w:t>
      </w:r>
      <w:r w:rsidR="00647C83" w:rsidRPr="004F1903">
        <w:t xml:space="preserve">distribution </w:t>
      </w:r>
      <w:r w:rsidRPr="004F1903">
        <w:t>directory:</w:t>
      </w:r>
    </w:p>
    <w:p w14:paraId="0F6FD416" w14:textId="77777777" w:rsidR="00935399" w:rsidRPr="004F1903" w:rsidRDefault="00935399" w:rsidP="00935399">
      <w:pPr>
        <w:keepNext/>
        <w:keepLines/>
        <w:spacing w:before="120"/>
        <w:ind w:left="1642"/>
      </w:pPr>
      <w:r w:rsidRPr="004F1903">
        <w:rPr>
          <w:b/>
        </w:rPr>
        <w:t>&lt;STAGING_FOLDER&gt;</w:t>
      </w:r>
      <w:r w:rsidRPr="004F1903">
        <w:t>/kaajee-</w:t>
      </w:r>
      <w:r w:rsidR="008F71BA" w:rsidRPr="004F1903">
        <w:t>1.1.0</w:t>
      </w:r>
      <w:r w:rsidR="00AD4319" w:rsidRPr="004F1903">
        <w:t>.</w:t>
      </w:r>
      <w:r w:rsidR="00E06B79" w:rsidRPr="004F1903">
        <w:t>xxx</w:t>
      </w:r>
      <w:r w:rsidRPr="004F1903">
        <w:t>/samples/exploded/kaajeeSampleApp-</w:t>
      </w:r>
      <w:r w:rsidR="00AD4319" w:rsidRPr="004F1903">
        <w:t>1.</w:t>
      </w:r>
      <w:r w:rsidR="008F71BA" w:rsidRPr="004F1903">
        <w:t>1.0</w:t>
      </w:r>
      <w:r w:rsidR="00AD4319" w:rsidRPr="004F1903">
        <w:t>.</w:t>
      </w:r>
      <w:r w:rsidR="00E06B79" w:rsidRPr="004F1903">
        <w:t>xxx</w:t>
      </w:r>
      <w:r w:rsidRPr="004F1903">
        <w:t>EAR/APP-INF/classes/gov/va/stddata/factory/db</w:t>
      </w:r>
    </w:p>
    <w:p w14:paraId="50281B12" w14:textId="77777777" w:rsidR="00935399" w:rsidRPr="004F1903" w:rsidRDefault="00935399" w:rsidP="00935399">
      <w:pPr>
        <w:keepNext/>
        <w:keepLines/>
        <w:ind w:left="1267"/>
      </w:pPr>
    </w:p>
    <w:p w14:paraId="2DA35B88" w14:textId="77777777" w:rsidR="00604685" w:rsidRPr="004F1903" w:rsidRDefault="00604685" w:rsidP="00935399">
      <w:pPr>
        <w:keepNext/>
        <w:keepLines/>
        <w:ind w:left="1267"/>
      </w:pPr>
    </w:p>
    <w:p w14:paraId="6EFB29A6" w14:textId="42B294FA" w:rsidR="00600DA3" w:rsidRPr="004F1903" w:rsidRDefault="00600DA3" w:rsidP="00600DA3">
      <w:pPr>
        <w:pStyle w:val="Caption"/>
      </w:pPr>
      <w:bookmarkStart w:id="319" w:name="_Toc204421609"/>
      <w:bookmarkStart w:id="320" w:name="_Toc287867645"/>
      <w:r w:rsidRPr="004F1903">
        <w:t xml:space="preserve">Figure </w:t>
      </w:r>
      <w:r w:rsidR="0077513E">
        <w:fldChar w:fldCharType="begin"/>
      </w:r>
      <w:r w:rsidR="0077513E">
        <w:instrText xml:space="preserve"> STYLEREF 2 \s </w:instrText>
      </w:r>
      <w:r w:rsidR="0077513E">
        <w:fldChar w:fldCharType="separate"/>
      </w:r>
      <w:r w:rsidR="005236AE">
        <w:rPr>
          <w:noProof/>
        </w:rPr>
        <w:t>4</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1</w:t>
      </w:r>
      <w:r w:rsidR="0077513E">
        <w:rPr>
          <w:noProof/>
        </w:rPr>
        <w:fldChar w:fldCharType="end"/>
      </w:r>
      <w:r w:rsidRPr="004F1903">
        <w:t>. Sample jdbc.properties.cache file</w:t>
      </w:r>
      <w:bookmarkEnd w:id="319"/>
      <w:bookmarkEnd w:id="320"/>
    </w:p>
    <w:p w14:paraId="3479BCD1" w14:textId="77777777" w:rsidR="00C518F0" w:rsidRPr="004F1903" w:rsidRDefault="00C518F0" w:rsidP="00C518F0">
      <w:pPr>
        <w:pStyle w:val="Code"/>
        <w:ind w:left="1430"/>
        <w:rPr>
          <w:b/>
        </w:rPr>
      </w:pPr>
      <w:r w:rsidRPr="004F1903">
        <w:t>jdbc.url=</w:t>
      </w:r>
      <w:r w:rsidRPr="004F1903">
        <w:rPr>
          <w:b/>
        </w:rPr>
        <w:t>jdbc:Cache://127.0.0.1:1972/SDS</w:t>
      </w:r>
    </w:p>
    <w:p w14:paraId="3D4D6CFA" w14:textId="77777777" w:rsidR="00C518F0" w:rsidRPr="004F1903" w:rsidRDefault="00C518F0" w:rsidP="00C518F0">
      <w:pPr>
        <w:pStyle w:val="Code"/>
        <w:ind w:left="1430"/>
        <w:rPr>
          <w:b/>
        </w:rPr>
      </w:pPr>
      <w:r w:rsidRPr="004F1903">
        <w:t>jdbc.driver=</w:t>
      </w:r>
      <w:r w:rsidRPr="004F1903">
        <w:rPr>
          <w:b/>
        </w:rPr>
        <w:t>com.intersys.jdbc.CacheDriver</w:t>
      </w:r>
    </w:p>
    <w:p w14:paraId="5E5A7E7F" w14:textId="77777777" w:rsidR="00C518F0" w:rsidRPr="004F1903" w:rsidRDefault="00C518F0" w:rsidP="00C518F0">
      <w:pPr>
        <w:pStyle w:val="Code"/>
        <w:ind w:left="1430"/>
        <w:rPr>
          <w:b/>
        </w:rPr>
      </w:pPr>
      <w:r w:rsidRPr="004F1903">
        <w:t>user=</w:t>
      </w:r>
      <w:r w:rsidRPr="004F1903">
        <w:rPr>
          <w:b/>
        </w:rPr>
        <w:t>_SYSTEM</w:t>
      </w:r>
    </w:p>
    <w:p w14:paraId="50B3B982" w14:textId="77777777" w:rsidR="00C518F0" w:rsidRPr="004F1903" w:rsidRDefault="00C518F0" w:rsidP="00C518F0">
      <w:pPr>
        <w:pStyle w:val="Code"/>
        <w:ind w:left="1430"/>
        <w:rPr>
          <w:b/>
        </w:rPr>
      </w:pPr>
      <w:r w:rsidRPr="004F1903">
        <w:t>password=</w:t>
      </w:r>
      <w:r w:rsidRPr="004F1903">
        <w:rPr>
          <w:b/>
        </w:rPr>
        <w:t>SYS</w:t>
      </w:r>
    </w:p>
    <w:p w14:paraId="19E0953C" w14:textId="77777777" w:rsidR="00C518F0" w:rsidRPr="004F1903" w:rsidRDefault="00C518F0" w:rsidP="00C518F0">
      <w:pPr>
        <w:ind w:left="1274"/>
      </w:pPr>
    </w:p>
    <w:p w14:paraId="57C9CC94" w14:textId="77777777" w:rsidR="00935399" w:rsidRPr="004F1903" w:rsidRDefault="00935399" w:rsidP="00C518F0">
      <w:pPr>
        <w:ind w:left="1274"/>
      </w:pPr>
    </w:p>
    <w:p w14:paraId="73BA22ED" w14:textId="635C8EB3" w:rsidR="00600DA3" w:rsidRPr="004F1903" w:rsidRDefault="00600DA3" w:rsidP="00600DA3">
      <w:pPr>
        <w:pStyle w:val="Caption"/>
      </w:pPr>
      <w:bookmarkStart w:id="321" w:name="_Toc204421610"/>
      <w:bookmarkStart w:id="322" w:name="_Toc287867646"/>
      <w:bookmarkStart w:id="323" w:name="_Hlt200359775"/>
      <w:r w:rsidRPr="004F1903">
        <w:t xml:space="preserve">Figure </w:t>
      </w:r>
      <w:r w:rsidR="0077513E">
        <w:fldChar w:fldCharType="begin"/>
      </w:r>
      <w:r w:rsidR="0077513E">
        <w:instrText xml:space="preserve"> STYLEREF 2 \s </w:instrText>
      </w:r>
      <w:r w:rsidR="0077513E">
        <w:fldChar w:fldCharType="separate"/>
      </w:r>
      <w:r w:rsidR="005236AE">
        <w:rPr>
          <w:noProof/>
        </w:rPr>
        <w:t>4</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2</w:t>
      </w:r>
      <w:r w:rsidR="0077513E">
        <w:rPr>
          <w:noProof/>
        </w:rPr>
        <w:fldChar w:fldCharType="end"/>
      </w:r>
      <w:r w:rsidRPr="004F1903">
        <w:t>. Sample jdbc.properties.oracle file</w:t>
      </w:r>
      <w:bookmarkEnd w:id="321"/>
      <w:bookmarkEnd w:id="322"/>
    </w:p>
    <w:bookmarkEnd w:id="323"/>
    <w:p w14:paraId="46DAE425" w14:textId="77777777" w:rsidR="00604685" w:rsidRPr="004F1903" w:rsidRDefault="00604685" w:rsidP="00604685">
      <w:pPr>
        <w:pStyle w:val="Code"/>
        <w:ind w:left="1430"/>
        <w:rPr>
          <w:b/>
        </w:rPr>
      </w:pPr>
      <w:r w:rsidRPr="004F1903">
        <w:t>jdbc.url=</w:t>
      </w:r>
      <w:r w:rsidRPr="004F1903">
        <w:rPr>
          <w:b/>
        </w:rPr>
        <w:t>jdbc:oracle:thin:@</w:t>
      </w:r>
      <w:r w:rsidR="00935399" w:rsidRPr="004F1903">
        <w:rPr>
          <w:b/>
        </w:rPr>
        <w:t>&lt;DB-HOST&gt;</w:t>
      </w:r>
      <w:r w:rsidRPr="004F1903">
        <w:rPr>
          <w:b/>
        </w:rPr>
        <w:t>:1521:</w:t>
      </w:r>
      <w:r w:rsidR="00935399" w:rsidRPr="004F1903">
        <w:rPr>
          <w:b/>
        </w:rPr>
        <w:t>&lt;DB-NAME&gt;</w:t>
      </w:r>
    </w:p>
    <w:p w14:paraId="566F37A2" w14:textId="77777777" w:rsidR="00604685" w:rsidRPr="004F1903" w:rsidRDefault="00604685" w:rsidP="00604685">
      <w:pPr>
        <w:pStyle w:val="Code"/>
        <w:ind w:left="1430"/>
        <w:rPr>
          <w:b/>
        </w:rPr>
      </w:pPr>
      <w:r w:rsidRPr="004F1903">
        <w:t>jdbc.driver=</w:t>
      </w:r>
      <w:r w:rsidRPr="004F1903">
        <w:rPr>
          <w:b/>
        </w:rPr>
        <w:t>oracle.jdbc.driver.OracleDriver</w:t>
      </w:r>
    </w:p>
    <w:p w14:paraId="03B613AD" w14:textId="77777777" w:rsidR="00935399" w:rsidRPr="004F1903" w:rsidRDefault="00935399" w:rsidP="00935399">
      <w:pPr>
        <w:pStyle w:val="Code"/>
        <w:ind w:left="1430"/>
        <w:rPr>
          <w:b/>
        </w:rPr>
      </w:pPr>
      <w:r w:rsidRPr="004F1903">
        <w:t>user=</w:t>
      </w:r>
      <w:r w:rsidRPr="004F1903">
        <w:rPr>
          <w:b/>
        </w:rPr>
        <w:t>&lt;SDSUSER_ID&gt;</w:t>
      </w:r>
    </w:p>
    <w:p w14:paraId="7B1D94CF" w14:textId="77777777" w:rsidR="00935399" w:rsidRPr="004F1903" w:rsidRDefault="00935399" w:rsidP="00935399">
      <w:pPr>
        <w:pStyle w:val="Code"/>
        <w:ind w:left="1430"/>
        <w:rPr>
          <w:b/>
          <w:bCs/>
        </w:rPr>
      </w:pPr>
      <w:r w:rsidRPr="004F1903">
        <w:t>password=</w:t>
      </w:r>
      <w:r w:rsidRPr="004F1903">
        <w:rPr>
          <w:b/>
        </w:rPr>
        <w:t>&lt;SDSUSER_PASSWORD&gt;</w:t>
      </w:r>
    </w:p>
    <w:p w14:paraId="38E2B58C" w14:textId="77777777" w:rsidR="00D46AB4" w:rsidRPr="004F1903" w:rsidRDefault="00D46AB4" w:rsidP="00647C83">
      <w:pPr>
        <w:ind w:left="1267"/>
      </w:pPr>
    </w:p>
    <w:p w14:paraId="6C5B8882" w14:textId="77777777" w:rsidR="00600DA3" w:rsidRPr="004F1903" w:rsidRDefault="00600DA3" w:rsidP="00647C83">
      <w:pPr>
        <w:ind w:left="1267"/>
      </w:pPr>
    </w:p>
    <w:p w14:paraId="0E90DC77" w14:textId="77777777" w:rsidR="00604685" w:rsidRPr="004F1903" w:rsidRDefault="00604685" w:rsidP="00990742">
      <w:pPr>
        <w:keepNext/>
        <w:keepLines/>
        <w:numPr>
          <w:ilvl w:val="0"/>
          <w:numId w:val="6"/>
        </w:numPr>
        <w:tabs>
          <w:tab w:val="clear" w:pos="1296"/>
        </w:tabs>
        <w:spacing w:before="120"/>
        <w:ind w:left="1248"/>
      </w:pPr>
      <w:r w:rsidRPr="004F1903">
        <w:lastRenderedPageBreak/>
        <w:t xml:space="preserve">The SDS read-only API </w:t>
      </w:r>
      <w:r w:rsidR="00F612C8" w:rsidRPr="004F1903">
        <w:t xml:space="preserve">13.0 </w:t>
      </w:r>
      <w:r w:rsidRPr="004F1903">
        <w:t xml:space="preserve">(or higher) </w:t>
      </w:r>
      <w:r w:rsidRPr="004F1903">
        <w:rPr>
          <w:i/>
        </w:rPr>
        <w:t>must</w:t>
      </w:r>
      <w:r w:rsidRPr="004F1903">
        <w:t xml:space="preserve"> itself be available in your application's classpath. This API uses the following two .jar files:</w:t>
      </w:r>
    </w:p>
    <w:p w14:paraId="666670CF" w14:textId="77777777" w:rsidR="00604685" w:rsidRPr="004F1903" w:rsidRDefault="00C170D5" w:rsidP="00990742">
      <w:pPr>
        <w:keepNext/>
        <w:keepLines/>
        <w:numPr>
          <w:ilvl w:val="0"/>
          <w:numId w:val="64"/>
        </w:numPr>
        <w:tabs>
          <w:tab w:val="clear" w:pos="1440"/>
          <w:tab w:val="left" w:pos="1612"/>
        </w:tabs>
        <w:spacing w:before="120"/>
        <w:ind w:left="1638"/>
      </w:pPr>
      <w:r w:rsidRPr="004F1903">
        <w:t>vha-stddata-basic-13.0.jar</w:t>
      </w:r>
      <w:r w:rsidR="00604685" w:rsidRPr="004F1903">
        <w:rPr>
          <w:color w:val="000000"/>
        </w:rPr>
        <w:fldChar w:fldCharType="begin"/>
      </w:r>
      <w:r w:rsidR="00604685" w:rsidRPr="004F1903">
        <w:rPr>
          <w:color w:val="000000"/>
        </w:rPr>
        <w:instrText xml:space="preserve"> XE "vha-stddata-client-</w:instrText>
      </w:r>
      <w:r w:rsidR="004129CA" w:rsidRPr="004F1903">
        <w:rPr>
          <w:color w:val="000000"/>
        </w:rPr>
        <w:instrText>1</w:instrText>
      </w:r>
      <w:r w:rsidR="00604685" w:rsidRPr="004F1903">
        <w:rPr>
          <w:color w:val="000000"/>
        </w:rPr>
        <w:instrText xml:space="preserve">3.0.jar File" </w:instrText>
      </w:r>
      <w:r w:rsidR="00604685" w:rsidRPr="004F1903">
        <w:rPr>
          <w:color w:val="000000"/>
        </w:rPr>
        <w:fldChar w:fldCharType="end"/>
      </w:r>
      <w:r w:rsidR="00604685" w:rsidRPr="004F1903">
        <w:rPr>
          <w:color w:val="000000"/>
        </w:rPr>
        <w:fldChar w:fldCharType="begin"/>
      </w:r>
      <w:r w:rsidR="00604685" w:rsidRPr="004F1903">
        <w:rPr>
          <w:color w:val="000000"/>
        </w:rPr>
        <w:instrText xml:space="preserve"> XE "Files:vha-stddata-client-</w:instrText>
      </w:r>
      <w:r w:rsidR="004129CA" w:rsidRPr="004F1903">
        <w:rPr>
          <w:color w:val="000000"/>
        </w:rPr>
        <w:instrText>1</w:instrText>
      </w:r>
      <w:r w:rsidR="00604685" w:rsidRPr="004F1903">
        <w:rPr>
          <w:color w:val="000000"/>
        </w:rPr>
        <w:instrText xml:space="preserve">3.0.jar" </w:instrText>
      </w:r>
      <w:r w:rsidR="00604685" w:rsidRPr="004F1903">
        <w:rPr>
          <w:color w:val="000000"/>
        </w:rPr>
        <w:fldChar w:fldCharType="end"/>
      </w:r>
    </w:p>
    <w:p w14:paraId="03029C28" w14:textId="77777777" w:rsidR="00604685" w:rsidRPr="004F1903" w:rsidRDefault="00C170D5" w:rsidP="00990742">
      <w:pPr>
        <w:numPr>
          <w:ilvl w:val="0"/>
          <w:numId w:val="64"/>
        </w:numPr>
        <w:tabs>
          <w:tab w:val="clear" w:pos="1440"/>
          <w:tab w:val="left" w:pos="1612"/>
        </w:tabs>
        <w:spacing w:before="120"/>
        <w:ind w:left="1638"/>
      </w:pPr>
      <w:r w:rsidRPr="004F1903">
        <w:t>vha-stddata-client-13.0.jar</w:t>
      </w:r>
      <w:r w:rsidR="00604685" w:rsidRPr="004F1903">
        <w:rPr>
          <w:color w:val="000000"/>
        </w:rPr>
        <w:fldChar w:fldCharType="begin"/>
      </w:r>
      <w:r w:rsidR="00604685" w:rsidRPr="004F1903">
        <w:rPr>
          <w:color w:val="000000"/>
        </w:rPr>
        <w:instrText xml:space="preserve"> XE "vha-stddata-basic-</w:instrText>
      </w:r>
      <w:r w:rsidR="004129CA" w:rsidRPr="004F1903">
        <w:rPr>
          <w:color w:val="000000"/>
        </w:rPr>
        <w:instrText>1</w:instrText>
      </w:r>
      <w:r w:rsidR="00604685" w:rsidRPr="004F1903">
        <w:rPr>
          <w:color w:val="000000"/>
        </w:rPr>
        <w:instrText xml:space="preserve">3.0.jar File" </w:instrText>
      </w:r>
      <w:r w:rsidR="00604685" w:rsidRPr="004F1903">
        <w:rPr>
          <w:color w:val="000000"/>
        </w:rPr>
        <w:fldChar w:fldCharType="end"/>
      </w:r>
      <w:r w:rsidR="00604685" w:rsidRPr="004F1903">
        <w:rPr>
          <w:color w:val="000000"/>
        </w:rPr>
        <w:fldChar w:fldCharType="begin"/>
      </w:r>
      <w:r w:rsidR="00604685" w:rsidRPr="004F1903">
        <w:rPr>
          <w:color w:val="000000"/>
        </w:rPr>
        <w:instrText xml:space="preserve"> XE "Files:vha-stddata-basic-</w:instrText>
      </w:r>
      <w:r w:rsidR="004129CA" w:rsidRPr="004F1903">
        <w:rPr>
          <w:color w:val="000000"/>
        </w:rPr>
        <w:instrText>1</w:instrText>
      </w:r>
      <w:r w:rsidR="00604685" w:rsidRPr="004F1903">
        <w:rPr>
          <w:color w:val="000000"/>
        </w:rPr>
        <w:instrText xml:space="preserve">3.0.jar" </w:instrText>
      </w:r>
      <w:r w:rsidR="00604685" w:rsidRPr="004F1903">
        <w:rPr>
          <w:color w:val="000000"/>
        </w:rPr>
        <w:fldChar w:fldCharType="end"/>
      </w:r>
    </w:p>
    <w:p w14:paraId="162D4DAD" w14:textId="77777777" w:rsidR="00604685" w:rsidRPr="004F1903" w:rsidRDefault="00604685" w:rsidP="00604685">
      <w:pPr>
        <w:ind w:left="547"/>
      </w:pPr>
    </w:p>
    <w:tbl>
      <w:tblPr>
        <w:tblW w:w="0" w:type="auto"/>
        <w:tblInd w:w="1296" w:type="dxa"/>
        <w:tblLayout w:type="fixed"/>
        <w:tblLook w:val="0000" w:firstRow="0" w:lastRow="0" w:firstColumn="0" w:lastColumn="0" w:noHBand="0" w:noVBand="0"/>
      </w:tblPr>
      <w:tblGrid>
        <w:gridCol w:w="738"/>
        <w:gridCol w:w="7472"/>
      </w:tblGrid>
      <w:tr w:rsidR="009B4D3A" w:rsidRPr="004F1903" w14:paraId="06EA7254" w14:textId="77777777" w:rsidTr="00935399">
        <w:trPr>
          <w:cantSplit/>
        </w:trPr>
        <w:tc>
          <w:tcPr>
            <w:tcW w:w="738" w:type="dxa"/>
          </w:tcPr>
          <w:p w14:paraId="6309A098" w14:textId="316BEB3C" w:rsidR="009B4D3A" w:rsidRPr="004F1903" w:rsidRDefault="008E2248" w:rsidP="005B6C56">
            <w:pPr>
              <w:spacing w:before="60" w:after="60"/>
              <w:ind w:left="-18"/>
              <w:rPr>
                <w:rFonts w:cs="Times New Roman"/>
              </w:rPr>
            </w:pPr>
            <w:r>
              <w:rPr>
                <w:rFonts w:cs="Times New Roman"/>
                <w:noProof/>
              </w:rPr>
              <w:drawing>
                <wp:inline distT="0" distB="0" distL="0" distR="0" wp14:anchorId="03884259" wp14:editId="06A98BFC">
                  <wp:extent cx="285750" cy="285750"/>
                  <wp:effectExtent l="0" t="0" r="0" b="0"/>
                  <wp:docPr id="69" name="Picture 6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472" w:type="dxa"/>
          </w:tcPr>
          <w:p w14:paraId="0362C149" w14:textId="77777777" w:rsidR="009B4D3A" w:rsidRPr="004F1903" w:rsidRDefault="00935399" w:rsidP="005423C3">
            <w:pPr>
              <w:keepNext/>
              <w:keepLines/>
              <w:spacing w:before="60"/>
              <w:rPr>
                <w:rFonts w:cs="Times New Roman"/>
              </w:rPr>
            </w:pPr>
            <w:r w:rsidRPr="004F1903">
              <w:rPr>
                <w:rFonts w:cs="Times New Roman"/>
                <w:b/>
              </w:rPr>
              <w:t>NOTE:</w:t>
            </w:r>
            <w:r w:rsidRPr="004F1903">
              <w:rPr>
                <w:rFonts w:cs="Times New Roman"/>
              </w:rPr>
              <w:t xml:space="preserve"> Depending on the </w:t>
            </w:r>
            <w:r w:rsidR="007F6BC2" w:rsidRPr="004F1903">
              <w:rPr>
                <w:rFonts w:cs="Times New Roman"/>
              </w:rPr>
              <w:t>operating</w:t>
            </w:r>
            <w:r w:rsidRPr="004F1903">
              <w:rPr>
                <w:rFonts w:cs="Times New Roman"/>
              </w:rPr>
              <w:t xml:space="preserve"> system</w:t>
            </w:r>
            <w:r w:rsidR="00647C83" w:rsidRPr="004F1903">
              <w:rPr>
                <w:rFonts w:cs="Times New Roman"/>
              </w:rPr>
              <w:t>,</w:t>
            </w:r>
            <w:r w:rsidRPr="004F1903">
              <w:rPr>
                <w:rFonts w:cs="Times New Roman"/>
              </w:rPr>
              <w:t xml:space="preserve"> you can use </w:t>
            </w:r>
            <w:r w:rsidR="00647C83" w:rsidRPr="004F1903">
              <w:rPr>
                <w:rFonts w:cs="Times New Roman"/>
              </w:rPr>
              <w:t>either of these sample files;</w:t>
            </w:r>
            <w:r w:rsidRPr="004F1903">
              <w:rPr>
                <w:rFonts w:cs="Times New Roman"/>
              </w:rPr>
              <w:t xml:space="preserve"> however, make sure you </w:t>
            </w:r>
            <w:r w:rsidR="00647C83" w:rsidRPr="004F1903">
              <w:rPr>
                <w:rFonts w:cs="Times New Roman"/>
              </w:rPr>
              <w:t xml:space="preserve">substitute the values appropriate to your system and </w:t>
            </w:r>
            <w:r w:rsidRPr="004F1903">
              <w:rPr>
                <w:rFonts w:cs="Times New Roman"/>
              </w:rPr>
              <w:t xml:space="preserve">rename the file to </w:t>
            </w:r>
            <w:r w:rsidRPr="004F1903">
              <w:rPr>
                <w:rFonts w:cs="Times New Roman"/>
                <w:b/>
              </w:rPr>
              <w:t>jdbc.properties</w:t>
            </w:r>
            <w:r w:rsidR="00EA1890" w:rsidRPr="004F1903">
              <w:rPr>
                <w:color w:val="000000"/>
              </w:rPr>
              <w:fldChar w:fldCharType="begin"/>
            </w:r>
            <w:r w:rsidR="00EA1890" w:rsidRPr="004F1903">
              <w:rPr>
                <w:color w:val="000000"/>
              </w:rPr>
              <w:instrText>XE "jdbc.properties File"</w:instrText>
            </w:r>
            <w:r w:rsidR="00EA1890" w:rsidRPr="004F1903">
              <w:rPr>
                <w:color w:val="000000"/>
              </w:rPr>
              <w:fldChar w:fldCharType="end"/>
            </w:r>
            <w:r w:rsidR="00EA1890" w:rsidRPr="004F1903">
              <w:rPr>
                <w:color w:val="000000"/>
              </w:rPr>
              <w:fldChar w:fldCharType="begin"/>
            </w:r>
            <w:r w:rsidR="00EA1890" w:rsidRPr="004F1903">
              <w:rPr>
                <w:color w:val="000000"/>
              </w:rPr>
              <w:instrText>XE "Files:jdbc.properties"</w:instrText>
            </w:r>
            <w:r w:rsidR="00EA1890" w:rsidRPr="004F1903">
              <w:rPr>
                <w:color w:val="000000"/>
              </w:rPr>
              <w:fldChar w:fldCharType="end"/>
            </w:r>
            <w:r w:rsidRPr="004F1903">
              <w:rPr>
                <w:rFonts w:cs="Times New Roman"/>
              </w:rPr>
              <w:t>.</w:t>
            </w:r>
            <w:r w:rsidR="009B4D3A" w:rsidRPr="004F1903">
              <w:rPr>
                <w:rFonts w:cs="Times New Roman"/>
                <w:b/>
              </w:rPr>
              <w:t>REF:</w:t>
            </w:r>
            <w:r w:rsidR="009B4D3A" w:rsidRPr="004F1903">
              <w:rPr>
                <w:rFonts w:cs="Times New Roman"/>
              </w:rPr>
              <w:t xml:space="preserve"> For more information on the use of the SDS APIs, please refer to the </w:t>
            </w:r>
            <w:r w:rsidR="009B4D3A" w:rsidRPr="004F1903">
              <w:rPr>
                <w:rFonts w:cs="Times New Roman"/>
                <w:i/>
              </w:rPr>
              <w:t>SDS API Installation Guide</w:t>
            </w:r>
            <w:r w:rsidR="009B4D3A" w:rsidRPr="004F1903">
              <w:rPr>
                <w:rFonts w:cs="Times New Roman"/>
              </w:rPr>
              <w:t>. The SDS documentation is included in the SDS software distribution ZIP files, which are available for download at the following Web address</w:t>
            </w:r>
            <w:r w:rsidR="009B4D3A" w:rsidRPr="004F1903">
              <w:rPr>
                <w:rFonts w:cs="Times New Roman"/>
                <w:color w:val="000000"/>
              </w:rPr>
              <w:fldChar w:fldCharType="begin"/>
            </w:r>
            <w:r w:rsidR="009B4D3A" w:rsidRPr="004F1903">
              <w:rPr>
                <w:rFonts w:cs="Times New Roman"/>
                <w:color w:val="000000"/>
              </w:rPr>
              <w:instrText>XE "</w:instrText>
            </w:r>
            <w:r w:rsidR="009B4D3A" w:rsidRPr="004F1903">
              <w:rPr>
                <w:rFonts w:cs="Times New Roman"/>
                <w:color w:val="000000"/>
                <w:kern w:val="2"/>
              </w:rPr>
              <w:instrText>SDS:Home Page Web Address</w:instrText>
            </w:r>
            <w:r w:rsidR="009B4D3A" w:rsidRPr="004F1903">
              <w:rPr>
                <w:rFonts w:cs="Times New Roman"/>
                <w:color w:val="000000"/>
              </w:rPr>
              <w:instrText>"</w:instrText>
            </w:r>
            <w:r w:rsidR="009B4D3A" w:rsidRPr="004F1903">
              <w:rPr>
                <w:rFonts w:cs="Times New Roman"/>
                <w:color w:val="000000"/>
              </w:rPr>
              <w:fldChar w:fldCharType="end"/>
            </w:r>
            <w:r w:rsidR="009B4D3A" w:rsidRPr="004F1903">
              <w:rPr>
                <w:rFonts w:cs="Times New Roman"/>
                <w:color w:val="000000"/>
              </w:rPr>
              <w:fldChar w:fldCharType="begin"/>
            </w:r>
            <w:r w:rsidR="009B4D3A" w:rsidRPr="004F1903">
              <w:rPr>
                <w:rFonts w:cs="Times New Roman"/>
                <w:color w:val="000000"/>
              </w:rPr>
              <w:instrText>XE "Web Pages:</w:instrText>
            </w:r>
            <w:r w:rsidR="009B4D3A" w:rsidRPr="004F1903">
              <w:rPr>
                <w:rFonts w:cs="Times New Roman"/>
                <w:color w:val="000000"/>
                <w:kern w:val="2"/>
              </w:rPr>
              <w:instrText>SDS Home Page Web Address</w:instrText>
            </w:r>
            <w:r w:rsidR="009B4D3A" w:rsidRPr="004F1903">
              <w:rPr>
                <w:rFonts w:cs="Times New Roman"/>
                <w:color w:val="000000"/>
              </w:rPr>
              <w:instrText>"</w:instrText>
            </w:r>
            <w:r w:rsidR="009B4D3A" w:rsidRPr="004F1903">
              <w:rPr>
                <w:rFonts w:cs="Times New Roman"/>
                <w:color w:val="000000"/>
              </w:rPr>
              <w:fldChar w:fldCharType="end"/>
            </w:r>
            <w:r w:rsidR="009B4D3A" w:rsidRPr="004F1903">
              <w:rPr>
                <w:rFonts w:cs="Times New Roman"/>
                <w:color w:val="000000"/>
              </w:rPr>
              <w:fldChar w:fldCharType="begin"/>
            </w:r>
            <w:r w:rsidR="009B4D3A" w:rsidRPr="004F1903">
              <w:rPr>
                <w:rFonts w:cs="Times New Roman"/>
                <w:color w:val="000000"/>
              </w:rPr>
              <w:instrText>XE "Home Pages:</w:instrText>
            </w:r>
            <w:r w:rsidR="009B4D3A" w:rsidRPr="004F1903">
              <w:rPr>
                <w:rFonts w:cs="Times New Roman"/>
                <w:color w:val="000000"/>
                <w:kern w:val="2"/>
              </w:rPr>
              <w:instrText>SDS Home Page Web Address</w:instrText>
            </w:r>
            <w:r w:rsidR="009B4D3A" w:rsidRPr="004F1903">
              <w:rPr>
                <w:rFonts w:cs="Times New Roman"/>
                <w:color w:val="000000"/>
              </w:rPr>
              <w:instrText>"</w:instrText>
            </w:r>
            <w:r w:rsidR="009B4D3A" w:rsidRPr="004F1903">
              <w:rPr>
                <w:rFonts w:cs="Times New Roman"/>
                <w:color w:val="000000"/>
              </w:rPr>
              <w:fldChar w:fldCharType="end"/>
            </w:r>
            <w:r w:rsidR="009B4D3A" w:rsidRPr="004F1903">
              <w:rPr>
                <w:rFonts w:cs="Times New Roman"/>
                <w:color w:val="000000"/>
              </w:rPr>
              <w:fldChar w:fldCharType="begin"/>
            </w:r>
            <w:r w:rsidR="009B4D3A" w:rsidRPr="004F1903">
              <w:rPr>
                <w:rFonts w:cs="Times New Roman"/>
                <w:color w:val="000000"/>
              </w:rPr>
              <w:instrText>XE "URLs:</w:instrText>
            </w:r>
            <w:r w:rsidR="009B4D3A" w:rsidRPr="004F1903">
              <w:rPr>
                <w:rFonts w:cs="Times New Roman"/>
                <w:color w:val="000000"/>
                <w:kern w:val="2"/>
              </w:rPr>
              <w:instrText>SDS Home Page Web Address</w:instrText>
            </w:r>
            <w:r w:rsidR="009B4D3A" w:rsidRPr="004F1903">
              <w:rPr>
                <w:rFonts w:cs="Times New Roman"/>
                <w:color w:val="000000"/>
              </w:rPr>
              <w:instrText>"</w:instrText>
            </w:r>
            <w:r w:rsidR="009B4D3A" w:rsidRPr="004F1903">
              <w:rPr>
                <w:rFonts w:cs="Times New Roman"/>
                <w:color w:val="000000"/>
              </w:rPr>
              <w:fldChar w:fldCharType="end"/>
            </w:r>
            <w:r w:rsidR="009B4D3A" w:rsidRPr="004F1903">
              <w:rPr>
                <w:rFonts w:cs="Times New Roman"/>
              </w:rPr>
              <w:t>:</w:t>
            </w:r>
          </w:p>
          <w:p w14:paraId="7E9DCDBB" w14:textId="77777777" w:rsidR="009B4D3A" w:rsidRPr="004F1903" w:rsidRDefault="00924A47" w:rsidP="00935399">
            <w:pPr>
              <w:keepNext/>
              <w:keepLines/>
              <w:spacing w:before="60"/>
              <w:rPr>
                <w:rFonts w:cs="Times New Roman"/>
                <w:kern w:val="2"/>
              </w:rPr>
            </w:pPr>
            <w:r>
              <w:rPr>
                <w:color w:val="000000"/>
              </w:rPr>
              <w:t>REDACTED</w:t>
            </w:r>
          </w:p>
        </w:tc>
      </w:tr>
    </w:tbl>
    <w:p w14:paraId="6B30A980" w14:textId="77777777" w:rsidR="00935399" w:rsidRPr="004F1903" w:rsidRDefault="00935399" w:rsidP="00935399">
      <w:pPr>
        <w:ind w:left="1267"/>
      </w:pPr>
    </w:p>
    <w:p w14:paraId="44E37B0D" w14:textId="77777777" w:rsidR="00604685" w:rsidRPr="004F1903" w:rsidRDefault="00604685" w:rsidP="00990742">
      <w:pPr>
        <w:keepNext/>
        <w:keepLines/>
        <w:numPr>
          <w:ilvl w:val="0"/>
          <w:numId w:val="6"/>
        </w:numPr>
        <w:tabs>
          <w:tab w:val="clear" w:pos="1296"/>
        </w:tabs>
        <w:ind w:left="1253"/>
      </w:pPr>
      <w:r w:rsidRPr="004F1903">
        <w:t>The SDS read-only API</w:t>
      </w:r>
      <w:r w:rsidR="003B2FBB" w:rsidRPr="004F1903">
        <w:t xml:space="preserve"> </w:t>
      </w:r>
      <w:r w:rsidR="004129CA" w:rsidRPr="004F1903">
        <w:t>1</w:t>
      </w:r>
      <w:r w:rsidR="003B2FBB" w:rsidRPr="004F1903">
        <w:t>3</w:t>
      </w:r>
      <w:r w:rsidRPr="004F1903">
        <w:t xml:space="preserve">.0 (or higher) </w:t>
      </w:r>
      <w:r w:rsidRPr="004F1903">
        <w:rPr>
          <w:i/>
        </w:rPr>
        <w:t>must</w:t>
      </w:r>
      <w:r w:rsidRPr="004F1903">
        <w:t xml:space="preserve"> itself be available in yo</w:t>
      </w:r>
      <w:r w:rsidR="003B2FBB" w:rsidRPr="004F1903">
        <w:t xml:space="preserve">ur application's classpath. </w:t>
      </w:r>
      <w:r w:rsidR="00FB46E6" w:rsidRPr="004F1903">
        <w:t xml:space="preserve">KAAJEE </w:t>
      </w:r>
      <w:r w:rsidR="00AD4319" w:rsidRPr="004F1903">
        <w:t>1.</w:t>
      </w:r>
      <w:r w:rsidR="008F71BA" w:rsidRPr="004F1903">
        <w:t>1</w:t>
      </w:r>
      <w:r w:rsidR="00AD4319" w:rsidRPr="004F1903">
        <w:t>.</w:t>
      </w:r>
      <w:r w:rsidR="008F71BA" w:rsidRPr="004F1903">
        <w:t>0</w:t>
      </w:r>
      <w:r w:rsidR="00AD4319" w:rsidRPr="004F1903">
        <w:t>.</w:t>
      </w:r>
      <w:r w:rsidR="00E06B79" w:rsidRPr="004F1903">
        <w:t>xxx</w:t>
      </w:r>
      <w:r w:rsidR="00FB46E6" w:rsidRPr="004F1903">
        <w:t xml:space="preserve"> distributes the following two SDS</w:t>
      </w:r>
      <w:r w:rsidR="00F72EAC" w:rsidRPr="004F1903">
        <w:t xml:space="preserve"> 13</w:t>
      </w:r>
      <w:r w:rsidR="00FB46E6" w:rsidRPr="004F1903">
        <w:t>.0 client jar files as part of the Sample Web Application</w:t>
      </w:r>
      <w:r w:rsidRPr="004F1903">
        <w:t>:</w:t>
      </w:r>
    </w:p>
    <w:p w14:paraId="65F47CC2" w14:textId="77777777" w:rsidR="00604685" w:rsidRPr="004F1903" w:rsidRDefault="00604685" w:rsidP="00990742">
      <w:pPr>
        <w:keepNext/>
        <w:keepLines/>
        <w:numPr>
          <w:ilvl w:val="0"/>
          <w:numId w:val="64"/>
        </w:numPr>
        <w:tabs>
          <w:tab w:val="clear" w:pos="1440"/>
          <w:tab w:val="left" w:pos="1976"/>
        </w:tabs>
        <w:spacing w:before="120"/>
        <w:ind w:left="1976"/>
      </w:pPr>
      <w:r w:rsidRPr="004F1903">
        <w:t>vha-stddata-client</w:t>
      </w:r>
      <w:r w:rsidR="00F72EAC" w:rsidRPr="004F1903">
        <w:t>-13</w:t>
      </w:r>
      <w:r w:rsidRPr="004F1903">
        <w:t>.0.jar</w:t>
      </w:r>
      <w:r w:rsidRPr="004F1903">
        <w:rPr>
          <w:color w:val="000000"/>
        </w:rPr>
        <w:fldChar w:fldCharType="begin"/>
      </w:r>
      <w:r w:rsidRPr="004F1903">
        <w:rPr>
          <w:color w:val="000000"/>
        </w:rPr>
        <w:instrText xml:space="preserve"> XE "vha-stddat</w:instrText>
      </w:r>
      <w:r w:rsidR="00F72EAC" w:rsidRPr="004F1903">
        <w:rPr>
          <w:color w:val="000000"/>
        </w:rPr>
        <w:instrText>a-client-13</w:instrText>
      </w:r>
      <w:r w:rsidRPr="004F1903">
        <w:rPr>
          <w:color w:val="000000"/>
        </w:rPr>
        <w:instrText xml:space="preserve">.0.jar File" </w:instrText>
      </w:r>
      <w:r w:rsidRPr="004F1903">
        <w:rPr>
          <w:color w:val="000000"/>
        </w:rPr>
        <w:fldChar w:fldCharType="end"/>
      </w:r>
      <w:r w:rsidRPr="004F1903">
        <w:rPr>
          <w:color w:val="000000"/>
        </w:rPr>
        <w:fldChar w:fldCharType="begin"/>
      </w:r>
      <w:r w:rsidR="00F72EAC" w:rsidRPr="004F1903">
        <w:rPr>
          <w:color w:val="000000"/>
        </w:rPr>
        <w:instrText xml:space="preserve"> XE "Files:vha-stddata-client-13</w:instrText>
      </w:r>
      <w:r w:rsidRPr="004F1903">
        <w:rPr>
          <w:color w:val="000000"/>
        </w:rPr>
        <w:instrText xml:space="preserve">.0.jar" </w:instrText>
      </w:r>
      <w:r w:rsidRPr="004F1903">
        <w:rPr>
          <w:color w:val="000000"/>
        </w:rPr>
        <w:fldChar w:fldCharType="end"/>
      </w:r>
    </w:p>
    <w:p w14:paraId="6F6312EA" w14:textId="77777777" w:rsidR="00604685" w:rsidRPr="004F1903" w:rsidRDefault="00F72EAC" w:rsidP="00990742">
      <w:pPr>
        <w:numPr>
          <w:ilvl w:val="0"/>
          <w:numId w:val="64"/>
        </w:numPr>
        <w:tabs>
          <w:tab w:val="clear" w:pos="1440"/>
          <w:tab w:val="left" w:pos="1976"/>
        </w:tabs>
        <w:spacing w:before="120"/>
        <w:ind w:left="1976"/>
      </w:pPr>
      <w:r w:rsidRPr="004F1903">
        <w:t>vha-stddata-basic-13</w:t>
      </w:r>
      <w:r w:rsidR="00604685" w:rsidRPr="004F1903">
        <w:t>.0.jar</w:t>
      </w:r>
      <w:r w:rsidR="00604685" w:rsidRPr="004F1903">
        <w:rPr>
          <w:color w:val="000000"/>
        </w:rPr>
        <w:fldChar w:fldCharType="begin"/>
      </w:r>
      <w:r w:rsidRPr="004F1903">
        <w:rPr>
          <w:color w:val="000000"/>
        </w:rPr>
        <w:instrText xml:space="preserve"> XE "vha-stddata-basic-13</w:instrText>
      </w:r>
      <w:r w:rsidR="00604685" w:rsidRPr="004F1903">
        <w:rPr>
          <w:color w:val="000000"/>
        </w:rPr>
        <w:instrText xml:space="preserve">.0.jar File" </w:instrText>
      </w:r>
      <w:r w:rsidR="00604685" w:rsidRPr="004F1903">
        <w:rPr>
          <w:color w:val="000000"/>
        </w:rPr>
        <w:fldChar w:fldCharType="end"/>
      </w:r>
      <w:r w:rsidR="00604685" w:rsidRPr="004F1903">
        <w:rPr>
          <w:color w:val="000000"/>
        </w:rPr>
        <w:fldChar w:fldCharType="begin"/>
      </w:r>
      <w:r w:rsidRPr="004F1903">
        <w:rPr>
          <w:color w:val="000000"/>
        </w:rPr>
        <w:instrText xml:space="preserve"> XE "Files:vha-stddata-basic-13</w:instrText>
      </w:r>
      <w:r w:rsidR="00604685" w:rsidRPr="004F1903">
        <w:rPr>
          <w:color w:val="000000"/>
        </w:rPr>
        <w:instrText xml:space="preserve">.0.jar" </w:instrText>
      </w:r>
      <w:r w:rsidR="00604685" w:rsidRPr="004F1903">
        <w:rPr>
          <w:color w:val="000000"/>
        </w:rPr>
        <w:fldChar w:fldCharType="end"/>
      </w:r>
    </w:p>
    <w:p w14:paraId="46D97F30" w14:textId="77777777" w:rsidR="003B2FBB" w:rsidRPr="004F1903" w:rsidRDefault="003B2FBB" w:rsidP="00476AB8">
      <w:pPr>
        <w:ind w:left="1267"/>
      </w:pPr>
    </w:p>
    <w:tbl>
      <w:tblPr>
        <w:tblW w:w="0" w:type="auto"/>
        <w:tblInd w:w="1296" w:type="dxa"/>
        <w:tblLayout w:type="fixed"/>
        <w:tblLook w:val="0000" w:firstRow="0" w:lastRow="0" w:firstColumn="0" w:lastColumn="0" w:noHBand="0" w:noVBand="0"/>
      </w:tblPr>
      <w:tblGrid>
        <w:gridCol w:w="738"/>
        <w:gridCol w:w="7472"/>
      </w:tblGrid>
      <w:tr w:rsidR="003B2FBB" w:rsidRPr="004F1903" w14:paraId="4BFAB1B6" w14:textId="77777777" w:rsidTr="00DB6DEF">
        <w:trPr>
          <w:cantSplit/>
        </w:trPr>
        <w:tc>
          <w:tcPr>
            <w:tcW w:w="738" w:type="dxa"/>
          </w:tcPr>
          <w:p w14:paraId="20F128BC" w14:textId="16204378" w:rsidR="003B2FBB" w:rsidRPr="004F1903" w:rsidRDefault="008E2248" w:rsidP="0014773E">
            <w:pPr>
              <w:spacing w:before="60" w:after="60"/>
              <w:ind w:left="-18"/>
              <w:rPr>
                <w:rFonts w:cs="Times New Roman"/>
              </w:rPr>
            </w:pPr>
            <w:r>
              <w:rPr>
                <w:rFonts w:cs="Times New Roman"/>
                <w:noProof/>
              </w:rPr>
              <w:drawing>
                <wp:inline distT="0" distB="0" distL="0" distR="0" wp14:anchorId="1D6610B3" wp14:editId="19E23537">
                  <wp:extent cx="285750" cy="285750"/>
                  <wp:effectExtent l="0" t="0" r="0" b="0"/>
                  <wp:docPr id="70" name="Picture 7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472" w:type="dxa"/>
          </w:tcPr>
          <w:p w14:paraId="5EB47509" w14:textId="77777777" w:rsidR="003B2FBB" w:rsidRPr="004F1903" w:rsidRDefault="003B2FBB" w:rsidP="0014773E">
            <w:pPr>
              <w:keepNext/>
              <w:keepLines/>
              <w:spacing w:before="60" w:after="60"/>
              <w:rPr>
                <w:rFonts w:cs="Times New Roman"/>
                <w:color w:val="000000"/>
              </w:rPr>
            </w:pPr>
            <w:r w:rsidRPr="004F1903">
              <w:rPr>
                <w:rFonts w:cs="Times New Roman"/>
                <w:b/>
              </w:rPr>
              <w:t>NOTE:</w:t>
            </w:r>
            <w:r w:rsidRPr="004F1903">
              <w:rPr>
                <w:rFonts w:cs="Times New Roman"/>
              </w:rPr>
              <w:t xml:space="preserve"> </w:t>
            </w:r>
            <w:r w:rsidRPr="004F1903">
              <w:rPr>
                <w:rFonts w:cs="Times New Roman"/>
                <w:color w:val="000000"/>
              </w:rPr>
              <w:t xml:space="preserve">KAAJEE works with SDS </w:t>
            </w:r>
            <w:r w:rsidR="004129CA" w:rsidRPr="004F1903">
              <w:rPr>
                <w:rFonts w:cs="Times New Roman"/>
                <w:color w:val="000000"/>
              </w:rPr>
              <w:t>1</w:t>
            </w:r>
            <w:r w:rsidRPr="004F1903">
              <w:rPr>
                <w:rFonts w:cs="Times New Roman"/>
                <w:color w:val="000000"/>
              </w:rPr>
              <w:t xml:space="preserve">3.0 or higher; however, </w:t>
            </w:r>
            <w:r w:rsidR="00FB46E6" w:rsidRPr="004F1903">
              <w:rPr>
                <w:rFonts w:cs="Times New Roman"/>
                <w:color w:val="000000"/>
              </w:rPr>
              <w:t xml:space="preserve">KAAJEE </w:t>
            </w:r>
            <w:r w:rsidR="00AD4319" w:rsidRPr="004F1903">
              <w:rPr>
                <w:rFonts w:cs="Times New Roman"/>
                <w:color w:val="000000"/>
              </w:rPr>
              <w:t>1.</w:t>
            </w:r>
            <w:r w:rsidR="008F71BA" w:rsidRPr="004F1903">
              <w:rPr>
                <w:rFonts w:cs="Times New Roman"/>
                <w:color w:val="000000"/>
              </w:rPr>
              <w:t>1</w:t>
            </w:r>
            <w:r w:rsidR="00AD4319" w:rsidRPr="004F1903">
              <w:rPr>
                <w:rFonts w:cs="Times New Roman"/>
                <w:color w:val="000000"/>
              </w:rPr>
              <w:t>.</w:t>
            </w:r>
            <w:r w:rsidR="008F71BA" w:rsidRPr="004F1903">
              <w:rPr>
                <w:rFonts w:cs="Times New Roman"/>
                <w:color w:val="000000"/>
              </w:rPr>
              <w:t>0</w:t>
            </w:r>
            <w:r w:rsidR="00AD4319" w:rsidRPr="004F1903">
              <w:rPr>
                <w:rFonts w:cs="Times New Roman"/>
                <w:color w:val="000000"/>
              </w:rPr>
              <w:t>.</w:t>
            </w:r>
            <w:r w:rsidR="00E06B79" w:rsidRPr="004F1903">
              <w:rPr>
                <w:rFonts w:cs="Times New Roman"/>
                <w:color w:val="000000"/>
              </w:rPr>
              <w:t>xxx</w:t>
            </w:r>
            <w:r w:rsidR="00FB46E6" w:rsidRPr="004F1903">
              <w:rPr>
                <w:rFonts w:cs="Times New Roman"/>
                <w:color w:val="000000"/>
              </w:rPr>
              <w:t xml:space="preserve"> distributes SDS</w:t>
            </w:r>
            <w:r w:rsidR="00F72EAC" w:rsidRPr="004F1903">
              <w:rPr>
                <w:rFonts w:cs="Times New Roman"/>
                <w:color w:val="000000"/>
              </w:rPr>
              <w:t xml:space="preserve"> 13</w:t>
            </w:r>
            <w:r w:rsidR="00FB46E6" w:rsidRPr="004F1903">
              <w:rPr>
                <w:rFonts w:cs="Times New Roman"/>
                <w:color w:val="000000"/>
              </w:rPr>
              <w:t xml:space="preserve">.0 client jar files as part of the Sample Web Application. </w:t>
            </w:r>
            <w:r w:rsidR="0014773E" w:rsidRPr="004F1903">
              <w:rPr>
                <w:rFonts w:cs="Times New Roman"/>
              </w:rPr>
              <w:t xml:space="preserve">If you deploy the both the KAAJEE Sample Web Application and your own Web-based application on the same </w:t>
            </w:r>
            <w:r w:rsidR="004635CA" w:rsidRPr="004F1903">
              <w:rPr>
                <w:rFonts w:cs="Times New Roman"/>
              </w:rPr>
              <w:t>WebLogic</w:t>
            </w:r>
            <w:r w:rsidR="0014773E" w:rsidRPr="004F1903">
              <w:rPr>
                <w:rFonts w:cs="Times New Roman"/>
              </w:rPr>
              <w:t xml:space="preserve"> Application Server domain instance and intend to use a different version of SDS, those client jar files will need to be swapped out for the appropriate version of the SDS client jar files. Otherwise, There may be a conflict if both applications reference the same JNDI tree.</w:t>
            </w:r>
          </w:p>
        </w:tc>
      </w:tr>
    </w:tbl>
    <w:p w14:paraId="6B806BFB" w14:textId="77777777" w:rsidR="00604685" w:rsidRPr="004F1903" w:rsidRDefault="00604685" w:rsidP="00604685">
      <w:pPr>
        <w:ind w:left="547"/>
      </w:pPr>
    </w:p>
    <w:tbl>
      <w:tblPr>
        <w:tblW w:w="0" w:type="auto"/>
        <w:tblInd w:w="576" w:type="dxa"/>
        <w:tblLayout w:type="fixed"/>
        <w:tblLook w:val="0000" w:firstRow="0" w:lastRow="0" w:firstColumn="0" w:lastColumn="0" w:noHBand="0" w:noVBand="0"/>
      </w:tblPr>
      <w:tblGrid>
        <w:gridCol w:w="738"/>
        <w:gridCol w:w="8154"/>
      </w:tblGrid>
      <w:tr w:rsidR="009B4D3A" w:rsidRPr="004F1903" w14:paraId="393F4FD0" w14:textId="77777777">
        <w:trPr>
          <w:cantSplit/>
        </w:trPr>
        <w:tc>
          <w:tcPr>
            <w:tcW w:w="738" w:type="dxa"/>
          </w:tcPr>
          <w:p w14:paraId="38BB665C" w14:textId="50BD0199" w:rsidR="009B4D3A" w:rsidRPr="004F1903" w:rsidRDefault="008E2248" w:rsidP="005B6C56">
            <w:pPr>
              <w:spacing w:before="60" w:after="60"/>
              <w:ind w:left="-18"/>
              <w:rPr>
                <w:rFonts w:cs="Times New Roman"/>
              </w:rPr>
            </w:pPr>
            <w:r>
              <w:rPr>
                <w:rFonts w:cs="Times New Roman"/>
                <w:noProof/>
              </w:rPr>
              <w:drawing>
                <wp:inline distT="0" distB="0" distL="0" distR="0" wp14:anchorId="6F9B57A0" wp14:editId="711BC0B6">
                  <wp:extent cx="285750" cy="285750"/>
                  <wp:effectExtent l="0" t="0" r="0" b="0"/>
                  <wp:docPr id="71" name="Picture 7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085299BD" w14:textId="77777777" w:rsidR="009B4D3A" w:rsidRPr="004F1903" w:rsidRDefault="009B4D3A" w:rsidP="005423C3">
            <w:pPr>
              <w:keepNext/>
              <w:keepLines/>
              <w:spacing w:before="60"/>
              <w:rPr>
                <w:rFonts w:cs="Times New Roman"/>
              </w:rPr>
            </w:pPr>
            <w:r w:rsidRPr="004F1903">
              <w:rPr>
                <w:rFonts w:cs="Times New Roman"/>
                <w:b/>
              </w:rPr>
              <w:t>REF:</w:t>
            </w:r>
            <w:r w:rsidRPr="004F1903">
              <w:rPr>
                <w:rFonts w:cs="Times New Roman"/>
              </w:rPr>
              <w:t xml:space="preserve"> For more information on the use of the SDS APIs, please refer to the </w:t>
            </w:r>
            <w:r w:rsidRPr="004F1903">
              <w:rPr>
                <w:rFonts w:cs="Times New Roman"/>
                <w:i/>
              </w:rPr>
              <w:t>SDS API Installation Guide</w:t>
            </w:r>
            <w:r w:rsidRPr="004F1903">
              <w:rPr>
                <w:rFonts w:cs="Times New Roman"/>
              </w:rPr>
              <w:t xml:space="preserve">. The SDS documentation is included in the SDS software distribution ZIP files, which are available for download at the following </w:t>
            </w:r>
            <w:r w:rsidR="00355D80" w:rsidRPr="004F1903">
              <w:rPr>
                <w:rFonts w:cs="Times New Roman"/>
              </w:rPr>
              <w:t>Website</w:t>
            </w:r>
            <w:r w:rsidRPr="004F1903">
              <w:rPr>
                <w:rFonts w:cs="Times New Roman"/>
                <w:color w:val="000000"/>
              </w:rPr>
              <w:fldChar w:fldCharType="begin"/>
            </w:r>
            <w:r w:rsidRPr="004F1903">
              <w:rPr>
                <w:rFonts w:cs="Times New Roman"/>
                <w:color w:val="000000"/>
              </w:rPr>
              <w:instrText>XE "</w:instrText>
            </w:r>
            <w:r w:rsidRPr="004F1903">
              <w:rPr>
                <w:rFonts w:cs="Times New Roman"/>
                <w:color w:val="000000"/>
                <w:kern w:val="2"/>
              </w:rPr>
              <w:instrText>SDS:</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"Web Pages:</w:instrText>
            </w:r>
            <w:r w:rsidRPr="004F1903">
              <w:rPr>
                <w:rFonts w:cs="Times New Roman"/>
                <w:color w:val="000000"/>
                <w:kern w:val="2"/>
              </w:rPr>
              <w:instrText xml:space="preserve">SDS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"Home Pages:</w:instrText>
            </w:r>
            <w:r w:rsidRPr="004F1903">
              <w:rPr>
                <w:rFonts w:cs="Times New Roman"/>
                <w:color w:val="000000"/>
                <w:kern w:val="2"/>
              </w:rPr>
              <w:instrText xml:space="preserve">SDS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"URLs:</w:instrText>
            </w:r>
            <w:r w:rsidRPr="004F1903">
              <w:rPr>
                <w:rFonts w:cs="Times New Roman"/>
                <w:color w:val="000000"/>
                <w:kern w:val="2"/>
              </w:rPr>
              <w:instrText xml:space="preserve">SDS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rPr>
              <w:t>:</w:t>
            </w:r>
          </w:p>
          <w:p w14:paraId="63E0919E" w14:textId="77777777" w:rsidR="009B4D3A" w:rsidRPr="004F1903" w:rsidRDefault="00924A47" w:rsidP="005423C3">
            <w:pPr>
              <w:keepNext/>
              <w:keepLines/>
              <w:spacing w:before="120" w:after="60"/>
              <w:ind w:left="331"/>
              <w:rPr>
                <w:rFonts w:cs="Times New Roman"/>
              </w:rPr>
            </w:pPr>
            <w:r>
              <w:rPr>
                <w:rFonts w:cs="Times New Roman"/>
              </w:rPr>
              <w:t>REDACTED</w:t>
            </w:r>
          </w:p>
        </w:tc>
      </w:tr>
    </w:tbl>
    <w:p w14:paraId="4CE5AA3D" w14:textId="77777777" w:rsidR="00604685" w:rsidRPr="004F1903" w:rsidRDefault="00604685" w:rsidP="00604685"/>
    <w:p w14:paraId="21C0D189" w14:textId="77777777" w:rsidR="00604685" w:rsidRPr="004F1903" w:rsidRDefault="00604685" w:rsidP="00604685"/>
    <w:p w14:paraId="7D333368" w14:textId="77777777" w:rsidR="00604685" w:rsidRPr="004F1903" w:rsidRDefault="00604685" w:rsidP="00DE7B5D">
      <w:pPr>
        <w:pStyle w:val="Heading5"/>
      </w:pPr>
      <w:r w:rsidRPr="004F1903">
        <w:t>3.</w:t>
      </w:r>
      <w:r w:rsidRPr="004F1903">
        <w:tab/>
        <w:t>Import KAAJEE Jar File</w:t>
      </w:r>
    </w:p>
    <w:p w14:paraId="3048174A" w14:textId="77777777" w:rsidR="00604685" w:rsidRPr="004F1903" w:rsidRDefault="00604685" w:rsidP="00604685">
      <w:pPr>
        <w:keepNext/>
        <w:keepLines/>
        <w:ind w:left="520"/>
      </w:pPr>
      <w:r w:rsidRPr="004F1903">
        <w:rPr>
          <w:color w:val="000000"/>
        </w:rPr>
        <w:fldChar w:fldCharType="begin"/>
      </w:r>
      <w:r w:rsidRPr="004F1903">
        <w:rPr>
          <w:color w:val="000000"/>
        </w:rPr>
        <w:instrText>XE "Import:KAAJEE Jar Files"</w:instrText>
      </w:r>
      <w:r w:rsidRPr="004F1903">
        <w:rPr>
          <w:color w:val="000000"/>
        </w:rPr>
        <w:fldChar w:fldCharType="end"/>
      </w:r>
      <w:r w:rsidRPr="004F1903">
        <w:rPr>
          <w:color w:val="000000"/>
        </w:rPr>
        <w:fldChar w:fldCharType="begin"/>
      </w:r>
      <w:r w:rsidRPr="004F1903">
        <w:rPr>
          <w:color w:val="000000"/>
        </w:rPr>
        <w:instrText>XE "Files:KAAJEE:Jar"</w:instrText>
      </w:r>
      <w:r w:rsidRPr="004F1903">
        <w:rPr>
          <w:color w:val="000000"/>
        </w:rPr>
        <w:fldChar w:fldCharType="end"/>
      </w:r>
    </w:p>
    <w:p w14:paraId="58B24B1F" w14:textId="77777777" w:rsidR="00604685" w:rsidRPr="004F1903" w:rsidRDefault="00604685" w:rsidP="00604685">
      <w:pPr>
        <w:keepNext/>
        <w:keepLines/>
        <w:ind w:left="520"/>
      </w:pPr>
      <w:r w:rsidRPr="004F1903">
        <w:t>The following jar file is present in the STAGING_FOLDER&gt;\kaajee-</w:t>
      </w:r>
      <w:r w:rsidR="006B50C9" w:rsidRPr="004F1903">
        <w:rPr>
          <w:color w:val="000000"/>
        </w:rPr>
        <w:t>1.1.0.</w:t>
      </w:r>
      <w:r w:rsidR="00E06B79" w:rsidRPr="004F1903">
        <w:rPr>
          <w:color w:val="000000"/>
        </w:rPr>
        <w:t>xxx</w:t>
      </w:r>
      <w:r w:rsidRPr="004F1903">
        <w:t>\jars folder of the KAAJEE distribution zip file (i.e., </w:t>
      </w:r>
      <w:r w:rsidR="00E06B79" w:rsidRPr="004F1903">
        <w:rPr>
          <w:rFonts w:cs="Times New Roman"/>
          <w:color w:val="000000"/>
        </w:rPr>
        <w:t>KAAJEE_1_1_0_xxx.ZIP</w:t>
      </w:r>
      <w:r w:rsidR="006B50C9" w:rsidRPr="004F1903">
        <w:t xml:space="preserve"> </w:t>
      </w:r>
      <w:r w:rsidRPr="004F1903">
        <w:t>)</w:t>
      </w:r>
      <w:r w:rsidRPr="004F1903">
        <w:rPr>
          <w:color w:val="000000"/>
        </w:rPr>
        <w:fldChar w:fldCharType="begin"/>
      </w:r>
      <w:r w:rsidR="00C20416" w:rsidRPr="004F1903">
        <w:rPr>
          <w:color w:val="000000"/>
        </w:rPr>
        <w:instrText>XE "KAAJEE:</w:instrText>
      </w:r>
      <w:r w:rsidRPr="004F1903">
        <w:rPr>
          <w:color w:val="000000"/>
        </w:rPr>
        <w:instrText>Distribution Zip File"</w:instrText>
      </w:r>
      <w:r w:rsidRPr="004F1903">
        <w:rPr>
          <w:color w:val="000000"/>
        </w:rPr>
        <w:fldChar w:fldCharType="end"/>
      </w:r>
      <w:r w:rsidRPr="004F1903">
        <w:rPr>
          <w:color w:val="000000"/>
        </w:rPr>
        <w:fldChar w:fldCharType="begin"/>
      </w:r>
      <w:r w:rsidRPr="004F1903">
        <w:rPr>
          <w:color w:val="000000"/>
        </w:rPr>
        <w:instrText>XE "Files:KAAJEE:Distribution Zip"</w:instrText>
      </w:r>
      <w:r w:rsidRPr="004F1903">
        <w:rPr>
          <w:color w:val="000000"/>
        </w:rPr>
        <w:fldChar w:fldCharType="end"/>
      </w:r>
      <w:r w:rsidRPr="004F1903">
        <w:t>:</w:t>
      </w:r>
    </w:p>
    <w:p w14:paraId="4AF8CAEA" w14:textId="77777777" w:rsidR="00604685" w:rsidRPr="004F1903" w:rsidRDefault="00604685" w:rsidP="00604685">
      <w:pPr>
        <w:keepNext/>
        <w:keepLines/>
        <w:ind w:left="520"/>
      </w:pPr>
    </w:p>
    <w:p w14:paraId="458D4701" w14:textId="77777777" w:rsidR="00604685" w:rsidRPr="004F1903" w:rsidRDefault="00604685" w:rsidP="00604685">
      <w:pPr>
        <w:keepNext/>
        <w:keepLines/>
        <w:ind w:left="520"/>
      </w:pPr>
    </w:p>
    <w:p w14:paraId="57E9BC97" w14:textId="3A380103" w:rsidR="00600DA3" w:rsidRPr="004F1903" w:rsidRDefault="00600DA3" w:rsidP="001E78B1">
      <w:pPr>
        <w:pStyle w:val="CaptionTable"/>
      </w:pPr>
      <w:bookmarkStart w:id="324" w:name="_Ref78765853"/>
      <w:bookmarkStart w:id="325" w:name="_Toc83538902"/>
      <w:bookmarkStart w:id="326" w:name="_Toc202863012"/>
      <w:bookmarkStart w:id="327" w:name="_Toc204421611"/>
      <w:bookmarkStart w:id="328" w:name="_Toc287867695"/>
      <w:bookmarkStart w:id="329" w:name="_Hlt200359758"/>
      <w:r w:rsidRPr="004F1903">
        <w:t>Table </w:t>
      </w:r>
      <w:r w:rsidR="0077513E">
        <w:fldChar w:fldCharType="begin"/>
      </w:r>
      <w:r w:rsidR="0077513E">
        <w:instrText xml:space="preserve"> STYLEREF 2 \s </w:instrText>
      </w:r>
      <w:r w:rsidR="0077513E">
        <w:fldChar w:fldCharType="separate"/>
      </w:r>
      <w:r w:rsidR="005236AE">
        <w:rPr>
          <w:noProof/>
        </w:rPr>
        <w:t>4</w:t>
      </w:r>
      <w:r w:rsidR="0077513E">
        <w:rPr>
          <w:noProof/>
        </w:rPr>
        <w:fldChar w:fldCharType="end"/>
      </w:r>
      <w:r w:rsidRPr="004F1903">
        <w:noBreakHyphen/>
      </w:r>
      <w:r w:rsidR="0077513E">
        <w:fldChar w:fldCharType="begin"/>
      </w:r>
      <w:r w:rsidR="0077513E">
        <w:instrText xml:space="preserve"> SEQ Table \* ARABIC \s 2 </w:instrText>
      </w:r>
      <w:r w:rsidR="0077513E">
        <w:fldChar w:fldCharType="separate"/>
      </w:r>
      <w:r w:rsidR="005236AE">
        <w:rPr>
          <w:noProof/>
        </w:rPr>
        <w:t>2</w:t>
      </w:r>
      <w:r w:rsidR="0077513E">
        <w:rPr>
          <w:noProof/>
        </w:rPr>
        <w:fldChar w:fldCharType="end"/>
      </w:r>
      <w:bookmarkEnd w:id="324"/>
      <w:r w:rsidRPr="004F1903">
        <w:t>. KAAJEE jar distribution file</w:t>
      </w:r>
      <w:bookmarkEnd w:id="325"/>
      <w:bookmarkEnd w:id="326"/>
      <w:bookmarkEnd w:id="327"/>
      <w:bookmarkEnd w:id="328"/>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8"/>
        <w:gridCol w:w="6392"/>
      </w:tblGrid>
      <w:tr w:rsidR="00604685" w:rsidRPr="004F1903" w14:paraId="1D39BC14" w14:textId="77777777" w:rsidTr="00A60E97">
        <w:trPr>
          <w:cantSplit/>
        </w:trPr>
        <w:tc>
          <w:tcPr>
            <w:tcW w:w="2257" w:type="dxa"/>
            <w:shd w:val="pct12" w:color="auto" w:fill="auto"/>
            <w:tcMar>
              <w:top w:w="29" w:type="dxa"/>
              <w:left w:w="115" w:type="dxa"/>
              <w:bottom w:w="29" w:type="dxa"/>
              <w:right w:w="115" w:type="dxa"/>
            </w:tcMar>
          </w:tcPr>
          <w:bookmarkEnd w:id="329"/>
          <w:p w14:paraId="3CF4D4C8" w14:textId="77777777" w:rsidR="00604685" w:rsidRPr="004F1903" w:rsidRDefault="00604685" w:rsidP="00F220B6">
            <w:pPr>
              <w:keepNext/>
              <w:keepLines/>
              <w:spacing w:before="60" w:after="60"/>
              <w:rPr>
                <w:rFonts w:ascii="Arial" w:hAnsi="Arial" w:cs="Arial"/>
                <w:b/>
                <w:bCs/>
                <w:sz w:val="20"/>
                <w:szCs w:val="20"/>
              </w:rPr>
            </w:pPr>
            <w:r w:rsidRPr="004F1903">
              <w:rPr>
                <w:rFonts w:ascii="Arial" w:hAnsi="Arial" w:cs="Arial"/>
                <w:b/>
                <w:bCs/>
                <w:sz w:val="20"/>
                <w:szCs w:val="20"/>
              </w:rPr>
              <w:t>Jar File Name</w:t>
            </w:r>
          </w:p>
        </w:tc>
        <w:tc>
          <w:tcPr>
            <w:tcW w:w="6498" w:type="dxa"/>
            <w:shd w:val="pct12" w:color="auto" w:fill="auto"/>
            <w:tcMar>
              <w:top w:w="29" w:type="dxa"/>
              <w:left w:w="115" w:type="dxa"/>
              <w:bottom w:w="29" w:type="dxa"/>
              <w:right w:w="115" w:type="dxa"/>
            </w:tcMar>
          </w:tcPr>
          <w:p w14:paraId="1793D407" w14:textId="77777777" w:rsidR="00604685" w:rsidRPr="004F1903" w:rsidRDefault="00604685" w:rsidP="00F220B6">
            <w:pPr>
              <w:keepNext/>
              <w:keepLines/>
              <w:spacing w:before="60" w:after="60"/>
              <w:rPr>
                <w:rFonts w:ascii="Arial" w:hAnsi="Arial" w:cs="Arial"/>
                <w:b/>
                <w:bCs/>
                <w:sz w:val="20"/>
                <w:szCs w:val="20"/>
              </w:rPr>
            </w:pPr>
            <w:r w:rsidRPr="004F1903">
              <w:rPr>
                <w:rFonts w:ascii="Arial" w:hAnsi="Arial" w:cs="Arial"/>
                <w:b/>
                <w:bCs/>
                <w:sz w:val="20"/>
                <w:szCs w:val="20"/>
              </w:rPr>
              <w:t>Description</w:t>
            </w:r>
          </w:p>
        </w:tc>
      </w:tr>
      <w:tr w:rsidR="00604685" w:rsidRPr="004F1903" w14:paraId="77F7C234" w14:textId="77777777" w:rsidTr="00A60E97">
        <w:trPr>
          <w:cantSplit/>
        </w:trPr>
        <w:tc>
          <w:tcPr>
            <w:tcW w:w="2257" w:type="dxa"/>
            <w:tcMar>
              <w:top w:w="29" w:type="dxa"/>
              <w:left w:w="115" w:type="dxa"/>
              <w:bottom w:w="29" w:type="dxa"/>
              <w:right w:w="115" w:type="dxa"/>
            </w:tcMar>
          </w:tcPr>
          <w:p w14:paraId="4AF11332" w14:textId="77777777" w:rsidR="00604685" w:rsidRPr="004F1903" w:rsidRDefault="00604685" w:rsidP="00F220B6">
            <w:pPr>
              <w:keepNext/>
              <w:keepLines/>
              <w:spacing w:before="60" w:after="60"/>
              <w:rPr>
                <w:rFonts w:ascii="Arial" w:hAnsi="Arial" w:cs="Arial"/>
                <w:sz w:val="20"/>
                <w:szCs w:val="20"/>
              </w:rPr>
            </w:pPr>
            <w:r w:rsidRPr="004F1903">
              <w:rPr>
                <w:rFonts w:ascii="Arial" w:hAnsi="Arial" w:cs="Arial"/>
                <w:sz w:val="20"/>
                <w:szCs w:val="20"/>
              </w:rPr>
              <w:t>kaajee-</w:t>
            </w:r>
            <w:r w:rsidR="0001205A" w:rsidRPr="004F1903">
              <w:rPr>
                <w:rFonts w:ascii="Arial" w:hAnsi="Arial" w:cs="Arial"/>
                <w:color w:val="000000"/>
                <w:sz w:val="20"/>
                <w:szCs w:val="20"/>
              </w:rPr>
              <w:t>1.1.0.</w:t>
            </w:r>
            <w:r w:rsidR="00E06B79" w:rsidRPr="004F1903">
              <w:rPr>
                <w:rFonts w:ascii="Arial" w:hAnsi="Arial" w:cs="Arial"/>
                <w:color w:val="000000"/>
                <w:sz w:val="20"/>
                <w:szCs w:val="20"/>
              </w:rPr>
              <w:t>xxx</w:t>
            </w:r>
            <w:r w:rsidRPr="004F1903">
              <w:rPr>
                <w:rFonts w:ascii="Arial" w:hAnsi="Arial" w:cs="Arial"/>
                <w:sz w:val="20"/>
                <w:szCs w:val="20"/>
              </w:rPr>
              <w:t>.jar</w:t>
            </w:r>
            <w:r w:rsidRPr="004F1903">
              <w:rPr>
                <w:rFonts w:cs="Times New Roman"/>
                <w:color w:val="000000"/>
              </w:rPr>
              <w:fldChar w:fldCharType="begin"/>
            </w:r>
            <w:r w:rsidRPr="004F1903">
              <w:rPr>
                <w:rFonts w:cs="Times New Roman"/>
                <w:color w:val="000000"/>
              </w:rPr>
              <w:instrText>XE "kaajee-</w:instrText>
            </w:r>
            <w:r w:rsidR="001275B2" w:rsidRPr="004F1903">
              <w:rPr>
                <w:rFonts w:cs="Times New Roman"/>
                <w:color w:val="000000"/>
              </w:rPr>
              <w:instrText>1.0.0.019</w:instrText>
            </w:r>
            <w:r w:rsidRPr="004F1903">
              <w:rPr>
                <w:rFonts w:cs="Times New Roman"/>
                <w:color w:val="000000"/>
              </w:rPr>
              <w:instrText>.jar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"Files:kaajee-</w:instrText>
            </w:r>
            <w:r w:rsidR="001275B2" w:rsidRPr="004F1903">
              <w:rPr>
                <w:rFonts w:cs="Times New Roman"/>
                <w:color w:val="000000"/>
              </w:rPr>
              <w:instrText>1.0.0.019</w:instrText>
            </w:r>
            <w:r w:rsidRPr="004F1903">
              <w:rPr>
                <w:rFonts w:cs="Times New Roman"/>
                <w:color w:val="000000"/>
              </w:rPr>
              <w:instrText>.jar"</w:instrText>
            </w:r>
            <w:r w:rsidRPr="004F1903">
              <w:rPr>
                <w:rFonts w:cs="Times New Roman"/>
                <w:color w:val="000000"/>
              </w:rPr>
              <w:fldChar w:fldCharType="end"/>
            </w:r>
          </w:p>
        </w:tc>
        <w:tc>
          <w:tcPr>
            <w:tcW w:w="6498" w:type="dxa"/>
            <w:tcMar>
              <w:top w:w="29" w:type="dxa"/>
              <w:left w:w="115" w:type="dxa"/>
              <w:bottom w:w="29" w:type="dxa"/>
              <w:right w:w="115" w:type="dxa"/>
            </w:tcMar>
          </w:tcPr>
          <w:p w14:paraId="1D7A4D64" w14:textId="77777777" w:rsidR="00604685" w:rsidRPr="004F1903" w:rsidRDefault="00604685" w:rsidP="00F220B6">
            <w:pPr>
              <w:keepNext/>
              <w:keepLines/>
              <w:spacing w:before="60" w:after="60"/>
              <w:rPr>
                <w:rFonts w:ascii="Arial" w:hAnsi="Arial" w:cs="Arial"/>
                <w:sz w:val="20"/>
                <w:szCs w:val="20"/>
              </w:rPr>
            </w:pPr>
            <w:r w:rsidRPr="004F1903">
              <w:rPr>
                <w:rFonts w:ascii="Arial" w:hAnsi="Arial" w:cs="Arial"/>
                <w:sz w:val="20"/>
                <w:szCs w:val="20"/>
              </w:rPr>
              <w:t>The KAAJEE java classes.</w:t>
            </w:r>
          </w:p>
        </w:tc>
      </w:tr>
    </w:tbl>
    <w:p w14:paraId="76E22CAA" w14:textId="77777777" w:rsidR="00604685" w:rsidRPr="004F1903" w:rsidRDefault="00604685" w:rsidP="00604685">
      <w:pPr>
        <w:ind w:left="546"/>
      </w:pPr>
    </w:p>
    <w:p w14:paraId="5DD865A0" w14:textId="77777777" w:rsidR="00604685" w:rsidRPr="004F1903" w:rsidRDefault="00604685" w:rsidP="00604685">
      <w:pPr>
        <w:ind w:left="546"/>
      </w:pPr>
    </w:p>
    <w:p w14:paraId="51BF8C4E" w14:textId="77777777" w:rsidR="00604685" w:rsidRPr="004F1903" w:rsidRDefault="00604685" w:rsidP="00103ACC">
      <w:pPr>
        <w:ind w:left="547"/>
      </w:pPr>
      <w:r w:rsidRPr="004F1903">
        <w:lastRenderedPageBreak/>
        <w:t xml:space="preserve">To import this library into your development environment, add this jar to the compiler paths of your </w:t>
      </w:r>
      <w:r w:rsidR="00BC2DFF" w:rsidRPr="004F1903">
        <w:rPr>
          <w:rFonts w:cs="Times New Roman"/>
        </w:rPr>
        <w:t>Integrated Development Environment (</w:t>
      </w:r>
      <w:smartTag w:uri="urn:schemas-microsoft-com:office:smarttags" w:element="stockticker">
        <w:r w:rsidR="00BC2DFF" w:rsidRPr="004F1903">
          <w:rPr>
            <w:rFonts w:cs="Times New Roman"/>
          </w:rPr>
          <w:t>IDE</w:t>
        </w:r>
      </w:smartTag>
      <w:r w:rsidR="00BC2DFF" w:rsidRPr="004F1903">
        <w:rPr>
          <w:rFonts w:cs="Times New Roman"/>
        </w:rPr>
        <w:t>)</w:t>
      </w:r>
      <w:r w:rsidRPr="004F1903">
        <w:t xml:space="preserve">, </w:t>
      </w:r>
      <w:smartTag w:uri="urn:schemas-microsoft-com:office:smarttags" w:element="stockticker">
        <w:r w:rsidRPr="004F1903">
          <w:t>ANT</w:t>
        </w:r>
      </w:smartTag>
      <w:r w:rsidRPr="004F1903">
        <w:t xml:space="preserve"> configuration, and/or anywhere else in your development environment that needs to know classpaths.</w:t>
      </w:r>
    </w:p>
    <w:p w14:paraId="3C767CBB" w14:textId="77777777" w:rsidR="00604685" w:rsidRPr="004F1903" w:rsidRDefault="00604685" w:rsidP="00103ACC">
      <w:pPr>
        <w:ind w:left="547"/>
      </w:pPr>
    </w:p>
    <w:p w14:paraId="289BD718" w14:textId="77777777" w:rsidR="00604685" w:rsidRPr="004F1903" w:rsidRDefault="00604685" w:rsidP="00103ACC">
      <w:pPr>
        <w:ind w:left="547"/>
      </w:pPr>
    </w:p>
    <w:p w14:paraId="7D97804B" w14:textId="4260A669" w:rsidR="00600DA3" w:rsidRPr="004F1903" w:rsidRDefault="00600DA3" w:rsidP="001E78B1">
      <w:pPr>
        <w:pStyle w:val="CaptionTable"/>
      </w:pPr>
      <w:bookmarkStart w:id="330" w:name="_Toc98223568"/>
      <w:bookmarkStart w:id="331" w:name="_Toc99880018"/>
      <w:bookmarkStart w:id="332" w:name="_Toc202863013"/>
      <w:bookmarkStart w:id="333" w:name="_Toc287867696"/>
      <w:r w:rsidRPr="004F1903">
        <w:t xml:space="preserve">Table </w:t>
      </w:r>
      <w:r w:rsidR="0077513E">
        <w:fldChar w:fldCharType="begin"/>
      </w:r>
      <w:r w:rsidR="0077513E">
        <w:instrText xml:space="preserve"> STYLEREF 2 \s </w:instrText>
      </w:r>
      <w:r w:rsidR="0077513E">
        <w:fldChar w:fldCharType="separate"/>
      </w:r>
      <w:r w:rsidR="005236AE">
        <w:rPr>
          <w:noProof/>
        </w:rPr>
        <w:t>4</w:t>
      </w:r>
      <w:r w:rsidR="0077513E">
        <w:rPr>
          <w:noProof/>
        </w:rPr>
        <w:fldChar w:fldCharType="end"/>
      </w:r>
      <w:r w:rsidRPr="004F1903">
        <w:noBreakHyphen/>
      </w:r>
      <w:r w:rsidR="0077513E">
        <w:fldChar w:fldCharType="begin"/>
      </w:r>
      <w:r w:rsidR="0077513E">
        <w:instrText xml:space="preserve"> SEQ Table \* ARABIC \s 2 </w:instrText>
      </w:r>
      <w:r w:rsidR="0077513E">
        <w:fldChar w:fldCharType="separate"/>
      </w:r>
      <w:r w:rsidR="005236AE">
        <w:rPr>
          <w:noProof/>
        </w:rPr>
        <w:t>3</w:t>
      </w:r>
      <w:r w:rsidR="0077513E">
        <w:rPr>
          <w:noProof/>
        </w:rPr>
        <w:fldChar w:fldCharType="end"/>
      </w:r>
      <w:bookmarkEnd w:id="330"/>
      <w:bookmarkEnd w:id="331"/>
      <w:r w:rsidRPr="004F1903">
        <w:t>. Jar files and classpath defined for KAAJEE-enabled Web-based applications</w:t>
      </w:r>
      <w:bookmarkEnd w:id="332"/>
      <w:bookmarkEnd w:id="333"/>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5225"/>
      </w:tblGrid>
      <w:tr w:rsidR="00604685" w:rsidRPr="004F1903" w14:paraId="49D72360" w14:textId="77777777" w:rsidTr="00600DA3">
        <w:trPr>
          <w:tblHeader/>
        </w:trPr>
        <w:tc>
          <w:tcPr>
            <w:tcW w:w="3484" w:type="dxa"/>
            <w:shd w:val="pct12" w:color="auto" w:fill="auto"/>
          </w:tcPr>
          <w:p w14:paraId="3821AF83" w14:textId="77777777" w:rsidR="00604685" w:rsidRPr="004F1903" w:rsidRDefault="00604685" w:rsidP="007B5CDB">
            <w:pPr>
              <w:keepNext/>
              <w:keepLines/>
              <w:spacing w:before="60" w:after="60"/>
              <w:rPr>
                <w:rFonts w:ascii="Arial" w:hAnsi="Arial" w:cs="Arial"/>
                <w:b/>
                <w:bCs/>
                <w:sz w:val="20"/>
                <w:szCs w:val="20"/>
              </w:rPr>
            </w:pPr>
            <w:r w:rsidRPr="004F1903">
              <w:rPr>
                <w:rFonts w:ascii="Arial" w:hAnsi="Arial" w:cs="Arial"/>
                <w:b/>
                <w:bCs/>
                <w:sz w:val="20"/>
                <w:szCs w:val="20"/>
              </w:rPr>
              <w:t>Classpath</w:t>
            </w:r>
          </w:p>
        </w:tc>
        <w:tc>
          <w:tcPr>
            <w:tcW w:w="5372" w:type="dxa"/>
            <w:shd w:val="pct12" w:color="auto" w:fill="auto"/>
          </w:tcPr>
          <w:p w14:paraId="7F570E93" w14:textId="77777777" w:rsidR="00604685" w:rsidRPr="004F1903" w:rsidRDefault="00604685" w:rsidP="007B5CDB">
            <w:pPr>
              <w:keepNext/>
              <w:keepLines/>
              <w:spacing w:before="60" w:after="60"/>
              <w:rPr>
                <w:rFonts w:ascii="Arial" w:hAnsi="Arial" w:cs="Arial"/>
                <w:b/>
                <w:bCs/>
                <w:sz w:val="20"/>
                <w:szCs w:val="20"/>
              </w:rPr>
            </w:pPr>
            <w:r w:rsidRPr="004F1903">
              <w:rPr>
                <w:rFonts w:ascii="Arial" w:hAnsi="Arial" w:cs="Arial"/>
                <w:b/>
                <w:bCs/>
                <w:sz w:val="20"/>
                <w:szCs w:val="20"/>
              </w:rPr>
              <w:t>Description</w:t>
            </w:r>
          </w:p>
        </w:tc>
      </w:tr>
      <w:tr w:rsidR="00604685" w:rsidRPr="004F1903" w14:paraId="7F37073D" w14:textId="77777777" w:rsidTr="00600DA3">
        <w:tc>
          <w:tcPr>
            <w:tcW w:w="3484" w:type="dxa"/>
          </w:tcPr>
          <w:p w14:paraId="5D74EB05" w14:textId="77777777" w:rsidR="00604685" w:rsidRPr="004F1903" w:rsidRDefault="00604685" w:rsidP="007B5CDB">
            <w:pPr>
              <w:keepNext/>
              <w:keepLines/>
              <w:spacing w:before="60" w:after="60"/>
              <w:rPr>
                <w:rFonts w:ascii="Arial" w:hAnsi="Arial" w:cs="Arial"/>
                <w:bCs/>
                <w:sz w:val="20"/>
                <w:szCs w:val="20"/>
              </w:rPr>
            </w:pPr>
            <w:r w:rsidRPr="004F1903">
              <w:rPr>
                <w:rFonts w:ascii="Arial" w:hAnsi="Arial" w:cs="Arial"/>
                <w:sz w:val="20"/>
                <w:szCs w:val="20"/>
              </w:rPr>
              <w:t>kaajee-</w:t>
            </w:r>
            <w:r w:rsidR="006B50C9" w:rsidRPr="004F1903">
              <w:rPr>
                <w:rFonts w:ascii="Arial" w:hAnsi="Arial" w:cs="Arial"/>
                <w:color w:val="000000"/>
                <w:sz w:val="20"/>
                <w:szCs w:val="20"/>
              </w:rPr>
              <w:t>1.1.0.</w:t>
            </w:r>
            <w:r w:rsidR="00E06B79" w:rsidRPr="004F1903">
              <w:rPr>
                <w:rFonts w:ascii="Arial" w:hAnsi="Arial" w:cs="Arial"/>
                <w:color w:val="000000"/>
                <w:sz w:val="20"/>
                <w:szCs w:val="20"/>
              </w:rPr>
              <w:t>xxx</w:t>
            </w:r>
            <w:r w:rsidRPr="004F1903">
              <w:rPr>
                <w:rFonts w:ascii="Arial" w:hAnsi="Arial" w:cs="Arial"/>
                <w:sz w:val="20"/>
                <w:szCs w:val="20"/>
              </w:rPr>
              <w:t>.jar</w:t>
            </w:r>
            <w:r w:rsidRPr="004F1903">
              <w:rPr>
                <w:rFonts w:cs="Times New Roman"/>
                <w:color w:val="000000"/>
              </w:rPr>
              <w:fldChar w:fldCharType="begin"/>
            </w:r>
            <w:r w:rsidRPr="004F1903">
              <w:rPr>
                <w:rFonts w:cs="Times New Roman"/>
                <w:color w:val="000000"/>
              </w:rPr>
              <w:instrText xml:space="preserve"> XE "kaajee-</w:instrText>
            </w:r>
            <w:r w:rsidR="001275B2" w:rsidRPr="004F1903">
              <w:rPr>
                <w:rFonts w:cs="Times New Roman"/>
                <w:color w:val="000000"/>
              </w:rPr>
              <w:instrText>1.0.0.019</w:instrText>
            </w:r>
            <w:r w:rsidRPr="004F1903">
              <w:rPr>
                <w:rFonts w:cs="Times New Roman"/>
                <w:color w:val="000000"/>
              </w:rPr>
              <w:instrText xml:space="preserve">.jar File"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"Files:kaajee-</w:instrText>
            </w:r>
            <w:r w:rsidR="001275B2" w:rsidRPr="004F1903">
              <w:rPr>
                <w:rFonts w:cs="Times New Roman"/>
                <w:color w:val="000000"/>
              </w:rPr>
              <w:instrText>1.0.0.019</w:instrText>
            </w:r>
            <w:r w:rsidRPr="004F1903">
              <w:rPr>
                <w:rFonts w:cs="Times New Roman"/>
                <w:color w:val="000000"/>
              </w:rPr>
              <w:instrText xml:space="preserve">.jar" </w:instrText>
            </w:r>
            <w:r w:rsidRPr="004F1903">
              <w:rPr>
                <w:rFonts w:cs="Times New Roman"/>
                <w:color w:val="000000"/>
              </w:rPr>
              <w:fldChar w:fldCharType="end"/>
            </w:r>
          </w:p>
        </w:tc>
        <w:tc>
          <w:tcPr>
            <w:tcW w:w="5372" w:type="dxa"/>
          </w:tcPr>
          <w:p w14:paraId="69691427" w14:textId="77777777" w:rsidR="00604685" w:rsidRPr="004F1903" w:rsidRDefault="00604685" w:rsidP="007B5CDB">
            <w:pPr>
              <w:keepNext/>
              <w:keepLines/>
              <w:spacing w:before="60" w:after="60"/>
              <w:rPr>
                <w:rFonts w:ascii="Arial" w:hAnsi="Arial" w:cs="Arial"/>
                <w:sz w:val="20"/>
                <w:szCs w:val="20"/>
              </w:rPr>
            </w:pPr>
            <w:r w:rsidRPr="004F1903">
              <w:rPr>
                <w:rFonts w:ascii="Arial" w:hAnsi="Arial" w:cs="Arial"/>
                <w:bCs/>
                <w:sz w:val="20"/>
                <w:szCs w:val="20"/>
              </w:rPr>
              <w:t xml:space="preserve">KAAJEE </w:t>
            </w:r>
            <w:r w:rsidRPr="004F1903">
              <w:rPr>
                <w:rFonts w:ascii="Arial" w:hAnsi="Arial" w:cs="Arial"/>
                <w:sz w:val="20"/>
              </w:rPr>
              <w:t>developer-related</w:t>
            </w:r>
            <w:r w:rsidRPr="004F1903">
              <w:rPr>
                <w:rFonts w:ascii="Arial" w:hAnsi="Arial" w:cs="Arial"/>
                <w:bCs/>
                <w:sz w:val="20"/>
                <w:szCs w:val="20"/>
              </w:rPr>
              <w:t xml:space="preserve"> software.</w:t>
            </w:r>
          </w:p>
        </w:tc>
      </w:tr>
      <w:tr w:rsidR="00604685" w:rsidRPr="004F1903" w14:paraId="14A7A85A" w14:textId="77777777" w:rsidTr="00600DA3">
        <w:tc>
          <w:tcPr>
            <w:tcW w:w="3484" w:type="dxa"/>
          </w:tcPr>
          <w:p w14:paraId="7D1D9EA6" w14:textId="77777777" w:rsidR="00604685" w:rsidRPr="004F1903" w:rsidRDefault="00604685" w:rsidP="007B5CDB">
            <w:pPr>
              <w:spacing w:before="60" w:after="60"/>
              <w:rPr>
                <w:rFonts w:ascii="Arial" w:hAnsi="Arial" w:cs="Arial"/>
                <w:bCs/>
                <w:sz w:val="20"/>
                <w:szCs w:val="20"/>
              </w:rPr>
            </w:pPr>
            <w:r w:rsidRPr="004F1903">
              <w:rPr>
                <w:rFonts w:ascii="Arial" w:hAnsi="Arial" w:cs="Arial"/>
                <w:bCs/>
                <w:sz w:val="20"/>
                <w:szCs w:val="20"/>
              </w:rPr>
              <w:t>j2ee.jar</w:t>
            </w:r>
            <w:r w:rsidRPr="004F1903">
              <w:rPr>
                <w:rFonts w:cs="Times New Roman"/>
                <w:bCs/>
                <w:color w:val="000000"/>
              </w:rPr>
              <w:fldChar w:fldCharType="begin"/>
            </w:r>
            <w:r w:rsidRPr="004F1903">
              <w:rPr>
                <w:rFonts w:cs="Times New Roman"/>
                <w:color w:val="000000"/>
              </w:rPr>
              <w:instrText xml:space="preserve"> XE "</w:instrText>
            </w:r>
            <w:r w:rsidRPr="004F1903">
              <w:rPr>
                <w:rFonts w:cs="Times New Roman"/>
                <w:bCs/>
                <w:color w:val="000000"/>
              </w:rPr>
              <w:instrText>j2ee.jar File</w:instrText>
            </w:r>
            <w:r w:rsidRPr="004F1903">
              <w:rPr>
                <w:rFonts w:cs="Times New Roman"/>
                <w:color w:val="000000"/>
              </w:rPr>
              <w:instrText xml:space="preserve">" </w:instrText>
            </w:r>
            <w:r w:rsidRPr="004F1903">
              <w:rPr>
                <w:rFonts w:cs="Times New Roman"/>
                <w:bCs/>
                <w:color w:val="000000"/>
              </w:rPr>
              <w:fldChar w:fldCharType="end"/>
            </w:r>
            <w:r w:rsidRPr="004F1903">
              <w:rPr>
                <w:rFonts w:cs="Times New Roman"/>
                <w:bCs/>
                <w:color w:val="000000"/>
              </w:rPr>
              <w:fldChar w:fldCharType="begin"/>
            </w:r>
            <w:r w:rsidRPr="004F1903">
              <w:rPr>
                <w:rFonts w:cs="Times New Roman"/>
                <w:color w:val="000000"/>
              </w:rPr>
              <w:instrText xml:space="preserve"> XE "Files:</w:instrText>
            </w:r>
            <w:r w:rsidRPr="004F1903">
              <w:rPr>
                <w:rFonts w:cs="Times New Roman"/>
                <w:bCs/>
                <w:color w:val="000000"/>
              </w:rPr>
              <w:instrText>j2ee.jar</w:instrText>
            </w:r>
            <w:r w:rsidRPr="004F1903">
              <w:rPr>
                <w:rFonts w:cs="Times New Roman"/>
                <w:color w:val="000000"/>
              </w:rPr>
              <w:instrText xml:space="preserve">" </w:instrText>
            </w:r>
            <w:r w:rsidRPr="004F1903">
              <w:rPr>
                <w:rFonts w:cs="Times New Roman"/>
                <w:bCs/>
                <w:color w:val="000000"/>
              </w:rPr>
              <w:fldChar w:fldCharType="end"/>
            </w:r>
          </w:p>
        </w:tc>
        <w:tc>
          <w:tcPr>
            <w:tcW w:w="5372" w:type="dxa"/>
          </w:tcPr>
          <w:p w14:paraId="745C514B" w14:textId="77777777" w:rsidR="00604685" w:rsidRPr="004F1903" w:rsidRDefault="00604685" w:rsidP="007B5CDB">
            <w:pPr>
              <w:spacing w:before="60" w:after="60"/>
              <w:rPr>
                <w:rFonts w:ascii="Arial" w:hAnsi="Arial" w:cs="Arial"/>
                <w:sz w:val="20"/>
                <w:szCs w:val="20"/>
              </w:rPr>
            </w:pPr>
            <w:r w:rsidRPr="004F1903">
              <w:rPr>
                <w:rFonts w:ascii="Arial" w:hAnsi="Arial" w:cs="Arial"/>
                <w:sz w:val="20"/>
                <w:szCs w:val="20"/>
              </w:rPr>
              <w:t>J2EE java classes.</w:t>
            </w:r>
          </w:p>
        </w:tc>
      </w:tr>
      <w:tr w:rsidR="00604685" w:rsidRPr="004F1903" w14:paraId="2D540C36" w14:textId="77777777" w:rsidTr="00600DA3">
        <w:tc>
          <w:tcPr>
            <w:tcW w:w="3484" w:type="dxa"/>
          </w:tcPr>
          <w:p w14:paraId="7EF25324" w14:textId="77777777" w:rsidR="00604685" w:rsidRPr="004F1903" w:rsidRDefault="00604685" w:rsidP="007B5CDB">
            <w:pPr>
              <w:spacing w:before="60" w:after="60"/>
              <w:rPr>
                <w:rFonts w:ascii="Arial" w:hAnsi="Arial" w:cs="Arial"/>
                <w:bCs/>
                <w:sz w:val="20"/>
                <w:szCs w:val="20"/>
              </w:rPr>
            </w:pPr>
            <w:r w:rsidRPr="004F1903">
              <w:rPr>
                <w:rFonts w:ascii="Arial" w:hAnsi="Arial" w:cs="Arial"/>
                <w:bCs/>
                <w:sz w:val="20"/>
                <w:szCs w:val="20"/>
              </w:rPr>
              <w:t>jaxen-full.jar</w:t>
            </w:r>
            <w:r w:rsidRPr="004F1903">
              <w:rPr>
                <w:rFonts w:cs="Times New Roman"/>
                <w:bCs/>
                <w:color w:val="000000"/>
              </w:rPr>
              <w:fldChar w:fldCharType="begin"/>
            </w:r>
            <w:r w:rsidRPr="004F1903">
              <w:rPr>
                <w:rFonts w:cs="Times New Roman"/>
                <w:color w:val="000000"/>
              </w:rPr>
              <w:instrText xml:space="preserve"> XE "</w:instrText>
            </w:r>
            <w:r w:rsidRPr="004F1903">
              <w:rPr>
                <w:rFonts w:cs="Times New Roman"/>
                <w:bCs/>
                <w:color w:val="000000"/>
              </w:rPr>
              <w:instrText>jaxen-full.jar File</w:instrText>
            </w:r>
            <w:r w:rsidRPr="004F1903">
              <w:rPr>
                <w:rFonts w:cs="Times New Roman"/>
                <w:color w:val="000000"/>
              </w:rPr>
              <w:instrText xml:space="preserve">" </w:instrText>
            </w:r>
            <w:r w:rsidRPr="004F1903">
              <w:rPr>
                <w:rFonts w:cs="Times New Roman"/>
                <w:bCs/>
                <w:color w:val="000000"/>
              </w:rPr>
              <w:fldChar w:fldCharType="end"/>
            </w:r>
            <w:r w:rsidRPr="004F1903">
              <w:rPr>
                <w:rFonts w:cs="Times New Roman"/>
                <w:bCs/>
                <w:color w:val="000000"/>
              </w:rPr>
              <w:fldChar w:fldCharType="begin"/>
            </w:r>
            <w:r w:rsidRPr="004F1903">
              <w:rPr>
                <w:rFonts w:cs="Times New Roman"/>
                <w:color w:val="000000"/>
              </w:rPr>
              <w:instrText xml:space="preserve"> XE "Files:</w:instrText>
            </w:r>
            <w:r w:rsidRPr="004F1903">
              <w:rPr>
                <w:rFonts w:cs="Times New Roman"/>
                <w:bCs/>
                <w:color w:val="000000"/>
              </w:rPr>
              <w:instrText>jaxen-full.jar</w:instrText>
            </w:r>
            <w:r w:rsidRPr="004F1903">
              <w:rPr>
                <w:rFonts w:cs="Times New Roman"/>
                <w:color w:val="000000"/>
              </w:rPr>
              <w:instrText xml:space="preserve">" </w:instrText>
            </w:r>
            <w:r w:rsidRPr="004F1903">
              <w:rPr>
                <w:rFonts w:cs="Times New Roman"/>
                <w:bCs/>
                <w:color w:val="000000"/>
              </w:rPr>
              <w:fldChar w:fldCharType="end"/>
            </w:r>
          </w:p>
        </w:tc>
        <w:tc>
          <w:tcPr>
            <w:tcW w:w="5372" w:type="dxa"/>
          </w:tcPr>
          <w:p w14:paraId="316C931A" w14:textId="77777777" w:rsidR="00604685" w:rsidRPr="004F1903" w:rsidRDefault="00604685" w:rsidP="007B5CDB">
            <w:pPr>
              <w:spacing w:before="60" w:after="60"/>
              <w:rPr>
                <w:rFonts w:ascii="Arial" w:hAnsi="Arial" w:cs="Arial"/>
                <w:sz w:val="20"/>
                <w:szCs w:val="20"/>
              </w:rPr>
            </w:pPr>
            <w:r w:rsidRPr="004F1903">
              <w:rPr>
                <w:rFonts w:ascii="Arial" w:hAnsi="Arial" w:cs="Arial"/>
                <w:sz w:val="20"/>
                <w:szCs w:val="20"/>
              </w:rPr>
              <w:t>XML software.</w:t>
            </w:r>
          </w:p>
        </w:tc>
      </w:tr>
      <w:tr w:rsidR="00604685" w:rsidRPr="004F1903" w14:paraId="7528FC76" w14:textId="77777777" w:rsidTr="00600DA3">
        <w:tc>
          <w:tcPr>
            <w:tcW w:w="3484" w:type="dxa"/>
          </w:tcPr>
          <w:p w14:paraId="0C653D33" w14:textId="77777777" w:rsidR="00604685" w:rsidRPr="004F1903" w:rsidRDefault="00604685" w:rsidP="007B5CDB">
            <w:pPr>
              <w:spacing w:before="60" w:after="60"/>
              <w:rPr>
                <w:rFonts w:ascii="Arial" w:hAnsi="Arial" w:cs="Arial"/>
                <w:bCs/>
                <w:sz w:val="20"/>
                <w:szCs w:val="20"/>
              </w:rPr>
            </w:pPr>
            <w:r w:rsidRPr="004F1903">
              <w:rPr>
                <w:rFonts w:ascii="Arial" w:hAnsi="Arial" w:cs="Arial"/>
                <w:bCs/>
                <w:sz w:val="20"/>
                <w:szCs w:val="20"/>
              </w:rPr>
              <w:t>log4j-1.2.8.jar</w:t>
            </w:r>
            <w:r w:rsidRPr="004F1903">
              <w:rPr>
                <w:rFonts w:cs="Times New Roman"/>
                <w:bCs/>
                <w:color w:val="000000"/>
              </w:rPr>
              <w:fldChar w:fldCharType="begin"/>
            </w:r>
            <w:r w:rsidRPr="004F1903">
              <w:rPr>
                <w:rFonts w:cs="Times New Roman"/>
                <w:color w:val="000000"/>
              </w:rPr>
              <w:instrText xml:space="preserve"> XE "</w:instrText>
            </w:r>
            <w:r w:rsidRPr="004F1903">
              <w:rPr>
                <w:rFonts w:cs="Times New Roman"/>
                <w:bCs/>
                <w:color w:val="000000"/>
              </w:rPr>
              <w:instrText>log4j-1.2.8.jar File</w:instrText>
            </w:r>
            <w:r w:rsidRPr="004F1903">
              <w:rPr>
                <w:rFonts w:cs="Times New Roman"/>
                <w:color w:val="000000"/>
              </w:rPr>
              <w:instrText xml:space="preserve">" </w:instrText>
            </w:r>
            <w:r w:rsidRPr="004F1903">
              <w:rPr>
                <w:rFonts w:cs="Times New Roman"/>
                <w:bCs/>
                <w:color w:val="000000"/>
              </w:rPr>
              <w:fldChar w:fldCharType="end"/>
            </w:r>
            <w:r w:rsidRPr="004F1903">
              <w:rPr>
                <w:rFonts w:cs="Times New Roman"/>
                <w:bCs/>
                <w:color w:val="000000"/>
              </w:rPr>
              <w:fldChar w:fldCharType="begin"/>
            </w:r>
            <w:r w:rsidRPr="004F1903">
              <w:rPr>
                <w:rFonts w:cs="Times New Roman"/>
                <w:color w:val="000000"/>
              </w:rPr>
              <w:instrText xml:space="preserve"> XE "Files:</w:instrText>
            </w:r>
            <w:r w:rsidRPr="004F1903">
              <w:rPr>
                <w:rFonts w:cs="Times New Roman"/>
                <w:bCs/>
                <w:color w:val="000000"/>
              </w:rPr>
              <w:instrText>log4j-1.2.8.jar</w:instrText>
            </w:r>
            <w:r w:rsidRPr="004F1903">
              <w:rPr>
                <w:rFonts w:cs="Times New Roman"/>
                <w:color w:val="000000"/>
              </w:rPr>
              <w:instrText xml:space="preserve">" </w:instrText>
            </w:r>
            <w:r w:rsidRPr="004F1903">
              <w:rPr>
                <w:rFonts w:cs="Times New Roman"/>
                <w:bCs/>
                <w:color w:val="000000"/>
              </w:rPr>
              <w:fldChar w:fldCharType="end"/>
            </w:r>
          </w:p>
        </w:tc>
        <w:tc>
          <w:tcPr>
            <w:tcW w:w="5372" w:type="dxa"/>
          </w:tcPr>
          <w:p w14:paraId="22E98F3E" w14:textId="77777777" w:rsidR="00604685" w:rsidRPr="004F1903" w:rsidRDefault="00604685" w:rsidP="007B5CDB">
            <w:pPr>
              <w:spacing w:before="60" w:after="60"/>
              <w:rPr>
                <w:rFonts w:ascii="Arial" w:hAnsi="Arial" w:cs="Arial"/>
                <w:sz w:val="20"/>
                <w:szCs w:val="20"/>
              </w:rPr>
            </w:pPr>
            <w:r w:rsidRPr="004F1903">
              <w:rPr>
                <w:rFonts w:ascii="Arial" w:hAnsi="Arial" w:cs="Arial"/>
                <w:sz w:val="20"/>
                <w:szCs w:val="20"/>
              </w:rPr>
              <w:t>Log file software.</w:t>
            </w:r>
          </w:p>
        </w:tc>
      </w:tr>
      <w:tr w:rsidR="00604685" w:rsidRPr="004F1903" w14:paraId="37E0BF7F" w14:textId="77777777" w:rsidTr="00600DA3">
        <w:tc>
          <w:tcPr>
            <w:tcW w:w="3484" w:type="dxa"/>
          </w:tcPr>
          <w:p w14:paraId="406A2AE3" w14:textId="77777777" w:rsidR="00604685" w:rsidRPr="004F1903" w:rsidRDefault="00604685" w:rsidP="007B5CDB">
            <w:pPr>
              <w:spacing w:before="60" w:after="60"/>
              <w:rPr>
                <w:rFonts w:ascii="Arial" w:hAnsi="Arial" w:cs="Arial"/>
                <w:bCs/>
                <w:sz w:val="20"/>
                <w:szCs w:val="20"/>
              </w:rPr>
            </w:pPr>
            <w:r w:rsidRPr="004F1903">
              <w:rPr>
                <w:rFonts w:ascii="Arial" w:hAnsi="Arial" w:cs="Arial"/>
                <w:bCs/>
                <w:sz w:val="20"/>
                <w:szCs w:val="20"/>
              </w:rPr>
              <w:t>saxpath.jar</w:t>
            </w:r>
            <w:r w:rsidRPr="004F1903">
              <w:rPr>
                <w:rFonts w:cs="Times New Roman"/>
                <w:bCs/>
                <w:color w:val="000000"/>
              </w:rPr>
              <w:fldChar w:fldCharType="begin"/>
            </w:r>
            <w:r w:rsidRPr="004F1903">
              <w:rPr>
                <w:rFonts w:cs="Times New Roman"/>
                <w:color w:val="000000"/>
              </w:rPr>
              <w:instrText xml:space="preserve"> XE "</w:instrText>
            </w:r>
            <w:r w:rsidRPr="004F1903">
              <w:rPr>
                <w:rFonts w:cs="Times New Roman"/>
                <w:bCs/>
                <w:color w:val="000000"/>
              </w:rPr>
              <w:instrText>saxpath.jar File</w:instrText>
            </w:r>
            <w:r w:rsidRPr="004F1903">
              <w:rPr>
                <w:rFonts w:cs="Times New Roman"/>
                <w:color w:val="000000"/>
              </w:rPr>
              <w:instrText xml:space="preserve">" </w:instrText>
            </w:r>
            <w:r w:rsidRPr="004F1903">
              <w:rPr>
                <w:rFonts w:cs="Times New Roman"/>
                <w:bCs/>
                <w:color w:val="000000"/>
              </w:rPr>
              <w:fldChar w:fldCharType="end"/>
            </w:r>
            <w:r w:rsidRPr="004F1903">
              <w:rPr>
                <w:rFonts w:cs="Times New Roman"/>
                <w:bCs/>
                <w:color w:val="000000"/>
              </w:rPr>
              <w:fldChar w:fldCharType="begin"/>
            </w:r>
            <w:r w:rsidRPr="004F1903">
              <w:rPr>
                <w:rFonts w:cs="Times New Roman"/>
                <w:color w:val="000000"/>
              </w:rPr>
              <w:instrText xml:space="preserve"> XE "Files:</w:instrText>
            </w:r>
            <w:r w:rsidRPr="004F1903">
              <w:rPr>
                <w:rFonts w:cs="Times New Roman"/>
                <w:bCs/>
                <w:color w:val="000000"/>
              </w:rPr>
              <w:instrText>saxpath.jar</w:instrText>
            </w:r>
            <w:r w:rsidRPr="004F1903">
              <w:rPr>
                <w:rFonts w:cs="Times New Roman"/>
                <w:color w:val="000000"/>
              </w:rPr>
              <w:instrText xml:space="preserve">" </w:instrText>
            </w:r>
            <w:r w:rsidRPr="004F1903">
              <w:rPr>
                <w:rFonts w:cs="Times New Roman"/>
                <w:bCs/>
                <w:color w:val="000000"/>
              </w:rPr>
              <w:fldChar w:fldCharType="end"/>
            </w:r>
          </w:p>
        </w:tc>
        <w:tc>
          <w:tcPr>
            <w:tcW w:w="5372" w:type="dxa"/>
          </w:tcPr>
          <w:p w14:paraId="43FC0F38" w14:textId="77777777" w:rsidR="00604685" w:rsidRPr="004F1903" w:rsidRDefault="00604685" w:rsidP="007B5CDB">
            <w:pPr>
              <w:spacing w:before="60" w:after="60"/>
              <w:rPr>
                <w:rFonts w:ascii="Arial" w:hAnsi="Arial" w:cs="Arial"/>
                <w:sz w:val="20"/>
                <w:szCs w:val="20"/>
              </w:rPr>
            </w:pPr>
            <w:r w:rsidRPr="004F1903">
              <w:rPr>
                <w:rFonts w:ascii="Arial" w:hAnsi="Arial" w:cs="Arial"/>
                <w:sz w:val="20"/>
                <w:szCs w:val="20"/>
              </w:rPr>
              <w:t>XML SAX parser.</w:t>
            </w:r>
          </w:p>
        </w:tc>
      </w:tr>
      <w:tr w:rsidR="00604685" w:rsidRPr="004F1903" w14:paraId="2BAA4040" w14:textId="77777777" w:rsidTr="00600DA3">
        <w:tc>
          <w:tcPr>
            <w:tcW w:w="3484" w:type="dxa"/>
          </w:tcPr>
          <w:p w14:paraId="441F310B" w14:textId="77777777" w:rsidR="00604685" w:rsidRPr="004F1903" w:rsidRDefault="00604685" w:rsidP="007B5CDB">
            <w:pPr>
              <w:keepNext/>
              <w:keepLines/>
              <w:tabs>
                <w:tab w:val="center" w:pos="1650"/>
              </w:tabs>
              <w:spacing w:before="60" w:after="60"/>
              <w:rPr>
                <w:rFonts w:ascii="Arial" w:hAnsi="Arial" w:cs="Arial"/>
                <w:bCs/>
                <w:sz w:val="20"/>
                <w:szCs w:val="20"/>
              </w:rPr>
            </w:pPr>
            <w:r w:rsidRPr="004F1903">
              <w:rPr>
                <w:rFonts w:ascii="Arial" w:hAnsi="Arial" w:cs="Arial"/>
                <w:bCs/>
                <w:sz w:val="20"/>
                <w:szCs w:val="20"/>
              </w:rPr>
              <w:t>weblogic.jar</w:t>
            </w:r>
            <w:r w:rsidRPr="004F1903">
              <w:rPr>
                <w:rFonts w:cs="Times New Roman"/>
                <w:bCs/>
                <w:color w:val="000000"/>
              </w:rPr>
              <w:fldChar w:fldCharType="begin"/>
            </w:r>
            <w:r w:rsidRPr="004F1903">
              <w:rPr>
                <w:rFonts w:cs="Times New Roman"/>
                <w:color w:val="000000"/>
              </w:rPr>
              <w:instrText xml:space="preserve"> XE "</w:instrText>
            </w:r>
            <w:r w:rsidRPr="004F1903">
              <w:rPr>
                <w:rFonts w:cs="Times New Roman"/>
                <w:bCs/>
                <w:color w:val="000000"/>
              </w:rPr>
              <w:instrText>weblogic.jar</w:instrText>
            </w:r>
            <w:r w:rsidRPr="004F1903">
              <w:rPr>
                <w:rFonts w:cs="Times New Roman"/>
                <w:color w:val="000000"/>
              </w:rPr>
              <w:instrText xml:space="preserve">" </w:instrText>
            </w:r>
            <w:r w:rsidRPr="004F1903">
              <w:rPr>
                <w:rFonts w:cs="Times New Roman"/>
                <w:bCs/>
                <w:color w:val="000000"/>
              </w:rPr>
              <w:fldChar w:fldCharType="end"/>
            </w:r>
            <w:r w:rsidRPr="004F1903">
              <w:rPr>
                <w:rFonts w:cs="Times New Roman"/>
                <w:bCs/>
                <w:color w:val="000000"/>
              </w:rPr>
              <w:fldChar w:fldCharType="begin"/>
            </w:r>
            <w:r w:rsidRPr="004F1903">
              <w:rPr>
                <w:rFonts w:cs="Times New Roman"/>
                <w:color w:val="000000"/>
              </w:rPr>
              <w:instrText xml:space="preserve"> XE "Files:</w:instrText>
            </w:r>
            <w:r w:rsidRPr="004F1903">
              <w:rPr>
                <w:rFonts w:cs="Times New Roman"/>
                <w:bCs/>
                <w:color w:val="000000"/>
              </w:rPr>
              <w:instrText>weblogic.jar</w:instrText>
            </w:r>
            <w:r w:rsidRPr="004F1903">
              <w:rPr>
                <w:rFonts w:cs="Times New Roman"/>
                <w:color w:val="000000"/>
              </w:rPr>
              <w:instrText xml:space="preserve">" </w:instrText>
            </w:r>
            <w:r w:rsidRPr="004F1903">
              <w:rPr>
                <w:rFonts w:cs="Times New Roman"/>
                <w:bCs/>
                <w:color w:val="000000"/>
              </w:rPr>
              <w:fldChar w:fldCharType="end"/>
            </w:r>
          </w:p>
        </w:tc>
        <w:tc>
          <w:tcPr>
            <w:tcW w:w="5372" w:type="dxa"/>
          </w:tcPr>
          <w:p w14:paraId="7BA95EE4" w14:textId="77777777" w:rsidR="00604685" w:rsidRPr="004F1903" w:rsidRDefault="00604685" w:rsidP="007B5CDB">
            <w:pPr>
              <w:keepNext/>
              <w:keepLines/>
              <w:spacing w:before="60" w:after="60"/>
              <w:rPr>
                <w:rFonts w:ascii="Arial" w:hAnsi="Arial" w:cs="Arial"/>
                <w:sz w:val="20"/>
                <w:szCs w:val="20"/>
              </w:rPr>
            </w:pPr>
            <w:r w:rsidRPr="004F1903">
              <w:rPr>
                <w:rFonts w:ascii="Arial" w:hAnsi="Arial" w:cs="Arial"/>
                <w:sz w:val="20"/>
                <w:szCs w:val="20"/>
              </w:rPr>
              <w:t xml:space="preserve">WebLogic </w:t>
            </w:r>
            <w:smartTag w:uri="urn:schemas-microsoft-com:office:smarttags" w:element="stockticker">
              <w:r w:rsidRPr="004F1903">
                <w:rPr>
                  <w:rFonts w:ascii="Arial" w:hAnsi="Arial" w:cs="Arial"/>
                  <w:sz w:val="20"/>
                  <w:szCs w:val="20"/>
                </w:rPr>
                <w:t>API</w:t>
              </w:r>
            </w:smartTag>
            <w:r w:rsidRPr="004F1903">
              <w:rPr>
                <w:rFonts w:ascii="Arial" w:hAnsi="Arial" w:cs="Arial"/>
                <w:sz w:val="20"/>
                <w:szCs w:val="20"/>
              </w:rPr>
              <w:t>.</w:t>
            </w:r>
          </w:p>
        </w:tc>
      </w:tr>
    </w:tbl>
    <w:p w14:paraId="3D6F8E9F" w14:textId="77777777" w:rsidR="00604685" w:rsidRPr="004F1903" w:rsidRDefault="00604685" w:rsidP="00604685">
      <w:pPr>
        <w:ind w:left="520"/>
      </w:pPr>
    </w:p>
    <w:p w14:paraId="7BBF4C84" w14:textId="77777777" w:rsidR="00604685" w:rsidRPr="004F1903" w:rsidRDefault="00604685" w:rsidP="00604685">
      <w:pPr>
        <w:ind w:left="520"/>
      </w:pPr>
    </w:p>
    <w:p w14:paraId="74E74D39" w14:textId="77777777" w:rsidR="00604685" w:rsidRPr="004F1903" w:rsidRDefault="00604685" w:rsidP="00604685">
      <w:pPr>
        <w:ind w:left="546"/>
        <w:rPr>
          <w:rFonts w:cs="Times New Roman"/>
        </w:rPr>
      </w:pPr>
      <w:r w:rsidRPr="004F1903">
        <w:rPr>
          <w:rFonts w:cs="Times New Roman"/>
        </w:rPr>
        <w:t>The kaajee-</w:t>
      </w:r>
      <w:r w:rsidR="006B50C9" w:rsidRPr="004F1903">
        <w:rPr>
          <w:rFonts w:cs="Times New Roman"/>
          <w:color w:val="000000"/>
        </w:rPr>
        <w:t>1.1.0.</w:t>
      </w:r>
      <w:r w:rsidR="00E06B79" w:rsidRPr="004F1903">
        <w:rPr>
          <w:rFonts w:cs="Times New Roman"/>
          <w:color w:val="000000"/>
        </w:rPr>
        <w:t>xxx</w:t>
      </w:r>
      <w:r w:rsidRPr="004F1903">
        <w:rPr>
          <w:rFonts w:cs="Times New Roman"/>
        </w:rPr>
        <w:t>.jar file</w:t>
      </w:r>
      <w:r w:rsidRPr="004F1903">
        <w:rPr>
          <w:rFonts w:cs="Times New Roman"/>
          <w:color w:val="000000"/>
        </w:rPr>
        <w:fldChar w:fldCharType="begin"/>
      </w:r>
      <w:r w:rsidRPr="004F1903">
        <w:rPr>
          <w:rFonts w:cs="Times New Roman"/>
          <w:color w:val="000000"/>
        </w:rPr>
        <w:instrText>XE "kaajee-</w:instrText>
      </w:r>
      <w:r w:rsidR="001275B2" w:rsidRPr="004F1903">
        <w:rPr>
          <w:rFonts w:cs="Times New Roman"/>
          <w:color w:val="000000"/>
        </w:rPr>
        <w:instrText>1.0.0.019</w:instrText>
      </w:r>
      <w:r w:rsidRPr="004F1903">
        <w:rPr>
          <w:rFonts w:cs="Times New Roman"/>
          <w:color w:val="000000"/>
        </w:rPr>
        <w:instrText>.jar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"Files:kaajee-</w:instrText>
      </w:r>
      <w:r w:rsidR="001275B2" w:rsidRPr="004F1903">
        <w:rPr>
          <w:rFonts w:cs="Times New Roman"/>
          <w:color w:val="000000"/>
        </w:rPr>
        <w:instrText>1.0.0.019</w:instrText>
      </w:r>
      <w:r w:rsidRPr="004F1903">
        <w:rPr>
          <w:rFonts w:cs="Times New Roman"/>
          <w:color w:val="000000"/>
        </w:rPr>
        <w:instrText>.jar"</w:instrText>
      </w:r>
      <w:r w:rsidRPr="004F1903">
        <w:rPr>
          <w:rFonts w:cs="Times New Roman"/>
          <w:color w:val="000000"/>
        </w:rPr>
        <w:fldChar w:fldCharType="end"/>
      </w:r>
      <w:r w:rsidRPr="004F1903">
        <w:rPr>
          <w:rFonts w:cs="Times New Roman"/>
        </w:rPr>
        <w:t xml:space="preserve"> </w:t>
      </w:r>
      <w:r w:rsidRPr="004F1903">
        <w:rPr>
          <w:rFonts w:cs="Times New Roman"/>
          <w:i/>
        </w:rPr>
        <w:t>must</w:t>
      </w:r>
      <w:r w:rsidRPr="004F1903">
        <w:rPr>
          <w:rFonts w:cs="Times New Roman"/>
        </w:rPr>
        <w:t xml:space="preserve"> be distributed in your application's Enterprise Archive (.ear) file</w:t>
      </w:r>
      <w:r w:rsidRPr="004F1903">
        <w:rPr>
          <w:rFonts w:cs="Times New Roman"/>
          <w:color w:val="000000"/>
        </w:rPr>
        <w:fldChar w:fldCharType="begin"/>
      </w:r>
      <w:r w:rsidRPr="004F1903">
        <w:rPr>
          <w:rFonts w:cs="Times New Roman"/>
          <w:color w:val="000000"/>
        </w:rPr>
        <w:instrText>XE "ear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"Files:ear"</w:instrText>
      </w:r>
      <w:r w:rsidRPr="004F1903">
        <w:rPr>
          <w:rFonts w:cs="Times New Roman"/>
          <w:color w:val="000000"/>
        </w:rPr>
        <w:fldChar w:fldCharType="end"/>
      </w:r>
      <w:r w:rsidRPr="004F1903">
        <w:rPr>
          <w:rFonts w:cs="Times New Roman"/>
        </w:rPr>
        <w:t xml:space="preserve"> with an application-level classloader</w:t>
      </w:r>
      <w:r w:rsidRPr="004F1903">
        <w:rPr>
          <w:rFonts w:cs="Times New Roman"/>
          <w:color w:val="000000"/>
        </w:rPr>
        <w:fldChar w:fldCharType="begin"/>
      </w:r>
      <w:r w:rsidRPr="004F1903">
        <w:rPr>
          <w:rFonts w:cs="Times New Roman"/>
          <w:color w:val="000000"/>
        </w:rPr>
        <w:instrText>XE "classloader"</w:instrText>
      </w:r>
      <w:r w:rsidRPr="004F1903">
        <w:rPr>
          <w:rFonts w:cs="Times New Roman"/>
          <w:color w:val="000000"/>
        </w:rPr>
        <w:fldChar w:fldCharType="end"/>
      </w:r>
      <w:r w:rsidRPr="004F1903">
        <w:rPr>
          <w:rFonts w:cs="Times New Roman"/>
        </w:rPr>
        <w:t>.</w:t>
      </w:r>
    </w:p>
    <w:p w14:paraId="688A8BD9" w14:textId="77777777" w:rsidR="00604685" w:rsidRPr="004F1903" w:rsidRDefault="00604685" w:rsidP="00604685">
      <w:pPr>
        <w:ind w:left="546"/>
        <w:rPr>
          <w:rFonts w:cs="Times New Roman"/>
        </w:rPr>
      </w:pPr>
    </w:p>
    <w:p w14:paraId="262405AF" w14:textId="77777777" w:rsidR="00604685" w:rsidRPr="004F1903" w:rsidRDefault="00604685" w:rsidP="00604685">
      <w:pPr>
        <w:keepNext/>
        <w:keepLines/>
        <w:ind w:left="546"/>
        <w:rPr>
          <w:rFonts w:cs="Times New Roman"/>
        </w:rPr>
      </w:pPr>
      <w:r w:rsidRPr="004F1903">
        <w:rPr>
          <w:rFonts w:cs="Times New Roman"/>
        </w:rPr>
        <w:t>When you are ready to deploy/distribute your application, perform the following steps:</w:t>
      </w:r>
    </w:p>
    <w:p w14:paraId="4EFADC18" w14:textId="5DB46387" w:rsidR="00604685" w:rsidRPr="004F1903" w:rsidRDefault="00604685" w:rsidP="00604685">
      <w:pPr>
        <w:keepNext/>
        <w:keepLines/>
        <w:spacing w:before="120"/>
        <w:ind w:left="1222" w:hanging="334"/>
        <w:rPr>
          <w:rFonts w:cs="Times New Roman"/>
        </w:rPr>
      </w:pPr>
      <w:r w:rsidRPr="004F1903">
        <w:rPr>
          <w:rFonts w:cs="Times New Roman"/>
        </w:rPr>
        <w:t>a.</w:t>
      </w:r>
      <w:r w:rsidRPr="004F1903">
        <w:rPr>
          <w:rFonts w:cs="Times New Roman"/>
        </w:rPr>
        <w:tab/>
        <w:t>(required) Package the kaajee-</w:t>
      </w:r>
      <w:r w:rsidR="006B50C9" w:rsidRPr="004F1903">
        <w:rPr>
          <w:rFonts w:cs="Times New Roman"/>
          <w:color w:val="000000"/>
        </w:rPr>
        <w:t>1.1.0.</w:t>
      </w:r>
      <w:r w:rsidR="00E06B79" w:rsidRPr="004F1903">
        <w:rPr>
          <w:rFonts w:cs="Times New Roman"/>
          <w:color w:val="000000"/>
        </w:rPr>
        <w:t>xxx</w:t>
      </w:r>
      <w:r w:rsidRPr="004F1903">
        <w:rPr>
          <w:rFonts w:cs="Times New Roman"/>
        </w:rPr>
        <w:t>.jar</w:t>
      </w:r>
      <w:r w:rsidRPr="004F1903">
        <w:rPr>
          <w:rFonts w:cs="Times New Roman"/>
          <w:color w:val="000000"/>
        </w:rPr>
        <w:fldChar w:fldCharType="begin"/>
      </w:r>
      <w:r w:rsidRPr="004F1903">
        <w:rPr>
          <w:rFonts w:cs="Times New Roman"/>
          <w:color w:val="000000"/>
        </w:rPr>
        <w:instrText>XE "kaajee-</w:instrText>
      </w:r>
      <w:r w:rsidR="001275B2" w:rsidRPr="004F1903">
        <w:rPr>
          <w:rFonts w:cs="Times New Roman"/>
          <w:color w:val="000000"/>
        </w:rPr>
        <w:instrText>1.0.0.019</w:instrText>
      </w:r>
      <w:r w:rsidRPr="004F1903">
        <w:rPr>
          <w:rFonts w:cs="Times New Roman"/>
          <w:color w:val="000000"/>
        </w:rPr>
        <w:instrText>.jar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"Files:kaajee-</w:instrText>
      </w:r>
      <w:r w:rsidR="001275B2" w:rsidRPr="004F1903">
        <w:rPr>
          <w:rFonts w:cs="Times New Roman"/>
          <w:color w:val="000000"/>
        </w:rPr>
        <w:instrText>1.0.0.019</w:instrText>
      </w:r>
      <w:r w:rsidRPr="004F1903">
        <w:rPr>
          <w:rFonts w:cs="Times New Roman"/>
          <w:color w:val="000000"/>
        </w:rPr>
        <w:instrText>.jar"</w:instrText>
      </w:r>
      <w:r w:rsidRPr="004F1903">
        <w:rPr>
          <w:rFonts w:cs="Times New Roman"/>
          <w:color w:val="000000"/>
        </w:rPr>
        <w:fldChar w:fldCharType="end"/>
      </w:r>
      <w:r w:rsidRPr="004F1903">
        <w:rPr>
          <w:rFonts w:cs="Times New Roman"/>
        </w:rPr>
        <w:t xml:space="preserve"> file (see </w:t>
      </w:r>
      <w:r w:rsidRPr="004F1903">
        <w:rPr>
          <w:rFonts w:cs="Times New Roman"/>
        </w:rPr>
        <w:fldChar w:fldCharType="begin"/>
      </w:r>
      <w:r w:rsidRPr="004F1903">
        <w:rPr>
          <w:rFonts w:cs="Times New Roman"/>
        </w:rPr>
        <w:instrText xml:space="preserve"> REF _Ref78765853 \h </w:instrText>
      </w:r>
      <w:r w:rsidR="00E132CB" w:rsidRPr="004F1903">
        <w:rPr>
          <w:rFonts w:cs="Times New Roman"/>
        </w:rPr>
        <w:instrText xml:space="preserve"> \* MERGEFORMAT </w:instrText>
      </w:r>
      <w:r w:rsidRPr="004F1903">
        <w:rPr>
          <w:rFonts w:cs="Times New Roman"/>
        </w:rPr>
      </w:r>
      <w:r w:rsidRPr="004F1903">
        <w:rPr>
          <w:rFonts w:cs="Times New Roman"/>
        </w:rPr>
        <w:fldChar w:fldCharType="separate"/>
      </w:r>
      <w:r w:rsidR="005236AE" w:rsidRPr="005236AE">
        <w:rPr>
          <w:rFonts w:cs="Times New Roman"/>
        </w:rPr>
        <w:t>Table 4</w:t>
      </w:r>
      <w:r w:rsidR="005236AE" w:rsidRPr="005236AE">
        <w:rPr>
          <w:rFonts w:cs="Times New Roman"/>
        </w:rPr>
        <w:noBreakHyphen/>
        <w:t>2</w:t>
      </w:r>
      <w:r w:rsidRPr="004F1903">
        <w:rPr>
          <w:rFonts w:cs="Times New Roman"/>
        </w:rPr>
        <w:fldChar w:fldCharType="end"/>
      </w:r>
      <w:r w:rsidRPr="004F1903">
        <w:rPr>
          <w:rFonts w:cs="Times New Roman"/>
        </w:rPr>
        <w:t>) in your application's ear file</w:t>
      </w:r>
      <w:r w:rsidRPr="004F1903">
        <w:rPr>
          <w:rFonts w:cs="Times New Roman"/>
          <w:color w:val="000000"/>
        </w:rPr>
        <w:fldChar w:fldCharType="begin"/>
      </w:r>
      <w:r w:rsidRPr="004F1903">
        <w:rPr>
          <w:rFonts w:cs="Times New Roman"/>
          <w:color w:val="000000"/>
        </w:rPr>
        <w:instrText>XE "ear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"Files:ear"</w:instrText>
      </w:r>
      <w:r w:rsidRPr="004F1903">
        <w:rPr>
          <w:rFonts w:cs="Times New Roman"/>
          <w:color w:val="000000"/>
        </w:rPr>
        <w:fldChar w:fldCharType="end"/>
      </w:r>
      <w:r w:rsidRPr="004F1903">
        <w:rPr>
          <w:rFonts w:cs="Times New Roman"/>
        </w:rPr>
        <w:t xml:space="preserve"> (e.g.,</w:t>
      </w:r>
      <w:r w:rsidR="008737DF" w:rsidRPr="004F1903">
        <w:rPr>
          <w:rFonts w:cs="Times New Roman"/>
        </w:rPr>
        <w:t> </w:t>
      </w:r>
      <w:r w:rsidRPr="004F1903">
        <w:rPr>
          <w:rFonts w:cs="Times New Roman"/>
        </w:rPr>
        <w:t>in a "</w:t>
      </w:r>
      <w:r w:rsidR="005B79E8" w:rsidRPr="004F1903">
        <w:rPr>
          <w:rFonts w:cs="Times New Roman"/>
        </w:rPr>
        <w:t>../APP-INF/lib</w:t>
      </w:r>
      <w:r w:rsidRPr="004F1903">
        <w:rPr>
          <w:rFonts w:cs="Times New Roman"/>
        </w:rPr>
        <w:t>" folder descendent from the root level of your application's ear file</w:t>
      </w:r>
      <w:r w:rsidRPr="004F1903">
        <w:rPr>
          <w:rFonts w:cs="Times New Roman"/>
          <w:color w:val="000000"/>
        </w:rPr>
        <w:fldChar w:fldCharType="begin"/>
      </w:r>
      <w:r w:rsidRPr="004F1903">
        <w:rPr>
          <w:rFonts w:cs="Times New Roman"/>
          <w:color w:val="000000"/>
        </w:rPr>
        <w:instrText>XE "ear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"Files:ear"</w:instrText>
      </w:r>
      <w:r w:rsidRPr="004F1903">
        <w:rPr>
          <w:rFonts w:cs="Times New Roman"/>
          <w:color w:val="000000"/>
        </w:rPr>
        <w:fldChar w:fldCharType="end"/>
      </w:r>
      <w:r w:rsidRPr="004F1903">
        <w:rPr>
          <w:rFonts w:cs="Times New Roman"/>
        </w:rPr>
        <w:t>).</w:t>
      </w:r>
    </w:p>
    <w:p w14:paraId="08DA768A" w14:textId="77777777" w:rsidR="00604685" w:rsidRPr="004F1903" w:rsidRDefault="00604685" w:rsidP="00604685">
      <w:pPr>
        <w:spacing w:before="120"/>
        <w:ind w:left="1252" w:hanging="374"/>
      </w:pPr>
      <w:r w:rsidRPr="004F1903">
        <w:rPr>
          <w:rFonts w:cs="Times New Roman"/>
        </w:rPr>
        <w:t>b.</w:t>
      </w:r>
      <w:r w:rsidRPr="004F1903">
        <w:rPr>
          <w:rFonts w:cs="Times New Roman"/>
        </w:rPr>
        <w:tab/>
        <w:t>(required) Ensure that kaajee-</w:t>
      </w:r>
      <w:r w:rsidR="006B50C9" w:rsidRPr="004F1903">
        <w:rPr>
          <w:rFonts w:cs="Times New Roman"/>
          <w:color w:val="000000"/>
        </w:rPr>
        <w:t>1.1.0.</w:t>
      </w:r>
      <w:r w:rsidR="00E06B79" w:rsidRPr="004F1903">
        <w:rPr>
          <w:rFonts w:cs="Times New Roman"/>
          <w:color w:val="000000"/>
        </w:rPr>
        <w:t>xxx</w:t>
      </w:r>
      <w:r w:rsidRPr="004F1903">
        <w:rPr>
          <w:rFonts w:cs="Times New Roman"/>
        </w:rPr>
        <w:t>.jar</w:t>
      </w:r>
      <w:r w:rsidRPr="004F1903">
        <w:rPr>
          <w:rFonts w:cs="Times New Roman"/>
          <w:color w:val="000000"/>
        </w:rPr>
        <w:fldChar w:fldCharType="begin"/>
      </w:r>
      <w:r w:rsidRPr="004F1903">
        <w:rPr>
          <w:rFonts w:cs="Times New Roman"/>
          <w:color w:val="000000"/>
        </w:rPr>
        <w:instrText>XE "kaajee-</w:instrText>
      </w:r>
      <w:r w:rsidR="001275B2" w:rsidRPr="004F1903">
        <w:rPr>
          <w:rFonts w:cs="Times New Roman"/>
          <w:color w:val="000000"/>
        </w:rPr>
        <w:instrText>1.0.0.019</w:instrText>
      </w:r>
      <w:r w:rsidRPr="004F1903">
        <w:rPr>
          <w:rFonts w:cs="Times New Roman"/>
          <w:color w:val="000000"/>
        </w:rPr>
        <w:instrText>.jar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"Files:kaajee-</w:instrText>
      </w:r>
      <w:r w:rsidR="001275B2" w:rsidRPr="004F1903">
        <w:rPr>
          <w:rFonts w:cs="Times New Roman"/>
          <w:color w:val="000000"/>
        </w:rPr>
        <w:instrText>1.0.0.019</w:instrText>
      </w:r>
      <w:r w:rsidRPr="004F1903">
        <w:rPr>
          <w:rFonts w:cs="Times New Roman"/>
          <w:color w:val="000000"/>
        </w:rPr>
        <w:instrText>.jar"</w:instrText>
      </w:r>
      <w:r w:rsidRPr="004F1903">
        <w:rPr>
          <w:rFonts w:cs="Times New Roman"/>
          <w:color w:val="000000"/>
        </w:rPr>
        <w:fldChar w:fldCharType="end"/>
      </w:r>
      <w:r w:rsidRPr="004F1903">
        <w:rPr>
          <w:rFonts w:cs="Times New Roman"/>
        </w:rPr>
        <w:t xml:space="preserve"> is </w:t>
      </w:r>
      <w:r w:rsidRPr="004F1903">
        <w:rPr>
          <w:rFonts w:cs="Times New Roman"/>
          <w:i/>
          <w:iCs/>
        </w:rPr>
        <w:t>not</w:t>
      </w:r>
      <w:r w:rsidRPr="004F1903">
        <w:rPr>
          <w:rFonts w:cs="Times New Roman"/>
        </w:rPr>
        <w:t xml:space="preserve"> located in a deeper level of the classloader</w:t>
      </w:r>
      <w:r w:rsidRPr="004F1903">
        <w:rPr>
          <w:rFonts w:cs="Times New Roman"/>
          <w:color w:val="000000"/>
        </w:rPr>
        <w:fldChar w:fldCharType="begin"/>
      </w:r>
      <w:r w:rsidRPr="004F1903">
        <w:rPr>
          <w:rFonts w:cs="Times New Roman"/>
          <w:color w:val="000000"/>
        </w:rPr>
        <w:instrText>XE "classloader"</w:instrText>
      </w:r>
      <w:r w:rsidRPr="004F1903">
        <w:rPr>
          <w:rFonts w:cs="Times New Roman"/>
          <w:color w:val="000000"/>
        </w:rPr>
        <w:fldChar w:fldCharType="end"/>
      </w:r>
      <w:r w:rsidRPr="004F1903">
        <w:rPr>
          <w:rFonts w:cs="Times New Roman"/>
        </w:rPr>
        <w:t xml:space="preserve"> hierarchy than that of an application, </w:t>
      </w:r>
      <w:r w:rsidRPr="004F1903">
        <w:rPr>
          <w:rFonts w:cs="Times New Roman"/>
          <w:i/>
          <w:iCs/>
        </w:rPr>
        <w:t>anywhere</w:t>
      </w:r>
      <w:r w:rsidRPr="004F1903">
        <w:rPr>
          <w:rFonts w:cs="Times New Roman"/>
        </w:rPr>
        <w:t xml:space="preserve"> on the application server. Otherwise, the singletons</w:t>
      </w:r>
      <w:r w:rsidRPr="004F1903">
        <w:rPr>
          <w:rFonts w:cs="Times New Roman"/>
          <w:color w:val="000000"/>
        </w:rPr>
        <w:fldChar w:fldCharType="begin"/>
      </w:r>
      <w:r w:rsidRPr="004F1903">
        <w:rPr>
          <w:rFonts w:cs="Times New Roman"/>
          <w:color w:val="000000"/>
        </w:rPr>
        <w:instrText>XE "singletons"</w:instrText>
      </w:r>
      <w:r w:rsidRPr="004F1903">
        <w:rPr>
          <w:rFonts w:cs="Times New Roman"/>
          <w:color w:val="000000"/>
        </w:rPr>
        <w:fldChar w:fldCharType="end"/>
      </w:r>
      <w:r w:rsidRPr="004F1903">
        <w:rPr>
          <w:rFonts w:cs="Times New Roman"/>
        </w:rPr>
        <w:t xml:space="preserve"> will be instantiated with settings inappropriate for your application, and the</w:t>
      </w:r>
      <w:r w:rsidRPr="004F1903">
        <w:t xml:space="preserve"> KAAJEE security system will function inappropriately for your application.</w:t>
      </w:r>
    </w:p>
    <w:p w14:paraId="40023C3D" w14:textId="77777777" w:rsidR="00604685" w:rsidRPr="004F1903" w:rsidRDefault="00604685" w:rsidP="00604685"/>
    <w:p w14:paraId="30CDBB2A" w14:textId="77777777" w:rsidR="00604685" w:rsidRPr="004F1903" w:rsidRDefault="00604685" w:rsidP="00604685"/>
    <w:p w14:paraId="5F920D47" w14:textId="77777777" w:rsidR="00604685" w:rsidRPr="004F1903" w:rsidRDefault="00604685" w:rsidP="00DE7B5D">
      <w:pPr>
        <w:pStyle w:val="Heading5"/>
      </w:pPr>
      <w:r w:rsidRPr="004F1903">
        <w:t>4.</w:t>
      </w:r>
      <w:r w:rsidRPr="004F1903">
        <w:tab/>
        <w:t>Import Other Dependent Jar Files</w:t>
      </w:r>
    </w:p>
    <w:p w14:paraId="01144087" w14:textId="77777777" w:rsidR="00604685" w:rsidRPr="004F1903" w:rsidRDefault="00604685" w:rsidP="00103ACC">
      <w:pPr>
        <w:ind w:left="546"/>
      </w:pPr>
      <w:r w:rsidRPr="004F1903">
        <w:rPr>
          <w:color w:val="000000"/>
        </w:rPr>
        <w:fldChar w:fldCharType="begin"/>
      </w:r>
      <w:r w:rsidRPr="004F1903">
        <w:rPr>
          <w:color w:val="000000"/>
        </w:rPr>
        <w:instrText>XE "Import:Other Dependent Jar Files"</w:instrText>
      </w:r>
      <w:r w:rsidRPr="004F1903">
        <w:rPr>
          <w:color w:val="000000"/>
        </w:rPr>
        <w:fldChar w:fldCharType="end"/>
      </w:r>
    </w:p>
    <w:p w14:paraId="00FC2575" w14:textId="77777777" w:rsidR="00604685" w:rsidRPr="004F1903" w:rsidRDefault="00604685" w:rsidP="00103ACC">
      <w:pPr>
        <w:ind w:left="546"/>
      </w:pPr>
      <w:r w:rsidRPr="004F1903">
        <w:t>KAAJEE-enabled Web-based applications also have dependencies on the following jar files:</w:t>
      </w:r>
    </w:p>
    <w:p w14:paraId="6435A5A3" w14:textId="77777777" w:rsidR="00604685" w:rsidRPr="004F1903" w:rsidRDefault="00604685" w:rsidP="00103ACC">
      <w:pPr>
        <w:ind w:left="546"/>
      </w:pPr>
    </w:p>
    <w:p w14:paraId="79204306" w14:textId="77777777" w:rsidR="00600DA3" w:rsidRPr="004F1903" w:rsidRDefault="00600DA3" w:rsidP="00103ACC">
      <w:pPr>
        <w:ind w:left="546"/>
      </w:pPr>
    </w:p>
    <w:p w14:paraId="65B848D8" w14:textId="123E4851" w:rsidR="00600DA3" w:rsidRPr="004F1903" w:rsidRDefault="00600DA3" w:rsidP="001E78B1">
      <w:pPr>
        <w:pStyle w:val="CaptionTable"/>
      </w:pPr>
      <w:bookmarkStart w:id="334" w:name="_Ref83460728"/>
      <w:bookmarkStart w:id="335" w:name="_Toc83538903"/>
      <w:bookmarkStart w:id="336" w:name="_Toc202863014"/>
      <w:bookmarkStart w:id="337" w:name="_Toc204421613"/>
      <w:bookmarkStart w:id="338" w:name="_Toc287867697"/>
      <w:r w:rsidRPr="004F1903">
        <w:t>Table </w:t>
      </w:r>
      <w:r w:rsidR="0077513E">
        <w:fldChar w:fldCharType="begin"/>
      </w:r>
      <w:r w:rsidR="0077513E">
        <w:instrText xml:space="preserve"> STYLEREF 2 \s </w:instrText>
      </w:r>
      <w:r w:rsidR="0077513E">
        <w:fldChar w:fldCharType="separate"/>
      </w:r>
      <w:r w:rsidR="005236AE">
        <w:rPr>
          <w:noProof/>
        </w:rPr>
        <w:t>4</w:t>
      </w:r>
      <w:r w:rsidR="0077513E">
        <w:rPr>
          <w:noProof/>
        </w:rPr>
        <w:fldChar w:fldCharType="end"/>
      </w:r>
      <w:r w:rsidRPr="004F1903">
        <w:noBreakHyphen/>
      </w:r>
      <w:r w:rsidR="0077513E">
        <w:fldChar w:fldCharType="begin"/>
      </w:r>
      <w:r w:rsidR="0077513E">
        <w:instrText xml:space="preserve"> SEQ Table \* ARABIC \s 2 </w:instrText>
      </w:r>
      <w:r w:rsidR="0077513E">
        <w:fldChar w:fldCharType="separate"/>
      </w:r>
      <w:r w:rsidR="005236AE">
        <w:rPr>
          <w:noProof/>
        </w:rPr>
        <w:t>4</w:t>
      </w:r>
      <w:r w:rsidR="0077513E">
        <w:rPr>
          <w:noProof/>
        </w:rPr>
        <w:fldChar w:fldCharType="end"/>
      </w:r>
      <w:bookmarkEnd w:id="334"/>
      <w:bookmarkEnd w:id="335"/>
      <w:r w:rsidRPr="004F1903">
        <w:t>. Other dependent jar files for KAAJEE-enabled Web-based applications</w:t>
      </w:r>
      <w:bookmarkEnd w:id="336"/>
      <w:bookmarkEnd w:id="337"/>
      <w:bookmarkEnd w:id="338"/>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6050"/>
      </w:tblGrid>
      <w:tr w:rsidR="00604685" w:rsidRPr="004F1903" w14:paraId="6B1CED89" w14:textId="77777777" w:rsidTr="00600DA3">
        <w:trPr>
          <w:tblHeader/>
        </w:trPr>
        <w:tc>
          <w:tcPr>
            <w:tcW w:w="2664" w:type="dxa"/>
            <w:shd w:val="pct12" w:color="auto" w:fill="auto"/>
            <w:tcMar>
              <w:top w:w="29" w:type="dxa"/>
              <w:left w:w="115" w:type="dxa"/>
              <w:bottom w:w="29" w:type="dxa"/>
              <w:right w:w="115" w:type="dxa"/>
            </w:tcMar>
          </w:tcPr>
          <w:p w14:paraId="69CF767C" w14:textId="77777777" w:rsidR="00604685" w:rsidRPr="004F1903" w:rsidRDefault="00604685" w:rsidP="00103ACC">
            <w:pPr>
              <w:spacing w:before="60" w:after="60"/>
              <w:rPr>
                <w:rFonts w:ascii="Arial" w:hAnsi="Arial" w:cs="Arial"/>
                <w:b/>
                <w:bCs/>
                <w:sz w:val="20"/>
                <w:szCs w:val="20"/>
              </w:rPr>
            </w:pPr>
            <w:r w:rsidRPr="004F1903">
              <w:rPr>
                <w:rFonts w:ascii="Arial" w:hAnsi="Arial" w:cs="Arial"/>
                <w:b/>
                <w:bCs/>
                <w:sz w:val="20"/>
                <w:szCs w:val="20"/>
              </w:rPr>
              <w:t>Jar File Name</w:t>
            </w:r>
          </w:p>
        </w:tc>
        <w:tc>
          <w:tcPr>
            <w:tcW w:w="6206" w:type="dxa"/>
            <w:shd w:val="pct12" w:color="auto" w:fill="auto"/>
            <w:tcMar>
              <w:top w:w="29" w:type="dxa"/>
              <w:left w:w="115" w:type="dxa"/>
              <w:bottom w:w="29" w:type="dxa"/>
              <w:right w:w="115" w:type="dxa"/>
            </w:tcMar>
          </w:tcPr>
          <w:p w14:paraId="57016217" w14:textId="77777777" w:rsidR="00604685" w:rsidRPr="004F1903" w:rsidRDefault="00604685" w:rsidP="00103ACC">
            <w:pPr>
              <w:spacing w:before="60" w:after="60"/>
              <w:rPr>
                <w:rFonts w:ascii="Arial" w:hAnsi="Arial" w:cs="Arial"/>
                <w:b/>
                <w:bCs/>
                <w:sz w:val="20"/>
                <w:szCs w:val="20"/>
              </w:rPr>
            </w:pPr>
            <w:r w:rsidRPr="004F1903">
              <w:rPr>
                <w:rFonts w:ascii="Arial" w:hAnsi="Arial" w:cs="Arial"/>
                <w:b/>
                <w:bCs/>
                <w:sz w:val="20"/>
                <w:szCs w:val="20"/>
              </w:rPr>
              <w:t>Description</w:t>
            </w:r>
          </w:p>
        </w:tc>
      </w:tr>
      <w:tr w:rsidR="00604685" w:rsidRPr="004F1903" w14:paraId="2A99B244" w14:textId="77777777" w:rsidTr="00600DA3">
        <w:tc>
          <w:tcPr>
            <w:tcW w:w="2664" w:type="dxa"/>
            <w:tcMar>
              <w:top w:w="29" w:type="dxa"/>
              <w:left w:w="115" w:type="dxa"/>
              <w:bottom w:w="29" w:type="dxa"/>
              <w:right w:w="115" w:type="dxa"/>
            </w:tcMar>
          </w:tcPr>
          <w:p w14:paraId="4FD19129" w14:textId="77777777" w:rsidR="00604685" w:rsidRPr="004F1903" w:rsidRDefault="00604685" w:rsidP="00103ACC">
            <w:pPr>
              <w:spacing w:before="60" w:after="60"/>
              <w:rPr>
                <w:rFonts w:ascii="Arial" w:hAnsi="Arial" w:cs="Arial"/>
                <w:sz w:val="20"/>
                <w:szCs w:val="20"/>
              </w:rPr>
            </w:pPr>
            <w:r w:rsidRPr="004F1903">
              <w:rPr>
                <w:rFonts w:ascii="Arial" w:hAnsi="Arial" w:cs="Arial"/>
                <w:sz w:val="20"/>
                <w:szCs w:val="20"/>
              </w:rPr>
              <w:t>Log4J.jar</w:t>
            </w:r>
            <w:r w:rsidRPr="004F1903">
              <w:rPr>
                <w:rFonts w:cs="Arial"/>
                <w:color w:val="000000"/>
              </w:rPr>
              <w:fldChar w:fldCharType="begin"/>
            </w:r>
            <w:r w:rsidRPr="004F1903">
              <w:rPr>
                <w:color w:val="000000"/>
              </w:rPr>
              <w:instrText>XE "Log4J:File"</w:instrText>
            </w:r>
            <w:r w:rsidRPr="004F1903">
              <w:rPr>
                <w:rFonts w:cs="Arial"/>
                <w:color w:val="000000"/>
              </w:rPr>
              <w:fldChar w:fldCharType="end"/>
            </w:r>
            <w:r w:rsidRPr="004F1903">
              <w:rPr>
                <w:rFonts w:cs="Arial"/>
                <w:color w:val="000000"/>
              </w:rPr>
              <w:fldChar w:fldCharType="begin"/>
            </w:r>
            <w:r w:rsidRPr="004F1903">
              <w:rPr>
                <w:color w:val="000000"/>
              </w:rPr>
              <w:instrText>XE "Files:Log4J"</w:instrText>
            </w:r>
            <w:r w:rsidRPr="004F1903">
              <w:rPr>
                <w:rFonts w:cs="Arial"/>
                <w:color w:val="000000"/>
              </w:rPr>
              <w:fldChar w:fldCharType="end"/>
            </w:r>
          </w:p>
        </w:tc>
        <w:tc>
          <w:tcPr>
            <w:tcW w:w="6206" w:type="dxa"/>
            <w:tcMar>
              <w:top w:w="29" w:type="dxa"/>
              <w:left w:w="115" w:type="dxa"/>
              <w:bottom w:w="29" w:type="dxa"/>
              <w:right w:w="115" w:type="dxa"/>
            </w:tcMar>
          </w:tcPr>
          <w:p w14:paraId="35BABD6B" w14:textId="77777777" w:rsidR="00604685" w:rsidRPr="004F1903" w:rsidRDefault="00604685" w:rsidP="00103ACC">
            <w:pPr>
              <w:spacing w:before="60" w:after="60"/>
              <w:rPr>
                <w:rFonts w:ascii="Arial" w:hAnsi="Arial" w:cs="Arial"/>
                <w:sz w:val="20"/>
                <w:szCs w:val="20"/>
              </w:rPr>
            </w:pPr>
            <w:r w:rsidRPr="004F1903">
              <w:rPr>
                <w:rFonts w:ascii="Arial" w:hAnsi="Arial" w:cs="Arial"/>
                <w:sz w:val="20"/>
                <w:szCs w:val="20"/>
              </w:rPr>
              <w:t>(optional) A logging utility</w:t>
            </w:r>
            <w:r w:rsidRPr="004F1903">
              <w:rPr>
                <w:rFonts w:cs="Arial"/>
                <w:color w:val="000000"/>
              </w:rPr>
              <w:fldChar w:fldCharType="begin"/>
            </w:r>
            <w:r w:rsidRPr="004F1903">
              <w:rPr>
                <w:color w:val="000000"/>
              </w:rPr>
              <w:instrText>XE "Logging Utility, Apache Jakarta Project"</w:instrText>
            </w:r>
            <w:r w:rsidRPr="004F1903">
              <w:rPr>
                <w:rFonts w:cs="Arial"/>
                <w:color w:val="000000"/>
              </w:rPr>
              <w:fldChar w:fldCharType="end"/>
            </w:r>
            <w:r w:rsidRPr="004F1903">
              <w:rPr>
                <w:rFonts w:cs="Arial"/>
                <w:color w:val="000000"/>
              </w:rPr>
              <w:fldChar w:fldCharType="begin"/>
            </w:r>
            <w:r w:rsidRPr="004F1903">
              <w:rPr>
                <w:color w:val="000000"/>
              </w:rPr>
              <w:instrText>XE "Utilities:Logging Utility, Apache Jakarta Project"</w:instrText>
            </w:r>
            <w:r w:rsidRPr="004F1903">
              <w:rPr>
                <w:rFonts w:cs="Arial"/>
                <w:color w:val="000000"/>
              </w:rPr>
              <w:fldChar w:fldCharType="end"/>
            </w:r>
            <w:r w:rsidRPr="004F1903">
              <w:rPr>
                <w:rFonts w:ascii="Arial" w:hAnsi="Arial" w:cs="Arial"/>
                <w:sz w:val="20"/>
                <w:szCs w:val="20"/>
              </w:rPr>
              <w:t xml:space="preserve"> from the Apache Jakarta Project.</w:t>
            </w:r>
          </w:p>
          <w:p w14:paraId="58017E72" w14:textId="7D5FF02D" w:rsidR="00604685" w:rsidRPr="004F1903" w:rsidRDefault="008E2248" w:rsidP="00103ACC">
            <w:pPr>
              <w:spacing w:before="60" w:after="60"/>
              <w:ind w:left="536" w:hanging="536"/>
              <w:rPr>
                <w:rFonts w:ascii="Arial" w:hAnsi="Arial" w:cs="Arial"/>
                <w:sz w:val="20"/>
                <w:szCs w:val="20"/>
              </w:rPr>
            </w:pPr>
            <w:r>
              <w:rPr>
                <w:rFonts w:ascii="Arial" w:hAnsi="Arial" w:cs="Arial"/>
                <w:noProof/>
                <w:sz w:val="20"/>
                <w:szCs w:val="20"/>
              </w:rPr>
              <w:drawing>
                <wp:inline distT="0" distB="0" distL="0" distR="0" wp14:anchorId="357D8299" wp14:editId="60DF9B91">
                  <wp:extent cx="285750" cy="285750"/>
                  <wp:effectExtent l="0" t="0" r="0" b="0"/>
                  <wp:docPr id="72" name="Picture 7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B43E1" w:rsidRPr="004F1903">
              <w:rPr>
                <w:rFonts w:ascii="Arial" w:hAnsi="Arial" w:cs="Arial"/>
                <w:sz w:val="20"/>
                <w:szCs w:val="20"/>
              </w:rPr>
              <w:t xml:space="preserve"> </w:t>
            </w:r>
            <w:r w:rsidR="00EB43E1" w:rsidRPr="004F1903">
              <w:rPr>
                <w:rFonts w:ascii="Arial" w:hAnsi="Arial" w:cs="Arial"/>
                <w:b/>
                <w:sz w:val="20"/>
                <w:szCs w:val="20"/>
              </w:rPr>
              <w:t>NOTE</w:t>
            </w:r>
            <w:r w:rsidR="00604685" w:rsidRPr="004F1903">
              <w:rPr>
                <w:rFonts w:ascii="Arial" w:hAnsi="Arial" w:cs="Arial"/>
                <w:b/>
                <w:sz w:val="20"/>
                <w:szCs w:val="20"/>
              </w:rPr>
              <w:t>:</w:t>
            </w:r>
            <w:r w:rsidR="00604685" w:rsidRPr="004F1903">
              <w:rPr>
                <w:rFonts w:ascii="Arial" w:hAnsi="Arial" w:cs="Arial"/>
                <w:sz w:val="20"/>
                <w:szCs w:val="20"/>
              </w:rPr>
              <w:t xml:space="preserve"> The Jakarta Project creates and maintains open source solutions on the Java platform for distribution to the public at no charge.</w:t>
            </w:r>
          </w:p>
          <w:p w14:paraId="4C5CCDAE" w14:textId="75F55DC2" w:rsidR="00604685" w:rsidRPr="004F1903" w:rsidRDefault="008E2248" w:rsidP="00103ACC">
            <w:pPr>
              <w:spacing w:before="60"/>
              <w:ind w:left="504" w:hanging="504"/>
              <w:rPr>
                <w:rFonts w:ascii="Arial" w:hAnsi="Arial" w:cs="Arial"/>
                <w:sz w:val="20"/>
                <w:szCs w:val="20"/>
              </w:rPr>
            </w:pPr>
            <w:r>
              <w:rPr>
                <w:rFonts w:ascii="Arial" w:hAnsi="Arial" w:cs="Arial"/>
                <w:noProof/>
                <w:sz w:val="20"/>
                <w:szCs w:val="20"/>
              </w:rPr>
              <w:drawing>
                <wp:inline distT="0" distB="0" distL="0" distR="0" wp14:anchorId="2B07E998" wp14:editId="32475785">
                  <wp:extent cx="285750" cy="285750"/>
                  <wp:effectExtent l="0" t="0" r="0" b="0"/>
                  <wp:docPr id="73" name="Picture 7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B43E1" w:rsidRPr="004F1903">
              <w:rPr>
                <w:rFonts w:ascii="Arial" w:hAnsi="Arial" w:cs="Arial"/>
                <w:sz w:val="20"/>
                <w:szCs w:val="20"/>
              </w:rPr>
              <w:t xml:space="preserve"> </w:t>
            </w:r>
            <w:r w:rsidR="00604685" w:rsidRPr="004F1903">
              <w:rPr>
                <w:rFonts w:ascii="Arial" w:hAnsi="Arial" w:cs="Arial"/>
                <w:b/>
                <w:sz w:val="20"/>
                <w:szCs w:val="20"/>
              </w:rPr>
              <w:t>REF:</w:t>
            </w:r>
            <w:r w:rsidR="00604685" w:rsidRPr="004F1903">
              <w:rPr>
                <w:rFonts w:ascii="Arial" w:hAnsi="Arial" w:cs="Arial"/>
                <w:sz w:val="20"/>
                <w:szCs w:val="20"/>
              </w:rPr>
              <w:t xml:space="preserve"> For more information on the Jakarta Project, please visit the following Web address</w:t>
            </w:r>
            <w:r w:rsidR="00AD4B8D" w:rsidRPr="004F1903">
              <w:rPr>
                <w:rFonts w:cs="Times New Roman"/>
                <w:color w:val="000000"/>
              </w:rPr>
              <w:fldChar w:fldCharType="begin"/>
            </w:r>
            <w:r w:rsidR="00AD4B8D" w:rsidRPr="004F1903">
              <w:rPr>
                <w:rFonts w:cs="Times New Roman"/>
                <w:color w:val="000000"/>
              </w:rPr>
              <w:instrText>XE "</w:instrText>
            </w:r>
            <w:r w:rsidR="00AD4B8D" w:rsidRPr="004F1903">
              <w:rPr>
                <w:rFonts w:cs="Times New Roman"/>
                <w:color w:val="000000"/>
                <w:kern w:val="2"/>
              </w:rPr>
              <w:instrText>Apache</w:instrText>
            </w:r>
            <w:r w:rsidR="009B2AFE" w:rsidRPr="004F1903">
              <w:rPr>
                <w:rFonts w:cs="Times New Roman"/>
                <w:color w:val="000000"/>
                <w:kern w:val="2"/>
              </w:rPr>
              <w:instrText>:</w:instrText>
            </w:r>
            <w:r w:rsidR="00AD4B8D" w:rsidRPr="004F1903">
              <w:rPr>
                <w:rFonts w:cs="Times New Roman"/>
                <w:color w:val="000000"/>
                <w:kern w:val="2"/>
              </w:rPr>
              <w:instrText>Jakarta Project:Home Page Web Address</w:instrText>
            </w:r>
            <w:r w:rsidR="00AD4B8D" w:rsidRPr="004F1903">
              <w:rPr>
                <w:rFonts w:cs="Times New Roman"/>
                <w:color w:val="000000"/>
              </w:rPr>
              <w:instrText>"</w:instrText>
            </w:r>
            <w:r w:rsidR="00AD4B8D" w:rsidRPr="004F1903">
              <w:rPr>
                <w:rFonts w:cs="Times New Roman"/>
                <w:color w:val="000000"/>
              </w:rPr>
              <w:fldChar w:fldCharType="end"/>
            </w:r>
            <w:r w:rsidR="00AD4B8D" w:rsidRPr="004F1903">
              <w:rPr>
                <w:rFonts w:cs="Times New Roman"/>
                <w:color w:val="000000"/>
              </w:rPr>
              <w:fldChar w:fldCharType="begin"/>
            </w:r>
            <w:r w:rsidR="00AD4B8D" w:rsidRPr="004F1903">
              <w:rPr>
                <w:rFonts w:cs="Times New Roman"/>
                <w:color w:val="000000"/>
              </w:rPr>
              <w:instrText>XE "Web Pages:</w:instrText>
            </w:r>
            <w:r w:rsidR="00AD4B8D" w:rsidRPr="004F1903">
              <w:rPr>
                <w:rFonts w:cs="Times New Roman"/>
                <w:color w:val="000000"/>
                <w:kern w:val="2"/>
              </w:rPr>
              <w:instrText>Apache</w:instrText>
            </w:r>
            <w:r w:rsidR="009B2AFE" w:rsidRPr="004F1903">
              <w:rPr>
                <w:rFonts w:cs="Times New Roman"/>
                <w:color w:val="000000"/>
                <w:kern w:val="2"/>
              </w:rPr>
              <w:instrText>:</w:instrText>
            </w:r>
            <w:r w:rsidR="00AD4B8D" w:rsidRPr="004F1903">
              <w:rPr>
                <w:rFonts w:cs="Times New Roman"/>
                <w:color w:val="000000"/>
                <w:kern w:val="2"/>
              </w:rPr>
              <w:instrText>Jakarta Project Home Page Web Address</w:instrText>
            </w:r>
            <w:r w:rsidR="00AD4B8D" w:rsidRPr="004F1903">
              <w:rPr>
                <w:rFonts w:cs="Times New Roman"/>
                <w:color w:val="000000"/>
              </w:rPr>
              <w:instrText>"</w:instrText>
            </w:r>
            <w:r w:rsidR="00AD4B8D" w:rsidRPr="004F1903">
              <w:rPr>
                <w:rFonts w:cs="Times New Roman"/>
                <w:color w:val="000000"/>
              </w:rPr>
              <w:fldChar w:fldCharType="end"/>
            </w:r>
            <w:r w:rsidR="00AD4B8D" w:rsidRPr="004F1903">
              <w:rPr>
                <w:rFonts w:cs="Times New Roman"/>
                <w:color w:val="000000"/>
              </w:rPr>
              <w:fldChar w:fldCharType="begin"/>
            </w:r>
            <w:r w:rsidR="00AD4B8D" w:rsidRPr="004F1903">
              <w:rPr>
                <w:rFonts w:cs="Times New Roman"/>
                <w:color w:val="000000"/>
              </w:rPr>
              <w:instrText>XE "Home Pages:</w:instrText>
            </w:r>
            <w:r w:rsidR="00AD4B8D" w:rsidRPr="004F1903">
              <w:rPr>
                <w:rFonts w:cs="Times New Roman"/>
                <w:color w:val="000000"/>
                <w:kern w:val="2"/>
              </w:rPr>
              <w:instrText>Apache</w:instrText>
            </w:r>
            <w:r w:rsidR="009B2AFE" w:rsidRPr="004F1903">
              <w:rPr>
                <w:rFonts w:cs="Times New Roman"/>
                <w:color w:val="000000"/>
                <w:kern w:val="2"/>
              </w:rPr>
              <w:instrText>:</w:instrText>
            </w:r>
            <w:r w:rsidR="00AD4B8D" w:rsidRPr="004F1903">
              <w:rPr>
                <w:rFonts w:cs="Times New Roman"/>
                <w:color w:val="000000"/>
                <w:kern w:val="2"/>
              </w:rPr>
              <w:instrText>Jakarta Project Web Address</w:instrText>
            </w:r>
            <w:r w:rsidR="00AD4B8D" w:rsidRPr="004F1903">
              <w:rPr>
                <w:rFonts w:cs="Times New Roman"/>
                <w:color w:val="000000"/>
              </w:rPr>
              <w:instrText>"</w:instrText>
            </w:r>
            <w:r w:rsidR="00AD4B8D" w:rsidRPr="004F1903">
              <w:rPr>
                <w:rFonts w:cs="Times New Roman"/>
                <w:color w:val="000000"/>
              </w:rPr>
              <w:fldChar w:fldCharType="end"/>
            </w:r>
            <w:r w:rsidR="00AD4B8D" w:rsidRPr="004F1903">
              <w:rPr>
                <w:rFonts w:cs="Times New Roman"/>
                <w:color w:val="000000"/>
              </w:rPr>
              <w:fldChar w:fldCharType="begin"/>
            </w:r>
            <w:r w:rsidR="00AD4B8D" w:rsidRPr="004F1903">
              <w:rPr>
                <w:rFonts w:cs="Times New Roman"/>
                <w:color w:val="000000"/>
              </w:rPr>
              <w:instrText>XE "URLs:</w:instrText>
            </w:r>
            <w:r w:rsidR="00AD4B8D" w:rsidRPr="004F1903">
              <w:rPr>
                <w:rFonts w:cs="Times New Roman"/>
                <w:color w:val="000000"/>
                <w:kern w:val="2"/>
              </w:rPr>
              <w:instrText>Apache</w:instrText>
            </w:r>
            <w:r w:rsidR="009B2AFE" w:rsidRPr="004F1903">
              <w:rPr>
                <w:rFonts w:cs="Times New Roman"/>
                <w:color w:val="000000"/>
                <w:kern w:val="2"/>
              </w:rPr>
              <w:instrText>:</w:instrText>
            </w:r>
            <w:r w:rsidR="00AD4B8D" w:rsidRPr="004F1903">
              <w:rPr>
                <w:rFonts w:cs="Times New Roman"/>
                <w:color w:val="000000"/>
                <w:kern w:val="2"/>
              </w:rPr>
              <w:instrText>Jakarta Project Web Address</w:instrText>
            </w:r>
            <w:r w:rsidR="00AD4B8D" w:rsidRPr="004F1903">
              <w:rPr>
                <w:rFonts w:cs="Times New Roman"/>
                <w:color w:val="000000"/>
              </w:rPr>
              <w:instrText>"</w:instrText>
            </w:r>
            <w:r w:rsidR="00AD4B8D" w:rsidRPr="004F1903">
              <w:rPr>
                <w:rFonts w:cs="Times New Roman"/>
                <w:color w:val="000000"/>
              </w:rPr>
              <w:fldChar w:fldCharType="end"/>
            </w:r>
            <w:r w:rsidR="00604685" w:rsidRPr="004F1903">
              <w:rPr>
                <w:rFonts w:ascii="Arial" w:hAnsi="Arial" w:cs="Arial"/>
                <w:sz w:val="20"/>
                <w:szCs w:val="20"/>
              </w:rPr>
              <w:t>:</w:t>
            </w:r>
          </w:p>
          <w:p w14:paraId="1F4B6621" w14:textId="77777777" w:rsidR="00604685" w:rsidRPr="004F1903" w:rsidRDefault="0077513E" w:rsidP="00103ACC">
            <w:pPr>
              <w:spacing w:before="120" w:after="60"/>
              <w:ind w:left="792"/>
              <w:rPr>
                <w:rFonts w:ascii="Arial" w:hAnsi="Arial" w:cs="Arial"/>
                <w:color w:val="0000FF"/>
                <w:sz w:val="20"/>
                <w:szCs w:val="20"/>
                <w:u w:val="single"/>
              </w:rPr>
            </w:pPr>
            <w:hyperlink r:id="rId57" w:history="1">
              <w:r w:rsidR="00604685" w:rsidRPr="004F1903">
                <w:rPr>
                  <w:rStyle w:val="Hyperlink"/>
                  <w:rFonts w:ascii="Arial" w:hAnsi="Arial" w:cs="Arial"/>
                  <w:sz w:val="20"/>
                  <w:szCs w:val="20"/>
                </w:rPr>
                <w:t>http://jakarta.apache.org/</w:t>
              </w:r>
            </w:hyperlink>
          </w:p>
        </w:tc>
      </w:tr>
      <w:tr w:rsidR="00604685" w:rsidRPr="004F1903" w14:paraId="09B2B1AF" w14:textId="77777777" w:rsidTr="00600DA3">
        <w:tc>
          <w:tcPr>
            <w:tcW w:w="2664" w:type="dxa"/>
            <w:tcMar>
              <w:top w:w="29" w:type="dxa"/>
              <w:left w:w="115" w:type="dxa"/>
              <w:bottom w:w="29" w:type="dxa"/>
              <w:right w:w="115" w:type="dxa"/>
            </w:tcMar>
          </w:tcPr>
          <w:p w14:paraId="6558AFF8" w14:textId="77777777" w:rsidR="00604685" w:rsidRPr="004F1903" w:rsidRDefault="00C170D5" w:rsidP="00103ACC">
            <w:pPr>
              <w:spacing w:before="60" w:after="60"/>
              <w:rPr>
                <w:rFonts w:ascii="Arial" w:hAnsi="Arial" w:cs="Arial"/>
                <w:sz w:val="20"/>
                <w:szCs w:val="20"/>
              </w:rPr>
            </w:pPr>
            <w:r w:rsidRPr="004F1903">
              <w:rPr>
                <w:rFonts w:ascii="Arial" w:hAnsi="Arial" w:cs="Arial"/>
                <w:sz w:val="20"/>
                <w:szCs w:val="20"/>
              </w:rPr>
              <w:lastRenderedPageBreak/>
              <w:t>vha-stddata-client-13.0.jar</w:t>
            </w:r>
            <w:r w:rsidR="00604685" w:rsidRPr="004F1903">
              <w:rPr>
                <w:rFonts w:cs="Arial"/>
                <w:color w:val="000000"/>
              </w:rPr>
              <w:fldChar w:fldCharType="begin"/>
            </w:r>
            <w:r w:rsidR="00604685" w:rsidRPr="004F1903">
              <w:rPr>
                <w:color w:val="000000"/>
              </w:rPr>
              <w:instrText>XE "vha-stddata-basic-</w:instrText>
            </w:r>
            <w:r w:rsidR="004129CA" w:rsidRPr="004F1903">
              <w:rPr>
                <w:color w:val="000000"/>
              </w:rPr>
              <w:instrText>1</w:instrText>
            </w:r>
            <w:r w:rsidR="00604685" w:rsidRPr="004F1903">
              <w:rPr>
                <w:color w:val="000000"/>
              </w:rPr>
              <w:instrText>3.0.jar File"</w:instrText>
            </w:r>
            <w:r w:rsidR="00604685" w:rsidRPr="004F1903">
              <w:rPr>
                <w:rFonts w:cs="Arial"/>
                <w:color w:val="000000"/>
              </w:rPr>
              <w:fldChar w:fldCharType="end"/>
            </w:r>
            <w:r w:rsidR="00604685" w:rsidRPr="004F1903">
              <w:rPr>
                <w:rFonts w:cs="Arial"/>
                <w:color w:val="000000"/>
              </w:rPr>
              <w:fldChar w:fldCharType="begin"/>
            </w:r>
            <w:r w:rsidR="00604685" w:rsidRPr="004F1903">
              <w:rPr>
                <w:color w:val="000000"/>
              </w:rPr>
              <w:instrText>XE "Files:vha-stddata-basic-</w:instrText>
            </w:r>
            <w:r w:rsidR="004129CA" w:rsidRPr="004F1903">
              <w:rPr>
                <w:color w:val="000000"/>
              </w:rPr>
              <w:instrText>1</w:instrText>
            </w:r>
            <w:r w:rsidR="00604685" w:rsidRPr="004F1903">
              <w:rPr>
                <w:color w:val="000000"/>
              </w:rPr>
              <w:instrText>3.0.jar"</w:instrText>
            </w:r>
            <w:r w:rsidR="00604685" w:rsidRPr="004F1903">
              <w:rPr>
                <w:rFonts w:cs="Arial"/>
                <w:color w:val="000000"/>
              </w:rPr>
              <w:fldChar w:fldCharType="end"/>
            </w:r>
          </w:p>
        </w:tc>
        <w:tc>
          <w:tcPr>
            <w:tcW w:w="6206" w:type="dxa"/>
            <w:vMerge w:val="restart"/>
            <w:tcMar>
              <w:top w:w="29" w:type="dxa"/>
              <w:left w:w="115" w:type="dxa"/>
              <w:bottom w:w="29" w:type="dxa"/>
              <w:right w:w="115" w:type="dxa"/>
            </w:tcMar>
          </w:tcPr>
          <w:p w14:paraId="1663B20F" w14:textId="77777777" w:rsidR="00604685" w:rsidRPr="004F1903" w:rsidRDefault="00604685" w:rsidP="00103ACC">
            <w:pPr>
              <w:spacing w:before="60" w:after="60"/>
              <w:rPr>
                <w:rFonts w:ascii="Arial" w:hAnsi="Arial" w:cs="Arial"/>
                <w:sz w:val="20"/>
                <w:szCs w:val="20"/>
              </w:rPr>
            </w:pPr>
            <w:r w:rsidRPr="004F1903">
              <w:rPr>
                <w:rFonts w:ascii="Arial" w:hAnsi="Arial" w:cs="Arial"/>
                <w:sz w:val="20"/>
                <w:szCs w:val="20"/>
              </w:rPr>
              <w:t xml:space="preserve">(required) Two Standard Data Services (SDS) jar files (as of Version </w:t>
            </w:r>
            <w:r w:rsidR="00F612C8" w:rsidRPr="004F1903">
              <w:rPr>
                <w:rFonts w:ascii="Arial" w:hAnsi="Arial" w:cs="Arial"/>
                <w:sz w:val="20"/>
                <w:szCs w:val="20"/>
              </w:rPr>
              <w:t>13.0</w:t>
            </w:r>
            <w:r w:rsidRPr="004F1903">
              <w:rPr>
                <w:rFonts w:ascii="Arial" w:hAnsi="Arial" w:cs="Arial"/>
                <w:sz w:val="20"/>
                <w:szCs w:val="20"/>
              </w:rPr>
              <w:t>).</w:t>
            </w:r>
          </w:p>
        </w:tc>
      </w:tr>
      <w:tr w:rsidR="00604685" w:rsidRPr="004F1903" w14:paraId="162D3C66" w14:textId="77777777" w:rsidTr="00600DA3">
        <w:trPr>
          <w:cantSplit/>
        </w:trPr>
        <w:tc>
          <w:tcPr>
            <w:tcW w:w="2664" w:type="dxa"/>
            <w:tcMar>
              <w:top w:w="29" w:type="dxa"/>
              <w:left w:w="115" w:type="dxa"/>
              <w:bottom w:w="29" w:type="dxa"/>
              <w:right w:w="115" w:type="dxa"/>
            </w:tcMar>
          </w:tcPr>
          <w:p w14:paraId="27573DF3" w14:textId="77777777" w:rsidR="00604685" w:rsidRPr="004F1903" w:rsidRDefault="00C170D5" w:rsidP="00103ACC">
            <w:pPr>
              <w:spacing w:before="60" w:after="60"/>
              <w:rPr>
                <w:rFonts w:ascii="Arial" w:hAnsi="Arial" w:cs="Arial"/>
                <w:sz w:val="20"/>
                <w:szCs w:val="20"/>
              </w:rPr>
            </w:pPr>
            <w:r w:rsidRPr="004F1903">
              <w:rPr>
                <w:rFonts w:ascii="Arial" w:hAnsi="Arial" w:cs="Arial"/>
                <w:sz w:val="20"/>
                <w:szCs w:val="20"/>
              </w:rPr>
              <w:t>vha-stddata-basic-13.0.jar</w:t>
            </w:r>
            <w:r w:rsidR="00604685" w:rsidRPr="004F1903">
              <w:rPr>
                <w:rFonts w:cs="Arial"/>
                <w:color w:val="000000"/>
              </w:rPr>
              <w:fldChar w:fldCharType="begin"/>
            </w:r>
            <w:r w:rsidR="00604685" w:rsidRPr="004F1903">
              <w:rPr>
                <w:color w:val="000000"/>
              </w:rPr>
              <w:instrText>XE "vha-stddata-client-</w:instrText>
            </w:r>
            <w:r w:rsidR="004129CA" w:rsidRPr="004F1903">
              <w:rPr>
                <w:color w:val="000000"/>
              </w:rPr>
              <w:instrText>1</w:instrText>
            </w:r>
            <w:r w:rsidR="00604685" w:rsidRPr="004F1903">
              <w:rPr>
                <w:color w:val="000000"/>
              </w:rPr>
              <w:instrText>3.0.jar File"</w:instrText>
            </w:r>
            <w:r w:rsidR="00604685" w:rsidRPr="004F1903">
              <w:rPr>
                <w:rFonts w:cs="Arial"/>
                <w:color w:val="000000"/>
              </w:rPr>
              <w:fldChar w:fldCharType="end"/>
            </w:r>
            <w:r w:rsidR="00604685" w:rsidRPr="004F1903">
              <w:rPr>
                <w:rFonts w:cs="Arial"/>
                <w:color w:val="000000"/>
              </w:rPr>
              <w:fldChar w:fldCharType="begin"/>
            </w:r>
            <w:r w:rsidR="00604685" w:rsidRPr="004F1903">
              <w:rPr>
                <w:color w:val="000000"/>
              </w:rPr>
              <w:instrText>XE "Files:vha-stddata-client-</w:instrText>
            </w:r>
            <w:r w:rsidR="004129CA" w:rsidRPr="004F1903">
              <w:rPr>
                <w:color w:val="000000"/>
              </w:rPr>
              <w:instrText>1</w:instrText>
            </w:r>
            <w:r w:rsidR="00604685" w:rsidRPr="004F1903">
              <w:rPr>
                <w:color w:val="000000"/>
              </w:rPr>
              <w:instrText>3.0.jar"</w:instrText>
            </w:r>
            <w:r w:rsidR="00604685" w:rsidRPr="004F1903">
              <w:rPr>
                <w:rFonts w:cs="Arial"/>
                <w:color w:val="000000"/>
              </w:rPr>
              <w:fldChar w:fldCharType="end"/>
            </w:r>
          </w:p>
        </w:tc>
        <w:tc>
          <w:tcPr>
            <w:tcW w:w="6206" w:type="dxa"/>
            <w:vMerge/>
            <w:tcMar>
              <w:top w:w="29" w:type="dxa"/>
              <w:left w:w="115" w:type="dxa"/>
              <w:bottom w:w="29" w:type="dxa"/>
              <w:right w:w="115" w:type="dxa"/>
            </w:tcMar>
          </w:tcPr>
          <w:p w14:paraId="58F04FAB" w14:textId="77777777" w:rsidR="00604685" w:rsidRPr="004F1903" w:rsidRDefault="00604685" w:rsidP="00103ACC">
            <w:pPr>
              <w:spacing w:before="60" w:after="60"/>
              <w:rPr>
                <w:rFonts w:ascii="Arial" w:hAnsi="Arial" w:cs="Arial"/>
                <w:sz w:val="20"/>
                <w:szCs w:val="20"/>
              </w:rPr>
            </w:pPr>
          </w:p>
        </w:tc>
      </w:tr>
    </w:tbl>
    <w:p w14:paraId="6072D065" w14:textId="77777777" w:rsidR="00604685" w:rsidRPr="004F1903" w:rsidRDefault="00604685" w:rsidP="00103ACC">
      <w:pPr>
        <w:ind w:left="546"/>
      </w:pPr>
    </w:p>
    <w:p w14:paraId="2FB1AD80" w14:textId="77777777" w:rsidR="00604685" w:rsidRPr="004F1903" w:rsidRDefault="00604685" w:rsidP="00103ACC">
      <w:pPr>
        <w:ind w:left="546"/>
      </w:pPr>
    </w:p>
    <w:p w14:paraId="4E59D62D" w14:textId="77777777" w:rsidR="00604685" w:rsidRPr="004F1903" w:rsidRDefault="00604685" w:rsidP="00604685">
      <w:pPr>
        <w:ind w:left="546"/>
      </w:pPr>
      <w:r w:rsidRPr="004F1903">
        <w:t xml:space="preserve">To import these libraries into your development environment, add all jars to the compiler paths of your </w:t>
      </w:r>
      <w:smartTag w:uri="urn:schemas-microsoft-com:office:smarttags" w:element="stockticker">
        <w:r w:rsidRPr="004F1903">
          <w:t>IDE</w:t>
        </w:r>
      </w:smartTag>
      <w:r w:rsidRPr="004F1903">
        <w:t xml:space="preserve">, </w:t>
      </w:r>
      <w:smartTag w:uri="urn:schemas-microsoft-com:office:smarttags" w:element="stockticker">
        <w:r w:rsidRPr="004F1903">
          <w:t>ANT</w:t>
        </w:r>
      </w:smartTag>
      <w:r w:rsidRPr="004F1903">
        <w:t xml:space="preserve"> configuration, and/or anywhere else in your development environment that needs to know classpaths.</w:t>
      </w:r>
    </w:p>
    <w:p w14:paraId="677A4B8B" w14:textId="77777777" w:rsidR="00604685" w:rsidRPr="004F1903" w:rsidRDefault="00604685" w:rsidP="00604685">
      <w:pPr>
        <w:ind w:left="546"/>
      </w:pPr>
    </w:p>
    <w:p w14:paraId="59B11379" w14:textId="77777777" w:rsidR="00604685" w:rsidRPr="004F1903" w:rsidRDefault="00604685" w:rsidP="00604685">
      <w:pPr>
        <w:ind w:left="546"/>
      </w:pPr>
      <w:r w:rsidRPr="004F1903">
        <w:t>Once you install VistALink on a WebLogic Application Server, both VistALink and Log4J</w:t>
      </w:r>
      <w:r w:rsidRPr="004F1903">
        <w:rPr>
          <w:color w:val="000000"/>
        </w:rPr>
        <w:fldChar w:fldCharType="begin"/>
      </w:r>
      <w:r w:rsidRPr="004F1903">
        <w:rPr>
          <w:color w:val="000000"/>
        </w:rPr>
        <w:instrText>XE "Log4J"</w:instrText>
      </w:r>
      <w:r w:rsidRPr="004F1903">
        <w:rPr>
          <w:color w:val="000000"/>
        </w:rPr>
        <w:fldChar w:fldCharType="end"/>
      </w:r>
      <w:r w:rsidRPr="004F1903">
        <w:t xml:space="preserve"> libraries are available on a classloader</w:t>
      </w:r>
      <w:r w:rsidRPr="004F1903">
        <w:rPr>
          <w:color w:val="000000"/>
        </w:rPr>
        <w:fldChar w:fldCharType="begin"/>
      </w:r>
      <w:r w:rsidRPr="004F1903">
        <w:rPr>
          <w:color w:val="000000"/>
        </w:rPr>
        <w:instrText>XE "classloader"</w:instrText>
      </w:r>
      <w:r w:rsidRPr="004F1903">
        <w:rPr>
          <w:color w:val="000000"/>
        </w:rPr>
        <w:fldChar w:fldCharType="end"/>
      </w:r>
      <w:r w:rsidRPr="004F1903">
        <w:t xml:space="preserve"> that is parent to all other applications; therefore, you do not need to export these jar files in your application.</w:t>
      </w:r>
    </w:p>
    <w:p w14:paraId="7944EC16" w14:textId="77777777" w:rsidR="00604685" w:rsidRPr="004F1903" w:rsidRDefault="00604685" w:rsidP="00604685">
      <w:pPr>
        <w:ind w:left="546"/>
      </w:pPr>
    </w:p>
    <w:p w14:paraId="6421EDBE" w14:textId="77777777" w:rsidR="00604685" w:rsidRPr="004F1903" w:rsidRDefault="00604685" w:rsidP="00604685">
      <w:pPr>
        <w:ind w:left="546"/>
        <w:rPr>
          <w:rFonts w:cs="Times New Roman"/>
        </w:rPr>
      </w:pPr>
      <w:r w:rsidRPr="004F1903">
        <w:rPr>
          <w:rFonts w:cs="Times New Roman"/>
        </w:rPr>
        <w:t xml:space="preserve">You do, however, need to export the </w:t>
      </w:r>
      <w:smartTag w:uri="urn:schemas-microsoft-com:office:smarttags" w:element="stockticker">
        <w:r w:rsidRPr="004F1903">
          <w:rPr>
            <w:rFonts w:cs="Times New Roman"/>
          </w:rPr>
          <w:t>SDS</w:t>
        </w:r>
      </w:smartTag>
      <w:r w:rsidRPr="004F1903">
        <w:rPr>
          <w:rFonts w:cs="Times New Roman"/>
        </w:rPr>
        <w:t xml:space="preserve"> jar files</w:t>
      </w:r>
      <w:r w:rsidRPr="004F1903">
        <w:rPr>
          <w:rFonts w:cs="Times New Roman"/>
          <w:color w:val="000000"/>
        </w:rPr>
        <w:fldChar w:fldCharType="begin"/>
      </w:r>
      <w:r w:rsidRPr="004F1903">
        <w:rPr>
          <w:rFonts w:cs="Times New Roman"/>
          <w:color w:val="000000"/>
        </w:rPr>
        <w:instrText>XE "</w:instrText>
      </w:r>
      <w:smartTag w:uri="urn:schemas-microsoft-com:office:smarttags" w:element="stockticker">
        <w:r w:rsidRPr="004F1903">
          <w:rPr>
            <w:rFonts w:cs="Times New Roman"/>
            <w:color w:val="000000"/>
          </w:rPr>
          <w:instrText>SDS</w:instrText>
        </w:r>
      </w:smartTag>
      <w:r w:rsidR="007473A6" w:rsidRPr="004F1903">
        <w:rPr>
          <w:rFonts w:cs="Times New Roman"/>
          <w:color w:val="000000"/>
        </w:rPr>
        <w:instrText>:</w:instrText>
      </w:r>
      <w:r w:rsidRPr="004F1903">
        <w:rPr>
          <w:rFonts w:cs="Times New Roman"/>
          <w:color w:val="000000"/>
        </w:rPr>
        <w:instrText>jar Files"</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w:instrText>
      </w:r>
      <w:smartTag w:uri="urn:schemas-microsoft-com:office:smarttags" w:element="stockticker">
        <w:r w:rsidRPr="004F1903">
          <w:rPr>
            <w:rFonts w:cs="Times New Roman"/>
            <w:color w:val="000000"/>
          </w:rPr>
          <w:instrText>SDS</w:instrText>
        </w:r>
      </w:smartTag>
      <w:r w:rsidRPr="004F1903">
        <w:rPr>
          <w:rFonts w:cs="Times New Roman"/>
          <w:color w:val="000000"/>
        </w:rPr>
        <w:instrText xml:space="preserve"> jar"</w:instrText>
      </w:r>
      <w:r w:rsidRPr="004F1903">
        <w:rPr>
          <w:rFonts w:cs="Times New Roman"/>
          <w:color w:val="000000"/>
        </w:rPr>
        <w:fldChar w:fldCharType="end"/>
      </w:r>
      <w:r w:rsidRPr="004F1903">
        <w:rPr>
          <w:rFonts w:cs="Times New Roman"/>
        </w:rPr>
        <w:t>. Because they are used by the kaajee-</w:t>
      </w:r>
      <w:r w:rsidR="006B50C9" w:rsidRPr="004F1903">
        <w:rPr>
          <w:rFonts w:cs="Times New Roman"/>
          <w:color w:val="000000"/>
        </w:rPr>
        <w:t>1.1.0.</w:t>
      </w:r>
      <w:r w:rsidR="00E06B79" w:rsidRPr="004F1903">
        <w:rPr>
          <w:rFonts w:cs="Times New Roman"/>
          <w:color w:val="000000"/>
        </w:rPr>
        <w:t>xxx</w:t>
      </w:r>
      <w:r w:rsidRPr="004F1903">
        <w:rPr>
          <w:rFonts w:cs="Times New Roman"/>
        </w:rPr>
        <w:t>.jar</w:t>
      </w:r>
      <w:r w:rsidRPr="004F1903">
        <w:rPr>
          <w:rFonts w:cs="Times New Roman"/>
          <w:color w:val="000000"/>
        </w:rPr>
        <w:fldChar w:fldCharType="begin"/>
      </w:r>
      <w:r w:rsidRPr="004F1903">
        <w:rPr>
          <w:rFonts w:cs="Times New Roman"/>
          <w:color w:val="000000"/>
        </w:rPr>
        <w:instrText>XE "kaajee-</w:instrText>
      </w:r>
      <w:r w:rsidR="001275B2" w:rsidRPr="004F1903">
        <w:rPr>
          <w:rFonts w:cs="Times New Roman"/>
          <w:color w:val="000000"/>
        </w:rPr>
        <w:instrText>1.0.0.019</w:instrText>
      </w:r>
      <w:r w:rsidRPr="004F1903">
        <w:rPr>
          <w:rFonts w:cs="Times New Roman"/>
          <w:color w:val="000000"/>
        </w:rPr>
        <w:instrText>.jar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"Files:kaajee-</w:instrText>
      </w:r>
      <w:r w:rsidR="001275B2" w:rsidRPr="004F1903">
        <w:rPr>
          <w:rFonts w:cs="Times New Roman"/>
          <w:color w:val="000000"/>
        </w:rPr>
        <w:instrText>1.0.0.019</w:instrText>
      </w:r>
      <w:r w:rsidRPr="004F1903">
        <w:rPr>
          <w:rFonts w:cs="Times New Roman"/>
          <w:color w:val="000000"/>
        </w:rPr>
        <w:instrText>.jar"</w:instrText>
      </w:r>
      <w:r w:rsidRPr="004F1903">
        <w:rPr>
          <w:rFonts w:cs="Times New Roman"/>
          <w:color w:val="000000"/>
        </w:rPr>
        <w:fldChar w:fldCharType="end"/>
      </w:r>
      <w:r w:rsidRPr="004F1903">
        <w:rPr>
          <w:rFonts w:cs="Times New Roman"/>
        </w:rPr>
        <w:t>, they need to be loaded via an application-level classloader</w:t>
      </w:r>
      <w:r w:rsidRPr="004F1903">
        <w:rPr>
          <w:rFonts w:cs="Times New Roman"/>
          <w:color w:val="000000"/>
        </w:rPr>
        <w:fldChar w:fldCharType="begin"/>
      </w:r>
      <w:r w:rsidRPr="004F1903">
        <w:rPr>
          <w:rFonts w:cs="Times New Roman"/>
          <w:color w:val="000000"/>
        </w:rPr>
        <w:instrText>XE "classloader"</w:instrText>
      </w:r>
      <w:r w:rsidRPr="004F1903">
        <w:rPr>
          <w:rFonts w:cs="Times New Roman"/>
          <w:color w:val="000000"/>
        </w:rPr>
        <w:fldChar w:fldCharType="end"/>
      </w:r>
      <w:r w:rsidRPr="004F1903">
        <w:rPr>
          <w:rFonts w:cs="Times New Roman"/>
        </w:rPr>
        <w:t xml:space="preserve"> in order for the kaajee-</w:t>
      </w:r>
      <w:r w:rsidR="006B50C9" w:rsidRPr="004F1903">
        <w:rPr>
          <w:rFonts w:cs="Times New Roman"/>
          <w:color w:val="000000"/>
        </w:rPr>
        <w:t>1.1.0.</w:t>
      </w:r>
      <w:r w:rsidR="00E06B79" w:rsidRPr="004F1903">
        <w:rPr>
          <w:rFonts w:cs="Times New Roman"/>
          <w:color w:val="000000"/>
        </w:rPr>
        <w:t>xxx</w:t>
      </w:r>
      <w:r w:rsidRPr="004F1903">
        <w:rPr>
          <w:rFonts w:cs="Times New Roman"/>
        </w:rPr>
        <w:t>.jar</w:t>
      </w:r>
      <w:r w:rsidRPr="004F1903">
        <w:rPr>
          <w:rFonts w:cs="Times New Roman"/>
          <w:color w:val="000000"/>
        </w:rPr>
        <w:fldChar w:fldCharType="begin"/>
      </w:r>
      <w:r w:rsidRPr="004F1903">
        <w:rPr>
          <w:rFonts w:cs="Times New Roman"/>
          <w:color w:val="000000"/>
        </w:rPr>
        <w:instrText>XE "kaajee-</w:instrText>
      </w:r>
      <w:r w:rsidR="001275B2" w:rsidRPr="004F1903">
        <w:rPr>
          <w:rFonts w:cs="Times New Roman"/>
          <w:color w:val="000000"/>
        </w:rPr>
        <w:instrText>1.0.0.019</w:instrText>
      </w:r>
      <w:r w:rsidRPr="004F1903">
        <w:rPr>
          <w:rFonts w:cs="Times New Roman"/>
          <w:color w:val="000000"/>
        </w:rPr>
        <w:instrText>.jar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"Files:kaajee-</w:instrText>
      </w:r>
      <w:r w:rsidR="001275B2" w:rsidRPr="004F1903">
        <w:rPr>
          <w:rFonts w:cs="Times New Roman"/>
          <w:color w:val="000000"/>
        </w:rPr>
        <w:instrText>1.0.0.019</w:instrText>
      </w:r>
      <w:r w:rsidRPr="004F1903">
        <w:rPr>
          <w:rFonts w:cs="Times New Roman"/>
          <w:color w:val="000000"/>
        </w:rPr>
        <w:instrText>.jar"</w:instrText>
      </w:r>
      <w:r w:rsidRPr="004F1903">
        <w:rPr>
          <w:rFonts w:cs="Times New Roman"/>
          <w:color w:val="000000"/>
        </w:rPr>
        <w:fldChar w:fldCharType="end"/>
      </w:r>
      <w:r w:rsidRPr="004F1903">
        <w:rPr>
          <w:rFonts w:cs="Times New Roman"/>
        </w:rPr>
        <w:t xml:space="preserve"> to have visibility to them.</w:t>
      </w:r>
    </w:p>
    <w:p w14:paraId="04AA85A4" w14:textId="77777777" w:rsidR="00604685" w:rsidRPr="004F1903" w:rsidRDefault="00604685" w:rsidP="00604685">
      <w:pPr>
        <w:ind w:left="546"/>
      </w:pPr>
    </w:p>
    <w:p w14:paraId="1CD5A279" w14:textId="77777777" w:rsidR="00604685" w:rsidRPr="004F1903" w:rsidRDefault="00604685" w:rsidP="00604685">
      <w:pPr>
        <w:ind w:left="547"/>
        <w:rPr>
          <w:rFonts w:cs="Times New Roman"/>
        </w:rPr>
      </w:pPr>
      <w:r w:rsidRPr="004F1903">
        <w:t xml:space="preserve">Thus, when you deploy/distribute your application it is recommended that you distribute both </w:t>
      </w:r>
      <w:smartTag w:uri="urn:schemas-microsoft-com:office:smarttags" w:element="stockticker">
        <w:r w:rsidRPr="004F1903">
          <w:t>SDS</w:t>
        </w:r>
      </w:smartTag>
      <w:r w:rsidRPr="004F1903">
        <w:t xml:space="preserve"> </w:t>
      </w:r>
      <w:r w:rsidRPr="004F1903">
        <w:rPr>
          <w:rFonts w:cs="Times New Roman"/>
        </w:rPr>
        <w:t>jar files</w:t>
      </w:r>
      <w:r w:rsidRPr="004F1903">
        <w:rPr>
          <w:rFonts w:cs="Times New Roman"/>
          <w:color w:val="000000"/>
        </w:rPr>
        <w:fldChar w:fldCharType="begin"/>
      </w:r>
      <w:r w:rsidRPr="004F1903">
        <w:rPr>
          <w:rFonts w:cs="Times New Roman"/>
          <w:color w:val="000000"/>
        </w:rPr>
        <w:instrText>XE "</w:instrText>
      </w:r>
      <w:smartTag w:uri="urn:schemas-microsoft-com:office:smarttags" w:element="stockticker">
        <w:r w:rsidRPr="004F1903">
          <w:rPr>
            <w:rFonts w:cs="Times New Roman"/>
            <w:color w:val="000000"/>
          </w:rPr>
          <w:instrText>SDS</w:instrText>
        </w:r>
      </w:smartTag>
      <w:r w:rsidR="007473A6" w:rsidRPr="004F1903">
        <w:rPr>
          <w:rFonts w:cs="Times New Roman"/>
          <w:color w:val="000000"/>
        </w:rPr>
        <w:instrText>:</w:instrText>
      </w:r>
      <w:r w:rsidRPr="004F1903">
        <w:rPr>
          <w:rFonts w:cs="Times New Roman"/>
          <w:color w:val="000000"/>
        </w:rPr>
        <w:instrText>jar Files"</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w:instrText>
      </w:r>
      <w:smartTag w:uri="urn:schemas-microsoft-com:office:smarttags" w:element="stockticker">
        <w:r w:rsidRPr="004F1903">
          <w:rPr>
            <w:rFonts w:cs="Times New Roman"/>
            <w:color w:val="000000"/>
          </w:rPr>
          <w:instrText>SDS</w:instrText>
        </w:r>
      </w:smartTag>
      <w:r w:rsidRPr="004F1903">
        <w:rPr>
          <w:rFonts w:cs="Times New Roman"/>
          <w:color w:val="000000"/>
        </w:rPr>
        <w:instrText xml:space="preserve"> jar"</w:instrText>
      </w:r>
      <w:r w:rsidRPr="004F1903">
        <w:rPr>
          <w:rFonts w:cs="Times New Roman"/>
          <w:color w:val="000000"/>
        </w:rPr>
        <w:fldChar w:fldCharType="end"/>
      </w:r>
      <w:r w:rsidRPr="004F1903">
        <w:rPr>
          <w:rFonts w:cs="Times New Roman"/>
        </w:rPr>
        <w:t xml:space="preserve"> in the same ear file</w:t>
      </w:r>
      <w:r w:rsidRPr="004F1903">
        <w:rPr>
          <w:rFonts w:cs="Times New Roman"/>
          <w:color w:val="000000"/>
        </w:rPr>
        <w:fldChar w:fldCharType="begin"/>
      </w:r>
      <w:r w:rsidRPr="004F1903">
        <w:rPr>
          <w:rFonts w:cs="Times New Roman"/>
          <w:color w:val="000000"/>
        </w:rPr>
        <w:instrText>XE "ear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"Files:ear"</w:instrText>
      </w:r>
      <w:r w:rsidRPr="004F1903">
        <w:rPr>
          <w:rFonts w:cs="Times New Roman"/>
          <w:color w:val="000000"/>
        </w:rPr>
        <w:fldChar w:fldCharType="end"/>
      </w:r>
      <w:r w:rsidRPr="004F1903">
        <w:rPr>
          <w:rFonts w:cs="Times New Roman"/>
        </w:rPr>
        <w:t xml:space="preserve"> location as you distribute the kaajee-</w:t>
      </w:r>
      <w:r w:rsidR="006B50C9" w:rsidRPr="004F1903">
        <w:rPr>
          <w:rFonts w:cs="Times New Roman"/>
          <w:color w:val="000000"/>
        </w:rPr>
        <w:t>1.1.0.</w:t>
      </w:r>
      <w:r w:rsidR="00E06B79" w:rsidRPr="004F1903">
        <w:rPr>
          <w:rFonts w:cs="Times New Roman"/>
          <w:color w:val="000000"/>
        </w:rPr>
        <w:t>xxx</w:t>
      </w:r>
      <w:r w:rsidRPr="004F1903">
        <w:rPr>
          <w:rFonts w:cs="Times New Roman"/>
        </w:rPr>
        <w:t>.jar</w:t>
      </w:r>
      <w:r w:rsidRPr="004F1903">
        <w:rPr>
          <w:rFonts w:cs="Times New Roman"/>
          <w:color w:val="000000"/>
        </w:rPr>
        <w:fldChar w:fldCharType="begin"/>
      </w:r>
      <w:r w:rsidRPr="004F1903">
        <w:rPr>
          <w:rFonts w:cs="Times New Roman"/>
          <w:color w:val="000000"/>
        </w:rPr>
        <w:instrText>XE "kaajee-</w:instrText>
      </w:r>
      <w:r w:rsidR="001275B2" w:rsidRPr="004F1903">
        <w:rPr>
          <w:rFonts w:cs="Times New Roman"/>
          <w:color w:val="000000"/>
        </w:rPr>
        <w:instrText>1.0.0.019</w:instrText>
      </w:r>
      <w:r w:rsidRPr="004F1903">
        <w:rPr>
          <w:rFonts w:cs="Times New Roman"/>
          <w:color w:val="000000"/>
        </w:rPr>
        <w:instrText>.jar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"Files:kaajee-</w:instrText>
      </w:r>
      <w:r w:rsidR="001275B2" w:rsidRPr="004F1903">
        <w:rPr>
          <w:rFonts w:cs="Times New Roman"/>
          <w:color w:val="000000"/>
        </w:rPr>
        <w:instrText>1.0.0.019</w:instrText>
      </w:r>
      <w:r w:rsidRPr="004F1903">
        <w:rPr>
          <w:rFonts w:cs="Times New Roman"/>
          <w:color w:val="000000"/>
        </w:rPr>
        <w:instrText>.jar"</w:instrText>
      </w:r>
      <w:r w:rsidRPr="004F1903">
        <w:rPr>
          <w:rFonts w:cs="Times New Roman"/>
          <w:color w:val="000000"/>
        </w:rPr>
        <w:fldChar w:fldCharType="end"/>
      </w:r>
      <w:r w:rsidRPr="004F1903">
        <w:rPr>
          <w:rFonts w:cs="Times New Roman"/>
        </w:rPr>
        <w:t xml:space="preserve"> file.</w:t>
      </w:r>
    </w:p>
    <w:p w14:paraId="4AC6B0C8" w14:textId="77777777" w:rsidR="00604685" w:rsidRPr="004F1903" w:rsidRDefault="00604685" w:rsidP="00604685"/>
    <w:p w14:paraId="4378C4AB" w14:textId="77777777" w:rsidR="00604685" w:rsidRPr="004F1903" w:rsidRDefault="00604685" w:rsidP="00604685"/>
    <w:p w14:paraId="0B1DB010" w14:textId="77777777" w:rsidR="00604685" w:rsidRPr="004F1903" w:rsidRDefault="00604685" w:rsidP="00DE7B5D">
      <w:pPr>
        <w:pStyle w:val="Heading5"/>
      </w:pPr>
      <w:bookmarkStart w:id="339" w:name="_Ref83190631"/>
      <w:r w:rsidRPr="004F1903">
        <w:lastRenderedPageBreak/>
        <w:t>5.</w:t>
      </w:r>
      <w:r w:rsidRPr="004F1903">
        <w:tab/>
        <w:t>Import KAAJEE Login Folder</w:t>
      </w:r>
      <w:bookmarkEnd w:id="339"/>
    </w:p>
    <w:p w14:paraId="0CF8046C" w14:textId="77777777" w:rsidR="00604685" w:rsidRPr="004F1903" w:rsidRDefault="00604685" w:rsidP="00604685">
      <w:pPr>
        <w:keepNext/>
        <w:keepLines/>
        <w:ind w:left="546"/>
      </w:pPr>
      <w:r w:rsidRPr="004F1903">
        <w:rPr>
          <w:color w:val="000000"/>
        </w:rPr>
        <w:fldChar w:fldCharType="begin"/>
      </w:r>
      <w:r w:rsidRPr="004F1903">
        <w:rPr>
          <w:color w:val="000000"/>
        </w:rPr>
        <w:instrText>XE "Import:KAAJEE Login Folder"</w:instrText>
      </w:r>
      <w:r w:rsidRPr="004F1903">
        <w:rPr>
          <w:color w:val="000000"/>
        </w:rPr>
        <w:fldChar w:fldCharType="end"/>
      </w:r>
    </w:p>
    <w:p w14:paraId="21CE55F7" w14:textId="77777777" w:rsidR="00604685" w:rsidRPr="004F1903" w:rsidRDefault="00604685" w:rsidP="00604685">
      <w:pPr>
        <w:keepNext/>
        <w:keepLines/>
        <w:ind w:left="546"/>
        <w:rPr>
          <w:rFonts w:cs="Times New Roman"/>
        </w:rPr>
      </w:pPr>
      <w:r w:rsidRPr="004F1903">
        <w:rPr>
          <w:rFonts w:cs="Times New Roman"/>
        </w:rPr>
        <w:t xml:space="preserve">The following files are present in the "login\" folder contained in the </w:t>
      </w:r>
      <w:r w:rsidRPr="004F1903">
        <w:rPr>
          <w:rFonts w:cs="Times New Roman"/>
          <w:b/>
        </w:rPr>
        <w:t>&lt;STAGING_FOLDER&gt;</w:t>
      </w:r>
      <w:r w:rsidRPr="004F1903">
        <w:rPr>
          <w:rFonts w:cs="Times New Roman"/>
        </w:rPr>
        <w:t>\kaajee-</w:t>
      </w:r>
      <w:r w:rsidR="006B50C9" w:rsidRPr="004F1903">
        <w:rPr>
          <w:rFonts w:cs="Times New Roman"/>
          <w:color w:val="000000"/>
        </w:rPr>
        <w:t>1.1.0.</w:t>
      </w:r>
      <w:r w:rsidR="00E06B79" w:rsidRPr="004F1903">
        <w:rPr>
          <w:rFonts w:cs="Times New Roman"/>
          <w:color w:val="000000"/>
        </w:rPr>
        <w:t>xxx</w:t>
      </w:r>
      <w:r w:rsidRPr="004F1903">
        <w:rPr>
          <w:rFonts w:cs="Times New Roman"/>
        </w:rPr>
        <w:t>\jars\jsp folder of the KAAJ</w:t>
      </w:r>
      <w:r w:rsidR="006B50C9" w:rsidRPr="004F1903">
        <w:rPr>
          <w:rFonts w:cs="Times New Roman"/>
        </w:rPr>
        <w:t xml:space="preserve">EE distribution zip file (i.e., </w:t>
      </w:r>
      <w:r w:rsidR="00E06B79" w:rsidRPr="004F1903">
        <w:rPr>
          <w:rFonts w:cs="Times New Roman"/>
          <w:color w:val="000000"/>
        </w:rPr>
        <w:t>KAAJEE_1_1_0_xxx.ZIP</w:t>
      </w:r>
      <w:r w:rsidRPr="004F1903">
        <w:rPr>
          <w:rFonts w:cs="Times New Roman"/>
        </w:rPr>
        <w:t>)</w:t>
      </w:r>
      <w:r w:rsidRPr="004F1903">
        <w:rPr>
          <w:rFonts w:cs="Times New Roman"/>
          <w:color w:val="000000"/>
        </w:rPr>
        <w:fldChar w:fldCharType="begin"/>
      </w:r>
      <w:r w:rsidR="00C20416" w:rsidRPr="004F1903">
        <w:rPr>
          <w:rFonts w:cs="Times New Roman"/>
          <w:color w:val="000000"/>
        </w:rPr>
        <w:instrText>XE "KAAJEE:</w:instrText>
      </w:r>
      <w:r w:rsidRPr="004F1903">
        <w:rPr>
          <w:rFonts w:cs="Times New Roman"/>
          <w:color w:val="000000"/>
        </w:rPr>
        <w:instrText>Distribution Zip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"Files:KAAJEE:Distribution Zip"</w:instrText>
      </w:r>
      <w:r w:rsidRPr="004F1903">
        <w:rPr>
          <w:rFonts w:cs="Times New Roman"/>
          <w:color w:val="000000"/>
        </w:rPr>
        <w:fldChar w:fldCharType="end"/>
      </w:r>
      <w:r w:rsidRPr="004F1903">
        <w:rPr>
          <w:rFonts w:cs="Times New Roman"/>
        </w:rPr>
        <w:t>:</w:t>
      </w:r>
    </w:p>
    <w:p w14:paraId="03C49716" w14:textId="77777777" w:rsidR="00604685" w:rsidRPr="004F1903" w:rsidRDefault="00604685" w:rsidP="00604685">
      <w:pPr>
        <w:keepNext/>
        <w:keepLines/>
        <w:ind w:left="546"/>
        <w:rPr>
          <w:rFonts w:ascii="Arial" w:hAnsi="Arial" w:cs="Arial"/>
          <w:sz w:val="20"/>
          <w:szCs w:val="20"/>
        </w:rPr>
      </w:pPr>
    </w:p>
    <w:p w14:paraId="27E4DCDE" w14:textId="77777777" w:rsidR="00604685" w:rsidRPr="004F1903" w:rsidRDefault="00604685" w:rsidP="00604685">
      <w:pPr>
        <w:keepNext/>
        <w:keepLines/>
        <w:ind w:left="546"/>
        <w:rPr>
          <w:rFonts w:ascii="Arial" w:hAnsi="Arial" w:cs="Arial"/>
          <w:sz w:val="20"/>
          <w:szCs w:val="20"/>
        </w:rPr>
      </w:pPr>
    </w:p>
    <w:p w14:paraId="11F9FB21" w14:textId="0FA3E558" w:rsidR="00600DA3" w:rsidRPr="004F1903" w:rsidRDefault="00600DA3" w:rsidP="001E78B1">
      <w:pPr>
        <w:pStyle w:val="CaptionTable"/>
      </w:pPr>
      <w:bookmarkStart w:id="340" w:name="_Toc83538904"/>
      <w:bookmarkStart w:id="341" w:name="_Toc202863015"/>
      <w:bookmarkStart w:id="342" w:name="_Toc287867698"/>
      <w:r w:rsidRPr="004F1903">
        <w:t>Table </w:t>
      </w:r>
      <w:r w:rsidR="0077513E">
        <w:fldChar w:fldCharType="begin"/>
      </w:r>
      <w:r w:rsidR="0077513E">
        <w:instrText xml:space="preserve"> STYLEREF 2 \s </w:instrText>
      </w:r>
      <w:r w:rsidR="0077513E">
        <w:fldChar w:fldCharType="separate"/>
      </w:r>
      <w:r w:rsidR="005236AE">
        <w:rPr>
          <w:noProof/>
        </w:rPr>
        <w:t>4</w:t>
      </w:r>
      <w:r w:rsidR="0077513E">
        <w:rPr>
          <w:noProof/>
        </w:rPr>
        <w:fldChar w:fldCharType="end"/>
      </w:r>
      <w:r w:rsidRPr="004F1903">
        <w:noBreakHyphen/>
      </w:r>
      <w:r w:rsidR="0077513E">
        <w:fldChar w:fldCharType="begin"/>
      </w:r>
      <w:r w:rsidR="0077513E">
        <w:instrText xml:space="preserve"> SEQ Table \* ARABIC \s 2 </w:instrText>
      </w:r>
      <w:r w:rsidR="0077513E">
        <w:fldChar w:fldCharType="separate"/>
      </w:r>
      <w:r w:rsidR="005236AE">
        <w:rPr>
          <w:noProof/>
        </w:rPr>
        <w:t>5</w:t>
      </w:r>
      <w:r w:rsidR="0077513E">
        <w:rPr>
          <w:noProof/>
        </w:rPr>
        <w:fldChar w:fldCharType="end"/>
      </w:r>
      <w:r w:rsidRPr="004F1903">
        <w:t>. KAAJEE login folder files</w:t>
      </w:r>
      <w:bookmarkEnd w:id="340"/>
      <w:bookmarkEnd w:id="341"/>
      <w:bookmarkEnd w:id="342"/>
    </w:p>
    <w:tbl>
      <w:tblPr>
        <w:tblW w:w="8859"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6"/>
        <w:gridCol w:w="3009"/>
        <w:gridCol w:w="4144"/>
      </w:tblGrid>
      <w:tr w:rsidR="00604685" w:rsidRPr="004F1903" w14:paraId="5F02B31B" w14:textId="77777777" w:rsidTr="00A60E97">
        <w:trPr>
          <w:tblHeader/>
        </w:trPr>
        <w:tc>
          <w:tcPr>
            <w:tcW w:w="1706" w:type="dxa"/>
            <w:shd w:val="pct12" w:color="auto" w:fill="auto"/>
          </w:tcPr>
          <w:p w14:paraId="3E23E998"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Directory</w:t>
            </w:r>
          </w:p>
        </w:tc>
        <w:tc>
          <w:tcPr>
            <w:tcW w:w="3009" w:type="dxa"/>
            <w:shd w:val="pct12" w:color="auto" w:fill="auto"/>
            <w:tcMar>
              <w:top w:w="29" w:type="dxa"/>
              <w:left w:w="115" w:type="dxa"/>
              <w:bottom w:w="29" w:type="dxa"/>
              <w:right w:w="115" w:type="dxa"/>
            </w:tcMar>
          </w:tcPr>
          <w:p w14:paraId="02C54670"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File Name</w:t>
            </w:r>
          </w:p>
        </w:tc>
        <w:tc>
          <w:tcPr>
            <w:tcW w:w="4144" w:type="dxa"/>
            <w:shd w:val="pct12" w:color="auto" w:fill="auto"/>
            <w:tcMar>
              <w:top w:w="29" w:type="dxa"/>
              <w:left w:w="115" w:type="dxa"/>
              <w:bottom w:w="29" w:type="dxa"/>
              <w:right w:w="115" w:type="dxa"/>
            </w:tcMar>
          </w:tcPr>
          <w:p w14:paraId="652BDE79"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Description</w:t>
            </w:r>
          </w:p>
        </w:tc>
      </w:tr>
      <w:tr w:rsidR="00604685" w:rsidRPr="004F1903" w14:paraId="4D6E3488" w14:textId="77777777" w:rsidTr="00A60E97">
        <w:tc>
          <w:tcPr>
            <w:tcW w:w="1706" w:type="dxa"/>
          </w:tcPr>
          <w:p w14:paraId="059DF9EA" w14:textId="77777777" w:rsidR="00604685" w:rsidRPr="004F1903" w:rsidRDefault="00604685" w:rsidP="00604685">
            <w:pPr>
              <w:keepNext/>
              <w:keepLines/>
              <w:spacing w:before="60" w:after="60"/>
              <w:rPr>
                <w:rFonts w:ascii="Arial" w:hAnsi="Arial" w:cs="Arial"/>
                <w:sz w:val="20"/>
                <w:szCs w:val="20"/>
              </w:rPr>
            </w:pPr>
            <w:r w:rsidRPr="004F1903">
              <w:rPr>
                <w:rFonts w:ascii="Arial" w:hAnsi="Arial" w:cs="Arial"/>
                <w:sz w:val="20"/>
                <w:szCs w:val="20"/>
              </w:rPr>
              <w:t>..login\</w:t>
            </w:r>
          </w:p>
        </w:tc>
        <w:tc>
          <w:tcPr>
            <w:tcW w:w="3009" w:type="dxa"/>
            <w:tcMar>
              <w:top w:w="29" w:type="dxa"/>
              <w:left w:w="115" w:type="dxa"/>
              <w:bottom w:w="29" w:type="dxa"/>
              <w:right w:w="115" w:type="dxa"/>
            </w:tcMar>
          </w:tcPr>
          <w:p w14:paraId="18893717" w14:textId="77777777" w:rsidR="00604685" w:rsidRPr="004F1903" w:rsidRDefault="00604685" w:rsidP="00604685">
            <w:pPr>
              <w:keepNext/>
              <w:keepLines/>
              <w:spacing w:before="60" w:after="60"/>
              <w:rPr>
                <w:rFonts w:ascii="Arial" w:hAnsi="Arial" w:cs="Arial"/>
                <w:sz w:val="20"/>
                <w:szCs w:val="20"/>
              </w:rPr>
            </w:pPr>
            <w:r w:rsidRPr="004F1903">
              <w:rPr>
                <w:rFonts w:ascii="Arial" w:hAnsi="Arial" w:cs="Arial"/>
                <w:sz w:val="20"/>
                <w:szCs w:val="20"/>
              </w:rPr>
              <w:t>login.jsp</w:t>
            </w:r>
            <w:r w:rsidRPr="004F1903">
              <w:rPr>
                <w:rFonts w:cs="Arial"/>
                <w:color w:val="000000"/>
              </w:rPr>
              <w:fldChar w:fldCharType="begin"/>
            </w:r>
            <w:r w:rsidRPr="004F1903">
              <w:rPr>
                <w:color w:val="000000"/>
              </w:rPr>
              <w:instrText>XE "login.jsp"</w:instrText>
            </w:r>
            <w:r w:rsidRPr="004F1903">
              <w:rPr>
                <w:rFonts w:cs="Arial"/>
                <w:color w:val="000000"/>
              </w:rPr>
              <w:fldChar w:fldCharType="end"/>
            </w:r>
            <w:r w:rsidRPr="004F1903">
              <w:rPr>
                <w:rFonts w:cs="Arial"/>
                <w:color w:val="000000"/>
              </w:rPr>
              <w:fldChar w:fldCharType="begin"/>
            </w:r>
            <w:r w:rsidRPr="004F1903">
              <w:rPr>
                <w:color w:val="000000"/>
              </w:rPr>
              <w:instrText>XE "Files:login.jsp"</w:instrText>
            </w:r>
            <w:r w:rsidRPr="004F1903">
              <w:rPr>
                <w:rFonts w:cs="Arial"/>
                <w:color w:val="000000"/>
              </w:rPr>
              <w:fldChar w:fldCharType="end"/>
            </w:r>
          </w:p>
        </w:tc>
        <w:tc>
          <w:tcPr>
            <w:tcW w:w="4144" w:type="dxa"/>
            <w:tcMar>
              <w:top w:w="29" w:type="dxa"/>
              <w:left w:w="115" w:type="dxa"/>
              <w:bottom w:w="29" w:type="dxa"/>
              <w:right w:w="115" w:type="dxa"/>
            </w:tcMar>
          </w:tcPr>
          <w:p w14:paraId="63131FDB" w14:textId="77777777" w:rsidR="00604685" w:rsidRPr="004F1903" w:rsidRDefault="00604685" w:rsidP="00604685">
            <w:pPr>
              <w:keepNext/>
              <w:keepLines/>
              <w:spacing w:before="60" w:after="60"/>
              <w:rPr>
                <w:rFonts w:ascii="Arial" w:hAnsi="Arial" w:cs="Arial"/>
                <w:sz w:val="20"/>
                <w:szCs w:val="20"/>
              </w:rPr>
            </w:pPr>
            <w:r w:rsidRPr="004F1903">
              <w:rPr>
                <w:rFonts w:ascii="Arial" w:hAnsi="Arial" w:cs="Arial"/>
                <w:sz w:val="20"/>
                <w:szCs w:val="20"/>
              </w:rPr>
              <w:t>Login Web page for authentication. This is the Login Web page where users enter their Access and Verify codes and choose an Institution from a dropdown list.</w:t>
            </w:r>
          </w:p>
          <w:p w14:paraId="6FB9FEBB" w14:textId="267E5D9E" w:rsidR="00604685" w:rsidRPr="004F1903" w:rsidRDefault="008E2248" w:rsidP="008B507C">
            <w:pPr>
              <w:pStyle w:val="Caution"/>
              <w:ind w:left="726" w:hanging="754"/>
            </w:pPr>
            <w:r>
              <w:rPr>
                <w:noProof/>
              </w:rPr>
              <w:drawing>
                <wp:inline distT="0" distB="0" distL="0" distR="0" wp14:anchorId="69994708" wp14:editId="6FA19FDA">
                  <wp:extent cx="412750" cy="412750"/>
                  <wp:effectExtent l="0" t="0" r="0" b="0"/>
                  <wp:docPr id="74" name="Picture 74"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r w:rsidR="008B507C" w:rsidRPr="004F1903">
              <w:t xml:space="preserve"> CAUTION: Consuming applications should </w:t>
            </w:r>
            <w:r w:rsidR="008B507C" w:rsidRPr="004F1903">
              <w:rPr>
                <w:i/>
              </w:rPr>
              <w:t>not</w:t>
            </w:r>
            <w:r w:rsidR="008B507C" w:rsidRPr="004F1903">
              <w:t xml:space="preserve"> provide a direct link to the login.jsp file. Otherwise, users could get a login error message when they click on that link, see the description for navigatonerrordisplay.jsp in this table.</w:t>
            </w:r>
          </w:p>
        </w:tc>
      </w:tr>
      <w:tr w:rsidR="00604685" w:rsidRPr="004F1903" w14:paraId="6DF98B09" w14:textId="77777777" w:rsidTr="00A60E97">
        <w:tc>
          <w:tcPr>
            <w:tcW w:w="1706" w:type="dxa"/>
          </w:tcPr>
          <w:p w14:paraId="17E23521"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..login\</w:t>
            </w:r>
          </w:p>
        </w:tc>
        <w:tc>
          <w:tcPr>
            <w:tcW w:w="3009" w:type="dxa"/>
            <w:tcMar>
              <w:top w:w="29" w:type="dxa"/>
              <w:left w:w="115" w:type="dxa"/>
              <w:bottom w:w="29" w:type="dxa"/>
              <w:right w:w="115" w:type="dxa"/>
            </w:tcMar>
          </w:tcPr>
          <w:p w14:paraId="5C1CDFCB"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loginCookieInfo.htm</w:t>
            </w:r>
            <w:r w:rsidRPr="004F1903">
              <w:rPr>
                <w:rFonts w:cs="Arial"/>
                <w:color w:val="000000"/>
              </w:rPr>
              <w:fldChar w:fldCharType="begin"/>
            </w:r>
            <w:r w:rsidRPr="004F1903">
              <w:rPr>
                <w:color w:val="000000"/>
              </w:rPr>
              <w:instrText>XE "loginCookieInfo.htm File"</w:instrText>
            </w:r>
            <w:r w:rsidRPr="004F1903">
              <w:rPr>
                <w:rFonts w:cs="Arial"/>
                <w:color w:val="000000"/>
              </w:rPr>
              <w:fldChar w:fldCharType="end"/>
            </w:r>
            <w:r w:rsidRPr="004F1903">
              <w:rPr>
                <w:rFonts w:cs="Arial"/>
                <w:color w:val="000000"/>
              </w:rPr>
              <w:fldChar w:fldCharType="begin"/>
            </w:r>
            <w:r w:rsidRPr="004F1903">
              <w:rPr>
                <w:color w:val="000000"/>
              </w:rPr>
              <w:instrText>XE "Files:loginCookieInfo.htm"</w:instrText>
            </w:r>
            <w:r w:rsidRPr="004F1903">
              <w:rPr>
                <w:rFonts w:cs="Arial"/>
                <w:color w:val="000000"/>
              </w:rPr>
              <w:fldChar w:fldCharType="end"/>
            </w:r>
          </w:p>
        </w:tc>
        <w:tc>
          <w:tcPr>
            <w:tcW w:w="4144" w:type="dxa"/>
            <w:tcMar>
              <w:top w:w="29" w:type="dxa"/>
              <w:left w:w="115" w:type="dxa"/>
              <w:bottom w:w="29" w:type="dxa"/>
              <w:right w:w="115" w:type="dxa"/>
            </w:tcMar>
          </w:tcPr>
          <w:p w14:paraId="5AC26069"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Login persistent cookie information.</w:t>
            </w:r>
          </w:p>
        </w:tc>
      </w:tr>
      <w:tr w:rsidR="00604685" w:rsidRPr="004F1903" w14:paraId="59C8D602" w14:textId="77777777" w:rsidTr="00A60E97">
        <w:tc>
          <w:tcPr>
            <w:tcW w:w="1706" w:type="dxa"/>
          </w:tcPr>
          <w:p w14:paraId="1957D1E1" w14:textId="77777777" w:rsidR="00604685" w:rsidRPr="004F1903" w:rsidRDefault="00604685" w:rsidP="00604685">
            <w:pPr>
              <w:spacing w:before="60" w:after="60"/>
              <w:rPr>
                <w:rFonts w:ascii="Arial" w:hAnsi="Arial" w:cs="Arial"/>
                <w:color w:val="000000"/>
                <w:sz w:val="20"/>
                <w:szCs w:val="20"/>
              </w:rPr>
            </w:pPr>
            <w:r w:rsidRPr="004F1903">
              <w:rPr>
                <w:rFonts w:ascii="Arial" w:hAnsi="Arial" w:cs="Arial"/>
                <w:color w:val="000000"/>
                <w:sz w:val="20"/>
                <w:szCs w:val="20"/>
              </w:rPr>
              <w:t>..login\</w:t>
            </w:r>
          </w:p>
        </w:tc>
        <w:tc>
          <w:tcPr>
            <w:tcW w:w="3009" w:type="dxa"/>
            <w:tcMar>
              <w:top w:w="29" w:type="dxa"/>
              <w:left w:w="115" w:type="dxa"/>
              <w:bottom w:w="29" w:type="dxa"/>
              <w:right w:w="115" w:type="dxa"/>
            </w:tcMar>
          </w:tcPr>
          <w:p w14:paraId="591B7715" w14:textId="77777777" w:rsidR="00604685" w:rsidRPr="004F1903" w:rsidRDefault="00604685" w:rsidP="00604685">
            <w:pPr>
              <w:spacing w:before="60" w:after="60"/>
              <w:rPr>
                <w:rFonts w:ascii="Arial" w:hAnsi="Arial" w:cs="Arial"/>
                <w:color w:val="000000"/>
                <w:sz w:val="20"/>
                <w:szCs w:val="20"/>
              </w:rPr>
            </w:pPr>
            <w:r w:rsidRPr="004F1903">
              <w:rPr>
                <w:rFonts w:ascii="Arial" w:hAnsi="Arial" w:cs="Arial"/>
                <w:color w:val="000000"/>
                <w:sz w:val="20"/>
                <w:szCs w:val="20"/>
              </w:rPr>
              <w:t>loginerror.jsp</w:t>
            </w:r>
            <w:r w:rsidRPr="004F1903">
              <w:rPr>
                <w:rFonts w:cs="Arial"/>
                <w:color w:val="000000"/>
              </w:rPr>
              <w:fldChar w:fldCharType="begin"/>
            </w:r>
            <w:r w:rsidRPr="004F1903">
              <w:rPr>
                <w:color w:val="000000"/>
              </w:rPr>
              <w:instrText>XE "loginerror.jsp File"</w:instrText>
            </w:r>
            <w:r w:rsidRPr="004F1903">
              <w:rPr>
                <w:rFonts w:cs="Arial"/>
                <w:color w:val="000000"/>
              </w:rPr>
              <w:fldChar w:fldCharType="end"/>
            </w:r>
            <w:r w:rsidRPr="004F1903">
              <w:rPr>
                <w:rFonts w:cs="Arial"/>
                <w:color w:val="000000"/>
              </w:rPr>
              <w:fldChar w:fldCharType="begin"/>
            </w:r>
            <w:r w:rsidRPr="004F1903">
              <w:rPr>
                <w:color w:val="000000"/>
              </w:rPr>
              <w:instrText>XE "Files:loginerror.jsp"</w:instrText>
            </w:r>
            <w:r w:rsidRPr="004F1903">
              <w:rPr>
                <w:rFonts w:cs="Arial"/>
                <w:color w:val="000000"/>
              </w:rPr>
              <w:fldChar w:fldCharType="end"/>
            </w:r>
          </w:p>
        </w:tc>
        <w:tc>
          <w:tcPr>
            <w:tcW w:w="4144" w:type="dxa"/>
            <w:tcMar>
              <w:top w:w="29" w:type="dxa"/>
              <w:left w:w="115" w:type="dxa"/>
              <w:bottom w:w="29" w:type="dxa"/>
              <w:right w:w="115" w:type="dxa"/>
            </w:tcMar>
          </w:tcPr>
          <w:p w14:paraId="0DB45260" w14:textId="77777777" w:rsidR="00604685" w:rsidRPr="004F1903" w:rsidRDefault="00604685" w:rsidP="00604685">
            <w:pPr>
              <w:spacing w:before="60" w:after="60"/>
              <w:rPr>
                <w:rFonts w:ascii="Arial" w:hAnsi="Arial" w:cs="Arial"/>
                <w:color w:val="000000"/>
                <w:sz w:val="20"/>
                <w:szCs w:val="20"/>
              </w:rPr>
            </w:pPr>
            <w:r w:rsidRPr="004F1903">
              <w:rPr>
                <w:rFonts w:ascii="Arial" w:hAnsi="Arial" w:cs="Arial"/>
                <w:color w:val="000000"/>
                <w:sz w:val="20"/>
                <w:szCs w:val="20"/>
              </w:rPr>
              <w:t xml:space="preserve">J2EE Form-based Authentication </w:t>
            </w:r>
            <w:r w:rsidR="008B507C" w:rsidRPr="004F1903">
              <w:rPr>
                <w:rFonts w:ascii="Arial" w:hAnsi="Arial" w:cs="Arial"/>
                <w:color w:val="000000"/>
                <w:sz w:val="20"/>
                <w:szCs w:val="20"/>
              </w:rPr>
              <w:t xml:space="preserve">error </w:t>
            </w:r>
            <w:r w:rsidRPr="004F1903">
              <w:rPr>
                <w:rFonts w:ascii="Arial" w:hAnsi="Arial" w:cs="Arial"/>
                <w:color w:val="000000"/>
                <w:sz w:val="20"/>
                <w:szCs w:val="20"/>
              </w:rPr>
              <w:t>Web page</w:t>
            </w:r>
            <w:r w:rsidR="008B507C" w:rsidRPr="004F1903">
              <w:rPr>
                <w:rFonts w:ascii="Arial" w:hAnsi="Arial" w:cs="Arial"/>
                <w:color w:val="000000"/>
                <w:sz w:val="20"/>
                <w:szCs w:val="20"/>
              </w:rPr>
              <w:t xml:space="preserve"> for failure to authenticate J2EE Application Server login credentials</w:t>
            </w:r>
            <w:r w:rsidRPr="004F1903">
              <w:rPr>
                <w:rFonts w:ascii="Arial" w:hAnsi="Arial" w:cs="Arial"/>
                <w:color w:val="000000"/>
                <w:sz w:val="20"/>
                <w:szCs w:val="20"/>
              </w:rPr>
              <w:t>.</w:t>
            </w:r>
          </w:p>
        </w:tc>
      </w:tr>
      <w:tr w:rsidR="00772F29" w:rsidRPr="004F1903" w14:paraId="55239541" w14:textId="77777777" w:rsidTr="00A60E97">
        <w:tc>
          <w:tcPr>
            <w:tcW w:w="1706" w:type="dxa"/>
          </w:tcPr>
          <w:p w14:paraId="08C70038" w14:textId="77777777" w:rsidR="00772F29" w:rsidRPr="004F1903" w:rsidRDefault="00772F29" w:rsidP="00FE1A00">
            <w:pPr>
              <w:spacing w:before="60" w:after="60"/>
              <w:rPr>
                <w:rFonts w:ascii="Arial" w:hAnsi="Arial" w:cs="Arial"/>
                <w:color w:val="000000"/>
                <w:sz w:val="20"/>
                <w:szCs w:val="20"/>
              </w:rPr>
            </w:pPr>
            <w:r w:rsidRPr="004F1903">
              <w:rPr>
                <w:rFonts w:ascii="Arial" w:hAnsi="Arial" w:cs="Arial"/>
                <w:color w:val="000000"/>
                <w:sz w:val="20"/>
                <w:szCs w:val="20"/>
              </w:rPr>
              <w:t>..login\</w:t>
            </w:r>
          </w:p>
        </w:tc>
        <w:tc>
          <w:tcPr>
            <w:tcW w:w="3009" w:type="dxa"/>
            <w:tcMar>
              <w:top w:w="29" w:type="dxa"/>
              <w:left w:w="115" w:type="dxa"/>
              <w:bottom w:w="29" w:type="dxa"/>
              <w:right w:w="115" w:type="dxa"/>
            </w:tcMar>
          </w:tcPr>
          <w:p w14:paraId="556010A0" w14:textId="77777777" w:rsidR="00772F29" w:rsidRPr="004F1903" w:rsidRDefault="00772F29" w:rsidP="00FE1A00">
            <w:pPr>
              <w:spacing w:before="60" w:after="60"/>
              <w:rPr>
                <w:rFonts w:ascii="Arial" w:hAnsi="Arial" w:cs="Arial"/>
                <w:color w:val="000000"/>
                <w:sz w:val="20"/>
                <w:szCs w:val="20"/>
              </w:rPr>
            </w:pPr>
            <w:r w:rsidRPr="004F1903">
              <w:rPr>
                <w:rFonts w:ascii="Arial" w:hAnsi="Arial" w:cs="Arial"/>
                <w:color w:val="000000"/>
                <w:sz w:val="20"/>
                <w:szCs w:val="20"/>
              </w:rPr>
              <w:t>Loginerror403.jsp</w:t>
            </w:r>
            <w:r w:rsidRPr="004F1903">
              <w:rPr>
                <w:rFonts w:cs="Arial"/>
                <w:color w:val="000000"/>
              </w:rPr>
              <w:fldChar w:fldCharType="begin"/>
            </w:r>
            <w:r w:rsidRPr="004F1903">
              <w:rPr>
                <w:color w:val="000000"/>
              </w:rPr>
              <w:instrText>XE "loginerror.jsp File"</w:instrText>
            </w:r>
            <w:r w:rsidRPr="004F1903">
              <w:rPr>
                <w:rFonts w:cs="Arial"/>
                <w:color w:val="000000"/>
              </w:rPr>
              <w:fldChar w:fldCharType="end"/>
            </w:r>
            <w:r w:rsidRPr="004F1903">
              <w:rPr>
                <w:rFonts w:cs="Arial"/>
                <w:color w:val="000000"/>
              </w:rPr>
              <w:fldChar w:fldCharType="begin"/>
            </w:r>
            <w:r w:rsidRPr="004F1903">
              <w:rPr>
                <w:color w:val="000000"/>
              </w:rPr>
              <w:instrText>XE "Files:loginerror.jsp"</w:instrText>
            </w:r>
            <w:r w:rsidRPr="004F1903">
              <w:rPr>
                <w:rFonts w:cs="Arial"/>
                <w:color w:val="000000"/>
              </w:rPr>
              <w:fldChar w:fldCharType="end"/>
            </w:r>
          </w:p>
        </w:tc>
        <w:tc>
          <w:tcPr>
            <w:tcW w:w="4144" w:type="dxa"/>
            <w:tcMar>
              <w:top w:w="29" w:type="dxa"/>
              <w:left w:w="115" w:type="dxa"/>
              <w:bottom w:w="29" w:type="dxa"/>
              <w:right w:w="115" w:type="dxa"/>
            </w:tcMar>
          </w:tcPr>
          <w:p w14:paraId="616AB160" w14:textId="77777777" w:rsidR="00772F29" w:rsidRPr="004F1903" w:rsidRDefault="00772F29" w:rsidP="00FE1A00">
            <w:pPr>
              <w:spacing w:before="60" w:after="60"/>
              <w:rPr>
                <w:rFonts w:ascii="Arial" w:hAnsi="Arial" w:cs="Arial"/>
                <w:color w:val="000000"/>
                <w:sz w:val="20"/>
                <w:szCs w:val="20"/>
              </w:rPr>
            </w:pPr>
            <w:r w:rsidRPr="004F1903">
              <w:rPr>
                <w:rFonts w:ascii="Arial" w:hAnsi="Arial" w:cs="Arial"/>
                <w:color w:val="000000"/>
                <w:sz w:val="20"/>
                <w:szCs w:val="20"/>
              </w:rPr>
              <w:t>KAAJEE authorization error Web page.</w:t>
            </w:r>
          </w:p>
        </w:tc>
      </w:tr>
      <w:tr w:rsidR="00604685" w:rsidRPr="004F1903" w14:paraId="674B1703" w14:textId="77777777" w:rsidTr="00A60E97">
        <w:tc>
          <w:tcPr>
            <w:tcW w:w="1706" w:type="dxa"/>
          </w:tcPr>
          <w:p w14:paraId="5121AF3C"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..login\</w:t>
            </w:r>
          </w:p>
        </w:tc>
        <w:tc>
          <w:tcPr>
            <w:tcW w:w="3009" w:type="dxa"/>
            <w:tcMar>
              <w:top w:w="29" w:type="dxa"/>
              <w:left w:w="115" w:type="dxa"/>
              <w:bottom w:w="29" w:type="dxa"/>
              <w:right w:w="115" w:type="dxa"/>
            </w:tcMar>
          </w:tcPr>
          <w:p w14:paraId="144C7BB9"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loginerrordisplay.jsp</w:t>
            </w:r>
            <w:r w:rsidRPr="004F1903">
              <w:rPr>
                <w:rFonts w:cs="Arial"/>
                <w:color w:val="000000"/>
              </w:rPr>
              <w:fldChar w:fldCharType="begin"/>
            </w:r>
            <w:r w:rsidRPr="004F1903">
              <w:rPr>
                <w:color w:val="000000"/>
              </w:rPr>
              <w:instrText>XE "loginerrordisplay.jsp File"</w:instrText>
            </w:r>
            <w:r w:rsidRPr="004F1903">
              <w:rPr>
                <w:rFonts w:cs="Arial"/>
                <w:color w:val="000000"/>
              </w:rPr>
              <w:fldChar w:fldCharType="end"/>
            </w:r>
            <w:r w:rsidRPr="004F1903">
              <w:rPr>
                <w:rFonts w:cs="Arial"/>
                <w:color w:val="000000"/>
              </w:rPr>
              <w:fldChar w:fldCharType="begin"/>
            </w:r>
            <w:r w:rsidRPr="004F1903">
              <w:rPr>
                <w:color w:val="000000"/>
              </w:rPr>
              <w:instrText>XE "Files:loginerrordisplay.jsp"</w:instrText>
            </w:r>
            <w:r w:rsidRPr="004F1903">
              <w:rPr>
                <w:rFonts w:cs="Arial"/>
                <w:color w:val="000000"/>
              </w:rPr>
              <w:fldChar w:fldCharType="end"/>
            </w:r>
          </w:p>
        </w:tc>
        <w:tc>
          <w:tcPr>
            <w:tcW w:w="4144" w:type="dxa"/>
            <w:tcMar>
              <w:top w:w="29" w:type="dxa"/>
              <w:left w:w="115" w:type="dxa"/>
              <w:bottom w:w="29" w:type="dxa"/>
              <w:right w:w="115" w:type="dxa"/>
            </w:tcMar>
          </w:tcPr>
          <w:p w14:paraId="55332366"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 xml:space="preserve">Login </w:t>
            </w:r>
            <w:r w:rsidR="008B507C" w:rsidRPr="004F1903">
              <w:rPr>
                <w:rFonts w:ascii="Arial" w:hAnsi="Arial" w:cs="Arial"/>
                <w:sz w:val="20"/>
                <w:szCs w:val="20"/>
              </w:rPr>
              <w:t>error display</w:t>
            </w:r>
            <w:r w:rsidRPr="004F1903">
              <w:rPr>
                <w:rFonts w:ascii="Arial" w:hAnsi="Arial" w:cs="Arial"/>
                <w:sz w:val="20"/>
                <w:szCs w:val="20"/>
              </w:rPr>
              <w:t xml:space="preserve"> Web page</w:t>
            </w:r>
            <w:r w:rsidR="008B507C" w:rsidRPr="004F1903">
              <w:rPr>
                <w:rFonts w:ascii="Arial" w:hAnsi="Arial" w:cs="Arial"/>
                <w:sz w:val="20"/>
                <w:szCs w:val="20"/>
              </w:rPr>
              <w:t xml:space="preserve"> for failure to authenticate VistA M Server login credentials</w:t>
            </w:r>
            <w:r w:rsidRPr="004F1903">
              <w:rPr>
                <w:rFonts w:ascii="Arial" w:hAnsi="Arial" w:cs="Arial"/>
                <w:sz w:val="20"/>
                <w:szCs w:val="20"/>
              </w:rPr>
              <w:t>.</w:t>
            </w:r>
          </w:p>
          <w:p w14:paraId="25E1ECED" w14:textId="7CD0F192" w:rsidR="00604685" w:rsidRPr="004F1903" w:rsidRDefault="008E2248" w:rsidP="008B507C">
            <w:pPr>
              <w:spacing w:before="60" w:after="60"/>
              <w:ind w:left="518" w:hanging="518"/>
              <w:rPr>
                <w:rFonts w:ascii="Arial" w:hAnsi="Arial" w:cs="Arial"/>
                <w:sz w:val="20"/>
                <w:szCs w:val="20"/>
              </w:rPr>
            </w:pPr>
            <w:r>
              <w:rPr>
                <w:rFonts w:ascii="Arial" w:hAnsi="Arial" w:cs="Arial"/>
                <w:noProof/>
                <w:sz w:val="20"/>
                <w:szCs w:val="20"/>
              </w:rPr>
              <w:drawing>
                <wp:inline distT="0" distB="0" distL="0" distR="0" wp14:anchorId="3846DD71" wp14:editId="08C15B1C">
                  <wp:extent cx="285750" cy="285750"/>
                  <wp:effectExtent l="0" t="0" r="0" b="0"/>
                  <wp:docPr id="75" name="Picture 7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8B507C" w:rsidRPr="004F1903">
              <w:rPr>
                <w:rFonts w:ascii="Arial" w:hAnsi="Arial" w:cs="Arial"/>
                <w:sz w:val="20"/>
                <w:szCs w:val="20"/>
              </w:rPr>
              <w:t xml:space="preserve"> </w:t>
            </w:r>
            <w:r w:rsidR="008B507C" w:rsidRPr="004F1903">
              <w:rPr>
                <w:rFonts w:ascii="Arial" w:hAnsi="Arial" w:cs="Arial"/>
                <w:b/>
                <w:sz w:val="20"/>
                <w:szCs w:val="20"/>
              </w:rPr>
              <w:t>REF:</w:t>
            </w:r>
            <w:r w:rsidR="008B507C" w:rsidRPr="004F1903">
              <w:rPr>
                <w:rFonts w:ascii="Arial" w:hAnsi="Arial" w:cs="Arial"/>
                <w:sz w:val="20"/>
                <w:szCs w:val="20"/>
              </w:rPr>
              <w:t xml:space="preserve"> For more information on these types of errors, please refer to Chapter </w:t>
            </w:r>
            <w:r w:rsidR="008B507C" w:rsidRPr="004F1903">
              <w:rPr>
                <w:rFonts w:ascii="Arial" w:hAnsi="Arial" w:cs="Arial"/>
                <w:sz w:val="20"/>
                <w:szCs w:val="20"/>
              </w:rPr>
              <w:fldChar w:fldCharType="begin"/>
            </w:r>
            <w:r w:rsidR="008B507C" w:rsidRPr="004F1903">
              <w:rPr>
                <w:rFonts w:ascii="Arial" w:hAnsi="Arial" w:cs="Arial"/>
                <w:sz w:val="20"/>
                <w:szCs w:val="20"/>
              </w:rPr>
              <w:instrText xml:space="preserve"> REF _Ref170808103 \r \h  \* MERGEFORMAT </w:instrText>
            </w:r>
            <w:r w:rsidR="008B507C" w:rsidRPr="004F1903">
              <w:rPr>
                <w:rFonts w:ascii="Arial" w:hAnsi="Arial" w:cs="Arial"/>
                <w:sz w:val="20"/>
                <w:szCs w:val="20"/>
              </w:rPr>
            </w:r>
            <w:r w:rsidR="008B507C" w:rsidRPr="004F1903">
              <w:rPr>
                <w:rFonts w:ascii="Arial" w:hAnsi="Arial" w:cs="Arial"/>
                <w:sz w:val="20"/>
                <w:szCs w:val="20"/>
              </w:rPr>
              <w:fldChar w:fldCharType="separate"/>
            </w:r>
            <w:r w:rsidR="005236AE">
              <w:rPr>
                <w:rFonts w:ascii="Arial" w:hAnsi="Arial" w:cs="Arial"/>
                <w:sz w:val="20"/>
                <w:szCs w:val="20"/>
              </w:rPr>
              <w:t>11</w:t>
            </w:r>
            <w:r w:rsidR="008B507C" w:rsidRPr="004F1903">
              <w:rPr>
                <w:rFonts w:ascii="Arial" w:hAnsi="Arial" w:cs="Arial"/>
                <w:sz w:val="20"/>
                <w:szCs w:val="20"/>
              </w:rPr>
              <w:fldChar w:fldCharType="end"/>
            </w:r>
            <w:r w:rsidR="008B507C" w:rsidRPr="004F1903">
              <w:rPr>
                <w:rFonts w:ascii="Arial" w:hAnsi="Arial" w:cs="Arial"/>
                <w:sz w:val="20"/>
                <w:szCs w:val="20"/>
              </w:rPr>
              <w:t>, "</w:t>
            </w:r>
            <w:r w:rsidR="008B507C" w:rsidRPr="004F1903">
              <w:rPr>
                <w:rFonts w:ascii="Arial" w:hAnsi="Arial" w:cs="Arial"/>
                <w:sz w:val="20"/>
                <w:szCs w:val="20"/>
              </w:rPr>
              <w:fldChar w:fldCharType="begin"/>
            </w:r>
            <w:r w:rsidR="008B507C" w:rsidRPr="004F1903">
              <w:rPr>
                <w:rFonts w:ascii="Arial" w:hAnsi="Arial" w:cs="Arial"/>
                <w:sz w:val="20"/>
                <w:szCs w:val="20"/>
              </w:rPr>
              <w:instrText xml:space="preserve"> REF _Ref170808114 \h  \* MERGEFORMAT </w:instrText>
            </w:r>
            <w:r w:rsidR="008B507C" w:rsidRPr="004F1903">
              <w:rPr>
                <w:rFonts w:ascii="Arial" w:hAnsi="Arial" w:cs="Arial"/>
                <w:sz w:val="20"/>
                <w:szCs w:val="20"/>
              </w:rPr>
            </w:r>
            <w:r w:rsidR="008B507C" w:rsidRPr="004F1903">
              <w:rPr>
                <w:rFonts w:ascii="Arial" w:hAnsi="Arial" w:cs="Arial"/>
                <w:sz w:val="20"/>
                <w:szCs w:val="20"/>
              </w:rPr>
              <w:fldChar w:fldCharType="separate"/>
            </w:r>
            <w:r w:rsidR="005236AE" w:rsidRPr="005236AE">
              <w:rPr>
                <w:rFonts w:ascii="Arial" w:hAnsi="Arial" w:cs="Arial"/>
                <w:sz w:val="20"/>
                <w:szCs w:val="20"/>
              </w:rPr>
              <w:t>Troubleshooting</w:t>
            </w:r>
            <w:r w:rsidR="008B507C" w:rsidRPr="004F1903">
              <w:rPr>
                <w:rFonts w:ascii="Arial" w:hAnsi="Arial" w:cs="Arial"/>
                <w:sz w:val="20"/>
                <w:szCs w:val="20"/>
              </w:rPr>
              <w:fldChar w:fldCharType="end"/>
            </w:r>
            <w:r w:rsidR="008B507C" w:rsidRPr="004F1903">
              <w:rPr>
                <w:rFonts w:ascii="Arial" w:hAnsi="Arial" w:cs="Arial"/>
                <w:sz w:val="20"/>
                <w:szCs w:val="20"/>
              </w:rPr>
              <w:t>," in this manual</w:t>
            </w:r>
            <w:r w:rsidR="00604685" w:rsidRPr="004F1903">
              <w:rPr>
                <w:rFonts w:ascii="Arial" w:hAnsi="Arial" w:cs="Arial"/>
                <w:sz w:val="20"/>
                <w:szCs w:val="20"/>
              </w:rPr>
              <w:t>.</w:t>
            </w:r>
          </w:p>
        </w:tc>
      </w:tr>
      <w:tr w:rsidR="00577512" w:rsidRPr="004F1903" w14:paraId="40C24AA9" w14:textId="77777777" w:rsidTr="00A60E97">
        <w:tc>
          <w:tcPr>
            <w:tcW w:w="1706" w:type="dxa"/>
          </w:tcPr>
          <w:p w14:paraId="46BEC2E7" w14:textId="77777777" w:rsidR="00577512" w:rsidRPr="004F1903" w:rsidRDefault="00577512" w:rsidP="009B1C18">
            <w:pPr>
              <w:spacing w:before="60" w:after="60"/>
              <w:rPr>
                <w:rFonts w:ascii="Arial" w:hAnsi="Arial" w:cs="Arial"/>
                <w:sz w:val="20"/>
                <w:szCs w:val="20"/>
              </w:rPr>
            </w:pPr>
            <w:r w:rsidRPr="004F1903">
              <w:rPr>
                <w:rFonts w:ascii="Arial" w:hAnsi="Arial" w:cs="Arial"/>
                <w:sz w:val="20"/>
                <w:szCs w:val="20"/>
              </w:rPr>
              <w:t>..login\</w:t>
            </w:r>
          </w:p>
        </w:tc>
        <w:tc>
          <w:tcPr>
            <w:tcW w:w="3009" w:type="dxa"/>
            <w:tcMar>
              <w:top w:w="29" w:type="dxa"/>
              <w:left w:w="115" w:type="dxa"/>
              <w:bottom w:w="29" w:type="dxa"/>
              <w:right w:w="115" w:type="dxa"/>
            </w:tcMar>
          </w:tcPr>
          <w:p w14:paraId="1F47F894" w14:textId="77777777" w:rsidR="00577512" w:rsidRPr="004F1903" w:rsidRDefault="00577512" w:rsidP="009B1C18">
            <w:pPr>
              <w:spacing w:before="60" w:after="60"/>
              <w:rPr>
                <w:rFonts w:ascii="Arial" w:hAnsi="Arial" w:cs="Arial"/>
                <w:sz w:val="20"/>
                <w:szCs w:val="20"/>
              </w:rPr>
            </w:pPr>
            <w:r w:rsidRPr="004F1903">
              <w:rPr>
                <w:rFonts w:ascii="Arial" w:hAnsi="Arial" w:cs="Arial"/>
                <w:sz w:val="20"/>
                <w:szCs w:val="20"/>
              </w:rPr>
              <w:t>navigatonerrordisplay.jsp</w:t>
            </w:r>
            <w:r w:rsidRPr="004F1903">
              <w:rPr>
                <w:rFonts w:cs="Arial"/>
                <w:color w:val="000000"/>
              </w:rPr>
              <w:fldChar w:fldCharType="begin"/>
            </w:r>
            <w:r w:rsidRPr="004F1903">
              <w:rPr>
                <w:color w:val="000000"/>
              </w:rPr>
              <w:instrText>XE "</w:instrText>
            </w:r>
            <w:r w:rsidR="007A4D33" w:rsidRPr="004F1903">
              <w:rPr>
                <w:color w:val="000000"/>
              </w:rPr>
              <w:instrText>navigation</w:instrText>
            </w:r>
            <w:r w:rsidRPr="004F1903">
              <w:rPr>
                <w:color w:val="000000"/>
              </w:rPr>
              <w:instrText>errordisplay.jsp File"</w:instrText>
            </w:r>
            <w:r w:rsidRPr="004F1903">
              <w:rPr>
                <w:rFonts w:cs="Arial"/>
                <w:color w:val="000000"/>
              </w:rPr>
              <w:fldChar w:fldCharType="end"/>
            </w:r>
            <w:r w:rsidRPr="004F1903">
              <w:rPr>
                <w:rFonts w:cs="Arial"/>
                <w:color w:val="000000"/>
              </w:rPr>
              <w:fldChar w:fldCharType="begin"/>
            </w:r>
            <w:r w:rsidRPr="004F1903">
              <w:rPr>
                <w:color w:val="000000"/>
              </w:rPr>
              <w:instrText>XE "Files:</w:instrText>
            </w:r>
            <w:r w:rsidR="007A4D33" w:rsidRPr="004F1903">
              <w:rPr>
                <w:color w:val="000000"/>
              </w:rPr>
              <w:instrText>navigation</w:instrText>
            </w:r>
            <w:r w:rsidRPr="004F1903">
              <w:rPr>
                <w:color w:val="000000"/>
              </w:rPr>
              <w:instrText>errordisplay.jsp"</w:instrText>
            </w:r>
            <w:r w:rsidRPr="004F1903">
              <w:rPr>
                <w:rFonts w:cs="Arial"/>
                <w:color w:val="000000"/>
              </w:rPr>
              <w:fldChar w:fldCharType="end"/>
            </w:r>
          </w:p>
        </w:tc>
        <w:tc>
          <w:tcPr>
            <w:tcW w:w="4144" w:type="dxa"/>
            <w:tcMar>
              <w:top w:w="29" w:type="dxa"/>
              <w:left w:w="115" w:type="dxa"/>
              <w:bottom w:w="29" w:type="dxa"/>
              <w:right w:w="115" w:type="dxa"/>
            </w:tcMar>
          </w:tcPr>
          <w:p w14:paraId="27180562" w14:textId="77777777" w:rsidR="00577512" w:rsidRPr="004F1903" w:rsidRDefault="008B507C" w:rsidP="009B1C18">
            <w:pPr>
              <w:spacing w:before="60" w:after="60"/>
              <w:rPr>
                <w:rFonts w:ascii="Arial" w:hAnsi="Arial" w:cs="Arial"/>
                <w:b/>
                <w:sz w:val="20"/>
                <w:szCs w:val="20"/>
              </w:rPr>
            </w:pPr>
            <w:r w:rsidRPr="004F1903">
              <w:rPr>
                <w:rFonts w:ascii="Arial" w:hAnsi="Arial" w:cs="Arial"/>
                <w:sz w:val="20"/>
                <w:szCs w:val="20"/>
              </w:rPr>
              <w:t>Error display</w:t>
            </w:r>
            <w:r w:rsidR="00577512" w:rsidRPr="004F1903">
              <w:rPr>
                <w:rFonts w:ascii="Arial" w:hAnsi="Arial" w:cs="Arial"/>
                <w:sz w:val="20"/>
                <w:szCs w:val="20"/>
              </w:rPr>
              <w:t xml:space="preserve"> Web page </w:t>
            </w:r>
            <w:r w:rsidRPr="004F1903">
              <w:rPr>
                <w:rFonts w:ascii="Arial" w:hAnsi="Arial" w:cs="Arial"/>
                <w:sz w:val="20"/>
                <w:szCs w:val="20"/>
              </w:rPr>
              <w:t>displayed after a user successfully logs into a Web application and then presses the</w:t>
            </w:r>
            <w:r w:rsidR="00577512" w:rsidRPr="004F1903">
              <w:rPr>
                <w:rFonts w:ascii="Arial" w:hAnsi="Arial" w:cs="Arial"/>
                <w:sz w:val="20"/>
                <w:szCs w:val="20"/>
              </w:rPr>
              <w:t xml:space="preserve"> browser </w:t>
            </w:r>
            <w:r w:rsidR="00577512" w:rsidRPr="004F1903">
              <w:rPr>
                <w:rFonts w:ascii="Arial" w:hAnsi="Arial" w:cs="Arial"/>
                <w:b/>
                <w:sz w:val="20"/>
                <w:szCs w:val="20"/>
              </w:rPr>
              <w:t>Back</w:t>
            </w:r>
            <w:r w:rsidR="00577512" w:rsidRPr="004F1903">
              <w:rPr>
                <w:rFonts w:ascii="Arial" w:hAnsi="Arial" w:cs="Arial"/>
                <w:sz w:val="20"/>
                <w:szCs w:val="20"/>
              </w:rPr>
              <w:t xml:space="preserve"> button</w:t>
            </w:r>
            <w:r w:rsidR="007A4D33" w:rsidRPr="004F1903">
              <w:rPr>
                <w:rFonts w:ascii="Arial" w:hAnsi="Arial" w:cs="Arial"/>
                <w:sz w:val="20"/>
                <w:szCs w:val="20"/>
              </w:rPr>
              <w:t xml:space="preserve"> </w:t>
            </w:r>
            <w:r w:rsidRPr="004F1903">
              <w:rPr>
                <w:rFonts w:ascii="Arial" w:hAnsi="Arial" w:cs="Arial"/>
                <w:sz w:val="20"/>
                <w:szCs w:val="20"/>
              </w:rPr>
              <w:t>to get back to the KAAJEE Web login page</w:t>
            </w:r>
            <w:r w:rsidR="00577512" w:rsidRPr="004F1903">
              <w:rPr>
                <w:rFonts w:ascii="Arial" w:hAnsi="Arial" w:cs="Arial"/>
                <w:sz w:val="20"/>
                <w:szCs w:val="20"/>
              </w:rPr>
              <w:t>.</w:t>
            </w:r>
          </w:p>
          <w:p w14:paraId="62D90D93" w14:textId="134D36BE" w:rsidR="005236AE" w:rsidRPr="005236AE" w:rsidRDefault="008E2248" w:rsidP="005236AE">
            <w:pPr>
              <w:spacing w:before="60" w:after="60"/>
              <w:ind w:left="518" w:hanging="518"/>
              <w:rPr>
                <w:rFonts w:ascii="Arial" w:hAnsi="Arial" w:cs="Arial"/>
                <w:sz w:val="20"/>
                <w:szCs w:val="20"/>
              </w:rPr>
            </w:pPr>
            <w:r>
              <w:rPr>
                <w:rFonts w:ascii="Arial" w:hAnsi="Arial" w:cs="Arial"/>
                <w:noProof/>
                <w:sz w:val="20"/>
                <w:szCs w:val="20"/>
              </w:rPr>
              <w:drawing>
                <wp:inline distT="0" distB="0" distL="0" distR="0" wp14:anchorId="11AA023C" wp14:editId="4F79EB85">
                  <wp:extent cx="285750" cy="285750"/>
                  <wp:effectExtent l="0" t="0" r="0" b="0"/>
                  <wp:docPr id="76" name="Picture 7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8B507C" w:rsidRPr="004F1903">
              <w:rPr>
                <w:rFonts w:ascii="Arial" w:hAnsi="Arial" w:cs="Arial"/>
                <w:sz w:val="20"/>
                <w:szCs w:val="20"/>
              </w:rPr>
              <w:t xml:space="preserve"> </w:t>
            </w:r>
            <w:r w:rsidR="007A4D33" w:rsidRPr="004F1903">
              <w:rPr>
                <w:rFonts w:ascii="Arial" w:hAnsi="Arial" w:cs="Arial"/>
                <w:b/>
                <w:sz w:val="20"/>
                <w:szCs w:val="20"/>
              </w:rPr>
              <w:t>REF:</w:t>
            </w:r>
            <w:r w:rsidR="007A4D33" w:rsidRPr="004F1903">
              <w:rPr>
                <w:rFonts w:ascii="Arial" w:hAnsi="Arial" w:cs="Arial"/>
                <w:sz w:val="20"/>
                <w:szCs w:val="20"/>
              </w:rPr>
              <w:t xml:space="preserve"> For more information on this error, please refer to the "</w:t>
            </w:r>
            <w:r w:rsidR="007A4D33" w:rsidRPr="004F1903">
              <w:rPr>
                <w:rFonts w:ascii="Arial" w:hAnsi="Arial" w:cs="Arial"/>
                <w:sz w:val="20"/>
                <w:szCs w:val="20"/>
              </w:rPr>
              <w:fldChar w:fldCharType="begin"/>
            </w:r>
            <w:r w:rsidR="007A4D33" w:rsidRPr="004F1903">
              <w:rPr>
                <w:rFonts w:ascii="Arial" w:hAnsi="Arial" w:cs="Arial"/>
                <w:sz w:val="20"/>
                <w:szCs w:val="20"/>
              </w:rPr>
              <w:instrText xml:space="preserve"> REF _Ref170807956 \h  \* MERGEFORMAT </w:instrText>
            </w:r>
            <w:r w:rsidR="007A4D33" w:rsidRPr="004F1903">
              <w:rPr>
                <w:rFonts w:ascii="Arial" w:hAnsi="Arial" w:cs="Arial"/>
                <w:sz w:val="20"/>
                <w:szCs w:val="20"/>
              </w:rPr>
            </w:r>
            <w:r w:rsidR="007A4D33" w:rsidRPr="004F1903">
              <w:rPr>
                <w:rFonts w:ascii="Arial" w:hAnsi="Arial" w:cs="Arial"/>
                <w:sz w:val="20"/>
                <w:szCs w:val="20"/>
              </w:rPr>
              <w:fldChar w:fldCharType="separate"/>
            </w:r>
          </w:p>
          <w:p w14:paraId="2E7B06D8" w14:textId="39CDBF1D" w:rsidR="007A4D33" w:rsidRPr="004F1903" w:rsidRDefault="005236AE" w:rsidP="008B507C">
            <w:pPr>
              <w:spacing w:before="60" w:after="60"/>
              <w:ind w:left="518" w:hanging="518"/>
              <w:rPr>
                <w:rFonts w:ascii="Arial" w:hAnsi="Arial" w:cs="Arial"/>
                <w:sz w:val="20"/>
                <w:szCs w:val="20"/>
              </w:rPr>
            </w:pPr>
            <w:r w:rsidRPr="005236AE">
              <w:rPr>
                <w:rFonts w:ascii="Arial" w:hAnsi="Arial" w:cs="Arial"/>
                <w:sz w:val="20"/>
                <w:szCs w:val="20"/>
              </w:rPr>
              <w:lastRenderedPageBreak/>
              <w:t xml:space="preserve">Error: You navigated inappropriately to this </w:t>
            </w:r>
            <w:r w:rsidRPr="004F1903">
              <w:t>page</w:t>
            </w:r>
            <w:r w:rsidR="007A4D33" w:rsidRPr="004F1903">
              <w:rPr>
                <w:rFonts w:ascii="Arial" w:hAnsi="Arial" w:cs="Arial"/>
                <w:sz w:val="20"/>
                <w:szCs w:val="20"/>
              </w:rPr>
              <w:fldChar w:fldCharType="end"/>
            </w:r>
            <w:r w:rsidR="007A4D33" w:rsidRPr="004F1903">
              <w:rPr>
                <w:rFonts w:ascii="Arial" w:hAnsi="Arial" w:cs="Arial"/>
                <w:sz w:val="20"/>
                <w:szCs w:val="20"/>
              </w:rPr>
              <w:t xml:space="preserve">" topic in Chapter </w:t>
            </w:r>
            <w:r w:rsidR="007A4D33" w:rsidRPr="004F1903">
              <w:rPr>
                <w:rFonts w:ascii="Arial" w:hAnsi="Arial" w:cs="Arial"/>
                <w:sz w:val="20"/>
                <w:szCs w:val="20"/>
              </w:rPr>
              <w:fldChar w:fldCharType="begin"/>
            </w:r>
            <w:r w:rsidR="007A4D33" w:rsidRPr="004F1903">
              <w:rPr>
                <w:rFonts w:ascii="Arial" w:hAnsi="Arial" w:cs="Arial"/>
                <w:sz w:val="20"/>
                <w:szCs w:val="20"/>
              </w:rPr>
              <w:instrText xml:space="preserve"> REF _Ref170808103 \r \h  \* MERGEFORMAT </w:instrText>
            </w:r>
            <w:r w:rsidR="007A4D33" w:rsidRPr="004F1903">
              <w:rPr>
                <w:rFonts w:ascii="Arial" w:hAnsi="Arial" w:cs="Arial"/>
                <w:sz w:val="20"/>
                <w:szCs w:val="20"/>
              </w:rPr>
            </w:r>
            <w:r w:rsidR="007A4D33" w:rsidRPr="004F1903">
              <w:rPr>
                <w:rFonts w:ascii="Arial" w:hAnsi="Arial" w:cs="Arial"/>
                <w:sz w:val="20"/>
                <w:szCs w:val="20"/>
              </w:rPr>
              <w:fldChar w:fldCharType="separate"/>
            </w:r>
            <w:r>
              <w:rPr>
                <w:rFonts w:ascii="Arial" w:hAnsi="Arial" w:cs="Arial"/>
                <w:sz w:val="20"/>
                <w:szCs w:val="20"/>
              </w:rPr>
              <w:t>11</w:t>
            </w:r>
            <w:r w:rsidR="007A4D33" w:rsidRPr="004F1903">
              <w:rPr>
                <w:rFonts w:ascii="Arial" w:hAnsi="Arial" w:cs="Arial"/>
                <w:sz w:val="20"/>
                <w:szCs w:val="20"/>
              </w:rPr>
              <w:fldChar w:fldCharType="end"/>
            </w:r>
            <w:r w:rsidR="007A4D33" w:rsidRPr="004F1903">
              <w:rPr>
                <w:rFonts w:ascii="Arial" w:hAnsi="Arial" w:cs="Arial"/>
                <w:sz w:val="20"/>
                <w:szCs w:val="20"/>
              </w:rPr>
              <w:t>, "</w:t>
            </w:r>
            <w:r w:rsidR="007A4D33" w:rsidRPr="004F1903">
              <w:rPr>
                <w:rFonts w:ascii="Arial" w:hAnsi="Arial" w:cs="Arial"/>
                <w:sz w:val="20"/>
                <w:szCs w:val="20"/>
              </w:rPr>
              <w:fldChar w:fldCharType="begin"/>
            </w:r>
            <w:r w:rsidR="007A4D33" w:rsidRPr="004F1903">
              <w:rPr>
                <w:rFonts w:ascii="Arial" w:hAnsi="Arial" w:cs="Arial"/>
                <w:sz w:val="20"/>
                <w:szCs w:val="20"/>
              </w:rPr>
              <w:instrText xml:space="preserve"> REF _Ref170808114 \h  \* MERGEFORMAT </w:instrText>
            </w:r>
            <w:r w:rsidR="007A4D33" w:rsidRPr="004F1903">
              <w:rPr>
                <w:rFonts w:ascii="Arial" w:hAnsi="Arial" w:cs="Arial"/>
                <w:sz w:val="20"/>
                <w:szCs w:val="20"/>
              </w:rPr>
            </w:r>
            <w:r w:rsidR="007A4D33" w:rsidRPr="004F1903">
              <w:rPr>
                <w:rFonts w:ascii="Arial" w:hAnsi="Arial" w:cs="Arial"/>
                <w:sz w:val="20"/>
                <w:szCs w:val="20"/>
              </w:rPr>
              <w:fldChar w:fldCharType="separate"/>
            </w:r>
            <w:r w:rsidRPr="005236AE">
              <w:rPr>
                <w:rFonts w:ascii="Arial" w:hAnsi="Arial" w:cs="Arial"/>
                <w:sz w:val="20"/>
                <w:szCs w:val="20"/>
              </w:rPr>
              <w:t>Troubleshooting</w:t>
            </w:r>
            <w:r w:rsidR="007A4D33" w:rsidRPr="004F1903">
              <w:rPr>
                <w:rFonts w:ascii="Arial" w:hAnsi="Arial" w:cs="Arial"/>
                <w:sz w:val="20"/>
                <w:szCs w:val="20"/>
              </w:rPr>
              <w:fldChar w:fldCharType="end"/>
            </w:r>
            <w:r w:rsidR="007A4D33" w:rsidRPr="004F1903">
              <w:rPr>
                <w:rFonts w:ascii="Arial" w:hAnsi="Arial" w:cs="Arial"/>
                <w:sz w:val="20"/>
                <w:szCs w:val="20"/>
              </w:rPr>
              <w:t>," in this manual.</w:t>
            </w:r>
          </w:p>
        </w:tc>
      </w:tr>
      <w:tr w:rsidR="00604685" w:rsidRPr="004F1903" w14:paraId="01BD2F0A" w14:textId="77777777" w:rsidTr="00A60E97">
        <w:tc>
          <w:tcPr>
            <w:tcW w:w="1706" w:type="dxa"/>
          </w:tcPr>
          <w:p w14:paraId="78B70617"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lastRenderedPageBreak/>
              <w:t>..login\</w:t>
            </w:r>
          </w:p>
        </w:tc>
        <w:tc>
          <w:tcPr>
            <w:tcW w:w="3009" w:type="dxa"/>
            <w:tcMar>
              <w:top w:w="29" w:type="dxa"/>
              <w:left w:w="115" w:type="dxa"/>
              <w:bottom w:w="29" w:type="dxa"/>
              <w:right w:w="115" w:type="dxa"/>
            </w:tcMar>
          </w:tcPr>
          <w:p w14:paraId="20719240"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SessionTimeout.jsp</w:t>
            </w:r>
            <w:r w:rsidRPr="004F1903">
              <w:rPr>
                <w:rFonts w:cs="Arial"/>
                <w:color w:val="000000"/>
              </w:rPr>
              <w:fldChar w:fldCharType="begin"/>
            </w:r>
            <w:r w:rsidRPr="004F1903">
              <w:rPr>
                <w:color w:val="000000"/>
              </w:rPr>
              <w:instrText>XE "</w:instrText>
            </w:r>
            <w:r w:rsidRPr="004F1903">
              <w:rPr>
                <w:rFonts w:cs="Arial"/>
                <w:color w:val="000000"/>
              </w:rPr>
              <w:instrText>SessionTimeout</w:instrText>
            </w:r>
            <w:r w:rsidRPr="004F1903">
              <w:rPr>
                <w:color w:val="000000"/>
              </w:rPr>
              <w:instrText>.jsp File"</w:instrText>
            </w:r>
            <w:r w:rsidRPr="004F1903">
              <w:rPr>
                <w:rFonts w:cs="Arial"/>
                <w:color w:val="000000"/>
              </w:rPr>
              <w:fldChar w:fldCharType="end"/>
            </w:r>
            <w:r w:rsidRPr="004F1903">
              <w:rPr>
                <w:rFonts w:cs="Arial"/>
                <w:color w:val="000000"/>
              </w:rPr>
              <w:fldChar w:fldCharType="begin"/>
            </w:r>
            <w:r w:rsidRPr="004F1903">
              <w:rPr>
                <w:color w:val="000000"/>
              </w:rPr>
              <w:instrText>XE "Files:</w:instrText>
            </w:r>
            <w:r w:rsidRPr="004F1903">
              <w:rPr>
                <w:rFonts w:cs="Arial"/>
                <w:color w:val="000000"/>
              </w:rPr>
              <w:instrText>SessionTimeout</w:instrText>
            </w:r>
            <w:r w:rsidRPr="004F1903">
              <w:rPr>
                <w:color w:val="000000"/>
              </w:rPr>
              <w:instrText>.jsp"</w:instrText>
            </w:r>
            <w:r w:rsidRPr="004F1903">
              <w:rPr>
                <w:rFonts w:cs="Arial"/>
                <w:color w:val="000000"/>
              </w:rPr>
              <w:fldChar w:fldCharType="end"/>
            </w:r>
          </w:p>
        </w:tc>
        <w:tc>
          <w:tcPr>
            <w:tcW w:w="4144" w:type="dxa"/>
            <w:tcMar>
              <w:top w:w="29" w:type="dxa"/>
              <w:left w:w="115" w:type="dxa"/>
              <w:bottom w:w="29" w:type="dxa"/>
              <w:right w:w="115" w:type="dxa"/>
            </w:tcMar>
          </w:tcPr>
          <w:p w14:paraId="40045853"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Login session timeout Web page.</w:t>
            </w:r>
          </w:p>
        </w:tc>
      </w:tr>
      <w:tr w:rsidR="00604685" w:rsidRPr="004F1903" w14:paraId="36A20102" w14:textId="77777777" w:rsidTr="00A60E97">
        <w:tc>
          <w:tcPr>
            <w:tcW w:w="1706" w:type="dxa"/>
          </w:tcPr>
          <w:p w14:paraId="51C23FAA"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..login\images\</w:t>
            </w:r>
          </w:p>
        </w:tc>
        <w:tc>
          <w:tcPr>
            <w:tcW w:w="3009" w:type="dxa"/>
            <w:tcMar>
              <w:top w:w="29" w:type="dxa"/>
              <w:left w:w="115" w:type="dxa"/>
              <w:bottom w:w="29" w:type="dxa"/>
              <w:right w:w="115" w:type="dxa"/>
            </w:tcMar>
          </w:tcPr>
          <w:p w14:paraId="24113CF8"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HealtheVetVistaSmallBlue.jpg</w:t>
            </w:r>
            <w:r w:rsidRPr="004F1903">
              <w:rPr>
                <w:rFonts w:cs="Arial"/>
                <w:color w:val="000000"/>
              </w:rPr>
              <w:fldChar w:fldCharType="begin"/>
            </w:r>
            <w:r w:rsidRPr="004F1903">
              <w:rPr>
                <w:color w:val="000000"/>
              </w:rPr>
              <w:instrText>XE "HealtheVetVistaSmallBlue.jpg File"</w:instrText>
            </w:r>
            <w:r w:rsidRPr="004F1903">
              <w:rPr>
                <w:rFonts w:cs="Arial"/>
                <w:color w:val="000000"/>
              </w:rPr>
              <w:fldChar w:fldCharType="end"/>
            </w:r>
            <w:r w:rsidRPr="004F1903">
              <w:rPr>
                <w:rFonts w:cs="Arial"/>
                <w:color w:val="000000"/>
              </w:rPr>
              <w:fldChar w:fldCharType="begin"/>
            </w:r>
            <w:r w:rsidRPr="004F1903">
              <w:rPr>
                <w:color w:val="000000"/>
              </w:rPr>
              <w:instrText>XE "Files:HealtheVetVistaSmallBlue.jpg"</w:instrText>
            </w:r>
            <w:r w:rsidRPr="004F1903">
              <w:rPr>
                <w:rFonts w:cs="Arial"/>
                <w:color w:val="000000"/>
              </w:rPr>
              <w:fldChar w:fldCharType="end"/>
            </w:r>
            <w:r w:rsidRPr="004F1903">
              <w:rPr>
                <w:rFonts w:cs="Arial"/>
                <w:color w:val="000000"/>
              </w:rPr>
              <w:fldChar w:fldCharType="begin"/>
            </w:r>
            <w:r w:rsidRPr="004F1903">
              <w:rPr>
                <w:color w:val="000000"/>
              </w:rPr>
              <w:instrText>XE "Images:HealtheVetVistaSmallBlue.jpg"</w:instrText>
            </w:r>
            <w:r w:rsidRPr="004F1903">
              <w:rPr>
                <w:rFonts w:cs="Arial"/>
                <w:color w:val="000000"/>
              </w:rPr>
              <w:fldChar w:fldCharType="end"/>
            </w:r>
          </w:p>
        </w:tc>
        <w:tc>
          <w:tcPr>
            <w:tcW w:w="4144" w:type="dxa"/>
            <w:tcMar>
              <w:top w:w="29" w:type="dxa"/>
              <w:left w:w="115" w:type="dxa"/>
              <w:bottom w:w="29" w:type="dxa"/>
              <w:right w:w="115" w:type="dxa"/>
            </w:tcMar>
          </w:tcPr>
          <w:p w14:paraId="445CC944"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HealtheVet-VistA small blue logo image file.</w:t>
            </w:r>
          </w:p>
        </w:tc>
      </w:tr>
      <w:tr w:rsidR="008B5E90" w:rsidRPr="004F1903" w14:paraId="27E0C43B" w14:textId="77777777" w:rsidTr="00A60E97">
        <w:tc>
          <w:tcPr>
            <w:tcW w:w="1706" w:type="dxa"/>
          </w:tcPr>
          <w:p w14:paraId="000D7243" w14:textId="77777777" w:rsidR="008B5E90" w:rsidRPr="004F1903" w:rsidRDefault="008B5E90" w:rsidP="00A60E97">
            <w:pPr>
              <w:spacing w:before="60" w:after="60"/>
              <w:rPr>
                <w:rFonts w:ascii="Arial" w:hAnsi="Arial" w:cs="Arial"/>
                <w:sz w:val="20"/>
                <w:szCs w:val="20"/>
              </w:rPr>
            </w:pPr>
            <w:r w:rsidRPr="004F1903">
              <w:rPr>
                <w:rFonts w:ascii="Arial" w:hAnsi="Arial" w:cs="Arial"/>
                <w:sz w:val="20"/>
                <w:szCs w:val="20"/>
              </w:rPr>
              <w:t>..login\images\</w:t>
            </w:r>
          </w:p>
        </w:tc>
        <w:tc>
          <w:tcPr>
            <w:tcW w:w="3009" w:type="dxa"/>
            <w:tcMar>
              <w:top w:w="29" w:type="dxa"/>
              <w:left w:w="115" w:type="dxa"/>
              <w:bottom w:w="29" w:type="dxa"/>
              <w:right w:w="115" w:type="dxa"/>
            </w:tcMar>
          </w:tcPr>
          <w:p w14:paraId="1EE52139" w14:textId="77777777" w:rsidR="008B5E90" w:rsidRPr="004F1903" w:rsidRDefault="008B5E90" w:rsidP="00A60E97">
            <w:pPr>
              <w:spacing w:before="60" w:after="60"/>
              <w:rPr>
                <w:rFonts w:ascii="Arial" w:hAnsi="Arial" w:cs="Arial"/>
                <w:sz w:val="20"/>
                <w:szCs w:val="20"/>
              </w:rPr>
            </w:pPr>
            <w:r w:rsidRPr="004F1903">
              <w:rPr>
                <w:rFonts w:ascii="Arial" w:hAnsi="Arial" w:cs="Arial"/>
                <w:sz w:val="20"/>
                <w:szCs w:val="20"/>
              </w:rPr>
              <w:t>HealtheVetVistaSmallWhite.jpg</w:t>
            </w:r>
            <w:r w:rsidRPr="004F1903">
              <w:rPr>
                <w:rFonts w:cs="Arial"/>
                <w:color w:val="000000"/>
              </w:rPr>
              <w:fldChar w:fldCharType="begin"/>
            </w:r>
            <w:r w:rsidRPr="004F1903">
              <w:rPr>
                <w:color w:val="000000"/>
              </w:rPr>
              <w:instrText>XE "HealtheVetVistaSmallWhite.jpg File"</w:instrText>
            </w:r>
            <w:r w:rsidRPr="004F1903">
              <w:rPr>
                <w:rFonts w:cs="Arial"/>
                <w:color w:val="000000"/>
              </w:rPr>
              <w:fldChar w:fldCharType="end"/>
            </w:r>
            <w:r w:rsidRPr="004F1903">
              <w:rPr>
                <w:rFonts w:cs="Arial"/>
                <w:color w:val="000000"/>
              </w:rPr>
              <w:fldChar w:fldCharType="begin"/>
            </w:r>
            <w:r w:rsidRPr="004F1903">
              <w:rPr>
                <w:color w:val="000000"/>
              </w:rPr>
              <w:instrText>XE "Files:HealtheVetVistaSmallWhite.jpg"</w:instrText>
            </w:r>
            <w:r w:rsidRPr="004F1903">
              <w:rPr>
                <w:rFonts w:cs="Arial"/>
                <w:color w:val="000000"/>
              </w:rPr>
              <w:fldChar w:fldCharType="end"/>
            </w:r>
            <w:r w:rsidRPr="004F1903">
              <w:rPr>
                <w:rFonts w:cs="Arial"/>
                <w:color w:val="000000"/>
              </w:rPr>
              <w:fldChar w:fldCharType="begin"/>
            </w:r>
            <w:r w:rsidRPr="004F1903">
              <w:rPr>
                <w:color w:val="000000"/>
              </w:rPr>
              <w:instrText>XE "Images:HealtheVetVistaSmallWhite.jpg"</w:instrText>
            </w:r>
            <w:r w:rsidRPr="004F1903">
              <w:rPr>
                <w:rFonts w:cs="Arial"/>
                <w:color w:val="000000"/>
              </w:rPr>
              <w:fldChar w:fldCharType="end"/>
            </w:r>
          </w:p>
        </w:tc>
        <w:tc>
          <w:tcPr>
            <w:tcW w:w="4144" w:type="dxa"/>
            <w:tcMar>
              <w:top w:w="29" w:type="dxa"/>
              <w:left w:w="115" w:type="dxa"/>
              <w:bottom w:w="29" w:type="dxa"/>
              <w:right w:w="115" w:type="dxa"/>
            </w:tcMar>
          </w:tcPr>
          <w:p w14:paraId="573859FB" w14:textId="77777777" w:rsidR="008B5E90" w:rsidRPr="004F1903" w:rsidRDefault="008B5E90" w:rsidP="00A60E97">
            <w:pPr>
              <w:spacing w:before="60" w:after="60"/>
              <w:rPr>
                <w:rFonts w:ascii="Arial" w:hAnsi="Arial" w:cs="Arial"/>
                <w:sz w:val="20"/>
                <w:szCs w:val="20"/>
              </w:rPr>
            </w:pPr>
            <w:r w:rsidRPr="004F1903">
              <w:rPr>
                <w:rFonts w:ascii="Arial" w:hAnsi="Arial" w:cs="Arial"/>
                <w:sz w:val="20"/>
                <w:szCs w:val="20"/>
              </w:rPr>
              <w:t>HealtheVet-VistA small white logo image file.</w:t>
            </w:r>
          </w:p>
        </w:tc>
      </w:tr>
      <w:tr w:rsidR="00604685" w:rsidRPr="004F1903" w14:paraId="7F995B43" w14:textId="77777777" w:rsidTr="00A60E97">
        <w:tc>
          <w:tcPr>
            <w:tcW w:w="1706" w:type="dxa"/>
          </w:tcPr>
          <w:p w14:paraId="74D4E14C" w14:textId="77777777" w:rsidR="00604685" w:rsidRPr="004F1903" w:rsidRDefault="008B5E90" w:rsidP="00A60E97">
            <w:pPr>
              <w:spacing w:before="60" w:after="60"/>
              <w:rPr>
                <w:rFonts w:ascii="Arial" w:hAnsi="Arial" w:cs="Arial"/>
                <w:sz w:val="20"/>
                <w:szCs w:val="20"/>
              </w:rPr>
            </w:pPr>
            <w:r w:rsidRPr="004F1903">
              <w:rPr>
                <w:rFonts w:ascii="Arial" w:hAnsi="Arial" w:cs="Arial"/>
                <w:sz w:val="20"/>
                <w:szCs w:val="20"/>
              </w:rPr>
              <w:t>..login\javascript\</w:t>
            </w:r>
          </w:p>
        </w:tc>
        <w:tc>
          <w:tcPr>
            <w:tcW w:w="3009" w:type="dxa"/>
            <w:tcMar>
              <w:top w:w="29" w:type="dxa"/>
              <w:left w:w="115" w:type="dxa"/>
              <w:bottom w:w="29" w:type="dxa"/>
              <w:right w:w="115" w:type="dxa"/>
            </w:tcMar>
          </w:tcPr>
          <w:p w14:paraId="25D426F5" w14:textId="77777777" w:rsidR="00604685" w:rsidRPr="004F1903" w:rsidRDefault="008B5E90" w:rsidP="00A60E97">
            <w:pPr>
              <w:spacing w:before="60" w:after="60"/>
              <w:rPr>
                <w:rFonts w:ascii="Arial" w:hAnsi="Arial" w:cs="Arial"/>
                <w:sz w:val="20"/>
                <w:szCs w:val="20"/>
              </w:rPr>
            </w:pPr>
            <w:r w:rsidRPr="004F1903">
              <w:rPr>
                <w:rFonts w:ascii="Arial" w:hAnsi="Arial" w:cs="Arial"/>
                <w:sz w:val="20"/>
                <w:szCs w:val="20"/>
              </w:rPr>
              <w:t>login.js</w:t>
            </w:r>
            <w:r w:rsidR="00604685" w:rsidRPr="004F1903">
              <w:rPr>
                <w:rFonts w:cs="Arial"/>
                <w:color w:val="000000"/>
              </w:rPr>
              <w:fldChar w:fldCharType="begin"/>
            </w:r>
            <w:r w:rsidR="00604685" w:rsidRPr="004F1903">
              <w:rPr>
                <w:color w:val="000000"/>
              </w:rPr>
              <w:instrText>XE "HealtheVetVistaSmallWhite.jpg File"</w:instrText>
            </w:r>
            <w:r w:rsidR="00604685" w:rsidRPr="004F1903">
              <w:rPr>
                <w:rFonts w:cs="Arial"/>
                <w:color w:val="000000"/>
              </w:rPr>
              <w:fldChar w:fldCharType="end"/>
            </w:r>
            <w:r w:rsidR="00604685" w:rsidRPr="004F1903">
              <w:rPr>
                <w:rFonts w:cs="Arial"/>
                <w:color w:val="000000"/>
              </w:rPr>
              <w:fldChar w:fldCharType="begin"/>
            </w:r>
            <w:r w:rsidR="00604685" w:rsidRPr="004F1903">
              <w:rPr>
                <w:color w:val="000000"/>
              </w:rPr>
              <w:instrText>XE "Files:HealtheVetVistaSmallWhite.jpg"</w:instrText>
            </w:r>
            <w:r w:rsidR="00604685" w:rsidRPr="004F1903">
              <w:rPr>
                <w:rFonts w:cs="Arial"/>
                <w:color w:val="000000"/>
              </w:rPr>
              <w:fldChar w:fldCharType="end"/>
            </w:r>
            <w:r w:rsidR="00604685" w:rsidRPr="004F1903">
              <w:rPr>
                <w:rFonts w:cs="Arial"/>
                <w:color w:val="000000"/>
              </w:rPr>
              <w:fldChar w:fldCharType="begin"/>
            </w:r>
            <w:r w:rsidR="00604685" w:rsidRPr="004F1903">
              <w:rPr>
                <w:color w:val="000000"/>
              </w:rPr>
              <w:instrText>XE "Images:HealtheVetVistaSmallWhite.jpg"</w:instrText>
            </w:r>
            <w:r w:rsidR="00604685" w:rsidRPr="004F1903">
              <w:rPr>
                <w:rFonts w:cs="Arial"/>
                <w:color w:val="000000"/>
              </w:rPr>
              <w:fldChar w:fldCharType="end"/>
            </w:r>
          </w:p>
        </w:tc>
        <w:tc>
          <w:tcPr>
            <w:tcW w:w="4144" w:type="dxa"/>
            <w:tcMar>
              <w:top w:w="29" w:type="dxa"/>
              <w:left w:w="115" w:type="dxa"/>
              <w:bottom w:w="29" w:type="dxa"/>
              <w:right w:w="115" w:type="dxa"/>
            </w:tcMar>
          </w:tcPr>
          <w:p w14:paraId="56E752B4" w14:textId="77777777" w:rsidR="008B507C" w:rsidRPr="004F1903" w:rsidRDefault="00356886" w:rsidP="00A60E97">
            <w:pPr>
              <w:spacing w:before="60"/>
              <w:rPr>
                <w:rFonts w:ascii="Arial" w:hAnsi="Arial" w:cs="Arial"/>
                <w:sz w:val="20"/>
                <w:szCs w:val="20"/>
              </w:rPr>
            </w:pPr>
            <w:r w:rsidRPr="004F1903">
              <w:rPr>
                <w:rFonts w:ascii="Arial" w:hAnsi="Arial" w:cs="Arial"/>
                <w:sz w:val="20"/>
                <w:szCs w:val="20"/>
              </w:rPr>
              <w:t xml:space="preserve">This </w:t>
            </w:r>
            <w:r w:rsidR="008B5E90" w:rsidRPr="004F1903">
              <w:rPr>
                <w:rFonts w:ascii="Arial" w:hAnsi="Arial" w:cs="Arial"/>
                <w:sz w:val="20"/>
                <w:szCs w:val="20"/>
              </w:rPr>
              <w:t xml:space="preserve">JavaScript </w:t>
            </w:r>
            <w:r w:rsidRPr="004F1903">
              <w:rPr>
                <w:rFonts w:ascii="Arial" w:hAnsi="Arial" w:cs="Arial"/>
                <w:sz w:val="20"/>
                <w:szCs w:val="20"/>
              </w:rPr>
              <w:t xml:space="preserve">file </w:t>
            </w:r>
            <w:r w:rsidR="008B507C" w:rsidRPr="004F1903">
              <w:rPr>
                <w:rFonts w:ascii="Arial" w:hAnsi="Arial" w:cs="Arial"/>
                <w:sz w:val="20"/>
                <w:szCs w:val="20"/>
              </w:rPr>
              <w:t>supports</w:t>
            </w:r>
            <w:r w:rsidRPr="004F1903">
              <w:rPr>
                <w:rFonts w:ascii="Arial" w:hAnsi="Arial" w:cs="Arial"/>
                <w:sz w:val="20"/>
                <w:szCs w:val="20"/>
              </w:rPr>
              <w:t xml:space="preserve"> functions </w:t>
            </w:r>
            <w:r w:rsidR="008B507C" w:rsidRPr="004F1903">
              <w:rPr>
                <w:rFonts w:ascii="Arial" w:hAnsi="Arial" w:cs="Arial"/>
                <w:sz w:val="20"/>
                <w:szCs w:val="20"/>
              </w:rPr>
              <w:t>associated with</w:t>
            </w:r>
            <w:r w:rsidR="00B70CEA" w:rsidRPr="004F1903">
              <w:rPr>
                <w:rFonts w:ascii="Arial" w:hAnsi="Arial" w:cs="Arial"/>
                <w:sz w:val="20"/>
                <w:szCs w:val="20"/>
              </w:rPr>
              <w:t xml:space="preserve"> </w:t>
            </w:r>
            <w:r w:rsidR="008B5E90" w:rsidRPr="004F1903">
              <w:rPr>
                <w:rFonts w:ascii="Arial" w:hAnsi="Arial" w:cs="Arial"/>
                <w:sz w:val="20"/>
                <w:szCs w:val="20"/>
              </w:rPr>
              <w:t>code for the KAAJEE login</w:t>
            </w:r>
            <w:r w:rsidR="008B507C" w:rsidRPr="004F1903">
              <w:rPr>
                <w:rFonts w:ascii="Arial" w:hAnsi="Arial" w:cs="Arial"/>
                <w:sz w:val="20"/>
                <w:szCs w:val="20"/>
              </w:rPr>
              <w:t>.jsp file. For example:</w:t>
            </w:r>
          </w:p>
          <w:p w14:paraId="035CAB18" w14:textId="77777777" w:rsidR="008B507C" w:rsidRPr="004F1903" w:rsidRDefault="008B507C" w:rsidP="00990742">
            <w:pPr>
              <w:numPr>
                <w:ilvl w:val="0"/>
                <w:numId w:val="84"/>
              </w:numPr>
              <w:tabs>
                <w:tab w:val="clear" w:pos="1080"/>
              </w:tabs>
              <w:spacing w:before="60"/>
              <w:ind w:left="674"/>
              <w:rPr>
                <w:rFonts w:ascii="Arial" w:hAnsi="Arial" w:cs="Arial"/>
                <w:sz w:val="20"/>
                <w:szCs w:val="20"/>
              </w:rPr>
            </w:pPr>
            <w:r w:rsidRPr="004F1903">
              <w:rPr>
                <w:rFonts w:ascii="Arial" w:hAnsi="Arial" w:cs="Arial"/>
                <w:sz w:val="20"/>
                <w:szCs w:val="20"/>
              </w:rPr>
              <w:t>Sorting of Institutions.</w:t>
            </w:r>
          </w:p>
          <w:p w14:paraId="151C7A2F" w14:textId="77777777" w:rsidR="00604685" w:rsidRPr="004F1903" w:rsidRDefault="008B507C" w:rsidP="00990742">
            <w:pPr>
              <w:numPr>
                <w:ilvl w:val="0"/>
                <w:numId w:val="84"/>
              </w:numPr>
              <w:tabs>
                <w:tab w:val="clear" w:pos="1080"/>
              </w:tabs>
              <w:spacing w:before="60" w:after="60"/>
              <w:ind w:left="674"/>
              <w:rPr>
                <w:rFonts w:ascii="Arial" w:hAnsi="Arial" w:cs="Arial"/>
                <w:b/>
                <w:sz w:val="20"/>
                <w:szCs w:val="20"/>
              </w:rPr>
            </w:pPr>
            <w:r w:rsidRPr="004F1903">
              <w:rPr>
                <w:rFonts w:ascii="Arial" w:hAnsi="Arial" w:cs="Arial"/>
                <w:sz w:val="20"/>
                <w:szCs w:val="20"/>
              </w:rPr>
              <w:t>Enabling/Disabling of components as part of</w:t>
            </w:r>
            <w:r w:rsidR="00356886" w:rsidRPr="004F1903">
              <w:rPr>
                <w:rFonts w:ascii="Arial" w:hAnsi="Arial" w:cs="Arial"/>
                <w:sz w:val="20"/>
                <w:szCs w:val="20"/>
              </w:rPr>
              <w:t xml:space="preserve"> login</w:t>
            </w:r>
            <w:r w:rsidR="00351174" w:rsidRPr="004F1903">
              <w:rPr>
                <w:rFonts w:ascii="Arial" w:hAnsi="Arial" w:cs="Arial"/>
                <w:sz w:val="20"/>
                <w:szCs w:val="20"/>
              </w:rPr>
              <w:t xml:space="preserve"> parameter passing</w:t>
            </w:r>
            <w:r w:rsidR="00356886" w:rsidRPr="004F1903">
              <w:rPr>
                <w:rFonts w:ascii="Arial" w:hAnsi="Arial" w:cs="Arial"/>
                <w:sz w:val="20"/>
                <w:szCs w:val="20"/>
              </w:rPr>
              <w:t>.</w:t>
            </w:r>
            <w:r w:rsidR="00B70CEA" w:rsidRPr="004F1903">
              <w:rPr>
                <w:rFonts w:ascii="Arial" w:hAnsi="Arial" w:cs="Arial"/>
                <w:sz w:val="20"/>
                <w:szCs w:val="20"/>
              </w:rPr>
              <w:t xml:space="preserve"> </w:t>
            </w:r>
          </w:p>
          <w:p w14:paraId="008814FA" w14:textId="77777777" w:rsidR="00B70CEA" w:rsidRPr="004F1903" w:rsidRDefault="00B70CEA" w:rsidP="00990742">
            <w:pPr>
              <w:numPr>
                <w:ilvl w:val="0"/>
                <w:numId w:val="84"/>
              </w:numPr>
              <w:tabs>
                <w:tab w:val="clear" w:pos="1080"/>
              </w:tabs>
              <w:spacing w:before="60" w:after="60"/>
              <w:ind w:left="674"/>
              <w:rPr>
                <w:rFonts w:ascii="Arial" w:hAnsi="Arial" w:cs="Arial"/>
                <w:b/>
                <w:sz w:val="20"/>
                <w:szCs w:val="20"/>
              </w:rPr>
            </w:pPr>
            <w:r w:rsidRPr="004F1903">
              <w:rPr>
                <w:rFonts w:ascii="Arial" w:hAnsi="Arial" w:cs="Arial"/>
                <w:sz w:val="20"/>
                <w:szCs w:val="20"/>
              </w:rPr>
              <w:t>Helper function for the Section 508 Alert dialog timeout box.</w:t>
            </w:r>
          </w:p>
        </w:tc>
      </w:tr>
    </w:tbl>
    <w:p w14:paraId="394F0C22" w14:textId="77777777" w:rsidR="00604685" w:rsidRPr="004F1903" w:rsidRDefault="00604685" w:rsidP="00604685">
      <w:pPr>
        <w:ind w:left="546"/>
      </w:pPr>
    </w:p>
    <w:p w14:paraId="28913DDC" w14:textId="77777777" w:rsidR="00604685" w:rsidRPr="004F1903" w:rsidRDefault="00604685" w:rsidP="00604685">
      <w:pPr>
        <w:ind w:left="546"/>
      </w:pPr>
    </w:p>
    <w:p w14:paraId="66FEDBAA" w14:textId="77777777" w:rsidR="00604685" w:rsidRPr="004F1903" w:rsidRDefault="00FC0911" w:rsidP="00FC0911">
      <w:pPr>
        <w:ind w:left="547"/>
        <w:rPr>
          <w:color w:val="000000"/>
        </w:rPr>
      </w:pPr>
      <w:r w:rsidRPr="004F1903">
        <w:rPr>
          <w:color w:val="000000"/>
        </w:rPr>
        <w:t xml:space="preserve">Import the entire "login\" folder, including the folder itself, into your Web-based application. </w:t>
      </w:r>
      <w:r w:rsidR="00604685" w:rsidRPr="004F1903">
        <w:rPr>
          <w:color w:val="000000"/>
        </w:rPr>
        <w:t xml:space="preserve">These files </w:t>
      </w:r>
      <w:r w:rsidR="00604685" w:rsidRPr="004F1903">
        <w:rPr>
          <w:i/>
          <w:color w:val="000000"/>
        </w:rPr>
        <w:t>must</w:t>
      </w:r>
      <w:r w:rsidR="00604685" w:rsidRPr="004F1903">
        <w:rPr>
          <w:color w:val="000000"/>
        </w:rPr>
        <w:t xml:space="preserve"> be brought into your J2EE Web-based application, and distributed with it, because by the J2EE standard, any pages that are used in J2EE Form-based Authentication </w:t>
      </w:r>
      <w:r w:rsidR="00604685" w:rsidRPr="004F1903">
        <w:rPr>
          <w:i/>
          <w:color w:val="000000"/>
        </w:rPr>
        <w:t>must</w:t>
      </w:r>
      <w:r w:rsidR="00604685" w:rsidRPr="004F1903">
        <w:rPr>
          <w:color w:val="000000"/>
        </w:rPr>
        <w:t xml:space="preserve"> run in the same conte</w:t>
      </w:r>
      <w:r w:rsidR="00BC2DFF" w:rsidRPr="004F1903">
        <w:rPr>
          <w:color w:val="000000"/>
        </w:rPr>
        <w:t>xt as the Web-based application:</w:t>
      </w:r>
    </w:p>
    <w:p w14:paraId="5A3DF22E" w14:textId="77777777" w:rsidR="00485E60" w:rsidRPr="004F1903" w:rsidRDefault="00485E60" w:rsidP="00485E60">
      <w:pPr>
        <w:ind w:left="1274" w:hanging="728"/>
        <w:rPr>
          <w:color w:val="000000"/>
        </w:rPr>
      </w:pPr>
    </w:p>
    <w:p w14:paraId="1580BE5B" w14:textId="77777777" w:rsidR="0018366D" w:rsidRPr="004F1903" w:rsidRDefault="0018366D" w:rsidP="00485E60">
      <w:pPr>
        <w:ind w:left="1274" w:hanging="728"/>
        <w:rPr>
          <w:color w:val="000000"/>
        </w:rPr>
      </w:pPr>
    </w:p>
    <w:tbl>
      <w:tblPr>
        <w:tblW w:w="0" w:type="auto"/>
        <w:tblInd w:w="576" w:type="dxa"/>
        <w:tblLayout w:type="fixed"/>
        <w:tblLook w:val="0000" w:firstRow="0" w:lastRow="0" w:firstColumn="0" w:lastColumn="0" w:noHBand="0" w:noVBand="0"/>
      </w:tblPr>
      <w:tblGrid>
        <w:gridCol w:w="738"/>
        <w:gridCol w:w="8154"/>
      </w:tblGrid>
      <w:tr w:rsidR="00485E60" w:rsidRPr="004F1903" w14:paraId="0D54D95D" w14:textId="77777777">
        <w:trPr>
          <w:cantSplit/>
        </w:trPr>
        <w:tc>
          <w:tcPr>
            <w:tcW w:w="738" w:type="dxa"/>
          </w:tcPr>
          <w:p w14:paraId="07137544" w14:textId="268E8204" w:rsidR="00485E60" w:rsidRPr="004F1903" w:rsidRDefault="008E2248" w:rsidP="00ED5086">
            <w:pPr>
              <w:spacing w:before="60" w:after="60"/>
              <w:ind w:left="-18"/>
              <w:rPr>
                <w:rFonts w:cs="Times New Roman"/>
                <w:color w:val="000000"/>
              </w:rPr>
            </w:pPr>
            <w:r>
              <w:rPr>
                <w:rFonts w:cs="Times New Roman"/>
                <w:noProof/>
                <w:color w:val="000000"/>
              </w:rPr>
              <w:drawing>
                <wp:inline distT="0" distB="0" distL="0" distR="0" wp14:anchorId="42246487" wp14:editId="2C287147">
                  <wp:extent cx="285750" cy="285750"/>
                  <wp:effectExtent l="0" t="0" r="0" b="0"/>
                  <wp:docPr id="77" name="Picture 7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10865AC4" w14:textId="78E577AA" w:rsidR="00485E60" w:rsidRPr="004F1903" w:rsidRDefault="00485E60" w:rsidP="00ED5086">
            <w:pPr>
              <w:keepNext/>
              <w:keepLines/>
              <w:spacing w:before="60" w:after="60"/>
              <w:rPr>
                <w:rFonts w:cs="Times New Roman"/>
                <w:color w:val="000000"/>
                <w:kern w:val="2"/>
              </w:rPr>
            </w:pPr>
            <w:smartTag w:uri="urn:schemas-microsoft-com:office:smarttags" w:element="stockticker">
              <w:r w:rsidRPr="004F1903">
                <w:rPr>
                  <w:rFonts w:cs="Times New Roman"/>
                  <w:b/>
                  <w:color w:val="000000"/>
                </w:rPr>
                <w:t>REF</w:t>
              </w:r>
            </w:smartTag>
            <w:r w:rsidRPr="004F1903">
              <w:rPr>
                <w:rFonts w:cs="Times New Roman"/>
                <w:b/>
                <w:color w:val="000000"/>
              </w:rPr>
              <w:t>:</w:t>
            </w:r>
            <w:r w:rsidRPr="004F1903">
              <w:rPr>
                <w:rFonts w:cs="Times New Roman"/>
                <w:color w:val="000000"/>
              </w:rPr>
              <w:t xml:space="preserve"> For more information on how to configure your web.xml file for the login folder, please refer to "</w:t>
            </w:r>
            <w:r w:rsidRPr="004F1903">
              <w:rPr>
                <w:rFonts w:cs="Times New Roman"/>
                <w:color w:val="000000"/>
              </w:rPr>
              <w:fldChar w:fldCharType="begin"/>
            </w:r>
            <w:r w:rsidRPr="004F1903">
              <w:rPr>
                <w:rFonts w:cs="Times New Roman"/>
                <w:color w:val="000000"/>
              </w:rPr>
              <w:instrText xml:space="preserve"> REF _Ref77667558 \h </w:instrText>
            </w:r>
            <w:r w:rsidR="00772F29" w:rsidRPr="004F1903">
              <w:rPr>
                <w:rFonts w:cs="Times New Roman"/>
                <w:color w:val="000000"/>
              </w:rPr>
              <w:instrText xml:space="preserve"> \* MERGEFORMAT </w:instrText>
            </w:r>
            <w:r w:rsidRPr="004F1903">
              <w:rPr>
                <w:rFonts w:cs="Times New Roman"/>
                <w:color w:val="000000"/>
              </w:rPr>
            </w:r>
            <w:r w:rsidRPr="004F1903">
              <w:rPr>
                <w:rFonts w:cs="Times New Roman"/>
                <w:color w:val="000000"/>
              </w:rPr>
              <w:fldChar w:fldCharType="separate"/>
            </w:r>
            <w:r w:rsidR="005236AE" w:rsidRPr="004F1903">
              <w:rPr>
                <w:color w:val="000000"/>
              </w:rPr>
              <w:t>5.</w:t>
            </w:r>
            <w:r w:rsidR="005236AE" w:rsidRPr="004F1903">
              <w:rPr>
                <w:color w:val="000000"/>
              </w:rPr>
              <w:tab/>
              <w:t>Configure Web-based Application for J2EE Form-based Authentication</w:t>
            </w:r>
            <w:r w:rsidRPr="004F1903">
              <w:rPr>
                <w:rFonts w:cs="Times New Roman"/>
                <w:color w:val="000000"/>
              </w:rPr>
              <w:fldChar w:fldCharType="end"/>
            </w:r>
            <w:r w:rsidRPr="004F1903">
              <w:rPr>
                <w:rFonts w:cs="Times New Roman"/>
                <w:color w:val="000000"/>
              </w:rPr>
              <w:t xml:space="preserve">" topic in Chapter </w:t>
            </w:r>
            <w:r w:rsidRPr="004F1903">
              <w:rPr>
                <w:rFonts w:cs="Times New Roman"/>
                <w:color w:val="000000"/>
              </w:rPr>
              <w:fldChar w:fldCharType="begin"/>
            </w:r>
            <w:r w:rsidRPr="004F1903">
              <w:rPr>
                <w:rFonts w:cs="Times New Roman"/>
                <w:color w:val="000000"/>
              </w:rPr>
              <w:instrText xml:space="preserve"> REF _Ref67119114 \r \h </w:instrText>
            </w:r>
            <w:r w:rsidR="00772F29" w:rsidRPr="004F1903">
              <w:rPr>
                <w:rFonts w:cs="Times New Roman"/>
                <w:color w:val="000000"/>
              </w:rPr>
              <w:instrText xml:space="preserve"> \* MERGEFORMAT </w:instrText>
            </w:r>
            <w:r w:rsidRPr="004F1903">
              <w:rPr>
                <w:rFonts w:cs="Times New Roman"/>
                <w:color w:val="000000"/>
              </w:rPr>
            </w:r>
            <w:r w:rsidRPr="004F1903">
              <w:rPr>
                <w:rFonts w:cs="Times New Roman"/>
                <w:color w:val="000000"/>
              </w:rPr>
              <w:fldChar w:fldCharType="separate"/>
            </w:r>
            <w:r w:rsidR="005236AE">
              <w:rPr>
                <w:rFonts w:cs="Times New Roman"/>
                <w:color w:val="000000"/>
              </w:rPr>
              <w:t>5</w:t>
            </w:r>
            <w:r w:rsidRPr="004F1903">
              <w:rPr>
                <w:rFonts w:cs="Times New Roman"/>
                <w:color w:val="000000"/>
              </w:rPr>
              <w:fldChar w:fldCharType="end"/>
            </w:r>
            <w:r w:rsidRPr="004F1903">
              <w:rPr>
                <w:rFonts w:cs="Times New Roman"/>
                <w:color w:val="000000"/>
              </w:rPr>
              <w:t>, "</w:t>
            </w:r>
            <w:r w:rsidRPr="004F1903">
              <w:rPr>
                <w:rFonts w:cs="Times New Roman"/>
                <w:color w:val="000000"/>
              </w:rPr>
              <w:fldChar w:fldCharType="begin"/>
            </w:r>
            <w:r w:rsidRPr="004F1903">
              <w:rPr>
                <w:rFonts w:cs="Times New Roman"/>
                <w:color w:val="000000"/>
              </w:rPr>
              <w:instrText xml:space="preserve"> REF _Ref67119114 \h </w:instrText>
            </w:r>
            <w:r w:rsidR="00772F29" w:rsidRPr="004F1903">
              <w:rPr>
                <w:rFonts w:cs="Times New Roman"/>
                <w:color w:val="000000"/>
              </w:rPr>
              <w:instrText xml:space="preserve"> \* MERGEFORMAT </w:instrText>
            </w:r>
            <w:r w:rsidRPr="004F1903">
              <w:rPr>
                <w:rFonts w:cs="Times New Roman"/>
                <w:color w:val="000000"/>
              </w:rPr>
            </w:r>
            <w:r w:rsidRPr="004F1903">
              <w:rPr>
                <w:rFonts w:cs="Times New Roman"/>
                <w:color w:val="000000"/>
              </w:rPr>
              <w:fldChar w:fldCharType="separate"/>
            </w:r>
            <w:r w:rsidR="005236AE" w:rsidRPr="005236AE">
              <w:rPr>
                <w:color w:val="000000"/>
              </w:rPr>
              <w:t>Role Design/Setup/Administration</w:t>
            </w:r>
            <w:r w:rsidRPr="004F1903">
              <w:rPr>
                <w:rFonts w:cs="Times New Roman"/>
                <w:color w:val="000000"/>
              </w:rPr>
              <w:fldChar w:fldCharType="end"/>
            </w:r>
            <w:r w:rsidRPr="004F1903">
              <w:rPr>
                <w:rFonts w:cs="Times New Roman"/>
                <w:color w:val="000000"/>
              </w:rPr>
              <w:t>," in this manual.</w:t>
            </w:r>
          </w:p>
        </w:tc>
      </w:tr>
    </w:tbl>
    <w:p w14:paraId="0B237531" w14:textId="77777777" w:rsidR="00604685" w:rsidRPr="004F1903" w:rsidRDefault="00604685" w:rsidP="0018366D">
      <w:pPr>
        <w:rPr>
          <w:rFonts w:cs="Times New Roman"/>
        </w:rPr>
      </w:pPr>
    </w:p>
    <w:p w14:paraId="6A539950" w14:textId="77777777" w:rsidR="00DE1D4C" w:rsidRPr="004F1903" w:rsidRDefault="00DE1D4C" w:rsidP="0018366D">
      <w:pPr>
        <w:rPr>
          <w:rFonts w:cs="Times New Roman"/>
        </w:rPr>
      </w:pPr>
    </w:p>
    <w:p w14:paraId="242D7AF7" w14:textId="77777777" w:rsidR="00DE1D4C" w:rsidRPr="004F1903" w:rsidRDefault="00DE1D4C" w:rsidP="00103ACC">
      <w:pPr>
        <w:pStyle w:val="Heading6"/>
      </w:pPr>
      <w:bookmarkStart w:id="343" w:name="_Ref202860260"/>
      <w:r w:rsidRPr="004F1903">
        <w:t>Section 508 Compliance Addresses Session Timeouts</w:t>
      </w:r>
      <w:bookmarkEnd w:id="343"/>
    </w:p>
    <w:p w14:paraId="7FD31497" w14:textId="77777777" w:rsidR="00DE1D4C" w:rsidRPr="004F1903" w:rsidRDefault="00DE1D4C" w:rsidP="00103ACC">
      <w:pPr>
        <w:keepNext/>
        <w:keepLines/>
        <w:ind w:left="1274" w:hanging="728"/>
      </w:pPr>
    </w:p>
    <w:p w14:paraId="5FC9F444" w14:textId="77777777" w:rsidR="006B50C9" w:rsidRPr="004F1903" w:rsidRDefault="006B50C9" w:rsidP="00103ACC">
      <w:pPr>
        <w:keepNext/>
        <w:keepLines/>
        <w:ind w:left="546"/>
        <w:rPr>
          <w:rFonts w:cs="Times New Roman"/>
        </w:rPr>
      </w:pPr>
      <w:r w:rsidRPr="004F1903">
        <w:rPr>
          <w:rFonts w:cs="Times New Roman"/>
        </w:rPr>
        <w:t>In order to address Section 508 compliance regarding session timeouts, KAAJEE displays an alert dialogue box warning the end-user logging in how much time remains before the session expires. This warning is displayed 30 seconds prior to the expiration of the login user's session. In order to provide this warning, KAAJEE utilizes JavaScript. Therefore, KAAJEE distributes a login.js file, which is exported as part of the login\javascript\ folder.</w:t>
      </w:r>
    </w:p>
    <w:p w14:paraId="61ACC804" w14:textId="77777777" w:rsidR="00DE1D4C" w:rsidRPr="004F1903" w:rsidRDefault="00DE1D4C" w:rsidP="0018366D">
      <w:pPr>
        <w:rPr>
          <w:rFonts w:cs="Times New Roman"/>
        </w:rPr>
      </w:pPr>
    </w:p>
    <w:p w14:paraId="3C823033" w14:textId="77777777" w:rsidR="00604685" w:rsidRPr="004F1903" w:rsidRDefault="00604685" w:rsidP="0018366D">
      <w:pPr>
        <w:rPr>
          <w:rFonts w:cs="Times New Roman"/>
        </w:rPr>
      </w:pPr>
    </w:p>
    <w:p w14:paraId="697FD9D5" w14:textId="77777777" w:rsidR="00604685" w:rsidRPr="004F1903" w:rsidRDefault="00604685" w:rsidP="00DE7B5D">
      <w:pPr>
        <w:pStyle w:val="Heading5"/>
      </w:pPr>
      <w:bookmarkStart w:id="344" w:name="_Ref77658160"/>
      <w:bookmarkStart w:id="345" w:name="_Ref89056970"/>
      <w:r w:rsidRPr="004F1903">
        <w:t>6.</w:t>
      </w:r>
      <w:r w:rsidRPr="004F1903">
        <w:tab/>
        <w:t>Set Up KAAJEE Configuration File</w:t>
      </w:r>
      <w:bookmarkEnd w:id="344"/>
      <w:bookmarkEnd w:id="345"/>
    </w:p>
    <w:p w14:paraId="68D4C141" w14:textId="77777777" w:rsidR="00604685" w:rsidRPr="004F1903" w:rsidRDefault="00604685" w:rsidP="00604685">
      <w:pPr>
        <w:keepNext/>
        <w:keepLines/>
        <w:ind w:left="546"/>
      </w:pPr>
      <w:r w:rsidRPr="004F1903">
        <w:rPr>
          <w:color w:val="000000"/>
        </w:rPr>
        <w:fldChar w:fldCharType="begin"/>
      </w:r>
      <w:r w:rsidRPr="004F1903">
        <w:rPr>
          <w:color w:val="000000"/>
        </w:rPr>
        <w:instrText>XE "Set Up:KAAJEE Configuration File"</w:instrText>
      </w:r>
      <w:r w:rsidRPr="004F1903">
        <w:rPr>
          <w:color w:val="000000"/>
        </w:rPr>
        <w:fldChar w:fldCharType="end"/>
      </w:r>
      <w:r w:rsidRPr="004F1903">
        <w:rPr>
          <w:color w:val="000000"/>
        </w:rPr>
        <w:fldChar w:fldCharType="begin"/>
      </w:r>
      <w:r w:rsidRPr="004F1903">
        <w:rPr>
          <w:color w:val="000000"/>
        </w:rPr>
        <w:instrText>XE "Files:KAAJEE:Configuration"</w:instrText>
      </w:r>
      <w:r w:rsidRPr="004F1903">
        <w:rPr>
          <w:color w:val="000000"/>
        </w:rPr>
        <w:fldChar w:fldCharType="end"/>
      </w:r>
    </w:p>
    <w:p w14:paraId="4506C4A3" w14:textId="77777777" w:rsidR="00604685" w:rsidRPr="004F1903" w:rsidRDefault="00604685" w:rsidP="00604685">
      <w:pPr>
        <w:ind w:left="546"/>
      </w:pPr>
      <w:r w:rsidRPr="004F1903">
        <w:t>KAAJEE relies on a configuration file (i.e.,</w:t>
      </w:r>
      <w:r w:rsidR="008737DF" w:rsidRPr="004F1903">
        <w:rPr>
          <w:rFonts w:cs="Times New Roman"/>
        </w:rPr>
        <w:t> </w:t>
      </w:r>
      <w:r w:rsidRPr="004F1903">
        <w:rPr>
          <w:color w:val="000000"/>
        </w:rPr>
        <w:t>kaajeeConfig.xml file</w:t>
      </w:r>
      <w:r w:rsidRPr="004F1903">
        <w:rPr>
          <w:color w:val="000000"/>
        </w:rPr>
        <w:fldChar w:fldCharType="begin"/>
      </w:r>
      <w:r w:rsidRPr="004F1903">
        <w:rPr>
          <w:color w:val="000000"/>
        </w:rPr>
        <w:instrText>XE "kaajeeConfig.xml File"</w:instrText>
      </w:r>
      <w:r w:rsidRPr="004F1903">
        <w:rPr>
          <w:color w:val="000000"/>
        </w:rPr>
        <w:fldChar w:fldCharType="end"/>
      </w:r>
      <w:r w:rsidRPr="004F1903">
        <w:rPr>
          <w:color w:val="000000"/>
        </w:rPr>
        <w:fldChar w:fldCharType="begin"/>
      </w:r>
      <w:r w:rsidRPr="004F1903">
        <w:rPr>
          <w:color w:val="000000"/>
        </w:rPr>
        <w:instrText>XE "Files:kaajeeConfig.xml"</w:instrText>
      </w:r>
      <w:r w:rsidRPr="004F1903">
        <w:rPr>
          <w:color w:val="000000"/>
        </w:rPr>
        <w:fldChar w:fldCharType="end"/>
      </w:r>
      <w:r w:rsidRPr="004F1903">
        <w:rPr>
          <w:color w:val="000000"/>
        </w:rPr>
        <w:fldChar w:fldCharType="begin"/>
      </w:r>
      <w:r w:rsidRPr="004F1903">
        <w:rPr>
          <w:color w:val="000000"/>
        </w:rPr>
        <w:instrText>XE "Configuring:kaajeeConfig.xml File"</w:instrText>
      </w:r>
      <w:r w:rsidRPr="004F1903">
        <w:rPr>
          <w:color w:val="000000"/>
        </w:rPr>
        <w:fldChar w:fldCharType="end"/>
      </w:r>
      <w:r w:rsidRPr="004F1903">
        <w:rPr>
          <w:color w:val="000000"/>
        </w:rPr>
        <w:t>)</w:t>
      </w:r>
      <w:r w:rsidRPr="004F1903">
        <w:t xml:space="preserve"> to read in all administrator-configurable settings.</w:t>
      </w:r>
    </w:p>
    <w:p w14:paraId="2FB27BE1" w14:textId="77777777" w:rsidR="00604685" w:rsidRPr="004F1903" w:rsidRDefault="00604685" w:rsidP="00604685">
      <w:pPr>
        <w:ind w:left="546"/>
      </w:pPr>
    </w:p>
    <w:p w14:paraId="6D473855" w14:textId="77777777" w:rsidR="00604685" w:rsidRPr="004F1903" w:rsidRDefault="00604685" w:rsidP="00604685">
      <w:pPr>
        <w:ind w:left="546"/>
      </w:pPr>
      <w:r w:rsidRPr="004F1903">
        <w:lastRenderedPageBreak/>
        <w:t xml:space="preserve">You can use the </w:t>
      </w:r>
      <w:r w:rsidRPr="004F1903">
        <w:rPr>
          <w:color w:val="000000"/>
        </w:rPr>
        <w:t>kaajeeConfig.xml file</w:t>
      </w:r>
      <w:r w:rsidRPr="004F1903">
        <w:rPr>
          <w:color w:val="000000"/>
        </w:rPr>
        <w:fldChar w:fldCharType="begin"/>
      </w:r>
      <w:r w:rsidRPr="004F1903">
        <w:rPr>
          <w:color w:val="000000"/>
        </w:rPr>
        <w:instrText>XE "kaajeeConfig.xml File"</w:instrText>
      </w:r>
      <w:r w:rsidRPr="004F1903">
        <w:rPr>
          <w:color w:val="000000"/>
        </w:rPr>
        <w:fldChar w:fldCharType="end"/>
      </w:r>
      <w:r w:rsidRPr="004F1903">
        <w:rPr>
          <w:color w:val="000000"/>
        </w:rPr>
        <w:fldChar w:fldCharType="begin"/>
      </w:r>
      <w:r w:rsidRPr="004F1903">
        <w:rPr>
          <w:color w:val="000000"/>
        </w:rPr>
        <w:instrText>XE "Files:kaajeeConfig.xml"</w:instrText>
      </w:r>
      <w:r w:rsidRPr="004F1903">
        <w:rPr>
          <w:color w:val="000000"/>
        </w:rPr>
        <w:fldChar w:fldCharType="end"/>
      </w:r>
      <w:r w:rsidRPr="004F1903">
        <w:rPr>
          <w:color w:val="000000"/>
        </w:rPr>
        <w:fldChar w:fldCharType="begin"/>
      </w:r>
      <w:r w:rsidRPr="004F1903">
        <w:rPr>
          <w:color w:val="000000"/>
        </w:rPr>
        <w:instrText>XE "Configuring:kaajeeConfig.xml File"</w:instrText>
      </w:r>
      <w:r w:rsidRPr="004F1903">
        <w:rPr>
          <w:color w:val="000000"/>
        </w:rPr>
        <w:fldChar w:fldCharType="end"/>
      </w:r>
      <w:r w:rsidRPr="004F1903">
        <w:t xml:space="preserve"> that is distributed with the KAAJEE software or you can create a KAAJEE configuration file</w:t>
      </w:r>
      <w:r w:rsidRPr="004F1903">
        <w:rPr>
          <w:color w:val="000000"/>
        </w:rPr>
        <w:fldChar w:fldCharType="begin"/>
      </w:r>
      <w:r w:rsidRPr="004F1903">
        <w:rPr>
          <w:color w:val="000000"/>
        </w:rPr>
        <w:instrText>XE "KAAJEE:Configuration File"</w:instrText>
      </w:r>
      <w:r w:rsidRPr="004F1903">
        <w:rPr>
          <w:color w:val="000000"/>
        </w:rPr>
        <w:fldChar w:fldCharType="end"/>
      </w:r>
      <w:r w:rsidRPr="004F1903">
        <w:rPr>
          <w:color w:val="000000"/>
        </w:rPr>
        <w:fldChar w:fldCharType="begin"/>
      </w:r>
      <w:r w:rsidRPr="004F1903">
        <w:rPr>
          <w:color w:val="000000"/>
        </w:rPr>
        <w:instrText>XE "Files:KAAJEE:Configuration"</w:instrText>
      </w:r>
      <w:r w:rsidRPr="004F1903">
        <w:rPr>
          <w:color w:val="000000"/>
        </w:rPr>
        <w:fldChar w:fldCharType="end"/>
      </w:r>
      <w:r w:rsidRPr="004F1903">
        <w:rPr>
          <w:color w:val="000000"/>
        </w:rPr>
        <w:fldChar w:fldCharType="begin"/>
      </w:r>
      <w:r w:rsidRPr="004F1903">
        <w:rPr>
          <w:color w:val="000000"/>
        </w:rPr>
        <w:instrText>XE "Configur</w:instrText>
      </w:r>
      <w:r w:rsidR="002E3858" w:rsidRPr="004F1903">
        <w:rPr>
          <w:color w:val="000000"/>
        </w:rPr>
        <w:instrText>ing:KAAJEE:</w:instrText>
      </w:r>
      <w:r w:rsidRPr="004F1903">
        <w:rPr>
          <w:color w:val="000000"/>
        </w:rPr>
        <w:instrText>Configuration</w:instrText>
      </w:r>
      <w:r w:rsidR="002E3858" w:rsidRPr="004F1903">
        <w:rPr>
          <w:color w:val="000000"/>
        </w:rPr>
        <w:instrText xml:space="preserve"> File</w:instrText>
      </w:r>
      <w:r w:rsidRPr="004F1903">
        <w:rPr>
          <w:color w:val="000000"/>
        </w:rPr>
        <w:instrText>"</w:instrText>
      </w:r>
      <w:r w:rsidRPr="004F1903">
        <w:rPr>
          <w:color w:val="000000"/>
        </w:rPr>
        <w:fldChar w:fldCharType="end"/>
      </w:r>
      <w:r w:rsidRPr="004F1903">
        <w:t xml:space="preserve"> in your J2EE Web-based application and export it along with your Web-based application.</w:t>
      </w:r>
    </w:p>
    <w:p w14:paraId="60490DA9" w14:textId="77777777" w:rsidR="00604685" w:rsidRPr="004F1903" w:rsidRDefault="00604685" w:rsidP="00604685">
      <w:pPr>
        <w:ind w:left="1274" w:hanging="728"/>
      </w:pPr>
    </w:p>
    <w:tbl>
      <w:tblPr>
        <w:tblW w:w="0" w:type="auto"/>
        <w:tblInd w:w="576" w:type="dxa"/>
        <w:tblLayout w:type="fixed"/>
        <w:tblLook w:val="0000" w:firstRow="0" w:lastRow="0" w:firstColumn="0" w:lastColumn="0" w:noHBand="0" w:noVBand="0"/>
      </w:tblPr>
      <w:tblGrid>
        <w:gridCol w:w="738"/>
        <w:gridCol w:w="8154"/>
      </w:tblGrid>
      <w:tr w:rsidR="009B4D3A" w:rsidRPr="004F1903" w14:paraId="65DF0916" w14:textId="77777777">
        <w:trPr>
          <w:cantSplit/>
        </w:trPr>
        <w:tc>
          <w:tcPr>
            <w:tcW w:w="738" w:type="dxa"/>
          </w:tcPr>
          <w:p w14:paraId="6D9E051A" w14:textId="096AE66E" w:rsidR="009B4D3A" w:rsidRPr="004F1903" w:rsidRDefault="008E2248" w:rsidP="005B6C56">
            <w:pPr>
              <w:spacing w:before="60" w:after="60"/>
              <w:ind w:left="-18"/>
              <w:rPr>
                <w:rFonts w:cs="Times New Roman"/>
              </w:rPr>
            </w:pPr>
            <w:r>
              <w:rPr>
                <w:rFonts w:cs="Times New Roman"/>
                <w:noProof/>
              </w:rPr>
              <w:drawing>
                <wp:inline distT="0" distB="0" distL="0" distR="0" wp14:anchorId="093179BF" wp14:editId="2F5C77C1">
                  <wp:extent cx="285750" cy="285750"/>
                  <wp:effectExtent l="0" t="0" r="0" b="0"/>
                  <wp:docPr id="78" name="Picture 7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6236A82F" w14:textId="2D954481" w:rsidR="009B4D3A" w:rsidRPr="004F1903" w:rsidRDefault="009B4D3A" w:rsidP="005B6C56">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a sample kaajeeConfig.xml file, please refer to </w:t>
            </w:r>
            <w:r w:rsidRPr="004F1903">
              <w:rPr>
                <w:rFonts w:cs="Times New Roman"/>
              </w:rPr>
              <w:fldChar w:fldCharType="begin"/>
            </w:r>
            <w:r w:rsidRPr="004F1903">
              <w:rPr>
                <w:rFonts w:cs="Times New Roman"/>
              </w:rPr>
              <w:instrText xml:space="preserve"> REF _Ref99937190 \h  \* MERGEFORMAT </w:instrText>
            </w:r>
            <w:r w:rsidRPr="004F1903">
              <w:rPr>
                <w:rFonts w:cs="Times New Roman"/>
              </w:rPr>
            </w:r>
            <w:r w:rsidRPr="004F1903">
              <w:rPr>
                <w:rFonts w:cs="Times New Roman"/>
              </w:rPr>
              <w:fldChar w:fldCharType="separate"/>
            </w:r>
            <w:r w:rsidR="005236AE" w:rsidRPr="005236AE">
              <w:rPr>
                <w:rFonts w:cs="Times New Roman"/>
              </w:rPr>
              <w:t>Figure 6</w:t>
            </w:r>
            <w:r w:rsidR="005236AE" w:rsidRPr="005236AE">
              <w:rPr>
                <w:rFonts w:cs="Times New Roman"/>
              </w:rPr>
              <w:noBreakHyphen/>
              <w:t>2</w:t>
            </w:r>
            <w:r w:rsidRPr="004F1903">
              <w:rPr>
                <w:rFonts w:cs="Times New Roman"/>
              </w:rPr>
              <w:fldChar w:fldCharType="end"/>
            </w:r>
            <w:r w:rsidRPr="004F1903">
              <w:rPr>
                <w:rFonts w:cs="Times New Roman"/>
              </w:rPr>
              <w:t xml:space="preserve"> in Chapter 6, "</w:t>
            </w:r>
            <w:r w:rsidRPr="004F1903">
              <w:rPr>
                <w:rFonts w:cs="Times New Roman"/>
              </w:rPr>
              <w:fldChar w:fldCharType="begin"/>
            </w:r>
            <w:r w:rsidRPr="004F1903">
              <w:rPr>
                <w:rFonts w:cs="Times New Roman"/>
              </w:rPr>
              <w:instrText xml:space="preserve"> REF _Ref67118645 \h  \* MERGEFORMAT </w:instrText>
            </w:r>
            <w:r w:rsidRPr="004F1903">
              <w:rPr>
                <w:rFonts w:cs="Times New Roman"/>
              </w:rPr>
            </w:r>
            <w:r w:rsidRPr="004F1903">
              <w:rPr>
                <w:rFonts w:cs="Times New Roman"/>
              </w:rPr>
              <w:fldChar w:fldCharType="separate"/>
            </w:r>
            <w:r w:rsidR="005236AE" w:rsidRPr="005236AE">
              <w:rPr>
                <w:rFonts w:cs="Times New Roman"/>
              </w:rPr>
              <w:t>KAAJEE Configuration File</w:t>
            </w:r>
            <w:r w:rsidRPr="004F1903">
              <w:rPr>
                <w:rFonts w:cs="Times New Roman"/>
              </w:rPr>
              <w:fldChar w:fldCharType="end"/>
            </w:r>
            <w:r w:rsidRPr="004F1903">
              <w:rPr>
                <w:rFonts w:cs="Times New Roman"/>
              </w:rPr>
              <w:t>," in this manual.</w:t>
            </w:r>
          </w:p>
        </w:tc>
      </w:tr>
    </w:tbl>
    <w:p w14:paraId="386C6E0E" w14:textId="77777777" w:rsidR="00604685" w:rsidRPr="004F1903" w:rsidRDefault="00604685" w:rsidP="00604685">
      <w:pPr>
        <w:ind w:left="546"/>
      </w:pPr>
    </w:p>
    <w:p w14:paraId="32C6D97E" w14:textId="77777777" w:rsidR="00604685" w:rsidRPr="004F1903" w:rsidRDefault="00BC2DFF" w:rsidP="00604685">
      <w:pPr>
        <w:keepNext/>
        <w:keepLines/>
        <w:ind w:left="546"/>
      </w:pPr>
      <w:r w:rsidRPr="004F1903">
        <w:t>If you</w:t>
      </w:r>
      <w:r w:rsidR="00604685" w:rsidRPr="004F1903">
        <w:t xml:space="preserve"> create a new KAAJEE configuration file</w:t>
      </w:r>
      <w:r w:rsidR="00604685" w:rsidRPr="004F1903">
        <w:rPr>
          <w:color w:val="000000"/>
        </w:rPr>
        <w:fldChar w:fldCharType="begin"/>
      </w:r>
      <w:r w:rsidR="00604685" w:rsidRPr="004F1903">
        <w:rPr>
          <w:color w:val="000000"/>
        </w:rPr>
        <w:instrText>XE "KAAJEE:Configuration File"</w:instrText>
      </w:r>
      <w:r w:rsidR="00604685" w:rsidRPr="004F1903">
        <w:rPr>
          <w:color w:val="000000"/>
        </w:rPr>
        <w:fldChar w:fldCharType="end"/>
      </w:r>
      <w:r w:rsidR="00604685" w:rsidRPr="004F1903">
        <w:rPr>
          <w:color w:val="000000"/>
        </w:rPr>
        <w:fldChar w:fldCharType="begin"/>
      </w:r>
      <w:r w:rsidR="00604685" w:rsidRPr="004F1903">
        <w:rPr>
          <w:color w:val="000000"/>
        </w:rPr>
        <w:instrText>XE "Files:KAAJEE:Configuration"</w:instrText>
      </w:r>
      <w:r w:rsidR="00604685" w:rsidRPr="004F1903">
        <w:rPr>
          <w:color w:val="000000"/>
        </w:rPr>
        <w:fldChar w:fldCharType="end"/>
      </w:r>
      <w:r w:rsidR="00604685" w:rsidRPr="004F1903">
        <w:rPr>
          <w:color w:val="000000"/>
        </w:rPr>
        <w:fldChar w:fldCharType="begin"/>
      </w:r>
      <w:r w:rsidR="002E3858" w:rsidRPr="004F1903">
        <w:rPr>
          <w:color w:val="000000"/>
        </w:rPr>
        <w:instrText>XE "Configuring:KAAJEE:</w:instrText>
      </w:r>
      <w:r w:rsidR="00604685" w:rsidRPr="004F1903">
        <w:rPr>
          <w:color w:val="000000"/>
        </w:rPr>
        <w:instrText>Configuration</w:instrText>
      </w:r>
      <w:r w:rsidR="002E3858" w:rsidRPr="004F1903">
        <w:rPr>
          <w:color w:val="000000"/>
        </w:rPr>
        <w:instrText xml:space="preserve"> File</w:instrText>
      </w:r>
      <w:r w:rsidR="00604685" w:rsidRPr="004F1903">
        <w:rPr>
          <w:color w:val="000000"/>
        </w:rPr>
        <w:instrText>"</w:instrText>
      </w:r>
      <w:r w:rsidR="00604685" w:rsidRPr="004F1903">
        <w:rPr>
          <w:color w:val="000000"/>
        </w:rPr>
        <w:fldChar w:fldCharType="end"/>
      </w:r>
      <w:r w:rsidR="00604685" w:rsidRPr="004F1903">
        <w:t>, do the following:</w:t>
      </w:r>
    </w:p>
    <w:p w14:paraId="1192786A" w14:textId="77777777" w:rsidR="00604685" w:rsidRPr="004F1903" w:rsidRDefault="00604685" w:rsidP="00604685">
      <w:pPr>
        <w:keepNext/>
        <w:keepLines/>
        <w:spacing w:before="120"/>
        <w:ind w:left="1248" w:hanging="360"/>
      </w:pPr>
      <w:r w:rsidRPr="004F1903">
        <w:t>a.</w:t>
      </w:r>
      <w:r w:rsidRPr="004F1903">
        <w:tab/>
      </w:r>
      <w:r w:rsidR="00BC2DFF" w:rsidRPr="004F1903">
        <w:t xml:space="preserve">(required) </w:t>
      </w:r>
      <w:r w:rsidRPr="004F1903">
        <w:t>Create an empty XML file within your Web-based application's context root (e.g.,</w:t>
      </w:r>
      <w:r w:rsidR="008737DF" w:rsidRPr="004F1903">
        <w:rPr>
          <w:rFonts w:cs="Times New Roman"/>
        </w:rPr>
        <w:t> </w:t>
      </w:r>
      <w:r w:rsidRPr="004F1903">
        <w:t xml:space="preserve">in the </w:t>
      </w:r>
      <w:smartTag w:uri="urn:schemas-microsoft-com:office:smarttags" w:element="stockticker">
        <w:r w:rsidRPr="004F1903">
          <w:t>WEB</w:t>
        </w:r>
      </w:smartTag>
      <w:r w:rsidRPr="004F1903">
        <w:t>-</w:t>
      </w:r>
      <w:smartTag w:uri="urn:schemas-microsoft-com:office:smarttags" w:element="stockticker">
        <w:r w:rsidRPr="004F1903">
          <w:t>INF</w:t>
        </w:r>
      </w:smartTag>
      <w:r w:rsidRPr="004F1903">
        <w:t xml:space="preserve"> folder). The developer can choose any name for this XML file.</w:t>
      </w:r>
    </w:p>
    <w:p w14:paraId="3B22327B" w14:textId="77777777" w:rsidR="00604685" w:rsidRPr="004F1903" w:rsidRDefault="00604685" w:rsidP="00604685">
      <w:pPr>
        <w:keepNext/>
        <w:keepLines/>
        <w:spacing w:before="120"/>
        <w:ind w:left="1248" w:hanging="360"/>
      </w:pPr>
      <w:r w:rsidRPr="004F1903">
        <w:t>b.</w:t>
      </w:r>
      <w:r w:rsidRPr="004F1903">
        <w:tab/>
      </w:r>
      <w:r w:rsidR="00BC2DFF" w:rsidRPr="004F1903">
        <w:t xml:space="preserve">(required) </w:t>
      </w:r>
      <w:r w:rsidRPr="004F1903">
        <w:t>Set the top-level tag for the file to &lt;kaajee-config&gt;. For example:</w:t>
      </w:r>
    </w:p>
    <w:p w14:paraId="29F76676" w14:textId="77777777" w:rsidR="00604685" w:rsidRPr="004F1903" w:rsidRDefault="00604685" w:rsidP="00604685">
      <w:pPr>
        <w:keepNext/>
        <w:keepLines/>
        <w:ind w:left="1248"/>
      </w:pPr>
    </w:p>
    <w:p w14:paraId="1322852D" w14:textId="77777777" w:rsidR="00604685" w:rsidRPr="004F1903" w:rsidRDefault="00604685" w:rsidP="00604685">
      <w:pPr>
        <w:keepNext/>
        <w:keepLines/>
        <w:ind w:left="1248"/>
      </w:pPr>
    </w:p>
    <w:p w14:paraId="2E5BCDB0" w14:textId="6270703C" w:rsidR="00600DA3" w:rsidRPr="004F1903" w:rsidRDefault="00600DA3" w:rsidP="00600DA3">
      <w:pPr>
        <w:pStyle w:val="Caption"/>
      </w:pPr>
      <w:bookmarkStart w:id="346" w:name="_Toc83538907"/>
      <w:bookmarkStart w:id="347" w:name="_Toc202863016"/>
      <w:bookmarkStart w:id="348" w:name="_Toc287867647"/>
      <w:r w:rsidRPr="004F1903">
        <w:t xml:space="preserve">Figure </w:t>
      </w:r>
      <w:r w:rsidR="0077513E">
        <w:fldChar w:fldCharType="begin"/>
      </w:r>
      <w:r w:rsidR="0077513E">
        <w:instrText xml:space="preserve"> STYLEREF 2 \s </w:instrText>
      </w:r>
      <w:r w:rsidR="0077513E">
        <w:fldChar w:fldCharType="separate"/>
      </w:r>
      <w:r w:rsidR="005236AE">
        <w:rPr>
          <w:noProof/>
        </w:rPr>
        <w:t>4</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3</w:t>
      </w:r>
      <w:r w:rsidR="0077513E">
        <w:rPr>
          <w:noProof/>
        </w:rPr>
        <w:fldChar w:fldCharType="end"/>
      </w:r>
      <w:r w:rsidRPr="004F1903">
        <w:t>. Sample empty KAAJEE configuration file</w:t>
      </w:r>
      <w:bookmarkEnd w:id="346"/>
      <w:bookmarkEnd w:id="347"/>
      <w:bookmarkEnd w:id="348"/>
    </w:p>
    <w:p w14:paraId="12EEB793" w14:textId="77777777" w:rsidR="00604685" w:rsidRPr="004F1903" w:rsidRDefault="00604685" w:rsidP="00604685">
      <w:pPr>
        <w:pStyle w:val="Code"/>
        <w:ind w:left="1430"/>
      </w:pPr>
      <w:r w:rsidRPr="004F1903">
        <w:t>&lt;?xml version="1.0" encoding="UTF-8"?&gt;</w:t>
      </w:r>
    </w:p>
    <w:p w14:paraId="6B0545B0" w14:textId="77777777" w:rsidR="00604685" w:rsidRPr="004F1903" w:rsidRDefault="00604685" w:rsidP="00604685">
      <w:pPr>
        <w:pStyle w:val="Code"/>
        <w:ind w:left="1430"/>
      </w:pPr>
      <w:r w:rsidRPr="004F1903">
        <w:t>&lt;kaajee-config xmlns:xsi="http://www.w3.org/2001/XMLSchema-instance" xsi:noNamespaceSchemaLocation="kaajeeConfig.xsd"&gt;</w:t>
      </w:r>
    </w:p>
    <w:p w14:paraId="444F4F1F" w14:textId="77777777" w:rsidR="00604685" w:rsidRPr="004F1903" w:rsidRDefault="00604685" w:rsidP="00604685">
      <w:pPr>
        <w:pStyle w:val="Code"/>
        <w:ind w:left="1430"/>
      </w:pPr>
    </w:p>
    <w:p w14:paraId="319B3E8A" w14:textId="77777777" w:rsidR="00604685" w:rsidRPr="004F1903" w:rsidRDefault="00604685" w:rsidP="00604685">
      <w:pPr>
        <w:pStyle w:val="Code"/>
        <w:ind w:left="1430"/>
      </w:pPr>
      <w:r w:rsidRPr="004F1903">
        <w:t>&lt;/kaajee-config&gt;</w:t>
      </w:r>
    </w:p>
    <w:p w14:paraId="2BBB0BA7" w14:textId="77777777" w:rsidR="00604685" w:rsidRPr="004F1903" w:rsidRDefault="00604685" w:rsidP="00604685">
      <w:pPr>
        <w:keepNext/>
        <w:keepLines/>
        <w:ind w:left="1248"/>
      </w:pPr>
    </w:p>
    <w:p w14:paraId="41BABF23" w14:textId="77777777" w:rsidR="00600DA3" w:rsidRPr="004F1903" w:rsidRDefault="00600DA3" w:rsidP="00604685">
      <w:pPr>
        <w:keepNext/>
        <w:keepLines/>
        <w:ind w:left="1248"/>
      </w:pPr>
    </w:p>
    <w:p w14:paraId="344387C5" w14:textId="5B801BA9" w:rsidR="00604685" w:rsidRPr="004F1903" w:rsidRDefault="00604685" w:rsidP="00604685">
      <w:pPr>
        <w:keepNext/>
        <w:keepLines/>
        <w:ind w:left="1253" w:hanging="360"/>
      </w:pPr>
      <w:r w:rsidRPr="004F1903">
        <w:t>c.</w:t>
      </w:r>
      <w:r w:rsidRPr="004F1903">
        <w:tab/>
      </w:r>
      <w:r w:rsidR="00BC2DFF" w:rsidRPr="004F1903">
        <w:t xml:space="preserve">(required) </w:t>
      </w:r>
      <w:r w:rsidRPr="004F1903">
        <w:t>Configure the file created in the previous step (i.e.,</w:t>
      </w:r>
      <w:r w:rsidR="008737DF" w:rsidRPr="004F1903">
        <w:rPr>
          <w:rFonts w:cs="Times New Roman"/>
        </w:rPr>
        <w:t> </w:t>
      </w:r>
      <w:r w:rsidRPr="004F1903">
        <w:t>Step #6b) by following guidelines in Chapter 6, "</w:t>
      </w:r>
      <w:r w:rsidRPr="004F1903">
        <w:fldChar w:fldCharType="begin"/>
      </w:r>
      <w:r w:rsidRPr="004F1903">
        <w:instrText xml:space="preserve"> REF _Ref67118645 \h </w:instrText>
      </w:r>
      <w:r w:rsidR="00546B76" w:rsidRPr="004F1903">
        <w:instrText xml:space="preserve"> \* MERGEFORMAT </w:instrText>
      </w:r>
      <w:r w:rsidRPr="004F1903">
        <w:fldChar w:fldCharType="separate"/>
      </w:r>
      <w:r w:rsidR="005236AE" w:rsidRPr="004F1903">
        <w:t>KAAJEE Configuration File</w:t>
      </w:r>
      <w:r w:rsidRPr="004F1903">
        <w:fldChar w:fldCharType="end"/>
      </w:r>
      <w:r w:rsidRPr="004F1903">
        <w:t xml:space="preserve">," in this manual. At a minimum, the following tags </w:t>
      </w:r>
      <w:r w:rsidRPr="004F1903">
        <w:rPr>
          <w:i/>
        </w:rPr>
        <w:t>must</w:t>
      </w:r>
      <w:r w:rsidRPr="004F1903">
        <w:t xml:space="preserve"> be configured (see </w:t>
      </w:r>
      <w:r w:rsidRPr="004F1903">
        <w:fldChar w:fldCharType="begin"/>
      </w:r>
      <w:r w:rsidRPr="004F1903">
        <w:instrText xml:space="preserve"> REF _Ref100039910 \h </w:instrText>
      </w:r>
      <w:r w:rsidR="00546B76" w:rsidRPr="004F1903">
        <w:instrText xml:space="preserve"> \* MERGEFORMAT </w:instrText>
      </w:r>
      <w:r w:rsidRPr="004F1903">
        <w:fldChar w:fldCharType="separate"/>
      </w:r>
      <w:r w:rsidR="005236AE" w:rsidRPr="004F1903">
        <w:t xml:space="preserve">Table </w:t>
      </w:r>
      <w:r w:rsidR="005236AE">
        <w:t>6</w:t>
      </w:r>
      <w:r w:rsidR="005236AE" w:rsidRPr="004F1903">
        <w:noBreakHyphen/>
      </w:r>
      <w:r w:rsidR="005236AE">
        <w:t>1</w:t>
      </w:r>
      <w:r w:rsidRPr="004F1903">
        <w:fldChar w:fldCharType="end"/>
      </w:r>
      <w:r w:rsidRPr="004F1903">
        <w:t>):</w:t>
      </w:r>
    </w:p>
    <w:p w14:paraId="1DBC532E" w14:textId="77777777" w:rsidR="00604685" w:rsidRPr="004F1903" w:rsidRDefault="00604685" w:rsidP="00990742">
      <w:pPr>
        <w:keepNext/>
        <w:keepLines/>
        <w:numPr>
          <w:ilvl w:val="0"/>
          <w:numId w:val="3"/>
        </w:numPr>
        <w:tabs>
          <w:tab w:val="clear" w:pos="720"/>
        </w:tabs>
        <w:spacing w:before="120"/>
        <w:ind w:left="1976"/>
      </w:pPr>
      <w:r w:rsidRPr="004F1903">
        <w:t>&lt;kaajee-config&gt;.</w:t>
      </w:r>
    </w:p>
    <w:p w14:paraId="5CCFD18B" w14:textId="77777777" w:rsidR="00604685" w:rsidRPr="004F1903" w:rsidRDefault="00604685" w:rsidP="00990742">
      <w:pPr>
        <w:numPr>
          <w:ilvl w:val="0"/>
          <w:numId w:val="3"/>
        </w:numPr>
        <w:spacing w:before="120"/>
        <w:ind w:left="1976"/>
      </w:pPr>
      <w:r w:rsidRPr="004F1903">
        <w:t>&lt;login-station-numbers&gt; (controls the login Web page's Institution dropdown list).</w:t>
      </w:r>
    </w:p>
    <w:p w14:paraId="2BA6A66D" w14:textId="77777777" w:rsidR="00604685" w:rsidRPr="004F1903" w:rsidRDefault="00604685" w:rsidP="00990742">
      <w:pPr>
        <w:numPr>
          <w:ilvl w:val="0"/>
          <w:numId w:val="3"/>
        </w:numPr>
        <w:spacing w:before="120"/>
        <w:ind w:left="1976"/>
      </w:pPr>
      <w:r w:rsidRPr="004F1903">
        <w:t>&lt;context-root-name&gt;.</w:t>
      </w:r>
    </w:p>
    <w:p w14:paraId="334B70C6" w14:textId="77777777" w:rsidR="00604685" w:rsidRPr="004F1903" w:rsidRDefault="00604685" w:rsidP="00604685">
      <w:pPr>
        <w:ind w:left="1248"/>
      </w:pPr>
    </w:p>
    <w:tbl>
      <w:tblPr>
        <w:tblW w:w="0" w:type="auto"/>
        <w:tblInd w:w="1152" w:type="dxa"/>
        <w:tblLayout w:type="fixed"/>
        <w:tblLook w:val="0000" w:firstRow="0" w:lastRow="0" w:firstColumn="0" w:lastColumn="0" w:noHBand="0" w:noVBand="0"/>
      </w:tblPr>
      <w:tblGrid>
        <w:gridCol w:w="738"/>
        <w:gridCol w:w="7590"/>
      </w:tblGrid>
      <w:tr w:rsidR="00EB43E1" w:rsidRPr="004F1903" w14:paraId="46953C85" w14:textId="77777777">
        <w:trPr>
          <w:cantSplit/>
        </w:trPr>
        <w:tc>
          <w:tcPr>
            <w:tcW w:w="738" w:type="dxa"/>
          </w:tcPr>
          <w:p w14:paraId="70323936" w14:textId="5DE1B161" w:rsidR="00EB43E1" w:rsidRPr="004F1903" w:rsidRDefault="008E2248" w:rsidP="00EB43E1">
            <w:pPr>
              <w:spacing w:before="60" w:after="60"/>
              <w:ind w:left="-18"/>
              <w:rPr>
                <w:rFonts w:cs="Times New Roman"/>
              </w:rPr>
            </w:pPr>
            <w:r>
              <w:rPr>
                <w:rFonts w:cs="Times New Roman"/>
                <w:noProof/>
              </w:rPr>
              <w:drawing>
                <wp:inline distT="0" distB="0" distL="0" distR="0" wp14:anchorId="4A183AAD" wp14:editId="526A94F7">
                  <wp:extent cx="285750" cy="285750"/>
                  <wp:effectExtent l="0" t="0" r="0" b="0"/>
                  <wp:docPr id="79" name="Picture 7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590" w:type="dxa"/>
          </w:tcPr>
          <w:p w14:paraId="51C9D24A" w14:textId="77777777" w:rsidR="00EB43E1" w:rsidRPr="004F1903" w:rsidRDefault="00EB43E1" w:rsidP="00EB43E1">
            <w:pPr>
              <w:keepNext/>
              <w:keepLines/>
              <w:spacing w:before="60" w:after="60"/>
              <w:rPr>
                <w:rFonts w:cs="Times New Roman"/>
                <w:kern w:val="2"/>
              </w:rPr>
            </w:pPr>
            <w:r w:rsidRPr="004F1903">
              <w:rPr>
                <w:rFonts w:cs="Times New Roman"/>
                <w:b/>
              </w:rPr>
              <w:t>NOTE:</w:t>
            </w:r>
            <w:r w:rsidRPr="004F1903">
              <w:rPr>
                <w:rFonts w:cs="Times New Roman"/>
              </w:rPr>
              <w:t xml:space="preserve"> </w:t>
            </w:r>
            <w:r w:rsidRPr="004F1903">
              <w:rPr>
                <w:rFonts w:cs="Times New Roman"/>
                <w:kern w:val="2"/>
              </w:rPr>
              <w:t>For every login Station Number you enter here, you also need to use VistALink's Institution Mapping</w:t>
            </w:r>
            <w:r w:rsidRPr="004F1903">
              <w:rPr>
                <w:rFonts w:cs="Times New Roman"/>
                <w:color w:val="000000"/>
                <w:kern w:val="2"/>
              </w:rPr>
              <w:fldChar w:fldCharType="begin"/>
            </w:r>
            <w:r w:rsidRPr="004F1903">
              <w:rPr>
                <w:rFonts w:cs="Times New Roman"/>
                <w:color w:val="000000"/>
              </w:rPr>
              <w:instrText>XE "VistALink's Institution Mapping"</w:instrText>
            </w:r>
            <w:r w:rsidRPr="004F1903">
              <w:rPr>
                <w:rFonts w:cs="Times New Roman"/>
                <w:color w:val="000000"/>
                <w:kern w:val="2"/>
              </w:rPr>
              <w:fldChar w:fldCharType="end"/>
            </w:r>
            <w:r w:rsidRPr="004F1903">
              <w:rPr>
                <w:rFonts w:cs="Times New Roman"/>
                <w:kern w:val="2"/>
              </w:rPr>
              <w:t xml:space="preserve"> to associate that login Station Number with a VistALink connector.</w:t>
            </w:r>
          </w:p>
        </w:tc>
      </w:tr>
    </w:tbl>
    <w:p w14:paraId="663F99C6" w14:textId="77777777" w:rsidR="00604685" w:rsidRPr="004F1903" w:rsidRDefault="00604685" w:rsidP="00604685">
      <w:pPr>
        <w:ind w:left="546"/>
        <w:rPr>
          <w:rFonts w:cs="Times New Roman"/>
          <w:kern w:val="2"/>
        </w:rPr>
      </w:pPr>
    </w:p>
    <w:tbl>
      <w:tblPr>
        <w:tblW w:w="8294" w:type="dxa"/>
        <w:tblInd w:w="1174" w:type="dxa"/>
        <w:tblLayout w:type="fixed"/>
        <w:tblLook w:val="0000" w:firstRow="0" w:lastRow="0" w:firstColumn="0" w:lastColumn="0" w:noHBand="0" w:noVBand="0"/>
      </w:tblPr>
      <w:tblGrid>
        <w:gridCol w:w="918"/>
        <w:gridCol w:w="7376"/>
      </w:tblGrid>
      <w:tr w:rsidR="008B28CC" w:rsidRPr="004F1903" w14:paraId="757DDF96" w14:textId="77777777" w:rsidTr="008B28CC">
        <w:trPr>
          <w:cantSplit/>
        </w:trPr>
        <w:tc>
          <w:tcPr>
            <w:tcW w:w="918" w:type="dxa"/>
          </w:tcPr>
          <w:p w14:paraId="30FB2A81" w14:textId="101387D1" w:rsidR="008B28CC" w:rsidRPr="004F1903" w:rsidRDefault="008E2248" w:rsidP="00623F55">
            <w:pPr>
              <w:spacing w:before="60" w:after="60"/>
              <w:ind w:left="-18"/>
              <w:rPr>
                <w:rFonts w:ascii="Arial" w:hAnsi="Arial" w:cs="Arial"/>
              </w:rPr>
            </w:pPr>
            <w:r>
              <w:rPr>
                <w:rFonts w:ascii="Arial" w:hAnsi="Arial" w:cs="Arial"/>
                <w:noProof/>
                <w:sz w:val="20"/>
                <w:szCs w:val="20"/>
              </w:rPr>
              <w:drawing>
                <wp:inline distT="0" distB="0" distL="0" distR="0" wp14:anchorId="1E8FD1B9" wp14:editId="41E883C2">
                  <wp:extent cx="412750" cy="412750"/>
                  <wp:effectExtent l="0" t="0" r="0" b="0"/>
                  <wp:docPr id="80" name="Picture 8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c>
          <w:tcPr>
            <w:tcW w:w="7376" w:type="dxa"/>
          </w:tcPr>
          <w:p w14:paraId="2E9A6E15" w14:textId="77777777" w:rsidR="008B28CC" w:rsidRPr="004F1903" w:rsidRDefault="008B28CC" w:rsidP="00623F55">
            <w:pPr>
              <w:pStyle w:val="Caution"/>
            </w:pPr>
            <w:r w:rsidRPr="004F1903">
              <w:t xml:space="preserve">WARNING: </w:t>
            </w:r>
            <w:r w:rsidR="00623F55" w:rsidRPr="004F1903">
              <w:t xml:space="preserve">The context root must have a minimum of four characters following the forward slash (e.g., </w:t>
            </w:r>
            <w:r w:rsidR="00623F55" w:rsidRPr="004F1903">
              <w:rPr>
                <w:color w:val="000000"/>
              </w:rPr>
              <w:t>/kaajeeSampleApp).</w:t>
            </w:r>
          </w:p>
        </w:tc>
      </w:tr>
    </w:tbl>
    <w:p w14:paraId="78F77407" w14:textId="77777777" w:rsidR="008B28CC" w:rsidRPr="004F1903" w:rsidRDefault="008B28CC" w:rsidP="00604685">
      <w:pPr>
        <w:ind w:left="546"/>
        <w:rPr>
          <w:rFonts w:cs="Times New Roman"/>
          <w:kern w:val="2"/>
        </w:rPr>
      </w:pPr>
    </w:p>
    <w:p w14:paraId="482B182B" w14:textId="77777777" w:rsidR="008B28CC" w:rsidRPr="004F1903" w:rsidRDefault="008B28CC" w:rsidP="00604685">
      <w:pPr>
        <w:ind w:left="546"/>
        <w:rPr>
          <w:rFonts w:cs="Times New Roman"/>
          <w:kern w:val="2"/>
        </w:rPr>
      </w:pPr>
    </w:p>
    <w:tbl>
      <w:tblPr>
        <w:tblW w:w="0" w:type="auto"/>
        <w:tblInd w:w="576" w:type="dxa"/>
        <w:tblLayout w:type="fixed"/>
        <w:tblLook w:val="0000" w:firstRow="0" w:lastRow="0" w:firstColumn="0" w:lastColumn="0" w:noHBand="0" w:noVBand="0"/>
      </w:tblPr>
      <w:tblGrid>
        <w:gridCol w:w="738"/>
        <w:gridCol w:w="8166"/>
      </w:tblGrid>
      <w:tr w:rsidR="00EB43E1" w:rsidRPr="004F1903" w14:paraId="53070EB7" w14:textId="77777777">
        <w:trPr>
          <w:cantSplit/>
        </w:trPr>
        <w:tc>
          <w:tcPr>
            <w:tcW w:w="738" w:type="dxa"/>
          </w:tcPr>
          <w:p w14:paraId="384B0B8E" w14:textId="3C1B3FC1" w:rsidR="00EB43E1" w:rsidRPr="004F1903" w:rsidRDefault="008E2248" w:rsidP="00EB43E1">
            <w:pPr>
              <w:spacing w:before="60" w:after="60"/>
              <w:ind w:left="-18"/>
              <w:rPr>
                <w:rFonts w:cs="Times New Roman"/>
              </w:rPr>
            </w:pPr>
            <w:r>
              <w:rPr>
                <w:rFonts w:cs="Times New Roman"/>
                <w:noProof/>
              </w:rPr>
              <w:drawing>
                <wp:inline distT="0" distB="0" distL="0" distR="0" wp14:anchorId="0E6D55A4" wp14:editId="28901FA8">
                  <wp:extent cx="285750" cy="285750"/>
                  <wp:effectExtent l="0" t="0" r="0" b="0"/>
                  <wp:docPr id="81" name="Picture 8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66" w:type="dxa"/>
          </w:tcPr>
          <w:p w14:paraId="32070993" w14:textId="28146C71" w:rsidR="00EB43E1" w:rsidRPr="004F1903" w:rsidRDefault="00EB43E1"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w:t>
            </w:r>
            <w:r w:rsidRPr="004F1903">
              <w:rPr>
                <w:rFonts w:cs="Times New Roman"/>
                <w:kern w:val="2"/>
              </w:rPr>
              <w:t>For more details, please refer to Chapter 6, "</w:t>
            </w:r>
            <w:r w:rsidRPr="004F1903">
              <w:rPr>
                <w:rFonts w:cs="Times New Roman"/>
                <w:kern w:val="2"/>
              </w:rPr>
              <w:fldChar w:fldCharType="begin"/>
            </w:r>
            <w:r w:rsidRPr="004F1903">
              <w:rPr>
                <w:rFonts w:cs="Times New Roman"/>
                <w:kern w:val="2"/>
              </w:rPr>
              <w:instrText xml:space="preserve"> REF _Ref67118645 \h </w:instrText>
            </w:r>
            <w:r w:rsidRPr="004F1903">
              <w:rPr>
                <w:rFonts w:cs="Times New Roman"/>
              </w:rPr>
              <w:instrText xml:space="preserve"> \* MERGEFORMAT </w:instrText>
            </w:r>
            <w:r w:rsidRPr="004F1903">
              <w:rPr>
                <w:rFonts w:cs="Times New Roman"/>
                <w:kern w:val="2"/>
              </w:rPr>
            </w:r>
            <w:r w:rsidRPr="004F1903">
              <w:rPr>
                <w:rFonts w:cs="Times New Roman"/>
                <w:kern w:val="2"/>
              </w:rPr>
              <w:fldChar w:fldCharType="separate"/>
            </w:r>
            <w:r w:rsidR="005236AE" w:rsidRPr="005236AE">
              <w:rPr>
                <w:rFonts w:cs="Times New Roman"/>
              </w:rPr>
              <w:t>KAAJEE Configuration File</w:t>
            </w:r>
            <w:r w:rsidRPr="004F1903">
              <w:rPr>
                <w:rFonts w:cs="Times New Roman"/>
                <w:kern w:val="2"/>
              </w:rPr>
              <w:fldChar w:fldCharType="end"/>
            </w:r>
            <w:r w:rsidRPr="004F1903">
              <w:rPr>
                <w:rFonts w:cs="Times New Roman"/>
                <w:kern w:val="2"/>
              </w:rPr>
              <w:t>,</w:t>
            </w:r>
            <w:r w:rsidRPr="004F1903">
              <w:rPr>
                <w:rFonts w:cs="Times New Roman"/>
              </w:rPr>
              <w:t>" in this manual.</w:t>
            </w:r>
          </w:p>
        </w:tc>
      </w:tr>
    </w:tbl>
    <w:p w14:paraId="50CC52CE" w14:textId="77777777" w:rsidR="00604685" w:rsidRPr="004F1903" w:rsidRDefault="00604685" w:rsidP="00604685">
      <w:pPr>
        <w:rPr>
          <w:color w:val="000000"/>
        </w:rPr>
      </w:pPr>
    </w:p>
    <w:p w14:paraId="499177E3" w14:textId="77777777" w:rsidR="00604685" w:rsidRPr="004F1903" w:rsidRDefault="00604685" w:rsidP="00604685">
      <w:pPr>
        <w:rPr>
          <w:color w:val="000000"/>
        </w:rPr>
      </w:pPr>
    </w:p>
    <w:p w14:paraId="6CB10B24" w14:textId="77777777" w:rsidR="00604685" w:rsidRPr="004F1903" w:rsidRDefault="00604685" w:rsidP="00DE7B5D">
      <w:pPr>
        <w:pStyle w:val="Heading5"/>
      </w:pPr>
      <w:bookmarkStart w:id="349" w:name="_Ref100119469"/>
      <w:r w:rsidRPr="004F1903">
        <w:lastRenderedPageBreak/>
        <w:t>7.</w:t>
      </w:r>
      <w:r w:rsidRPr="004F1903">
        <w:tab/>
        <w:t>Configure KAAJEE Initialization Servlet (web.xml file)</w:t>
      </w:r>
      <w:bookmarkEnd w:id="349"/>
    </w:p>
    <w:p w14:paraId="5F054F73" w14:textId="77777777" w:rsidR="00604685" w:rsidRPr="004F1903" w:rsidRDefault="00604685" w:rsidP="00604685">
      <w:pPr>
        <w:keepNext/>
        <w:keepLines/>
        <w:ind w:left="546"/>
      </w:pPr>
      <w:r w:rsidRPr="004F1903">
        <w:rPr>
          <w:color w:val="000000"/>
        </w:rPr>
        <w:fldChar w:fldCharType="begin"/>
      </w:r>
      <w:r w:rsidR="002E3858" w:rsidRPr="004F1903">
        <w:rPr>
          <w:color w:val="000000"/>
        </w:rPr>
        <w:instrText>XE "Configuring:KAAJEE:</w:instrText>
      </w:r>
      <w:r w:rsidRPr="004F1903">
        <w:rPr>
          <w:color w:val="000000"/>
        </w:rPr>
        <w:instrText>Initialization Servlet (web.xml)"</w:instrText>
      </w:r>
      <w:r w:rsidRPr="004F1903">
        <w:rPr>
          <w:color w:val="000000"/>
        </w:rPr>
        <w:fldChar w:fldCharType="end"/>
      </w:r>
    </w:p>
    <w:p w14:paraId="69C5D3DA" w14:textId="77777777" w:rsidR="00AC1575" w:rsidRPr="004F1903" w:rsidRDefault="00AC1575" w:rsidP="00604685">
      <w:pPr>
        <w:keepNext/>
        <w:keepLines/>
        <w:ind w:left="546"/>
      </w:pPr>
      <w:r w:rsidRPr="004F1903">
        <w:t>You can place the KAAJEE configuration file</w:t>
      </w:r>
      <w:r w:rsidRPr="004F1903">
        <w:rPr>
          <w:color w:val="000000"/>
        </w:rPr>
        <w:fldChar w:fldCharType="begin"/>
      </w:r>
      <w:r w:rsidRPr="004F1903">
        <w:rPr>
          <w:color w:val="000000"/>
        </w:rPr>
        <w:instrText>XE "KAAJEE:Configuration File"</w:instrText>
      </w:r>
      <w:r w:rsidRPr="004F1903">
        <w:rPr>
          <w:color w:val="000000"/>
        </w:rPr>
        <w:fldChar w:fldCharType="end"/>
      </w:r>
      <w:r w:rsidRPr="004F1903">
        <w:rPr>
          <w:color w:val="000000"/>
        </w:rPr>
        <w:fldChar w:fldCharType="begin"/>
      </w:r>
      <w:r w:rsidRPr="004F1903">
        <w:rPr>
          <w:color w:val="000000"/>
        </w:rPr>
        <w:instrText>XE "Files:KAAJEE:Configuration"</w:instrText>
      </w:r>
      <w:r w:rsidRPr="004F1903">
        <w:rPr>
          <w:color w:val="000000"/>
        </w:rPr>
        <w:fldChar w:fldCharType="end"/>
      </w:r>
      <w:r w:rsidRPr="004F1903">
        <w:rPr>
          <w:color w:val="000000"/>
        </w:rPr>
        <w:fldChar w:fldCharType="begin"/>
      </w:r>
      <w:r w:rsidR="002E3858" w:rsidRPr="004F1903">
        <w:rPr>
          <w:color w:val="000000"/>
        </w:rPr>
        <w:instrText>XE "Configuring:KAAJEE:</w:instrText>
      </w:r>
      <w:r w:rsidRPr="004F1903">
        <w:rPr>
          <w:color w:val="000000"/>
        </w:rPr>
        <w:instrText>Configuration</w:instrText>
      </w:r>
      <w:r w:rsidR="002E3858" w:rsidRPr="004F1903">
        <w:rPr>
          <w:color w:val="000000"/>
        </w:rPr>
        <w:instrText xml:space="preserve"> File</w:instrText>
      </w:r>
      <w:r w:rsidRPr="004F1903">
        <w:rPr>
          <w:color w:val="000000"/>
        </w:rPr>
        <w:instrText>"</w:instrText>
      </w:r>
      <w:r w:rsidRPr="004F1903">
        <w:rPr>
          <w:color w:val="000000"/>
        </w:rPr>
        <w:fldChar w:fldCharType="end"/>
      </w:r>
      <w:r w:rsidRPr="004F1903">
        <w:t xml:space="preserve"> anywhere within your Web-based application's context root. </w:t>
      </w:r>
      <w:r w:rsidR="00604685" w:rsidRPr="004F1903">
        <w:t>KAAJEE provides an initializatio</w:t>
      </w:r>
      <w:r w:rsidRPr="004F1903">
        <w:t>n servlet to initialize KAAJEE.</w:t>
      </w:r>
    </w:p>
    <w:p w14:paraId="655D53AB" w14:textId="77777777" w:rsidR="00AC1575" w:rsidRPr="004F1903" w:rsidRDefault="00AC1575" w:rsidP="00604685">
      <w:pPr>
        <w:keepNext/>
        <w:keepLines/>
        <w:ind w:left="546"/>
      </w:pPr>
    </w:p>
    <w:p w14:paraId="485FC287" w14:textId="77777777" w:rsidR="00604685" w:rsidRPr="004F1903" w:rsidRDefault="00604685" w:rsidP="00604685">
      <w:pPr>
        <w:keepNext/>
        <w:keepLines/>
        <w:ind w:left="546"/>
      </w:pPr>
      <w:r w:rsidRPr="004F1903">
        <w:t>The classname of the servlet is:</w:t>
      </w:r>
    </w:p>
    <w:p w14:paraId="1CB6951B" w14:textId="77777777" w:rsidR="00604685" w:rsidRPr="004F1903" w:rsidRDefault="00924A47" w:rsidP="00AC1575">
      <w:pPr>
        <w:spacing w:before="120"/>
        <w:ind w:left="910"/>
      </w:pPr>
      <w:r>
        <w:t>REDACTED</w:t>
      </w:r>
      <w:r w:rsidR="00604685" w:rsidRPr="004F1903">
        <w:t>.InitKaajeeServlet</w:t>
      </w:r>
    </w:p>
    <w:p w14:paraId="2382DB0B" w14:textId="77777777" w:rsidR="00182B5B" w:rsidRPr="004F1903" w:rsidRDefault="00182B5B" w:rsidP="00AC1575">
      <w:pPr>
        <w:ind w:left="546"/>
      </w:pPr>
    </w:p>
    <w:p w14:paraId="6E19EB3E" w14:textId="77777777" w:rsidR="00182B5B" w:rsidRPr="004F1903" w:rsidRDefault="00182B5B" w:rsidP="00AC1575">
      <w:pPr>
        <w:keepNext/>
        <w:keepLines/>
        <w:ind w:left="546"/>
      </w:pPr>
      <w:r w:rsidRPr="004F1903">
        <w:t xml:space="preserve">This servlet </w:t>
      </w:r>
      <w:r w:rsidR="00AC1575" w:rsidRPr="004F1903">
        <w:t xml:space="preserve">in the web.xml file </w:t>
      </w:r>
      <w:r w:rsidRPr="004F1903">
        <w:t>is used to:</w:t>
      </w:r>
    </w:p>
    <w:p w14:paraId="736296D7" w14:textId="42D45A46" w:rsidR="00604685" w:rsidRPr="004F1903" w:rsidRDefault="00604685" w:rsidP="00990742">
      <w:pPr>
        <w:keepNext/>
        <w:keepLines/>
        <w:numPr>
          <w:ilvl w:val="0"/>
          <w:numId w:val="4"/>
        </w:numPr>
        <w:tabs>
          <w:tab w:val="clear" w:pos="720"/>
        </w:tabs>
        <w:spacing w:before="120"/>
        <w:ind w:left="1248"/>
      </w:pPr>
      <w:r w:rsidRPr="004F1903">
        <w:t>Pass the location and name of the KAAJEE configuration file</w:t>
      </w:r>
      <w:r w:rsidRPr="004F1903">
        <w:rPr>
          <w:color w:val="000000"/>
        </w:rPr>
        <w:fldChar w:fldCharType="begin"/>
      </w:r>
      <w:r w:rsidRPr="004F1903">
        <w:rPr>
          <w:color w:val="000000"/>
        </w:rPr>
        <w:instrText>XE "KAAJEE:Configuration File"</w:instrText>
      </w:r>
      <w:r w:rsidRPr="004F1903">
        <w:rPr>
          <w:color w:val="000000"/>
        </w:rPr>
        <w:fldChar w:fldCharType="end"/>
      </w:r>
      <w:r w:rsidRPr="004F1903">
        <w:rPr>
          <w:color w:val="000000"/>
        </w:rPr>
        <w:fldChar w:fldCharType="begin"/>
      </w:r>
      <w:r w:rsidRPr="004F1903">
        <w:rPr>
          <w:color w:val="000000"/>
        </w:rPr>
        <w:instrText>XE "Files:KAAJEE:Configuration"</w:instrText>
      </w:r>
      <w:r w:rsidRPr="004F1903">
        <w:rPr>
          <w:color w:val="000000"/>
        </w:rPr>
        <w:fldChar w:fldCharType="end"/>
      </w:r>
      <w:r w:rsidRPr="004F1903">
        <w:rPr>
          <w:color w:val="000000"/>
        </w:rPr>
        <w:fldChar w:fldCharType="begin"/>
      </w:r>
      <w:r w:rsidR="002E3858" w:rsidRPr="004F1903">
        <w:rPr>
          <w:color w:val="000000"/>
        </w:rPr>
        <w:instrText>XE "Configuring:KAAJEE:</w:instrText>
      </w:r>
      <w:r w:rsidRPr="004F1903">
        <w:rPr>
          <w:color w:val="000000"/>
        </w:rPr>
        <w:instrText>Configuration</w:instrText>
      </w:r>
      <w:r w:rsidR="002E3858" w:rsidRPr="004F1903">
        <w:rPr>
          <w:color w:val="000000"/>
        </w:rPr>
        <w:instrText xml:space="preserve"> File</w:instrText>
      </w:r>
      <w:r w:rsidRPr="004F1903">
        <w:rPr>
          <w:color w:val="000000"/>
        </w:rPr>
        <w:instrText>"</w:instrText>
      </w:r>
      <w:r w:rsidRPr="004F1903">
        <w:rPr>
          <w:color w:val="000000"/>
        </w:rPr>
        <w:fldChar w:fldCharType="end"/>
      </w:r>
      <w:r w:rsidRPr="004F1903">
        <w:t xml:space="preserve"> (see </w:t>
      </w:r>
      <w:r w:rsidRPr="004F1903">
        <w:fldChar w:fldCharType="begin"/>
      </w:r>
      <w:r w:rsidRPr="004F1903">
        <w:instrText xml:space="preserve"> REF _Ref117497547 \h </w:instrText>
      </w:r>
      <w:r w:rsidR="00546B76" w:rsidRPr="004F1903">
        <w:instrText xml:space="preserve"> \* MERGEFORMAT </w:instrText>
      </w:r>
      <w:r w:rsidRPr="004F1903">
        <w:fldChar w:fldCharType="separate"/>
      </w:r>
      <w:r w:rsidR="005236AE" w:rsidRPr="004F1903">
        <w:t xml:space="preserve">Figure </w:t>
      </w:r>
      <w:r w:rsidR="005236AE">
        <w:t>4</w:t>
      </w:r>
      <w:r w:rsidR="005236AE" w:rsidRPr="004F1903">
        <w:noBreakHyphen/>
      </w:r>
      <w:r w:rsidR="005236AE">
        <w:t>4</w:t>
      </w:r>
      <w:r w:rsidRPr="004F1903">
        <w:fldChar w:fldCharType="end"/>
      </w:r>
      <w:r w:rsidRPr="004F1903">
        <w:t>) as a servlet parameter named:</w:t>
      </w:r>
    </w:p>
    <w:p w14:paraId="2841B6E9" w14:textId="77777777" w:rsidR="00604685" w:rsidRPr="004F1903" w:rsidRDefault="00604685" w:rsidP="00AC1575">
      <w:pPr>
        <w:keepNext/>
        <w:keepLines/>
        <w:spacing w:before="120"/>
        <w:ind w:left="1612"/>
      </w:pPr>
      <w:r w:rsidRPr="004F1903">
        <w:t>kaajee-config-file-location</w:t>
      </w:r>
    </w:p>
    <w:p w14:paraId="7C12C568" w14:textId="77777777" w:rsidR="00604685" w:rsidRPr="004F1903" w:rsidRDefault="00604685" w:rsidP="00990742">
      <w:pPr>
        <w:numPr>
          <w:ilvl w:val="0"/>
          <w:numId w:val="4"/>
        </w:numPr>
        <w:spacing w:before="120"/>
        <w:ind w:left="1248"/>
      </w:pPr>
      <w:r w:rsidRPr="004F1903">
        <w:t>Control the sequence of startup using the &lt;load-on-startup&gt; tag.</w:t>
      </w:r>
    </w:p>
    <w:p w14:paraId="772C32E5" w14:textId="77777777" w:rsidR="00604685" w:rsidRPr="004F1903" w:rsidRDefault="00604685" w:rsidP="00604685">
      <w:pPr>
        <w:ind w:left="546"/>
      </w:pPr>
    </w:p>
    <w:p w14:paraId="75A96ECE" w14:textId="77777777" w:rsidR="00604685" w:rsidRPr="004F1903" w:rsidRDefault="00604685" w:rsidP="00604685">
      <w:pPr>
        <w:ind w:left="546"/>
      </w:pPr>
    </w:p>
    <w:p w14:paraId="000CB92B" w14:textId="77777777" w:rsidR="00604685" w:rsidRPr="004F1903" w:rsidRDefault="00604685" w:rsidP="00604685">
      <w:pPr>
        <w:keepNext/>
        <w:keepLines/>
        <w:ind w:left="546"/>
      </w:pPr>
      <w:r w:rsidRPr="004F1903">
        <w:t>For example:</w:t>
      </w:r>
    </w:p>
    <w:p w14:paraId="0328627E" w14:textId="77777777" w:rsidR="00604685" w:rsidRPr="004F1903" w:rsidRDefault="00604685" w:rsidP="00604685">
      <w:pPr>
        <w:keepNext/>
        <w:keepLines/>
        <w:ind w:left="546"/>
      </w:pPr>
    </w:p>
    <w:p w14:paraId="3F573445" w14:textId="77777777" w:rsidR="00604685" w:rsidRPr="004F1903" w:rsidRDefault="00604685" w:rsidP="00604685">
      <w:pPr>
        <w:keepNext/>
        <w:keepLines/>
        <w:ind w:left="546"/>
      </w:pPr>
    </w:p>
    <w:p w14:paraId="0F7D20EA" w14:textId="71336BDE" w:rsidR="00600DA3" w:rsidRPr="004F1903" w:rsidRDefault="00600DA3" w:rsidP="00600DA3">
      <w:pPr>
        <w:pStyle w:val="Caption"/>
      </w:pPr>
      <w:bookmarkStart w:id="350" w:name="_Toc83538908"/>
      <w:bookmarkStart w:id="351" w:name="_Ref117497547"/>
      <w:bookmarkStart w:id="352" w:name="_Toc202863017"/>
      <w:bookmarkStart w:id="353" w:name="_Toc287867648"/>
      <w:r w:rsidRPr="004F1903">
        <w:t xml:space="preserve">Figure </w:t>
      </w:r>
      <w:r w:rsidR="0077513E">
        <w:fldChar w:fldCharType="begin"/>
      </w:r>
      <w:r w:rsidR="0077513E">
        <w:instrText xml:space="preserve"> STYLEREF 2 \s </w:instrText>
      </w:r>
      <w:r w:rsidR="0077513E">
        <w:fldChar w:fldCharType="separate"/>
      </w:r>
      <w:r w:rsidR="005236AE">
        <w:rPr>
          <w:noProof/>
        </w:rPr>
        <w:t>4</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4</w:t>
      </w:r>
      <w:r w:rsidR="0077513E">
        <w:rPr>
          <w:noProof/>
        </w:rPr>
        <w:fldChar w:fldCharType="end"/>
      </w:r>
      <w:bookmarkEnd w:id="350"/>
      <w:bookmarkEnd w:id="351"/>
      <w:r w:rsidRPr="004F1903">
        <w:t>. Sample excerpt of the KAAJEE web.xml file—Initialization servlet</w:t>
      </w:r>
      <w:bookmarkEnd w:id="352"/>
      <w:bookmarkEnd w:id="353"/>
    </w:p>
    <w:p w14:paraId="4E647D36" w14:textId="77777777" w:rsidR="00604685" w:rsidRPr="004F1903" w:rsidRDefault="00604685" w:rsidP="009B6432">
      <w:pPr>
        <w:pStyle w:val="Code"/>
        <w:ind w:left="182" w:right="0"/>
      </w:pPr>
      <w:r w:rsidRPr="004F1903">
        <w:t xml:space="preserve">  &lt;servlet&gt;</w:t>
      </w:r>
    </w:p>
    <w:p w14:paraId="0024500C" w14:textId="77777777" w:rsidR="00604685" w:rsidRPr="004F1903" w:rsidRDefault="00604685" w:rsidP="009B6432">
      <w:pPr>
        <w:pStyle w:val="Code"/>
        <w:ind w:left="182" w:right="0"/>
      </w:pPr>
      <w:r w:rsidRPr="004F1903">
        <w:t xml:space="preserve">   &lt;servlet-name&gt;</w:t>
      </w:r>
      <w:r w:rsidRPr="004F1903">
        <w:rPr>
          <w:b/>
          <w:bCs/>
        </w:rPr>
        <w:t>KaajeeInit</w:t>
      </w:r>
      <w:r w:rsidRPr="004F1903">
        <w:t>&lt;/servlet-name&gt;</w:t>
      </w:r>
    </w:p>
    <w:p w14:paraId="0C1F7E28" w14:textId="77777777" w:rsidR="00604685" w:rsidRPr="004F1903" w:rsidRDefault="00604685" w:rsidP="009B6432">
      <w:pPr>
        <w:pStyle w:val="Code"/>
        <w:ind w:left="182" w:right="0"/>
      </w:pPr>
      <w:r w:rsidRPr="004F1903">
        <w:t xml:space="preserve">   &lt;servlet-class&gt;</w:t>
      </w:r>
      <w:r w:rsidR="00924A47">
        <w:rPr>
          <w:b/>
          <w:bCs/>
        </w:rPr>
        <w:t>REDACTED</w:t>
      </w:r>
      <w:r w:rsidRPr="004F1903">
        <w:rPr>
          <w:b/>
          <w:bCs/>
        </w:rPr>
        <w:t>.InitKaajeeServlet</w:t>
      </w:r>
      <w:r w:rsidRPr="004F1903">
        <w:t>&lt;/servlet-class&gt;</w:t>
      </w:r>
    </w:p>
    <w:p w14:paraId="2F3774F0" w14:textId="77777777" w:rsidR="00604685" w:rsidRPr="004F1903" w:rsidRDefault="00604685" w:rsidP="009B6432">
      <w:pPr>
        <w:pStyle w:val="Code"/>
        <w:ind w:left="182" w:right="0"/>
      </w:pPr>
      <w:r w:rsidRPr="004F1903">
        <w:t xml:space="preserve">   &lt;init-param&gt;</w:t>
      </w:r>
    </w:p>
    <w:p w14:paraId="7D8DEA13" w14:textId="77777777" w:rsidR="00604685" w:rsidRPr="004F1903" w:rsidRDefault="00604685" w:rsidP="009B6432">
      <w:pPr>
        <w:pStyle w:val="Code"/>
        <w:ind w:left="182" w:right="0"/>
      </w:pPr>
      <w:r w:rsidRPr="004F1903">
        <w:t xml:space="preserve">     &lt;param-name&gt;</w:t>
      </w:r>
      <w:r w:rsidRPr="004F1903">
        <w:rPr>
          <w:b/>
          <w:bCs/>
        </w:rPr>
        <w:t>kaajee-config-file-location</w:t>
      </w:r>
      <w:r w:rsidRPr="004F1903">
        <w:t>&lt;/param-name&gt;</w:t>
      </w:r>
    </w:p>
    <w:p w14:paraId="4859D61F" w14:textId="77777777" w:rsidR="00604685" w:rsidRPr="004F1903" w:rsidRDefault="00604685" w:rsidP="009B6432">
      <w:pPr>
        <w:pStyle w:val="Code"/>
        <w:ind w:left="182" w:right="0"/>
      </w:pPr>
      <w:r w:rsidRPr="004F1903">
        <w:t xml:space="preserve">     &lt;param-value&gt;</w:t>
      </w:r>
      <w:r w:rsidRPr="004F1903">
        <w:rPr>
          <w:b/>
          <w:bCs/>
        </w:rPr>
        <w:t>/</w:t>
      </w:r>
      <w:smartTag w:uri="urn:schemas-microsoft-com:office:smarttags" w:element="stockticker">
        <w:r w:rsidRPr="004F1903">
          <w:rPr>
            <w:b/>
            <w:bCs/>
          </w:rPr>
          <w:t>WEB</w:t>
        </w:r>
      </w:smartTag>
      <w:r w:rsidRPr="004F1903">
        <w:rPr>
          <w:b/>
          <w:bCs/>
        </w:rPr>
        <w:t>-</w:t>
      </w:r>
      <w:smartTag w:uri="urn:schemas-microsoft-com:office:smarttags" w:element="stockticker">
        <w:r w:rsidRPr="004F1903">
          <w:rPr>
            <w:b/>
            <w:bCs/>
          </w:rPr>
          <w:t>INF</w:t>
        </w:r>
      </w:smartTag>
      <w:r w:rsidRPr="004F1903">
        <w:rPr>
          <w:b/>
          <w:bCs/>
        </w:rPr>
        <w:t>/kaajeeConfig.xml</w:t>
      </w:r>
      <w:r w:rsidRPr="004F1903">
        <w:t>&lt;/param-value&gt;</w:t>
      </w:r>
    </w:p>
    <w:p w14:paraId="39784532" w14:textId="77777777" w:rsidR="00604685" w:rsidRPr="004F1903" w:rsidRDefault="00604685" w:rsidP="009B6432">
      <w:pPr>
        <w:pStyle w:val="Code"/>
        <w:ind w:left="182" w:right="0"/>
      </w:pPr>
      <w:r w:rsidRPr="004F1903">
        <w:t xml:space="preserve">   &lt;/init-param&gt;</w:t>
      </w:r>
    </w:p>
    <w:p w14:paraId="56035226" w14:textId="77777777" w:rsidR="00604685" w:rsidRPr="004F1903" w:rsidRDefault="00604685" w:rsidP="009B6432">
      <w:pPr>
        <w:pStyle w:val="Code"/>
        <w:ind w:left="182" w:right="0"/>
      </w:pPr>
      <w:r w:rsidRPr="004F1903">
        <w:t xml:space="preserve">   &lt;load-on-startup&gt;</w:t>
      </w:r>
      <w:r w:rsidRPr="004F1903">
        <w:rPr>
          <w:b/>
          <w:bCs/>
        </w:rPr>
        <w:t>3</w:t>
      </w:r>
      <w:r w:rsidRPr="004F1903">
        <w:t>&lt;/load-on-startup&gt;</w:t>
      </w:r>
    </w:p>
    <w:p w14:paraId="5873647A" w14:textId="77777777" w:rsidR="00604685" w:rsidRPr="004F1903" w:rsidRDefault="00604685" w:rsidP="009B6432">
      <w:pPr>
        <w:pStyle w:val="Code"/>
        <w:ind w:left="182" w:right="0"/>
      </w:pPr>
      <w:r w:rsidRPr="004F1903">
        <w:t xml:space="preserve">  &lt;/servlet&gt;</w:t>
      </w:r>
    </w:p>
    <w:p w14:paraId="5DE29301" w14:textId="77777777" w:rsidR="00AC1575" w:rsidRPr="004F1903" w:rsidRDefault="00AC1575" w:rsidP="00AC1575">
      <w:pPr>
        <w:ind w:left="546"/>
      </w:pPr>
    </w:p>
    <w:p w14:paraId="582E82C6" w14:textId="77777777" w:rsidR="00600DA3" w:rsidRPr="004F1903" w:rsidRDefault="00600DA3" w:rsidP="00AC1575">
      <w:pPr>
        <w:ind w:left="546"/>
      </w:pPr>
    </w:p>
    <w:tbl>
      <w:tblPr>
        <w:tblW w:w="0" w:type="auto"/>
        <w:tblInd w:w="576" w:type="dxa"/>
        <w:tblLayout w:type="fixed"/>
        <w:tblLook w:val="0000" w:firstRow="0" w:lastRow="0" w:firstColumn="0" w:lastColumn="0" w:noHBand="0" w:noVBand="0"/>
      </w:tblPr>
      <w:tblGrid>
        <w:gridCol w:w="738"/>
        <w:gridCol w:w="8154"/>
      </w:tblGrid>
      <w:tr w:rsidR="00AC1575" w:rsidRPr="004F1903" w14:paraId="0D452A3D" w14:textId="77777777">
        <w:trPr>
          <w:cantSplit/>
        </w:trPr>
        <w:tc>
          <w:tcPr>
            <w:tcW w:w="738" w:type="dxa"/>
          </w:tcPr>
          <w:p w14:paraId="0B5BD7F9" w14:textId="765EE5E3" w:rsidR="00AC1575" w:rsidRPr="004F1903" w:rsidRDefault="008E2248" w:rsidP="00F55C28">
            <w:pPr>
              <w:spacing w:before="60" w:after="60"/>
              <w:ind w:left="-18"/>
              <w:rPr>
                <w:rFonts w:cs="Times New Roman"/>
              </w:rPr>
            </w:pPr>
            <w:r>
              <w:rPr>
                <w:rFonts w:cs="Times New Roman"/>
                <w:noProof/>
              </w:rPr>
              <w:drawing>
                <wp:inline distT="0" distB="0" distL="0" distR="0" wp14:anchorId="137B273C" wp14:editId="6F219505">
                  <wp:extent cx="285750" cy="285750"/>
                  <wp:effectExtent l="0" t="0" r="0" b="0"/>
                  <wp:docPr id="82" name="Picture 8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5D793077" w14:textId="08C5BB34" w:rsidR="00AC1575" w:rsidRPr="004F1903" w:rsidRDefault="00AC1575" w:rsidP="00F55C28">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a sample web.xml file, please refer to "</w:t>
            </w:r>
            <w:r w:rsidRPr="004F1903">
              <w:rPr>
                <w:rFonts w:cs="Times New Roman"/>
              </w:rPr>
              <w:fldChar w:fldCharType="begin"/>
            </w:r>
            <w:r w:rsidRPr="004F1903">
              <w:rPr>
                <w:rFonts w:cs="Times New Roman"/>
              </w:rPr>
              <w:instrText xml:space="preserve"> REF _Ref77657950 \h  \* MERGEFORMAT </w:instrText>
            </w:r>
            <w:r w:rsidRPr="004F1903">
              <w:rPr>
                <w:rFonts w:cs="Times New Roman"/>
              </w:rPr>
            </w:r>
            <w:r w:rsidRPr="004F1903">
              <w:rPr>
                <w:rFonts w:cs="Times New Roman"/>
              </w:rPr>
              <w:fldChar w:fldCharType="separate"/>
            </w:r>
            <w:r w:rsidR="005236AE" w:rsidRPr="005236AE">
              <w:rPr>
                <w:rFonts w:cs="Times New Roman"/>
              </w:rPr>
              <w:t>Appendix A—Sample Deployment Descriptors</w:t>
            </w:r>
            <w:r w:rsidRPr="004F1903">
              <w:rPr>
                <w:rFonts w:cs="Times New Roman"/>
              </w:rPr>
              <w:fldChar w:fldCharType="end"/>
            </w:r>
            <w:r w:rsidRPr="004F1903">
              <w:rPr>
                <w:rFonts w:cs="Times New Roman"/>
              </w:rPr>
              <w:t>" in this manual.</w:t>
            </w:r>
          </w:p>
        </w:tc>
      </w:tr>
    </w:tbl>
    <w:p w14:paraId="317213F1" w14:textId="77777777" w:rsidR="00604685" w:rsidRPr="004F1903" w:rsidRDefault="00604685" w:rsidP="00604685"/>
    <w:p w14:paraId="0073DDB8" w14:textId="77777777" w:rsidR="00604685" w:rsidRPr="004F1903" w:rsidRDefault="00604685" w:rsidP="00604685"/>
    <w:p w14:paraId="780D9529" w14:textId="77777777" w:rsidR="00604685" w:rsidRPr="004F1903" w:rsidRDefault="00604685" w:rsidP="00DE7B5D">
      <w:pPr>
        <w:pStyle w:val="Heading5"/>
      </w:pPr>
      <w:r w:rsidRPr="004F1903">
        <w:t>8.</w:t>
      </w:r>
      <w:r w:rsidRPr="004F1903">
        <w:tab/>
        <w:t>Configure KAAJEE LoginController Servlet (web.xml file)</w:t>
      </w:r>
    </w:p>
    <w:p w14:paraId="3C204460" w14:textId="77777777" w:rsidR="00604685" w:rsidRPr="004F1903" w:rsidRDefault="00604685" w:rsidP="00604685">
      <w:pPr>
        <w:keepNext/>
        <w:keepLines/>
        <w:ind w:left="546"/>
      </w:pPr>
      <w:r w:rsidRPr="004F1903">
        <w:rPr>
          <w:color w:val="000000"/>
        </w:rPr>
        <w:fldChar w:fldCharType="begin"/>
      </w:r>
      <w:r w:rsidR="002E3858" w:rsidRPr="004F1903">
        <w:rPr>
          <w:color w:val="000000"/>
        </w:rPr>
        <w:instrText>XE "Configuring:KAAJEE:</w:instrText>
      </w:r>
      <w:r w:rsidRPr="004F1903">
        <w:rPr>
          <w:color w:val="000000"/>
        </w:rPr>
        <w:instrText>LoginController Servlet (web.xml)"</w:instrText>
      </w:r>
      <w:r w:rsidRPr="004F1903">
        <w:rPr>
          <w:color w:val="000000"/>
        </w:rPr>
        <w:fldChar w:fldCharType="end"/>
      </w:r>
    </w:p>
    <w:p w14:paraId="3CEBED45" w14:textId="77777777" w:rsidR="00604685" w:rsidRPr="004F1903" w:rsidRDefault="00604685" w:rsidP="00604685">
      <w:pPr>
        <w:ind w:left="546"/>
      </w:pPr>
      <w:r w:rsidRPr="004F1903">
        <w:rPr>
          <w:rFonts w:cs="Times New Roman"/>
        </w:rPr>
        <w:t>The kaajee-</w:t>
      </w:r>
      <w:r w:rsidR="006B50C9" w:rsidRPr="004F1903">
        <w:rPr>
          <w:rFonts w:cs="Times New Roman"/>
          <w:color w:val="000000"/>
        </w:rPr>
        <w:t>1.1.0.</w:t>
      </w:r>
      <w:r w:rsidR="00E06B79" w:rsidRPr="004F1903">
        <w:rPr>
          <w:rFonts w:cs="Times New Roman"/>
          <w:color w:val="000000"/>
        </w:rPr>
        <w:t>xxx</w:t>
      </w:r>
      <w:r w:rsidRPr="004F1903">
        <w:rPr>
          <w:rFonts w:cs="Times New Roman"/>
        </w:rPr>
        <w:t>.jar</w:t>
      </w:r>
      <w:r w:rsidRPr="004F1903">
        <w:rPr>
          <w:rFonts w:cs="Times New Roman"/>
          <w:color w:val="000000"/>
        </w:rPr>
        <w:fldChar w:fldCharType="begin"/>
      </w:r>
      <w:r w:rsidRPr="004F1903">
        <w:rPr>
          <w:rFonts w:cs="Times New Roman"/>
          <w:color w:val="000000"/>
        </w:rPr>
        <w:instrText>XE "kaajee-</w:instrText>
      </w:r>
      <w:r w:rsidR="001275B2" w:rsidRPr="004F1903">
        <w:rPr>
          <w:rFonts w:cs="Times New Roman"/>
          <w:color w:val="000000"/>
        </w:rPr>
        <w:instrText>1.0.0.019</w:instrText>
      </w:r>
      <w:r w:rsidRPr="004F1903">
        <w:rPr>
          <w:rFonts w:cs="Times New Roman"/>
          <w:color w:val="000000"/>
        </w:rPr>
        <w:instrText>.jar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"Files:kaajee-</w:instrText>
      </w:r>
      <w:r w:rsidR="001275B2" w:rsidRPr="004F1903">
        <w:rPr>
          <w:rFonts w:cs="Times New Roman"/>
          <w:color w:val="000000"/>
        </w:rPr>
        <w:instrText>1.0.0.019</w:instrText>
      </w:r>
      <w:r w:rsidRPr="004F1903">
        <w:rPr>
          <w:rFonts w:cs="Times New Roman"/>
          <w:color w:val="000000"/>
        </w:rPr>
        <w:instrText>.jar"</w:instrText>
      </w:r>
      <w:r w:rsidRPr="004F1903">
        <w:rPr>
          <w:rFonts w:cs="Times New Roman"/>
          <w:color w:val="000000"/>
        </w:rPr>
        <w:fldChar w:fldCharType="end"/>
      </w:r>
      <w:r w:rsidRPr="004F1903">
        <w:rPr>
          <w:rFonts w:cs="Times New Roman"/>
        </w:rPr>
        <w:t xml:space="preserve"> file includes one servlet that you </w:t>
      </w:r>
      <w:r w:rsidRPr="004F1903">
        <w:rPr>
          <w:rFonts w:cs="Times New Roman"/>
          <w:i/>
        </w:rPr>
        <w:t>must</w:t>
      </w:r>
      <w:r w:rsidRPr="004F1903">
        <w:rPr>
          <w:rFonts w:cs="Times New Roman"/>
        </w:rPr>
        <w:t xml:space="preserve"> configure in your J2EE Web-based</w:t>
      </w:r>
      <w:r w:rsidRPr="004F1903">
        <w:t xml:space="preserve"> application's web.xml file</w:t>
      </w:r>
      <w:r w:rsidRPr="004F1903">
        <w:rPr>
          <w:color w:val="000000"/>
        </w:rPr>
        <w:fldChar w:fldCharType="begin"/>
      </w:r>
      <w:r w:rsidRPr="004F1903">
        <w:rPr>
          <w:color w:val="000000"/>
        </w:rPr>
        <w:instrText>XE "web.xml File"</w:instrText>
      </w:r>
      <w:r w:rsidRPr="004F1903">
        <w:rPr>
          <w:color w:val="000000"/>
        </w:rPr>
        <w:fldChar w:fldCharType="end"/>
      </w:r>
      <w:r w:rsidRPr="004F1903">
        <w:rPr>
          <w:color w:val="000000"/>
        </w:rPr>
        <w:fldChar w:fldCharType="begin"/>
      </w:r>
      <w:r w:rsidRPr="004F1903">
        <w:rPr>
          <w:color w:val="000000"/>
        </w:rPr>
        <w:instrText>XE "Files:web.xml"</w:instrText>
      </w:r>
      <w:r w:rsidRPr="004F1903">
        <w:rPr>
          <w:color w:val="000000"/>
        </w:rPr>
        <w:fldChar w:fldCharType="end"/>
      </w:r>
      <w:r w:rsidR="005B79E8" w:rsidRPr="004F1903">
        <w:t>. This servlet is referenced by</w:t>
      </w:r>
      <w:r w:rsidRPr="004F1903">
        <w:t xml:space="preserve"> the Web forms in the \login folder.</w:t>
      </w:r>
    </w:p>
    <w:p w14:paraId="41FA341A" w14:textId="77777777" w:rsidR="00604685" w:rsidRPr="004F1903" w:rsidRDefault="00604685" w:rsidP="00604685">
      <w:pPr>
        <w:ind w:left="546"/>
      </w:pPr>
    </w:p>
    <w:p w14:paraId="36ADA096" w14:textId="77777777" w:rsidR="00604685" w:rsidRPr="004F1903" w:rsidRDefault="00604685" w:rsidP="00604685">
      <w:pPr>
        <w:ind w:left="546"/>
      </w:pPr>
      <w:r w:rsidRPr="004F1903">
        <w:t xml:space="preserve">The servlet </w:t>
      </w:r>
      <w:r w:rsidRPr="004F1903">
        <w:rPr>
          <w:i/>
          <w:iCs/>
        </w:rPr>
        <w:t>must</w:t>
      </w:r>
      <w:r w:rsidRPr="004F1903">
        <w:t xml:space="preserve"> be mapped to the url-pattern "/LoginController".</w:t>
      </w:r>
    </w:p>
    <w:p w14:paraId="3DF67DD9" w14:textId="77777777" w:rsidR="00604685" w:rsidRPr="004F1903" w:rsidRDefault="00604685" w:rsidP="00604685">
      <w:pPr>
        <w:ind w:left="546"/>
      </w:pPr>
    </w:p>
    <w:p w14:paraId="3446C221" w14:textId="77777777" w:rsidR="00604685" w:rsidRPr="004F1903" w:rsidRDefault="00604685" w:rsidP="00604685">
      <w:pPr>
        <w:keepNext/>
        <w:keepLines/>
        <w:ind w:left="546"/>
      </w:pPr>
      <w:r w:rsidRPr="004F1903">
        <w:t>Configure the servlet in your application's web.xml file</w:t>
      </w:r>
      <w:r w:rsidRPr="004F1903">
        <w:rPr>
          <w:color w:val="000000"/>
        </w:rPr>
        <w:fldChar w:fldCharType="begin"/>
      </w:r>
      <w:r w:rsidRPr="004F1903">
        <w:rPr>
          <w:color w:val="000000"/>
        </w:rPr>
        <w:instrText>XE "web.xml File"</w:instrText>
      </w:r>
      <w:r w:rsidRPr="004F1903">
        <w:rPr>
          <w:color w:val="000000"/>
        </w:rPr>
        <w:fldChar w:fldCharType="end"/>
      </w:r>
      <w:r w:rsidRPr="004F1903">
        <w:rPr>
          <w:color w:val="000000"/>
        </w:rPr>
        <w:fldChar w:fldCharType="begin"/>
      </w:r>
      <w:r w:rsidRPr="004F1903">
        <w:rPr>
          <w:color w:val="000000"/>
        </w:rPr>
        <w:instrText>XE "Files:web.xml"</w:instrText>
      </w:r>
      <w:r w:rsidRPr="004F1903">
        <w:rPr>
          <w:color w:val="000000"/>
        </w:rPr>
        <w:fldChar w:fldCharType="end"/>
      </w:r>
      <w:r w:rsidRPr="004F1903">
        <w:rPr>
          <w:color w:val="000000"/>
        </w:rPr>
        <w:fldChar w:fldCharType="begin"/>
      </w:r>
      <w:r w:rsidRPr="004F1903">
        <w:rPr>
          <w:color w:val="000000"/>
        </w:rPr>
        <w:instrText>XE "Configuring:web.xml File"</w:instrText>
      </w:r>
      <w:r w:rsidRPr="004F1903">
        <w:rPr>
          <w:color w:val="000000"/>
        </w:rPr>
        <w:fldChar w:fldCharType="end"/>
      </w:r>
      <w:r w:rsidRPr="004F1903">
        <w:t>, as shown below:</w:t>
      </w:r>
    </w:p>
    <w:p w14:paraId="19922CBB" w14:textId="77777777" w:rsidR="00604685" w:rsidRPr="004F1903" w:rsidRDefault="00604685" w:rsidP="00604685">
      <w:pPr>
        <w:keepNext/>
        <w:keepLines/>
        <w:ind w:left="546"/>
      </w:pPr>
    </w:p>
    <w:p w14:paraId="17CAB304" w14:textId="77777777" w:rsidR="00604685" w:rsidRPr="004F1903" w:rsidRDefault="00604685" w:rsidP="00F220B6"/>
    <w:p w14:paraId="564252F4" w14:textId="6DC12B01" w:rsidR="00600DA3" w:rsidRPr="004F1903" w:rsidRDefault="00600DA3" w:rsidP="00600DA3">
      <w:pPr>
        <w:pStyle w:val="Caption"/>
      </w:pPr>
      <w:bookmarkStart w:id="354" w:name="_Toc83538909"/>
      <w:bookmarkStart w:id="355" w:name="_Toc202863018"/>
      <w:bookmarkStart w:id="356" w:name="_Toc287867649"/>
      <w:r w:rsidRPr="004F1903">
        <w:lastRenderedPageBreak/>
        <w:t xml:space="preserve">Figure </w:t>
      </w:r>
      <w:r w:rsidR="0077513E">
        <w:fldChar w:fldCharType="begin"/>
      </w:r>
      <w:r w:rsidR="0077513E">
        <w:instrText xml:space="preserve"> STYLEREF 2 \s </w:instrText>
      </w:r>
      <w:r w:rsidR="0077513E">
        <w:fldChar w:fldCharType="separate"/>
      </w:r>
      <w:r w:rsidR="005236AE">
        <w:rPr>
          <w:noProof/>
        </w:rPr>
        <w:t>4</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5</w:t>
      </w:r>
      <w:r w:rsidR="0077513E">
        <w:rPr>
          <w:noProof/>
        </w:rPr>
        <w:fldChar w:fldCharType="end"/>
      </w:r>
      <w:bookmarkEnd w:id="354"/>
      <w:r w:rsidRPr="004F1903">
        <w:t>. Sample excerpt of the KAAJEE web.xml file—LoginController servlet configuration</w:t>
      </w:r>
      <w:bookmarkEnd w:id="355"/>
      <w:bookmarkEnd w:id="356"/>
    </w:p>
    <w:p w14:paraId="497544D0" w14:textId="77777777" w:rsidR="00604685" w:rsidRPr="004F1903" w:rsidRDefault="00604685" w:rsidP="00D322AC">
      <w:pPr>
        <w:pStyle w:val="Code"/>
        <w:ind w:left="182"/>
      </w:pPr>
      <w:r w:rsidRPr="004F1903">
        <w:t xml:space="preserve">  &lt;servlet&gt;</w:t>
      </w:r>
    </w:p>
    <w:p w14:paraId="32DDC82A" w14:textId="77777777" w:rsidR="00604685" w:rsidRPr="004F1903" w:rsidRDefault="00604685" w:rsidP="00D322AC">
      <w:pPr>
        <w:pStyle w:val="Code"/>
        <w:ind w:left="182"/>
      </w:pPr>
      <w:r w:rsidRPr="004F1903">
        <w:t xml:space="preserve">    &lt;servlet-name&gt;</w:t>
      </w:r>
      <w:r w:rsidRPr="004F1903">
        <w:rPr>
          <w:b/>
          <w:bCs/>
        </w:rPr>
        <w:t>LoginController</w:t>
      </w:r>
      <w:r w:rsidRPr="004F1903">
        <w:t>&lt;/servlet-name&gt;</w:t>
      </w:r>
    </w:p>
    <w:p w14:paraId="0154BC9E" w14:textId="77777777" w:rsidR="00604685" w:rsidRPr="004F1903" w:rsidRDefault="00604685" w:rsidP="00D322AC">
      <w:pPr>
        <w:pStyle w:val="Code"/>
        <w:ind w:left="182"/>
      </w:pPr>
      <w:r w:rsidRPr="004F1903">
        <w:t xml:space="preserve">    &lt;servlet-class&gt;</w:t>
      </w:r>
      <w:r w:rsidR="00924A47">
        <w:rPr>
          <w:b/>
          <w:bCs/>
        </w:rPr>
        <w:t>REDACTED</w:t>
      </w:r>
      <w:r w:rsidRPr="004F1903">
        <w:rPr>
          <w:b/>
          <w:bCs/>
        </w:rPr>
        <w:t>.LoginController</w:t>
      </w:r>
      <w:r w:rsidRPr="004F1903">
        <w:t>&lt;/servlet-class&gt;</w:t>
      </w:r>
    </w:p>
    <w:p w14:paraId="2AD4A635" w14:textId="77777777" w:rsidR="00604685" w:rsidRPr="004F1903" w:rsidRDefault="00604685" w:rsidP="00D322AC">
      <w:pPr>
        <w:pStyle w:val="Code"/>
        <w:ind w:left="182"/>
      </w:pPr>
      <w:r w:rsidRPr="004F1903">
        <w:t xml:space="preserve">  &lt;run-as&gt;</w:t>
      </w:r>
    </w:p>
    <w:p w14:paraId="3AF90A8F" w14:textId="77777777" w:rsidR="00604685" w:rsidRPr="004F1903" w:rsidRDefault="00604685" w:rsidP="00D322AC">
      <w:pPr>
        <w:pStyle w:val="Code"/>
        <w:ind w:left="182"/>
      </w:pPr>
      <w:r w:rsidRPr="004F1903">
        <w:rPr>
          <w:color w:val="0000FF"/>
        </w:rPr>
        <w:t xml:space="preserve"> </w:t>
      </w:r>
      <w:r w:rsidRPr="004F1903">
        <w:t xml:space="preserve">  &lt;role-name&gt;</w:t>
      </w:r>
      <w:r w:rsidR="00571D3A" w:rsidRPr="004F1903">
        <w:rPr>
          <w:b/>
          <w:color w:val="000000"/>
          <w:sz w:val="20"/>
          <w:szCs w:val="20"/>
        </w:rPr>
        <w:t>adminuserrole</w:t>
      </w:r>
      <w:r w:rsidRPr="004F1903">
        <w:t>&lt;/role-name&gt;</w:t>
      </w:r>
    </w:p>
    <w:p w14:paraId="7F16E3FA" w14:textId="77777777" w:rsidR="00604685" w:rsidRPr="004F1903" w:rsidRDefault="00604685" w:rsidP="00D322AC">
      <w:pPr>
        <w:pStyle w:val="Code"/>
        <w:ind w:left="182"/>
      </w:pPr>
      <w:r w:rsidRPr="004F1903">
        <w:t>&lt;/run-as&gt;</w:t>
      </w:r>
    </w:p>
    <w:p w14:paraId="2C34F60B" w14:textId="77777777" w:rsidR="00604685" w:rsidRPr="004F1903" w:rsidRDefault="00604685" w:rsidP="00D322AC">
      <w:pPr>
        <w:pStyle w:val="Code"/>
        <w:ind w:left="182"/>
      </w:pPr>
      <w:r w:rsidRPr="004F1903">
        <w:t xml:space="preserve">  &lt;/servlet&gt;</w:t>
      </w:r>
    </w:p>
    <w:p w14:paraId="06CFC02B" w14:textId="77777777" w:rsidR="00604685" w:rsidRPr="004F1903" w:rsidRDefault="00604685" w:rsidP="00D322AC">
      <w:pPr>
        <w:pStyle w:val="Code"/>
        <w:ind w:left="182"/>
      </w:pPr>
      <w:r w:rsidRPr="004F1903">
        <w:t xml:space="preserve">  </w:t>
      </w:r>
    </w:p>
    <w:p w14:paraId="6B0BDFA0" w14:textId="77777777" w:rsidR="00604685" w:rsidRPr="004F1903" w:rsidRDefault="00604685" w:rsidP="00D322AC">
      <w:pPr>
        <w:pStyle w:val="Code"/>
        <w:ind w:left="182"/>
      </w:pPr>
      <w:r w:rsidRPr="004F1903">
        <w:t xml:space="preserve">  &lt;servlet-mapping&gt;</w:t>
      </w:r>
    </w:p>
    <w:p w14:paraId="418EEB32" w14:textId="77777777" w:rsidR="00604685" w:rsidRPr="004F1903" w:rsidRDefault="00604685" w:rsidP="00D322AC">
      <w:pPr>
        <w:pStyle w:val="Code"/>
        <w:ind w:left="182"/>
      </w:pPr>
      <w:r w:rsidRPr="004F1903">
        <w:t xml:space="preserve">    &lt;servlet-name&gt;</w:t>
      </w:r>
      <w:r w:rsidRPr="004F1903">
        <w:rPr>
          <w:b/>
          <w:bCs/>
        </w:rPr>
        <w:t>LoginController</w:t>
      </w:r>
      <w:r w:rsidRPr="004F1903">
        <w:t>&lt;/servlet-name&gt;</w:t>
      </w:r>
    </w:p>
    <w:p w14:paraId="22E1B090" w14:textId="77777777" w:rsidR="00604685" w:rsidRPr="004F1903" w:rsidRDefault="00604685" w:rsidP="00D322AC">
      <w:pPr>
        <w:pStyle w:val="Code"/>
        <w:ind w:left="182"/>
      </w:pPr>
      <w:r w:rsidRPr="004F1903">
        <w:t xml:space="preserve">    &lt;url-pattern&gt;</w:t>
      </w:r>
      <w:r w:rsidRPr="004F1903">
        <w:rPr>
          <w:b/>
          <w:bCs/>
        </w:rPr>
        <w:t>/LoginController</w:t>
      </w:r>
      <w:r w:rsidRPr="004F1903">
        <w:t>&lt;/url-pattern&gt;</w:t>
      </w:r>
    </w:p>
    <w:p w14:paraId="473F3E28" w14:textId="77777777" w:rsidR="00604685" w:rsidRPr="004F1903" w:rsidRDefault="00604685" w:rsidP="00D322AC">
      <w:pPr>
        <w:pStyle w:val="Code"/>
        <w:ind w:left="182"/>
      </w:pPr>
      <w:r w:rsidRPr="004F1903">
        <w:t xml:space="preserve">  &lt;/servlet-mapping&gt;</w:t>
      </w:r>
    </w:p>
    <w:p w14:paraId="6040670F" w14:textId="77777777" w:rsidR="00604685" w:rsidRPr="004F1903" w:rsidRDefault="00604685" w:rsidP="00604685"/>
    <w:p w14:paraId="21BEA52F" w14:textId="77777777" w:rsidR="00604685" w:rsidRPr="004F1903" w:rsidRDefault="00604685" w:rsidP="00604685"/>
    <w:p w14:paraId="29D3C3C8" w14:textId="77777777" w:rsidR="00604685" w:rsidRPr="004F1903" w:rsidRDefault="00604685" w:rsidP="00DE7B5D">
      <w:pPr>
        <w:pStyle w:val="Heading5"/>
      </w:pPr>
      <w:bookmarkStart w:id="357" w:name="OLE_LINK22"/>
      <w:bookmarkStart w:id="358" w:name="OLE_LINK23"/>
      <w:bookmarkStart w:id="359" w:name="OLE_LINK24"/>
      <w:r w:rsidRPr="004F1903">
        <w:t>9.</w:t>
      </w:r>
      <w:r w:rsidRPr="004F1903">
        <w:tab/>
        <w:t>Configure KAAJEE Listeners (web.xml file)</w:t>
      </w:r>
    </w:p>
    <w:p w14:paraId="3C0AA2FA" w14:textId="77777777" w:rsidR="00604685" w:rsidRPr="004F1903" w:rsidRDefault="00604685" w:rsidP="00604685">
      <w:pPr>
        <w:keepNext/>
        <w:keepLines/>
        <w:ind w:left="546"/>
      </w:pPr>
      <w:r w:rsidRPr="004F1903">
        <w:rPr>
          <w:color w:val="000000"/>
        </w:rPr>
        <w:fldChar w:fldCharType="begin"/>
      </w:r>
      <w:r w:rsidR="002E3858" w:rsidRPr="004F1903">
        <w:rPr>
          <w:color w:val="000000"/>
        </w:rPr>
        <w:instrText>XE "Configuring:KAAJEE:</w:instrText>
      </w:r>
      <w:r w:rsidRPr="004F1903">
        <w:rPr>
          <w:color w:val="000000"/>
        </w:rPr>
        <w:instrText>Listeners (web.xml)"</w:instrText>
      </w:r>
      <w:r w:rsidRPr="004F1903">
        <w:rPr>
          <w:color w:val="000000"/>
        </w:rPr>
        <w:fldChar w:fldCharType="end"/>
      </w:r>
      <w:r w:rsidR="0076766D" w:rsidRPr="004F1903">
        <w:rPr>
          <w:color w:val="000000"/>
        </w:rPr>
        <w:fldChar w:fldCharType="begin"/>
      </w:r>
      <w:r w:rsidR="0076766D" w:rsidRPr="004F1903">
        <w:rPr>
          <w:color w:val="000000"/>
        </w:rPr>
        <w:instrText xml:space="preserve"> XE "KAAJEE:Listeners" </w:instrText>
      </w:r>
      <w:r w:rsidR="0076766D" w:rsidRPr="004F1903">
        <w:rPr>
          <w:color w:val="000000"/>
        </w:rPr>
        <w:fldChar w:fldCharType="end"/>
      </w:r>
      <w:r w:rsidR="0076766D" w:rsidRPr="004F1903">
        <w:rPr>
          <w:color w:val="000000"/>
        </w:rPr>
        <w:fldChar w:fldCharType="begin"/>
      </w:r>
      <w:r w:rsidR="0076766D" w:rsidRPr="004F1903">
        <w:rPr>
          <w:color w:val="000000"/>
        </w:rPr>
        <w:instrText xml:space="preserve"> XE "Listeners:KAAJEE" </w:instrText>
      </w:r>
      <w:r w:rsidR="0076766D" w:rsidRPr="004F1903">
        <w:rPr>
          <w:color w:val="000000"/>
        </w:rPr>
        <w:fldChar w:fldCharType="end"/>
      </w:r>
    </w:p>
    <w:p w14:paraId="7F1B2A0E" w14:textId="77777777" w:rsidR="00604685" w:rsidRPr="004F1903" w:rsidRDefault="00604685" w:rsidP="00604685">
      <w:pPr>
        <w:keepNext/>
        <w:keepLines/>
        <w:ind w:left="546"/>
        <w:rPr>
          <w:rFonts w:cs="Times New Roman"/>
        </w:rPr>
      </w:pPr>
      <w:r w:rsidRPr="004F1903">
        <w:rPr>
          <w:rFonts w:cs="Times New Roman"/>
        </w:rPr>
        <w:t xml:space="preserve">KAAJEE </w:t>
      </w:r>
      <w:r w:rsidR="00116A61" w:rsidRPr="004F1903">
        <w:rPr>
          <w:rFonts w:cs="Times New Roman"/>
        </w:rPr>
        <w:t>has two similar listeners, both of which perform logout actions for a user. Both of these listeners are available in case one listener does not work with a specific container/platform (e.g., </w:t>
      </w:r>
      <w:r w:rsidR="001D4A9D" w:rsidRPr="004F1903">
        <w:rPr>
          <w:rFonts w:cs="Times New Roman"/>
        </w:rPr>
        <w:t xml:space="preserve">WebLogic, Oracle </w:t>
      </w:r>
      <w:r w:rsidR="00F612C8" w:rsidRPr="004F1903">
        <w:t>10</w:t>
      </w:r>
      <w:r w:rsidR="00F612C8" w:rsidRPr="004F1903">
        <w:rPr>
          <w:i/>
          <w:iCs/>
        </w:rPr>
        <w:t>g</w:t>
      </w:r>
      <w:r w:rsidR="00116A61" w:rsidRPr="004F1903">
        <w:rPr>
          <w:rFonts w:cs="Times New Roman"/>
        </w:rPr>
        <w:t>, etc.)</w:t>
      </w:r>
      <w:r w:rsidR="001D4A9D" w:rsidRPr="004F1903">
        <w:rPr>
          <w:rFonts w:cs="Times New Roman"/>
        </w:rPr>
        <w:t>:</w:t>
      </w:r>
    </w:p>
    <w:p w14:paraId="5029681A" w14:textId="77777777" w:rsidR="00604685" w:rsidRPr="004F1903" w:rsidRDefault="00604685" w:rsidP="00604685">
      <w:pPr>
        <w:keepNext/>
        <w:keepLines/>
        <w:ind w:left="547"/>
      </w:pPr>
    </w:p>
    <w:p w14:paraId="5F8B8197" w14:textId="77777777" w:rsidR="00604685" w:rsidRPr="004F1903" w:rsidRDefault="00604685" w:rsidP="00604685">
      <w:pPr>
        <w:keepNext/>
        <w:keepLines/>
        <w:ind w:left="547"/>
      </w:pPr>
    </w:p>
    <w:p w14:paraId="05F75706" w14:textId="75BE0D33" w:rsidR="00600DA3" w:rsidRPr="004F1903" w:rsidRDefault="00600DA3" w:rsidP="001E78B1">
      <w:pPr>
        <w:pStyle w:val="CaptionTable"/>
      </w:pPr>
      <w:bookmarkStart w:id="360" w:name="_Ref134001208"/>
      <w:bookmarkStart w:id="361" w:name="_Toc202863019"/>
      <w:bookmarkStart w:id="362" w:name="_Toc287867699"/>
      <w:r w:rsidRPr="004F1903">
        <w:t xml:space="preserve">Table </w:t>
      </w:r>
      <w:r w:rsidR="0077513E">
        <w:fldChar w:fldCharType="begin"/>
      </w:r>
      <w:r w:rsidR="0077513E">
        <w:instrText xml:space="preserve"> STYLEREF 2 \s </w:instrText>
      </w:r>
      <w:r w:rsidR="0077513E">
        <w:fldChar w:fldCharType="separate"/>
      </w:r>
      <w:r w:rsidR="005236AE">
        <w:rPr>
          <w:noProof/>
        </w:rPr>
        <w:t>4</w:t>
      </w:r>
      <w:r w:rsidR="0077513E">
        <w:rPr>
          <w:noProof/>
        </w:rPr>
        <w:fldChar w:fldCharType="end"/>
      </w:r>
      <w:r w:rsidRPr="004F1903">
        <w:noBreakHyphen/>
      </w:r>
      <w:r w:rsidR="0077513E">
        <w:fldChar w:fldCharType="begin"/>
      </w:r>
      <w:r w:rsidR="0077513E">
        <w:instrText xml:space="preserve"> SEQ Table \* ARABIC \s 2 </w:instrText>
      </w:r>
      <w:r w:rsidR="0077513E">
        <w:fldChar w:fldCharType="separate"/>
      </w:r>
      <w:r w:rsidR="005236AE">
        <w:rPr>
          <w:noProof/>
        </w:rPr>
        <w:t>6</w:t>
      </w:r>
      <w:r w:rsidR="0077513E">
        <w:rPr>
          <w:noProof/>
        </w:rPr>
        <w:fldChar w:fldCharType="end"/>
      </w:r>
      <w:bookmarkEnd w:id="360"/>
      <w:r w:rsidRPr="004F1903">
        <w:t>. KAAJEE listeners</w:t>
      </w:r>
      <w:bookmarkEnd w:id="361"/>
      <w:bookmarkEnd w:id="362"/>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5519"/>
      </w:tblGrid>
      <w:tr w:rsidR="00604685" w:rsidRPr="004F1903" w14:paraId="328C3041" w14:textId="77777777" w:rsidTr="007B5CDB">
        <w:trPr>
          <w:tblHeader/>
        </w:trPr>
        <w:tc>
          <w:tcPr>
            <w:tcW w:w="3118" w:type="dxa"/>
            <w:shd w:val="pct12" w:color="auto" w:fill="auto"/>
          </w:tcPr>
          <w:p w14:paraId="7CD23A7F" w14:textId="77777777" w:rsidR="00604685" w:rsidRPr="004F1903" w:rsidRDefault="00604685" w:rsidP="007B5CDB">
            <w:pPr>
              <w:keepNext/>
              <w:keepLines/>
              <w:spacing w:before="60" w:after="60"/>
              <w:rPr>
                <w:rFonts w:ascii="Arial" w:hAnsi="Arial" w:cs="Arial"/>
                <w:b/>
                <w:sz w:val="20"/>
                <w:szCs w:val="20"/>
              </w:rPr>
            </w:pPr>
            <w:r w:rsidRPr="004F1903">
              <w:rPr>
                <w:rFonts w:ascii="Arial" w:hAnsi="Arial" w:cs="Arial"/>
                <w:b/>
                <w:sz w:val="20"/>
                <w:szCs w:val="20"/>
              </w:rPr>
              <w:t>Listener</w:t>
            </w:r>
          </w:p>
        </w:tc>
        <w:tc>
          <w:tcPr>
            <w:tcW w:w="5694" w:type="dxa"/>
            <w:shd w:val="pct12" w:color="auto" w:fill="auto"/>
          </w:tcPr>
          <w:p w14:paraId="281B189E" w14:textId="77777777" w:rsidR="00604685" w:rsidRPr="004F1903" w:rsidRDefault="00604685" w:rsidP="007B5CDB">
            <w:pPr>
              <w:keepNext/>
              <w:keepLines/>
              <w:spacing w:before="60" w:after="60"/>
              <w:rPr>
                <w:rFonts w:ascii="Arial" w:hAnsi="Arial" w:cs="Arial"/>
                <w:b/>
                <w:sz w:val="20"/>
                <w:szCs w:val="20"/>
              </w:rPr>
            </w:pPr>
            <w:r w:rsidRPr="004F1903">
              <w:rPr>
                <w:rFonts w:ascii="Arial" w:hAnsi="Arial" w:cs="Arial"/>
                <w:b/>
                <w:sz w:val="20"/>
                <w:szCs w:val="20"/>
              </w:rPr>
              <w:t>Description</w:t>
            </w:r>
          </w:p>
        </w:tc>
      </w:tr>
      <w:tr w:rsidR="00604685" w:rsidRPr="004F1903" w14:paraId="4BFA773D" w14:textId="77777777" w:rsidTr="007B5CDB">
        <w:tc>
          <w:tcPr>
            <w:tcW w:w="3118" w:type="dxa"/>
          </w:tcPr>
          <w:p w14:paraId="4723F2B2" w14:textId="77777777" w:rsidR="00604685" w:rsidRPr="004F1903" w:rsidRDefault="00604685" w:rsidP="007B5CDB">
            <w:pPr>
              <w:keepNext/>
              <w:keepLines/>
              <w:spacing w:before="60" w:after="60"/>
              <w:rPr>
                <w:rFonts w:ascii="Arial" w:hAnsi="Arial" w:cs="Arial"/>
                <w:sz w:val="20"/>
                <w:szCs w:val="20"/>
              </w:rPr>
            </w:pPr>
            <w:r w:rsidRPr="004F1903">
              <w:rPr>
                <w:rFonts w:ascii="Arial" w:hAnsi="Arial" w:cs="Arial"/>
                <w:sz w:val="20"/>
                <w:szCs w:val="20"/>
              </w:rPr>
              <w:t>KaajeeSessionAttributeListener</w:t>
            </w:r>
            <w:r w:rsidR="00C43089" w:rsidRPr="004F1903">
              <w:rPr>
                <w:color w:val="000000"/>
              </w:rPr>
              <w:fldChar w:fldCharType="begin"/>
            </w:r>
            <w:r w:rsidR="00C43089" w:rsidRPr="004F1903">
              <w:rPr>
                <w:color w:val="000000"/>
              </w:rPr>
              <w:instrText xml:space="preserve"> XE "KaajeeSessionAttributeListener Listener" </w:instrText>
            </w:r>
            <w:r w:rsidR="00C43089" w:rsidRPr="004F1903">
              <w:rPr>
                <w:color w:val="000000"/>
              </w:rPr>
              <w:fldChar w:fldCharType="end"/>
            </w:r>
            <w:r w:rsidR="00C43089" w:rsidRPr="004F1903">
              <w:rPr>
                <w:color w:val="000000"/>
              </w:rPr>
              <w:fldChar w:fldCharType="begin"/>
            </w:r>
            <w:r w:rsidR="00C43089" w:rsidRPr="004F1903">
              <w:rPr>
                <w:color w:val="000000"/>
              </w:rPr>
              <w:instrText xml:space="preserve"> XE "Listeners:KaajeeSessionAttributeListener" </w:instrText>
            </w:r>
            <w:r w:rsidR="00C43089" w:rsidRPr="004F1903">
              <w:rPr>
                <w:color w:val="000000"/>
              </w:rPr>
              <w:fldChar w:fldCharType="end"/>
            </w:r>
          </w:p>
        </w:tc>
        <w:tc>
          <w:tcPr>
            <w:tcW w:w="5694" w:type="dxa"/>
          </w:tcPr>
          <w:p w14:paraId="492282A3" w14:textId="77777777" w:rsidR="00604685" w:rsidRPr="004F1903" w:rsidRDefault="001D4A9D" w:rsidP="007B5CDB">
            <w:pPr>
              <w:keepNext/>
              <w:keepLines/>
              <w:spacing w:before="60" w:after="60"/>
              <w:rPr>
                <w:rFonts w:ascii="Arial" w:hAnsi="Arial" w:cs="Arial"/>
                <w:sz w:val="20"/>
                <w:szCs w:val="20"/>
              </w:rPr>
            </w:pPr>
            <w:r w:rsidRPr="004F1903">
              <w:rPr>
                <w:rFonts w:ascii="Arial" w:hAnsi="Arial" w:cs="Arial"/>
                <w:sz w:val="20"/>
                <w:szCs w:val="20"/>
              </w:rPr>
              <w:t xml:space="preserve">The KaajeeSessionAttributeListener listens for </w:t>
            </w:r>
            <w:r w:rsidR="00604685" w:rsidRPr="004F1903">
              <w:rPr>
                <w:rFonts w:ascii="Arial" w:hAnsi="Arial" w:cs="Arial"/>
                <w:sz w:val="20"/>
                <w:szCs w:val="20"/>
              </w:rPr>
              <w:t xml:space="preserve">specific </w:t>
            </w:r>
            <w:r w:rsidRPr="004F1903">
              <w:rPr>
                <w:rFonts w:ascii="Arial" w:hAnsi="Arial" w:cs="Arial"/>
                <w:sz w:val="20"/>
                <w:szCs w:val="20"/>
              </w:rPr>
              <w:t xml:space="preserve">(individual) </w:t>
            </w:r>
            <w:r w:rsidR="00604685" w:rsidRPr="004F1903">
              <w:rPr>
                <w:rFonts w:ascii="Arial" w:hAnsi="Arial" w:cs="Arial"/>
                <w:sz w:val="20"/>
                <w:szCs w:val="20"/>
              </w:rPr>
              <w:t>session attribute</w:t>
            </w:r>
            <w:r w:rsidRPr="004F1903">
              <w:rPr>
                <w:rFonts w:ascii="Arial" w:hAnsi="Arial" w:cs="Arial"/>
                <w:sz w:val="20"/>
                <w:szCs w:val="20"/>
              </w:rPr>
              <w:t>s</w:t>
            </w:r>
            <w:r w:rsidR="00604685" w:rsidRPr="004F1903">
              <w:rPr>
                <w:rFonts w:ascii="Arial" w:hAnsi="Arial" w:cs="Arial"/>
                <w:sz w:val="20"/>
                <w:szCs w:val="20"/>
              </w:rPr>
              <w:t xml:space="preserve"> </w:t>
            </w:r>
            <w:r w:rsidRPr="004F1903">
              <w:rPr>
                <w:rFonts w:ascii="Arial" w:hAnsi="Arial" w:cs="Arial"/>
                <w:sz w:val="20"/>
                <w:szCs w:val="20"/>
              </w:rPr>
              <w:t xml:space="preserve">that are targeted for removal, which </w:t>
            </w:r>
            <w:r w:rsidR="00604685" w:rsidRPr="004F1903">
              <w:rPr>
                <w:rFonts w:ascii="Arial" w:hAnsi="Arial" w:cs="Arial"/>
                <w:sz w:val="20"/>
                <w:szCs w:val="20"/>
              </w:rPr>
              <w:t>signals a user session ending</w:t>
            </w:r>
            <w:r w:rsidR="00566376" w:rsidRPr="004F1903">
              <w:rPr>
                <w:rFonts w:ascii="Arial" w:hAnsi="Arial" w:cs="Arial"/>
                <w:sz w:val="20"/>
                <w:szCs w:val="20"/>
              </w:rPr>
              <w:t>, and performs user logout actions.</w:t>
            </w:r>
          </w:p>
        </w:tc>
      </w:tr>
      <w:tr w:rsidR="00604685" w:rsidRPr="004F1903" w14:paraId="5D61A64F" w14:textId="77777777" w:rsidTr="007B5CDB">
        <w:tc>
          <w:tcPr>
            <w:tcW w:w="3118" w:type="dxa"/>
          </w:tcPr>
          <w:p w14:paraId="62BD38B3" w14:textId="77777777" w:rsidR="00604685" w:rsidRPr="004F1903" w:rsidRDefault="00604685" w:rsidP="007B5CDB">
            <w:pPr>
              <w:keepNext/>
              <w:keepLines/>
              <w:spacing w:before="60" w:after="60"/>
              <w:rPr>
                <w:rFonts w:ascii="Arial" w:hAnsi="Arial" w:cs="Arial"/>
                <w:sz w:val="20"/>
                <w:szCs w:val="20"/>
              </w:rPr>
            </w:pPr>
            <w:r w:rsidRPr="004F1903">
              <w:rPr>
                <w:rFonts w:ascii="Arial" w:hAnsi="Arial" w:cs="Arial"/>
                <w:sz w:val="20"/>
                <w:szCs w:val="20"/>
              </w:rPr>
              <w:t>KaajeeHttpSessionListener</w:t>
            </w:r>
            <w:r w:rsidR="00C43089" w:rsidRPr="004F1903">
              <w:rPr>
                <w:color w:val="000000"/>
              </w:rPr>
              <w:fldChar w:fldCharType="begin"/>
            </w:r>
            <w:r w:rsidR="00C43089" w:rsidRPr="004F1903">
              <w:rPr>
                <w:color w:val="000000"/>
              </w:rPr>
              <w:instrText xml:space="preserve"> XE "KaajeeHttpSessionListener Listener" </w:instrText>
            </w:r>
            <w:r w:rsidR="00C43089" w:rsidRPr="004F1903">
              <w:rPr>
                <w:color w:val="000000"/>
              </w:rPr>
              <w:fldChar w:fldCharType="end"/>
            </w:r>
            <w:r w:rsidR="00C43089" w:rsidRPr="004F1903">
              <w:rPr>
                <w:color w:val="000000"/>
              </w:rPr>
              <w:fldChar w:fldCharType="begin"/>
            </w:r>
            <w:r w:rsidR="00C43089" w:rsidRPr="004F1903">
              <w:rPr>
                <w:color w:val="000000"/>
              </w:rPr>
              <w:instrText xml:space="preserve"> XE "Listeners:KaajeeHttpSessionListener" </w:instrText>
            </w:r>
            <w:r w:rsidR="00C43089" w:rsidRPr="004F1903">
              <w:rPr>
                <w:color w:val="000000"/>
              </w:rPr>
              <w:fldChar w:fldCharType="end"/>
            </w:r>
          </w:p>
        </w:tc>
        <w:tc>
          <w:tcPr>
            <w:tcW w:w="5694" w:type="dxa"/>
          </w:tcPr>
          <w:p w14:paraId="10350731" w14:textId="77777777" w:rsidR="00604685" w:rsidRPr="004F1903" w:rsidRDefault="001D4A9D" w:rsidP="007B5CDB">
            <w:pPr>
              <w:keepNext/>
              <w:keepLines/>
              <w:spacing w:before="60" w:after="60"/>
              <w:rPr>
                <w:rFonts w:ascii="Arial" w:hAnsi="Arial" w:cs="Arial"/>
                <w:sz w:val="20"/>
                <w:szCs w:val="20"/>
              </w:rPr>
            </w:pPr>
            <w:r w:rsidRPr="004F1903">
              <w:rPr>
                <w:rFonts w:ascii="Arial" w:hAnsi="Arial" w:cs="Arial"/>
                <w:sz w:val="20"/>
                <w:szCs w:val="20"/>
              </w:rPr>
              <w:t>The KaajeeHttpSessionListener l</w:t>
            </w:r>
            <w:r w:rsidR="00604685" w:rsidRPr="004F1903">
              <w:rPr>
                <w:rFonts w:ascii="Arial" w:hAnsi="Arial" w:cs="Arial"/>
                <w:sz w:val="20"/>
                <w:szCs w:val="20"/>
              </w:rPr>
              <w:t>istens for session de</w:t>
            </w:r>
            <w:r w:rsidR="0006129E" w:rsidRPr="004F1903">
              <w:rPr>
                <w:rFonts w:ascii="Arial" w:hAnsi="Arial" w:cs="Arial"/>
                <w:sz w:val="20"/>
                <w:szCs w:val="20"/>
              </w:rPr>
              <w:t xml:space="preserve">struction. </w:t>
            </w:r>
            <w:r w:rsidRPr="004F1903">
              <w:rPr>
                <w:rFonts w:ascii="Arial" w:hAnsi="Arial" w:cs="Arial"/>
                <w:sz w:val="20"/>
                <w:szCs w:val="20"/>
              </w:rPr>
              <w:t xml:space="preserve">It </w:t>
            </w:r>
            <w:r w:rsidR="0006129E" w:rsidRPr="004F1903">
              <w:rPr>
                <w:rFonts w:ascii="Arial" w:hAnsi="Arial" w:cs="Arial"/>
                <w:sz w:val="20"/>
                <w:szCs w:val="20"/>
              </w:rPr>
              <w:t>is looking for th</w:t>
            </w:r>
            <w:r w:rsidR="00566376" w:rsidRPr="004F1903">
              <w:rPr>
                <w:rFonts w:ascii="Arial" w:hAnsi="Arial" w:cs="Arial"/>
                <w:sz w:val="20"/>
                <w:szCs w:val="20"/>
              </w:rPr>
              <w:t>e whole session being destroyed and performs user logout actions.</w:t>
            </w:r>
          </w:p>
        </w:tc>
      </w:tr>
    </w:tbl>
    <w:p w14:paraId="063617CB" w14:textId="77777777" w:rsidR="00604685" w:rsidRPr="004F1903" w:rsidRDefault="00604685" w:rsidP="00604685">
      <w:pPr>
        <w:ind w:left="546"/>
      </w:pPr>
      <w:bookmarkStart w:id="363" w:name="_Hlt170710291"/>
      <w:bookmarkEnd w:id="357"/>
      <w:bookmarkEnd w:id="358"/>
      <w:bookmarkEnd w:id="359"/>
      <w:bookmarkEnd w:id="363"/>
    </w:p>
    <w:p w14:paraId="643B7A38" w14:textId="77777777" w:rsidR="00604685" w:rsidRPr="004F1903" w:rsidRDefault="00604685" w:rsidP="00604685">
      <w:pPr>
        <w:ind w:left="546"/>
      </w:pPr>
    </w:p>
    <w:p w14:paraId="58CCAE61" w14:textId="77777777" w:rsidR="00604685" w:rsidRPr="004F1903" w:rsidRDefault="00604685" w:rsidP="00604685">
      <w:pPr>
        <w:ind w:left="547"/>
      </w:pPr>
      <w:r w:rsidRPr="004F1903">
        <w:t>KAAJE uses two different approa</w:t>
      </w:r>
      <w:r w:rsidR="000815C6" w:rsidRPr="004F1903">
        <w:t>ches to configure the listeners</w:t>
      </w:r>
      <w:r w:rsidR="0076766D" w:rsidRPr="004F1903">
        <w:rPr>
          <w:color w:val="000000"/>
        </w:rPr>
        <w:fldChar w:fldCharType="begin"/>
      </w:r>
      <w:r w:rsidR="0076766D" w:rsidRPr="004F1903">
        <w:rPr>
          <w:color w:val="000000"/>
        </w:rPr>
        <w:instrText xml:space="preserve"> XE "KAAJEE:Listeners" </w:instrText>
      </w:r>
      <w:r w:rsidR="0076766D" w:rsidRPr="004F1903">
        <w:rPr>
          <w:color w:val="000000"/>
        </w:rPr>
        <w:fldChar w:fldCharType="end"/>
      </w:r>
      <w:r w:rsidR="0076766D" w:rsidRPr="004F1903">
        <w:rPr>
          <w:color w:val="000000"/>
        </w:rPr>
        <w:fldChar w:fldCharType="begin"/>
      </w:r>
      <w:r w:rsidR="0076766D" w:rsidRPr="004F1903">
        <w:rPr>
          <w:color w:val="000000"/>
        </w:rPr>
        <w:instrText xml:space="preserve"> XE "Listeners:KAAJEE" </w:instrText>
      </w:r>
      <w:r w:rsidR="0076766D" w:rsidRPr="004F1903">
        <w:rPr>
          <w:color w:val="000000"/>
        </w:rPr>
        <w:fldChar w:fldCharType="end"/>
      </w:r>
      <w:r w:rsidRPr="004F1903">
        <w:t xml:space="preserve"> for future compatibility. While an HttpSessionAttributeListener method</w:t>
      </w:r>
      <w:r w:rsidRPr="004F1903">
        <w:rPr>
          <w:color w:val="000000"/>
        </w:rPr>
        <w:fldChar w:fldCharType="begin"/>
      </w:r>
      <w:r w:rsidRPr="004F1903">
        <w:rPr>
          <w:color w:val="000000"/>
        </w:rPr>
        <w:instrText xml:space="preserve"> XE "HttpSessionAttributeListener method" </w:instrText>
      </w:r>
      <w:r w:rsidRPr="004F1903">
        <w:rPr>
          <w:color w:val="000000"/>
        </w:rPr>
        <w:fldChar w:fldCharType="end"/>
      </w:r>
      <w:r w:rsidRPr="004F1903">
        <w:rPr>
          <w:color w:val="000000"/>
        </w:rPr>
        <w:fldChar w:fldCharType="begin"/>
      </w:r>
      <w:r w:rsidRPr="004F1903">
        <w:rPr>
          <w:color w:val="000000"/>
        </w:rPr>
        <w:instrText xml:space="preserve"> XE "Methods:HttpSessionAttributeListener" </w:instrText>
      </w:r>
      <w:r w:rsidRPr="004F1903">
        <w:rPr>
          <w:color w:val="000000"/>
        </w:rPr>
        <w:fldChar w:fldCharType="end"/>
      </w:r>
      <w:r w:rsidRPr="004F1903">
        <w:t xml:space="preserve"> would be expected to be the way to retrieve the value of an attribute (in the case of the LoginUserInfoVO object</w:t>
      </w:r>
      <w:r w:rsidRPr="004F1903">
        <w:rPr>
          <w:color w:val="000000"/>
        </w:rPr>
        <w:fldChar w:fldCharType="begin"/>
      </w:r>
      <w:r w:rsidRPr="004F1903">
        <w:rPr>
          <w:color w:val="000000"/>
        </w:rPr>
        <w:instrText>XE "LoginUserInfoVO Object"</w:instrText>
      </w:r>
      <w:r w:rsidRPr="004F1903">
        <w:rPr>
          <w:color w:val="000000"/>
        </w:rPr>
        <w:fldChar w:fldCharType="end"/>
      </w:r>
      <w:r w:rsidRPr="004F1903">
        <w:rPr>
          <w:color w:val="000000"/>
        </w:rPr>
        <w:fldChar w:fldCharType="begin"/>
      </w:r>
      <w:r w:rsidRPr="004F1903">
        <w:rPr>
          <w:color w:val="000000"/>
        </w:rPr>
        <w:instrText>XE "Objects:LoginUserInfoVO"</w:instrText>
      </w:r>
      <w:r w:rsidRPr="004F1903">
        <w:rPr>
          <w:color w:val="000000"/>
        </w:rPr>
        <w:fldChar w:fldCharType="end"/>
      </w:r>
      <w:r w:rsidRPr="004F1903">
        <w:t>) as a user session is destroyed</w:t>
      </w:r>
      <w:r w:rsidRPr="004F1903">
        <w:rPr>
          <w:rStyle w:val="FootnoteReference"/>
        </w:rPr>
        <w:footnoteReference w:id="13"/>
      </w:r>
      <w:r w:rsidRPr="004F1903">
        <w:t>, the HttpSessionListener's sessionDestroyed method</w:t>
      </w:r>
      <w:r w:rsidRPr="004F1903">
        <w:rPr>
          <w:color w:val="000000"/>
        </w:rPr>
        <w:fldChar w:fldCharType="begin"/>
      </w:r>
      <w:r w:rsidRPr="004F1903">
        <w:rPr>
          <w:color w:val="000000"/>
        </w:rPr>
        <w:instrText xml:space="preserve"> XE "HttpSessionListener's sessionDestroyed Method" </w:instrText>
      </w:r>
      <w:r w:rsidRPr="004F1903">
        <w:rPr>
          <w:color w:val="000000"/>
        </w:rPr>
        <w:fldChar w:fldCharType="end"/>
      </w:r>
      <w:r w:rsidRPr="004F1903">
        <w:rPr>
          <w:color w:val="000000"/>
        </w:rPr>
        <w:fldChar w:fldCharType="begin"/>
      </w:r>
      <w:r w:rsidRPr="004F1903">
        <w:rPr>
          <w:color w:val="000000"/>
        </w:rPr>
        <w:instrText xml:space="preserve"> XE "Methods:HttpSessionListener's sessionDestroyed" </w:instrText>
      </w:r>
      <w:r w:rsidRPr="004F1903">
        <w:rPr>
          <w:color w:val="000000"/>
        </w:rPr>
        <w:fldChar w:fldCharType="end"/>
      </w:r>
      <w:r w:rsidRPr="004F1903">
        <w:t xml:space="preserve"> is used to provide this functionality.</w:t>
      </w:r>
    </w:p>
    <w:p w14:paraId="3F4A98A1" w14:textId="77777777" w:rsidR="00604685" w:rsidRPr="004F1903" w:rsidRDefault="00604685" w:rsidP="00604685">
      <w:pPr>
        <w:ind w:left="546"/>
      </w:pPr>
    </w:p>
    <w:p w14:paraId="2BCE26B7" w14:textId="77777777" w:rsidR="00604685" w:rsidRPr="004F1903" w:rsidRDefault="00604685" w:rsidP="00604685">
      <w:pPr>
        <w:keepNext/>
        <w:keepLines/>
        <w:ind w:left="546"/>
      </w:pPr>
      <w:r w:rsidRPr="004F1903">
        <w:lastRenderedPageBreak/>
        <w:t xml:space="preserve">Configure these </w:t>
      </w:r>
      <w:r w:rsidR="000815C6" w:rsidRPr="004F1903">
        <w:t xml:space="preserve">listeners </w:t>
      </w:r>
      <w:r w:rsidRPr="004F1903">
        <w:t>in your application's web.xml file</w:t>
      </w:r>
      <w:r w:rsidRPr="004F1903">
        <w:rPr>
          <w:color w:val="000000"/>
        </w:rPr>
        <w:fldChar w:fldCharType="begin"/>
      </w:r>
      <w:r w:rsidRPr="004F1903">
        <w:rPr>
          <w:color w:val="000000"/>
        </w:rPr>
        <w:instrText>XE "web.xml File"</w:instrText>
      </w:r>
      <w:r w:rsidRPr="004F1903">
        <w:rPr>
          <w:color w:val="000000"/>
        </w:rPr>
        <w:fldChar w:fldCharType="end"/>
      </w:r>
      <w:r w:rsidRPr="004F1903">
        <w:rPr>
          <w:color w:val="000000"/>
        </w:rPr>
        <w:fldChar w:fldCharType="begin"/>
      </w:r>
      <w:r w:rsidRPr="004F1903">
        <w:rPr>
          <w:color w:val="000000"/>
        </w:rPr>
        <w:instrText>XE "Files:web.xml"</w:instrText>
      </w:r>
      <w:r w:rsidRPr="004F1903">
        <w:rPr>
          <w:color w:val="000000"/>
        </w:rPr>
        <w:fldChar w:fldCharType="end"/>
      </w:r>
      <w:r w:rsidRPr="004F1903">
        <w:rPr>
          <w:color w:val="000000"/>
        </w:rPr>
        <w:fldChar w:fldCharType="begin"/>
      </w:r>
      <w:r w:rsidRPr="004F1903">
        <w:rPr>
          <w:color w:val="000000"/>
        </w:rPr>
        <w:instrText>XE "Configuring:web.xml File"</w:instrText>
      </w:r>
      <w:r w:rsidRPr="004F1903">
        <w:rPr>
          <w:color w:val="000000"/>
        </w:rPr>
        <w:fldChar w:fldCharType="end"/>
      </w:r>
      <w:r w:rsidRPr="004F1903">
        <w:t xml:space="preserve"> as follows (listeners in bold typeface):</w:t>
      </w:r>
    </w:p>
    <w:p w14:paraId="1EB0063C" w14:textId="77777777" w:rsidR="00604685" w:rsidRPr="004F1903" w:rsidRDefault="00604685" w:rsidP="00604685">
      <w:pPr>
        <w:keepNext/>
        <w:keepLines/>
        <w:ind w:left="546"/>
      </w:pPr>
    </w:p>
    <w:p w14:paraId="61EBF7C6" w14:textId="77777777" w:rsidR="00604685" w:rsidRPr="004F1903" w:rsidRDefault="00604685" w:rsidP="00604685">
      <w:pPr>
        <w:keepNext/>
        <w:keepLines/>
        <w:ind w:left="546"/>
      </w:pPr>
    </w:p>
    <w:p w14:paraId="348D47D0" w14:textId="6A6C382F" w:rsidR="00600DA3" w:rsidRPr="004F1903" w:rsidRDefault="00600DA3" w:rsidP="00600DA3">
      <w:pPr>
        <w:pStyle w:val="Caption"/>
      </w:pPr>
      <w:bookmarkStart w:id="364" w:name="_Toc83538910"/>
      <w:bookmarkStart w:id="365" w:name="_Toc202863020"/>
      <w:bookmarkStart w:id="366" w:name="_Toc287867650"/>
      <w:r w:rsidRPr="004F1903">
        <w:t xml:space="preserve">Figure </w:t>
      </w:r>
      <w:r w:rsidR="0077513E">
        <w:fldChar w:fldCharType="begin"/>
      </w:r>
      <w:r w:rsidR="0077513E">
        <w:instrText xml:space="preserve"> STYLEREF 2 \s </w:instrText>
      </w:r>
      <w:r w:rsidR="0077513E">
        <w:fldChar w:fldCharType="separate"/>
      </w:r>
      <w:r w:rsidR="005236AE">
        <w:rPr>
          <w:noProof/>
        </w:rPr>
        <w:t>4</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6</w:t>
      </w:r>
      <w:r w:rsidR="0077513E">
        <w:rPr>
          <w:noProof/>
        </w:rPr>
        <w:fldChar w:fldCharType="end"/>
      </w:r>
      <w:bookmarkEnd w:id="364"/>
      <w:r w:rsidRPr="004F1903">
        <w:t>. Sample excerpt of the KAAJEE web.xml file—Listener configuration</w:t>
      </w:r>
      <w:bookmarkEnd w:id="365"/>
      <w:bookmarkEnd w:id="366"/>
    </w:p>
    <w:p w14:paraId="2B08CB15" w14:textId="77777777" w:rsidR="00604685" w:rsidRPr="004F1903" w:rsidRDefault="00604685" w:rsidP="00604685">
      <w:pPr>
        <w:pStyle w:val="Code"/>
        <w:ind w:left="702"/>
      </w:pPr>
      <w:r w:rsidRPr="004F1903">
        <w:t xml:space="preserve">  &lt;listener&gt;</w:t>
      </w:r>
    </w:p>
    <w:p w14:paraId="0B63BA47" w14:textId="77777777" w:rsidR="00604685" w:rsidRPr="004F1903" w:rsidRDefault="00604685" w:rsidP="00604685">
      <w:pPr>
        <w:pStyle w:val="Code"/>
        <w:ind w:left="702"/>
      </w:pPr>
      <w:r w:rsidRPr="004F1903">
        <w:t xml:space="preserve">    &lt;listener-class&gt;</w:t>
      </w:r>
    </w:p>
    <w:p w14:paraId="0BEDDA83" w14:textId="77777777" w:rsidR="00604685" w:rsidRPr="004F1903" w:rsidRDefault="00604685" w:rsidP="00604685">
      <w:pPr>
        <w:pStyle w:val="Code"/>
        <w:ind w:left="702"/>
        <w:rPr>
          <w:b/>
          <w:bCs/>
        </w:rPr>
      </w:pPr>
      <w:r w:rsidRPr="004F1903">
        <w:t xml:space="preserve">      </w:t>
      </w:r>
      <w:r w:rsidR="00924A47">
        <w:rPr>
          <w:b/>
          <w:bCs/>
        </w:rPr>
        <w:t>REDACTED</w:t>
      </w:r>
      <w:r w:rsidRPr="004F1903">
        <w:rPr>
          <w:b/>
          <w:bCs/>
        </w:rPr>
        <w:t>.KaajeeSessionAttributeListener</w:t>
      </w:r>
    </w:p>
    <w:p w14:paraId="3EE48737" w14:textId="77777777" w:rsidR="00604685" w:rsidRPr="004F1903" w:rsidRDefault="00604685" w:rsidP="00604685">
      <w:pPr>
        <w:pStyle w:val="Code"/>
        <w:ind w:left="702"/>
      </w:pPr>
      <w:r w:rsidRPr="004F1903">
        <w:t xml:space="preserve">    &lt;/listener-class&gt;</w:t>
      </w:r>
    </w:p>
    <w:p w14:paraId="60242896" w14:textId="77777777" w:rsidR="00604685" w:rsidRPr="004F1903" w:rsidRDefault="00604685" w:rsidP="00604685">
      <w:pPr>
        <w:pStyle w:val="Code"/>
        <w:ind w:left="702"/>
      </w:pPr>
      <w:r w:rsidRPr="004F1903">
        <w:t xml:space="preserve">  &lt;/listener&gt;</w:t>
      </w:r>
    </w:p>
    <w:p w14:paraId="6635FA00" w14:textId="77777777" w:rsidR="00604685" w:rsidRPr="004F1903" w:rsidRDefault="00604685" w:rsidP="00604685">
      <w:pPr>
        <w:pStyle w:val="Code"/>
        <w:ind w:left="702"/>
      </w:pPr>
      <w:r w:rsidRPr="004F1903">
        <w:t xml:space="preserve">  </w:t>
      </w:r>
    </w:p>
    <w:p w14:paraId="3FC4C757" w14:textId="77777777" w:rsidR="00604685" w:rsidRPr="004F1903" w:rsidRDefault="00604685" w:rsidP="00604685">
      <w:pPr>
        <w:pStyle w:val="Code"/>
        <w:ind w:left="702"/>
      </w:pPr>
      <w:r w:rsidRPr="004F1903">
        <w:t xml:space="preserve">  &lt;listener&gt;</w:t>
      </w:r>
    </w:p>
    <w:p w14:paraId="7B201950" w14:textId="77777777" w:rsidR="00604685" w:rsidRPr="004F1903" w:rsidRDefault="00604685" w:rsidP="00604685">
      <w:pPr>
        <w:pStyle w:val="Code"/>
        <w:ind w:left="702"/>
      </w:pPr>
      <w:r w:rsidRPr="004F1903">
        <w:t xml:space="preserve">    &lt;listener-class&gt;</w:t>
      </w:r>
    </w:p>
    <w:p w14:paraId="1978018F" w14:textId="77777777" w:rsidR="00604685" w:rsidRPr="004F1903" w:rsidRDefault="00604685" w:rsidP="00604685">
      <w:pPr>
        <w:pStyle w:val="Code"/>
        <w:ind w:left="702"/>
        <w:rPr>
          <w:b/>
          <w:bCs/>
        </w:rPr>
      </w:pPr>
      <w:r w:rsidRPr="004F1903">
        <w:t xml:space="preserve">      </w:t>
      </w:r>
      <w:r w:rsidR="00924A47">
        <w:rPr>
          <w:b/>
          <w:bCs/>
        </w:rPr>
        <w:t>REDACTED</w:t>
      </w:r>
      <w:r w:rsidRPr="004F1903">
        <w:rPr>
          <w:b/>
          <w:bCs/>
        </w:rPr>
        <w:t>.KaajeeHttpSessionListener</w:t>
      </w:r>
    </w:p>
    <w:p w14:paraId="2BE08937" w14:textId="77777777" w:rsidR="00604685" w:rsidRPr="004F1903" w:rsidRDefault="00604685" w:rsidP="00604685">
      <w:pPr>
        <w:pStyle w:val="Code"/>
        <w:ind w:left="702"/>
      </w:pPr>
      <w:r w:rsidRPr="004F1903">
        <w:t xml:space="preserve">    &lt;/listener-class&gt;</w:t>
      </w:r>
    </w:p>
    <w:p w14:paraId="5FFCDAA5" w14:textId="77777777" w:rsidR="00604685" w:rsidRPr="004F1903" w:rsidRDefault="00604685" w:rsidP="00604685">
      <w:pPr>
        <w:pStyle w:val="Code"/>
        <w:ind w:left="702"/>
      </w:pPr>
      <w:r w:rsidRPr="004F1903">
        <w:t xml:space="preserve">  &lt;/listener&gt;</w:t>
      </w:r>
    </w:p>
    <w:p w14:paraId="025CD9B7" w14:textId="77777777" w:rsidR="00604685" w:rsidRPr="004F1903" w:rsidRDefault="00604685" w:rsidP="00604685"/>
    <w:p w14:paraId="3F18F8EE" w14:textId="77777777" w:rsidR="00604685" w:rsidRPr="004F1903" w:rsidRDefault="00604685" w:rsidP="00604685"/>
    <w:p w14:paraId="3C1285D3" w14:textId="77777777" w:rsidR="00604685" w:rsidRPr="004F1903" w:rsidRDefault="00604685" w:rsidP="00DE7B5D">
      <w:pPr>
        <w:pStyle w:val="Heading5"/>
      </w:pPr>
      <w:r w:rsidRPr="004F1903">
        <w:t>10.</w:t>
      </w:r>
      <w:r w:rsidRPr="004F1903">
        <w:tab/>
        <w:t>Design/Set Up Application Roles</w:t>
      </w:r>
    </w:p>
    <w:p w14:paraId="2DA4C572" w14:textId="77777777" w:rsidR="00604685" w:rsidRPr="004F1903" w:rsidRDefault="00604685" w:rsidP="00F71E61">
      <w:pPr>
        <w:keepNext/>
        <w:keepLines/>
        <w:ind w:left="546"/>
      </w:pPr>
      <w:r w:rsidRPr="004F1903">
        <w:rPr>
          <w:color w:val="000000"/>
        </w:rPr>
        <w:fldChar w:fldCharType="begin"/>
      </w:r>
      <w:r w:rsidRPr="004F1903">
        <w:rPr>
          <w:color w:val="000000"/>
        </w:rPr>
        <w:instrText>XE "Design/Set Up Application Roles"</w:instrText>
      </w:r>
      <w:r w:rsidRPr="004F1903">
        <w:rPr>
          <w:color w:val="000000"/>
        </w:rPr>
        <w:fldChar w:fldCharType="end"/>
      </w:r>
    </w:p>
    <w:p w14:paraId="25377F6E" w14:textId="77777777" w:rsidR="00604685" w:rsidRPr="004F1903" w:rsidRDefault="000815C6" w:rsidP="00F71E61">
      <w:pPr>
        <w:keepNext/>
        <w:keepLines/>
        <w:ind w:left="546"/>
      </w:pPr>
      <w:r w:rsidRPr="004F1903">
        <w:t>Some preparation</w:t>
      </w:r>
      <w:r w:rsidR="00604685" w:rsidRPr="004F1903">
        <w:t xml:space="preserve"> is required to correctly set up application roles. The following areas are involved:</w:t>
      </w:r>
    </w:p>
    <w:p w14:paraId="5D2070B5" w14:textId="77777777" w:rsidR="00604685" w:rsidRPr="004F1903" w:rsidRDefault="00604685" w:rsidP="00990742">
      <w:pPr>
        <w:keepNext/>
        <w:keepLines/>
        <w:numPr>
          <w:ilvl w:val="0"/>
          <w:numId w:val="5"/>
        </w:numPr>
        <w:tabs>
          <w:tab w:val="clear" w:pos="720"/>
        </w:tabs>
        <w:spacing w:before="120"/>
        <w:ind w:left="1248"/>
      </w:pPr>
      <w:r w:rsidRPr="004F1903">
        <w:t>WebLogic group</w:t>
      </w:r>
      <w:r w:rsidRPr="004F1903">
        <w:rPr>
          <w:color w:val="000000"/>
        </w:rPr>
        <w:fldChar w:fldCharType="begin"/>
      </w:r>
      <w:r w:rsidRPr="004F1903">
        <w:rPr>
          <w:color w:val="000000"/>
        </w:rPr>
        <w:instrText>XE "Groups"</w:instrText>
      </w:r>
      <w:r w:rsidRPr="004F1903">
        <w:rPr>
          <w:color w:val="000000"/>
        </w:rPr>
        <w:fldChar w:fldCharType="end"/>
      </w:r>
      <w:r w:rsidRPr="004F1903">
        <w:t xml:space="preserve"> mappings (weblogic.xml</w:t>
      </w:r>
      <w:r w:rsidRPr="004F1903">
        <w:rPr>
          <w:rFonts w:cs="Times New Roman"/>
          <w:color w:val="000000"/>
        </w:rPr>
        <w:fldChar w:fldCharType="begin"/>
      </w:r>
      <w:r w:rsidRPr="004F1903">
        <w:rPr>
          <w:rFonts w:cs="Times New Roman"/>
          <w:color w:val="000000"/>
        </w:rPr>
        <w:instrText>XE "weblogic.xml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"Files:weblogic.xml"</w:instrText>
      </w:r>
      <w:r w:rsidRPr="004F1903">
        <w:rPr>
          <w:rFonts w:cs="Times New Roman"/>
          <w:color w:val="000000"/>
        </w:rPr>
        <w:fldChar w:fldCharType="end"/>
      </w:r>
      <w:r w:rsidRPr="004F1903">
        <w:t>).</w:t>
      </w:r>
    </w:p>
    <w:p w14:paraId="4090B01D" w14:textId="77777777" w:rsidR="007024F0" w:rsidRPr="004F1903" w:rsidRDefault="007024F0" w:rsidP="007024F0">
      <w:pPr>
        <w:keepNext/>
        <w:keepLines/>
        <w:ind w:left="1253"/>
      </w:pPr>
    </w:p>
    <w:tbl>
      <w:tblPr>
        <w:tblW w:w="0" w:type="auto"/>
        <w:tblInd w:w="1296" w:type="dxa"/>
        <w:tblLayout w:type="fixed"/>
        <w:tblLook w:val="0000" w:firstRow="0" w:lastRow="0" w:firstColumn="0" w:lastColumn="0" w:noHBand="0" w:noVBand="0"/>
      </w:tblPr>
      <w:tblGrid>
        <w:gridCol w:w="738"/>
        <w:gridCol w:w="7434"/>
      </w:tblGrid>
      <w:tr w:rsidR="007024F0" w:rsidRPr="004F1903" w14:paraId="24B68D36" w14:textId="77777777">
        <w:trPr>
          <w:cantSplit/>
        </w:trPr>
        <w:tc>
          <w:tcPr>
            <w:tcW w:w="738" w:type="dxa"/>
          </w:tcPr>
          <w:p w14:paraId="09C112A5" w14:textId="24025788" w:rsidR="007024F0" w:rsidRPr="004F1903" w:rsidRDefault="008E2248" w:rsidP="007E6B70">
            <w:pPr>
              <w:keepNext/>
              <w:keepLines/>
              <w:spacing w:before="60" w:after="60"/>
              <w:ind w:left="-18"/>
              <w:rPr>
                <w:rFonts w:cs="Times New Roman"/>
              </w:rPr>
            </w:pPr>
            <w:r>
              <w:rPr>
                <w:rFonts w:cs="Times New Roman"/>
                <w:noProof/>
              </w:rPr>
              <w:drawing>
                <wp:inline distT="0" distB="0" distL="0" distR="0" wp14:anchorId="769CD42D" wp14:editId="23CA53EC">
                  <wp:extent cx="285750" cy="285750"/>
                  <wp:effectExtent l="0" t="0" r="0" b="0"/>
                  <wp:docPr id="83" name="Picture 8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434" w:type="dxa"/>
          </w:tcPr>
          <w:p w14:paraId="4EF4E9B4" w14:textId="3F135F1A" w:rsidR="007024F0" w:rsidRPr="004F1903" w:rsidRDefault="007024F0" w:rsidP="007E6B70">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a sample spreadsheet showing a mapping </w:t>
            </w:r>
            <w:r w:rsidRPr="004F1903">
              <w:t>between WebLogic group names (i.e.,</w:t>
            </w:r>
            <w:r w:rsidRPr="004F1903">
              <w:rPr>
                <w:rFonts w:cs="Times New Roman"/>
              </w:rPr>
              <w:t> </w:t>
            </w:r>
            <w:r w:rsidRPr="004F1903">
              <w:t>principals) with J2EE security role names</w:t>
            </w:r>
            <w:r w:rsidRPr="004F1903">
              <w:rPr>
                <w:rFonts w:cs="Times New Roman"/>
              </w:rPr>
              <w:t>, please refer to "</w:t>
            </w:r>
            <w:r w:rsidRPr="004F1903">
              <w:rPr>
                <w:rFonts w:cs="Times New Roman"/>
              </w:rPr>
              <w:fldChar w:fldCharType="begin"/>
            </w:r>
            <w:r w:rsidRPr="004F1903">
              <w:rPr>
                <w:rFonts w:cs="Times New Roman"/>
              </w:rPr>
              <w:instrText xml:space="preserve"> REF _Ref134431885 \h  \* MERGEFORMAT </w:instrText>
            </w:r>
            <w:r w:rsidRPr="004F1903">
              <w:rPr>
                <w:rFonts w:cs="Times New Roman"/>
              </w:rPr>
            </w:r>
            <w:r w:rsidRPr="004F1903">
              <w:rPr>
                <w:rFonts w:cs="Times New Roman"/>
              </w:rPr>
              <w:fldChar w:fldCharType="separate"/>
            </w:r>
            <w:r w:rsidR="005236AE" w:rsidRPr="004F1903">
              <w:t>Appendix B—Mapping WebLogic Group Names with J2EE Security Role Names</w:t>
            </w:r>
            <w:r w:rsidRPr="004F1903">
              <w:rPr>
                <w:rFonts w:cs="Times New Roman"/>
              </w:rPr>
              <w:fldChar w:fldCharType="end"/>
            </w:r>
            <w:r w:rsidRPr="004F1903">
              <w:rPr>
                <w:rFonts w:cs="Times New Roman"/>
              </w:rPr>
              <w:t>" in this manual.</w:t>
            </w:r>
          </w:p>
        </w:tc>
      </w:tr>
    </w:tbl>
    <w:p w14:paraId="0A541CE6" w14:textId="77777777" w:rsidR="007024F0" w:rsidRPr="004F1903" w:rsidRDefault="007024F0" w:rsidP="007024F0">
      <w:pPr>
        <w:keepNext/>
        <w:keepLines/>
        <w:ind w:left="1253"/>
      </w:pPr>
    </w:p>
    <w:p w14:paraId="57E55395" w14:textId="77777777" w:rsidR="00604685" w:rsidRPr="004F1903" w:rsidRDefault="00043A39" w:rsidP="00990742">
      <w:pPr>
        <w:numPr>
          <w:ilvl w:val="0"/>
          <w:numId w:val="5"/>
        </w:numPr>
        <w:tabs>
          <w:tab w:val="clear" w:pos="720"/>
        </w:tabs>
        <w:ind w:left="1253"/>
      </w:pPr>
      <w:r w:rsidRPr="004F1903">
        <w:rPr>
          <w:color w:val="000000"/>
        </w:rPr>
        <w:t>VistA M Server J2EE security keys</w:t>
      </w:r>
      <w:r w:rsidR="00604685" w:rsidRPr="004F1903">
        <w:rPr>
          <w:color w:val="000000"/>
        </w:rPr>
        <w:fldChar w:fldCharType="begin"/>
      </w:r>
      <w:r w:rsidR="00604685" w:rsidRPr="004F1903">
        <w:rPr>
          <w:color w:val="000000"/>
        </w:rPr>
        <w:instrText xml:space="preserve"> XE "</w:instrText>
      </w:r>
      <w:r w:rsidR="007473A6" w:rsidRPr="004F1903">
        <w:rPr>
          <w:color w:val="000000"/>
        </w:rPr>
        <w:instrText>VistA M Server:</w:instrText>
      </w:r>
      <w:r w:rsidRPr="004F1903">
        <w:rPr>
          <w:color w:val="000000"/>
        </w:rPr>
        <w:instrText>J2EE security keys</w:instrText>
      </w:r>
      <w:r w:rsidR="00604685" w:rsidRPr="004F1903">
        <w:rPr>
          <w:color w:val="000000"/>
        </w:rPr>
        <w:instrText xml:space="preserve">" </w:instrText>
      </w:r>
      <w:r w:rsidR="00604685" w:rsidRPr="004F1903">
        <w:rPr>
          <w:color w:val="000000"/>
        </w:rPr>
        <w:fldChar w:fldCharType="end"/>
      </w:r>
      <w:r w:rsidR="00604685" w:rsidRPr="004F1903">
        <w:rPr>
          <w:color w:val="000000"/>
        </w:rPr>
        <w:fldChar w:fldCharType="begin"/>
      </w:r>
      <w:r w:rsidR="00604685" w:rsidRPr="004F1903">
        <w:rPr>
          <w:color w:val="000000"/>
        </w:rPr>
        <w:instrText xml:space="preserve"> XE "Security:Keys:</w:instrText>
      </w:r>
      <w:r w:rsidRPr="004F1903">
        <w:rPr>
          <w:color w:val="000000"/>
        </w:rPr>
        <w:instrText>VistA M Server J2EE security keys</w:instrText>
      </w:r>
      <w:r w:rsidR="00604685" w:rsidRPr="004F1903">
        <w:rPr>
          <w:color w:val="000000"/>
        </w:rPr>
        <w:instrText xml:space="preserve">" </w:instrText>
      </w:r>
      <w:r w:rsidR="00604685" w:rsidRPr="004F1903">
        <w:rPr>
          <w:color w:val="000000"/>
        </w:rPr>
        <w:fldChar w:fldCharType="end"/>
      </w:r>
      <w:r w:rsidR="00604685" w:rsidRPr="004F1903">
        <w:rPr>
          <w:color w:val="000000"/>
        </w:rPr>
        <w:fldChar w:fldCharType="begin"/>
      </w:r>
      <w:r w:rsidR="00604685" w:rsidRPr="004F1903">
        <w:rPr>
          <w:color w:val="000000"/>
        </w:rPr>
        <w:instrText xml:space="preserve"> XE "Keys:</w:instrText>
      </w:r>
      <w:r w:rsidRPr="004F1903">
        <w:rPr>
          <w:color w:val="000000"/>
        </w:rPr>
        <w:instrText>VistA M Server J2EE security keys</w:instrText>
      </w:r>
      <w:r w:rsidR="00604685" w:rsidRPr="004F1903">
        <w:rPr>
          <w:color w:val="000000"/>
        </w:rPr>
        <w:instrText xml:space="preserve">" </w:instrText>
      </w:r>
      <w:r w:rsidR="00604685" w:rsidRPr="004F1903">
        <w:rPr>
          <w:color w:val="000000"/>
        </w:rPr>
        <w:fldChar w:fldCharType="end"/>
      </w:r>
      <w:r w:rsidR="00604685" w:rsidRPr="004F1903">
        <w:t xml:space="preserve"> (correspond to WebLogic server group</w:t>
      </w:r>
      <w:r w:rsidR="00604685" w:rsidRPr="004F1903">
        <w:rPr>
          <w:color w:val="000000"/>
        </w:rPr>
        <w:fldChar w:fldCharType="begin"/>
      </w:r>
      <w:r w:rsidR="00604685" w:rsidRPr="004F1903">
        <w:rPr>
          <w:color w:val="000000"/>
        </w:rPr>
        <w:instrText>XE "Groups"</w:instrText>
      </w:r>
      <w:r w:rsidR="00604685" w:rsidRPr="004F1903">
        <w:rPr>
          <w:color w:val="000000"/>
        </w:rPr>
        <w:fldChar w:fldCharType="end"/>
      </w:r>
      <w:r w:rsidR="00604685" w:rsidRPr="004F1903">
        <w:t xml:space="preserve"> names).</w:t>
      </w:r>
    </w:p>
    <w:p w14:paraId="13C46588" w14:textId="77777777" w:rsidR="00604685" w:rsidRPr="004F1903" w:rsidRDefault="00604685" w:rsidP="00990742">
      <w:pPr>
        <w:numPr>
          <w:ilvl w:val="0"/>
          <w:numId w:val="5"/>
        </w:numPr>
        <w:tabs>
          <w:tab w:val="clear" w:pos="720"/>
        </w:tabs>
        <w:spacing w:before="120"/>
        <w:ind w:left="1248"/>
      </w:pPr>
      <w:r w:rsidRPr="004F1903">
        <w:t>J2EE security role declarations (web.xml</w:t>
      </w:r>
      <w:r w:rsidRPr="004F1903">
        <w:rPr>
          <w:color w:val="000000"/>
        </w:rPr>
        <w:fldChar w:fldCharType="begin"/>
      </w:r>
      <w:r w:rsidRPr="004F1903">
        <w:rPr>
          <w:color w:val="000000"/>
        </w:rPr>
        <w:instrText>XE "web.xml File"</w:instrText>
      </w:r>
      <w:r w:rsidRPr="004F1903">
        <w:rPr>
          <w:color w:val="000000"/>
        </w:rPr>
        <w:fldChar w:fldCharType="end"/>
      </w:r>
      <w:r w:rsidRPr="004F1903">
        <w:rPr>
          <w:color w:val="000000"/>
        </w:rPr>
        <w:fldChar w:fldCharType="begin"/>
      </w:r>
      <w:r w:rsidRPr="004F1903">
        <w:rPr>
          <w:color w:val="000000"/>
        </w:rPr>
        <w:instrText>XE "Files:web.xml"</w:instrText>
      </w:r>
      <w:r w:rsidRPr="004F1903">
        <w:rPr>
          <w:color w:val="000000"/>
        </w:rPr>
        <w:fldChar w:fldCharType="end"/>
      </w:r>
      <w:r w:rsidRPr="004F1903">
        <w:t xml:space="preserve"> and weblogic.xml</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t>).</w:t>
      </w:r>
    </w:p>
    <w:p w14:paraId="7077C32F" w14:textId="77777777" w:rsidR="00604685" w:rsidRPr="004F1903" w:rsidRDefault="00604685" w:rsidP="00990742">
      <w:pPr>
        <w:numPr>
          <w:ilvl w:val="0"/>
          <w:numId w:val="5"/>
        </w:numPr>
        <w:tabs>
          <w:tab w:val="clear" w:pos="720"/>
        </w:tabs>
        <w:spacing w:before="120"/>
        <w:ind w:left="1248"/>
      </w:pPr>
      <w:r w:rsidRPr="004F1903">
        <w:t>Security constraints using J2EE security role and group names (weblogic.xml</w:t>
      </w:r>
      <w:r w:rsidRPr="004F1903">
        <w:rPr>
          <w:rFonts w:cs="Times New Roman"/>
          <w:color w:val="000000"/>
        </w:rPr>
        <w:fldChar w:fldCharType="begin"/>
      </w:r>
      <w:r w:rsidRPr="004F1903">
        <w:rPr>
          <w:rFonts w:cs="Times New Roman"/>
          <w:color w:val="000000"/>
        </w:rPr>
        <w:instrText>XE "weblogic.xml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"Files:weblogic.xml"</w:instrText>
      </w:r>
      <w:r w:rsidRPr="004F1903">
        <w:rPr>
          <w:rFonts w:cs="Times New Roman"/>
          <w:color w:val="000000"/>
        </w:rPr>
        <w:fldChar w:fldCharType="end"/>
      </w:r>
      <w:r w:rsidRPr="004F1903">
        <w:t>).</w:t>
      </w:r>
    </w:p>
    <w:p w14:paraId="3D87C56E" w14:textId="77777777" w:rsidR="00604685" w:rsidRPr="004F1903" w:rsidRDefault="00604685" w:rsidP="00604685">
      <w:pPr>
        <w:ind w:left="546"/>
      </w:pPr>
    </w:p>
    <w:tbl>
      <w:tblPr>
        <w:tblW w:w="0" w:type="auto"/>
        <w:tblInd w:w="576" w:type="dxa"/>
        <w:tblLayout w:type="fixed"/>
        <w:tblLook w:val="0000" w:firstRow="0" w:lastRow="0" w:firstColumn="0" w:lastColumn="0" w:noHBand="0" w:noVBand="0"/>
      </w:tblPr>
      <w:tblGrid>
        <w:gridCol w:w="738"/>
        <w:gridCol w:w="8154"/>
      </w:tblGrid>
      <w:tr w:rsidR="009B4D3A" w:rsidRPr="004F1903" w14:paraId="6DE954B3" w14:textId="77777777">
        <w:trPr>
          <w:cantSplit/>
        </w:trPr>
        <w:tc>
          <w:tcPr>
            <w:tcW w:w="738" w:type="dxa"/>
          </w:tcPr>
          <w:p w14:paraId="1CADE168" w14:textId="5B971FD7" w:rsidR="009B4D3A" w:rsidRPr="004F1903" w:rsidRDefault="008E2248" w:rsidP="005B6C56">
            <w:pPr>
              <w:spacing w:before="60" w:after="60"/>
              <w:ind w:left="-18"/>
              <w:rPr>
                <w:rFonts w:cs="Times New Roman"/>
              </w:rPr>
            </w:pPr>
            <w:r>
              <w:rPr>
                <w:rFonts w:cs="Times New Roman"/>
                <w:noProof/>
              </w:rPr>
              <w:drawing>
                <wp:inline distT="0" distB="0" distL="0" distR="0" wp14:anchorId="7984C911" wp14:editId="5B4AB1E2">
                  <wp:extent cx="285750" cy="285750"/>
                  <wp:effectExtent l="0" t="0" r="0" b="0"/>
                  <wp:docPr id="84" name="Picture 8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55AD2174" w14:textId="4690A826" w:rsidR="009B4D3A" w:rsidRPr="004F1903" w:rsidRDefault="009B4D3A" w:rsidP="005B6C56">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detailed role configuration instructions, please refer to Chapter 5, "</w:t>
            </w:r>
            <w:r w:rsidRPr="004F1903">
              <w:rPr>
                <w:rFonts w:cs="Times New Roman"/>
              </w:rPr>
              <w:fldChar w:fldCharType="begin"/>
            </w:r>
            <w:r w:rsidRPr="004F1903">
              <w:rPr>
                <w:rFonts w:cs="Times New Roman"/>
              </w:rPr>
              <w:instrText xml:space="preserve"> REF _Ref67119114 \h  \* MERGEFORMAT </w:instrText>
            </w:r>
            <w:r w:rsidRPr="004F1903">
              <w:rPr>
                <w:rFonts w:cs="Times New Roman"/>
              </w:rPr>
            </w:r>
            <w:r w:rsidRPr="004F1903">
              <w:rPr>
                <w:rFonts w:cs="Times New Roman"/>
              </w:rPr>
              <w:fldChar w:fldCharType="separate"/>
            </w:r>
            <w:r w:rsidR="005236AE" w:rsidRPr="005236AE">
              <w:rPr>
                <w:rFonts w:cs="Times New Roman"/>
              </w:rPr>
              <w:t>Role Design/Setup/Administration</w:t>
            </w:r>
            <w:r w:rsidRPr="004F1903">
              <w:rPr>
                <w:rFonts w:cs="Times New Roman"/>
              </w:rPr>
              <w:fldChar w:fldCharType="end"/>
            </w:r>
            <w:r w:rsidRPr="004F1903">
              <w:rPr>
                <w:rFonts w:cs="Times New Roman"/>
              </w:rPr>
              <w:t>," in this manual.</w:t>
            </w:r>
          </w:p>
        </w:tc>
      </w:tr>
    </w:tbl>
    <w:p w14:paraId="2B635702" w14:textId="77777777" w:rsidR="00604685" w:rsidRPr="004F1903" w:rsidRDefault="00604685" w:rsidP="00604685"/>
    <w:p w14:paraId="1D0DA47F" w14:textId="77777777" w:rsidR="00604685" w:rsidRPr="004F1903" w:rsidRDefault="00604685" w:rsidP="00604685"/>
    <w:p w14:paraId="2F6C5B87" w14:textId="77777777" w:rsidR="00604685" w:rsidRPr="004F1903" w:rsidRDefault="00604685" w:rsidP="00DE7B5D">
      <w:pPr>
        <w:pStyle w:val="Heading5"/>
      </w:pPr>
      <w:r w:rsidRPr="004F1903">
        <w:t>11.</w:t>
      </w:r>
      <w:r w:rsidRPr="004F1903">
        <w:tab/>
        <w:t>Configure Log4J Logging for KAAJEE</w:t>
      </w:r>
    </w:p>
    <w:p w14:paraId="6B001724" w14:textId="77777777" w:rsidR="00604685" w:rsidRPr="004F1903" w:rsidRDefault="00604685" w:rsidP="00604685">
      <w:pPr>
        <w:keepNext/>
        <w:keepLines/>
        <w:ind w:left="546"/>
      </w:pPr>
      <w:r w:rsidRPr="004F1903">
        <w:rPr>
          <w:color w:val="000000"/>
        </w:rPr>
        <w:fldChar w:fldCharType="begin"/>
      </w:r>
      <w:r w:rsidR="002E3858" w:rsidRPr="004F1903">
        <w:rPr>
          <w:color w:val="000000"/>
        </w:rPr>
        <w:instrText>XE "Configuring:Log4J:</w:instrText>
      </w:r>
      <w:r w:rsidRPr="004F1903">
        <w:rPr>
          <w:color w:val="000000"/>
        </w:rPr>
        <w:instrText>Logging for KAAJEE"</w:instrText>
      </w:r>
      <w:r w:rsidRPr="004F1903">
        <w:rPr>
          <w:color w:val="000000"/>
        </w:rPr>
        <w:fldChar w:fldCharType="end"/>
      </w:r>
    </w:p>
    <w:p w14:paraId="7D84BCC1" w14:textId="77777777" w:rsidR="000815C6" w:rsidRPr="004F1903" w:rsidRDefault="000815C6" w:rsidP="000815C6">
      <w:pPr>
        <w:ind w:left="520"/>
      </w:pPr>
      <w:r w:rsidRPr="004F1903">
        <w:t>KAAJEE uses Log4J</w:t>
      </w:r>
      <w:r w:rsidRPr="004F1903">
        <w:rPr>
          <w:color w:val="000000"/>
        </w:rPr>
        <w:fldChar w:fldCharType="begin"/>
      </w:r>
      <w:r w:rsidRPr="004F1903">
        <w:rPr>
          <w:color w:val="000000"/>
        </w:rPr>
        <w:instrText>XE "Log4J"</w:instrText>
      </w:r>
      <w:r w:rsidRPr="004F1903">
        <w:rPr>
          <w:color w:val="000000"/>
        </w:rPr>
        <w:fldChar w:fldCharType="end"/>
      </w:r>
      <w:r w:rsidRPr="004F1903">
        <w:t xml:space="preserve"> to log error and debugging information. It is strongly recommended that you configure your application to use Log4J (in addition to any other logging system your application is using) in order to gain access to the error and debugging information produced by KAAJEE.</w:t>
      </w:r>
    </w:p>
    <w:p w14:paraId="684A41E7" w14:textId="77777777" w:rsidR="000815C6" w:rsidRPr="004F1903" w:rsidRDefault="000815C6" w:rsidP="000815C6">
      <w:pPr>
        <w:ind w:left="520"/>
      </w:pPr>
    </w:p>
    <w:p w14:paraId="03CF3C9F" w14:textId="77777777" w:rsidR="000815C6" w:rsidRPr="004F1903" w:rsidRDefault="000815C6" w:rsidP="00604685">
      <w:pPr>
        <w:ind w:left="546"/>
      </w:pPr>
      <w:r w:rsidRPr="004F1903">
        <w:t>Configure</w:t>
      </w:r>
      <w:r w:rsidR="00604685" w:rsidRPr="004F1903">
        <w:t xml:space="preserve"> Log4J</w:t>
      </w:r>
      <w:r w:rsidR="00604685" w:rsidRPr="004F1903">
        <w:rPr>
          <w:color w:val="000000"/>
        </w:rPr>
        <w:fldChar w:fldCharType="begin"/>
      </w:r>
      <w:r w:rsidR="00604685" w:rsidRPr="004F1903">
        <w:rPr>
          <w:color w:val="000000"/>
        </w:rPr>
        <w:instrText>XE "Log4J"</w:instrText>
      </w:r>
      <w:r w:rsidR="00604685" w:rsidRPr="004F1903">
        <w:rPr>
          <w:color w:val="000000"/>
        </w:rPr>
        <w:fldChar w:fldCharType="end"/>
      </w:r>
      <w:r w:rsidR="00604685" w:rsidRPr="004F1903">
        <w:t xml:space="preserve"> logging so that </w:t>
      </w:r>
      <w:r w:rsidRPr="004F1903">
        <w:t xml:space="preserve">KAAJEE </w:t>
      </w:r>
      <w:r w:rsidR="00604685" w:rsidRPr="004F1903">
        <w:t>error and/or debug messages are logged</w:t>
      </w:r>
      <w:r w:rsidRPr="004F1903">
        <w:t xml:space="preserve"> to the same file used by </w:t>
      </w:r>
      <w:r w:rsidRPr="004F1903">
        <w:rPr>
          <w:i/>
        </w:rPr>
        <w:t>all</w:t>
      </w:r>
      <w:r w:rsidRPr="004F1903">
        <w:t xml:space="preserve"> J2EE-based applications running in the same domain on the application server. This assists users on the application server to monitor and troubleshoot KAAJEE and all other J2EE-based applications in one place.</w:t>
      </w:r>
    </w:p>
    <w:p w14:paraId="40556359" w14:textId="77777777" w:rsidR="000815C6" w:rsidRPr="004F1903" w:rsidRDefault="000815C6" w:rsidP="000815C6">
      <w:pPr>
        <w:ind w:left="520"/>
      </w:pPr>
    </w:p>
    <w:tbl>
      <w:tblPr>
        <w:tblW w:w="0" w:type="auto"/>
        <w:tblInd w:w="576" w:type="dxa"/>
        <w:tblLayout w:type="fixed"/>
        <w:tblLook w:val="0000" w:firstRow="0" w:lastRow="0" w:firstColumn="0" w:lastColumn="0" w:noHBand="0" w:noVBand="0"/>
      </w:tblPr>
      <w:tblGrid>
        <w:gridCol w:w="738"/>
        <w:gridCol w:w="8154"/>
      </w:tblGrid>
      <w:tr w:rsidR="009B4D3A" w:rsidRPr="004F1903" w14:paraId="7D3DDF62" w14:textId="77777777">
        <w:trPr>
          <w:cantSplit/>
        </w:trPr>
        <w:tc>
          <w:tcPr>
            <w:tcW w:w="738" w:type="dxa"/>
          </w:tcPr>
          <w:p w14:paraId="26D12107" w14:textId="282B6143" w:rsidR="009B4D3A" w:rsidRPr="004F1903" w:rsidRDefault="008E2248" w:rsidP="005B6C56">
            <w:pPr>
              <w:spacing w:before="60" w:after="60"/>
              <w:ind w:left="-18"/>
              <w:rPr>
                <w:rFonts w:cs="Times New Roman"/>
              </w:rPr>
            </w:pPr>
            <w:r>
              <w:rPr>
                <w:rFonts w:cs="Times New Roman"/>
                <w:noProof/>
              </w:rPr>
              <w:lastRenderedPageBreak/>
              <w:drawing>
                <wp:inline distT="0" distB="0" distL="0" distR="0" wp14:anchorId="762281CA" wp14:editId="5849F43B">
                  <wp:extent cx="285750" cy="285750"/>
                  <wp:effectExtent l="0" t="0" r="0" b="0"/>
                  <wp:docPr id="85" name="Picture 8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3FECDF43" w14:textId="3C83CE2E" w:rsidR="009B4D3A" w:rsidRPr="004F1903" w:rsidRDefault="009B4D3A" w:rsidP="005B6C56">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specific directions on setting up logging for KAAJEE, please refer to the "</w:t>
            </w:r>
            <w:r w:rsidR="007E3592" w:rsidRPr="004F1903">
              <w:rPr>
                <w:rFonts w:cs="Times New Roman"/>
              </w:rPr>
              <w:fldChar w:fldCharType="begin"/>
            </w:r>
            <w:r w:rsidR="007E3592" w:rsidRPr="004F1903">
              <w:rPr>
                <w:rFonts w:cs="Times New Roman"/>
              </w:rPr>
              <w:instrText xml:space="preserve"> REF _Ref202095703 \h </w:instrText>
            </w:r>
            <w:r w:rsidR="00546B76" w:rsidRPr="004F1903">
              <w:rPr>
                <w:rFonts w:cs="Times New Roman"/>
              </w:rPr>
              <w:instrText xml:space="preserve"> \* MERGEFORMAT </w:instrText>
            </w:r>
            <w:r w:rsidR="007E3592" w:rsidRPr="004F1903">
              <w:rPr>
                <w:rFonts w:cs="Times New Roman"/>
              </w:rPr>
            </w:r>
            <w:r w:rsidR="007E3592" w:rsidRPr="004F1903">
              <w:rPr>
                <w:rFonts w:cs="Times New Roman"/>
              </w:rPr>
              <w:fldChar w:fldCharType="separate"/>
            </w:r>
            <w:r w:rsidR="005236AE" w:rsidRPr="004F1903">
              <w:t>Log4J Configuration</w:t>
            </w:r>
            <w:r w:rsidR="007E3592" w:rsidRPr="004F1903">
              <w:rPr>
                <w:rFonts w:cs="Times New Roman"/>
              </w:rPr>
              <w:fldChar w:fldCharType="end"/>
            </w:r>
            <w:r w:rsidR="00C01187" w:rsidRPr="004F1903">
              <w:rPr>
                <w:rFonts w:cs="Times New Roman"/>
              </w:rPr>
              <w:t xml:space="preserve">" section in </w:t>
            </w:r>
            <w:r w:rsidRPr="004F1903">
              <w:rPr>
                <w:rFonts w:cs="Times New Roman"/>
              </w:rPr>
              <w:t>Chapter 8, "</w:t>
            </w:r>
            <w:r w:rsidRPr="004F1903">
              <w:rPr>
                <w:rFonts w:cs="Times New Roman"/>
              </w:rPr>
              <w:fldChar w:fldCharType="begin"/>
            </w:r>
            <w:r w:rsidRPr="004F1903">
              <w:rPr>
                <w:rFonts w:cs="Times New Roman"/>
              </w:rPr>
              <w:instrText xml:space="preserve"> REF _Ref77660418 \h  \* MERGEFORMAT </w:instrText>
            </w:r>
            <w:r w:rsidRPr="004F1903">
              <w:rPr>
                <w:rFonts w:cs="Times New Roman"/>
              </w:rPr>
            </w:r>
            <w:r w:rsidRPr="004F1903">
              <w:rPr>
                <w:rFonts w:cs="Times New Roman"/>
              </w:rPr>
              <w:fldChar w:fldCharType="separate"/>
            </w:r>
            <w:r w:rsidR="005236AE" w:rsidRPr="005236AE">
              <w:rPr>
                <w:rFonts w:cs="Times New Roman"/>
              </w:rPr>
              <w:t>Implementation and Maintenance</w:t>
            </w:r>
            <w:r w:rsidRPr="004F1903">
              <w:rPr>
                <w:rFonts w:cs="Times New Roman"/>
              </w:rPr>
              <w:fldChar w:fldCharType="end"/>
            </w:r>
            <w:r w:rsidRPr="004F1903">
              <w:rPr>
                <w:rFonts w:cs="Times New Roman"/>
              </w:rPr>
              <w:t xml:space="preserve">," </w:t>
            </w:r>
            <w:r w:rsidR="004F1903" w:rsidRPr="004F1903">
              <w:rPr>
                <w:rFonts w:cs="Times New Roman"/>
              </w:rPr>
              <w:t>in the</w:t>
            </w:r>
            <w:r w:rsidR="00C01187" w:rsidRPr="004F1903">
              <w:rPr>
                <w:rFonts w:cs="Times New Roman"/>
              </w:rPr>
              <w:t xml:space="preserve"> Implementation and Maintenance section of this documentation.</w:t>
            </w:r>
          </w:p>
        </w:tc>
      </w:tr>
    </w:tbl>
    <w:p w14:paraId="49AFAED5" w14:textId="77777777" w:rsidR="00604685" w:rsidRPr="004F1903" w:rsidRDefault="00604685" w:rsidP="00604685"/>
    <w:p w14:paraId="73D30182" w14:textId="77777777" w:rsidR="00604685" w:rsidRPr="004F1903" w:rsidRDefault="00604685" w:rsidP="00604685"/>
    <w:p w14:paraId="00EDDA28" w14:textId="77777777" w:rsidR="00604685" w:rsidRPr="004F1903" w:rsidRDefault="00604685" w:rsidP="00DE7B5D">
      <w:pPr>
        <w:pStyle w:val="Heading5"/>
        <w:rPr>
          <w:kern w:val="2"/>
        </w:rPr>
      </w:pPr>
      <w:r w:rsidRPr="004F1903">
        <w:rPr>
          <w:kern w:val="2"/>
        </w:rPr>
        <w:t>12.</w:t>
      </w:r>
      <w:r w:rsidRPr="004F1903">
        <w:rPr>
          <w:kern w:val="2"/>
        </w:rPr>
        <w:tab/>
        <w:t>Protect KAAJEE Web Pages</w:t>
      </w:r>
    </w:p>
    <w:p w14:paraId="3FD6E2CF" w14:textId="77777777" w:rsidR="00604685" w:rsidRPr="004F1903" w:rsidRDefault="00604685" w:rsidP="00604685">
      <w:pPr>
        <w:keepNext/>
        <w:keepLines/>
        <w:ind w:left="546"/>
        <w:rPr>
          <w:color w:val="000000"/>
        </w:rPr>
      </w:pPr>
      <w:r w:rsidRPr="004F1903">
        <w:rPr>
          <w:color w:val="000000"/>
        </w:rPr>
        <w:fldChar w:fldCharType="begin"/>
      </w:r>
      <w:r w:rsidRPr="004F1903">
        <w:rPr>
          <w:color w:val="000000"/>
        </w:rPr>
        <w:instrText>XE "</w:instrText>
      </w:r>
      <w:r w:rsidRPr="004F1903">
        <w:rPr>
          <w:color w:val="000000"/>
          <w:kern w:val="2"/>
        </w:rPr>
        <w:instrText>Protect</w:instrText>
      </w:r>
      <w:r w:rsidR="007473A6" w:rsidRPr="004F1903">
        <w:rPr>
          <w:color w:val="000000"/>
          <w:kern w:val="2"/>
        </w:rPr>
        <w:instrText>ing:</w:instrText>
      </w:r>
      <w:r w:rsidRPr="004F1903">
        <w:rPr>
          <w:color w:val="000000"/>
          <w:kern w:val="2"/>
        </w:rPr>
        <w:instrText>KAAJEE Web Pages</w:instrText>
      </w:r>
      <w:r w:rsidRPr="004F1903">
        <w:rPr>
          <w:color w:val="000000"/>
        </w:rPr>
        <w:instrText>"</w:instrText>
      </w:r>
      <w:r w:rsidRPr="004F1903">
        <w:rPr>
          <w:color w:val="000000"/>
        </w:rPr>
        <w:fldChar w:fldCharType="end"/>
      </w:r>
    </w:p>
    <w:p w14:paraId="31C7F478" w14:textId="77777777" w:rsidR="00604685" w:rsidRPr="004F1903" w:rsidRDefault="00604685" w:rsidP="00604685">
      <w:pPr>
        <w:ind w:left="546"/>
        <w:rPr>
          <w:color w:val="000000"/>
        </w:rPr>
      </w:pPr>
      <w:r w:rsidRPr="004F1903">
        <w:rPr>
          <w:color w:val="000000"/>
        </w:rPr>
        <w:t xml:space="preserve">At this point, your application is configured with KAAJEE, but has </w:t>
      </w:r>
      <w:r w:rsidRPr="004F1903">
        <w:rPr>
          <w:i/>
          <w:iCs/>
          <w:color w:val="000000"/>
        </w:rPr>
        <w:t>not</w:t>
      </w:r>
      <w:r w:rsidRPr="004F1903">
        <w:rPr>
          <w:color w:val="000000"/>
        </w:rPr>
        <w:t xml:space="preserve"> yet been configured to protect any Web pages using KAAJEE. To authenticate and authorize users with KAAJEE, you need to protect the Web pages in your application by configuring J2EE Form-based Authentication in your application's web.xml file</w:t>
      </w:r>
      <w:r w:rsidRPr="004F1903">
        <w:rPr>
          <w:color w:val="000000"/>
        </w:rPr>
        <w:fldChar w:fldCharType="begin"/>
      </w:r>
      <w:r w:rsidRPr="004F1903">
        <w:rPr>
          <w:color w:val="000000"/>
        </w:rPr>
        <w:instrText>XE "web.xml File"</w:instrText>
      </w:r>
      <w:r w:rsidRPr="004F1903">
        <w:rPr>
          <w:color w:val="000000"/>
        </w:rPr>
        <w:fldChar w:fldCharType="end"/>
      </w:r>
      <w:r w:rsidRPr="004F1903">
        <w:rPr>
          <w:color w:val="000000"/>
        </w:rPr>
        <w:fldChar w:fldCharType="begin"/>
      </w:r>
      <w:r w:rsidRPr="004F1903">
        <w:rPr>
          <w:color w:val="000000"/>
        </w:rPr>
        <w:instrText>XE "Files:web.xml"</w:instrText>
      </w:r>
      <w:r w:rsidRPr="004F1903">
        <w:rPr>
          <w:color w:val="000000"/>
        </w:rPr>
        <w:fldChar w:fldCharType="end"/>
      </w:r>
      <w:r w:rsidRPr="004F1903">
        <w:rPr>
          <w:color w:val="000000"/>
        </w:rPr>
        <w:t>.</w:t>
      </w:r>
    </w:p>
    <w:p w14:paraId="5EFA79A8" w14:textId="77777777" w:rsidR="00604685" w:rsidRPr="004F1903" w:rsidRDefault="00604685" w:rsidP="00604685">
      <w:pPr>
        <w:ind w:left="546"/>
      </w:pPr>
    </w:p>
    <w:p w14:paraId="4A1A089C" w14:textId="77777777" w:rsidR="00604685" w:rsidRPr="004F1903" w:rsidRDefault="00604685" w:rsidP="00604685">
      <w:pPr>
        <w:ind w:left="546"/>
      </w:pPr>
      <w:r w:rsidRPr="004F1903">
        <w:t>Once you protect your application Web pages, KAAJEE is activated. When a user tries to access a protected Web page, if all is configured correctly, the user is redirected to the KAAJEE Web login page for Authentication and Authorization.</w:t>
      </w:r>
    </w:p>
    <w:p w14:paraId="63C915B2" w14:textId="77777777" w:rsidR="00604685" w:rsidRPr="004F1903" w:rsidRDefault="00604685" w:rsidP="00604685">
      <w:pPr>
        <w:ind w:left="546"/>
      </w:pPr>
    </w:p>
    <w:tbl>
      <w:tblPr>
        <w:tblW w:w="0" w:type="auto"/>
        <w:tblInd w:w="576" w:type="dxa"/>
        <w:tblLayout w:type="fixed"/>
        <w:tblLook w:val="0000" w:firstRow="0" w:lastRow="0" w:firstColumn="0" w:lastColumn="0" w:noHBand="0" w:noVBand="0"/>
      </w:tblPr>
      <w:tblGrid>
        <w:gridCol w:w="738"/>
        <w:gridCol w:w="8154"/>
      </w:tblGrid>
      <w:tr w:rsidR="009B4D3A" w:rsidRPr="004F1903" w14:paraId="4E10AD7C" w14:textId="77777777">
        <w:trPr>
          <w:cantSplit/>
        </w:trPr>
        <w:tc>
          <w:tcPr>
            <w:tcW w:w="738" w:type="dxa"/>
          </w:tcPr>
          <w:p w14:paraId="34524361" w14:textId="08C7E5C8" w:rsidR="009B4D3A" w:rsidRPr="004F1903" w:rsidRDefault="008E2248" w:rsidP="005B6C56">
            <w:pPr>
              <w:spacing w:before="60" w:after="60"/>
              <w:ind w:left="-18"/>
              <w:rPr>
                <w:rFonts w:cs="Times New Roman"/>
              </w:rPr>
            </w:pPr>
            <w:r>
              <w:rPr>
                <w:rFonts w:cs="Times New Roman"/>
                <w:noProof/>
              </w:rPr>
              <w:drawing>
                <wp:inline distT="0" distB="0" distL="0" distR="0" wp14:anchorId="24DA22E3" wp14:editId="12D8231E">
                  <wp:extent cx="285750" cy="285750"/>
                  <wp:effectExtent l="0" t="0" r="0" b="0"/>
                  <wp:docPr id="86" name="Picture 8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52EFA16D" w14:textId="1159708B" w:rsidR="009B4D3A" w:rsidRPr="004F1903" w:rsidRDefault="009B4D3A" w:rsidP="005B6C56">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w:t>
            </w:r>
            <w:r w:rsidR="000815C6" w:rsidRPr="004F1903">
              <w:rPr>
                <w:rFonts w:cs="Times New Roman"/>
              </w:rPr>
              <w:t>For information on s</w:t>
            </w:r>
            <w:r w:rsidRPr="004F1903">
              <w:rPr>
                <w:rFonts w:cs="Times New Roman"/>
              </w:rPr>
              <w:t>etting up KAAJEE to protect Web pages</w:t>
            </w:r>
            <w:r w:rsidR="000815C6" w:rsidRPr="004F1903">
              <w:rPr>
                <w:rFonts w:cs="Times New Roman"/>
              </w:rPr>
              <w:t xml:space="preserve">, please refer to </w:t>
            </w:r>
            <w:r w:rsidRPr="004F1903">
              <w:rPr>
                <w:rFonts w:cs="Times New Roman"/>
              </w:rPr>
              <w:t xml:space="preserve">Chapter </w:t>
            </w:r>
            <w:r w:rsidR="000815C6" w:rsidRPr="004F1903">
              <w:rPr>
                <w:rFonts w:cs="Times New Roman"/>
              </w:rPr>
              <w:fldChar w:fldCharType="begin"/>
            </w:r>
            <w:r w:rsidR="000815C6" w:rsidRPr="004F1903">
              <w:rPr>
                <w:rFonts w:cs="Times New Roman"/>
              </w:rPr>
              <w:instrText xml:space="preserve"> REF _Ref67119114 \r \h </w:instrText>
            </w:r>
            <w:r w:rsidR="00546B76" w:rsidRPr="004F1903">
              <w:rPr>
                <w:rFonts w:cs="Times New Roman"/>
              </w:rPr>
              <w:instrText xml:space="preserve"> \* MERGEFORMAT </w:instrText>
            </w:r>
            <w:r w:rsidR="000815C6" w:rsidRPr="004F1903">
              <w:rPr>
                <w:rFonts w:cs="Times New Roman"/>
              </w:rPr>
            </w:r>
            <w:r w:rsidR="000815C6" w:rsidRPr="004F1903">
              <w:rPr>
                <w:rFonts w:cs="Times New Roman"/>
              </w:rPr>
              <w:fldChar w:fldCharType="separate"/>
            </w:r>
            <w:r w:rsidR="005236AE">
              <w:rPr>
                <w:rFonts w:cs="Times New Roman"/>
              </w:rPr>
              <w:t>5</w:t>
            </w:r>
            <w:r w:rsidR="000815C6" w:rsidRPr="004F1903">
              <w:rPr>
                <w:rFonts w:cs="Times New Roman"/>
              </w:rPr>
              <w:fldChar w:fldCharType="end"/>
            </w:r>
            <w:r w:rsidRPr="004F1903">
              <w:rPr>
                <w:rFonts w:cs="Times New Roman"/>
              </w:rPr>
              <w:t>, "</w:t>
            </w:r>
            <w:r w:rsidRPr="004F1903">
              <w:rPr>
                <w:rFonts w:cs="Times New Roman"/>
              </w:rPr>
              <w:fldChar w:fldCharType="begin"/>
            </w:r>
            <w:r w:rsidRPr="004F1903">
              <w:rPr>
                <w:rFonts w:cs="Times New Roman"/>
              </w:rPr>
              <w:instrText xml:space="preserve"> REF _Ref67119114 \h  \* MERGEFORMAT </w:instrText>
            </w:r>
            <w:r w:rsidRPr="004F1903">
              <w:rPr>
                <w:rFonts w:cs="Times New Roman"/>
              </w:rPr>
            </w:r>
            <w:r w:rsidRPr="004F1903">
              <w:rPr>
                <w:rFonts w:cs="Times New Roman"/>
              </w:rPr>
              <w:fldChar w:fldCharType="separate"/>
            </w:r>
            <w:r w:rsidR="005236AE" w:rsidRPr="005236AE">
              <w:rPr>
                <w:rFonts w:cs="Times New Roman"/>
              </w:rPr>
              <w:t>Role Design/Setup/Administration</w:t>
            </w:r>
            <w:r w:rsidRPr="004F1903">
              <w:rPr>
                <w:rFonts w:cs="Times New Roman"/>
              </w:rPr>
              <w:fldChar w:fldCharType="end"/>
            </w:r>
            <w:r w:rsidR="000815C6" w:rsidRPr="004F1903">
              <w:rPr>
                <w:rFonts w:cs="Times New Roman"/>
              </w:rPr>
              <w:t>,</w:t>
            </w:r>
            <w:r w:rsidRPr="004F1903">
              <w:rPr>
                <w:rFonts w:cs="Times New Roman"/>
              </w:rPr>
              <w:t>"</w:t>
            </w:r>
            <w:r w:rsidR="000815C6" w:rsidRPr="004F1903">
              <w:rPr>
                <w:rFonts w:cs="Times New Roman"/>
              </w:rPr>
              <w:t xml:space="preserve"> in this manual.</w:t>
            </w:r>
          </w:p>
        </w:tc>
      </w:tr>
    </w:tbl>
    <w:p w14:paraId="70DC548C" w14:textId="77777777" w:rsidR="00103ACC" w:rsidRPr="004F1903" w:rsidRDefault="00103ACC" w:rsidP="00604685"/>
    <w:p w14:paraId="4FA46B48" w14:textId="77777777" w:rsidR="00DE6AA4" w:rsidRPr="004F1903" w:rsidRDefault="00DE6AA4" w:rsidP="00604685"/>
    <w:p w14:paraId="71B47CB3" w14:textId="77777777" w:rsidR="00DE6AA4" w:rsidRPr="004F1903" w:rsidRDefault="00BD1E56" w:rsidP="00583767">
      <w:pPr>
        <w:pStyle w:val="Heading4"/>
      </w:pPr>
      <w:bookmarkStart w:id="367" w:name="_Toc202022347"/>
      <w:r w:rsidRPr="004F1903">
        <w:br w:type="page"/>
      </w:r>
      <w:bookmarkStart w:id="368" w:name="_Ref206572974"/>
      <w:bookmarkStart w:id="369" w:name="_Toc287867559"/>
      <w:r w:rsidR="00DE6AA4" w:rsidRPr="004F1903">
        <w:lastRenderedPageBreak/>
        <w:t>SSO</w:t>
      </w:r>
      <w:r w:rsidR="00586569" w:rsidRPr="004F1903">
        <w:t>/UC</w:t>
      </w:r>
      <w:r w:rsidR="00DE6AA4" w:rsidRPr="004F1903">
        <w:t>/CCOW Functionality Enabled</w:t>
      </w:r>
      <w:bookmarkEnd w:id="367"/>
      <w:bookmarkEnd w:id="368"/>
      <w:bookmarkEnd w:id="369"/>
    </w:p>
    <w:p w14:paraId="3420CD2C" w14:textId="77777777" w:rsidR="00DE6AA4" w:rsidRPr="004F1903" w:rsidRDefault="00DE6AA4" w:rsidP="00DE6AA4">
      <w:pPr>
        <w:keepNext/>
        <w:keepLines/>
        <w:rPr>
          <w:rFonts w:cs="Times New Roman"/>
        </w:rPr>
      </w:pPr>
      <w:r w:rsidRPr="004F1903">
        <w:rPr>
          <w:rFonts w:cs="Times New Roman"/>
          <w:color w:val="000000"/>
        </w:rPr>
        <w:fldChar w:fldCharType="begin"/>
      </w:r>
      <w:r w:rsidRPr="004F1903">
        <w:rPr>
          <w:rFonts w:cs="Times New Roman"/>
          <w:color w:val="000000"/>
        </w:rPr>
        <w:instrText>XE "</w:instrText>
      </w:r>
      <w:smartTag w:uri="urn:schemas-microsoft-com:office:smarttags" w:element="stockticker">
        <w:r w:rsidRPr="004F1903">
          <w:rPr>
            <w:rFonts w:cs="Times New Roman"/>
            <w:color w:val="000000"/>
          </w:rPr>
          <w:instrText>CCOW</w:instrText>
        </w:r>
      </w:smartTag>
      <w:r w:rsidRPr="004F1903">
        <w:rPr>
          <w:rFonts w:cs="Times New Roman"/>
          <w:color w:val="000000"/>
        </w:rPr>
        <w:instrText>:Functionality Enabled"</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"Functionality:</w:instrText>
      </w:r>
      <w:smartTag w:uri="urn:schemas-microsoft-com:office:smarttags" w:element="stockticker">
        <w:r w:rsidRPr="004F1903">
          <w:rPr>
            <w:rFonts w:cs="Times New Roman"/>
            <w:color w:val="000000"/>
          </w:rPr>
          <w:instrText>CCOW</w:instrText>
        </w:r>
      </w:smartTag>
      <w:r w:rsidRPr="004F1903">
        <w:rPr>
          <w:rFonts w:cs="Times New Roman"/>
          <w:color w:val="000000"/>
        </w:rPr>
        <w:instrText xml:space="preserve"> Functionality Enabled"</w:instrText>
      </w:r>
      <w:r w:rsidRPr="004F1903">
        <w:rPr>
          <w:rFonts w:cs="Times New Roman"/>
          <w:color w:val="000000"/>
        </w:rPr>
        <w:fldChar w:fldCharType="end"/>
      </w:r>
    </w:p>
    <w:p w14:paraId="696BEB6C" w14:textId="77777777" w:rsidR="00DE6AA4" w:rsidRPr="004F1903" w:rsidRDefault="00DE6AA4" w:rsidP="00DE6AA4">
      <w:r w:rsidRPr="004F1903">
        <w:t xml:space="preserve">Kernel Authentication &amp; Authorization for J2EE (KAAJEE) 1.1.0 is </w:t>
      </w:r>
      <w:r w:rsidRPr="004F1903">
        <w:rPr>
          <w:rFonts w:cs="Times New Roman"/>
          <w:color w:val="000000"/>
        </w:rPr>
        <w:t>Single Sign-On/User Context (SSO/UC)</w:t>
      </w:r>
      <w:r w:rsidRPr="004F1903">
        <w:t xml:space="preserve"> enabled via the implementation of the CCOW user </w:t>
      </w:r>
      <w:r w:rsidRPr="004F1903">
        <w:rPr>
          <w:color w:val="000000"/>
        </w:rPr>
        <w:t xml:space="preserve">context. </w:t>
      </w:r>
      <w:r w:rsidRPr="004F1903">
        <w:rPr>
          <w:bCs/>
          <w:color w:val="000000"/>
        </w:rPr>
        <w:t>CCOW</w:t>
      </w:r>
      <w:r w:rsidRPr="004F1903">
        <w:rPr>
          <w:color w:val="000000"/>
        </w:rPr>
        <w:t xml:space="preserve"> or </w:t>
      </w:r>
      <w:r w:rsidRPr="004F1903">
        <w:rPr>
          <w:bCs/>
          <w:color w:val="000000"/>
        </w:rPr>
        <w:t>Clinical Context Object Workgroup</w:t>
      </w:r>
      <w:r w:rsidRPr="004F1903">
        <w:rPr>
          <w:color w:val="000000"/>
        </w:rPr>
        <w:t xml:space="preserve"> is an HL7 standard protocol designed to enable disparate applications to synchronize in real-time, and at the user-interface level. It is vendor independent and allows applications to present information at the desktop and/or portal level in a unified way.</w:t>
      </w:r>
      <w:r w:rsidRPr="004F1903">
        <w:t xml:space="preserve"> Applications that incorporate this functionality offer their users the convenience of only having to present their credentials (Access/Verify codes) once via their first signon to the SSO/UC/CCOW enabled application</w:t>
      </w:r>
      <w:r w:rsidR="00212176" w:rsidRPr="004F1903">
        <w:t xml:space="preserve">. </w:t>
      </w:r>
      <w:r w:rsidRPr="004F1903">
        <w:t>Subsequent applications selected by the user, which are also SSO/UC/CCOW enabled, will not prompt the user for their credentials.</w:t>
      </w:r>
    </w:p>
    <w:p w14:paraId="6C33714A" w14:textId="77777777" w:rsidR="00DE6AA4" w:rsidRPr="004F1903" w:rsidRDefault="00DE6AA4" w:rsidP="00DE6AA4"/>
    <w:tbl>
      <w:tblPr>
        <w:tblW w:w="9600" w:type="dxa"/>
        <w:tblInd w:w="108" w:type="dxa"/>
        <w:tblLayout w:type="fixed"/>
        <w:tblLook w:val="0000" w:firstRow="0" w:lastRow="0" w:firstColumn="0" w:lastColumn="0" w:noHBand="0" w:noVBand="0"/>
      </w:tblPr>
      <w:tblGrid>
        <w:gridCol w:w="738"/>
        <w:gridCol w:w="8862"/>
      </w:tblGrid>
      <w:tr w:rsidR="00DE6AA4" w:rsidRPr="004F1903" w14:paraId="1699CF7D" w14:textId="77777777" w:rsidTr="00586569">
        <w:trPr>
          <w:cantSplit/>
        </w:trPr>
        <w:tc>
          <w:tcPr>
            <w:tcW w:w="738" w:type="dxa"/>
          </w:tcPr>
          <w:p w14:paraId="0C8E02AC" w14:textId="19749584" w:rsidR="00DE6AA4" w:rsidRPr="004F1903" w:rsidRDefault="008E2248" w:rsidP="00586569">
            <w:pPr>
              <w:spacing w:before="60" w:after="60"/>
              <w:ind w:left="-18"/>
              <w:rPr>
                <w:rFonts w:cs="Times New Roman"/>
              </w:rPr>
            </w:pPr>
            <w:r>
              <w:rPr>
                <w:rFonts w:cs="Times New Roman"/>
                <w:noProof/>
              </w:rPr>
              <w:drawing>
                <wp:inline distT="0" distB="0" distL="0" distR="0" wp14:anchorId="5F7925B8" wp14:editId="3ABDABCC">
                  <wp:extent cx="285750" cy="285750"/>
                  <wp:effectExtent l="0" t="0" r="0" b="0"/>
                  <wp:docPr id="87" name="Picture 8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862" w:type="dxa"/>
          </w:tcPr>
          <w:p w14:paraId="3F092B6B" w14:textId="77777777" w:rsidR="00DE6AA4" w:rsidRPr="004F1903" w:rsidRDefault="00DE6AA4" w:rsidP="00586569">
            <w:pPr>
              <w:keepNext/>
              <w:keepLines/>
              <w:spacing w:before="60" w:after="60"/>
              <w:rPr>
                <w:rFonts w:cs="Times New Roman"/>
                <w:color w:val="000000"/>
              </w:rPr>
            </w:pPr>
            <w:smartTag w:uri="urn:schemas-microsoft-com:office:smarttags" w:element="stockticker">
              <w:r w:rsidRPr="004F1903">
                <w:rPr>
                  <w:rFonts w:cs="Times New Roman"/>
                  <w:b/>
                </w:rPr>
                <w:t>RE</w:t>
              </w:r>
              <w:r w:rsidRPr="004F1903">
                <w:rPr>
                  <w:rFonts w:cs="Times New Roman"/>
                  <w:color w:val="000000"/>
                </w:rPr>
                <w:t>F</w:t>
              </w:r>
            </w:smartTag>
            <w:r w:rsidRPr="004F1903">
              <w:rPr>
                <w:rFonts w:cs="Times New Roman"/>
                <w:color w:val="000000"/>
              </w:rPr>
              <w:t xml:space="preserve">: For more information on </w:t>
            </w:r>
            <w:smartTag w:uri="urn:schemas-microsoft-com:office:smarttags" w:element="stockticker">
              <w:r w:rsidRPr="004F1903">
                <w:rPr>
                  <w:rFonts w:cs="Times New Roman"/>
                  <w:color w:val="000000"/>
                </w:rPr>
                <w:t>CCOW</w:t>
              </w:r>
            </w:smartTag>
            <w:r w:rsidRPr="004F1903">
              <w:rPr>
                <w:rFonts w:cs="Times New Roman"/>
                <w:color w:val="000000"/>
              </w:rPr>
              <w:t xml:space="preserve"> and </w:t>
            </w:r>
            <w:r w:rsidRPr="004F1903">
              <w:rPr>
                <w:rFonts w:cs="Times New Roman"/>
                <w:bCs/>
                <w:color w:val="000000"/>
              </w:rPr>
              <w:t>Single Signon/User Context (SSO/UC)</w:t>
            </w:r>
            <w:r w:rsidRPr="004F1903">
              <w:rPr>
                <w:rFonts w:cs="Times New Roman"/>
                <w:color w:val="000000"/>
              </w:rPr>
              <w:t>, refer to the Single Sign-On/User Context (SSO/UC) Deployment Guide (Kernel Patch XU*8.0*337), located on the VHA Software Document Library at the following address:</w:t>
            </w:r>
          </w:p>
          <w:p w14:paraId="5DD384C8" w14:textId="77777777" w:rsidR="00DE6AA4" w:rsidRPr="004F1903" w:rsidRDefault="00DE6AA4" w:rsidP="00586569">
            <w:pPr>
              <w:keepNext/>
              <w:keepLines/>
              <w:spacing w:before="60" w:after="60"/>
              <w:rPr>
                <w:rFonts w:cs="Times New Roman"/>
                <w:bCs/>
                <w:color w:val="000000"/>
                <w:u w:val="single"/>
              </w:rPr>
            </w:pPr>
            <w:r w:rsidRPr="004F1903">
              <w:rPr>
                <w:rFonts w:cs="Times New Roman"/>
                <w:color w:val="000000"/>
              </w:rPr>
              <w:t xml:space="preserve">      </w:t>
            </w:r>
            <w:hyperlink r:id="rId58" w:history="1">
              <w:r w:rsidRPr="004F1903">
                <w:rPr>
                  <w:rStyle w:val="Hyperlink"/>
                  <w:rFonts w:cs="Times New Roman"/>
                  <w:bCs/>
                </w:rPr>
                <w:t>http://www.va.gov/vdl/application.asp?appid=162</w:t>
              </w:r>
            </w:hyperlink>
            <w:r w:rsidRPr="004F1903">
              <w:rPr>
                <w:rFonts w:cs="Times New Roman"/>
                <w:bCs/>
                <w:color w:val="000000"/>
                <w:u w:val="single"/>
              </w:rPr>
              <w:t xml:space="preserve"> </w:t>
            </w:r>
          </w:p>
        </w:tc>
      </w:tr>
    </w:tbl>
    <w:p w14:paraId="25B9B84B" w14:textId="77777777" w:rsidR="004133CF" w:rsidRPr="004F1903" w:rsidRDefault="004133CF" w:rsidP="003E46FF"/>
    <w:p w14:paraId="60DFCC77" w14:textId="77777777" w:rsidR="003E46FF" w:rsidRPr="004F1903" w:rsidRDefault="003E46FF" w:rsidP="003E46FF"/>
    <w:p w14:paraId="04B3EC6B" w14:textId="77777777" w:rsidR="00865DFB" w:rsidRPr="004F1903" w:rsidRDefault="00865DFB" w:rsidP="00DE7B5D">
      <w:pPr>
        <w:pStyle w:val="Heading5"/>
        <w:rPr>
          <w:kern w:val="2"/>
        </w:rPr>
      </w:pPr>
      <w:r w:rsidRPr="004F1903">
        <w:rPr>
          <w:kern w:val="2"/>
        </w:rPr>
        <w:t>Enabling Your KAAJEE Application</w:t>
      </w:r>
    </w:p>
    <w:p w14:paraId="058169AA" w14:textId="77777777" w:rsidR="00865DFB" w:rsidRPr="004F1903" w:rsidRDefault="00865DFB" w:rsidP="003E46FF"/>
    <w:p w14:paraId="50BF595A" w14:textId="77777777" w:rsidR="00F67470" w:rsidRPr="004F1903" w:rsidRDefault="00DE6AA4" w:rsidP="003E46FF">
      <w:r w:rsidRPr="004F1903">
        <w:t>To enable your KAAJE</w:t>
      </w:r>
      <w:r w:rsidR="00586569" w:rsidRPr="004F1903">
        <w:t>E</w:t>
      </w:r>
      <w:r w:rsidRPr="004F1903">
        <w:t xml:space="preserve"> application, in addition to the elements required by KAAJEE, you must</w:t>
      </w:r>
      <w:r w:rsidR="00F67470" w:rsidRPr="004F1903">
        <w:t xml:space="preserve"> do the following:</w:t>
      </w:r>
    </w:p>
    <w:p w14:paraId="57D3AD2E" w14:textId="77777777" w:rsidR="00F67470" w:rsidRPr="004F1903" w:rsidRDefault="00F67470" w:rsidP="003E46FF">
      <w:pPr>
        <w:numPr>
          <w:ilvl w:val="0"/>
          <w:numId w:val="85"/>
        </w:numPr>
        <w:spacing w:before="120"/>
      </w:pPr>
      <w:r w:rsidRPr="004F1903">
        <w:t>Modify your application’s web.xml to include the necessary elements described in the following section</w:t>
      </w:r>
      <w:r w:rsidR="003E46FF" w:rsidRPr="004F1903">
        <w:t>.</w:t>
      </w:r>
    </w:p>
    <w:p w14:paraId="6EA7B598" w14:textId="77777777" w:rsidR="00F67470" w:rsidRPr="004F1903" w:rsidRDefault="00F67470" w:rsidP="003E46FF">
      <w:pPr>
        <w:numPr>
          <w:ilvl w:val="0"/>
          <w:numId w:val="85"/>
        </w:numPr>
        <w:spacing w:before="120"/>
      </w:pPr>
      <w:r w:rsidRPr="004F1903">
        <w:t>Ensure your application contains a folder called ‘applets’ that contains the WebJ2Applets.jar library</w:t>
      </w:r>
      <w:r w:rsidR="003E46FF" w:rsidRPr="004F1903">
        <w:t>.</w:t>
      </w:r>
    </w:p>
    <w:p w14:paraId="32EE7A09" w14:textId="77777777" w:rsidR="00F67470" w:rsidRPr="004F1903" w:rsidRDefault="00F67470" w:rsidP="003E46FF">
      <w:pPr>
        <w:numPr>
          <w:ilvl w:val="0"/>
          <w:numId w:val="85"/>
        </w:numPr>
        <w:spacing w:before="120"/>
      </w:pPr>
      <w:r w:rsidRPr="004F1903">
        <w:t>Ensure that your application contains the WebJContextor.jar library</w:t>
      </w:r>
      <w:r w:rsidR="003E46FF" w:rsidRPr="004F1903">
        <w:t>.</w:t>
      </w:r>
    </w:p>
    <w:p w14:paraId="01CC81D1" w14:textId="77777777" w:rsidR="00F67470" w:rsidRPr="004F1903" w:rsidRDefault="00F67470" w:rsidP="003E46FF">
      <w:pPr>
        <w:numPr>
          <w:ilvl w:val="0"/>
          <w:numId w:val="85"/>
        </w:numPr>
        <w:spacing w:before="120"/>
      </w:pPr>
      <w:r w:rsidRPr="004F1903">
        <w:t xml:space="preserve">Ensure that clients of your application have the required Sentillion desktop components as described in the </w:t>
      </w:r>
      <w:r w:rsidR="005454A5" w:rsidRPr="004F1903">
        <w:t>Single Sign-On/User Context (SSO/UC) Deployment Guide.</w:t>
      </w:r>
    </w:p>
    <w:p w14:paraId="1D9CDA89" w14:textId="77777777" w:rsidR="005454A5" w:rsidRPr="004F1903" w:rsidRDefault="005454A5" w:rsidP="003E46FF"/>
    <w:p w14:paraId="257888AC" w14:textId="77777777" w:rsidR="004133CF" w:rsidRPr="004F1903" w:rsidRDefault="004133CF" w:rsidP="003E46FF"/>
    <w:p w14:paraId="1C20033B" w14:textId="77777777" w:rsidR="004133CF" w:rsidRPr="004F1903" w:rsidRDefault="004133CF" w:rsidP="00DE7B5D">
      <w:pPr>
        <w:pStyle w:val="Heading5"/>
        <w:rPr>
          <w:kern w:val="2"/>
        </w:rPr>
      </w:pPr>
      <w:r w:rsidRPr="004F1903">
        <w:rPr>
          <w:kern w:val="2"/>
        </w:rPr>
        <w:t>KAAJEE Sample Application with SSO/UC</w:t>
      </w:r>
    </w:p>
    <w:p w14:paraId="1328B29F" w14:textId="77777777" w:rsidR="004133CF" w:rsidRPr="004F1903" w:rsidRDefault="004133CF" w:rsidP="003E46FF"/>
    <w:p w14:paraId="1B593C7B" w14:textId="77777777" w:rsidR="005454A5" w:rsidRPr="004F1903" w:rsidRDefault="004133CF" w:rsidP="003E46FF">
      <w:r w:rsidRPr="004F1903">
        <w:t>For example, t</w:t>
      </w:r>
      <w:r w:rsidR="005454A5" w:rsidRPr="004F1903">
        <w:t xml:space="preserve">he sample application </w:t>
      </w:r>
      <w:r w:rsidRPr="004F1903">
        <w:t>that comes with your distribution can be SSO/UC enabled by replacing the following web.xml file:</w:t>
      </w:r>
    </w:p>
    <w:p w14:paraId="4971EF6F" w14:textId="77777777" w:rsidR="004133CF" w:rsidRPr="004F1903" w:rsidRDefault="004133CF" w:rsidP="003E46FF"/>
    <w:p w14:paraId="32FB4A5E" w14:textId="77777777" w:rsidR="004133CF" w:rsidRPr="004F1903" w:rsidRDefault="004133CF" w:rsidP="003E46FF">
      <w:pPr>
        <w:ind w:left="364"/>
      </w:pPr>
      <w:r w:rsidRPr="004F1903">
        <w:rPr>
          <w:b/>
        </w:rPr>
        <w:t>&lt;STAGING_FOLDER&gt;</w:t>
      </w:r>
      <w:r w:rsidRPr="004F1903">
        <w:t>\kaajee-1.1.0.</w:t>
      </w:r>
      <w:r w:rsidR="00E06B79" w:rsidRPr="004F1903">
        <w:t>xxx</w:t>
      </w:r>
      <w:r w:rsidRPr="004F1903">
        <w:t>\samples\exploded\kaajeeSampleApp-1.1.0.</w:t>
      </w:r>
      <w:r w:rsidR="00E06B79" w:rsidRPr="004F1903">
        <w:t>xxx</w:t>
      </w:r>
      <w:r w:rsidRPr="004F1903">
        <w:t>EAR\kaajeeSampleApp.war\WEB-INF\web.xml</w:t>
      </w:r>
    </w:p>
    <w:p w14:paraId="6D60D834" w14:textId="77777777" w:rsidR="004133CF" w:rsidRPr="004F1903" w:rsidRDefault="004133CF" w:rsidP="003E46FF"/>
    <w:p w14:paraId="37533DD9" w14:textId="77777777" w:rsidR="004133CF" w:rsidRPr="004F1903" w:rsidRDefault="004133CF" w:rsidP="003E46FF">
      <w:r w:rsidRPr="004F1903">
        <w:t>With the following web.xml file:</w:t>
      </w:r>
    </w:p>
    <w:p w14:paraId="0F788A86" w14:textId="77777777" w:rsidR="004133CF" w:rsidRPr="004F1903" w:rsidRDefault="004133CF" w:rsidP="003E46FF"/>
    <w:p w14:paraId="1E66DE3F" w14:textId="77777777" w:rsidR="004133CF" w:rsidRPr="004F1903" w:rsidRDefault="004133CF" w:rsidP="003E46FF">
      <w:pPr>
        <w:ind w:left="364"/>
      </w:pPr>
      <w:r w:rsidRPr="004F1903">
        <w:rPr>
          <w:b/>
        </w:rPr>
        <w:t>&lt;STAGING_FOLDER&gt;</w:t>
      </w:r>
      <w:r w:rsidRPr="004F1903">
        <w:t>\kaajee-1.1.0.</w:t>
      </w:r>
      <w:r w:rsidR="00E06B79" w:rsidRPr="004F1903">
        <w:t>xxx</w:t>
      </w:r>
      <w:r w:rsidRPr="004F1903">
        <w:t>\samples\sso-ccow\web.xml</w:t>
      </w:r>
    </w:p>
    <w:p w14:paraId="6B68C6C3" w14:textId="77777777" w:rsidR="00F67470" w:rsidRPr="004F1903" w:rsidRDefault="00F67470" w:rsidP="003E46FF"/>
    <w:p w14:paraId="2D9E29AB" w14:textId="77777777" w:rsidR="004133CF" w:rsidRPr="004F1903" w:rsidRDefault="004133CF" w:rsidP="003E46FF">
      <w:r w:rsidRPr="004F1903">
        <w:t>You will then need to (re)deploy the sample application.</w:t>
      </w:r>
    </w:p>
    <w:p w14:paraId="27B13E4B" w14:textId="77777777" w:rsidR="004133CF" w:rsidRPr="004F1903" w:rsidRDefault="004133CF" w:rsidP="003E46FF"/>
    <w:p w14:paraId="55AF8D6D" w14:textId="77777777" w:rsidR="004133CF" w:rsidRPr="004F1903" w:rsidRDefault="004133CF" w:rsidP="003E46FF"/>
    <w:p w14:paraId="4AD161B1" w14:textId="77777777" w:rsidR="004133CF" w:rsidRPr="004F1903" w:rsidRDefault="004133CF" w:rsidP="00DE7B5D">
      <w:pPr>
        <w:pStyle w:val="Heading5"/>
        <w:rPr>
          <w:kern w:val="2"/>
        </w:rPr>
      </w:pPr>
      <w:r w:rsidRPr="004F1903">
        <w:rPr>
          <w:kern w:val="2"/>
        </w:rPr>
        <w:lastRenderedPageBreak/>
        <w:t>SSO/UC Elements in web.xml</w:t>
      </w:r>
    </w:p>
    <w:p w14:paraId="5D9DADFF" w14:textId="77777777" w:rsidR="004133CF" w:rsidRPr="004F1903" w:rsidRDefault="004133CF" w:rsidP="003E46FF">
      <w:pPr>
        <w:keepNext/>
        <w:keepLines/>
      </w:pPr>
    </w:p>
    <w:p w14:paraId="052902A8" w14:textId="105C4A37" w:rsidR="004133CF" w:rsidRPr="004F1903" w:rsidRDefault="00793D4E" w:rsidP="003E46FF">
      <w:pPr>
        <w:keepNext/>
        <w:keepLines/>
      </w:pPr>
      <w:r w:rsidRPr="004F1903">
        <w:fldChar w:fldCharType="begin"/>
      </w:r>
      <w:r w:rsidRPr="004F1903">
        <w:instrText xml:space="preserve"> REF _Ref206317550 \h </w:instrText>
      </w:r>
      <w:r w:rsidR="00546B76" w:rsidRPr="004F1903">
        <w:instrText xml:space="preserve"> \* MERGEFORMAT </w:instrText>
      </w:r>
      <w:r w:rsidRPr="004F1903">
        <w:fldChar w:fldCharType="separate"/>
      </w:r>
      <w:r w:rsidR="005236AE" w:rsidRPr="004F1903">
        <w:t xml:space="preserve">Table </w:t>
      </w:r>
      <w:r w:rsidR="005236AE">
        <w:t>4</w:t>
      </w:r>
      <w:r w:rsidR="005236AE" w:rsidRPr="004F1903">
        <w:noBreakHyphen/>
      </w:r>
      <w:r w:rsidR="005236AE">
        <w:t>7</w:t>
      </w:r>
      <w:r w:rsidRPr="004F1903">
        <w:fldChar w:fldCharType="end"/>
      </w:r>
      <w:r w:rsidRPr="004F1903">
        <w:t xml:space="preserve"> </w:t>
      </w:r>
      <w:r w:rsidR="004133CF" w:rsidRPr="004F1903">
        <w:t xml:space="preserve">lists the elements that need to be added </w:t>
      </w:r>
      <w:r w:rsidR="00DE6AA4" w:rsidRPr="004F1903">
        <w:t>to your web.xml file</w:t>
      </w:r>
      <w:r w:rsidR="00212176" w:rsidRPr="004F1903">
        <w:t xml:space="preserve">. </w:t>
      </w:r>
      <w:r w:rsidR="004133CF" w:rsidRPr="004F1903">
        <w:t>You can find the actual elements in the file named sso-elements.txt where you can cut and paste them in your application’s web.xml file</w:t>
      </w:r>
      <w:r w:rsidR="00212176" w:rsidRPr="004F1903">
        <w:t xml:space="preserve">. </w:t>
      </w:r>
      <w:r w:rsidR="004133CF" w:rsidRPr="004F1903">
        <w:t>This file can be found in your distribution, in the following directory</w:t>
      </w:r>
      <w:r w:rsidR="003E46FF" w:rsidRPr="004F1903">
        <w:t>:</w:t>
      </w:r>
    </w:p>
    <w:p w14:paraId="1157938B" w14:textId="77777777" w:rsidR="004133CF" w:rsidRPr="004F1903" w:rsidRDefault="004133CF" w:rsidP="003E46FF"/>
    <w:p w14:paraId="67C3EAEC" w14:textId="77777777" w:rsidR="00DE6AA4" w:rsidRPr="004F1903" w:rsidRDefault="004133CF" w:rsidP="003E46FF">
      <w:pPr>
        <w:ind w:left="364"/>
      </w:pPr>
      <w:r w:rsidRPr="004F1903">
        <w:rPr>
          <w:b/>
        </w:rPr>
        <w:t>&lt;STAGING_FOLDER&gt;</w:t>
      </w:r>
      <w:r w:rsidRPr="004F1903">
        <w:t>\kaajee-1.1.0.</w:t>
      </w:r>
      <w:r w:rsidR="00E06B79" w:rsidRPr="004F1903">
        <w:t>xxx</w:t>
      </w:r>
      <w:r w:rsidRPr="004F1903">
        <w:t>\samples\sso-ccow\sso-elements.txt</w:t>
      </w:r>
    </w:p>
    <w:p w14:paraId="62185F1C" w14:textId="77777777" w:rsidR="00DE6AA4" w:rsidRPr="004F1903" w:rsidRDefault="00DE6AA4" w:rsidP="003E46FF"/>
    <w:p w14:paraId="5C05AD48" w14:textId="77777777" w:rsidR="00DE6AA4" w:rsidRPr="004F1903" w:rsidRDefault="00DE6AA4" w:rsidP="003E46FF"/>
    <w:p w14:paraId="60D58383" w14:textId="4F83E8D2" w:rsidR="000E7CCF" w:rsidRPr="004F1903" w:rsidRDefault="000E7CCF" w:rsidP="001E78B1">
      <w:pPr>
        <w:pStyle w:val="CaptionTable"/>
      </w:pPr>
      <w:bookmarkStart w:id="370" w:name="_Ref206317550"/>
      <w:bookmarkStart w:id="371" w:name="_Toc287867700"/>
      <w:r w:rsidRPr="004F1903">
        <w:t xml:space="preserve">Table </w:t>
      </w:r>
      <w:r w:rsidR="0077513E">
        <w:fldChar w:fldCharType="begin"/>
      </w:r>
      <w:r w:rsidR="0077513E">
        <w:instrText xml:space="preserve"> STYLEREF 2 \s </w:instrText>
      </w:r>
      <w:r w:rsidR="0077513E">
        <w:fldChar w:fldCharType="separate"/>
      </w:r>
      <w:r w:rsidR="005236AE">
        <w:rPr>
          <w:noProof/>
        </w:rPr>
        <w:t>4</w:t>
      </w:r>
      <w:r w:rsidR="0077513E">
        <w:rPr>
          <w:noProof/>
        </w:rPr>
        <w:fldChar w:fldCharType="end"/>
      </w:r>
      <w:r w:rsidRPr="004F1903">
        <w:noBreakHyphen/>
      </w:r>
      <w:r w:rsidR="0077513E">
        <w:fldChar w:fldCharType="begin"/>
      </w:r>
      <w:r w:rsidR="0077513E">
        <w:instrText xml:space="preserve"> SEQ Table \* ARABIC \s 2 </w:instrText>
      </w:r>
      <w:r w:rsidR="0077513E">
        <w:fldChar w:fldCharType="separate"/>
      </w:r>
      <w:r w:rsidR="005236AE">
        <w:rPr>
          <w:noProof/>
        </w:rPr>
        <w:t>7</w:t>
      </w:r>
      <w:r w:rsidR="0077513E">
        <w:rPr>
          <w:noProof/>
        </w:rPr>
        <w:fldChar w:fldCharType="end"/>
      </w:r>
      <w:bookmarkEnd w:id="370"/>
      <w:r w:rsidRPr="004F1903">
        <w:t>. web.xml elements needed for SSO/UC/CCOW enabled KAAJEE Sample Application</w:t>
      </w:r>
      <w:bookmarkEnd w:id="371"/>
    </w:p>
    <w:tbl>
      <w:tblPr>
        <w:tblW w:w="94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
        <w:gridCol w:w="8300"/>
      </w:tblGrid>
      <w:tr w:rsidR="00DE6AA4" w:rsidRPr="004F1903" w14:paraId="1D1C2639" w14:textId="77777777" w:rsidTr="00586569">
        <w:trPr>
          <w:tblHeader/>
        </w:trPr>
        <w:tc>
          <w:tcPr>
            <w:tcW w:w="1144" w:type="dxa"/>
            <w:shd w:val="pct12" w:color="auto" w:fill="auto"/>
          </w:tcPr>
          <w:p w14:paraId="7A23290E" w14:textId="77777777" w:rsidR="00DE6AA4" w:rsidRPr="004F1903" w:rsidRDefault="00DE6AA4" w:rsidP="003E46FF">
            <w:pPr>
              <w:spacing w:before="60" w:after="60"/>
              <w:rPr>
                <w:rFonts w:ascii="Arial" w:hAnsi="Arial" w:cs="Arial"/>
                <w:b/>
                <w:bCs/>
                <w:sz w:val="20"/>
                <w:szCs w:val="20"/>
              </w:rPr>
            </w:pPr>
            <w:r w:rsidRPr="004F1903">
              <w:rPr>
                <w:rFonts w:ascii="Arial" w:hAnsi="Arial" w:cs="Arial"/>
                <w:b/>
                <w:bCs/>
                <w:sz w:val="20"/>
                <w:szCs w:val="20"/>
              </w:rPr>
              <w:t>Category</w:t>
            </w:r>
          </w:p>
        </w:tc>
        <w:tc>
          <w:tcPr>
            <w:tcW w:w="8300" w:type="dxa"/>
            <w:shd w:val="pct12" w:color="auto" w:fill="auto"/>
          </w:tcPr>
          <w:p w14:paraId="31EAF094" w14:textId="77777777" w:rsidR="00DE6AA4" w:rsidRPr="004F1903" w:rsidRDefault="00DE6AA4" w:rsidP="003E46FF">
            <w:pPr>
              <w:spacing w:before="60" w:after="60"/>
              <w:rPr>
                <w:rFonts w:ascii="Arial" w:hAnsi="Arial" w:cs="Arial"/>
                <w:b/>
                <w:bCs/>
                <w:sz w:val="20"/>
                <w:szCs w:val="20"/>
              </w:rPr>
            </w:pPr>
            <w:r w:rsidRPr="004F1903">
              <w:rPr>
                <w:rFonts w:ascii="Arial" w:hAnsi="Arial" w:cs="Arial"/>
                <w:b/>
                <w:bCs/>
                <w:sz w:val="20"/>
                <w:szCs w:val="20"/>
              </w:rPr>
              <w:t>Element</w:t>
            </w:r>
          </w:p>
        </w:tc>
      </w:tr>
      <w:tr w:rsidR="00DE6AA4" w:rsidRPr="004F1903" w14:paraId="05D9E3A3" w14:textId="77777777" w:rsidTr="00586569">
        <w:tc>
          <w:tcPr>
            <w:tcW w:w="1144" w:type="dxa"/>
          </w:tcPr>
          <w:p w14:paraId="5BF324FC" w14:textId="77777777" w:rsidR="00DE6AA4" w:rsidRPr="004F1903" w:rsidRDefault="00DE6AA4" w:rsidP="003E46FF">
            <w:pPr>
              <w:spacing w:before="60" w:after="60"/>
              <w:rPr>
                <w:rFonts w:ascii="Arial" w:hAnsi="Arial" w:cs="Arial"/>
                <w:sz w:val="20"/>
                <w:szCs w:val="20"/>
              </w:rPr>
            </w:pPr>
            <w:r w:rsidRPr="004F1903">
              <w:rPr>
                <w:rFonts w:ascii="Arial" w:hAnsi="Arial" w:cs="Arial"/>
                <w:b/>
                <w:sz w:val="20"/>
                <w:szCs w:val="20"/>
              </w:rPr>
              <w:t>Filters</w:t>
            </w:r>
          </w:p>
        </w:tc>
        <w:tc>
          <w:tcPr>
            <w:tcW w:w="8300" w:type="dxa"/>
          </w:tcPr>
          <w:p w14:paraId="19DEADF1" w14:textId="77777777" w:rsidR="00DE6AA4" w:rsidRPr="004F1903" w:rsidRDefault="00DE6AA4" w:rsidP="003E46FF">
            <w:pPr>
              <w:spacing w:before="60" w:after="60"/>
              <w:rPr>
                <w:rFonts w:ascii="Arial" w:hAnsi="Arial" w:cs="Arial"/>
                <w:sz w:val="20"/>
                <w:szCs w:val="20"/>
              </w:rPr>
            </w:pPr>
            <w:r w:rsidRPr="004F1903">
              <w:rPr>
                <w:rFonts w:ascii="Arial" w:hAnsi="Arial" w:cs="Arial"/>
                <w:sz w:val="20"/>
                <w:szCs w:val="20"/>
              </w:rPr>
              <w:t>ContextInitializerFilter and its corresponding filter-mapping</w:t>
            </w:r>
          </w:p>
          <w:p w14:paraId="0EC3BA97" w14:textId="77777777" w:rsidR="00DE6AA4" w:rsidRPr="004F1903" w:rsidRDefault="00DE6AA4" w:rsidP="003E46FF">
            <w:pPr>
              <w:spacing w:before="60" w:after="60"/>
              <w:rPr>
                <w:rFonts w:ascii="Arial" w:hAnsi="Arial" w:cs="Arial"/>
                <w:sz w:val="20"/>
                <w:szCs w:val="20"/>
              </w:rPr>
            </w:pPr>
            <w:r w:rsidRPr="004F1903">
              <w:rPr>
                <w:rFonts w:ascii="Arial" w:hAnsi="Arial" w:cs="Arial"/>
                <w:sz w:val="20"/>
                <w:szCs w:val="20"/>
              </w:rPr>
              <w:t>ContextWriterFilter and its corresponding filter-mapping</w:t>
            </w:r>
          </w:p>
        </w:tc>
      </w:tr>
      <w:tr w:rsidR="00DE6AA4" w:rsidRPr="004F1903" w14:paraId="0CB4DBF7" w14:textId="77777777" w:rsidTr="00586569">
        <w:tc>
          <w:tcPr>
            <w:tcW w:w="1144" w:type="dxa"/>
          </w:tcPr>
          <w:p w14:paraId="12FEA136" w14:textId="77777777" w:rsidR="00DE6AA4" w:rsidRPr="004F1903" w:rsidRDefault="00DE6AA4" w:rsidP="003E46FF">
            <w:pPr>
              <w:spacing w:before="60" w:after="60"/>
              <w:rPr>
                <w:rFonts w:ascii="Arial" w:hAnsi="Arial" w:cs="Arial"/>
                <w:color w:val="000000"/>
                <w:sz w:val="20"/>
                <w:szCs w:val="20"/>
              </w:rPr>
            </w:pPr>
            <w:r w:rsidRPr="004F1903">
              <w:rPr>
                <w:rFonts w:ascii="Arial" w:hAnsi="Arial" w:cs="Arial"/>
                <w:b/>
                <w:sz w:val="20"/>
                <w:szCs w:val="20"/>
              </w:rPr>
              <w:t>Listener</w:t>
            </w:r>
          </w:p>
        </w:tc>
        <w:tc>
          <w:tcPr>
            <w:tcW w:w="8300" w:type="dxa"/>
          </w:tcPr>
          <w:p w14:paraId="4D7B428C" w14:textId="77777777" w:rsidR="00DE6AA4" w:rsidRPr="004F1903" w:rsidRDefault="00DE6AA4" w:rsidP="003E46FF">
            <w:pPr>
              <w:spacing w:before="60" w:after="60"/>
              <w:rPr>
                <w:rFonts w:ascii="Arial" w:hAnsi="Arial" w:cs="Arial"/>
                <w:color w:val="000000"/>
                <w:sz w:val="20"/>
                <w:szCs w:val="20"/>
              </w:rPr>
            </w:pPr>
            <w:r w:rsidRPr="004F1903">
              <w:rPr>
                <w:rFonts w:ascii="Arial" w:hAnsi="Arial" w:cs="Arial"/>
                <w:sz w:val="20"/>
                <w:szCs w:val="20"/>
              </w:rPr>
              <w:t>CcowHttpSessionListener</w:t>
            </w:r>
          </w:p>
        </w:tc>
      </w:tr>
      <w:tr w:rsidR="00DE6AA4" w:rsidRPr="004F1903" w14:paraId="607D90FC" w14:textId="77777777" w:rsidTr="00586569">
        <w:tc>
          <w:tcPr>
            <w:tcW w:w="1144" w:type="dxa"/>
          </w:tcPr>
          <w:p w14:paraId="116743D0" w14:textId="77777777" w:rsidR="00DE6AA4" w:rsidRPr="004F1903" w:rsidRDefault="00DE6AA4" w:rsidP="003E46FF">
            <w:pPr>
              <w:spacing w:before="60" w:after="60"/>
              <w:rPr>
                <w:rFonts w:ascii="Arial" w:hAnsi="Arial" w:cs="Arial"/>
                <w:color w:val="000000"/>
                <w:sz w:val="20"/>
                <w:szCs w:val="20"/>
              </w:rPr>
            </w:pPr>
            <w:r w:rsidRPr="004F1903">
              <w:rPr>
                <w:rFonts w:ascii="Arial" w:hAnsi="Arial" w:cs="Arial"/>
                <w:b/>
                <w:sz w:val="20"/>
                <w:szCs w:val="20"/>
              </w:rPr>
              <w:t>Servlet</w:t>
            </w:r>
          </w:p>
        </w:tc>
        <w:tc>
          <w:tcPr>
            <w:tcW w:w="8300" w:type="dxa"/>
          </w:tcPr>
          <w:p w14:paraId="41A13510" w14:textId="77777777" w:rsidR="00DE6AA4" w:rsidRPr="004F1903" w:rsidRDefault="00DE6AA4" w:rsidP="003E46FF">
            <w:pPr>
              <w:spacing w:before="60" w:after="60"/>
              <w:rPr>
                <w:rFonts w:ascii="Arial" w:hAnsi="Arial" w:cs="Arial"/>
                <w:color w:val="000000"/>
                <w:sz w:val="20"/>
                <w:szCs w:val="20"/>
              </w:rPr>
            </w:pPr>
            <w:r w:rsidRPr="004F1903">
              <w:rPr>
                <w:rFonts w:ascii="Arial" w:hAnsi="Arial" w:cs="Arial"/>
                <w:sz w:val="20"/>
                <w:szCs w:val="20"/>
              </w:rPr>
              <w:t>ContextParticipantServlet and its corresponding servlet-mapping</w:t>
            </w:r>
          </w:p>
        </w:tc>
      </w:tr>
    </w:tbl>
    <w:p w14:paraId="4C2FFC25" w14:textId="77777777" w:rsidR="00DE6AA4" w:rsidRPr="004F1903" w:rsidRDefault="00DE6AA4" w:rsidP="003E46FF"/>
    <w:p w14:paraId="67E90728" w14:textId="77777777" w:rsidR="000E7CCF" w:rsidRPr="004F1903" w:rsidRDefault="000E7CCF" w:rsidP="003E46FF"/>
    <w:p w14:paraId="71C48310" w14:textId="7D8C25AE" w:rsidR="00DE6AA4" w:rsidRPr="004F1903" w:rsidRDefault="00F46205" w:rsidP="003E46FF">
      <w:pPr>
        <w:rPr>
          <w:color w:val="000000"/>
        </w:rPr>
      </w:pPr>
      <w:r w:rsidRPr="004F1903">
        <w:rPr>
          <w:b/>
          <w:color w:val="000000"/>
        </w:rPr>
        <w:fldChar w:fldCharType="begin"/>
      </w:r>
      <w:r w:rsidRPr="004F1903">
        <w:rPr>
          <w:color w:val="000000"/>
        </w:rPr>
        <w:instrText xml:space="preserve"> REF _Ref206318736 \h </w:instrText>
      </w:r>
      <w:r w:rsidR="00546B76" w:rsidRPr="004F1903">
        <w:rPr>
          <w:b/>
          <w:color w:val="000000"/>
        </w:rPr>
        <w:instrText xml:space="preserve"> \* MERGEFORMAT </w:instrText>
      </w:r>
      <w:r w:rsidRPr="004F1903">
        <w:rPr>
          <w:b/>
          <w:color w:val="000000"/>
        </w:rPr>
      </w:r>
      <w:r w:rsidRPr="004F1903">
        <w:rPr>
          <w:b/>
          <w:color w:val="000000"/>
        </w:rPr>
        <w:fldChar w:fldCharType="separate"/>
      </w:r>
      <w:r w:rsidR="005236AE" w:rsidRPr="004F1903">
        <w:t xml:space="preserve">Figure </w:t>
      </w:r>
      <w:r w:rsidR="005236AE">
        <w:t>4</w:t>
      </w:r>
      <w:r w:rsidR="005236AE" w:rsidRPr="004F1903">
        <w:noBreakHyphen/>
      </w:r>
      <w:r w:rsidR="005236AE">
        <w:t>7</w:t>
      </w:r>
      <w:r w:rsidRPr="004F1903">
        <w:rPr>
          <w:b/>
          <w:color w:val="000000"/>
        </w:rPr>
        <w:fldChar w:fldCharType="end"/>
      </w:r>
      <w:r w:rsidR="00DE6AA4" w:rsidRPr="004F1903">
        <w:rPr>
          <w:color w:val="000000"/>
        </w:rPr>
        <w:t xml:space="preserve"> </w:t>
      </w:r>
      <w:r w:rsidRPr="004F1903">
        <w:rPr>
          <w:color w:val="000000"/>
        </w:rPr>
        <w:t>provides</w:t>
      </w:r>
      <w:r w:rsidR="00DE6AA4" w:rsidRPr="004F1903">
        <w:rPr>
          <w:color w:val="000000"/>
        </w:rPr>
        <w:t xml:space="preserve"> </w:t>
      </w:r>
      <w:r w:rsidR="009435FC" w:rsidRPr="004F1903">
        <w:rPr>
          <w:color w:val="000000"/>
        </w:rPr>
        <w:t xml:space="preserve">the contents of file sso-elements.tx which contains the elements listed </w:t>
      </w:r>
      <w:r w:rsidRPr="004F1903">
        <w:rPr>
          <w:color w:val="000000"/>
        </w:rPr>
        <w:t xml:space="preserve">in </w:t>
      </w:r>
      <w:r w:rsidRPr="004F1903">
        <w:rPr>
          <w:color w:val="000000"/>
        </w:rPr>
        <w:fldChar w:fldCharType="begin"/>
      </w:r>
      <w:r w:rsidRPr="004F1903">
        <w:rPr>
          <w:color w:val="000000"/>
        </w:rPr>
        <w:instrText xml:space="preserve"> REF _Ref206317550 \h </w:instrText>
      </w:r>
      <w:r w:rsidR="00546B76" w:rsidRPr="004F1903">
        <w:rPr>
          <w:color w:val="000000"/>
        </w:rPr>
        <w:instrText xml:space="preserve"> \* MERGEFORMAT </w:instrText>
      </w:r>
      <w:r w:rsidRPr="004F1903">
        <w:rPr>
          <w:color w:val="000000"/>
        </w:rPr>
      </w:r>
      <w:r w:rsidRPr="004F1903">
        <w:rPr>
          <w:color w:val="000000"/>
        </w:rPr>
        <w:fldChar w:fldCharType="separate"/>
      </w:r>
      <w:r w:rsidR="005236AE" w:rsidRPr="004F1903">
        <w:t xml:space="preserve">Table </w:t>
      </w:r>
      <w:r w:rsidR="005236AE">
        <w:t>4</w:t>
      </w:r>
      <w:r w:rsidR="005236AE" w:rsidRPr="004F1903">
        <w:noBreakHyphen/>
      </w:r>
      <w:r w:rsidR="005236AE">
        <w:t>7</w:t>
      </w:r>
      <w:r w:rsidRPr="004F1903">
        <w:rPr>
          <w:color w:val="000000"/>
        </w:rPr>
        <w:fldChar w:fldCharType="end"/>
      </w:r>
      <w:r w:rsidR="00DE6AA4" w:rsidRPr="004F1903">
        <w:rPr>
          <w:color w:val="000000"/>
        </w:rPr>
        <w:t xml:space="preserve">. </w:t>
      </w:r>
    </w:p>
    <w:p w14:paraId="1AE4EE7B" w14:textId="77777777" w:rsidR="00DE6AA4" w:rsidRPr="004F1903" w:rsidRDefault="00DE6AA4" w:rsidP="00DE6AA4">
      <w:pPr>
        <w:rPr>
          <w:color w:val="000000"/>
        </w:rPr>
      </w:pPr>
    </w:p>
    <w:tbl>
      <w:tblPr>
        <w:tblW w:w="0" w:type="auto"/>
        <w:tblLayout w:type="fixed"/>
        <w:tblLook w:val="0000" w:firstRow="0" w:lastRow="0" w:firstColumn="0" w:lastColumn="0" w:noHBand="0" w:noVBand="0"/>
      </w:tblPr>
      <w:tblGrid>
        <w:gridCol w:w="918"/>
        <w:gridCol w:w="8550"/>
      </w:tblGrid>
      <w:tr w:rsidR="00DE6AA4" w:rsidRPr="004F1903" w14:paraId="36FC9595" w14:textId="77777777" w:rsidTr="00586569">
        <w:trPr>
          <w:cantSplit/>
        </w:trPr>
        <w:tc>
          <w:tcPr>
            <w:tcW w:w="918" w:type="dxa"/>
          </w:tcPr>
          <w:p w14:paraId="5B9DAD4A" w14:textId="7A3BF59C" w:rsidR="00DE6AA4" w:rsidRPr="004F1903" w:rsidRDefault="008E2248" w:rsidP="00586569">
            <w:pPr>
              <w:spacing w:before="60" w:after="60"/>
              <w:ind w:left="-18"/>
              <w:rPr>
                <w:color w:val="000000"/>
              </w:rPr>
            </w:pPr>
            <w:r>
              <w:rPr>
                <w:rFonts w:ascii="Arial" w:hAnsi="Arial" w:cs="Arial"/>
                <w:noProof/>
                <w:color w:val="000000"/>
                <w:sz w:val="20"/>
                <w:szCs w:val="20"/>
              </w:rPr>
              <w:drawing>
                <wp:inline distT="0" distB="0" distL="0" distR="0" wp14:anchorId="45A8FA15" wp14:editId="6666363F">
                  <wp:extent cx="412750" cy="412750"/>
                  <wp:effectExtent l="0" t="0" r="0" b="0"/>
                  <wp:docPr id="88" name="Picture 88"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c>
          <w:tcPr>
            <w:tcW w:w="8550" w:type="dxa"/>
          </w:tcPr>
          <w:p w14:paraId="4B0DCA19" w14:textId="77777777" w:rsidR="00DE6AA4" w:rsidRPr="004F1903" w:rsidRDefault="00DE6AA4" w:rsidP="00586569">
            <w:pPr>
              <w:pStyle w:val="Caution"/>
              <w:rPr>
                <w:color w:val="000000"/>
              </w:rPr>
            </w:pPr>
            <w:r w:rsidRPr="004F1903">
              <w:rPr>
                <w:color w:val="000000"/>
              </w:rPr>
              <w:t>ATTENTION: The order of placement of these elements is critical when building of your web.xml file</w:t>
            </w:r>
            <w:r w:rsidR="00212176" w:rsidRPr="004F1903">
              <w:rPr>
                <w:color w:val="000000"/>
              </w:rPr>
              <w:t xml:space="preserve">. </w:t>
            </w:r>
            <w:r w:rsidR="009435FC" w:rsidRPr="004F1903">
              <w:rPr>
                <w:color w:val="000000"/>
              </w:rPr>
              <w:t>You can see the ordering of these elements in the web.xml file found in the following directory:</w:t>
            </w:r>
          </w:p>
          <w:p w14:paraId="6B0EEF3B" w14:textId="77777777" w:rsidR="009435FC" w:rsidRPr="004F1903" w:rsidRDefault="009435FC" w:rsidP="00586569">
            <w:pPr>
              <w:pStyle w:val="Caution"/>
              <w:rPr>
                <w:color w:val="000000"/>
              </w:rPr>
            </w:pPr>
            <w:r w:rsidRPr="004F1903">
              <w:rPr>
                <w:b w:val="0"/>
              </w:rPr>
              <w:t>&lt;STAGING_FOLDER&gt;</w:t>
            </w:r>
            <w:r w:rsidRPr="004F1903">
              <w:t>\kaajee-1.1.0.</w:t>
            </w:r>
            <w:r w:rsidR="00E06B79" w:rsidRPr="004F1903">
              <w:t>xxx</w:t>
            </w:r>
            <w:r w:rsidRPr="004F1903">
              <w:t>\samples\sso-ccow\web.xml</w:t>
            </w:r>
          </w:p>
        </w:tc>
      </w:tr>
    </w:tbl>
    <w:p w14:paraId="13034561" w14:textId="77777777" w:rsidR="00DE6AA4" w:rsidRPr="004F1903" w:rsidRDefault="00DE6AA4" w:rsidP="00DE6AA4">
      <w:pPr>
        <w:rPr>
          <w:color w:val="000000"/>
        </w:rPr>
      </w:pPr>
    </w:p>
    <w:p w14:paraId="7F896251" w14:textId="0C39FF46" w:rsidR="00DE6AA4" w:rsidRPr="004F1903" w:rsidRDefault="00D3649F" w:rsidP="00DE6AA4">
      <w:pPr>
        <w:rPr>
          <w:color w:val="000000"/>
        </w:rPr>
      </w:pPr>
      <w:r w:rsidRPr="004F1903">
        <w:rPr>
          <w:color w:val="000000"/>
        </w:rPr>
        <w:br w:type="page"/>
      </w:r>
      <w:r w:rsidRPr="004F1903">
        <w:rPr>
          <w:color w:val="000000"/>
        </w:rPr>
        <w:lastRenderedPageBreak/>
        <w:fldChar w:fldCharType="begin"/>
      </w:r>
      <w:r w:rsidRPr="004F1903">
        <w:rPr>
          <w:color w:val="000000"/>
        </w:rPr>
        <w:instrText xml:space="preserve"> REF _Ref206318736 \h </w:instrText>
      </w:r>
      <w:r w:rsidR="00546B76" w:rsidRPr="004F1903">
        <w:rPr>
          <w:color w:val="000000"/>
        </w:rPr>
        <w:instrText xml:space="preserve"> \* MERGEFORMAT </w:instrText>
      </w:r>
      <w:r w:rsidRPr="004F1903">
        <w:rPr>
          <w:color w:val="000000"/>
        </w:rPr>
      </w:r>
      <w:r w:rsidRPr="004F1903">
        <w:rPr>
          <w:color w:val="000000"/>
        </w:rPr>
        <w:fldChar w:fldCharType="separate"/>
      </w:r>
      <w:r w:rsidR="005236AE" w:rsidRPr="004F1903">
        <w:t xml:space="preserve">Figure </w:t>
      </w:r>
      <w:r w:rsidR="005236AE">
        <w:t>4</w:t>
      </w:r>
      <w:r w:rsidR="005236AE" w:rsidRPr="004F1903">
        <w:noBreakHyphen/>
      </w:r>
      <w:r w:rsidR="005236AE">
        <w:t>7</w:t>
      </w:r>
      <w:r w:rsidRPr="004F1903">
        <w:rPr>
          <w:color w:val="000000"/>
        </w:rPr>
        <w:fldChar w:fldCharType="end"/>
      </w:r>
      <w:r w:rsidRPr="004F1903">
        <w:rPr>
          <w:color w:val="000000"/>
        </w:rPr>
        <w:t xml:space="preserve"> shows the </w:t>
      </w:r>
      <w:r w:rsidRPr="004F1903">
        <w:t>web.xml element implementations needed for SSO/UC/CCOW enabled KAAJEE SampleWebApp:</w:t>
      </w:r>
    </w:p>
    <w:p w14:paraId="548DB396" w14:textId="77777777" w:rsidR="00D3649F" w:rsidRPr="004F1903" w:rsidRDefault="00D3649F" w:rsidP="00DE6AA4">
      <w:pPr>
        <w:rPr>
          <w:color w:val="000000"/>
        </w:rPr>
      </w:pPr>
    </w:p>
    <w:p w14:paraId="5B2F6C90" w14:textId="77777777" w:rsidR="00D3649F" w:rsidRPr="004F1903" w:rsidRDefault="00D3649F" w:rsidP="00DE6AA4">
      <w:pPr>
        <w:rPr>
          <w:color w:val="000000"/>
        </w:rPr>
      </w:pPr>
    </w:p>
    <w:p w14:paraId="4564BFCE" w14:textId="528B8083" w:rsidR="000E7CCF" w:rsidRPr="004F1903" w:rsidRDefault="000E7CCF" w:rsidP="000E7CCF">
      <w:pPr>
        <w:pStyle w:val="Caption"/>
      </w:pPr>
      <w:bookmarkStart w:id="372" w:name="_Ref206318736"/>
      <w:bookmarkStart w:id="373" w:name="_Toc287867651"/>
      <w:r w:rsidRPr="004F1903">
        <w:t xml:space="preserve">Figure </w:t>
      </w:r>
      <w:r w:rsidR="0077513E">
        <w:fldChar w:fldCharType="begin"/>
      </w:r>
      <w:r w:rsidR="0077513E">
        <w:instrText xml:space="preserve"> STYLEREF 2 \s </w:instrText>
      </w:r>
      <w:r w:rsidR="0077513E">
        <w:fldChar w:fldCharType="separate"/>
      </w:r>
      <w:r w:rsidR="005236AE">
        <w:rPr>
          <w:noProof/>
        </w:rPr>
        <w:t>4</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7</w:t>
      </w:r>
      <w:r w:rsidR="0077513E">
        <w:rPr>
          <w:noProof/>
        </w:rPr>
        <w:fldChar w:fldCharType="end"/>
      </w:r>
      <w:bookmarkEnd w:id="372"/>
      <w:r w:rsidRPr="004F1903">
        <w:t>. web.xml element implementations needed for SSO/UC/CCOW enabled KAAJEE SampleWebApp</w:t>
      </w:r>
      <w:bookmarkEnd w:id="373"/>
    </w:p>
    <w:p w14:paraId="451F2677" w14:textId="77777777" w:rsidR="009435FC" w:rsidRPr="004F1903" w:rsidRDefault="009435FC" w:rsidP="003E46FF">
      <w:pPr>
        <w:pStyle w:val="Code"/>
        <w:keepNext w:val="0"/>
        <w:keepLines w:val="0"/>
      </w:pPr>
      <w:r w:rsidRPr="004F1903">
        <w:t>&lt;!--  Filters  --&gt;</w:t>
      </w:r>
    </w:p>
    <w:p w14:paraId="57137AE5" w14:textId="77777777" w:rsidR="009435FC" w:rsidRPr="004F1903" w:rsidRDefault="009435FC" w:rsidP="003E46FF">
      <w:pPr>
        <w:pStyle w:val="Code"/>
        <w:keepNext w:val="0"/>
        <w:keepLines w:val="0"/>
      </w:pPr>
      <w:r w:rsidRPr="004F1903">
        <w:t xml:space="preserve">  &lt;filter&gt;</w:t>
      </w:r>
    </w:p>
    <w:p w14:paraId="215E90F7" w14:textId="77777777" w:rsidR="009435FC" w:rsidRPr="004F1903" w:rsidRDefault="009435FC" w:rsidP="003E46FF">
      <w:pPr>
        <w:pStyle w:val="Code"/>
        <w:keepNext w:val="0"/>
        <w:keepLines w:val="0"/>
      </w:pPr>
      <w:r w:rsidRPr="004F1903">
        <w:t xml:space="preserve">    &lt;filter-name&gt;ContextInitializerFilter&lt;/filter-name&gt;</w:t>
      </w:r>
    </w:p>
    <w:p w14:paraId="43EC0B2D" w14:textId="77777777" w:rsidR="009435FC" w:rsidRPr="004F1903" w:rsidRDefault="009435FC" w:rsidP="003E46FF">
      <w:pPr>
        <w:pStyle w:val="Code"/>
        <w:keepNext w:val="0"/>
        <w:keepLines w:val="0"/>
      </w:pPr>
      <w:r w:rsidRPr="004F1903">
        <w:t xml:space="preserve">    &lt;filter-class&gt;</w:t>
      </w:r>
    </w:p>
    <w:p w14:paraId="5175A712" w14:textId="77777777" w:rsidR="009435FC" w:rsidRPr="004F1903" w:rsidRDefault="009435FC" w:rsidP="003E46FF">
      <w:pPr>
        <w:pStyle w:val="Code"/>
        <w:keepNext w:val="0"/>
        <w:keepLines w:val="0"/>
      </w:pPr>
      <w:r w:rsidRPr="004F1903">
        <w:t xml:space="preserve">      </w:t>
      </w:r>
      <w:r w:rsidR="00924A47">
        <w:t>REDACTED</w:t>
      </w:r>
      <w:r w:rsidRPr="004F1903">
        <w:t>.ccow.ContextInitializerFilter</w:t>
      </w:r>
    </w:p>
    <w:p w14:paraId="299742B2" w14:textId="77777777" w:rsidR="009435FC" w:rsidRPr="004F1903" w:rsidRDefault="009435FC" w:rsidP="003E46FF">
      <w:pPr>
        <w:pStyle w:val="Code"/>
        <w:keepNext w:val="0"/>
        <w:keepLines w:val="0"/>
      </w:pPr>
      <w:r w:rsidRPr="004F1903">
        <w:t xml:space="preserve">    &lt;/filter-class&gt;</w:t>
      </w:r>
    </w:p>
    <w:p w14:paraId="2AE66262" w14:textId="77777777" w:rsidR="009435FC" w:rsidRPr="004F1903" w:rsidRDefault="009435FC" w:rsidP="003E46FF">
      <w:pPr>
        <w:pStyle w:val="Code"/>
        <w:keepNext w:val="0"/>
        <w:keepLines w:val="0"/>
      </w:pPr>
      <w:r w:rsidRPr="004F1903">
        <w:t xml:space="preserve">    &lt;init-param&gt;</w:t>
      </w:r>
    </w:p>
    <w:p w14:paraId="63591A86" w14:textId="77777777" w:rsidR="009435FC" w:rsidRPr="004F1903" w:rsidRDefault="009435FC" w:rsidP="003E46FF">
      <w:pPr>
        <w:pStyle w:val="Code"/>
        <w:keepNext w:val="0"/>
        <w:keepLines w:val="0"/>
      </w:pPr>
      <w:r w:rsidRPr="004F1903">
        <w:t xml:space="preserve">      &lt;param-name&gt;context-participant&lt;/param-name&gt;</w:t>
      </w:r>
    </w:p>
    <w:p w14:paraId="6C5B671C" w14:textId="77777777" w:rsidR="009435FC" w:rsidRPr="004F1903" w:rsidRDefault="009435FC" w:rsidP="003E46FF">
      <w:pPr>
        <w:pStyle w:val="Code"/>
        <w:keepNext w:val="0"/>
        <w:keepLines w:val="0"/>
      </w:pPr>
      <w:r w:rsidRPr="004F1903">
        <w:t xml:space="preserve">      &lt;param-value&gt;ccowcp&lt;/param-value&gt;</w:t>
      </w:r>
    </w:p>
    <w:p w14:paraId="098F949C" w14:textId="77777777" w:rsidR="009435FC" w:rsidRPr="004F1903" w:rsidRDefault="009435FC" w:rsidP="003E46FF">
      <w:pPr>
        <w:pStyle w:val="Code"/>
        <w:keepNext w:val="0"/>
        <w:keepLines w:val="0"/>
      </w:pPr>
      <w:r w:rsidRPr="004F1903">
        <w:t xml:space="preserve">      &lt;!--should match ContextParticipantServlet </w:t>
      </w:r>
    </w:p>
    <w:p w14:paraId="6444ECD3" w14:textId="77777777" w:rsidR="009435FC" w:rsidRPr="004F1903" w:rsidRDefault="009435FC" w:rsidP="003E46FF">
      <w:pPr>
        <w:pStyle w:val="Code"/>
        <w:keepNext w:val="0"/>
        <w:keepLines w:val="0"/>
      </w:pPr>
      <w:r w:rsidRPr="004F1903">
        <w:t xml:space="preserve">          servlet-mapping url-pattern '/ccowcp' </w:t>
      </w:r>
    </w:p>
    <w:p w14:paraId="433E57C8" w14:textId="77777777" w:rsidR="009435FC" w:rsidRPr="004F1903" w:rsidRDefault="009435FC" w:rsidP="003E46FF">
      <w:pPr>
        <w:pStyle w:val="Code"/>
        <w:keepNext w:val="0"/>
        <w:keepLines w:val="0"/>
      </w:pPr>
      <w:r w:rsidRPr="004F1903">
        <w:t xml:space="preserve">      --&gt;</w:t>
      </w:r>
    </w:p>
    <w:p w14:paraId="49BA7A88" w14:textId="77777777" w:rsidR="009435FC" w:rsidRPr="004F1903" w:rsidRDefault="009435FC" w:rsidP="003E46FF">
      <w:pPr>
        <w:pStyle w:val="Code"/>
        <w:keepNext w:val="0"/>
        <w:keepLines w:val="0"/>
      </w:pPr>
      <w:r w:rsidRPr="004F1903">
        <w:t xml:space="preserve">    &lt;/init-param&gt;</w:t>
      </w:r>
    </w:p>
    <w:p w14:paraId="11FB9C4F" w14:textId="77777777" w:rsidR="009435FC" w:rsidRPr="004F1903" w:rsidRDefault="009435FC" w:rsidP="003E46FF">
      <w:pPr>
        <w:pStyle w:val="Code"/>
        <w:keepNext w:val="0"/>
        <w:keepLines w:val="0"/>
      </w:pPr>
      <w:r w:rsidRPr="004F1903">
        <w:t xml:space="preserve">    &lt;init-param&gt;</w:t>
      </w:r>
    </w:p>
    <w:p w14:paraId="7CA84190" w14:textId="77777777" w:rsidR="009435FC" w:rsidRPr="004F1903" w:rsidRDefault="009435FC" w:rsidP="003E46FF">
      <w:pPr>
        <w:pStyle w:val="Code"/>
        <w:keepNext w:val="0"/>
        <w:keepLines w:val="0"/>
      </w:pPr>
      <w:r w:rsidRPr="004F1903">
        <w:t xml:space="preserve">      &lt;param-name&gt;applet-codebase&lt;/param-name&gt;</w:t>
      </w:r>
    </w:p>
    <w:p w14:paraId="5DE81A5C" w14:textId="77777777" w:rsidR="009435FC" w:rsidRPr="004F1903" w:rsidRDefault="009435FC" w:rsidP="003E46FF">
      <w:pPr>
        <w:pStyle w:val="Code"/>
        <w:keepNext w:val="0"/>
        <w:keepLines w:val="0"/>
      </w:pPr>
      <w:r w:rsidRPr="004F1903">
        <w:t xml:space="preserve">      &lt;param-value&gt;applets/&lt;/param-value&gt;</w:t>
      </w:r>
    </w:p>
    <w:p w14:paraId="2C482EBD" w14:textId="77777777" w:rsidR="009435FC" w:rsidRPr="004F1903" w:rsidRDefault="009435FC" w:rsidP="003E46FF">
      <w:pPr>
        <w:pStyle w:val="Code"/>
        <w:keepNext w:val="0"/>
        <w:keepLines w:val="0"/>
      </w:pPr>
      <w:r w:rsidRPr="004F1903">
        <w:t xml:space="preserve">      &lt;!-- directory that contains library WebJ2Applets.jar--&gt;</w:t>
      </w:r>
    </w:p>
    <w:p w14:paraId="6835D10A" w14:textId="77777777" w:rsidR="009435FC" w:rsidRPr="004F1903" w:rsidRDefault="009435FC" w:rsidP="003E46FF">
      <w:pPr>
        <w:pStyle w:val="Code"/>
        <w:keepNext w:val="0"/>
        <w:keepLines w:val="0"/>
      </w:pPr>
      <w:r w:rsidRPr="004F1903">
        <w:t xml:space="preserve">    &lt;/init-param&gt;</w:t>
      </w:r>
    </w:p>
    <w:p w14:paraId="73A1584D" w14:textId="77777777" w:rsidR="009435FC" w:rsidRPr="004F1903" w:rsidRDefault="009435FC" w:rsidP="003E46FF">
      <w:pPr>
        <w:pStyle w:val="Code"/>
        <w:keepNext w:val="0"/>
        <w:keepLines w:val="0"/>
      </w:pPr>
      <w:r w:rsidRPr="004F1903">
        <w:t xml:space="preserve">    &lt;init-param&gt;</w:t>
      </w:r>
    </w:p>
    <w:p w14:paraId="0FC582DA" w14:textId="77777777" w:rsidR="009435FC" w:rsidRPr="004F1903" w:rsidRDefault="009435FC" w:rsidP="003E46FF">
      <w:pPr>
        <w:pStyle w:val="Code"/>
        <w:keepNext w:val="0"/>
        <w:keepLines w:val="0"/>
      </w:pPr>
      <w:r w:rsidRPr="004F1903">
        <w:t xml:space="preserve">      &lt;param-name&gt;ccow-kaajee-appl-name&lt;/param-name&gt;</w:t>
      </w:r>
    </w:p>
    <w:p w14:paraId="2739A8DB" w14:textId="77777777" w:rsidR="009435FC" w:rsidRPr="004F1903" w:rsidRDefault="009435FC" w:rsidP="003E46FF">
      <w:pPr>
        <w:pStyle w:val="Code"/>
        <w:keepNext w:val="0"/>
        <w:keepLines w:val="0"/>
      </w:pPr>
      <w:r w:rsidRPr="004F1903">
        <w:t xml:space="preserve">      &lt;param-value&gt;VistaLinkLoginModule&lt;/param-value&gt;</w:t>
      </w:r>
    </w:p>
    <w:p w14:paraId="6A0FB438" w14:textId="77777777" w:rsidR="009435FC" w:rsidRPr="004F1903" w:rsidRDefault="009435FC" w:rsidP="003E46FF">
      <w:pPr>
        <w:pStyle w:val="Code"/>
        <w:keepNext w:val="0"/>
        <w:keepLines w:val="0"/>
      </w:pPr>
      <w:r w:rsidRPr="004F1903">
        <w:t xml:space="preserve">      &lt;!-- name of application registered with the ccow vault --&gt;</w:t>
      </w:r>
    </w:p>
    <w:p w14:paraId="7781C04D" w14:textId="77777777" w:rsidR="009435FC" w:rsidRPr="004F1903" w:rsidRDefault="009435FC" w:rsidP="003E46FF">
      <w:pPr>
        <w:pStyle w:val="Code"/>
        <w:keepNext w:val="0"/>
        <w:keepLines w:val="0"/>
      </w:pPr>
      <w:r w:rsidRPr="004F1903">
        <w:t xml:space="preserve">    &lt;/init-param&gt;</w:t>
      </w:r>
    </w:p>
    <w:p w14:paraId="47BB42C2" w14:textId="77777777" w:rsidR="009435FC" w:rsidRPr="004F1903" w:rsidRDefault="009435FC" w:rsidP="003E46FF">
      <w:pPr>
        <w:pStyle w:val="Code"/>
        <w:keepNext w:val="0"/>
        <w:keepLines w:val="0"/>
      </w:pPr>
      <w:r w:rsidRPr="004F1903">
        <w:t xml:space="preserve">    &lt;init-param&gt;</w:t>
      </w:r>
    </w:p>
    <w:p w14:paraId="75FCDED2" w14:textId="77777777" w:rsidR="009435FC" w:rsidRPr="004F1903" w:rsidRDefault="009435FC" w:rsidP="003E46FF">
      <w:pPr>
        <w:pStyle w:val="Code"/>
        <w:keepNext w:val="0"/>
        <w:keepLines w:val="0"/>
      </w:pPr>
      <w:r w:rsidRPr="004F1903">
        <w:t xml:space="preserve">      &lt;param-name&gt;session-id&lt;/param-name&gt;</w:t>
      </w:r>
    </w:p>
    <w:p w14:paraId="00FD1009" w14:textId="77777777" w:rsidR="009435FC" w:rsidRPr="004F1903" w:rsidRDefault="009435FC" w:rsidP="003E46FF">
      <w:pPr>
        <w:pStyle w:val="Code"/>
        <w:keepNext w:val="0"/>
        <w:keepLines w:val="0"/>
      </w:pPr>
      <w:r w:rsidRPr="004F1903">
        <w:t xml:space="preserve">      &lt;param-value&gt;kaajeeJSESSIONID&lt;/param-value&gt;</w:t>
      </w:r>
    </w:p>
    <w:p w14:paraId="075CD28F" w14:textId="77777777" w:rsidR="009435FC" w:rsidRPr="004F1903" w:rsidRDefault="009435FC" w:rsidP="003E46FF">
      <w:pPr>
        <w:pStyle w:val="Code"/>
        <w:keepNext w:val="0"/>
        <w:keepLines w:val="0"/>
      </w:pPr>
      <w:r w:rsidRPr="004F1903">
        <w:t xml:space="preserve">      &lt;!-- must match value set in weblogic.xml, session-descriptor, CookieName --&gt; </w:t>
      </w:r>
    </w:p>
    <w:p w14:paraId="0F066EA7" w14:textId="77777777" w:rsidR="009435FC" w:rsidRPr="004F1903" w:rsidRDefault="009435FC" w:rsidP="003E46FF">
      <w:pPr>
        <w:pStyle w:val="Code"/>
        <w:keepNext w:val="0"/>
        <w:keepLines w:val="0"/>
      </w:pPr>
      <w:r w:rsidRPr="004F1903">
        <w:t xml:space="preserve">    &lt;/init-param&gt;</w:t>
      </w:r>
    </w:p>
    <w:p w14:paraId="04CFAC37" w14:textId="77777777" w:rsidR="009435FC" w:rsidRPr="004F1903" w:rsidRDefault="009435FC" w:rsidP="003E46FF">
      <w:pPr>
        <w:pStyle w:val="Code"/>
        <w:keepNext w:val="0"/>
        <w:keepLines w:val="0"/>
      </w:pPr>
      <w:r w:rsidRPr="004F1903">
        <w:t xml:space="preserve">    &lt;init-param&gt;</w:t>
      </w:r>
    </w:p>
    <w:p w14:paraId="2E0E63E7" w14:textId="77777777" w:rsidR="009435FC" w:rsidRPr="004F1903" w:rsidRDefault="009435FC" w:rsidP="003E46FF">
      <w:pPr>
        <w:pStyle w:val="Code"/>
        <w:keepNext w:val="0"/>
        <w:keepLines w:val="0"/>
      </w:pPr>
      <w:r w:rsidRPr="004F1903">
        <w:t xml:space="preserve">      &lt;param-name&gt;app-archive-J2&lt;/param-name&gt;</w:t>
      </w:r>
    </w:p>
    <w:p w14:paraId="791B73A9" w14:textId="77777777" w:rsidR="009435FC" w:rsidRPr="004F1903" w:rsidRDefault="009435FC" w:rsidP="003E46FF">
      <w:pPr>
        <w:pStyle w:val="Code"/>
        <w:keepNext w:val="0"/>
        <w:keepLines w:val="0"/>
      </w:pPr>
      <w:r w:rsidRPr="004F1903">
        <w:t xml:space="preserve">      &lt;param-value&gt;WebJ2Applets.jar&lt;/param-value&gt;</w:t>
      </w:r>
    </w:p>
    <w:p w14:paraId="2D3121AE" w14:textId="77777777" w:rsidR="009435FC" w:rsidRPr="004F1903" w:rsidRDefault="009435FC" w:rsidP="003E46FF">
      <w:pPr>
        <w:pStyle w:val="Code"/>
        <w:keepNext w:val="0"/>
        <w:keepLines w:val="0"/>
      </w:pPr>
      <w:r w:rsidRPr="004F1903">
        <w:t xml:space="preserve">    &lt;/init-param&gt;</w:t>
      </w:r>
    </w:p>
    <w:p w14:paraId="50E5D512" w14:textId="77777777" w:rsidR="009435FC" w:rsidRPr="004F1903" w:rsidRDefault="009435FC" w:rsidP="003E46FF">
      <w:pPr>
        <w:pStyle w:val="Code"/>
        <w:keepNext w:val="0"/>
        <w:keepLines w:val="0"/>
      </w:pPr>
      <w:r w:rsidRPr="004F1903">
        <w:t xml:space="preserve">    &lt;init-param&gt;</w:t>
      </w:r>
    </w:p>
    <w:p w14:paraId="1C2BEA9C" w14:textId="77777777" w:rsidR="009435FC" w:rsidRPr="004F1903" w:rsidRDefault="009435FC" w:rsidP="003E46FF">
      <w:pPr>
        <w:pStyle w:val="Code"/>
        <w:keepNext w:val="0"/>
        <w:keepLines w:val="0"/>
      </w:pPr>
      <w:r w:rsidRPr="004F1903">
        <w:t xml:space="preserve">      &lt;param-name&gt;app-archive-IE&lt;/param-name&gt;</w:t>
      </w:r>
    </w:p>
    <w:p w14:paraId="5BD418B2" w14:textId="77777777" w:rsidR="009435FC" w:rsidRPr="004F1903" w:rsidRDefault="009435FC" w:rsidP="003E46FF">
      <w:pPr>
        <w:pStyle w:val="Code"/>
        <w:keepNext w:val="0"/>
        <w:keepLines w:val="0"/>
      </w:pPr>
      <w:r w:rsidRPr="004F1903">
        <w:t xml:space="preserve">      &lt;param-value&gt;WebIEApplets.cab&lt;/param-value&gt;</w:t>
      </w:r>
    </w:p>
    <w:p w14:paraId="72C43D14" w14:textId="77777777" w:rsidR="009435FC" w:rsidRPr="004F1903" w:rsidRDefault="009435FC" w:rsidP="003E46FF">
      <w:pPr>
        <w:pStyle w:val="Code"/>
        <w:keepNext w:val="0"/>
        <w:keepLines w:val="0"/>
      </w:pPr>
      <w:r w:rsidRPr="004F1903">
        <w:t xml:space="preserve">    &lt;/init-param&gt;</w:t>
      </w:r>
    </w:p>
    <w:p w14:paraId="6D680EFD" w14:textId="77777777" w:rsidR="009435FC" w:rsidRPr="004F1903" w:rsidRDefault="009435FC" w:rsidP="003E46FF">
      <w:pPr>
        <w:pStyle w:val="Code"/>
        <w:keepNext w:val="0"/>
        <w:keepLines w:val="0"/>
      </w:pPr>
      <w:r w:rsidRPr="004F1903">
        <w:t xml:space="preserve">    &lt;init-param&gt;</w:t>
      </w:r>
    </w:p>
    <w:p w14:paraId="4C140150" w14:textId="77777777" w:rsidR="009435FC" w:rsidRPr="004F1903" w:rsidRDefault="009435FC" w:rsidP="003E46FF">
      <w:pPr>
        <w:pStyle w:val="Code"/>
        <w:keepNext w:val="0"/>
        <w:keepLines w:val="0"/>
      </w:pPr>
      <w:r w:rsidRPr="004F1903">
        <w:t xml:space="preserve">      &lt;param-name&gt;UseIETag&lt;/param-name&gt;</w:t>
      </w:r>
    </w:p>
    <w:p w14:paraId="36832837" w14:textId="77777777" w:rsidR="009435FC" w:rsidRPr="004F1903" w:rsidRDefault="009435FC" w:rsidP="003E46FF">
      <w:pPr>
        <w:pStyle w:val="Code"/>
        <w:keepNext w:val="0"/>
        <w:keepLines w:val="0"/>
      </w:pPr>
      <w:r w:rsidRPr="004F1903">
        <w:t xml:space="preserve">      &lt;param-value&gt;false&lt;/param-value&gt;</w:t>
      </w:r>
    </w:p>
    <w:p w14:paraId="60AA8AC3" w14:textId="77777777" w:rsidR="009435FC" w:rsidRPr="004F1903" w:rsidRDefault="009435FC" w:rsidP="003E46FF">
      <w:pPr>
        <w:pStyle w:val="Code"/>
        <w:keepNext w:val="0"/>
        <w:keepLines w:val="0"/>
      </w:pPr>
      <w:r w:rsidRPr="004F1903">
        <w:t xml:space="preserve">    &lt;/init-param&gt;</w:t>
      </w:r>
    </w:p>
    <w:p w14:paraId="099A514E" w14:textId="77777777" w:rsidR="009435FC" w:rsidRPr="004F1903" w:rsidRDefault="009435FC" w:rsidP="003E46FF">
      <w:pPr>
        <w:pStyle w:val="Code"/>
        <w:keepNext w:val="0"/>
        <w:keepLines w:val="0"/>
      </w:pPr>
      <w:r w:rsidRPr="004F1903">
        <w:t xml:space="preserve">    &lt;init-param&gt;</w:t>
      </w:r>
    </w:p>
    <w:p w14:paraId="002DD77C" w14:textId="77777777" w:rsidR="009435FC" w:rsidRPr="004F1903" w:rsidRDefault="009435FC" w:rsidP="003E46FF">
      <w:pPr>
        <w:pStyle w:val="Code"/>
        <w:keepNext w:val="0"/>
        <w:keepLines w:val="0"/>
      </w:pPr>
      <w:r w:rsidRPr="004F1903">
        <w:t xml:space="preserve">      &lt;param-name&gt;app-locate-timeout&lt;/param-name&gt;</w:t>
      </w:r>
    </w:p>
    <w:p w14:paraId="79B061B9" w14:textId="77777777" w:rsidR="009435FC" w:rsidRPr="004F1903" w:rsidRDefault="009435FC" w:rsidP="003E46FF">
      <w:pPr>
        <w:pStyle w:val="Code"/>
        <w:keepNext w:val="0"/>
        <w:keepLines w:val="0"/>
      </w:pPr>
      <w:r w:rsidRPr="004F1903">
        <w:t xml:space="preserve">      &lt;param-value&gt;60&lt;/param-value&gt;</w:t>
      </w:r>
    </w:p>
    <w:p w14:paraId="7EA1E074" w14:textId="77777777" w:rsidR="009435FC" w:rsidRPr="004F1903" w:rsidRDefault="009435FC" w:rsidP="003E46FF">
      <w:pPr>
        <w:pStyle w:val="Code"/>
        <w:keepNext w:val="0"/>
        <w:keepLines w:val="0"/>
      </w:pPr>
      <w:r w:rsidRPr="004F1903">
        <w:t xml:space="preserve">    &lt;/init-param&gt;</w:t>
      </w:r>
    </w:p>
    <w:p w14:paraId="232CC019" w14:textId="77777777" w:rsidR="009435FC" w:rsidRPr="004F1903" w:rsidRDefault="009435FC" w:rsidP="003E46FF">
      <w:pPr>
        <w:pStyle w:val="Code"/>
        <w:keepNext w:val="0"/>
        <w:keepLines w:val="0"/>
      </w:pPr>
      <w:r w:rsidRPr="004F1903">
        <w:t xml:space="preserve">    &lt;init-param&gt;</w:t>
      </w:r>
    </w:p>
    <w:p w14:paraId="06D23F99" w14:textId="77777777" w:rsidR="009435FC" w:rsidRPr="004F1903" w:rsidRDefault="009435FC" w:rsidP="003E46FF">
      <w:pPr>
        <w:pStyle w:val="Code"/>
        <w:keepNext w:val="0"/>
        <w:keepLines w:val="0"/>
      </w:pPr>
      <w:r w:rsidRPr="004F1903">
        <w:t xml:space="preserve">      &lt;param-name&gt;locator-applet-body&lt;/param-name&gt;</w:t>
      </w:r>
    </w:p>
    <w:p w14:paraId="4ADE931E" w14:textId="77777777" w:rsidR="009435FC" w:rsidRPr="004F1903" w:rsidRDefault="009435FC" w:rsidP="003E46FF">
      <w:pPr>
        <w:pStyle w:val="Code"/>
        <w:keepNext w:val="0"/>
        <w:keepLines w:val="0"/>
      </w:pPr>
      <w:r w:rsidRPr="004F1903">
        <w:t xml:space="preserve">      &lt;param-value&gt;&lt;/param-value&gt;</w:t>
      </w:r>
    </w:p>
    <w:p w14:paraId="57BECB20" w14:textId="77777777" w:rsidR="009435FC" w:rsidRPr="004F1903" w:rsidRDefault="009435FC" w:rsidP="003E46FF">
      <w:pPr>
        <w:pStyle w:val="Code"/>
        <w:keepNext w:val="0"/>
        <w:keepLines w:val="0"/>
      </w:pPr>
      <w:r w:rsidRPr="004F1903">
        <w:t xml:space="preserve">      &lt;!-- Text you want visible while locator applet is sent to browser --&gt;</w:t>
      </w:r>
    </w:p>
    <w:p w14:paraId="4D8373AD" w14:textId="77777777" w:rsidR="009435FC" w:rsidRPr="004F1903" w:rsidRDefault="009435FC" w:rsidP="003E46FF">
      <w:pPr>
        <w:pStyle w:val="Code"/>
        <w:keepNext w:val="0"/>
        <w:keepLines w:val="0"/>
      </w:pPr>
      <w:r w:rsidRPr="004F1903">
        <w:t xml:space="preserve">    &lt;/init-param&gt;</w:t>
      </w:r>
    </w:p>
    <w:p w14:paraId="46F980A6" w14:textId="77777777" w:rsidR="009435FC" w:rsidRPr="004F1903" w:rsidRDefault="009435FC" w:rsidP="003E46FF">
      <w:pPr>
        <w:pStyle w:val="Code"/>
        <w:keepNext w:val="0"/>
        <w:keepLines w:val="0"/>
      </w:pPr>
      <w:r w:rsidRPr="004F1903">
        <w:t xml:space="preserve">    &lt;init-param&gt;</w:t>
      </w:r>
    </w:p>
    <w:p w14:paraId="6CC9411C" w14:textId="77777777" w:rsidR="009435FC" w:rsidRPr="004F1903" w:rsidRDefault="009435FC" w:rsidP="003E46FF">
      <w:pPr>
        <w:pStyle w:val="Code"/>
        <w:keepNext w:val="0"/>
        <w:keepLines w:val="0"/>
      </w:pPr>
      <w:r w:rsidRPr="004F1903">
        <w:t xml:space="preserve">      &lt;param-name&gt;app-debug&lt;/param-name&gt;</w:t>
      </w:r>
    </w:p>
    <w:p w14:paraId="7FD3C315" w14:textId="77777777" w:rsidR="009435FC" w:rsidRPr="004F1903" w:rsidRDefault="009435FC" w:rsidP="003E46FF">
      <w:pPr>
        <w:pStyle w:val="Code"/>
        <w:keepNext w:val="0"/>
        <w:keepLines w:val="0"/>
      </w:pPr>
      <w:r w:rsidRPr="004F1903">
        <w:t xml:space="preserve">      &lt;param-value&gt;&lt;/param-value&gt;</w:t>
      </w:r>
    </w:p>
    <w:p w14:paraId="79EFFCD4" w14:textId="77777777" w:rsidR="009435FC" w:rsidRPr="004F1903" w:rsidRDefault="009435FC" w:rsidP="003E46FF">
      <w:pPr>
        <w:pStyle w:val="Code"/>
        <w:keepNext w:val="0"/>
        <w:keepLines w:val="0"/>
      </w:pPr>
      <w:r w:rsidRPr="004F1903">
        <w:t xml:space="preserve">      &lt;!-- to enable the Sun Java Console to capture and display </w:t>
      </w:r>
    </w:p>
    <w:p w14:paraId="06C34921" w14:textId="77777777" w:rsidR="009435FC" w:rsidRPr="004F1903" w:rsidRDefault="009435FC" w:rsidP="003E46FF">
      <w:pPr>
        <w:pStyle w:val="Code"/>
        <w:keepNext w:val="0"/>
        <w:keepLines w:val="0"/>
      </w:pPr>
      <w:r w:rsidRPr="004F1903">
        <w:t xml:space="preserve">           the locator applet activity.  value is 'debug' </w:t>
      </w:r>
    </w:p>
    <w:p w14:paraId="0CD93110" w14:textId="77777777" w:rsidR="009435FC" w:rsidRPr="004F1903" w:rsidRDefault="009435FC" w:rsidP="003E46FF">
      <w:pPr>
        <w:pStyle w:val="Code"/>
        <w:keepNext w:val="0"/>
        <w:keepLines w:val="0"/>
      </w:pPr>
      <w:r w:rsidRPr="004F1903">
        <w:t xml:space="preserve">      --&gt;</w:t>
      </w:r>
    </w:p>
    <w:p w14:paraId="033BDD87" w14:textId="77777777" w:rsidR="009435FC" w:rsidRPr="004F1903" w:rsidRDefault="009435FC" w:rsidP="003E46FF">
      <w:pPr>
        <w:pStyle w:val="Code"/>
        <w:keepNext w:val="0"/>
        <w:keepLines w:val="0"/>
      </w:pPr>
      <w:r w:rsidRPr="004F1903">
        <w:lastRenderedPageBreak/>
        <w:t xml:space="preserve">    &lt;/init-param&gt;</w:t>
      </w:r>
    </w:p>
    <w:p w14:paraId="2AAE25B0" w14:textId="77777777" w:rsidR="009435FC" w:rsidRPr="004F1903" w:rsidRDefault="009435FC" w:rsidP="003E46FF">
      <w:pPr>
        <w:pStyle w:val="Code"/>
        <w:keepNext w:val="0"/>
        <w:keepLines w:val="0"/>
      </w:pPr>
      <w:r w:rsidRPr="004F1903">
        <w:t xml:space="preserve">  &lt;/filter&gt;</w:t>
      </w:r>
    </w:p>
    <w:p w14:paraId="75E899C4" w14:textId="77777777" w:rsidR="009435FC" w:rsidRPr="004F1903" w:rsidRDefault="009435FC" w:rsidP="003E46FF">
      <w:pPr>
        <w:pStyle w:val="Code"/>
        <w:keepNext w:val="0"/>
        <w:keepLines w:val="0"/>
      </w:pPr>
    </w:p>
    <w:p w14:paraId="775FFA52" w14:textId="77777777" w:rsidR="009435FC" w:rsidRPr="004F1903" w:rsidRDefault="009435FC" w:rsidP="003E46FF">
      <w:pPr>
        <w:pStyle w:val="Code"/>
        <w:keepNext w:val="0"/>
        <w:keepLines w:val="0"/>
      </w:pPr>
      <w:r w:rsidRPr="004F1903">
        <w:t xml:space="preserve">  &lt;filter&gt;</w:t>
      </w:r>
    </w:p>
    <w:p w14:paraId="38132163" w14:textId="77777777" w:rsidR="009435FC" w:rsidRPr="004F1903" w:rsidRDefault="009435FC" w:rsidP="003E46FF">
      <w:pPr>
        <w:pStyle w:val="Code"/>
        <w:keepNext w:val="0"/>
        <w:keepLines w:val="0"/>
      </w:pPr>
      <w:r w:rsidRPr="004F1903">
        <w:t xml:space="preserve">    &lt;filter-name&gt;ContextWriterFilter&lt;/filter-name&gt;</w:t>
      </w:r>
    </w:p>
    <w:p w14:paraId="50F4A7B5" w14:textId="77777777" w:rsidR="009435FC" w:rsidRPr="004F1903" w:rsidRDefault="009435FC" w:rsidP="003E46FF">
      <w:pPr>
        <w:pStyle w:val="Code"/>
        <w:keepNext w:val="0"/>
        <w:keepLines w:val="0"/>
      </w:pPr>
      <w:r w:rsidRPr="004F1903">
        <w:t xml:space="preserve">    &lt;filter-class&gt;</w:t>
      </w:r>
    </w:p>
    <w:p w14:paraId="54D2B54D" w14:textId="77777777" w:rsidR="009435FC" w:rsidRPr="004F1903" w:rsidRDefault="009435FC" w:rsidP="003E46FF">
      <w:pPr>
        <w:pStyle w:val="Code"/>
        <w:keepNext w:val="0"/>
        <w:keepLines w:val="0"/>
      </w:pPr>
      <w:r w:rsidRPr="004F1903">
        <w:t xml:space="preserve">      </w:t>
      </w:r>
      <w:r w:rsidR="00924A47">
        <w:t>REDACTED</w:t>
      </w:r>
      <w:r w:rsidRPr="004F1903">
        <w:t>.ccow.ContextWriterFilter</w:t>
      </w:r>
    </w:p>
    <w:p w14:paraId="3282300D" w14:textId="77777777" w:rsidR="009435FC" w:rsidRPr="004F1903" w:rsidRDefault="009435FC" w:rsidP="003E46FF">
      <w:pPr>
        <w:pStyle w:val="Code"/>
        <w:keepNext w:val="0"/>
        <w:keepLines w:val="0"/>
      </w:pPr>
      <w:r w:rsidRPr="004F1903">
        <w:t xml:space="preserve">    &lt;/filter-class&gt;</w:t>
      </w:r>
    </w:p>
    <w:p w14:paraId="477A3DD6" w14:textId="77777777" w:rsidR="009435FC" w:rsidRPr="004F1903" w:rsidRDefault="009435FC" w:rsidP="003E46FF">
      <w:pPr>
        <w:pStyle w:val="Code"/>
        <w:keepNext w:val="0"/>
        <w:keepLines w:val="0"/>
      </w:pPr>
      <w:r w:rsidRPr="004F1903">
        <w:t xml:space="preserve">  &lt;/filter&gt;</w:t>
      </w:r>
    </w:p>
    <w:p w14:paraId="37A30FC9" w14:textId="77777777" w:rsidR="009435FC" w:rsidRPr="004F1903" w:rsidRDefault="009435FC" w:rsidP="003E46FF">
      <w:pPr>
        <w:pStyle w:val="Code"/>
        <w:keepNext w:val="0"/>
        <w:keepLines w:val="0"/>
      </w:pPr>
      <w:r w:rsidRPr="004F1903">
        <w:t xml:space="preserve">  </w:t>
      </w:r>
    </w:p>
    <w:p w14:paraId="05A17215" w14:textId="77777777" w:rsidR="009435FC" w:rsidRPr="004F1903" w:rsidRDefault="009435FC" w:rsidP="003E46FF">
      <w:pPr>
        <w:pStyle w:val="Code"/>
        <w:keepNext w:val="0"/>
        <w:keepLines w:val="0"/>
      </w:pPr>
      <w:r w:rsidRPr="004F1903">
        <w:t xml:space="preserve">  &lt;filter-mapping&gt;</w:t>
      </w:r>
    </w:p>
    <w:p w14:paraId="1DA23DDD" w14:textId="77777777" w:rsidR="009435FC" w:rsidRPr="004F1903" w:rsidRDefault="009435FC" w:rsidP="003E46FF">
      <w:pPr>
        <w:pStyle w:val="Code"/>
        <w:keepNext w:val="0"/>
        <w:keepLines w:val="0"/>
      </w:pPr>
      <w:r w:rsidRPr="004F1903">
        <w:t xml:space="preserve">   &lt;filter-name&gt;ContextInitializerFilter&lt;/filter-name&gt;</w:t>
      </w:r>
    </w:p>
    <w:p w14:paraId="742BFD88" w14:textId="77777777" w:rsidR="009435FC" w:rsidRPr="004F1903" w:rsidRDefault="009435FC" w:rsidP="003E46FF">
      <w:pPr>
        <w:pStyle w:val="Code"/>
        <w:keepNext w:val="0"/>
        <w:keepLines w:val="0"/>
      </w:pPr>
      <w:r w:rsidRPr="004F1903">
        <w:t xml:space="preserve">   &lt;url-pattern&gt;login/login.jsp&lt;/url-pattern&gt;</w:t>
      </w:r>
    </w:p>
    <w:p w14:paraId="56AA37BA" w14:textId="77777777" w:rsidR="009435FC" w:rsidRPr="004F1903" w:rsidRDefault="009435FC" w:rsidP="003E46FF">
      <w:pPr>
        <w:pStyle w:val="Code"/>
        <w:keepNext w:val="0"/>
        <w:keepLines w:val="0"/>
      </w:pPr>
      <w:r w:rsidRPr="004F1903">
        <w:t xml:space="preserve">  &lt;/filter-mapping&gt;</w:t>
      </w:r>
    </w:p>
    <w:p w14:paraId="5B28B502" w14:textId="77777777" w:rsidR="009435FC" w:rsidRPr="004F1903" w:rsidRDefault="009435FC" w:rsidP="003E46FF">
      <w:pPr>
        <w:pStyle w:val="Code"/>
        <w:keepNext w:val="0"/>
        <w:keepLines w:val="0"/>
      </w:pPr>
    </w:p>
    <w:p w14:paraId="43B4F0C8" w14:textId="77777777" w:rsidR="009435FC" w:rsidRPr="004F1903" w:rsidRDefault="009435FC" w:rsidP="003E46FF">
      <w:pPr>
        <w:pStyle w:val="Code"/>
        <w:keepNext w:val="0"/>
        <w:keepLines w:val="0"/>
      </w:pPr>
      <w:r w:rsidRPr="004F1903">
        <w:t xml:space="preserve">  &lt;filter-mapping&gt;</w:t>
      </w:r>
    </w:p>
    <w:p w14:paraId="0F860772" w14:textId="77777777" w:rsidR="009435FC" w:rsidRPr="004F1903" w:rsidRDefault="009435FC" w:rsidP="003E46FF">
      <w:pPr>
        <w:pStyle w:val="Code"/>
        <w:keepNext w:val="0"/>
        <w:keepLines w:val="0"/>
      </w:pPr>
      <w:r w:rsidRPr="004F1903">
        <w:t xml:space="preserve">   &lt;filter-name&gt;ContextWriterFilter&lt;/filter-name&gt;</w:t>
      </w:r>
    </w:p>
    <w:p w14:paraId="23D84B46" w14:textId="77777777" w:rsidR="009435FC" w:rsidRPr="004F1903" w:rsidRDefault="009435FC" w:rsidP="003E46FF">
      <w:pPr>
        <w:pStyle w:val="Code"/>
        <w:keepNext w:val="0"/>
        <w:keepLines w:val="0"/>
      </w:pPr>
      <w:r w:rsidRPr="004F1903">
        <w:t xml:space="preserve">   &lt;servlet-name&gt;LoginController&lt;/servlet-name&gt;</w:t>
      </w:r>
    </w:p>
    <w:p w14:paraId="3BCC925F" w14:textId="77777777" w:rsidR="009435FC" w:rsidRPr="004F1903" w:rsidRDefault="009435FC" w:rsidP="003E46FF">
      <w:pPr>
        <w:pStyle w:val="Code"/>
        <w:keepNext w:val="0"/>
        <w:keepLines w:val="0"/>
      </w:pPr>
      <w:r w:rsidRPr="004F1903">
        <w:t xml:space="preserve">  &lt;/filter-mapping&gt;</w:t>
      </w:r>
    </w:p>
    <w:p w14:paraId="32182D77" w14:textId="77777777" w:rsidR="009435FC" w:rsidRPr="004F1903" w:rsidRDefault="009435FC" w:rsidP="003E46FF">
      <w:pPr>
        <w:pStyle w:val="Code"/>
        <w:keepNext w:val="0"/>
        <w:keepLines w:val="0"/>
      </w:pPr>
    </w:p>
    <w:p w14:paraId="6494F7BC" w14:textId="77777777" w:rsidR="009435FC" w:rsidRPr="004F1903" w:rsidRDefault="009435FC" w:rsidP="003E46FF">
      <w:pPr>
        <w:pStyle w:val="Code"/>
        <w:keepNext w:val="0"/>
        <w:keepLines w:val="0"/>
      </w:pPr>
    </w:p>
    <w:p w14:paraId="41F0C867" w14:textId="77777777" w:rsidR="009435FC" w:rsidRPr="004F1903" w:rsidRDefault="009435FC" w:rsidP="003E46FF">
      <w:pPr>
        <w:pStyle w:val="Code"/>
        <w:keepNext w:val="0"/>
        <w:keepLines w:val="0"/>
      </w:pPr>
      <w:r w:rsidRPr="004F1903">
        <w:t>&lt;!--  Listeners  --&gt;</w:t>
      </w:r>
    </w:p>
    <w:p w14:paraId="4D4500D7" w14:textId="77777777" w:rsidR="009435FC" w:rsidRPr="004F1903" w:rsidRDefault="009435FC" w:rsidP="003E46FF">
      <w:pPr>
        <w:pStyle w:val="Code"/>
        <w:keepNext w:val="0"/>
        <w:keepLines w:val="0"/>
      </w:pPr>
    </w:p>
    <w:p w14:paraId="6B3E27BF" w14:textId="77777777" w:rsidR="009435FC" w:rsidRPr="004F1903" w:rsidRDefault="009435FC" w:rsidP="003E46FF">
      <w:pPr>
        <w:pStyle w:val="Code"/>
        <w:keepNext w:val="0"/>
        <w:keepLines w:val="0"/>
      </w:pPr>
      <w:r w:rsidRPr="004F1903">
        <w:t xml:space="preserve">  &lt;listener&gt;</w:t>
      </w:r>
    </w:p>
    <w:p w14:paraId="4A87BCF4" w14:textId="77777777" w:rsidR="009435FC" w:rsidRPr="004F1903" w:rsidRDefault="009435FC" w:rsidP="003E46FF">
      <w:pPr>
        <w:pStyle w:val="Code"/>
        <w:keepNext w:val="0"/>
        <w:keepLines w:val="0"/>
      </w:pPr>
      <w:r w:rsidRPr="004F1903">
        <w:t xml:space="preserve">    &lt;listener-class&gt;</w:t>
      </w:r>
    </w:p>
    <w:p w14:paraId="5468AC23" w14:textId="77777777" w:rsidR="009435FC" w:rsidRPr="004F1903" w:rsidRDefault="009435FC" w:rsidP="003E46FF">
      <w:pPr>
        <w:pStyle w:val="Code"/>
        <w:keepNext w:val="0"/>
        <w:keepLines w:val="0"/>
      </w:pPr>
      <w:r w:rsidRPr="004F1903">
        <w:t xml:space="preserve">      </w:t>
      </w:r>
      <w:r w:rsidR="00924A47">
        <w:t>REDACTED</w:t>
      </w:r>
      <w:r w:rsidRPr="004F1903">
        <w:t>.ccow.CcowHttpSessionListener</w:t>
      </w:r>
    </w:p>
    <w:p w14:paraId="4EA0B034" w14:textId="77777777" w:rsidR="009435FC" w:rsidRPr="004F1903" w:rsidRDefault="009435FC" w:rsidP="003E46FF">
      <w:pPr>
        <w:pStyle w:val="Code"/>
        <w:keepNext w:val="0"/>
        <w:keepLines w:val="0"/>
      </w:pPr>
      <w:r w:rsidRPr="004F1903">
        <w:t xml:space="preserve">    &lt;/listener-class&gt;</w:t>
      </w:r>
    </w:p>
    <w:p w14:paraId="05948D8A" w14:textId="77777777" w:rsidR="009435FC" w:rsidRPr="004F1903" w:rsidRDefault="009435FC" w:rsidP="003E46FF">
      <w:pPr>
        <w:pStyle w:val="Code"/>
        <w:keepNext w:val="0"/>
        <w:keepLines w:val="0"/>
      </w:pPr>
      <w:r w:rsidRPr="004F1903">
        <w:t xml:space="preserve">  &lt;/listener&gt;</w:t>
      </w:r>
    </w:p>
    <w:p w14:paraId="2F06A806" w14:textId="77777777" w:rsidR="009435FC" w:rsidRPr="004F1903" w:rsidRDefault="009435FC" w:rsidP="003E46FF">
      <w:pPr>
        <w:pStyle w:val="Code"/>
        <w:keepNext w:val="0"/>
        <w:keepLines w:val="0"/>
      </w:pPr>
      <w:r w:rsidRPr="004F1903">
        <w:t xml:space="preserve">  </w:t>
      </w:r>
    </w:p>
    <w:p w14:paraId="2D68AD32" w14:textId="77777777" w:rsidR="009435FC" w:rsidRPr="004F1903" w:rsidRDefault="009435FC" w:rsidP="003E46FF">
      <w:pPr>
        <w:pStyle w:val="Code"/>
        <w:keepNext w:val="0"/>
        <w:keepLines w:val="0"/>
      </w:pPr>
    </w:p>
    <w:p w14:paraId="23C927CA" w14:textId="77777777" w:rsidR="009435FC" w:rsidRPr="004F1903" w:rsidRDefault="009435FC" w:rsidP="003E46FF">
      <w:pPr>
        <w:pStyle w:val="Code"/>
        <w:keepNext w:val="0"/>
        <w:keepLines w:val="0"/>
      </w:pPr>
      <w:r w:rsidRPr="004F1903">
        <w:t>&lt;!--  Servlets  --&gt;</w:t>
      </w:r>
    </w:p>
    <w:p w14:paraId="770834F0" w14:textId="77777777" w:rsidR="009435FC" w:rsidRPr="004F1903" w:rsidRDefault="009435FC" w:rsidP="003E46FF">
      <w:pPr>
        <w:pStyle w:val="Code"/>
        <w:keepNext w:val="0"/>
        <w:keepLines w:val="0"/>
      </w:pPr>
      <w:r w:rsidRPr="004F1903">
        <w:t xml:space="preserve">  &lt;servlet&gt;</w:t>
      </w:r>
    </w:p>
    <w:p w14:paraId="10E3E31C" w14:textId="77777777" w:rsidR="009435FC" w:rsidRPr="004F1903" w:rsidRDefault="009435FC" w:rsidP="003E46FF">
      <w:pPr>
        <w:pStyle w:val="Code"/>
        <w:keepNext w:val="0"/>
        <w:keepLines w:val="0"/>
      </w:pPr>
      <w:r w:rsidRPr="004F1903">
        <w:t xml:space="preserve">    &lt;servlet-name&gt;ContextParticipantServlet&lt;/servlet-name&gt;</w:t>
      </w:r>
    </w:p>
    <w:p w14:paraId="118C6FD5" w14:textId="77777777" w:rsidR="009435FC" w:rsidRPr="004F1903" w:rsidRDefault="009435FC" w:rsidP="003E46FF">
      <w:pPr>
        <w:pStyle w:val="Code"/>
        <w:keepNext w:val="0"/>
        <w:keepLines w:val="0"/>
      </w:pPr>
      <w:r w:rsidRPr="004F1903">
        <w:t xml:space="preserve">    &lt;servlet-class&gt;</w:t>
      </w:r>
    </w:p>
    <w:p w14:paraId="53AAFCDE" w14:textId="77777777" w:rsidR="009435FC" w:rsidRPr="004F1903" w:rsidRDefault="009435FC" w:rsidP="003E46FF">
      <w:pPr>
        <w:pStyle w:val="Code"/>
        <w:keepNext w:val="0"/>
        <w:keepLines w:val="0"/>
      </w:pPr>
      <w:r w:rsidRPr="004F1903">
        <w:t xml:space="preserve">      </w:t>
      </w:r>
      <w:r w:rsidR="00924A47">
        <w:t>REDACTED</w:t>
      </w:r>
      <w:r w:rsidRPr="004F1903">
        <w:t>.ccow.ContextParticipantServlet</w:t>
      </w:r>
    </w:p>
    <w:p w14:paraId="61B3BD38" w14:textId="77777777" w:rsidR="009435FC" w:rsidRPr="004F1903" w:rsidRDefault="009435FC" w:rsidP="003E46FF">
      <w:pPr>
        <w:pStyle w:val="Code"/>
        <w:keepNext w:val="0"/>
        <w:keepLines w:val="0"/>
      </w:pPr>
      <w:r w:rsidRPr="004F1903">
        <w:t xml:space="preserve">    &lt;/servlet-class&gt;</w:t>
      </w:r>
    </w:p>
    <w:p w14:paraId="476EEEC0" w14:textId="77777777" w:rsidR="009435FC" w:rsidRPr="004F1903" w:rsidRDefault="009435FC" w:rsidP="003E46FF">
      <w:pPr>
        <w:pStyle w:val="Code"/>
        <w:keepNext w:val="0"/>
        <w:keepLines w:val="0"/>
      </w:pPr>
      <w:r w:rsidRPr="004F1903">
        <w:t xml:space="preserve">  &lt;/servlet&gt;</w:t>
      </w:r>
    </w:p>
    <w:p w14:paraId="05CA1AB0" w14:textId="77777777" w:rsidR="009435FC" w:rsidRPr="004F1903" w:rsidRDefault="009435FC" w:rsidP="003E46FF">
      <w:pPr>
        <w:pStyle w:val="Code"/>
        <w:keepNext w:val="0"/>
        <w:keepLines w:val="0"/>
      </w:pPr>
      <w:r w:rsidRPr="004F1903">
        <w:t xml:space="preserve">  </w:t>
      </w:r>
    </w:p>
    <w:p w14:paraId="356E8ABC" w14:textId="77777777" w:rsidR="009435FC" w:rsidRPr="004F1903" w:rsidRDefault="009435FC" w:rsidP="003E46FF">
      <w:pPr>
        <w:pStyle w:val="Code"/>
        <w:keepNext w:val="0"/>
        <w:keepLines w:val="0"/>
      </w:pPr>
      <w:r w:rsidRPr="004F1903">
        <w:t xml:space="preserve">  &lt;servlet-mapping&gt;</w:t>
      </w:r>
    </w:p>
    <w:p w14:paraId="6CCD1BFF" w14:textId="77777777" w:rsidR="009435FC" w:rsidRPr="004F1903" w:rsidRDefault="009435FC" w:rsidP="003E46FF">
      <w:pPr>
        <w:pStyle w:val="Code"/>
        <w:keepNext w:val="0"/>
        <w:keepLines w:val="0"/>
      </w:pPr>
      <w:r w:rsidRPr="004F1903">
        <w:t xml:space="preserve">   &lt;servlet-name&gt;ContextParticipantServlet&lt;/servlet-name&gt;</w:t>
      </w:r>
    </w:p>
    <w:p w14:paraId="13B7ED57" w14:textId="77777777" w:rsidR="009435FC" w:rsidRPr="004F1903" w:rsidRDefault="009435FC" w:rsidP="003E46FF">
      <w:pPr>
        <w:pStyle w:val="Code"/>
        <w:keepNext w:val="0"/>
        <w:keepLines w:val="0"/>
      </w:pPr>
      <w:r w:rsidRPr="004F1903">
        <w:t xml:space="preserve">   &lt;url-pattern&gt;/ccowcp&lt;/url-pattern&gt;</w:t>
      </w:r>
    </w:p>
    <w:p w14:paraId="1218E512" w14:textId="77777777" w:rsidR="009435FC" w:rsidRPr="004F1903" w:rsidRDefault="009435FC" w:rsidP="003E46FF">
      <w:pPr>
        <w:pStyle w:val="Code"/>
        <w:keepNext w:val="0"/>
        <w:keepLines w:val="0"/>
      </w:pPr>
      <w:r w:rsidRPr="004F1903">
        <w:t xml:space="preserve">   &lt;!--should match config value of context-participant in ContextInitializerFilter --&gt;</w:t>
      </w:r>
    </w:p>
    <w:p w14:paraId="60189B6F" w14:textId="77777777" w:rsidR="00DE6AA4" w:rsidRPr="004F1903" w:rsidRDefault="009435FC" w:rsidP="003E46FF">
      <w:pPr>
        <w:pStyle w:val="Code"/>
      </w:pPr>
      <w:r w:rsidRPr="004F1903">
        <w:t xml:space="preserve">  &lt;/servlet-mapping&gt;  </w:t>
      </w:r>
    </w:p>
    <w:p w14:paraId="2B0FDE7F" w14:textId="77777777" w:rsidR="00604685" w:rsidRPr="004F1903" w:rsidRDefault="00604685" w:rsidP="006C2BC0">
      <w:bookmarkStart w:id="374" w:name="_Hlt171918503"/>
      <w:bookmarkStart w:id="375" w:name="_Hlt171498572"/>
      <w:bookmarkEnd w:id="374"/>
    </w:p>
    <w:p w14:paraId="1AD77A91" w14:textId="77777777" w:rsidR="00604685" w:rsidRPr="004F1903" w:rsidRDefault="00604685" w:rsidP="006C2BC0"/>
    <w:p w14:paraId="5785CAA4" w14:textId="77777777" w:rsidR="009435FC" w:rsidRPr="004F1903" w:rsidRDefault="00BD611A" w:rsidP="00DE7B5D">
      <w:pPr>
        <w:pStyle w:val="Heading5"/>
        <w:rPr>
          <w:kern w:val="2"/>
        </w:rPr>
      </w:pPr>
      <w:r w:rsidRPr="004F1903">
        <w:rPr>
          <w:kern w:val="2"/>
        </w:rPr>
        <w:lastRenderedPageBreak/>
        <w:t>Special Instructions for the Users of Your SSO/UC Application</w:t>
      </w:r>
    </w:p>
    <w:p w14:paraId="42BBD7BC" w14:textId="77777777" w:rsidR="009435FC" w:rsidRPr="004F1903" w:rsidRDefault="009435FC" w:rsidP="009435FC">
      <w:pPr>
        <w:keepNext/>
        <w:keepLines/>
      </w:pPr>
    </w:p>
    <w:p w14:paraId="3B501F30" w14:textId="1645439B" w:rsidR="009435FC" w:rsidRPr="004F1903" w:rsidRDefault="00BD611A" w:rsidP="00BD611A">
      <w:pPr>
        <w:keepNext/>
        <w:keepLines/>
      </w:pPr>
      <w:r w:rsidRPr="004F1903">
        <w:t>The first time a user uses your application with SSO/UC, the user will be displayed with a security warning, indicating the loading of one of the special applets</w:t>
      </w:r>
      <w:r w:rsidR="00212176" w:rsidRPr="004F1903">
        <w:t xml:space="preserve">. </w:t>
      </w:r>
      <w:r w:rsidRPr="004F1903">
        <w:t xml:space="preserve">Instruct your user to accept and run the application and to ensure check the option to “always trust content from this publisher”; so that the warning doesn’t appear </w:t>
      </w:r>
      <w:r w:rsidR="004F1903" w:rsidRPr="004F1903">
        <w:t>every time</w:t>
      </w:r>
      <w:r w:rsidRPr="004F1903">
        <w:t xml:space="preserve"> the user uses your application</w:t>
      </w:r>
      <w:r w:rsidR="00212176" w:rsidRPr="004F1903">
        <w:t xml:space="preserve">. </w:t>
      </w:r>
      <w:r w:rsidRPr="004F1903">
        <w:t xml:space="preserve">See </w:t>
      </w:r>
      <w:r w:rsidR="008022F9" w:rsidRPr="004F1903">
        <w:fldChar w:fldCharType="begin"/>
      </w:r>
      <w:r w:rsidR="008022F9" w:rsidRPr="004F1903">
        <w:instrText xml:space="preserve"> REF _Ref206577999 \h </w:instrText>
      </w:r>
      <w:r w:rsidR="00546B76" w:rsidRPr="004F1903">
        <w:instrText xml:space="preserve"> \* MERGEFORMAT </w:instrText>
      </w:r>
      <w:r w:rsidR="008022F9" w:rsidRPr="004F1903">
        <w:fldChar w:fldCharType="separate"/>
      </w:r>
      <w:r w:rsidR="005236AE" w:rsidRPr="004F1903">
        <w:t xml:space="preserve">Figure </w:t>
      </w:r>
      <w:r w:rsidR="005236AE">
        <w:t>4</w:t>
      </w:r>
      <w:r w:rsidR="005236AE" w:rsidRPr="004F1903">
        <w:noBreakHyphen/>
      </w:r>
      <w:r w:rsidR="005236AE">
        <w:t>8</w:t>
      </w:r>
      <w:r w:rsidR="008022F9" w:rsidRPr="004F1903">
        <w:fldChar w:fldCharType="end"/>
      </w:r>
      <w:r w:rsidRPr="004F1903">
        <w:t xml:space="preserve"> below:  </w:t>
      </w:r>
    </w:p>
    <w:p w14:paraId="0BC950C1" w14:textId="77777777" w:rsidR="00BD611A" w:rsidRPr="004F1903" w:rsidRDefault="00BD611A" w:rsidP="00BD611A">
      <w:pPr>
        <w:keepNext/>
        <w:keepLines/>
      </w:pPr>
    </w:p>
    <w:p w14:paraId="452BA732" w14:textId="77777777" w:rsidR="00BD611A" w:rsidRPr="004F1903" w:rsidRDefault="00BD611A" w:rsidP="00BD611A">
      <w:pPr>
        <w:keepNext/>
        <w:keepLines/>
      </w:pPr>
    </w:p>
    <w:p w14:paraId="36BA1403" w14:textId="7138A807" w:rsidR="000E7CCF" w:rsidRPr="004F1903" w:rsidRDefault="000E7CCF" w:rsidP="000E7CCF">
      <w:pPr>
        <w:pStyle w:val="Caption"/>
      </w:pPr>
      <w:bookmarkStart w:id="376" w:name="_Ref206577999"/>
      <w:bookmarkStart w:id="377" w:name="_Toc287867652"/>
      <w:r w:rsidRPr="004F1903">
        <w:t xml:space="preserve">Figure </w:t>
      </w:r>
      <w:r w:rsidR="0077513E">
        <w:fldChar w:fldCharType="begin"/>
      </w:r>
      <w:r w:rsidR="0077513E">
        <w:instrText xml:space="preserve"> STYLEREF 2 \s </w:instrText>
      </w:r>
      <w:r w:rsidR="0077513E">
        <w:fldChar w:fldCharType="separate"/>
      </w:r>
      <w:r w:rsidR="005236AE">
        <w:rPr>
          <w:noProof/>
        </w:rPr>
        <w:t>4</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8</w:t>
      </w:r>
      <w:r w:rsidR="0077513E">
        <w:rPr>
          <w:noProof/>
        </w:rPr>
        <w:fldChar w:fldCharType="end"/>
      </w:r>
      <w:bookmarkEnd w:id="376"/>
      <w:r w:rsidRPr="004F1903">
        <w:t>. Security warning displayed when the Sentillion’s Locator applet is being loaded</w:t>
      </w:r>
      <w:bookmarkEnd w:id="377"/>
    </w:p>
    <w:p w14:paraId="1B9E91AE" w14:textId="25896DE9" w:rsidR="00BD611A" w:rsidRPr="004F1903" w:rsidRDefault="008E2248" w:rsidP="008022F9">
      <w:pPr>
        <w:keepNext/>
        <w:keepLines/>
        <w:ind w:left="858"/>
      </w:pPr>
      <w:r>
        <w:rPr>
          <w:noProof/>
        </w:rPr>
        <w:drawing>
          <wp:inline distT="0" distB="0" distL="0" distR="0" wp14:anchorId="7E8EC33A" wp14:editId="0B70C03E">
            <wp:extent cx="4914900" cy="3175000"/>
            <wp:effectExtent l="0" t="0" r="0" b="0"/>
            <wp:docPr id="89" name="Picture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a:extLst>
                        <a:ext uri="{C183D7F6-B498-43B3-948B-1728B52AA6E4}">
                          <adec:decorative xmlns:adec="http://schemas.microsoft.com/office/drawing/2017/decorative" val="1"/>
                        </a:ext>
                      </a:extLs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914900" cy="3175000"/>
                    </a:xfrm>
                    <a:prstGeom prst="rect">
                      <a:avLst/>
                    </a:prstGeom>
                    <a:noFill/>
                    <a:ln>
                      <a:noFill/>
                    </a:ln>
                  </pic:spPr>
                </pic:pic>
              </a:graphicData>
            </a:graphic>
          </wp:inline>
        </w:drawing>
      </w:r>
    </w:p>
    <w:p w14:paraId="2D478AD7" w14:textId="77777777" w:rsidR="00BD611A" w:rsidRPr="004F1903" w:rsidRDefault="00BD611A" w:rsidP="00546B76">
      <w:pPr>
        <w:rPr>
          <w:kern w:val="2"/>
        </w:rPr>
      </w:pPr>
    </w:p>
    <w:p w14:paraId="2CA630A6" w14:textId="77777777" w:rsidR="00546B76" w:rsidRPr="004F1903" w:rsidRDefault="00546B76" w:rsidP="00546B76">
      <w:pPr>
        <w:rPr>
          <w:kern w:val="2"/>
        </w:rPr>
      </w:pPr>
      <w:r w:rsidRPr="004F1903">
        <w:rPr>
          <w:kern w:val="2"/>
        </w:rPr>
        <w:br w:type="page"/>
      </w:r>
    </w:p>
    <w:p w14:paraId="7EA52246" w14:textId="77777777" w:rsidR="00546B76" w:rsidRPr="004F1903" w:rsidRDefault="00546B76" w:rsidP="00546B76">
      <w:pPr>
        <w:rPr>
          <w:kern w:val="2"/>
        </w:rPr>
      </w:pPr>
    </w:p>
    <w:p w14:paraId="2020CCB2" w14:textId="77777777" w:rsidR="00546B76" w:rsidRPr="004F1903" w:rsidRDefault="00546B76" w:rsidP="00546B76">
      <w:pPr>
        <w:rPr>
          <w:kern w:val="2"/>
        </w:rPr>
      </w:pPr>
    </w:p>
    <w:p w14:paraId="2559867B" w14:textId="77777777" w:rsidR="009435FC" w:rsidRPr="004F1903" w:rsidRDefault="009435FC" w:rsidP="00546B76">
      <w:pPr>
        <w:sectPr w:rsidR="009435FC" w:rsidRPr="004F1903" w:rsidSect="007A55AF">
          <w:headerReference w:type="even" r:id="rId60"/>
          <w:headerReference w:type="default" r:id="rId61"/>
          <w:headerReference w:type="first" r:id="rId62"/>
          <w:pgSz w:w="12240" w:h="15840" w:code="1"/>
          <w:pgMar w:top="1440" w:right="1440" w:bottom="1440" w:left="1440" w:header="720" w:footer="720" w:gutter="0"/>
          <w:pgNumType w:start="1" w:chapStyle="2"/>
          <w:cols w:space="720"/>
          <w:titlePg/>
        </w:sectPr>
      </w:pPr>
    </w:p>
    <w:p w14:paraId="7688F0E6" w14:textId="77777777" w:rsidR="00604685" w:rsidRPr="004F1903" w:rsidRDefault="00604685" w:rsidP="00604685">
      <w:pPr>
        <w:pStyle w:val="Heading2"/>
      </w:pPr>
      <w:bookmarkStart w:id="378" w:name="_Hlt178483143"/>
      <w:bookmarkStart w:id="379" w:name="_Ref67119114"/>
      <w:bookmarkStart w:id="380" w:name="_Toc83538835"/>
      <w:bookmarkStart w:id="381" w:name="_Toc84036970"/>
      <w:bookmarkStart w:id="382" w:name="_Toc84044192"/>
      <w:bookmarkStart w:id="383" w:name="_Toc202863088"/>
      <w:bookmarkStart w:id="384" w:name="_Toc204421527"/>
      <w:bookmarkStart w:id="385" w:name="_Toc287867560"/>
      <w:bookmarkEnd w:id="375"/>
      <w:bookmarkEnd w:id="378"/>
      <w:r w:rsidRPr="004F1903">
        <w:lastRenderedPageBreak/>
        <w:t>Role Design/Setup/Administration</w:t>
      </w:r>
      <w:bookmarkEnd w:id="379"/>
      <w:bookmarkEnd w:id="380"/>
      <w:bookmarkEnd w:id="381"/>
      <w:bookmarkEnd w:id="382"/>
      <w:bookmarkEnd w:id="383"/>
      <w:bookmarkEnd w:id="384"/>
      <w:bookmarkEnd w:id="385"/>
    </w:p>
    <w:p w14:paraId="7E8EAE0C" w14:textId="77777777" w:rsidR="00604685" w:rsidRPr="004F1903" w:rsidRDefault="00604685" w:rsidP="00604685">
      <w:pPr>
        <w:keepNext/>
        <w:keepLines/>
      </w:pPr>
      <w:r w:rsidRPr="004F1903">
        <w:rPr>
          <w:color w:val="000000"/>
        </w:rPr>
        <w:fldChar w:fldCharType="begin"/>
      </w:r>
      <w:r w:rsidRPr="004F1903">
        <w:rPr>
          <w:color w:val="000000"/>
        </w:rPr>
        <w:instrText>XE "Roles:Design/Setup/Administration"</w:instrText>
      </w:r>
      <w:r w:rsidRPr="004F1903">
        <w:rPr>
          <w:color w:val="000000"/>
        </w:rPr>
        <w:fldChar w:fldCharType="end"/>
      </w:r>
    </w:p>
    <w:p w14:paraId="42B8045C" w14:textId="77777777" w:rsidR="00604685" w:rsidRPr="004F1903" w:rsidRDefault="00604685" w:rsidP="00604685">
      <w:pPr>
        <w:keepNext/>
        <w:keepLines/>
      </w:pPr>
    </w:p>
    <w:p w14:paraId="288C1CF5" w14:textId="77777777" w:rsidR="00604685" w:rsidRPr="004F1903" w:rsidRDefault="00604685" w:rsidP="00604685">
      <w:pPr>
        <w:keepNext/>
        <w:keepLines/>
        <w:rPr>
          <w:rFonts w:cs="Times New Roman"/>
        </w:rPr>
      </w:pPr>
      <w:r w:rsidRPr="004F1903">
        <w:rPr>
          <w:rFonts w:cs="Times New Roman"/>
        </w:rPr>
        <w:t>Protected resources in the various development environments are as follows:</w:t>
      </w:r>
    </w:p>
    <w:p w14:paraId="223FAD2F" w14:textId="77777777" w:rsidR="00604685" w:rsidRPr="004F1903" w:rsidRDefault="00604685" w:rsidP="00990742">
      <w:pPr>
        <w:keepNext/>
        <w:keepLines/>
        <w:numPr>
          <w:ilvl w:val="0"/>
          <w:numId w:val="54"/>
        </w:numPr>
        <w:tabs>
          <w:tab w:val="clear" w:pos="720"/>
        </w:tabs>
        <w:spacing w:before="120"/>
        <w:ind w:left="702"/>
        <w:rPr>
          <w:rFonts w:cs="Times New Roman"/>
        </w:rPr>
      </w:pPr>
      <w:r w:rsidRPr="004F1903">
        <w:rPr>
          <w:rFonts w:cs="Times New Roman"/>
        </w:rPr>
        <w:t xml:space="preserve">M—Menus act as protected resources and </w:t>
      </w:r>
      <w:r w:rsidR="00043A39" w:rsidRPr="004F1903">
        <w:rPr>
          <w:color w:val="000000"/>
        </w:rPr>
        <w:t>VistA M Server J2EE security keys</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000815C6" w:rsidRPr="004F1903">
        <w:rPr>
          <w:rFonts w:cs="Times New Roman"/>
        </w:rPr>
        <w:t xml:space="preserve"> act as groups</w:t>
      </w:r>
    </w:p>
    <w:p w14:paraId="7FE3B72B" w14:textId="77777777" w:rsidR="00604685" w:rsidRPr="004F1903" w:rsidRDefault="00604685" w:rsidP="00990742">
      <w:pPr>
        <w:keepNext/>
        <w:keepLines/>
        <w:numPr>
          <w:ilvl w:val="0"/>
          <w:numId w:val="54"/>
        </w:numPr>
        <w:tabs>
          <w:tab w:val="clear" w:pos="720"/>
        </w:tabs>
        <w:spacing w:before="120"/>
        <w:ind w:left="702"/>
        <w:rPr>
          <w:rFonts w:cs="Times New Roman"/>
        </w:rPr>
      </w:pPr>
      <w:r w:rsidRPr="004F1903">
        <w:rPr>
          <w:rFonts w:cs="Times New Roman"/>
        </w:rPr>
        <w:t>Web-based applications (</w:t>
      </w:r>
      <w:r w:rsidR="00407D0A" w:rsidRPr="004F1903">
        <w:rPr>
          <w:rFonts w:cs="Times New Roman"/>
        </w:rPr>
        <w:t>Kernel Authentication and Authorization Java (2) Enterprise Edition [KAAJEE]</w:t>
      </w:r>
      <w:r w:rsidRPr="004F1903">
        <w:rPr>
          <w:rFonts w:cs="Times New Roman"/>
        </w:rPr>
        <w:t>)—Static Web pages, servlets, jsps, etc.</w:t>
      </w:r>
    </w:p>
    <w:p w14:paraId="5DF6D751" w14:textId="77777777" w:rsidR="00604685" w:rsidRPr="004F1903" w:rsidRDefault="00604685" w:rsidP="00604685">
      <w:pPr>
        <w:rPr>
          <w:rFonts w:cs="Times New Roman"/>
        </w:rPr>
      </w:pPr>
    </w:p>
    <w:p w14:paraId="61AF3170" w14:textId="77777777" w:rsidR="00604685" w:rsidRPr="004F1903" w:rsidRDefault="00604685" w:rsidP="00604685">
      <w:pPr>
        <w:rPr>
          <w:rFonts w:cs="Times New Roman"/>
        </w:rPr>
      </w:pPr>
      <w:r w:rsidRPr="004F1903">
        <w:rPr>
          <w:rFonts w:cs="Times New Roman"/>
        </w:rPr>
        <w:t>Roles can be assigned to the protected resources. The web.xml file</w:t>
      </w:r>
      <w:r w:rsidRPr="004F1903">
        <w:rPr>
          <w:rFonts w:cs="Times New Roman"/>
          <w:color w:val="000000"/>
        </w:rPr>
        <w:fldChar w:fldCharType="begin"/>
      </w:r>
      <w:r w:rsidRPr="004F1903">
        <w:rPr>
          <w:color w:val="000000"/>
        </w:rPr>
        <w:instrText xml:space="preserve"> XE "web.xml </w:instrText>
      </w:r>
      <w:r w:rsidRPr="004F1903">
        <w:rPr>
          <w:rFonts w:cs="Times New Roman"/>
          <w:color w:val="000000"/>
        </w:rPr>
        <w:instrText>File</w:instrText>
      </w:r>
      <w:r w:rsidRPr="004F1903">
        <w:rPr>
          <w:color w:val="000000"/>
        </w:rPr>
        <w:instrText xml:space="preserve">" </w:instrText>
      </w:r>
      <w:r w:rsidRPr="004F1903">
        <w:rPr>
          <w:rFonts w:cs="Times New Roman"/>
          <w:color w:val="000000"/>
        </w:rPr>
        <w:fldChar w:fldCharType="end"/>
      </w:r>
      <w:r w:rsidRPr="004F1903">
        <w:rPr>
          <w:rFonts w:cs="Times New Roman"/>
          <w:color w:val="000000"/>
        </w:rPr>
        <w:fldChar w:fldCharType="begin"/>
      </w:r>
      <w:r w:rsidRPr="004F1903">
        <w:rPr>
          <w:color w:val="000000"/>
        </w:rPr>
        <w:instrText xml:space="preserve"> XE "Files:web.xml" </w:instrText>
      </w:r>
      <w:r w:rsidRPr="004F1903">
        <w:rPr>
          <w:rFonts w:cs="Times New Roman"/>
          <w:color w:val="000000"/>
        </w:rPr>
        <w:fldChar w:fldCharType="end"/>
      </w:r>
      <w:r w:rsidRPr="004F1903">
        <w:rPr>
          <w:rFonts w:cs="Times New Roman"/>
        </w:rPr>
        <w:t xml:space="preserve"> lists all of these roles in addition to listing the Web protected resources and their associated roles. The web.xml file</w:t>
      </w:r>
      <w:r w:rsidRPr="004F1903">
        <w:rPr>
          <w:rFonts w:cs="Times New Roman"/>
          <w:color w:val="000000"/>
        </w:rPr>
        <w:fldChar w:fldCharType="begin"/>
      </w:r>
      <w:r w:rsidRPr="004F1903">
        <w:rPr>
          <w:color w:val="000000"/>
        </w:rPr>
        <w:instrText xml:space="preserve"> XE "web.xml </w:instrText>
      </w:r>
      <w:r w:rsidRPr="004F1903">
        <w:rPr>
          <w:rFonts w:cs="Times New Roman"/>
          <w:color w:val="000000"/>
        </w:rPr>
        <w:instrText>File</w:instrText>
      </w:r>
      <w:r w:rsidRPr="004F1903">
        <w:rPr>
          <w:color w:val="000000"/>
        </w:rPr>
        <w:instrText xml:space="preserve">" </w:instrText>
      </w:r>
      <w:r w:rsidRPr="004F1903">
        <w:rPr>
          <w:rFonts w:cs="Times New Roman"/>
          <w:color w:val="000000"/>
        </w:rPr>
        <w:fldChar w:fldCharType="end"/>
      </w:r>
      <w:r w:rsidRPr="004F1903">
        <w:rPr>
          <w:rFonts w:cs="Times New Roman"/>
          <w:color w:val="000000"/>
        </w:rPr>
        <w:fldChar w:fldCharType="begin"/>
      </w:r>
      <w:r w:rsidRPr="004F1903">
        <w:rPr>
          <w:color w:val="000000"/>
        </w:rPr>
        <w:instrText xml:space="preserve"> XE "Files:web.xml" </w:instrText>
      </w:r>
      <w:r w:rsidRPr="004F1903">
        <w:rPr>
          <w:rFonts w:cs="Times New Roman"/>
          <w:color w:val="000000"/>
        </w:rPr>
        <w:fldChar w:fldCharType="end"/>
      </w:r>
      <w:r w:rsidRPr="004F1903">
        <w:rPr>
          <w:rFonts w:cs="Times New Roman"/>
        </w:rPr>
        <w:t xml:space="preserve"> is used declaratively to filter access to protected resources based on authorized roles. Further detailed authorization can be done programmatically with the isUserInRole(role_name) method</w:t>
      </w:r>
      <w:r w:rsidRPr="004F1903">
        <w:rPr>
          <w:color w:val="000000"/>
        </w:rPr>
        <w:fldChar w:fldCharType="begin"/>
      </w:r>
      <w:r w:rsidRPr="004F1903">
        <w:rPr>
          <w:color w:val="000000"/>
        </w:rPr>
        <w:instrText xml:space="preserve"> XE "isUserInRole Method" </w:instrText>
      </w:r>
      <w:r w:rsidRPr="004F1903">
        <w:rPr>
          <w:color w:val="000000"/>
        </w:rPr>
        <w:fldChar w:fldCharType="end"/>
      </w:r>
      <w:r w:rsidRPr="004F1903">
        <w:rPr>
          <w:color w:val="000000"/>
        </w:rPr>
        <w:fldChar w:fldCharType="begin"/>
      </w:r>
      <w:r w:rsidRPr="004F1903">
        <w:rPr>
          <w:color w:val="000000"/>
        </w:rPr>
        <w:instrText xml:space="preserve"> XE "Methods:isUserInRole" </w:instrText>
      </w:r>
      <w:r w:rsidRPr="004F1903">
        <w:rPr>
          <w:color w:val="000000"/>
        </w:rPr>
        <w:fldChar w:fldCharType="end"/>
      </w:r>
      <w:r w:rsidRPr="004F1903">
        <w:rPr>
          <w:rFonts w:cs="Times New Roman"/>
        </w:rPr>
        <w:t>.</w:t>
      </w:r>
    </w:p>
    <w:p w14:paraId="19088EED" w14:textId="77777777" w:rsidR="00604685" w:rsidRPr="004F1903" w:rsidRDefault="00604685" w:rsidP="00604685">
      <w:pPr>
        <w:rPr>
          <w:rFonts w:cs="Times New Roman"/>
        </w:rPr>
      </w:pPr>
    </w:p>
    <w:p w14:paraId="785FC986" w14:textId="77777777" w:rsidR="00604685" w:rsidRPr="004F1903" w:rsidRDefault="00604685" w:rsidP="00604685">
      <w:pPr>
        <w:rPr>
          <w:rFonts w:cs="Times New Roman"/>
        </w:rPr>
      </w:pPr>
      <w:r w:rsidRPr="004F1903">
        <w:rPr>
          <w:rFonts w:cs="Times New Roman"/>
        </w:rPr>
        <w:t>The weblogic.xml file</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rPr>
          <w:rFonts w:cs="Times New Roman"/>
        </w:rPr>
        <w:t xml:space="preserve"> maps roles to principals</w:t>
      </w:r>
      <w:r w:rsidR="00E81169" w:rsidRPr="004F1903">
        <w:rPr>
          <w:color w:val="000000"/>
        </w:rPr>
        <w:fldChar w:fldCharType="begin"/>
      </w:r>
      <w:r w:rsidR="00E81169" w:rsidRPr="004F1903">
        <w:rPr>
          <w:color w:val="000000"/>
        </w:rPr>
        <w:instrText xml:space="preserve"> XE "Principals" </w:instrText>
      </w:r>
      <w:r w:rsidR="00E81169" w:rsidRPr="004F1903">
        <w:rPr>
          <w:color w:val="000000"/>
        </w:rPr>
        <w:fldChar w:fldCharType="end"/>
      </w:r>
      <w:r w:rsidRPr="004F1903">
        <w:rPr>
          <w:rFonts w:cs="Times New Roman"/>
        </w:rPr>
        <w:t xml:space="preserve"> (i.e., user and/or groups)</w:t>
      </w:r>
      <w:r w:rsidR="00043A39" w:rsidRPr="004F1903">
        <w:rPr>
          <w:rFonts w:cs="Times New Roman"/>
        </w:rPr>
        <w:t>; however,</w:t>
      </w:r>
      <w:r w:rsidRPr="004F1903">
        <w:rPr>
          <w:rFonts w:cs="Times New Roman"/>
        </w:rPr>
        <w:t xml:space="preserve"> KAAJEE only uses groups. Principals</w:t>
      </w:r>
      <w:r w:rsidR="00E81169" w:rsidRPr="004F1903">
        <w:rPr>
          <w:color w:val="000000"/>
        </w:rPr>
        <w:fldChar w:fldCharType="begin"/>
      </w:r>
      <w:r w:rsidR="00E81169" w:rsidRPr="004F1903">
        <w:rPr>
          <w:color w:val="000000"/>
        </w:rPr>
        <w:instrText xml:space="preserve"> XE "Principals" </w:instrText>
      </w:r>
      <w:r w:rsidR="00E81169" w:rsidRPr="004F1903">
        <w:rPr>
          <w:color w:val="000000"/>
        </w:rPr>
        <w:fldChar w:fldCharType="end"/>
      </w:r>
      <w:r w:rsidRPr="004F1903">
        <w:rPr>
          <w:rFonts w:cs="Times New Roman"/>
        </w:rPr>
        <w:t xml:space="preserve"> are physical in that they pertain to physical users. The role acts as a lock on a protected resource and the key is the principal</w:t>
      </w:r>
      <w:r w:rsidR="00E81169" w:rsidRPr="004F1903">
        <w:rPr>
          <w:color w:val="000000"/>
        </w:rPr>
        <w:fldChar w:fldCharType="begin"/>
      </w:r>
      <w:r w:rsidR="00E81169" w:rsidRPr="004F1903">
        <w:rPr>
          <w:color w:val="000000"/>
        </w:rPr>
        <w:instrText xml:space="preserve"> XE "Principals" </w:instrText>
      </w:r>
      <w:r w:rsidR="00E81169" w:rsidRPr="004F1903">
        <w:rPr>
          <w:color w:val="000000"/>
        </w:rPr>
        <w:fldChar w:fldCharType="end"/>
      </w:r>
      <w:r w:rsidRPr="004F1903">
        <w:rPr>
          <w:rFonts w:cs="Times New Roman"/>
        </w:rPr>
        <w:t>. Only certain principals</w:t>
      </w:r>
      <w:r w:rsidR="00E81169" w:rsidRPr="004F1903">
        <w:rPr>
          <w:color w:val="000000"/>
        </w:rPr>
        <w:fldChar w:fldCharType="begin"/>
      </w:r>
      <w:r w:rsidR="00E81169" w:rsidRPr="004F1903">
        <w:rPr>
          <w:color w:val="000000"/>
        </w:rPr>
        <w:instrText xml:space="preserve"> XE "Principals" </w:instrText>
      </w:r>
      <w:r w:rsidR="00E81169" w:rsidRPr="004F1903">
        <w:rPr>
          <w:color w:val="000000"/>
        </w:rPr>
        <w:fldChar w:fldCharType="end"/>
      </w:r>
      <w:r w:rsidRPr="004F1903">
        <w:rPr>
          <w:rFonts w:cs="Times New Roman"/>
        </w:rPr>
        <w:t xml:space="preserve"> can open a lock (i.e.,</w:t>
      </w:r>
      <w:r w:rsidR="008737DF" w:rsidRPr="004F1903">
        <w:rPr>
          <w:rFonts w:cs="Times New Roman"/>
        </w:rPr>
        <w:t> </w:t>
      </w:r>
      <w:r w:rsidRPr="004F1903">
        <w:rPr>
          <w:rFonts w:cs="Times New Roman"/>
        </w:rPr>
        <w:t xml:space="preserve">only those </w:t>
      </w:r>
      <w:r w:rsidR="00621F1D" w:rsidRPr="004F1903">
        <w:rPr>
          <w:rFonts w:cs="Times New Roman"/>
        </w:rPr>
        <w:t>principals</w:t>
      </w:r>
      <w:r w:rsidR="00621F1D" w:rsidRPr="004F1903">
        <w:rPr>
          <w:color w:val="000000"/>
        </w:rPr>
        <w:fldChar w:fldCharType="begin"/>
      </w:r>
      <w:r w:rsidR="00621F1D" w:rsidRPr="004F1903">
        <w:rPr>
          <w:color w:val="000000"/>
        </w:rPr>
        <w:instrText xml:space="preserve"> XE "Principals" </w:instrText>
      </w:r>
      <w:r w:rsidR="00621F1D" w:rsidRPr="004F1903">
        <w:rPr>
          <w:color w:val="000000"/>
        </w:rPr>
        <w:fldChar w:fldCharType="end"/>
      </w:r>
      <w:r w:rsidR="00621F1D" w:rsidRPr="004F1903">
        <w:rPr>
          <w:rFonts w:cs="Times New Roman"/>
        </w:rPr>
        <w:t xml:space="preserve"> </w:t>
      </w:r>
      <w:r w:rsidRPr="004F1903">
        <w:rPr>
          <w:rFonts w:cs="Times New Roman"/>
        </w:rPr>
        <w:t xml:space="preserve">that are mapped to the role/lock). Since KAAJEE only uses groups and groups equate to </w:t>
      </w:r>
      <w:r w:rsidR="00043A39" w:rsidRPr="004F1903">
        <w:rPr>
          <w:color w:val="000000"/>
        </w:rPr>
        <w:t>VistA M Server J2EE security keys</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rFonts w:cs="Times New Roman"/>
        </w:rPr>
        <w:t>, then a user in M can have several security keys and some, if any, may open the role/locks in the J2EE world.</w:t>
      </w:r>
    </w:p>
    <w:p w14:paraId="0DC31910" w14:textId="77777777" w:rsidR="00604685" w:rsidRPr="004F1903" w:rsidRDefault="00604685" w:rsidP="00604685">
      <w:pPr>
        <w:rPr>
          <w:rFonts w:cs="Times New Roman"/>
        </w:rPr>
      </w:pPr>
    </w:p>
    <w:p w14:paraId="10A52633" w14:textId="77777777" w:rsidR="00604685" w:rsidRPr="004F1903" w:rsidRDefault="00604685" w:rsidP="00604685">
      <w:pPr>
        <w:keepNext/>
        <w:keepLines/>
      </w:pPr>
      <w:r w:rsidRPr="004F1903">
        <w:t>Some setup is required to correctly set up application roles. The following steps are involved:</w:t>
      </w:r>
    </w:p>
    <w:p w14:paraId="2AB72C86" w14:textId="2061D081" w:rsidR="00604685" w:rsidRPr="004F1903" w:rsidRDefault="00604685" w:rsidP="00604685">
      <w:pPr>
        <w:keepNext/>
        <w:keepLines/>
        <w:spacing w:before="120"/>
        <w:ind w:left="720" w:hanging="360"/>
      </w:pPr>
      <w:r w:rsidRPr="004F1903">
        <w:fldChar w:fldCharType="begin"/>
      </w:r>
      <w:r w:rsidRPr="004F1903">
        <w:instrText xml:space="preserve"> REF _Ref77665284 \h  \* MERGEFORMAT </w:instrText>
      </w:r>
      <w:r w:rsidRPr="004F1903">
        <w:fldChar w:fldCharType="separate"/>
      </w:r>
      <w:r w:rsidR="005236AE" w:rsidRPr="004F1903">
        <w:t>1.</w:t>
      </w:r>
      <w:r w:rsidR="005236AE" w:rsidRPr="004F1903">
        <w:tab/>
        <w:t>Declare Groups (weblogic.xml file)</w:t>
      </w:r>
      <w:r w:rsidRPr="004F1903">
        <w:fldChar w:fldCharType="end"/>
      </w:r>
    </w:p>
    <w:p w14:paraId="5033DAC8" w14:textId="6D75B8BA" w:rsidR="00604685" w:rsidRPr="004F1903" w:rsidRDefault="00604685" w:rsidP="00604685">
      <w:pPr>
        <w:keepNext/>
        <w:keepLines/>
        <w:spacing w:before="120"/>
        <w:ind w:left="720" w:hanging="360"/>
      </w:pPr>
      <w:r w:rsidRPr="004F1903">
        <w:fldChar w:fldCharType="begin"/>
      </w:r>
      <w:r w:rsidRPr="004F1903">
        <w:instrText xml:space="preserve"> REF _Ref77665548 \h  \* MERGEFORMAT </w:instrText>
      </w:r>
      <w:r w:rsidRPr="004F1903">
        <w:fldChar w:fldCharType="separate"/>
      </w:r>
      <w:r w:rsidR="005236AE" w:rsidRPr="004F1903">
        <w:t>2.</w:t>
      </w:r>
      <w:r w:rsidR="005236AE" w:rsidRPr="004F1903">
        <w:tab/>
        <w:t>Create VistA M Server J2EE Security Keys Corresponding to WebLogic Group Names</w:t>
      </w:r>
      <w:r w:rsidRPr="004F1903">
        <w:fldChar w:fldCharType="end"/>
      </w:r>
    </w:p>
    <w:p w14:paraId="705D1D25" w14:textId="46B536D4" w:rsidR="00604685" w:rsidRPr="004F1903" w:rsidRDefault="00604685" w:rsidP="00604685">
      <w:pPr>
        <w:spacing w:before="120"/>
        <w:ind w:left="720" w:hanging="360"/>
      </w:pPr>
      <w:r w:rsidRPr="004F1903">
        <w:fldChar w:fldCharType="begin"/>
      </w:r>
      <w:r w:rsidRPr="004F1903">
        <w:instrText xml:space="preserve"> REF _Ref77667427 \h </w:instrText>
      </w:r>
      <w:r w:rsidR="00546B76" w:rsidRPr="004F1903">
        <w:instrText xml:space="preserve"> \* MERGEFORMAT </w:instrText>
      </w:r>
      <w:r w:rsidRPr="004F1903">
        <w:fldChar w:fldCharType="separate"/>
      </w:r>
      <w:r w:rsidR="005236AE" w:rsidRPr="004F1903">
        <w:t>3.</w:t>
      </w:r>
      <w:r w:rsidR="005236AE" w:rsidRPr="004F1903">
        <w:tab/>
        <w:t>Declare J2EE Security Role Names</w:t>
      </w:r>
      <w:r w:rsidRPr="004F1903">
        <w:fldChar w:fldCharType="end"/>
      </w:r>
    </w:p>
    <w:p w14:paraId="3F340343" w14:textId="7F8BC71A" w:rsidR="00604685" w:rsidRPr="004F1903" w:rsidRDefault="00604685" w:rsidP="00604685">
      <w:pPr>
        <w:spacing w:before="120"/>
        <w:ind w:left="720" w:hanging="360"/>
      </w:pPr>
      <w:r w:rsidRPr="004F1903">
        <w:fldChar w:fldCharType="begin"/>
      </w:r>
      <w:r w:rsidRPr="004F1903">
        <w:instrText xml:space="preserve"> REF _Ref77667548 \h  \* MERGEFORMAT </w:instrText>
      </w:r>
      <w:r w:rsidRPr="004F1903">
        <w:fldChar w:fldCharType="separate"/>
      </w:r>
      <w:r w:rsidR="005236AE" w:rsidRPr="004F1903">
        <w:t>4.</w:t>
      </w:r>
      <w:r w:rsidR="005236AE" w:rsidRPr="004F1903">
        <w:tab/>
        <w:t>Map J2EE Security Role Names to WebLogic Group Names (weblogic.xml file)</w:t>
      </w:r>
      <w:r w:rsidRPr="004F1903">
        <w:fldChar w:fldCharType="end"/>
      </w:r>
    </w:p>
    <w:p w14:paraId="496DEDB1" w14:textId="04CA3238" w:rsidR="00604685" w:rsidRPr="004F1903" w:rsidRDefault="00604685" w:rsidP="00604685">
      <w:pPr>
        <w:spacing w:before="120"/>
        <w:ind w:left="720" w:hanging="360"/>
        <w:rPr>
          <w:color w:val="000000"/>
        </w:rPr>
      </w:pPr>
      <w:r w:rsidRPr="004F1903">
        <w:rPr>
          <w:color w:val="000000"/>
        </w:rPr>
        <w:fldChar w:fldCharType="begin"/>
      </w:r>
      <w:r w:rsidRPr="004F1903">
        <w:rPr>
          <w:color w:val="000000"/>
        </w:rPr>
        <w:instrText xml:space="preserve"> REF _Ref77667558 \h  \* MERGEFORMAT </w:instrText>
      </w:r>
      <w:r w:rsidRPr="004F1903">
        <w:rPr>
          <w:color w:val="000000"/>
        </w:rPr>
      </w:r>
      <w:r w:rsidRPr="004F1903">
        <w:rPr>
          <w:color w:val="000000"/>
        </w:rPr>
        <w:fldChar w:fldCharType="separate"/>
      </w:r>
      <w:r w:rsidR="005236AE" w:rsidRPr="004F1903">
        <w:rPr>
          <w:color w:val="000000"/>
        </w:rPr>
        <w:t>5.</w:t>
      </w:r>
      <w:r w:rsidR="005236AE" w:rsidRPr="004F1903">
        <w:rPr>
          <w:color w:val="000000"/>
        </w:rPr>
        <w:tab/>
        <w:t>Configure Web-based Application for J2EE Form-based Authentication</w:t>
      </w:r>
      <w:r w:rsidRPr="004F1903">
        <w:rPr>
          <w:color w:val="000000"/>
        </w:rPr>
        <w:fldChar w:fldCharType="end"/>
      </w:r>
    </w:p>
    <w:p w14:paraId="19447CAA" w14:textId="5CB26D2A" w:rsidR="00604685" w:rsidRPr="004F1903" w:rsidRDefault="00604685" w:rsidP="00604685">
      <w:pPr>
        <w:spacing w:before="120"/>
        <w:ind w:left="720" w:hanging="360"/>
      </w:pPr>
      <w:r w:rsidRPr="004F1903">
        <w:fldChar w:fldCharType="begin"/>
      </w:r>
      <w:r w:rsidRPr="004F1903">
        <w:instrText xml:space="preserve"> REF _Ref77667569 \h  \* MERGEFORMAT </w:instrText>
      </w:r>
      <w:r w:rsidRPr="004F1903">
        <w:fldChar w:fldCharType="separate"/>
      </w:r>
      <w:r w:rsidR="005236AE" w:rsidRPr="004F1903">
        <w:t>6.</w:t>
      </w:r>
      <w:r w:rsidR="005236AE" w:rsidRPr="004F1903">
        <w:tab/>
        <w:t>Protect Resources in Your J2EE Application</w:t>
      </w:r>
      <w:r w:rsidRPr="004F1903">
        <w:fldChar w:fldCharType="end"/>
      </w:r>
    </w:p>
    <w:p w14:paraId="736F45AB" w14:textId="356F126C" w:rsidR="00604685" w:rsidRPr="004F1903" w:rsidRDefault="00604685" w:rsidP="00604685">
      <w:pPr>
        <w:spacing w:before="120"/>
        <w:ind w:left="720" w:hanging="360"/>
      </w:pPr>
      <w:r w:rsidRPr="004F1903">
        <w:fldChar w:fldCharType="begin"/>
      </w:r>
      <w:r w:rsidRPr="004F1903">
        <w:instrText xml:space="preserve"> REF _Ref100119510 \h </w:instrText>
      </w:r>
      <w:r w:rsidR="00546B76" w:rsidRPr="004F1903">
        <w:instrText xml:space="preserve"> \* MERGEFORMAT </w:instrText>
      </w:r>
      <w:r w:rsidRPr="004F1903">
        <w:fldChar w:fldCharType="separate"/>
      </w:r>
      <w:r w:rsidR="005236AE" w:rsidRPr="004F1903">
        <w:t>7.</w:t>
      </w:r>
      <w:r w:rsidR="005236AE" w:rsidRPr="004F1903">
        <w:tab/>
        <w:t>Grant Special Group to All Authenticated Users (Magic Role)</w:t>
      </w:r>
      <w:r w:rsidRPr="004F1903">
        <w:fldChar w:fldCharType="end"/>
      </w:r>
    </w:p>
    <w:p w14:paraId="0ED0AF01" w14:textId="74FC96BA" w:rsidR="00604685" w:rsidRPr="004F1903" w:rsidRDefault="00604685" w:rsidP="00604685">
      <w:pPr>
        <w:spacing w:before="120"/>
        <w:ind w:left="720" w:hanging="360"/>
      </w:pPr>
      <w:r w:rsidRPr="004F1903">
        <w:fldChar w:fldCharType="begin"/>
      </w:r>
      <w:r w:rsidRPr="004F1903">
        <w:instrText xml:space="preserve"> REF _Ref77667621 \h </w:instrText>
      </w:r>
      <w:r w:rsidR="00546B76" w:rsidRPr="004F1903">
        <w:instrText xml:space="preserve"> \* MERGEFORMAT </w:instrText>
      </w:r>
      <w:r w:rsidRPr="004F1903">
        <w:fldChar w:fldCharType="separate"/>
      </w:r>
      <w:r w:rsidR="005236AE" w:rsidRPr="004F1903">
        <w:t>8.</w:t>
      </w:r>
      <w:r w:rsidR="005236AE" w:rsidRPr="004F1903">
        <w:tab/>
        <w:t>Administer Users</w:t>
      </w:r>
      <w:r w:rsidRPr="004F1903">
        <w:fldChar w:fldCharType="end"/>
      </w:r>
    </w:p>
    <w:p w14:paraId="76D672D5" w14:textId="63066B2B" w:rsidR="00604685" w:rsidRPr="004F1903" w:rsidRDefault="00604685" w:rsidP="00604685">
      <w:pPr>
        <w:spacing w:before="120"/>
        <w:ind w:left="720" w:hanging="360"/>
      </w:pPr>
      <w:r w:rsidRPr="004F1903">
        <w:fldChar w:fldCharType="begin"/>
      </w:r>
      <w:r w:rsidRPr="004F1903">
        <w:instrText xml:space="preserve"> REF _Ref77667632 \h </w:instrText>
      </w:r>
      <w:r w:rsidR="00546B76" w:rsidRPr="004F1903">
        <w:instrText xml:space="preserve"> \* MERGEFORMAT </w:instrText>
      </w:r>
      <w:r w:rsidRPr="004F1903">
        <w:fldChar w:fldCharType="separate"/>
      </w:r>
      <w:r w:rsidR="005236AE" w:rsidRPr="004F1903">
        <w:t>9.</w:t>
      </w:r>
      <w:r w:rsidR="005236AE" w:rsidRPr="004F1903">
        <w:tab/>
        <w:t>Administer Roles</w:t>
      </w:r>
      <w:r w:rsidRPr="004F1903">
        <w:fldChar w:fldCharType="end"/>
      </w:r>
    </w:p>
    <w:p w14:paraId="1C003B6F"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EB43E1" w:rsidRPr="004F1903" w14:paraId="085DCC88" w14:textId="77777777">
        <w:trPr>
          <w:cantSplit/>
        </w:trPr>
        <w:tc>
          <w:tcPr>
            <w:tcW w:w="738" w:type="dxa"/>
          </w:tcPr>
          <w:p w14:paraId="4FF4D416" w14:textId="0A4FE210" w:rsidR="00EB43E1" w:rsidRPr="004F1903" w:rsidRDefault="008E2248" w:rsidP="00EB43E1">
            <w:pPr>
              <w:spacing w:before="60" w:after="60"/>
              <w:ind w:left="-18"/>
              <w:rPr>
                <w:rFonts w:cs="Times New Roman"/>
              </w:rPr>
            </w:pPr>
            <w:r>
              <w:rPr>
                <w:rFonts w:cs="Times New Roman"/>
                <w:noProof/>
              </w:rPr>
              <w:drawing>
                <wp:inline distT="0" distB="0" distL="0" distR="0" wp14:anchorId="45E492D6" wp14:editId="2282ADBD">
                  <wp:extent cx="285750" cy="285750"/>
                  <wp:effectExtent l="0" t="0" r="0" b="0"/>
                  <wp:docPr id="90" name="Picture 9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7E7923C2" w14:textId="49166C7F" w:rsidR="00EB43E1" w:rsidRPr="004F1903" w:rsidRDefault="007024F0"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00EB43E1" w:rsidRPr="004F1903">
              <w:rPr>
                <w:rFonts w:cs="Times New Roman"/>
                <w:b/>
              </w:rPr>
              <w:t>:</w:t>
            </w:r>
            <w:r w:rsidR="00EB43E1" w:rsidRPr="004F1903">
              <w:rPr>
                <w:rFonts w:cs="Times New Roman"/>
              </w:rPr>
              <w:t xml:space="preserve"> </w:t>
            </w:r>
            <w:r w:rsidRPr="004F1903">
              <w:rPr>
                <w:rFonts w:cs="Times New Roman"/>
              </w:rPr>
              <w:t xml:space="preserve">For a sample spreadsheet showing a mapping </w:t>
            </w:r>
            <w:r w:rsidRPr="004F1903">
              <w:t>between WebLogic group names (i.e.,</w:t>
            </w:r>
            <w:r w:rsidRPr="004F1903">
              <w:rPr>
                <w:rFonts w:cs="Times New Roman"/>
              </w:rPr>
              <w:t> </w:t>
            </w:r>
            <w:r w:rsidRPr="004F1903">
              <w:t>principals) with J2EE security role names</w:t>
            </w:r>
            <w:r w:rsidRPr="004F1903">
              <w:rPr>
                <w:rFonts w:cs="Times New Roman"/>
              </w:rPr>
              <w:t>, please refer to "</w:t>
            </w:r>
            <w:r w:rsidRPr="004F1903">
              <w:rPr>
                <w:rFonts w:cs="Times New Roman"/>
              </w:rPr>
              <w:fldChar w:fldCharType="begin"/>
            </w:r>
            <w:r w:rsidRPr="004F1903">
              <w:rPr>
                <w:rFonts w:cs="Times New Roman"/>
              </w:rPr>
              <w:instrText xml:space="preserve"> REF _Ref134431885 \h  \* MERGEFORMAT </w:instrText>
            </w:r>
            <w:r w:rsidRPr="004F1903">
              <w:rPr>
                <w:rFonts w:cs="Times New Roman"/>
              </w:rPr>
            </w:r>
            <w:r w:rsidRPr="004F1903">
              <w:rPr>
                <w:rFonts w:cs="Times New Roman"/>
              </w:rPr>
              <w:fldChar w:fldCharType="separate"/>
            </w:r>
            <w:r w:rsidR="005236AE" w:rsidRPr="004F1903">
              <w:t>Appendix B—Mapping WebLogic Group Names with J2EE Security Role Names</w:t>
            </w:r>
            <w:r w:rsidRPr="004F1903">
              <w:rPr>
                <w:rFonts w:cs="Times New Roman"/>
              </w:rPr>
              <w:fldChar w:fldCharType="end"/>
            </w:r>
            <w:r w:rsidRPr="004F1903">
              <w:rPr>
                <w:rFonts w:cs="Times New Roman"/>
              </w:rPr>
              <w:t>" in this manual.</w:t>
            </w:r>
          </w:p>
        </w:tc>
      </w:tr>
    </w:tbl>
    <w:p w14:paraId="117C250C" w14:textId="77777777" w:rsidR="00604685" w:rsidRPr="004F1903" w:rsidRDefault="00604685" w:rsidP="00604685">
      <w:pPr>
        <w:rPr>
          <w:rFonts w:cs="Times New Roman"/>
        </w:rPr>
      </w:pPr>
    </w:p>
    <w:tbl>
      <w:tblPr>
        <w:tblW w:w="0" w:type="auto"/>
        <w:tblLayout w:type="fixed"/>
        <w:tblLook w:val="0000" w:firstRow="0" w:lastRow="0" w:firstColumn="0" w:lastColumn="0" w:noHBand="0" w:noVBand="0"/>
      </w:tblPr>
      <w:tblGrid>
        <w:gridCol w:w="738"/>
        <w:gridCol w:w="8730"/>
      </w:tblGrid>
      <w:tr w:rsidR="00EB43E1" w:rsidRPr="004F1903" w14:paraId="0CF73FFB" w14:textId="77777777">
        <w:trPr>
          <w:cantSplit/>
        </w:trPr>
        <w:tc>
          <w:tcPr>
            <w:tcW w:w="738" w:type="dxa"/>
          </w:tcPr>
          <w:p w14:paraId="62A5F435" w14:textId="2D7E7D3F" w:rsidR="00EB43E1" w:rsidRPr="004F1903" w:rsidRDefault="008E2248" w:rsidP="00EB43E1">
            <w:pPr>
              <w:spacing w:before="60" w:after="60"/>
              <w:ind w:left="-18"/>
              <w:rPr>
                <w:rFonts w:cs="Times New Roman"/>
              </w:rPr>
            </w:pPr>
            <w:r>
              <w:rPr>
                <w:rFonts w:cs="Times New Roman"/>
                <w:noProof/>
              </w:rPr>
              <w:drawing>
                <wp:inline distT="0" distB="0" distL="0" distR="0" wp14:anchorId="6CE204DD" wp14:editId="080B1DAF">
                  <wp:extent cx="285750" cy="285750"/>
                  <wp:effectExtent l="0" t="0" r="0" b="0"/>
                  <wp:docPr id="91" name="Picture 9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13966D99" w14:textId="63C5311D" w:rsidR="00EB43E1" w:rsidRPr="004F1903" w:rsidRDefault="00EB43E1"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samples of the web.xml and weblogic.xml files, please refer to "</w:t>
            </w:r>
            <w:r w:rsidRPr="004F1903">
              <w:rPr>
                <w:rFonts w:cs="Times New Roman"/>
              </w:rPr>
              <w:fldChar w:fldCharType="begin"/>
            </w:r>
            <w:r w:rsidRPr="004F1903">
              <w:rPr>
                <w:rFonts w:cs="Times New Roman"/>
              </w:rPr>
              <w:instrText xml:space="preserve"> REF _Ref77657950 \h  \* MERGEFORMAT </w:instrText>
            </w:r>
            <w:r w:rsidRPr="004F1903">
              <w:rPr>
                <w:rFonts w:cs="Times New Roman"/>
              </w:rPr>
            </w:r>
            <w:r w:rsidRPr="004F1903">
              <w:rPr>
                <w:rFonts w:cs="Times New Roman"/>
              </w:rPr>
              <w:fldChar w:fldCharType="separate"/>
            </w:r>
            <w:r w:rsidR="005236AE" w:rsidRPr="005236AE">
              <w:rPr>
                <w:rFonts w:cs="Times New Roman"/>
              </w:rPr>
              <w:t>Appendix A—Sample Deployment Descriptors</w:t>
            </w:r>
            <w:r w:rsidRPr="004F1903">
              <w:rPr>
                <w:rFonts w:cs="Times New Roman"/>
              </w:rPr>
              <w:fldChar w:fldCharType="end"/>
            </w:r>
            <w:r w:rsidRPr="004F1903">
              <w:rPr>
                <w:rFonts w:cs="Times New Roman"/>
              </w:rPr>
              <w:t>" in this manual.</w:t>
            </w:r>
          </w:p>
        </w:tc>
      </w:tr>
    </w:tbl>
    <w:p w14:paraId="045E38E9" w14:textId="77777777" w:rsidR="00604685" w:rsidRPr="004F1903" w:rsidRDefault="00604685" w:rsidP="00604685">
      <w:pPr>
        <w:rPr>
          <w:rFonts w:cs="Times New Roman"/>
        </w:rPr>
      </w:pPr>
    </w:p>
    <w:p w14:paraId="2DB9E304" w14:textId="77777777" w:rsidR="00604685" w:rsidRPr="004F1903" w:rsidRDefault="00604685" w:rsidP="00604685">
      <w:pPr>
        <w:rPr>
          <w:rFonts w:cs="Times New Roman"/>
        </w:rPr>
      </w:pPr>
      <w:r w:rsidRPr="004F1903">
        <w:rPr>
          <w:rFonts w:cs="Times New Roman"/>
        </w:rPr>
        <w:t>KAAJEE includes a "magic" role (i.e.,</w:t>
      </w:r>
      <w:r w:rsidR="008737DF" w:rsidRPr="004F1903">
        <w:rPr>
          <w:rFonts w:cs="Times New Roman"/>
        </w:rPr>
        <w:t> </w:t>
      </w:r>
      <w:r w:rsidRPr="004F1903">
        <w:rPr>
          <w:rFonts w:cs="Times New Roman"/>
        </w:rPr>
        <w:t>AUTHENTICATED_KAAJEE_USER).</w:t>
      </w:r>
    </w:p>
    <w:p w14:paraId="4F46D5E9" w14:textId="77777777" w:rsidR="00604685" w:rsidRPr="004F1903" w:rsidRDefault="00604685" w:rsidP="00604685">
      <w:pPr>
        <w:rPr>
          <w:rFonts w:cs="Times New Roman"/>
        </w:rPr>
      </w:pPr>
    </w:p>
    <w:tbl>
      <w:tblPr>
        <w:tblW w:w="0" w:type="auto"/>
        <w:tblLayout w:type="fixed"/>
        <w:tblLook w:val="0000" w:firstRow="0" w:lastRow="0" w:firstColumn="0" w:lastColumn="0" w:noHBand="0" w:noVBand="0"/>
      </w:tblPr>
      <w:tblGrid>
        <w:gridCol w:w="738"/>
        <w:gridCol w:w="8730"/>
      </w:tblGrid>
      <w:tr w:rsidR="00EB43E1" w:rsidRPr="004F1903" w14:paraId="68562FFC" w14:textId="77777777">
        <w:trPr>
          <w:cantSplit/>
        </w:trPr>
        <w:tc>
          <w:tcPr>
            <w:tcW w:w="738" w:type="dxa"/>
          </w:tcPr>
          <w:p w14:paraId="6B893418" w14:textId="1A16CDA5" w:rsidR="00EB43E1" w:rsidRPr="004F1903" w:rsidRDefault="008E2248" w:rsidP="00EB43E1">
            <w:pPr>
              <w:spacing w:before="60" w:after="60"/>
              <w:ind w:left="-18"/>
              <w:rPr>
                <w:rFonts w:cs="Times New Roman"/>
              </w:rPr>
            </w:pPr>
            <w:r>
              <w:rPr>
                <w:rFonts w:cs="Times New Roman"/>
                <w:noProof/>
              </w:rPr>
              <w:drawing>
                <wp:inline distT="0" distB="0" distL="0" distR="0" wp14:anchorId="35E18C6B" wp14:editId="674696DF">
                  <wp:extent cx="285750" cy="285750"/>
                  <wp:effectExtent l="0" t="0" r="0" b="0"/>
                  <wp:docPr id="92" name="Picture 9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09A05E81" w14:textId="092DA520" w:rsidR="00EB43E1" w:rsidRPr="004F1903" w:rsidRDefault="00EB43E1"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the "magic" role, please refer to "</w:t>
            </w:r>
            <w:r w:rsidRPr="004F1903">
              <w:rPr>
                <w:rFonts w:cs="Times New Roman"/>
              </w:rPr>
              <w:fldChar w:fldCharType="begin"/>
            </w:r>
            <w:r w:rsidRPr="004F1903">
              <w:rPr>
                <w:rFonts w:cs="Times New Roman"/>
              </w:rPr>
              <w:instrText xml:space="preserve"> REF _Ref100119510 \h  \* MERGEFORMAT </w:instrText>
            </w:r>
            <w:r w:rsidRPr="004F1903">
              <w:rPr>
                <w:rFonts w:cs="Times New Roman"/>
              </w:rPr>
            </w:r>
            <w:r w:rsidRPr="004F1903">
              <w:rPr>
                <w:rFonts w:cs="Times New Roman"/>
              </w:rPr>
              <w:fldChar w:fldCharType="separate"/>
            </w:r>
            <w:r w:rsidR="005236AE" w:rsidRPr="005236AE">
              <w:rPr>
                <w:rFonts w:cs="Times New Roman"/>
              </w:rPr>
              <w:t>7.</w:t>
            </w:r>
            <w:r w:rsidR="005236AE" w:rsidRPr="005236AE">
              <w:rPr>
                <w:rFonts w:cs="Times New Roman"/>
              </w:rPr>
              <w:tab/>
              <w:t>Grant Special Group to All Authenticated Users (Magic Role)</w:t>
            </w:r>
            <w:r w:rsidRPr="004F1903">
              <w:rPr>
                <w:rFonts w:cs="Times New Roman"/>
              </w:rPr>
              <w:fldChar w:fldCharType="end"/>
            </w:r>
            <w:r w:rsidRPr="004F1903">
              <w:rPr>
                <w:rFonts w:cs="Times New Roman"/>
              </w:rPr>
              <w:t>" in this chapter.</w:t>
            </w:r>
          </w:p>
        </w:tc>
      </w:tr>
    </w:tbl>
    <w:p w14:paraId="4D7BCE6F" w14:textId="77777777" w:rsidR="00604685" w:rsidRPr="004F1903" w:rsidRDefault="00604685" w:rsidP="00604685"/>
    <w:p w14:paraId="21AB43C7" w14:textId="77777777" w:rsidR="00604685" w:rsidRPr="004F1903" w:rsidRDefault="00604685" w:rsidP="00604685"/>
    <w:p w14:paraId="4253FFC3" w14:textId="77777777" w:rsidR="00604685" w:rsidRPr="004F1903" w:rsidRDefault="00604685" w:rsidP="00604685">
      <w:pPr>
        <w:pStyle w:val="Heading4"/>
      </w:pPr>
      <w:bookmarkStart w:id="386" w:name="_Ref77665284"/>
      <w:bookmarkStart w:id="387" w:name="_Toc83538836"/>
      <w:bookmarkStart w:id="388" w:name="_Toc84036971"/>
      <w:bookmarkStart w:id="389" w:name="_Toc84044193"/>
      <w:bookmarkStart w:id="390" w:name="_Toc202863089"/>
      <w:bookmarkStart w:id="391" w:name="_Toc204421528"/>
      <w:bookmarkStart w:id="392" w:name="_Toc287867561"/>
      <w:r w:rsidRPr="004F1903">
        <w:t>1.</w:t>
      </w:r>
      <w:r w:rsidRPr="004F1903">
        <w:tab/>
        <w:t>Declare Groups (weblogic.xml file)</w:t>
      </w:r>
      <w:bookmarkEnd w:id="386"/>
      <w:bookmarkEnd w:id="387"/>
      <w:bookmarkEnd w:id="388"/>
      <w:bookmarkEnd w:id="389"/>
      <w:bookmarkEnd w:id="390"/>
      <w:bookmarkEnd w:id="391"/>
      <w:bookmarkEnd w:id="392"/>
    </w:p>
    <w:p w14:paraId="2B87A6D8" w14:textId="77777777" w:rsidR="00604685" w:rsidRPr="004F1903" w:rsidRDefault="00604685" w:rsidP="00604685">
      <w:pPr>
        <w:keepNext/>
        <w:keepLines/>
        <w:ind w:left="546"/>
        <w:rPr>
          <w:color w:val="000000"/>
        </w:rPr>
      </w:pPr>
      <w:r w:rsidRPr="004F1903">
        <w:rPr>
          <w:color w:val="000000"/>
        </w:rPr>
        <w:fldChar w:fldCharType="begin"/>
      </w:r>
      <w:r w:rsidRPr="004F1903">
        <w:rPr>
          <w:color w:val="000000"/>
        </w:rPr>
        <w:instrText>XE "Declare:Groups (weblogic.xml file)"</w:instrText>
      </w:r>
      <w:r w:rsidRPr="004F1903">
        <w:rPr>
          <w:color w:val="000000"/>
        </w:rPr>
        <w:fldChar w:fldCharType="end"/>
      </w:r>
      <w:r w:rsidRPr="004F1903">
        <w:rPr>
          <w:color w:val="000000"/>
        </w:rPr>
        <w:fldChar w:fldCharType="begin"/>
      </w:r>
      <w:r w:rsidRPr="004F1903">
        <w:rPr>
          <w:color w:val="000000"/>
        </w:rPr>
        <w:instrText>XE "Groups:Declare"</w:instrText>
      </w:r>
      <w:r w:rsidRPr="004F1903">
        <w:rPr>
          <w:color w:val="000000"/>
        </w:rPr>
        <w:fldChar w:fldCharType="end"/>
      </w:r>
    </w:p>
    <w:p w14:paraId="0E187F7E" w14:textId="77777777" w:rsidR="00604685" w:rsidRPr="004F1903" w:rsidRDefault="00604685" w:rsidP="00604685">
      <w:pPr>
        <w:keepNext/>
        <w:keepLines/>
        <w:ind w:left="546"/>
        <w:rPr>
          <w:color w:val="000000"/>
        </w:rPr>
      </w:pPr>
      <w:r w:rsidRPr="004F1903">
        <w:rPr>
          <w:color w:val="000000"/>
        </w:rPr>
        <w:t>KAAJEE roles are based on the group names in your application's weblogic.xml file</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rPr>
          <w:color w:val="000000"/>
        </w:rPr>
        <w:t>.</w:t>
      </w:r>
    </w:p>
    <w:p w14:paraId="5CDFC223" w14:textId="77777777" w:rsidR="00604685" w:rsidRPr="004F1903" w:rsidRDefault="00604685" w:rsidP="00604685">
      <w:pPr>
        <w:keepNext/>
        <w:keepLines/>
        <w:ind w:left="546"/>
        <w:rPr>
          <w:color w:val="000000"/>
        </w:rPr>
      </w:pPr>
    </w:p>
    <w:p w14:paraId="0F27AFDB" w14:textId="77777777" w:rsidR="00604685" w:rsidRPr="004F1903" w:rsidRDefault="00604685" w:rsidP="00604685">
      <w:pPr>
        <w:keepNext/>
        <w:keepLines/>
        <w:ind w:left="546"/>
        <w:rPr>
          <w:color w:val="000000"/>
        </w:rPr>
      </w:pPr>
      <w:r w:rsidRPr="004F1903">
        <w:rPr>
          <w:color w:val="000000"/>
        </w:rPr>
        <w:t>For example:</w:t>
      </w:r>
    </w:p>
    <w:p w14:paraId="009210B2" w14:textId="77777777" w:rsidR="00604685" w:rsidRPr="004F1903" w:rsidRDefault="00604685" w:rsidP="00604685">
      <w:pPr>
        <w:keepNext/>
        <w:keepLines/>
        <w:ind w:left="546"/>
        <w:rPr>
          <w:color w:val="000000"/>
        </w:rPr>
      </w:pPr>
    </w:p>
    <w:p w14:paraId="7E972F9D" w14:textId="77777777" w:rsidR="000E7CCF" w:rsidRPr="004F1903" w:rsidRDefault="000E7CCF" w:rsidP="00604685">
      <w:pPr>
        <w:keepNext/>
        <w:keepLines/>
        <w:ind w:left="546"/>
        <w:rPr>
          <w:color w:val="000000"/>
        </w:rPr>
      </w:pPr>
    </w:p>
    <w:p w14:paraId="090A87A9" w14:textId="49414C2E" w:rsidR="000E7CCF" w:rsidRPr="004F1903" w:rsidRDefault="000E7CCF" w:rsidP="000E7CCF">
      <w:pPr>
        <w:pStyle w:val="Caption"/>
      </w:pPr>
      <w:bookmarkStart w:id="393" w:name="_Ref204792960"/>
      <w:bookmarkStart w:id="394" w:name="_Toc204421620"/>
      <w:bookmarkStart w:id="395" w:name="_Toc287867653"/>
      <w:r w:rsidRPr="004F1903">
        <w:t xml:space="preserve">Figure </w:t>
      </w:r>
      <w:r w:rsidR="0077513E">
        <w:fldChar w:fldCharType="begin"/>
      </w:r>
      <w:r w:rsidR="0077513E">
        <w:instrText xml:space="preserve"> STYLEREF 2 \s </w:instrText>
      </w:r>
      <w:r w:rsidR="0077513E">
        <w:fldChar w:fldCharType="separate"/>
      </w:r>
      <w:r w:rsidR="005236AE">
        <w:rPr>
          <w:noProof/>
        </w:rPr>
        <w:t>5</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1</w:t>
      </w:r>
      <w:r w:rsidR="0077513E">
        <w:rPr>
          <w:noProof/>
        </w:rPr>
        <w:fldChar w:fldCharType="end"/>
      </w:r>
      <w:bookmarkEnd w:id="393"/>
      <w:r w:rsidRPr="004F1903">
        <w:t>. Sample application weblogic.xml file with group information (e.g.,</w:t>
      </w:r>
      <w:r w:rsidRPr="004F1903">
        <w:rPr>
          <w:rFonts w:cs="Times New Roman"/>
        </w:rPr>
        <w:t> </w:t>
      </w:r>
      <w:r w:rsidRPr="004F1903">
        <w:t>KAAJEE Sample Web Application)</w:t>
      </w:r>
      <w:bookmarkEnd w:id="394"/>
      <w:bookmarkEnd w:id="395"/>
    </w:p>
    <w:p w14:paraId="74031384" w14:textId="77777777" w:rsidR="00B70CEA" w:rsidRPr="004F1903" w:rsidRDefault="00B70CEA" w:rsidP="00B70CEA">
      <w:pPr>
        <w:pStyle w:val="Code"/>
        <w:ind w:left="702" w:right="90"/>
        <w:rPr>
          <w:color w:val="000000"/>
        </w:rPr>
      </w:pPr>
      <w:r w:rsidRPr="004F1903">
        <w:rPr>
          <w:color w:val="000000"/>
        </w:rPr>
        <w:t>&lt;?xml version="1.0" encoding="UTF-8"?&gt;</w:t>
      </w:r>
    </w:p>
    <w:p w14:paraId="3510A6D7" w14:textId="77777777" w:rsidR="00B70CEA" w:rsidRPr="004F1903" w:rsidRDefault="00B70CEA" w:rsidP="00B70CEA">
      <w:pPr>
        <w:pStyle w:val="Code"/>
        <w:ind w:left="702" w:right="90"/>
        <w:rPr>
          <w:color w:val="000000"/>
        </w:rPr>
      </w:pPr>
      <w:r w:rsidRPr="004F1903">
        <w:rPr>
          <w:color w:val="000000"/>
        </w:rPr>
        <w:t>&lt;weblogic-web-app xmlns="http://www.bea.com/ns/weblogic/90" xmlns:xsi="http://www.w3.org/2001/XMLSchema-instance" xmlns:wls="http://www.bea.com/ns/weblogic/90" xsi:schemaLocation="http://java.sun.com/xml/ns/j2ee http://java.sun.com/xml/ns/j2ee/web-app_2_4.xsd http://www.bea.com/ns/weblogic/90 http://www.bea.com/ns/weblogic/920/weblogic-web-app.xsd"&gt;</w:t>
      </w:r>
    </w:p>
    <w:p w14:paraId="5ADD518F" w14:textId="77777777" w:rsidR="00B70CEA" w:rsidRPr="004F1903" w:rsidRDefault="00B70CEA" w:rsidP="00B70CEA">
      <w:pPr>
        <w:pStyle w:val="Code"/>
        <w:ind w:left="702" w:right="90"/>
        <w:rPr>
          <w:color w:val="000000"/>
        </w:rPr>
      </w:pPr>
    </w:p>
    <w:p w14:paraId="778EB16A" w14:textId="77777777" w:rsidR="00B70CEA" w:rsidRPr="004F1903" w:rsidRDefault="00B70CEA" w:rsidP="00B70CEA">
      <w:pPr>
        <w:pStyle w:val="Code"/>
        <w:ind w:left="702" w:right="90"/>
        <w:rPr>
          <w:color w:val="000000"/>
        </w:rPr>
      </w:pPr>
      <w:r w:rsidRPr="004F1903">
        <w:rPr>
          <w:color w:val="000000"/>
        </w:rPr>
        <w:t>&lt;run-as-role-assignment&gt;</w:t>
      </w:r>
    </w:p>
    <w:p w14:paraId="383920E0" w14:textId="77777777" w:rsidR="00B70CEA" w:rsidRPr="004F1903" w:rsidRDefault="00B70CEA" w:rsidP="00B70CEA">
      <w:pPr>
        <w:pStyle w:val="Code"/>
        <w:ind w:left="702" w:right="90"/>
        <w:rPr>
          <w:color w:val="000000"/>
        </w:rPr>
      </w:pPr>
      <w:r w:rsidRPr="004F1903">
        <w:rPr>
          <w:color w:val="000000"/>
        </w:rPr>
        <w:t>&lt;role-name&gt;adminuserrole&lt;/role-name&gt;</w:t>
      </w:r>
    </w:p>
    <w:p w14:paraId="02AF0479" w14:textId="77777777" w:rsidR="00B70CEA" w:rsidRPr="004F1903" w:rsidRDefault="00B70CEA" w:rsidP="00B70CEA">
      <w:pPr>
        <w:pStyle w:val="Code"/>
        <w:ind w:left="702" w:right="90"/>
        <w:rPr>
          <w:color w:val="000000"/>
        </w:rPr>
      </w:pPr>
      <w:r w:rsidRPr="004F1903">
        <w:rPr>
          <w:color w:val="000000"/>
        </w:rPr>
        <w:t>&lt;run-as-principal-name&gt;KAAJEE&lt;/run-as-principal-name&gt;</w:t>
      </w:r>
    </w:p>
    <w:p w14:paraId="0F4B5A4C" w14:textId="77777777" w:rsidR="00B70CEA" w:rsidRPr="004F1903" w:rsidRDefault="00B70CEA" w:rsidP="00B70CEA">
      <w:pPr>
        <w:pStyle w:val="Code"/>
        <w:ind w:left="702" w:right="90"/>
        <w:rPr>
          <w:color w:val="000000"/>
        </w:rPr>
      </w:pPr>
      <w:r w:rsidRPr="004F1903">
        <w:rPr>
          <w:color w:val="000000"/>
        </w:rPr>
        <w:t>&lt;/run-as-role-assignment&gt;</w:t>
      </w:r>
    </w:p>
    <w:p w14:paraId="58D3BBE6" w14:textId="77777777" w:rsidR="00B70CEA" w:rsidRPr="004F1903" w:rsidRDefault="00B70CEA" w:rsidP="00B70CEA">
      <w:pPr>
        <w:pStyle w:val="Code"/>
        <w:ind w:left="702" w:right="90"/>
        <w:rPr>
          <w:color w:val="000000"/>
        </w:rPr>
      </w:pPr>
    </w:p>
    <w:p w14:paraId="4DDC506E" w14:textId="77777777" w:rsidR="00B70CEA" w:rsidRPr="004F1903" w:rsidRDefault="00B70CEA" w:rsidP="00B70CEA">
      <w:pPr>
        <w:pStyle w:val="Code"/>
        <w:ind w:left="702" w:right="90"/>
        <w:rPr>
          <w:color w:val="000000"/>
        </w:rPr>
      </w:pPr>
      <w:r w:rsidRPr="004F1903">
        <w:rPr>
          <w:color w:val="000000"/>
        </w:rPr>
        <w:t>&lt;security-role-assignment&gt;</w:t>
      </w:r>
    </w:p>
    <w:p w14:paraId="180658B1" w14:textId="77777777" w:rsidR="00B70CEA" w:rsidRPr="004F1903" w:rsidRDefault="00B70CEA" w:rsidP="00B70CEA">
      <w:pPr>
        <w:pStyle w:val="Code"/>
        <w:ind w:left="702" w:right="90"/>
        <w:rPr>
          <w:color w:val="000000"/>
        </w:rPr>
      </w:pPr>
      <w:r w:rsidRPr="004F1903">
        <w:rPr>
          <w:color w:val="000000"/>
        </w:rPr>
        <w:t>&lt;role-name&gt;AUTHENTICATED_KAAJEE_USER&lt;/role-name&gt;</w:t>
      </w:r>
    </w:p>
    <w:p w14:paraId="468531C7" w14:textId="77777777" w:rsidR="00B70CEA" w:rsidRPr="004F1903" w:rsidRDefault="00B70CEA" w:rsidP="00B70CEA">
      <w:pPr>
        <w:pStyle w:val="Code"/>
        <w:ind w:left="702" w:right="90"/>
        <w:rPr>
          <w:color w:val="000000"/>
        </w:rPr>
      </w:pPr>
      <w:r w:rsidRPr="004F1903">
        <w:rPr>
          <w:color w:val="000000"/>
        </w:rPr>
        <w:t>&lt;principal-name&gt;AUTHENTICATED_KAAJEE_USER&lt;/principal-name&gt;</w:t>
      </w:r>
    </w:p>
    <w:p w14:paraId="7ED370F6" w14:textId="77777777" w:rsidR="00B70CEA" w:rsidRPr="004F1903" w:rsidRDefault="00B70CEA" w:rsidP="00B70CEA">
      <w:pPr>
        <w:pStyle w:val="Code"/>
        <w:ind w:left="702" w:right="90"/>
        <w:rPr>
          <w:color w:val="000000"/>
        </w:rPr>
      </w:pPr>
      <w:r w:rsidRPr="004F1903">
        <w:rPr>
          <w:color w:val="000000"/>
        </w:rPr>
        <w:t>&lt;/security-role-assignment&gt;</w:t>
      </w:r>
    </w:p>
    <w:p w14:paraId="10A18D20" w14:textId="77777777" w:rsidR="00B70CEA" w:rsidRPr="004F1903" w:rsidRDefault="00B70CEA" w:rsidP="00B70CEA">
      <w:pPr>
        <w:pStyle w:val="Code"/>
        <w:ind w:left="702" w:right="90"/>
        <w:rPr>
          <w:color w:val="000000"/>
        </w:rPr>
      </w:pPr>
    </w:p>
    <w:p w14:paraId="20AFAC90" w14:textId="77777777" w:rsidR="00B70CEA" w:rsidRPr="004F1903" w:rsidRDefault="00B70CEA" w:rsidP="00B70CEA">
      <w:pPr>
        <w:pStyle w:val="Code"/>
        <w:ind w:left="702" w:right="90"/>
        <w:rPr>
          <w:color w:val="000000"/>
        </w:rPr>
      </w:pPr>
      <w:r w:rsidRPr="004F1903">
        <w:rPr>
          <w:color w:val="000000"/>
        </w:rPr>
        <w:t>&lt;security-role-assignment&gt;</w:t>
      </w:r>
    </w:p>
    <w:p w14:paraId="0E7BE309" w14:textId="77777777" w:rsidR="00B70CEA" w:rsidRPr="004F1903" w:rsidRDefault="00B70CEA" w:rsidP="00B70CEA">
      <w:pPr>
        <w:pStyle w:val="Code"/>
        <w:ind w:left="702" w:right="90"/>
        <w:rPr>
          <w:color w:val="000000"/>
        </w:rPr>
      </w:pPr>
      <w:r w:rsidRPr="004F1903">
        <w:rPr>
          <w:color w:val="000000"/>
        </w:rPr>
        <w:t>&lt;role-name&gt;XUKAAJEE_SAMPLE_ROLE&lt;/role-name&gt;</w:t>
      </w:r>
    </w:p>
    <w:p w14:paraId="41C19820" w14:textId="77777777" w:rsidR="00B70CEA" w:rsidRPr="004F1903" w:rsidRDefault="00B70CEA" w:rsidP="00B70CEA">
      <w:pPr>
        <w:pStyle w:val="Code"/>
        <w:ind w:left="702" w:right="90"/>
        <w:rPr>
          <w:color w:val="000000"/>
        </w:rPr>
      </w:pPr>
      <w:r w:rsidRPr="004F1903">
        <w:rPr>
          <w:color w:val="000000"/>
        </w:rPr>
        <w:t>&lt;principal-name&gt;XUKAAJEE_SAMPLE&lt;/principal-name&gt;</w:t>
      </w:r>
    </w:p>
    <w:p w14:paraId="3AF5E4E2" w14:textId="77777777" w:rsidR="00B70CEA" w:rsidRPr="004F1903" w:rsidRDefault="00B70CEA" w:rsidP="00B70CEA">
      <w:pPr>
        <w:pStyle w:val="Code"/>
        <w:ind w:left="702" w:right="90"/>
        <w:rPr>
          <w:color w:val="000000"/>
        </w:rPr>
      </w:pPr>
      <w:r w:rsidRPr="004F1903">
        <w:rPr>
          <w:color w:val="000000"/>
        </w:rPr>
        <w:t>&lt;/security-role-assignment&gt;</w:t>
      </w:r>
    </w:p>
    <w:p w14:paraId="065A831A" w14:textId="77777777" w:rsidR="00B70CEA" w:rsidRPr="004F1903" w:rsidRDefault="00B70CEA" w:rsidP="00B70CEA">
      <w:pPr>
        <w:pStyle w:val="Code"/>
        <w:ind w:left="702" w:right="90"/>
        <w:rPr>
          <w:color w:val="000000"/>
        </w:rPr>
      </w:pPr>
    </w:p>
    <w:p w14:paraId="59643D7B" w14:textId="77777777" w:rsidR="00B70CEA" w:rsidRPr="004F1903" w:rsidRDefault="00B70CEA" w:rsidP="00B70CEA">
      <w:pPr>
        <w:pStyle w:val="Code"/>
        <w:ind w:left="702" w:right="90"/>
        <w:rPr>
          <w:color w:val="000000"/>
        </w:rPr>
      </w:pPr>
      <w:r w:rsidRPr="004F1903">
        <w:rPr>
          <w:color w:val="000000"/>
        </w:rPr>
        <w:t xml:space="preserve">  &lt;session-descriptor&gt;</w:t>
      </w:r>
    </w:p>
    <w:p w14:paraId="75978AFF" w14:textId="77777777" w:rsidR="00B70CEA" w:rsidRPr="004F1903" w:rsidRDefault="00B70CEA" w:rsidP="00B70CEA">
      <w:pPr>
        <w:pStyle w:val="Code"/>
        <w:ind w:left="702" w:right="90"/>
        <w:rPr>
          <w:color w:val="000000"/>
        </w:rPr>
      </w:pPr>
      <w:r w:rsidRPr="004F1903">
        <w:rPr>
          <w:color w:val="000000"/>
        </w:rPr>
        <w:t xml:space="preserve">    &lt;cookie-name&gt;kaajeeJSESSIONID&lt;/cookie-name&gt;</w:t>
      </w:r>
    </w:p>
    <w:p w14:paraId="51BC4761" w14:textId="77777777" w:rsidR="00B70CEA" w:rsidRPr="004F1903" w:rsidRDefault="00B70CEA" w:rsidP="00B70CEA">
      <w:pPr>
        <w:pStyle w:val="Code"/>
        <w:ind w:left="702" w:right="90"/>
        <w:rPr>
          <w:color w:val="000000"/>
        </w:rPr>
      </w:pPr>
      <w:r w:rsidRPr="004F1903">
        <w:rPr>
          <w:color w:val="000000"/>
        </w:rPr>
        <w:t xml:space="preserve">  &lt;/session-descriptor&gt;</w:t>
      </w:r>
    </w:p>
    <w:p w14:paraId="3F0B400F" w14:textId="77777777" w:rsidR="00B70CEA" w:rsidRPr="004F1903" w:rsidRDefault="00B70CEA" w:rsidP="00B70CEA">
      <w:pPr>
        <w:pStyle w:val="Code"/>
        <w:ind w:left="702" w:right="90"/>
        <w:rPr>
          <w:color w:val="000000"/>
        </w:rPr>
      </w:pPr>
    </w:p>
    <w:p w14:paraId="2DA567E7" w14:textId="77777777" w:rsidR="00604685" w:rsidRPr="004F1903" w:rsidRDefault="00B70CEA" w:rsidP="00B70CEA">
      <w:pPr>
        <w:pStyle w:val="Code"/>
        <w:ind w:left="702" w:right="90"/>
        <w:rPr>
          <w:color w:val="000000"/>
        </w:rPr>
      </w:pPr>
      <w:r w:rsidRPr="004F1903">
        <w:rPr>
          <w:color w:val="000000"/>
        </w:rPr>
        <w:t>&lt;/weblogic-web-app&gt;</w:t>
      </w:r>
    </w:p>
    <w:p w14:paraId="3D8FC456" w14:textId="77777777" w:rsidR="00604685" w:rsidRPr="004F1903" w:rsidRDefault="00604685" w:rsidP="00604685">
      <w:pPr>
        <w:ind w:left="546"/>
      </w:pPr>
    </w:p>
    <w:p w14:paraId="4F6BF2A7" w14:textId="77777777" w:rsidR="00604685" w:rsidRPr="004F1903" w:rsidRDefault="00604685" w:rsidP="00604685">
      <w:pPr>
        <w:ind w:left="546"/>
      </w:pPr>
    </w:p>
    <w:p w14:paraId="7B48E195" w14:textId="427A2386" w:rsidR="00604685" w:rsidRPr="004F1903" w:rsidRDefault="00604685" w:rsidP="00604685">
      <w:pPr>
        <w:ind w:left="546"/>
      </w:pPr>
      <w:r w:rsidRPr="004F1903">
        <w:t xml:space="preserve">The &lt;principal-name&gt; tag is the group name and also the </w:t>
      </w:r>
      <w:r w:rsidRPr="004F1903">
        <w:rPr>
          <w:color w:val="000000"/>
        </w:rPr>
        <w:t>VistA M Server J2EE Security Key</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t xml:space="preserve"> name (see</w:t>
      </w:r>
      <w:r w:rsidRPr="004F1903">
        <w:rPr>
          <w:rFonts w:cs="Times New Roman"/>
        </w:rPr>
        <w:t> </w:t>
      </w:r>
      <w:r w:rsidRPr="004F1903">
        <w:fldChar w:fldCharType="begin"/>
      </w:r>
      <w:r w:rsidRPr="004F1903">
        <w:instrText xml:space="preserve"> REF _Ref77665548 \h </w:instrText>
      </w:r>
      <w:r w:rsidR="00546B76" w:rsidRPr="004F1903">
        <w:instrText xml:space="preserve"> \* MERGEFORMAT </w:instrText>
      </w:r>
      <w:r w:rsidRPr="004F1903">
        <w:fldChar w:fldCharType="separate"/>
      </w:r>
      <w:r w:rsidR="005236AE" w:rsidRPr="004F1903">
        <w:t>2.</w:t>
      </w:r>
      <w:r w:rsidR="005236AE" w:rsidRPr="004F1903">
        <w:tab/>
        <w:t>Create VistA M Server J2EE Security Keys Corresponding to WebLogic Group Names</w:t>
      </w:r>
      <w:r w:rsidRPr="004F1903">
        <w:fldChar w:fldCharType="end"/>
      </w:r>
      <w:r w:rsidRPr="004F1903">
        <w:t>). In this example, the group name is "</w:t>
      </w:r>
      <w:r w:rsidR="00D3795C" w:rsidRPr="004F1903">
        <w:rPr>
          <w:b/>
        </w:rPr>
        <w:t>XUKAAJEE_SAMPLE</w:t>
      </w:r>
      <w:r w:rsidRPr="004F1903">
        <w:t>" and the role name is "</w:t>
      </w:r>
      <w:r w:rsidR="00972228" w:rsidRPr="004F1903">
        <w:rPr>
          <w:b/>
        </w:rPr>
        <w:t>XUKAAJEE_SAMPLE_</w:t>
      </w:r>
      <w:r w:rsidRPr="004F1903">
        <w:rPr>
          <w:b/>
        </w:rPr>
        <w:t>ROLE</w:t>
      </w:r>
      <w:r w:rsidRPr="004F1903">
        <w:t>."</w:t>
      </w:r>
    </w:p>
    <w:p w14:paraId="36030711" w14:textId="77777777" w:rsidR="00604685" w:rsidRPr="004F1903" w:rsidRDefault="00604685" w:rsidP="00604685">
      <w:pPr>
        <w:ind w:left="546"/>
      </w:pPr>
    </w:p>
    <w:p w14:paraId="2D32ED6B" w14:textId="77777777" w:rsidR="00604685" w:rsidRPr="004F1903" w:rsidRDefault="00604685" w:rsidP="00604685">
      <w:pPr>
        <w:ind w:left="547"/>
      </w:pPr>
      <w:r w:rsidRPr="004F1903">
        <w:t xml:space="preserve">Developers </w:t>
      </w:r>
      <w:r w:rsidRPr="004F1903">
        <w:rPr>
          <w:i/>
        </w:rPr>
        <w:t>must</w:t>
      </w:r>
      <w:r w:rsidRPr="004F1903">
        <w:t xml:space="preserve"> </w:t>
      </w:r>
      <w:r w:rsidR="001816FB" w:rsidRPr="004F1903">
        <w:t>place</w:t>
      </w:r>
      <w:r w:rsidRPr="004F1903">
        <w:t xml:space="preserve"> the weblogic.xml file</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t xml:space="preserve"> in the application's </w:t>
      </w:r>
      <w:r w:rsidR="008B507C" w:rsidRPr="004F1903">
        <w:rPr>
          <w:b/>
        </w:rPr>
        <w:t>&lt;WEBROOT&gt;</w:t>
      </w:r>
      <w:r w:rsidRPr="004F1903">
        <w:t>\WEB-INF</w:t>
      </w:r>
      <w:r w:rsidR="001816FB" w:rsidRPr="004F1903">
        <w:t xml:space="preserve"> folder</w:t>
      </w:r>
      <w:r w:rsidRPr="004F1903">
        <w:t>, if not already present.</w:t>
      </w:r>
    </w:p>
    <w:p w14:paraId="15CAFE56" w14:textId="77777777" w:rsidR="008B507C" w:rsidRPr="004F1903" w:rsidRDefault="008B507C" w:rsidP="008B507C">
      <w:pPr>
        <w:ind w:left="520"/>
        <w:rPr>
          <w:rFonts w:cs="Times New Roman"/>
        </w:rPr>
      </w:pPr>
    </w:p>
    <w:tbl>
      <w:tblPr>
        <w:tblW w:w="0" w:type="auto"/>
        <w:tblInd w:w="576" w:type="dxa"/>
        <w:tblLayout w:type="fixed"/>
        <w:tblLook w:val="0000" w:firstRow="0" w:lastRow="0" w:firstColumn="0" w:lastColumn="0" w:noHBand="0" w:noVBand="0"/>
      </w:tblPr>
      <w:tblGrid>
        <w:gridCol w:w="738"/>
        <w:gridCol w:w="8154"/>
      </w:tblGrid>
      <w:tr w:rsidR="008B507C" w:rsidRPr="004F1903" w14:paraId="4A3B4D40" w14:textId="77777777" w:rsidTr="008B507C">
        <w:trPr>
          <w:cantSplit/>
        </w:trPr>
        <w:tc>
          <w:tcPr>
            <w:tcW w:w="738" w:type="dxa"/>
          </w:tcPr>
          <w:p w14:paraId="278BE244" w14:textId="32E05E18" w:rsidR="008B507C" w:rsidRPr="004F1903" w:rsidRDefault="008E2248" w:rsidP="008B507C">
            <w:pPr>
              <w:spacing w:before="60" w:after="60"/>
              <w:ind w:left="-18"/>
              <w:rPr>
                <w:rFonts w:cs="Times New Roman"/>
              </w:rPr>
            </w:pPr>
            <w:r>
              <w:rPr>
                <w:rFonts w:cs="Times New Roman"/>
                <w:noProof/>
              </w:rPr>
              <w:drawing>
                <wp:inline distT="0" distB="0" distL="0" distR="0" wp14:anchorId="28D4C1B6" wp14:editId="409518AC">
                  <wp:extent cx="285750" cy="285750"/>
                  <wp:effectExtent l="0" t="0" r="0" b="0"/>
                  <wp:docPr id="93" name="Picture 9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3C7406F2" w14:textId="77777777" w:rsidR="008B507C" w:rsidRPr="004F1903" w:rsidRDefault="008B507C" w:rsidP="008B507C">
            <w:pPr>
              <w:keepNext/>
              <w:keepLines/>
              <w:spacing w:before="60" w:after="60"/>
              <w:rPr>
                <w:rFonts w:cs="Times New Roman"/>
                <w:kern w:val="2"/>
              </w:rPr>
            </w:pPr>
            <w:r w:rsidRPr="004F1903">
              <w:rPr>
                <w:rFonts w:cs="Times New Roman"/>
                <w:b/>
              </w:rPr>
              <w:t>NOTE:</w:t>
            </w:r>
            <w:r w:rsidRPr="004F1903">
              <w:rPr>
                <w:rFonts w:cs="Times New Roman"/>
              </w:rPr>
              <w:t xml:space="preserve"> The </w:t>
            </w:r>
            <w:r w:rsidRPr="004F1903">
              <w:rPr>
                <w:rFonts w:cs="Times New Roman"/>
                <w:b/>
              </w:rPr>
              <w:t>&lt;WEBROOT&gt;</w:t>
            </w:r>
            <w:r w:rsidRPr="004F1903">
              <w:rPr>
                <w:rFonts w:cs="Times New Roman"/>
              </w:rPr>
              <w:t xml:space="preserve"> represents the root directory of the application war file, if exploded.</w:t>
            </w:r>
          </w:p>
        </w:tc>
      </w:tr>
    </w:tbl>
    <w:p w14:paraId="600F7A32" w14:textId="77777777" w:rsidR="008B507C" w:rsidRPr="004F1903" w:rsidRDefault="008B507C" w:rsidP="00604685">
      <w:pPr>
        <w:ind w:left="546"/>
      </w:pPr>
    </w:p>
    <w:p w14:paraId="4CCFCA39" w14:textId="77777777" w:rsidR="00604685" w:rsidRPr="004F1903" w:rsidRDefault="00604685" w:rsidP="00604685">
      <w:pPr>
        <w:ind w:left="546"/>
      </w:pPr>
    </w:p>
    <w:p w14:paraId="5A8DC26C" w14:textId="77777777" w:rsidR="00604685" w:rsidRPr="004F1903" w:rsidRDefault="00604685" w:rsidP="00604685">
      <w:pPr>
        <w:ind w:left="546"/>
      </w:pPr>
      <w:r w:rsidRPr="004F1903">
        <w:lastRenderedPageBreak/>
        <w:t>Developers should distribute the weblogic.xml file</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t xml:space="preserve"> in the </w:t>
      </w:r>
      <w:smartTag w:uri="urn:schemas-microsoft-com:office:smarttags" w:element="stockticker">
        <w:r w:rsidRPr="004F1903">
          <w:t>WEB</w:t>
        </w:r>
      </w:smartTag>
      <w:r w:rsidRPr="004F1903">
        <w:t>-</w:t>
      </w:r>
      <w:smartTag w:uri="urn:schemas-microsoft-com:office:smarttags" w:element="stockticker">
        <w:r w:rsidRPr="004F1903">
          <w:t>INF</w:t>
        </w:r>
      </w:smartTag>
      <w:r w:rsidRPr="004F1903">
        <w:t xml:space="preserve"> folder in the application's war file</w:t>
      </w:r>
      <w:r w:rsidRPr="004F1903">
        <w:rPr>
          <w:color w:val="000000"/>
        </w:rPr>
        <w:fldChar w:fldCharType="begin"/>
      </w:r>
      <w:r w:rsidRPr="004F1903">
        <w:rPr>
          <w:color w:val="000000"/>
        </w:rPr>
        <w:instrText>XE "war File"</w:instrText>
      </w:r>
      <w:r w:rsidRPr="004F1903">
        <w:rPr>
          <w:color w:val="000000"/>
        </w:rPr>
        <w:fldChar w:fldCharType="end"/>
      </w:r>
      <w:r w:rsidRPr="004F1903">
        <w:rPr>
          <w:color w:val="000000"/>
        </w:rPr>
        <w:fldChar w:fldCharType="begin"/>
      </w:r>
      <w:r w:rsidRPr="004F1903">
        <w:rPr>
          <w:color w:val="000000"/>
        </w:rPr>
        <w:instrText>XE "Files:war"</w:instrText>
      </w:r>
      <w:r w:rsidRPr="004F1903">
        <w:rPr>
          <w:color w:val="000000"/>
        </w:rPr>
        <w:fldChar w:fldCharType="end"/>
      </w:r>
      <w:r w:rsidRPr="004F1903">
        <w:t>; this war file is in the ear file</w:t>
      </w:r>
      <w:r w:rsidRPr="004F1903">
        <w:rPr>
          <w:color w:val="000000"/>
        </w:rPr>
        <w:fldChar w:fldCharType="begin"/>
      </w:r>
      <w:r w:rsidRPr="004F1903">
        <w:rPr>
          <w:color w:val="000000"/>
        </w:rPr>
        <w:instrText>XE "ear File"</w:instrText>
      </w:r>
      <w:r w:rsidRPr="004F1903">
        <w:rPr>
          <w:color w:val="000000"/>
        </w:rPr>
        <w:fldChar w:fldCharType="end"/>
      </w:r>
      <w:r w:rsidRPr="004F1903">
        <w:rPr>
          <w:color w:val="000000"/>
        </w:rPr>
        <w:fldChar w:fldCharType="begin"/>
      </w:r>
      <w:r w:rsidRPr="004F1903">
        <w:rPr>
          <w:color w:val="000000"/>
        </w:rPr>
        <w:instrText>XE "Files:ear"</w:instrText>
      </w:r>
      <w:r w:rsidRPr="004F1903">
        <w:rPr>
          <w:color w:val="000000"/>
        </w:rPr>
        <w:fldChar w:fldCharType="end"/>
      </w:r>
      <w:r w:rsidRPr="004F1903">
        <w:t>.</w:t>
      </w:r>
    </w:p>
    <w:p w14:paraId="0B68A1A6" w14:textId="77777777" w:rsidR="00604685" w:rsidRPr="004F1903" w:rsidRDefault="00604685" w:rsidP="00604685">
      <w:pPr>
        <w:rPr>
          <w:color w:val="000000"/>
        </w:rPr>
      </w:pPr>
    </w:p>
    <w:p w14:paraId="480E0CCF" w14:textId="77777777" w:rsidR="00604685" w:rsidRPr="004F1903" w:rsidRDefault="00604685" w:rsidP="00604685">
      <w:pPr>
        <w:rPr>
          <w:color w:val="000000"/>
        </w:rPr>
      </w:pPr>
    </w:p>
    <w:p w14:paraId="5E0E412E" w14:textId="77777777" w:rsidR="00604685" w:rsidRPr="004F1903" w:rsidRDefault="00604685" w:rsidP="00604685">
      <w:pPr>
        <w:pStyle w:val="Heading4"/>
      </w:pPr>
      <w:bookmarkStart w:id="396" w:name="_Ref77665548"/>
      <w:bookmarkStart w:id="397" w:name="_Toc83538838"/>
      <w:bookmarkStart w:id="398" w:name="_Toc84036973"/>
      <w:bookmarkStart w:id="399" w:name="_Toc84044195"/>
      <w:bookmarkStart w:id="400" w:name="_Toc202863090"/>
      <w:bookmarkStart w:id="401" w:name="_Toc204421529"/>
      <w:bookmarkStart w:id="402" w:name="_Toc287867562"/>
      <w:r w:rsidRPr="004F1903">
        <w:t>2.</w:t>
      </w:r>
      <w:r w:rsidRPr="004F1903">
        <w:tab/>
        <w:t xml:space="preserve">Create </w:t>
      </w:r>
      <w:r w:rsidR="00043A39" w:rsidRPr="004F1903">
        <w:t>VistA M Server J2EE</w:t>
      </w:r>
      <w:r w:rsidR="00774CAC" w:rsidRPr="004F1903">
        <w:t xml:space="preserve"> Security Keys</w:t>
      </w:r>
      <w:r w:rsidRPr="004F1903">
        <w:t xml:space="preserve"> Corresponding to WebLogic Group Names</w:t>
      </w:r>
      <w:bookmarkEnd w:id="396"/>
      <w:bookmarkEnd w:id="397"/>
      <w:bookmarkEnd w:id="398"/>
      <w:bookmarkEnd w:id="399"/>
      <w:bookmarkEnd w:id="400"/>
      <w:bookmarkEnd w:id="401"/>
      <w:bookmarkEnd w:id="402"/>
    </w:p>
    <w:p w14:paraId="63E775B3" w14:textId="77777777" w:rsidR="00604685" w:rsidRPr="004F1903" w:rsidRDefault="00604685" w:rsidP="00604685">
      <w:pPr>
        <w:keepNext/>
        <w:keepLines/>
        <w:ind w:left="546"/>
        <w:rPr>
          <w:color w:val="000000"/>
        </w:rPr>
      </w:pPr>
      <w:r w:rsidRPr="004F1903">
        <w:rPr>
          <w:color w:val="000000"/>
        </w:rPr>
        <w:fldChar w:fldCharType="begin"/>
      </w:r>
      <w:r w:rsidRPr="004F1903">
        <w:rPr>
          <w:color w:val="000000"/>
        </w:rPr>
        <w:instrText xml:space="preserve">XE "Create </w:instrText>
      </w:r>
      <w:r w:rsidR="00043A39" w:rsidRPr="004F1903">
        <w:rPr>
          <w:color w:val="000000"/>
        </w:rPr>
        <w:instrText>VistA M Server J2EE security keys</w:instrText>
      </w:r>
      <w:r w:rsidRPr="004F1903">
        <w:rPr>
          <w:color w:val="000000"/>
        </w:rPr>
        <w:instrText xml:space="preserve"> Corresponding to WebLogic Group Names"</w:instrText>
      </w:r>
      <w:r w:rsidRPr="004F1903">
        <w:rPr>
          <w:color w:val="000000"/>
        </w:rPr>
        <w:fldChar w:fldCharType="end"/>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 xml:space="preserve">J2EE </w:instrText>
      </w:r>
      <w:r w:rsidR="00553EAA" w:rsidRPr="004F1903">
        <w:rPr>
          <w:color w:val="000000"/>
        </w:rPr>
        <w:instrText>Security K</w:instrText>
      </w:r>
      <w:r w:rsidR="00043A39" w:rsidRPr="004F1903">
        <w:rPr>
          <w:color w:val="000000"/>
        </w:rPr>
        <w:instrText>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 xml:space="preserve">VistA M Server J2EE </w:instrText>
      </w:r>
      <w:r w:rsidR="00553EAA" w:rsidRPr="004F1903">
        <w:rPr>
          <w:color w:val="000000"/>
        </w:rPr>
        <w:instrText>Security K</w:instrText>
      </w:r>
      <w:r w:rsidR="00043A39" w:rsidRPr="004F1903">
        <w:rPr>
          <w:color w:val="000000"/>
        </w:rPr>
        <w:instrText>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 xml:space="preserve">VistA M Server J2EE </w:instrText>
      </w:r>
      <w:r w:rsidR="00553EAA" w:rsidRPr="004F1903">
        <w:rPr>
          <w:color w:val="000000"/>
        </w:rPr>
        <w:instrText>Security K</w:instrText>
      </w:r>
      <w:r w:rsidR="00043A39" w:rsidRPr="004F1903">
        <w:rPr>
          <w:color w:val="000000"/>
        </w:rPr>
        <w:instrText>eys</w:instrText>
      </w:r>
      <w:r w:rsidRPr="004F1903">
        <w:rPr>
          <w:color w:val="000000"/>
        </w:rPr>
        <w:instrText xml:space="preserve">" </w:instrText>
      </w:r>
      <w:r w:rsidRPr="004F1903">
        <w:rPr>
          <w:color w:val="000000"/>
        </w:rPr>
        <w:fldChar w:fldCharType="end"/>
      </w:r>
    </w:p>
    <w:p w14:paraId="419B34C3" w14:textId="77777777" w:rsidR="00604685" w:rsidRPr="004F1903" w:rsidRDefault="00604685" w:rsidP="00604685">
      <w:pPr>
        <w:ind w:left="546"/>
        <w:rPr>
          <w:color w:val="000000"/>
        </w:rPr>
      </w:pPr>
      <w:r w:rsidRPr="004F1903">
        <w:rPr>
          <w:color w:val="000000"/>
        </w:rPr>
        <w:t xml:space="preserve">At user login, KAAJEE uses the XUS ALLKEYS RPC (added with Kernel Patch XU*8.0*337) to get all </w:t>
      </w:r>
      <w:r w:rsidR="00043A39" w:rsidRPr="004F1903">
        <w:rPr>
          <w:color w:val="000000"/>
        </w:rPr>
        <w:t>VistA M Server J2EE security keys</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005B79E8" w:rsidRPr="004F1903">
        <w:rPr>
          <w:color w:val="000000"/>
        </w:rPr>
        <w:t xml:space="preserve"> associated with the user</w:t>
      </w:r>
      <w:r w:rsidRPr="004F1903">
        <w:rPr>
          <w:color w:val="000000"/>
        </w:rPr>
        <w:t>.</w:t>
      </w:r>
    </w:p>
    <w:p w14:paraId="7A43E36B" w14:textId="77777777" w:rsidR="00604685" w:rsidRPr="004F1903" w:rsidRDefault="00604685" w:rsidP="00604685">
      <w:pPr>
        <w:ind w:left="546"/>
        <w:rPr>
          <w:color w:val="000000"/>
        </w:rPr>
      </w:pPr>
    </w:p>
    <w:p w14:paraId="1978841F" w14:textId="77777777" w:rsidR="00604685" w:rsidRPr="004F1903" w:rsidRDefault="00604685" w:rsidP="00604685">
      <w:pPr>
        <w:ind w:left="546"/>
        <w:rPr>
          <w:color w:val="000000"/>
        </w:rPr>
      </w:pPr>
      <w:r w:rsidRPr="004F1903">
        <w:rPr>
          <w:color w:val="000000"/>
        </w:rPr>
        <w:t xml:space="preserve">KAAJEE </w:t>
      </w:r>
      <w:r w:rsidR="005B79E8" w:rsidRPr="004F1903">
        <w:rPr>
          <w:color w:val="000000"/>
        </w:rPr>
        <w:t>returns all</w:t>
      </w:r>
      <w:r w:rsidRPr="004F1903">
        <w:rPr>
          <w:color w:val="000000"/>
        </w:rPr>
        <w:t xml:space="preserve"> </w:t>
      </w:r>
      <w:r w:rsidR="005B79E8" w:rsidRPr="004F1903">
        <w:rPr>
          <w:color w:val="000000"/>
        </w:rPr>
        <w:t>VistA M Server J2EE security k</w:t>
      </w:r>
      <w:r w:rsidRPr="004F1903">
        <w:rPr>
          <w:color w:val="000000"/>
        </w:rPr>
        <w:t>ey</w:t>
      </w:r>
      <w:r w:rsidR="005B79E8" w:rsidRPr="004F1903">
        <w:rPr>
          <w:color w:val="000000"/>
        </w:rPr>
        <w:t>s</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t>. KAAJEE then caches the results in the Oracle database and uses those security keys along with the security roles in the application's weblogic.xml file</w:t>
      </w:r>
      <w:r w:rsidRPr="004F1903">
        <w:rPr>
          <w:rFonts w:cs="Times New Roman"/>
          <w:color w:val="000000"/>
        </w:rPr>
        <w:fldChar w:fldCharType="begin"/>
      </w:r>
      <w:r w:rsidRPr="004F1903">
        <w:rPr>
          <w:rFonts w:cs="Times New Roman"/>
          <w:color w:val="000000"/>
        </w:rPr>
        <w:instrText>XE "weblogic.xml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"Files:weblogic.xml"</w:instrText>
      </w:r>
      <w:r w:rsidRPr="004F1903">
        <w:rPr>
          <w:rFonts w:cs="Times New Roman"/>
          <w:color w:val="000000"/>
        </w:rPr>
        <w:fldChar w:fldCharType="end"/>
      </w:r>
      <w:r w:rsidRPr="004F1903">
        <w:rPr>
          <w:color w:val="000000"/>
        </w:rPr>
        <w:t xml:space="preserve"> as the basis for subsequent authorization decisions.</w:t>
      </w:r>
    </w:p>
    <w:p w14:paraId="3F7163AA" w14:textId="77777777" w:rsidR="00604685" w:rsidRPr="004F1903" w:rsidRDefault="00604685" w:rsidP="00604685">
      <w:pPr>
        <w:ind w:left="546"/>
        <w:rPr>
          <w:color w:val="000000"/>
        </w:rPr>
      </w:pPr>
    </w:p>
    <w:p w14:paraId="7C0958C1" w14:textId="6641A1AB" w:rsidR="00604685" w:rsidRPr="004F1903" w:rsidRDefault="00604685" w:rsidP="00604685">
      <w:pPr>
        <w:ind w:left="546"/>
        <w:rPr>
          <w:color w:val="000000"/>
        </w:rPr>
      </w:pPr>
      <w:r w:rsidRPr="004F1903">
        <w:rPr>
          <w:color w:val="000000"/>
        </w:rPr>
        <w:t>Therefore, for every WebLogic group</w:t>
      </w:r>
      <w:r w:rsidRPr="004F1903">
        <w:rPr>
          <w:color w:val="000000"/>
        </w:rPr>
        <w:fldChar w:fldCharType="begin"/>
      </w:r>
      <w:r w:rsidRPr="004F1903">
        <w:rPr>
          <w:color w:val="000000"/>
        </w:rPr>
        <w:instrText>XE "Groups"</w:instrText>
      </w:r>
      <w:r w:rsidRPr="004F1903">
        <w:rPr>
          <w:color w:val="000000"/>
        </w:rPr>
        <w:fldChar w:fldCharType="end"/>
      </w:r>
      <w:r w:rsidRPr="004F1903">
        <w:rPr>
          <w:color w:val="000000"/>
        </w:rPr>
        <w:t xml:space="preserve"> name in the weblogic.xml file</w:t>
      </w:r>
      <w:r w:rsidRPr="004F1903">
        <w:rPr>
          <w:rFonts w:cs="Times New Roman"/>
          <w:color w:val="000000"/>
        </w:rPr>
        <w:fldChar w:fldCharType="begin"/>
      </w:r>
      <w:r w:rsidRPr="004F1903">
        <w:rPr>
          <w:rFonts w:cs="Times New Roman"/>
          <w:color w:val="000000"/>
        </w:rPr>
        <w:instrText>XE "weblogic.xml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"Files:weblogic.xml"</w:instrText>
      </w:r>
      <w:r w:rsidRPr="004F1903">
        <w:rPr>
          <w:rFonts w:cs="Times New Roman"/>
          <w:color w:val="000000"/>
        </w:rPr>
        <w:fldChar w:fldCharType="end"/>
      </w:r>
      <w:r w:rsidRPr="004F1903">
        <w:rPr>
          <w:color w:val="000000"/>
        </w:rPr>
        <w:t>, if a user is to be authorized to the J2EE security role that maps to the WebLogic group</w:t>
      </w:r>
      <w:r w:rsidRPr="004F1903">
        <w:rPr>
          <w:color w:val="000000"/>
        </w:rPr>
        <w:fldChar w:fldCharType="begin"/>
      </w:r>
      <w:r w:rsidRPr="004F1903">
        <w:rPr>
          <w:color w:val="000000"/>
        </w:rPr>
        <w:instrText>XE "Groups"</w:instrText>
      </w:r>
      <w:r w:rsidRPr="004F1903">
        <w:rPr>
          <w:color w:val="000000"/>
        </w:rPr>
        <w:fldChar w:fldCharType="end"/>
      </w:r>
      <w:r w:rsidRPr="004F1903">
        <w:rPr>
          <w:color w:val="000000"/>
        </w:rPr>
        <w:t xml:space="preserve"> name (see #</w:t>
      </w:r>
      <w:r w:rsidRPr="004F1903">
        <w:rPr>
          <w:color w:val="000000"/>
        </w:rPr>
        <w:fldChar w:fldCharType="begin"/>
      </w:r>
      <w:r w:rsidRPr="004F1903">
        <w:rPr>
          <w:color w:val="000000"/>
        </w:rPr>
        <w:instrText xml:space="preserve"> REF _Ref77667427 \h </w:instrText>
      </w:r>
      <w:r w:rsidR="00546B76" w:rsidRPr="004F1903">
        <w:rPr>
          <w:color w:val="000000"/>
        </w:rPr>
        <w:instrText xml:space="preserve"> \* MERGEFORMAT </w:instrText>
      </w:r>
      <w:r w:rsidRPr="004F1903">
        <w:rPr>
          <w:color w:val="000000"/>
        </w:rPr>
      </w:r>
      <w:r w:rsidRPr="004F1903">
        <w:rPr>
          <w:color w:val="000000"/>
        </w:rPr>
        <w:fldChar w:fldCharType="separate"/>
      </w:r>
      <w:r w:rsidR="005236AE" w:rsidRPr="004F1903">
        <w:t>3.</w:t>
      </w:r>
      <w:r w:rsidR="005236AE" w:rsidRPr="004F1903">
        <w:tab/>
        <w:t>Declare J2EE Security Role Names</w:t>
      </w:r>
      <w:r w:rsidRPr="004F1903">
        <w:rPr>
          <w:color w:val="000000"/>
        </w:rPr>
        <w:fldChar w:fldCharType="end"/>
      </w:r>
      <w:r w:rsidRPr="004F1903">
        <w:rPr>
          <w:color w:val="000000"/>
        </w:rPr>
        <w:t xml:space="preserve"> below), the user </w:t>
      </w:r>
      <w:r w:rsidRPr="004F1903">
        <w:rPr>
          <w:i/>
          <w:color w:val="000000"/>
        </w:rPr>
        <w:t>must</w:t>
      </w:r>
      <w:r w:rsidRPr="004F1903">
        <w:rPr>
          <w:color w:val="000000"/>
        </w:rPr>
        <w:t xml:space="preserve"> be granted a VistA M Server J2EE Security Key</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t xml:space="preserve"> whose name corresponds precisely to the WebLogic group</w:t>
      </w:r>
      <w:r w:rsidRPr="004F1903">
        <w:rPr>
          <w:color w:val="000000"/>
        </w:rPr>
        <w:fldChar w:fldCharType="begin"/>
      </w:r>
      <w:r w:rsidRPr="004F1903">
        <w:rPr>
          <w:color w:val="000000"/>
        </w:rPr>
        <w:instrText>XE "Groups"</w:instrText>
      </w:r>
      <w:r w:rsidRPr="004F1903">
        <w:rPr>
          <w:color w:val="000000"/>
        </w:rPr>
        <w:fldChar w:fldCharType="end"/>
      </w:r>
      <w:r w:rsidRPr="004F1903">
        <w:rPr>
          <w:color w:val="000000"/>
        </w:rPr>
        <w:t xml:space="preserve"> name found in the weblogic.xml file</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rPr>
          <w:color w:val="000000"/>
        </w:rPr>
        <w:t xml:space="preserve">. Application developers </w:t>
      </w:r>
      <w:r w:rsidRPr="004F1903">
        <w:rPr>
          <w:i/>
          <w:color w:val="000000"/>
        </w:rPr>
        <w:t>must</w:t>
      </w:r>
      <w:r w:rsidRPr="004F1903">
        <w:rPr>
          <w:color w:val="000000"/>
        </w:rPr>
        <w:t xml:space="preserve"> also make sure that they set the SEND TO J2EE field (#.05)</w:t>
      </w:r>
      <w:r w:rsidRPr="004F1903">
        <w:rPr>
          <w:color w:val="000000"/>
        </w:rPr>
        <w:fldChar w:fldCharType="begin"/>
      </w:r>
      <w:r w:rsidRPr="004F1903">
        <w:rPr>
          <w:color w:val="000000"/>
        </w:rPr>
        <w:instrText xml:space="preserve"> XE "SEND TO J2EE Field (#.05)" </w:instrText>
      </w:r>
      <w:r w:rsidRPr="004F1903">
        <w:rPr>
          <w:color w:val="000000"/>
        </w:rPr>
        <w:fldChar w:fldCharType="end"/>
      </w:r>
      <w:r w:rsidRPr="004F1903">
        <w:rPr>
          <w:color w:val="000000"/>
        </w:rPr>
        <w:fldChar w:fldCharType="begin"/>
      </w:r>
      <w:r w:rsidRPr="004F1903">
        <w:rPr>
          <w:color w:val="000000"/>
        </w:rPr>
        <w:instrText xml:space="preserve"> XE "Fields:SEND TO J2EE (#.05)" </w:instrText>
      </w:r>
      <w:r w:rsidRPr="004F1903">
        <w:rPr>
          <w:color w:val="000000"/>
        </w:rPr>
        <w:fldChar w:fldCharType="end"/>
      </w:r>
      <w:r w:rsidRPr="004F1903">
        <w:rPr>
          <w:color w:val="000000"/>
        </w:rPr>
        <w:t xml:space="preserve"> in the SECURITY </w:t>
      </w:r>
      <w:smartTag w:uri="urn:schemas-microsoft-com:office:smarttags" w:element="stockticker">
        <w:r w:rsidRPr="004F1903">
          <w:rPr>
            <w:color w:val="000000"/>
          </w:rPr>
          <w:t>KEY</w:t>
        </w:r>
      </w:smartTag>
      <w:r w:rsidRPr="004F1903">
        <w:rPr>
          <w:color w:val="000000"/>
        </w:rPr>
        <w:t xml:space="preserve"> file (#19.1)</w:t>
      </w:r>
      <w:r w:rsidRPr="004F1903">
        <w:rPr>
          <w:color w:val="000000"/>
        </w:rPr>
        <w:fldChar w:fldCharType="begin"/>
      </w:r>
      <w:r w:rsidRPr="004F1903">
        <w:rPr>
          <w:color w:val="000000"/>
        </w:rPr>
        <w:instrText xml:space="preserve"> XE "SECURITY </w:instrText>
      </w:r>
      <w:smartTag w:uri="urn:schemas-microsoft-com:office:smarttags" w:element="stockticker">
        <w:r w:rsidRPr="004F1903">
          <w:rPr>
            <w:color w:val="000000"/>
          </w:rPr>
          <w:instrText>KEY</w:instrText>
        </w:r>
      </w:smartTag>
      <w:r w:rsidRPr="004F1903">
        <w:rPr>
          <w:color w:val="000000"/>
        </w:rPr>
        <w:instrText xml:space="preserve"> File (#19.1)" </w:instrText>
      </w:r>
      <w:r w:rsidRPr="004F1903">
        <w:rPr>
          <w:color w:val="000000"/>
        </w:rPr>
        <w:fldChar w:fldCharType="end"/>
      </w:r>
      <w:r w:rsidRPr="004F1903">
        <w:rPr>
          <w:color w:val="000000"/>
        </w:rPr>
        <w:fldChar w:fldCharType="begin"/>
      </w:r>
      <w:r w:rsidRPr="004F1903">
        <w:rPr>
          <w:color w:val="000000"/>
        </w:rPr>
        <w:instrText xml:space="preserve"> XE "Files:SECURITY </w:instrText>
      </w:r>
      <w:smartTag w:uri="urn:schemas-microsoft-com:office:smarttags" w:element="stockticker">
        <w:r w:rsidRPr="004F1903">
          <w:rPr>
            <w:color w:val="000000"/>
          </w:rPr>
          <w:instrText>KEY</w:instrText>
        </w:r>
      </w:smartTag>
      <w:r w:rsidRPr="004F1903">
        <w:rPr>
          <w:color w:val="000000"/>
        </w:rPr>
        <w:instrText xml:space="preserve"> (#19.1)" </w:instrText>
      </w:r>
      <w:r w:rsidRPr="004F1903">
        <w:rPr>
          <w:color w:val="000000"/>
        </w:rPr>
        <w:fldChar w:fldCharType="end"/>
      </w:r>
      <w:r w:rsidRPr="004F1903">
        <w:rPr>
          <w:color w:val="000000"/>
        </w:rPr>
        <w:t xml:space="preserve"> to YES for those corresponding </w:t>
      </w:r>
      <w:r w:rsidR="00043A39" w:rsidRPr="004F1903">
        <w:rPr>
          <w:color w:val="000000"/>
        </w:rPr>
        <w:t>VistA M Server J2EE security keys</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t>.</w:t>
      </w:r>
    </w:p>
    <w:p w14:paraId="0D9EE8D1" w14:textId="77777777" w:rsidR="00604685" w:rsidRPr="004F1903" w:rsidRDefault="00604685" w:rsidP="00604685">
      <w:pPr>
        <w:ind w:left="546"/>
        <w:rPr>
          <w:color w:val="000000"/>
        </w:rPr>
      </w:pPr>
    </w:p>
    <w:tbl>
      <w:tblPr>
        <w:tblW w:w="0" w:type="auto"/>
        <w:tblInd w:w="576" w:type="dxa"/>
        <w:tblLayout w:type="fixed"/>
        <w:tblLook w:val="0000" w:firstRow="0" w:lastRow="0" w:firstColumn="0" w:lastColumn="0" w:noHBand="0" w:noVBand="0"/>
      </w:tblPr>
      <w:tblGrid>
        <w:gridCol w:w="738"/>
        <w:gridCol w:w="8154"/>
      </w:tblGrid>
      <w:tr w:rsidR="00EB43E1" w:rsidRPr="004F1903" w14:paraId="6B932F3D" w14:textId="77777777">
        <w:trPr>
          <w:cantSplit/>
        </w:trPr>
        <w:tc>
          <w:tcPr>
            <w:tcW w:w="738" w:type="dxa"/>
          </w:tcPr>
          <w:p w14:paraId="2456416A" w14:textId="0EBE2436" w:rsidR="00EB43E1" w:rsidRPr="004F1903" w:rsidRDefault="008E2248" w:rsidP="00EB43E1">
            <w:pPr>
              <w:spacing w:before="60" w:after="60"/>
              <w:ind w:left="-18"/>
              <w:rPr>
                <w:rFonts w:cs="Times New Roman"/>
              </w:rPr>
            </w:pPr>
            <w:r>
              <w:rPr>
                <w:rFonts w:cs="Times New Roman"/>
                <w:noProof/>
              </w:rPr>
              <w:drawing>
                <wp:inline distT="0" distB="0" distL="0" distR="0" wp14:anchorId="0518189F" wp14:editId="54B7156F">
                  <wp:extent cx="285750" cy="285750"/>
                  <wp:effectExtent l="0" t="0" r="0" b="0"/>
                  <wp:docPr id="94" name="Picture 9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1C184EC9" w14:textId="77777777" w:rsidR="00EB43E1" w:rsidRPr="004F1903" w:rsidRDefault="00EB43E1" w:rsidP="00EB43E1">
            <w:pPr>
              <w:keepNext/>
              <w:keepLines/>
              <w:spacing w:before="60" w:after="60"/>
              <w:rPr>
                <w:rFonts w:cs="Times New Roman"/>
                <w:kern w:val="2"/>
              </w:rPr>
            </w:pPr>
            <w:r w:rsidRPr="004F1903">
              <w:rPr>
                <w:rFonts w:cs="Times New Roman"/>
                <w:b/>
              </w:rPr>
              <w:t>NOTE:</w:t>
            </w:r>
            <w:r w:rsidRPr="004F1903">
              <w:rPr>
                <w:rFonts w:cs="Times New Roman"/>
              </w:rPr>
              <w:t xml:space="preserve"> To set the SEND TO J2EE field (#.05)</w:t>
            </w:r>
            <w:r w:rsidRPr="004F1903">
              <w:rPr>
                <w:rFonts w:cs="Times New Roman"/>
                <w:color w:val="000000"/>
              </w:rPr>
              <w:fldChar w:fldCharType="begin"/>
            </w:r>
            <w:r w:rsidRPr="004F1903">
              <w:rPr>
                <w:rFonts w:cs="Times New Roman"/>
                <w:color w:val="000000"/>
              </w:rPr>
              <w:instrText xml:space="preserve"> XE "SEND TO J2EE Field (#.05)"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"Fields:SEND TO J2EE (#.05)" </w:instrText>
            </w:r>
            <w:r w:rsidRPr="004F1903">
              <w:rPr>
                <w:rFonts w:cs="Times New Roman"/>
                <w:color w:val="000000"/>
              </w:rPr>
              <w:fldChar w:fldCharType="end"/>
            </w:r>
            <w:r w:rsidRPr="004F1903">
              <w:rPr>
                <w:rFonts w:cs="Times New Roman"/>
              </w:rPr>
              <w:t>, use VA FileMan's Enter or Edit File Entries option</w:t>
            </w:r>
            <w:r w:rsidRPr="004F1903">
              <w:rPr>
                <w:rFonts w:cs="Times New Roman"/>
                <w:color w:val="000000"/>
              </w:rPr>
              <w:fldChar w:fldCharType="begin"/>
            </w:r>
            <w:r w:rsidRPr="004F1903">
              <w:rPr>
                <w:rFonts w:cs="Times New Roman"/>
                <w:color w:val="000000"/>
              </w:rPr>
              <w:instrText xml:space="preserve"> XE "Enter or Edit File Entries Option"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"Options:Enter or Edit File Entries" </w:instrText>
            </w:r>
            <w:r w:rsidRPr="004F1903">
              <w:rPr>
                <w:rFonts w:cs="Times New Roman"/>
                <w:color w:val="000000"/>
              </w:rPr>
              <w:fldChar w:fldCharType="end"/>
            </w:r>
            <w:r w:rsidRPr="004F1903">
              <w:rPr>
                <w:rFonts w:cs="Times New Roman"/>
              </w:rPr>
              <w:t xml:space="preserve"> [DIEDIT</w:t>
            </w:r>
            <w:r w:rsidRPr="004F1903">
              <w:rPr>
                <w:rFonts w:cs="Times New Roman"/>
                <w:color w:val="000000"/>
              </w:rPr>
              <w:fldChar w:fldCharType="begin"/>
            </w:r>
            <w:r w:rsidRPr="004F1903">
              <w:rPr>
                <w:rFonts w:cs="Times New Roman"/>
                <w:color w:val="000000"/>
              </w:rPr>
              <w:instrText xml:space="preserve"> XE "DIEDIT Option"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"Options:DIEDIT" </w:instrText>
            </w:r>
            <w:r w:rsidRPr="004F1903">
              <w:rPr>
                <w:rFonts w:cs="Times New Roman"/>
                <w:color w:val="000000"/>
              </w:rPr>
              <w:fldChar w:fldCharType="end"/>
            </w:r>
            <w:r w:rsidRPr="004F1903">
              <w:rPr>
                <w:rFonts w:cs="Times New Roman"/>
              </w:rPr>
              <w:t>].</w:t>
            </w:r>
          </w:p>
        </w:tc>
      </w:tr>
    </w:tbl>
    <w:p w14:paraId="0888162C" w14:textId="77777777" w:rsidR="00604685" w:rsidRPr="004F1903" w:rsidRDefault="00604685" w:rsidP="00604685">
      <w:pPr>
        <w:ind w:left="546"/>
        <w:rPr>
          <w:color w:val="000000"/>
        </w:rPr>
      </w:pPr>
    </w:p>
    <w:p w14:paraId="67C755BF" w14:textId="77777777" w:rsidR="00604685" w:rsidRPr="004F1903" w:rsidRDefault="00604685" w:rsidP="00604685">
      <w:pPr>
        <w:ind w:left="546"/>
        <w:rPr>
          <w:color w:val="000000"/>
        </w:rPr>
      </w:pPr>
      <w:r w:rsidRPr="004F1903">
        <w:rPr>
          <w:color w:val="000000"/>
        </w:rPr>
        <w:t xml:space="preserve">Regardless of whether a particular user is assigned a particular security key, the entire set of application-specific </w:t>
      </w:r>
      <w:r w:rsidR="00043A39" w:rsidRPr="004F1903">
        <w:rPr>
          <w:color w:val="000000"/>
        </w:rPr>
        <w:t>VistA M Server J2EE security keys</w:t>
      </w:r>
      <w:r w:rsidRPr="004F1903">
        <w:rPr>
          <w:color w:val="000000"/>
        </w:rPr>
        <w:fldChar w:fldCharType="begin"/>
      </w:r>
      <w:r w:rsidRPr="004F1903">
        <w:rPr>
          <w:color w:val="000000"/>
        </w:rPr>
        <w:instrText xml:space="preserve"> XE "</w:instrText>
      </w:r>
      <w:r w:rsidR="00043A39" w:rsidRPr="004F1903">
        <w:rPr>
          <w:color w:val="000000"/>
        </w:rPr>
        <w:instrText>VistA M Server</w:instrText>
      </w:r>
      <w:r w:rsidR="007473A6" w:rsidRPr="004F1903">
        <w:rPr>
          <w:color w:val="000000"/>
        </w:rPr>
        <w:instrText>:</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t xml:space="preserve"> corresponding to the entire set of weblogic.xml</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rPr>
          <w:color w:val="000000"/>
        </w:rPr>
        <w:t xml:space="preserve"> group names should be exported by your application to all VistA M Servers that would be used for authentication for your application.</w:t>
      </w:r>
    </w:p>
    <w:p w14:paraId="65317054" w14:textId="77777777" w:rsidR="00604685" w:rsidRPr="004F1903" w:rsidRDefault="00604685" w:rsidP="00604685">
      <w:pPr>
        <w:rPr>
          <w:color w:val="000000"/>
        </w:rPr>
      </w:pPr>
    </w:p>
    <w:p w14:paraId="34AF2E98" w14:textId="77777777" w:rsidR="00604685" w:rsidRPr="004F1903" w:rsidRDefault="00604685" w:rsidP="00604685">
      <w:pPr>
        <w:rPr>
          <w:color w:val="000000"/>
        </w:rPr>
      </w:pPr>
    </w:p>
    <w:p w14:paraId="3F9B3C29" w14:textId="77777777" w:rsidR="00604685" w:rsidRPr="004F1903" w:rsidRDefault="00604685" w:rsidP="00604685">
      <w:pPr>
        <w:pStyle w:val="Heading4"/>
      </w:pPr>
      <w:bookmarkStart w:id="403" w:name="_Ref77667427"/>
      <w:bookmarkStart w:id="404" w:name="_Ref77667517"/>
      <w:bookmarkStart w:id="405" w:name="_Toc83538839"/>
      <w:bookmarkStart w:id="406" w:name="_Toc84036974"/>
      <w:bookmarkStart w:id="407" w:name="_Toc84044196"/>
      <w:bookmarkStart w:id="408" w:name="_Toc202863091"/>
      <w:bookmarkStart w:id="409" w:name="_Toc204421530"/>
      <w:bookmarkStart w:id="410" w:name="_Toc287867563"/>
      <w:r w:rsidRPr="004F1903">
        <w:t>3.</w:t>
      </w:r>
      <w:r w:rsidRPr="004F1903">
        <w:tab/>
        <w:t>Declare J2EE Security Role Names</w:t>
      </w:r>
      <w:bookmarkEnd w:id="403"/>
      <w:bookmarkEnd w:id="404"/>
      <w:bookmarkEnd w:id="405"/>
      <w:bookmarkEnd w:id="406"/>
      <w:bookmarkEnd w:id="407"/>
      <w:bookmarkEnd w:id="408"/>
      <w:bookmarkEnd w:id="409"/>
      <w:bookmarkEnd w:id="410"/>
    </w:p>
    <w:p w14:paraId="415FBA8D" w14:textId="77777777" w:rsidR="00604685" w:rsidRPr="004F1903" w:rsidRDefault="00604685" w:rsidP="00604685">
      <w:pPr>
        <w:keepNext/>
        <w:keepLines/>
        <w:ind w:left="546"/>
        <w:rPr>
          <w:color w:val="000000"/>
        </w:rPr>
      </w:pPr>
      <w:r w:rsidRPr="004F1903">
        <w:rPr>
          <w:color w:val="000000"/>
        </w:rPr>
        <w:fldChar w:fldCharType="begin"/>
      </w:r>
      <w:r w:rsidRPr="004F1903">
        <w:rPr>
          <w:color w:val="000000"/>
        </w:rPr>
        <w:instrText>XE "Declare:J2EE Security Role Names"</w:instrText>
      </w:r>
      <w:r w:rsidRPr="004F1903">
        <w:rPr>
          <w:color w:val="000000"/>
        </w:rPr>
        <w:fldChar w:fldCharType="end"/>
      </w:r>
    </w:p>
    <w:p w14:paraId="10847BE8" w14:textId="17B4CE83" w:rsidR="00604685" w:rsidRPr="004F1903" w:rsidRDefault="00604685" w:rsidP="00604685">
      <w:pPr>
        <w:ind w:left="546"/>
        <w:rPr>
          <w:color w:val="000000"/>
        </w:rPr>
      </w:pPr>
      <w:r w:rsidRPr="004F1903">
        <w:rPr>
          <w:color w:val="000000"/>
        </w:rPr>
        <w:t>In the simplest implementation, J2EE role names used by your application have exactly the same name as the corresponding WebLogic group</w:t>
      </w:r>
      <w:r w:rsidRPr="004F1903">
        <w:rPr>
          <w:color w:val="000000"/>
        </w:rPr>
        <w:fldChar w:fldCharType="begin"/>
      </w:r>
      <w:r w:rsidRPr="004F1903">
        <w:rPr>
          <w:color w:val="000000"/>
        </w:rPr>
        <w:instrText>XE "Groups"</w:instrText>
      </w:r>
      <w:r w:rsidRPr="004F1903">
        <w:rPr>
          <w:color w:val="000000"/>
        </w:rPr>
        <w:fldChar w:fldCharType="end"/>
      </w:r>
      <w:r w:rsidRPr="004F1903">
        <w:rPr>
          <w:color w:val="000000"/>
        </w:rPr>
        <w:t xml:space="preserve"> names found in your application's weblogic.xml file</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rPr>
          <w:color w:val="000000"/>
        </w:rPr>
        <w:t xml:space="preserve"> (see </w:t>
      </w:r>
      <w:r w:rsidR="00BB5C06" w:rsidRPr="004F1903">
        <w:rPr>
          <w:color w:val="000000"/>
        </w:rPr>
        <w:fldChar w:fldCharType="begin"/>
      </w:r>
      <w:r w:rsidR="00BB5C06" w:rsidRPr="004F1903">
        <w:rPr>
          <w:color w:val="000000"/>
        </w:rPr>
        <w:instrText xml:space="preserve"> REF _Ref204792960 \h </w:instrText>
      </w:r>
      <w:r w:rsidR="00546B76" w:rsidRPr="004F1903">
        <w:rPr>
          <w:color w:val="000000"/>
        </w:rPr>
        <w:instrText xml:space="preserve"> \* MERGEFORMAT </w:instrText>
      </w:r>
      <w:r w:rsidR="00BB5C06" w:rsidRPr="004F1903">
        <w:rPr>
          <w:color w:val="000000"/>
        </w:rPr>
      </w:r>
      <w:r w:rsidR="00BB5C06" w:rsidRPr="004F1903">
        <w:rPr>
          <w:color w:val="000000"/>
        </w:rPr>
        <w:fldChar w:fldCharType="separate"/>
      </w:r>
      <w:r w:rsidR="005236AE" w:rsidRPr="004F1903">
        <w:t xml:space="preserve">Figure </w:t>
      </w:r>
      <w:r w:rsidR="005236AE">
        <w:t>5</w:t>
      </w:r>
      <w:r w:rsidR="005236AE" w:rsidRPr="004F1903">
        <w:noBreakHyphen/>
      </w:r>
      <w:r w:rsidR="005236AE">
        <w:t>1</w:t>
      </w:r>
      <w:r w:rsidR="00BB5C06" w:rsidRPr="004F1903">
        <w:rPr>
          <w:color w:val="000000"/>
        </w:rPr>
        <w:fldChar w:fldCharType="end"/>
      </w:r>
      <w:r w:rsidRPr="004F1903">
        <w:rPr>
          <w:color w:val="000000"/>
        </w:rPr>
        <w:t>). In such cases, no mapping is required to link J2EE security role names to WebLogic group</w:t>
      </w:r>
      <w:r w:rsidRPr="004F1903">
        <w:rPr>
          <w:color w:val="000000"/>
        </w:rPr>
        <w:fldChar w:fldCharType="begin"/>
      </w:r>
      <w:r w:rsidRPr="004F1903">
        <w:rPr>
          <w:color w:val="000000"/>
        </w:rPr>
        <w:instrText>XE "Groups"</w:instrText>
      </w:r>
      <w:r w:rsidRPr="004F1903">
        <w:rPr>
          <w:color w:val="000000"/>
        </w:rPr>
        <w:fldChar w:fldCharType="end"/>
      </w:r>
      <w:r w:rsidRPr="004F1903">
        <w:rPr>
          <w:color w:val="000000"/>
        </w:rPr>
        <w:t xml:space="preserve"> names.</w:t>
      </w:r>
    </w:p>
    <w:p w14:paraId="45922E1A" w14:textId="77777777" w:rsidR="00604685" w:rsidRPr="004F1903" w:rsidRDefault="00604685" w:rsidP="00604685">
      <w:pPr>
        <w:rPr>
          <w:color w:val="000000"/>
        </w:rPr>
      </w:pPr>
    </w:p>
    <w:p w14:paraId="13FF657A" w14:textId="77777777" w:rsidR="00604685" w:rsidRPr="004F1903" w:rsidRDefault="00604685" w:rsidP="00604685">
      <w:pPr>
        <w:rPr>
          <w:color w:val="000000"/>
        </w:rPr>
      </w:pPr>
    </w:p>
    <w:p w14:paraId="47E4BE7B" w14:textId="77777777" w:rsidR="00604685" w:rsidRPr="004F1903" w:rsidRDefault="00604685" w:rsidP="00604685">
      <w:pPr>
        <w:pStyle w:val="Heading4"/>
      </w:pPr>
      <w:bookmarkStart w:id="411" w:name="_Ref77667548"/>
      <w:bookmarkStart w:id="412" w:name="_Toc83538840"/>
      <w:bookmarkStart w:id="413" w:name="_Toc84036975"/>
      <w:bookmarkStart w:id="414" w:name="_Toc84044197"/>
      <w:bookmarkStart w:id="415" w:name="_Toc202863092"/>
      <w:bookmarkStart w:id="416" w:name="_Toc204421531"/>
      <w:bookmarkStart w:id="417" w:name="_Toc287867564"/>
      <w:r w:rsidRPr="004F1903">
        <w:t>4.</w:t>
      </w:r>
      <w:r w:rsidRPr="004F1903">
        <w:tab/>
        <w:t>Map J2EE Security Role Names to WebLogic Group Names (weblogic.xml file)</w:t>
      </w:r>
      <w:bookmarkEnd w:id="411"/>
      <w:bookmarkEnd w:id="412"/>
      <w:bookmarkEnd w:id="413"/>
      <w:bookmarkEnd w:id="414"/>
      <w:bookmarkEnd w:id="415"/>
      <w:bookmarkEnd w:id="416"/>
      <w:bookmarkEnd w:id="417"/>
    </w:p>
    <w:p w14:paraId="2D6C4143" w14:textId="77777777" w:rsidR="00604685" w:rsidRPr="004F1903" w:rsidRDefault="00604685" w:rsidP="00604685">
      <w:pPr>
        <w:keepNext/>
        <w:keepLines/>
        <w:ind w:left="546"/>
        <w:rPr>
          <w:color w:val="000000"/>
        </w:rPr>
      </w:pPr>
      <w:r w:rsidRPr="004F1903">
        <w:rPr>
          <w:color w:val="000000"/>
        </w:rPr>
        <w:fldChar w:fldCharType="begin"/>
      </w:r>
      <w:r w:rsidR="007473A6" w:rsidRPr="004F1903">
        <w:rPr>
          <w:color w:val="000000"/>
        </w:rPr>
        <w:instrText>XE "Mapping:</w:instrText>
      </w:r>
      <w:r w:rsidRPr="004F1903">
        <w:rPr>
          <w:color w:val="000000"/>
        </w:rPr>
        <w:instrText>J2EE Security Role Names to WebLogic Group Names (weblogic.xml)"</w:instrText>
      </w:r>
      <w:r w:rsidRPr="004F1903">
        <w:rPr>
          <w:color w:val="000000"/>
        </w:rPr>
        <w:fldChar w:fldCharType="end"/>
      </w:r>
    </w:p>
    <w:p w14:paraId="2D10733E" w14:textId="65A4E7AB" w:rsidR="00604685" w:rsidRPr="004F1903" w:rsidRDefault="00604685" w:rsidP="00604685">
      <w:pPr>
        <w:keepNext/>
        <w:keepLines/>
        <w:ind w:left="546"/>
        <w:rPr>
          <w:color w:val="000000"/>
        </w:rPr>
      </w:pPr>
      <w:r w:rsidRPr="004F1903">
        <w:rPr>
          <w:color w:val="000000"/>
        </w:rPr>
        <w:t>The security role is mapped to the group, where the group is a collection of users. This mapping is done in the weblogic.xml file</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rPr>
          <w:color w:val="000000"/>
        </w:rPr>
        <w:t xml:space="preserve"> (</w:t>
      </w:r>
      <w:r w:rsidR="00BB5C06" w:rsidRPr="004F1903">
        <w:rPr>
          <w:color w:val="000000"/>
        </w:rPr>
        <w:fldChar w:fldCharType="begin"/>
      </w:r>
      <w:r w:rsidR="00BB5C06" w:rsidRPr="004F1903">
        <w:rPr>
          <w:color w:val="000000"/>
        </w:rPr>
        <w:instrText xml:space="preserve"> REF _Ref204792960 \h </w:instrText>
      </w:r>
      <w:r w:rsidR="00546B76" w:rsidRPr="004F1903">
        <w:rPr>
          <w:color w:val="000000"/>
        </w:rPr>
        <w:instrText xml:space="preserve"> \* MERGEFORMAT </w:instrText>
      </w:r>
      <w:r w:rsidR="00BB5C06" w:rsidRPr="004F1903">
        <w:rPr>
          <w:color w:val="000000"/>
        </w:rPr>
      </w:r>
      <w:r w:rsidR="00BB5C06" w:rsidRPr="004F1903">
        <w:rPr>
          <w:color w:val="000000"/>
        </w:rPr>
        <w:fldChar w:fldCharType="separate"/>
      </w:r>
      <w:r w:rsidR="005236AE" w:rsidRPr="004F1903">
        <w:t xml:space="preserve">Figure </w:t>
      </w:r>
      <w:r w:rsidR="005236AE">
        <w:t>5</w:t>
      </w:r>
      <w:r w:rsidR="005236AE" w:rsidRPr="004F1903">
        <w:noBreakHyphen/>
      </w:r>
      <w:r w:rsidR="005236AE">
        <w:t>1</w:t>
      </w:r>
      <w:r w:rsidR="00BB5C06" w:rsidRPr="004F1903">
        <w:rPr>
          <w:color w:val="000000"/>
        </w:rPr>
        <w:fldChar w:fldCharType="end"/>
      </w:r>
      <w:r w:rsidRPr="004F1903">
        <w:rPr>
          <w:color w:val="000000"/>
        </w:rPr>
        <w:t>)</w:t>
      </w:r>
      <w:r w:rsidR="00043A39" w:rsidRPr="004F1903">
        <w:rPr>
          <w:color w:val="000000"/>
        </w:rPr>
        <w:t>; however,</w:t>
      </w:r>
      <w:r w:rsidRPr="004F1903">
        <w:rPr>
          <w:color w:val="000000"/>
        </w:rPr>
        <w:t xml:space="preserve"> as long as the &lt;role-name&gt; tags of a security role match one-to-one with names in the &lt;</w:t>
      </w:r>
      <w:r w:rsidR="00DD5E34" w:rsidRPr="004F1903">
        <w:rPr>
          <w:color w:val="000000"/>
        </w:rPr>
        <w:t>principal-name</w:t>
      </w:r>
      <w:r w:rsidRPr="004F1903">
        <w:rPr>
          <w:color w:val="000000"/>
        </w:rPr>
        <w:t>&gt; tag in the weblogic.xml file</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rPr>
          <w:color w:val="000000"/>
        </w:rPr>
        <w:t>, no mapping is needed.</w:t>
      </w:r>
    </w:p>
    <w:p w14:paraId="6B21EB6F" w14:textId="77777777" w:rsidR="007024F0" w:rsidRPr="004F1903" w:rsidRDefault="007024F0" w:rsidP="007024F0">
      <w:pPr>
        <w:ind w:left="546"/>
      </w:pPr>
    </w:p>
    <w:tbl>
      <w:tblPr>
        <w:tblW w:w="0" w:type="auto"/>
        <w:tblInd w:w="576" w:type="dxa"/>
        <w:tblLayout w:type="fixed"/>
        <w:tblLook w:val="0000" w:firstRow="0" w:lastRow="0" w:firstColumn="0" w:lastColumn="0" w:noHBand="0" w:noVBand="0"/>
      </w:tblPr>
      <w:tblGrid>
        <w:gridCol w:w="738"/>
        <w:gridCol w:w="8154"/>
      </w:tblGrid>
      <w:tr w:rsidR="007024F0" w:rsidRPr="004F1903" w14:paraId="4AADAC7D" w14:textId="77777777">
        <w:trPr>
          <w:cantSplit/>
        </w:trPr>
        <w:tc>
          <w:tcPr>
            <w:tcW w:w="738" w:type="dxa"/>
          </w:tcPr>
          <w:p w14:paraId="0F520055" w14:textId="180AD4BB" w:rsidR="007024F0" w:rsidRPr="004F1903" w:rsidRDefault="008E2248" w:rsidP="007E6B70">
            <w:pPr>
              <w:spacing w:before="60" w:after="60"/>
              <w:ind w:left="-18"/>
              <w:rPr>
                <w:rFonts w:cs="Times New Roman"/>
                <w:color w:val="000000"/>
              </w:rPr>
            </w:pPr>
            <w:r>
              <w:rPr>
                <w:rFonts w:cs="Times New Roman"/>
                <w:noProof/>
                <w:color w:val="000000"/>
              </w:rPr>
              <w:lastRenderedPageBreak/>
              <w:drawing>
                <wp:inline distT="0" distB="0" distL="0" distR="0" wp14:anchorId="08753367" wp14:editId="7DE01176">
                  <wp:extent cx="285750" cy="285750"/>
                  <wp:effectExtent l="0" t="0" r="0" b="0"/>
                  <wp:docPr id="95" name="Picture 9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57E36BDC" w14:textId="7515D63F" w:rsidR="007024F0" w:rsidRPr="004F1903" w:rsidRDefault="007024F0" w:rsidP="007E6B70">
            <w:pPr>
              <w:keepNext/>
              <w:keepLines/>
              <w:spacing w:before="60" w:after="60"/>
              <w:rPr>
                <w:rFonts w:cs="Times New Roman"/>
                <w:color w:val="000000"/>
                <w:kern w:val="2"/>
              </w:rPr>
            </w:pPr>
            <w:smartTag w:uri="urn:schemas-microsoft-com:office:smarttags" w:element="stockticker">
              <w:r w:rsidRPr="004F1903">
                <w:rPr>
                  <w:rFonts w:cs="Times New Roman"/>
                  <w:b/>
                  <w:color w:val="000000"/>
                </w:rPr>
                <w:t>REF</w:t>
              </w:r>
            </w:smartTag>
            <w:r w:rsidRPr="004F1903">
              <w:rPr>
                <w:rFonts w:cs="Times New Roman"/>
                <w:b/>
                <w:color w:val="000000"/>
              </w:rPr>
              <w:t>:</w:t>
            </w:r>
            <w:r w:rsidRPr="004F1903">
              <w:rPr>
                <w:rFonts w:cs="Times New Roman"/>
                <w:color w:val="000000"/>
              </w:rPr>
              <w:t xml:space="preserve"> For a sample spreadsheet showing a mapping </w:t>
            </w:r>
            <w:r w:rsidRPr="004F1903">
              <w:rPr>
                <w:color w:val="000000"/>
              </w:rPr>
              <w:t>between WebLogic group names (i.e.,</w:t>
            </w:r>
            <w:r w:rsidRPr="004F1903">
              <w:rPr>
                <w:rFonts w:cs="Times New Roman"/>
                <w:color w:val="000000"/>
              </w:rPr>
              <w:t> </w:t>
            </w:r>
            <w:r w:rsidRPr="004F1903">
              <w:rPr>
                <w:color w:val="000000"/>
              </w:rPr>
              <w:t>principals) with J2EE security role names</w:t>
            </w:r>
            <w:r w:rsidRPr="004F1903">
              <w:rPr>
                <w:rFonts w:cs="Times New Roman"/>
                <w:color w:val="000000"/>
              </w:rPr>
              <w:t>, please refer to "</w:t>
            </w:r>
            <w:r w:rsidRPr="004F1903">
              <w:rPr>
                <w:rFonts w:cs="Times New Roman"/>
                <w:color w:val="000000"/>
              </w:rPr>
              <w:fldChar w:fldCharType="begin"/>
            </w:r>
            <w:r w:rsidRPr="004F1903">
              <w:rPr>
                <w:rFonts w:cs="Times New Roman"/>
                <w:color w:val="000000"/>
              </w:rPr>
              <w:instrText xml:space="preserve"> REF _Ref134431885 \h  \* MERGEFORMAT </w:instrText>
            </w:r>
            <w:r w:rsidRPr="004F1903">
              <w:rPr>
                <w:rFonts w:cs="Times New Roman"/>
                <w:color w:val="000000"/>
              </w:rPr>
            </w:r>
            <w:r w:rsidRPr="004F1903">
              <w:rPr>
                <w:rFonts w:cs="Times New Roman"/>
                <w:color w:val="000000"/>
              </w:rPr>
              <w:fldChar w:fldCharType="separate"/>
            </w:r>
            <w:r w:rsidR="005236AE" w:rsidRPr="005236AE">
              <w:rPr>
                <w:color w:val="000000"/>
              </w:rPr>
              <w:t>Appendix B—Mapping WebLogic Group Names with J2EE Security Role Names</w:t>
            </w:r>
            <w:r w:rsidRPr="004F1903">
              <w:rPr>
                <w:rFonts w:cs="Times New Roman"/>
                <w:color w:val="000000"/>
              </w:rPr>
              <w:fldChar w:fldCharType="end"/>
            </w:r>
            <w:r w:rsidRPr="004F1903">
              <w:rPr>
                <w:rFonts w:cs="Times New Roman"/>
                <w:color w:val="000000"/>
              </w:rPr>
              <w:t>" in this manual.</w:t>
            </w:r>
          </w:p>
        </w:tc>
      </w:tr>
    </w:tbl>
    <w:p w14:paraId="03BF21E3" w14:textId="77777777" w:rsidR="00604685" w:rsidRPr="004F1903" w:rsidRDefault="00604685" w:rsidP="00604685">
      <w:pPr>
        <w:rPr>
          <w:color w:val="000000"/>
        </w:rPr>
      </w:pPr>
    </w:p>
    <w:p w14:paraId="5683B936" w14:textId="77777777" w:rsidR="00604685" w:rsidRPr="004F1903" w:rsidRDefault="00604685" w:rsidP="00604685">
      <w:pPr>
        <w:rPr>
          <w:color w:val="000000"/>
        </w:rPr>
      </w:pPr>
    </w:p>
    <w:p w14:paraId="16652BDB" w14:textId="77777777" w:rsidR="00604685" w:rsidRPr="004F1903" w:rsidRDefault="00604685" w:rsidP="00604685">
      <w:pPr>
        <w:pStyle w:val="Heading4"/>
        <w:rPr>
          <w:color w:val="000000"/>
        </w:rPr>
      </w:pPr>
      <w:bookmarkStart w:id="418" w:name="_Ref77667558"/>
      <w:bookmarkStart w:id="419" w:name="_Toc83538841"/>
      <w:bookmarkStart w:id="420" w:name="_Toc84036976"/>
      <w:bookmarkStart w:id="421" w:name="_Toc84044198"/>
      <w:bookmarkStart w:id="422" w:name="_Toc202863093"/>
      <w:bookmarkStart w:id="423" w:name="_Toc204421532"/>
      <w:bookmarkStart w:id="424" w:name="_Toc287867565"/>
      <w:r w:rsidRPr="004F1903">
        <w:rPr>
          <w:color w:val="000000"/>
        </w:rPr>
        <w:t>5.</w:t>
      </w:r>
      <w:r w:rsidRPr="004F1903">
        <w:rPr>
          <w:color w:val="000000"/>
        </w:rPr>
        <w:tab/>
        <w:t>Configure Web-based Application for J2EE Form-based Authentication</w:t>
      </w:r>
      <w:bookmarkEnd w:id="418"/>
      <w:bookmarkEnd w:id="419"/>
      <w:bookmarkEnd w:id="420"/>
      <w:bookmarkEnd w:id="421"/>
      <w:bookmarkEnd w:id="422"/>
      <w:bookmarkEnd w:id="423"/>
      <w:bookmarkEnd w:id="424"/>
    </w:p>
    <w:p w14:paraId="42501EDD" w14:textId="77777777" w:rsidR="00604685" w:rsidRPr="004F1903" w:rsidRDefault="00604685" w:rsidP="00604685">
      <w:pPr>
        <w:keepNext/>
        <w:keepLines/>
        <w:ind w:left="546"/>
        <w:rPr>
          <w:color w:val="000000"/>
        </w:rPr>
      </w:pPr>
      <w:r w:rsidRPr="004F1903">
        <w:rPr>
          <w:color w:val="000000"/>
        </w:rPr>
        <w:fldChar w:fldCharType="begin"/>
      </w:r>
      <w:r w:rsidRPr="004F1903">
        <w:rPr>
          <w:color w:val="000000"/>
        </w:rPr>
        <w:instrText>XE "Configuring:Web-based Application for J2EE Form-based Authentication"</w:instrText>
      </w:r>
      <w:r w:rsidRPr="004F1903">
        <w:rPr>
          <w:color w:val="000000"/>
        </w:rPr>
        <w:fldChar w:fldCharType="end"/>
      </w:r>
    </w:p>
    <w:p w14:paraId="16BCE7DE" w14:textId="77777777" w:rsidR="00604685" w:rsidRPr="004F1903" w:rsidRDefault="00604685" w:rsidP="00604685">
      <w:pPr>
        <w:ind w:left="546"/>
        <w:rPr>
          <w:color w:val="000000"/>
        </w:rPr>
      </w:pPr>
      <w:r w:rsidRPr="004F1903">
        <w:rPr>
          <w:color w:val="000000"/>
        </w:rPr>
        <w:t xml:space="preserve">J2EE Form-based Authentication </w:t>
      </w:r>
      <w:r w:rsidRPr="004F1903">
        <w:rPr>
          <w:i/>
          <w:color w:val="000000"/>
        </w:rPr>
        <w:t>cannot</w:t>
      </w:r>
      <w:r w:rsidRPr="004F1903">
        <w:rPr>
          <w:color w:val="000000"/>
        </w:rPr>
        <w:t xml:space="preserve"> be directly invoked. Instead, it is triggered by a user's </w:t>
      </w:r>
      <w:r w:rsidR="00DD5E34" w:rsidRPr="004F1903">
        <w:rPr>
          <w:color w:val="000000"/>
        </w:rPr>
        <w:t xml:space="preserve">attempted </w:t>
      </w:r>
      <w:r w:rsidRPr="004F1903">
        <w:rPr>
          <w:color w:val="000000"/>
        </w:rPr>
        <w:t>access to a protected page. Thus, if you need the user's identity, then all Web pages that need that identity should be protected by a security constraint in order to trigger the J2EE Form-based Authentication login process.</w:t>
      </w:r>
    </w:p>
    <w:p w14:paraId="6817F27B" w14:textId="77777777" w:rsidR="00604685" w:rsidRPr="004F1903" w:rsidRDefault="00604685" w:rsidP="00604685">
      <w:pPr>
        <w:ind w:left="546"/>
        <w:rPr>
          <w:color w:val="000000"/>
        </w:rPr>
      </w:pPr>
    </w:p>
    <w:p w14:paraId="79BE59C8" w14:textId="77777777" w:rsidR="00604685" w:rsidRPr="004F1903" w:rsidRDefault="00DD5E34" w:rsidP="00604685">
      <w:pPr>
        <w:keepNext/>
        <w:keepLines/>
        <w:ind w:left="546"/>
        <w:rPr>
          <w:color w:val="000000"/>
        </w:rPr>
      </w:pPr>
      <w:r w:rsidRPr="004F1903">
        <w:rPr>
          <w:color w:val="000000"/>
        </w:rPr>
        <w:t xml:space="preserve">To configure J2EE Form-based Authentication for </w:t>
      </w:r>
      <w:r w:rsidR="001E5523" w:rsidRPr="004F1903">
        <w:rPr>
          <w:color w:val="000000"/>
        </w:rPr>
        <w:t>the</w:t>
      </w:r>
      <w:r w:rsidRPr="004F1903">
        <w:rPr>
          <w:color w:val="000000"/>
        </w:rPr>
        <w:t xml:space="preserve"> </w:t>
      </w:r>
      <w:r w:rsidR="004F1903" w:rsidRPr="004F1903">
        <w:rPr>
          <w:color w:val="000000"/>
        </w:rPr>
        <w:t>applications</w:t>
      </w:r>
      <w:r w:rsidRPr="004F1903">
        <w:rPr>
          <w:color w:val="000000"/>
        </w:rPr>
        <w:t xml:space="preserve"> protected resource, use the &lt;auth-method&gt; begin and end tags with a value of "FORM." Also, configure the location of the form-login-page and form-error-page, as shown below:</w:t>
      </w:r>
    </w:p>
    <w:p w14:paraId="16874C96" w14:textId="77777777" w:rsidR="00604685" w:rsidRPr="004F1903" w:rsidRDefault="00604685" w:rsidP="00604685">
      <w:pPr>
        <w:keepNext/>
        <w:keepLines/>
        <w:ind w:left="546"/>
        <w:rPr>
          <w:color w:val="000000"/>
        </w:rPr>
      </w:pPr>
    </w:p>
    <w:p w14:paraId="5F91E4F1" w14:textId="77777777" w:rsidR="00604685" w:rsidRPr="004F1903" w:rsidRDefault="00604685" w:rsidP="00604685">
      <w:pPr>
        <w:keepNext/>
        <w:keepLines/>
        <w:ind w:left="546"/>
        <w:rPr>
          <w:color w:val="000000"/>
        </w:rPr>
      </w:pPr>
    </w:p>
    <w:p w14:paraId="7B08D234" w14:textId="68A277B6" w:rsidR="000E7CCF" w:rsidRPr="004F1903" w:rsidRDefault="000E7CCF" w:rsidP="000E7CCF">
      <w:pPr>
        <w:pStyle w:val="Caption"/>
      </w:pPr>
      <w:bookmarkStart w:id="425" w:name="_Toc83538915"/>
      <w:bookmarkStart w:id="426" w:name="_Toc202863022"/>
      <w:bookmarkStart w:id="427" w:name="_Toc287867654"/>
      <w:r w:rsidRPr="004F1903">
        <w:t xml:space="preserve">Figure </w:t>
      </w:r>
      <w:r w:rsidR="0077513E">
        <w:fldChar w:fldCharType="begin"/>
      </w:r>
      <w:r w:rsidR="0077513E">
        <w:instrText xml:space="preserve"> STYLEREF 2 \s </w:instrText>
      </w:r>
      <w:r w:rsidR="0077513E">
        <w:fldChar w:fldCharType="separate"/>
      </w:r>
      <w:r w:rsidR="005236AE">
        <w:rPr>
          <w:noProof/>
        </w:rPr>
        <w:t>5</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2</w:t>
      </w:r>
      <w:r w:rsidR="0077513E">
        <w:rPr>
          <w:noProof/>
        </w:rPr>
        <w:fldChar w:fldCharType="end"/>
      </w:r>
      <w:bookmarkEnd w:id="425"/>
      <w:r w:rsidRPr="004F1903">
        <w:t>. Sample excerpt of the KAAJEE web.xml file—J2EE Form-based Authentication configuration setup</w:t>
      </w:r>
      <w:bookmarkEnd w:id="426"/>
      <w:bookmarkEnd w:id="427"/>
    </w:p>
    <w:p w14:paraId="1C75213C" w14:textId="77777777" w:rsidR="00604685" w:rsidRPr="004F1903" w:rsidRDefault="00604685" w:rsidP="00604685">
      <w:pPr>
        <w:pStyle w:val="Code"/>
        <w:ind w:left="702"/>
        <w:rPr>
          <w:color w:val="000000"/>
        </w:rPr>
      </w:pPr>
      <w:r w:rsidRPr="004F1903">
        <w:rPr>
          <w:color w:val="000000"/>
        </w:rPr>
        <w:t xml:space="preserve">  &lt;login-config&gt;</w:t>
      </w:r>
    </w:p>
    <w:p w14:paraId="5488B684" w14:textId="77777777" w:rsidR="00604685" w:rsidRPr="004F1903" w:rsidRDefault="00604685" w:rsidP="00604685">
      <w:pPr>
        <w:pStyle w:val="Code"/>
        <w:ind w:left="702"/>
        <w:rPr>
          <w:color w:val="000000"/>
        </w:rPr>
      </w:pPr>
      <w:r w:rsidRPr="004F1903">
        <w:rPr>
          <w:color w:val="000000"/>
        </w:rPr>
        <w:t xml:space="preserve">  &lt;auth-method&gt;</w:t>
      </w:r>
      <w:r w:rsidRPr="004F1903">
        <w:rPr>
          <w:b/>
          <w:bCs/>
          <w:color w:val="000000"/>
        </w:rPr>
        <w:t>FORM</w:t>
      </w:r>
      <w:r w:rsidRPr="004F1903">
        <w:rPr>
          <w:color w:val="000000"/>
        </w:rPr>
        <w:t>&lt;/auth-method&gt;</w:t>
      </w:r>
    </w:p>
    <w:p w14:paraId="1BCEB6E1" w14:textId="77777777" w:rsidR="00604685" w:rsidRPr="004F1903" w:rsidRDefault="00604685" w:rsidP="00604685">
      <w:pPr>
        <w:pStyle w:val="Code"/>
        <w:ind w:left="702"/>
        <w:rPr>
          <w:color w:val="000000"/>
        </w:rPr>
      </w:pPr>
      <w:r w:rsidRPr="004F1903">
        <w:rPr>
          <w:color w:val="000000"/>
        </w:rPr>
        <w:t xml:space="preserve">   &lt;form-login-config&gt;</w:t>
      </w:r>
    </w:p>
    <w:p w14:paraId="644A8FCE" w14:textId="77777777" w:rsidR="00604685" w:rsidRPr="004F1903" w:rsidRDefault="00604685" w:rsidP="00604685">
      <w:pPr>
        <w:pStyle w:val="Code"/>
        <w:ind w:left="702"/>
        <w:rPr>
          <w:color w:val="000000"/>
        </w:rPr>
      </w:pPr>
      <w:r w:rsidRPr="004F1903">
        <w:rPr>
          <w:color w:val="000000"/>
        </w:rPr>
        <w:t xml:space="preserve">     &lt;form-login-page&gt;</w:t>
      </w:r>
      <w:r w:rsidRPr="004F1903">
        <w:rPr>
          <w:b/>
          <w:bCs/>
          <w:color w:val="000000"/>
        </w:rPr>
        <w:t>/login/login.jsp</w:t>
      </w:r>
      <w:r w:rsidRPr="004F1903">
        <w:rPr>
          <w:color w:val="000000"/>
        </w:rPr>
        <w:t>&lt;/form-login-page&gt;</w:t>
      </w:r>
    </w:p>
    <w:p w14:paraId="1B7BC946" w14:textId="77777777" w:rsidR="00604685" w:rsidRPr="004F1903" w:rsidRDefault="00604685" w:rsidP="00604685">
      <w:pPr>
        <w:pStyle w:val="Code"/>
        <w:ind w:left="702"/>
        <w:rPr>
          <w:color w:val="000000"/>
        </w:rPr>
      </w:pPr>
      <w:r w:rsidRPr="004F1903">
        <w:rPr>
          <w:color w:val="000000"/>
        </w:rPr>
        <w:t xml:space="preserve">     &lt;form-error-page&gt;</w:t>
      </w:r>
      <w:r w:rsidR="00011085" w:rsidRPr="004F1903">
        <w:rPr>
          <w:b/>
          <w:color w:val="000000"/>
        </w:rPr>
        <w:t>/</w:t>
      </w:r>
      <w:r w:rsidRPr="004F1903">
        <w:rPr>
          <w:b/>
          <w:bCs/>
          <w:color w:val="000000"/>
        </w:rPr>
        <w:t>login/loginerror.jsp</w:t>
      </w:r>
      <w:r w:rsidRPr="004F1903">
        <w:rPr>
          <w:color w:val="000000"/>
        </w:rPr>
        <w:t>&lt;/form-error-page&gt;</w:t>
      </w:r>
    </w:p>
    <w:p w14:paraId="76E54A6F" w14:textId="77777777" w:rsidR="00604685" w:rsidRPr="004F1903" w:rsidRDefault="00604685" w:rsidP="00604685">
      <w:pPr>
        <w:pStyle w:val="Code"/>
        <w:ind w:left="702"/>
        <w:rPr>
          <w:color w:val="000000"/>
        </w:rPr>
      </w:pPr>
      <w:r w:rsidRPr="004F1903">
        <w:rPr>
          <w:color w:val="000000"/>
        </w:rPr>
        <w:t xml:space="preserve">   &lt;/form-login-config&gt;</w:t>
      </w:r>
    </w:p>
    <w:p w14:paraId="55657384" w14:textId="77777777" w:rsidR="00604685" w:rsidRPr="004F1903" w:rsidRDefault="00604685" w:rsidP="00604685">
      <w:pPr>
        <w:pStyle w:val="Code"/>
        <w:ind w:left="702"/>
        <w:rPr>
          <w:color w:val="000000"/>
        </w:rPr>
      </w:pPr>
      <w:r w:rsidRPr="004F1903">
        <w:rPr>
          <w:color w:val="000000"/>
        </w:rPr>
        <w:t xml:space="preserve">  &lt;/login-config&gt;</w:t>
      </w:r>
    </w:p>
    <w:p w14:paraId="300D7E13" w14:textId="77777777" w:rsidR="00604685" w:rsidRPr="004F1903" w:rsidRDefault="00604685" w:rsidP="00604685">
      <w:pPr>
        <w:ind w:left="546"/>
        <w:rPr>
          <w:color w:val="000000"/>
        </w:rPr>
      </w:pPr>
    </w:p>
    <w:tbl>
      <w:tblPr>
        <w:tblW w:w="0" w:type="auto"/>
        <w:tblInd w:w="576" w:type="dxa"/>
        <w:tblLayout w:type="fixed"/>
        <w:tblLook w:val="0000" w:firstRow="0" w:lastRow="0" w:firstColumn="0" w:lastColumn="0" w:noHBand="0" w:noVBand="0"/>
      </w:tblPr>
      <w:tblGrid>
        <w:gridCol w:w="738"/>
        <w:gridCol w:w="8154"/>
      </w:tblGrid>
      <w:tr w:rsidR="00EB43E1" w:rsidRPr="004F1903" w14:paraId="4C48D926" w14:textId="77777777">
        <w:trPr>
          <w:cantSplit/>
        </w:trPr>
        <w:tc>
          <w:tcPr>
            <w:tcW w:w="738" w:type="dxa"/>
          </w:tcPr>
          <w:p w14:paraId="10AA60B1" w14:textId="0C585BD1" w:rsidR="00EB43E1" w:rsidRPr="004F1903" w:rsidRDefault="008E2248" w:rsidP="00EB43E1">
            <w:pPr>
              <w:spacing w:before="60" w:after="60"/>
              <w:ind w:left="-18"/>
              <w:rPr>
                <w:rFonts w:cs="Times New Roman"/>
                <w:color w:val="000000"/>
              </w:rPr>
            </w:pPr>
            <w:r>
              <w:rPr>
                <w:rFonts w:cs="Times New Roman"/>
                <w:noProof/>
                <w:color w:val="000000"/>
              </w:rPr>
              <w:drawing>
                <wp:inline distT="0" distB="0" distL="0" distR="0" wp14:anchorId="1341AD45" wp14:editId="59BB9538">
                  <wp:extent cx="285750" cy="285750"/>
                  <wp:effectExtent l="0" t="0" r="0" b="0"/>
                  <wp:docPr id="96" name="Picture 9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734C2C35" w14:textId="77777777" w:rsidR="00EB43E1" w:rsidRPr="004F1903" w:rsidRDefault="00EB43E1" w:rsidP="00EB43E1">
            <w:pPr>
              <w:keepNext/>
              <w:keepLines/>
              <w:spacing w:before="60" w:after="60"/>
              <w:rPr>
                <w:rFonts w:cs="Times New Roman"/>
                <w:color w:val="000000"/>
                <w:kern w:val="2"/>
              </w:rPr>
            </w:pPr>
            <w:r w:rsidRPr="004F1903">
              <w:rPr>
                <w:rFonts w:cs="Times New Roman"/>
                <w:b/>
                <w:color w:val="000000"/>
              </w:rPr>
              <w:t>NOTE:</w:t>
            </w:r>
            <w:r w:rsidRPr="004F1903">
              <w:rPr>
                <w:rFonts w:cs="Times New Roman"/>
                <w:color w:val="000000"/>
              </w:rPr>
              <w:t xml:space="preserve"> Because of the way J2EE Form-based Authentication works, there cannot be login buttons that point directly to the Web login page. Only an attempt to access a protected resource—as opposed to the Web login page, which cannot be protected since it </w:t>
            </w:r>
            <w:r w:rsidRPr="004F1903">
              <w:rPr>
                <w:rFonts w:cs="Times New Roman"/>
                <w:i/>
                <w:color w:val="000000"/>
              </w:rPr>
              <w:t>must</w:t>
            </w:r>
            <w:r w:rsidRPr="004F1903">
              <w:rPr>
                <w:rFonts w:cs="Times New Roman"/>
                <w:color w:val="000000"/>
              </w:rPr>
              <w:t xml:space="preserve"> be accessed prior to successful authentication—triggers the J2EE Form-based Authentication process.</w:t>
            </w:r>
          </w:p>
        </w:tc>
      </w:tr>
    </w:tbl>
    <w:p w14:paraId="21BF763A" w14:textId="77777777" w:rsidR="00604685" w:rsidRPr="004F1903" w:rsidRDefault="00604685" w:rsidP="00604685"/>
    <w:p w14:paraId="4927465E" w14:textId="77777777" w:rsidR="00604685" w:rsidRPr="004F1903" w:rsidRDefault="00604685" w:rsidP="00604685"/>
    <w:p w14:paraId="02C35FF1" w14:textId="77777777" w:rsidR="00604685" w:rsidRPr="004F1903" w:rsidRDefault="00604685" w:rsidP="00604685">
      <w:pPr>
        <w:pStyle w:val="Heading4"/>
      </w:pPr>
      <w:bookmarkStart w:id="428" w:name="_Ref77667569"/>
      <w:bookmarkStart w:id="429" w:name="_Toc83538842"/>
      <w:bookmarkStart w:id="430" w:name="_Toc84036977"/>
      <w:bookmarkStart w:id="431" w:name="_Toc84044199"/>
      <w:bookmarkStart w:id="432" w:name="_Toc202863094"/>
      <w:bookmarkStart w:id="433" w:name="_Toc204421533"/>
      <w:bookmarkStart w:id="434" w:name="_Toc287867566"/>
      <w:r w:rsidRPr="004F1903">
        <w:lastRenderedPageBreak/>
        <w:t>6.</w:t>
      </w:r>
      <w:r w:rsidRPr="004F1903">
        <w:tab/>
        <w:t>Protect Resources in Your J2EE Application</w:t>
      </w:r>
      <w:bookmarkEnd w:id="428"/>
      <w:bookmarkEnd w:id="429"/>
      <w:bookmarkEnd w:id="430"/>
      <w:bookmarkEnd w:id="431"/>
      <w:bookmarkEnd w:id="432"/>
      <w:bookmarkEnd w:id="433"/>
      <w:bookmarkEnd w:id="434"/>
    </w:p>
    <w:p w14:paraId="1C444139" w14:textId="77777777" w:rsidR="00604685" w:rsidRPr="004F1903" w:rsidRDefault="00604685" w:rsidP="00604685">
      <w:pPr>
        <w:keepNext/>
        <w:keepLines/>
        <w:ind w:left="520"/>
        <w:rPr>
          <w:color w:val="000000"/>
        </w:rPr>
      </w:pPr>
      <w:r w:rsidRPr="004F1903">
        <w:rPr>
          <w:color w:val="000000"/>
        </w:rPr>
        <w:fldChar w:fldCharType="begin"/>
      </w:r>
      <w:r w:rsidR="007473A6" w:rsidRPr="004F1903">
        <w:rPr>
          <w:color w:val="000000"/>
        </w:rPr>
        <w:instrText>XE "Protecting:</w:instrText>
      </w:r>
      <w:r w:rsidRPr="004F1903">
        <w:rPr>
          <w:color w:val="000000"/>
        </w:rPr>
        <w:instrText>Resources in Your J2EE Application"</w:instrText>
      </w:r>
      <w:r w:rsidRPr="004F1903">
        <w:rPr>
          <w:color w:val="000000"/>
        </w:rPr>
        <w:fldChar w:fldCharType="end"/>
      </w:r>
    </w:p>
    <w:p w14:paraId="0186E2AF" w14:textId="77777777" w:rsidR="00604685" w:rsidRPr="004F1903" w:rsidRDefault="00604685" w:rsidP="00604685">
      <w:pPr>
        <w:keepNext/>
        <w:keepLines/>
        <w:ind w:left="520"/>
      </w:pPr>
      <w:r w:rsidRPr="004F1903">
        <w:t>Resource methods (e.g.,</w:t>
      </w:r>
      <w:r w:rsidR="008737DF" w:rsidRPr="004F1903">
        <w:rPr>
          <w:rFonts w:cs="Times New Roman"/>
        </w:rPr>
        <w:t> </w:t>
      </w:r>
      <w:r w:rsidRPr="004F1903">
        <w:t>Web URLs) can now be protected using both declarative security (i.e., the standard J2EE deployment descriptor settings) and programmatic security.</w:t>
      </w:r>
    </w:p>
    <w:p w14:paraId="2EB2F5D1" w14:textId="77777777" w:rsidR="00604685" w:rsidRPr="004F1903" w:rsidRDefault="00604685" w:rsidP="00604685">
      <w:pPr>
        <w:keepNext/>
        <w:keepLines/>
        <w:ind w:left="520"/>
      </w:pPr>
    </w:p>
    <w:p w14:paraId="228D2D25" w14:textId="77777777" w:rsidR="00604685" w:rsidRPr="004F1903" w:rsidRDefault="00604685" w:rsidP="00604685">
      <w:pPr>
        <w:keepNext/>
        <w:keepLines/>
        <w:ind w:left="520"/>
      </w:pPr>
      <w:r w:rsidRPr="004F1903">
        <w:t>For example, for Web pages, add the following to protect a particular URL:</w:t>
      </w:r>
    </w:p>
    <w:p w14:paraId="1D0997BB" w14:textId="77777777" w:rsidR="00604685" w:rsidRPr="004F1903" w:rsidRDefault="00604685" w:rsidP="00604685">
      <w:pPr>
        <w:keepNext/>
        <w:keepLines/>
        <w:ind w:left="520"/>
      </w:pPr>
    </w:p>
    <w:p w14:paraId="140EB45F" w14:textId="77777777" w:rsidR="000E7CCF" w:rsidRPr="004F1903" w:rsidRDefault="000E7CCF" w:rsidP="00604685">
      <w:pPr>
        <w:keepNext/>
        <w:keepLines/>
        <w:ind w:left="520"/>
      </w:pPr>
    </w:p>
    <w:p w14:paraId="132A4AA9" w14:textId="156888D1" w:rsidR="000E7CCF" w:rsidRPr="004F1903" w:rsidRDefault="000E7CCF" w:rsidP="000E7CCF">
      <w:pPr>
        <w:pStyle w:val="Caption"/>
      </w:pPr>
      <w:bookmarkStart w:id="435" w:name="_Toc83538916"/>
      <w:bookmarkStart w:id="436" w:name="_Toc202863023"/>
      <w:bookmarkStart w:id="437" w:name="_Toc287867655"/>
      <w:r w:rsidRPr="004F1903">
        <w:t xml:space="preserve">Figure </w:t>
      </w:r>
      <w:r w:rsidR="0077513E">
        <w:fldChar w:fldCharType="begin"/>
      </w:r>
      <w:r w:rsidR="0077513E">
        <w:instrText xml:space="preserve"> STYLEREF 2 \s </w:instrText>
      </w:r>
      <w:r w:rsidR="0077513E">
        <w:fldChar w:fldCharType="separate"/>
      </w:r>
      <w:r w:rsidR="005236AE">
        <w:rPr>
          <w:noProof/>
        </w:rPr>
        <w:t>5</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3</w:t>
      </w:r>
      <w:r w:rsidR="0077513E">
        <w:rPr>
          <w:noProof/>
        </w:rPr>
        <w:fldChar w:fldCharType="end"/>
      </w:r>
      <w:r w:rsidRPr="004F1903">
        <w:t>. Sample web.xml file excerpt—Protecting an application URL</w:t>
      </w:r>
      <w:bookmarkEnd w:id="435"/>
      <w:bookmarkEnd w:id="436"/>
      <w:bookmarkEnd w:id="437"/>
    </w:p>
    <w:p w14:paraId="587F02AF" w14:textId="77777777" w:rsidR="00BD03D2" w:rsidRPr="004F1903" w:rsidRDefault="00BD03D2" w:rsidP="00BD03D2">
      <w:pPr>
        <w:pStyle w:val="Code"/>
        <w:ind w:left="702"/>
      </w:pPr>
      <w:r w:rsidRPr="004F1903">
        <w:t xml:space="preserve">   &lt;security-constraint&gt;</w:t>
      </w:r>
    </w:p>
    <w:p w14:paraId="1B96C822" w14:textId="77777777" w:rsidR="00BD03D2" w:rsidRPr="004F1903" w:rsidRDefault="00BD03D2" w:rsidP="00BD03D2">
      <w:pPr>
        <w:pStyle w:val="Code"/>
        <w:ind w:left="702"/>
      </w:pPr>
      <w:r w:rsidRPr="004F1903">
        <w:t xml:space="preserve">    &lt;web-resource-collection&gt;</w:t>
      </w:r>
    </w:p>
    <w:p w14:paraId="02888657" w14:textId="77777777" w:rsidR="00BD03D2" w:rsidRPr="004F1903" w:rsidRDefault="00BD03D2" w:rsidP="00BD03D2">
      <w:pPr>
        <w:pStyle w:val="Code"/>
        <w:ind w:left="702"/>
      </w:pPr>
      <w:r w:rsidRPr="004F1903">
        <w:t xml:space="preserve">      &lt;web-resource-name&gt;KAAJEE Login Page&lt;/web-resource-name&gt;</w:t>
      </w:r>
    </w:p>
    <w:p w14:paraId="4A965DBE" w14:textId="77777777" w:rsidR="00BD03D2" w:rsidRPr="004F1903" w:rsidRDefault="00BD03D2" w:rsidP="00BD03D2">
      <w:pPr>
        <w:pStyle w:val="Code"/>
        <w:ind w:left="702"/>
      </w:pPr>
      <w:r w:rsidRPr="004F1903">
        <w:t xml:space="preserve">      &lt;url-pattern&gt;/login/*&lt;/url-pattern&gt;</w:t>
      </w:r>
    </w:p>
    <w:p w14:paraId="05972D54" w14:textId="77777777" w:rsidR="00BD03D2" w:rsidRPr="004F1903" w:rsidRDefault="00BD03D2" w:rsidP="00BD03D2">
      <w:pPr>
        <w:pStyle w:val="Code"/>
        <w:ind w:left="702"/>
      </w:pPr>
      <w:r w:rsidRPr="004F1903">
        <w:t xml:space="preserve">      &lt;http-method&gt;GET&lt;/http-method&gt;</w:t>
      </w:r>
    </w:p>
    <w:p w14:paraId="13B297D5" w14:textId="77777777" w:rsidR="00BD03D2" w:rsidRPr="004F1903" w:rsidRDefault="00BD03D2" w:rsidP="00BD03D2">
      <w:pPr>
        <w:pStyle w:val="Code"/>
        <w:ind w:left="702"/>
      </w:pPr>
      <w:r w:rsidRPr="004F1903">
        <w:t xml:space="preserve">      &lt;http-method&gt;POST&lt;/http-method&gt;</w:t>
      </w:r>
    </w:p>
    <w:p w14:paraId="45776F37" w14:textId="77777777" w:rsidR="00BD03D2" w:rsidRPr="004F1903" w:rsidRDefault="00BD03D2" w:rsidP="00BD03D2">
      <w:pPr>
        <w:pStyle w:val="Code"/>
        <w:ind w:left="702"/>
      </w:pPr>
      <w:r w:rsidRPr="004F1903">
        <w:t xml:space="preserve">      &lt;/web-resource-collection&gt;</w:t>
      </w:r>
    </w:p>
    <w:p w14:paraId="11F26A99" w14:textId="77777777" w:rsidR="00BD03D2" w:rsidRPr="004F1903" w:rsidRDefault="00BD03D2" w:rsidP="00BD03D2">
      <w:pPr>
        <w:pStyle w:val="Code"/>
        <w:ind w:left="702"/>
      </w:pPr>
      <w:r w:rsidRPr="004F1903">
        <w:t xml:space="preserve">      &lt;user-data-constraint&gt;</w:t>
      </w:r>
    </w:p>
    <w:p w14:paraId="1BF02C5A" w14:textId="77777777" w:rsidR="00BD03D2" w:rsidRPr="004F1903" w:rsidRDefault="00BD03D2" w:rsidP="00BD03D2">
      <w:pPr>
        <w:pStyle w:val="Code"/>
        <w:ind w:left="702"/>
      </w:pPr>
      <w:r w:rsidRPr="004F1903">
        <w:t xml:space="preserve">        &lt;!-- For the KAAJEE Login Page, use 'CONFIDENTIAL' when possible. --&gt;</w:t>
      </w:r>
    </w:p>
    <w:p w14:paraId="67E23815" w14:textId="77777777" w:rsidR="00BD03D2" w:rsidRPr="004F1903" w:rsidRDefault="00BD03D2" w:rsidP="00BD03D2">
      <w:pPr>
        <w:pStyle w:val="Code"/>
        <w:ind w:left="702"/>
      </w:pPr>
      <w:r w:rsidRPr="004F1903">
        <w:t xml:space="preserve">        &lt;transport-guarantee&gt;NONE&lt;/transport-guarantee&gt;</w:t>
      </w:r>
    </w:p>
    <w:p w14:paraId="6C8E7117" w14:textId="77777777" w:rsidR="00BD03D2" w:rsidRPr="004F1903" w:rsidRDefault="00BD03D2" w:rsidP="00BD03D2">
      <w:pPr>
        <w:pStyle w:val="Code"/>
        <w:ind w:left="702"/>
      </w:pPr>
      <w:r w:rsidRPr="004F1903">
        <w:t xml:space="preserve">      &lt;/user-data-constraint&gt;</w:t>
      </w:r>
    </w:p>
    <w:p w14:paraId="2F957C0A" w14:textId="77777777" w:rsidR="00BD03D2" w:rsidRPr="004F1903" w:rsidRDefault="00BD03D2" w:rsidP="00BD03D2">
      <w:pPr>
        <w:pStyle w:val="Code"/>
        <w:ind w:left="702"/>
      </w:pPr>
      <w:r w:rsidRPr="004F1903">
        <w:t xml:space="preserve">  &lt;/security-constraint&gt;</w:t>
      </w:r>
    </w:p>
    <w:p w14:paraId="14C448B4" w14:textId="77777777" w:rsidR="00BD03D2" w:rsidRPr="004F1903" w:rsidRDefault="00BD03D2" w:rsidP="00BD03D2">
      <w:pPr>
        <w:pStyle w:val="Code"/>
        <w:ind w:left="702"/>
      </w:pPr>
    </w:p>
    <w:p w14:paraId="4925D64A" w14:textId="77777777" w:rsidR="00BD03D2" w:rsidRPr="004F1903" w:rsidRDefault="00BD03D2" w:rsidP="00BD03D2">
      <w:pPr>
        <w:pStyle w:val="Code"/>
        <w:ind w:left="702"/>
      </w:pPr>
      <w:r w:rsidRPr="004F1903">
        <w:t xml:space="preserve">   &lt;security-constraint&gt;</w:t>
      </w:r>
    </w:p>
    <w:p w14:paraId="4B9AB7DD" w14:textId="77777777" w:rsidR="00BD03D2" w:rsidRPr="004F1903" w:rsidRDefault="00BD03D2" w:rsidP="00BD03D2">
      <w:pPr>
        <w:pStyle w:val="Code"/>
        <w:ind w:left="702"/>
      </w:pPr>
      <w:r w:rsidRPr="004F1903">
        <w:t xml:space="preserve">    &lt;web-resource-collection&gt;</w:t>
      </w:r>
    </w:p>
    <w:p w14:paraId="098C711B" w14:textId="77777777" w:rsidR="00BD03D2" w:rsidRPr="004F1903" w:rsidRDefault="00BD03D2" w:rsidP="00BD03D2">
      <w:pPr>
        <w:pStyle w:val="Code"/>
        <w:ind w:left="702"/>
      </w:pPr>
      <w:r w:rsidRPr="004F1903">
        <w:t xml:space="preserve">      &lt;web-resource-name&gt;A Protected Page&lt;/web-resource-name&gt;</w:t>
      </w:r>
    </w:p>
    <w:p w14:paraId="6BDBC7C9" w14:textId="77777777" w:rsidR="00BD03D2" w:rsidRPr="004F1903" w:rsidRDefault="00BD03D2" w:rsidP="00BD03D2">
      <w:pPr>
        <w:pStyle w:val="Code"/>
        <w:ind w:left="702"/>
      </w:pPr>
      <w:r w:rsidRPr="004F1903">
        <w:t xml:space="preserve">      &lt;url-pattern&gt;/AppHelloWorld.jsp&lt;/url-pattern&gt;</w:t>
      </w:r>
    </w:p>
    <w:p w14:paraId="698C65F3" w14:textId="77777777" w:rsidR="00BD03D2" w:rsidRPr="004F1903" w:rsidRDefault="00BD03D2" w:rsidP="00BD03D2">
      <w:pPr>
        <w:pStyle w:val="Code"/>
        <w:ind w:left="702"/>
      </w:pPr>
      <w:r w:rsidRPr="004F1903">
        <w:t xml:space="preserve">      &lt;http-method&gt;GET&lt;/http-method&gt;</w:t>
      </w:r>
    </w:p>
    <w:p w14:paraId="4A3005E6" w14:textId="77777777" w:rsidR="00BD03D2" w:rsidRPr="004F1903" w:rsidRDefault="00BD03D2" w:rsidP="00BD03D2">
      <w:pPr>
        <w:pStyle w:val="Code"/>
        <w:ind w:left="702"/>
      </w:pPr>
      <w:r w:rsidRPr="004F1903">
        <w:t xml:space="preserve">      &lt;http-method&gt;POST&lt;/http-method&gt;</w:t>
      </w:r>
    </w:p>
    <w:p w14:paraId="2F5F349A" w14:textId="77777777" w:rsidR="00BD03D2" w:rsidRPr="004F1903" w:rsidRDefault="00BD03D2" w:rsidP="00BD03D2">
      <w:pPr>
        <w:pStyle w:val="Code"/>
        <w:ind w:left="702"/>
      </w:pPr>
      <w:r w:rsidRPr="004F1903">
        <w:t xml:space="preserve">      &lt;/web-resource-collection&gt;</w:t>
      </w:r>
    </w:p>
    <w:p w14:paraId="7271CEEF" w14:textId="77777777" w:rsidR="00BD03D2" w:rsidRPr="004F1903" w:rsidRDefault="00BD03D2" w:rsidP="00BD03D2">
      <w:pPr>
        <w:pStyle w:val="Code"/>
        <w:ind w:left="702"/>
      </w:pPr>
      <w:r w:rsidRPr="004F1903">
        <w:t xml:space="preserve">      &lt;auth-constraint&gt;</w:t>
      </w:r>
    </w:p>
    <w:p w14:paraId="131CA29C" w14:textId="77777777" w:rsidR="00BD03D2" w:rsidRPr="004F1903" w:rsidRDefault="00BD03D2" w:rsidP="00BD03D2">
      <w:pPr>
        <w:pStyle w:val="Code"/>
        <w:ind w:left="702"/>
      </w:pPr>
      <w:r w:rsidRPr="004F1903">
        <w:t xml:space="preserve">        &lt;role-name&gt;XUKAAJEE_SAMPLE_ROLE&lt;/role-name&gt;</w:t>
      </w:r>
    </w:p>
    <w:p w14:paraId="4C96F0D8" w14:textId="77777777" w:rsidR="00BD03D2" w:rsidRPr="004F1903" w:rsidRDefault="00BD03D2" w:rsidP="00BD03D2">
      <w:pPr>
        <w:pStyle w:val="Code"/>
        <w:ind w:left="702"/>
      </w:pPr>
      <w:r w:rsidRPr="004F1903">
        <w:t xml:space="preserve">      &lt;/auth-constraint&gt;</w:t>
      </w:r>
    </w:p>
    <w:p w14:paraId="55A274D2" w14:textId="77777777" w:rsidR="00BD03D2" w:rsidRPr="004F1903" w:rsidRDefault="00BD03D2" w:rsidP="00BD03D2">
      <w:pPr>
        <w:pStyle w:val="Code"/>
        <w:ind w:left="702"/>
      </w:pPr>
      <w:r w:rsidRPr="004F1903">
        <w:t xml:space="preserve">      &lt;user-data-constraint&gt;</w:t>
      </w:r>
    </w:p>
    <w:p w14:paraId="54687AC6" w14:textId="77777777" w:rsidR="00BD03D2" w:rsidRPr="004F1903" w:rsidRDefault="00BD03D2" w:rsidP="00BD03D2">
      <w:pPr>
        <w:pStyle w:val="Code"/>
        <w:ind w:left="702"/>
      </w:pPr>
      <w:r w:rsidRPr="004F1903">
        <w:t xml:space="preserve">        &lt;!--  Use a value of 'CONFIDENTIAL' to place this page in SSL. --&gt;</w:t>
      </w:r>
    </w:p>
    <w:p w14:paraId="473AD9A4" w14:textId="77777777" w:rsidR="00BD03D2" w:rsidRPr="004F1903" w:rsidRDefault="00BD03D2" w:rsidP="00BD03D2">
      <w:pPr>
        <w:pStyle w:val="Code"/>
        <w:ind w:left="702"/>
      </w:pPr>
      <w:r w:rsidRPr="004F1903">
        <w:t xml:space="preserve">        &lt;transport-guarantee&gt;NONE&lt;/transport-guarantee&gt;</w:t>
      </w:r>
    </w:p>
    <w:p w14:paraId="37BC4F02" w14:textId="77777777" w:rsidR="00BD03D2" w:rsidRPr="004F1903" w:rsidRDefault="00BD03D2" w:rsidP="00BD03D2">
      <w:pPr>
        <w:pStyle w:val="Code"/>
        <w:ind w:left="702"/>
      </w:pPr>
      <w:r w:rsidRPr="004F1903">
        <w:t xml:space="preserve">      &lt;/user-data-constraint&gt;</w:t>
      </w:r>
    </w:p>
    <w:p w14:paraId="4E2FBED1" w14:textId="77777777" w:rsidR="00604685" w:rsidRPr="004F1903" w:rsidRDefault="00BD03D2" w:rsidP="00BD03D2">
      <w:pPr>
        <w:pStyle w:val="Code"/>
        <w:ind w:left="702"/>
      </w:pPr>
      <w:r w:rsidRPr="004F1903">
        <w:t xml:space="preserve">  &lt;/security-constraint&gt;</w:t>
      </w:r>
    </w:p>
    <w:p w14:paraId="18B82F85" w14:textId="77777777" w:rsidR="00604685" w:rsidRPr="004F1903" w:rsidRDefault="00604685" w:rsidP="00604685">
      <w:pPr>
        <w:ind w:left="546"/>
      </w:pPr>
    </w:p>
    <w:p w14:paraId="6D03C1C1" w14:textId="77777777" w:rsidR="00604685" w:rsidRPr="004F1903" w:rsidRDefault="00604685" w:rsidP="00604685">
      <w:pPr>
        <w:ind w:left="546"/>
      </w:pPr>
      <w:r w:rsidRPr="004F1903">
        <w:t>Once a user tries to access a protected Web page resource, for example, the login process is triggered.</w:t>
      </w:r>
    </w:p>
    <w:p w14:paraId="442CEB0B" w14:textId="77777777" w:rsidR="00604685" w:rsidRPr="004F1903" w:rsidRDefault="00604685" w:rsidP="00604685"/>
    <w:p w14:paraId="0A41EE6C" w14:textId="77777777" w:rsidR="00604685" w:rsidRPr="004F1903" w:rsidRDefault="00604685" w:rsidP="00604685"/>
    <w:p w14:paraId="1E646E84" w14:textId="77777777" w:rsidR="00604685" w:rsidRPr="004F1903" w:rsidRDefault="00604685" w:rsidP="00604685">
      <w:pPr>
        <w:pStyle w:val="Heading4"/>
      </w:pPr>
      <w:bookmarkStart w:id="438" w:name="_Ref77667579"/>
      <w:bookmarkStart w:id="439" w:name="_Toc83538843"/>
      <w:bookmarkStart w:id="440" w:name="_Toc84036978"/>
      <w:bookmarkStart w:id="441" w:name="_Toc84044200"/>
      <w:bookmarkStart w:id="442" w:name="_Ref100119510"/>
      <w:bookmarkStart w:id="443" w:name="_Ref100119515"/>
      <w:bookmarkStart w:id="444" w:name="_Toc202863095"/>
      <w:bookmarkStart w:id="445" w:name="_Toc204421534"/>
      <w:bookmarkStart w:id="446" w:name="_Toc287867567"/>
      <w:r w:rsidRPr="004F1903">
        <w:t>7.</w:t>
      </w:r>
      <w:r w:rsidRPr="004F1903">
        <w:tab/>
        <w:t>Grant Special Group to All Authenticated Users</w:t>
      </w:r>
      <w:bookmarkEnd w:id="438"/>
      <w:bookmarkEnd w:id="439"/>
      <w:bookmarkEnd w:id="440"/>
      <w:bookmarkEnd w:id="441"/>
      <w:r w:rsidRPr="004F1903">
        <w:t xml:space="preserve"> (Magic Role)</w:t>
      </w:r>
      <w:bookmarkEnd w:id="442"/>
      <w:bookmarkEnd w:id="443"/>
      <w:bookmarkEnd w:id="444"/>
      <w:bookmarkEnd w:id="445"/>
      <w:bookmarkEnd w:id="446"/>
    </w:p>
    <w:p w14:paraId="0DF08A29" w14:textId="77777777" w:rsidR="00604685" w:rsidRPr="004F1903" w:rsidRDefault="00604685" w:rsidP="00604685">
      <w:pPr>
        <w:keepNext/>
        <w:keepLines/>
        <w:ind w:left="520"/>
      </w:pPr>
      <w:r w:rsidRPr="004F1903">
        <w:rPr>
          <w:color w:val="000000"/>
        </w:rPr>
        <w:fldChar w:fldCharType="begin"/>
      </w:r>
      <w:r w:rsidRPr="004F1903">
        <w:rPr>
          <w:color w:val="000000"/>
        </w:rPr>
        <w:instrText>XE "Grant Special Group to All Authenticated Users (Magic Role)"</w:instrText>
      </w:r>
      <w:r w:rsidRPr="004F1903">
        <w:rPr>
          <w:color w:val="000000"/>
        </w:rPr>
        <w:fldChar w:fldCharType="end"/>
      </w:r>
      <w:r w:rsidRPr="004F1903">
        <w:rPr>
          <w:color w:val="000000"/>
        </w:rPr>
        <w:fldChar w:fldCharType="begin"/>
      </w:r>
      <w:r w:rsidRPr="004F1903">
        <w:rPr>
          <w:color w:val="000000"/>
        </w:rPr>
        <w:instrText>XE "Magic Role"</w:instrText>
      </w:r>
      <w:r w:rsidRPr="004F1903">
        <w:rPr>
          <w:color w:val="000000"/>
        </w:rPr>
        <w:fldChar w:fldCharType="end"/>
      </w:r>
      <w:r w:rsidRPr="004F1903">
        <w:rPr>
          <w:color w:val="000000"/>
        </w:rPr>
        <w:fldChar w:fldCharType="begin"/>
      </w:r>
      <w:r w:rsidRPr="004F1903">
        <w:rPr>
          <w:color w:val="000000"/>
        </w:rPr>
        <w:instrText>XE "Roles:Magic Role"</w:instrText>
      </w:r>
      <w:r w:rsidRPr="004F1903">
        <w:rPr>
          <w:color w:val="000000"/>
        </w:rPr>
        <w:fldChar w:fldCharType="end"/>
      </w:r>
    </w:p>
    <w:p w14:paraId="5FF0EFF4" w14:textId="77777777" w:rsidR="00604685" w:rsidRPr="004F1903" w:rsidRDefault="00604685" w:rsidP="00604685">
      <w:pPr>
        <w:keepNext/>
        <w:keepLines/>
        <w:ind w:left="520"/>
      </w:pPr>
      <w:r w:rsidRPr="004F1903">
        <w:t>A new group</w:t>
      </w:r>
      <w:r w:rsidRPr="004F1903">
        <w:rPr>
          <w:color w:val="000000"/>
        </w:rPr>
        <w:fldChar w:fldCharType="begin"/>
      </w:r>
      <w:r w:rsidRPr="004F1903">
        <w:rPr>
          <w:color w:val="000000"/>
        </w:rPr>
        <w:instrText>XE "Groups"</w:instrText>
      </w:r>
      <w:r w:rsidRPr="004F1903">
        <w:rPr>
          <w:color w:val="000000"/>
        </w:rPr>
        <w:fldChar w:fldCharType="end"/>
      </w:r>
      <w:r w:rsidRPr="004F1903">
        <w:t xml:space="preserve"> with the following name is automatically granted to all KAAJEE-authenticated users:</w:t>
      </w:r>
    </w:p>
    <w:p w14:paraId="39325229" w14:textId="77777777" w:rsidR="00604685" w:rsidRPr="004F1903" w:rsidRDefault="00604685" w:rsidP="00604685">
      <w:pPr>
        <w:spacing w:before="120"/>
        <w:ind w:left="910"/>
      </w:pPr>
      <w:r w:rsidRPr="004F1903">
        <w:t>AUTHENTICATED_KAAJEE_USER</w:t>
      </w:r>
    </w:p>
    <w:p w14:paraId="5A86C5A9" w14:textId="77777777" w:rsidR="00604685" w:rsidRPr="004F1903" w:rsidRDefault="00604685" w:rsidP="00604685">
      <w:pPr>
        <w:ind w:left="520"/>
      </w:pPr>
    </w:p>
    <w:p w14:paraId="7F59CB44" w14:textId="77777777" w:rsidR="00604685" w:rsidRPr="004F1903" w:rsidRDefault="00604685" w:rsidP="00604685">
      <w:pPr>
        <w:ind w:left="520"/>
      </w:pPr>
      <w:r w:rsidRPr="004F1903">
        <w:t xml:space="preserve">This "magic" role can be used to secure pages for users that do </w:t>
      </w:r>
      <w:r w:rsidRPr="004F1903">
        <w:rPr>
          <w:i/>
        </w:rPr>
        <w:t>not</w:t>
      </w:r>
      <w:r w:rsidRPr="004F1903">
        <w:t xml:space="preserve"> otherwise have any special </w:t>
      </w:r>
      <w:r w:rsidR="00043A39" w:rsidRPr="004F1903">
        <w:rPr>
          <w:color w:val="000000"/>
        </w:rPr>
        <w:t>VistA M Server J2EE security keys</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t xml:space="preserve"> granted but that need to access your application. This allows you to identify such users by still triggering the authentication process via a role security constraint.</w:t>
      </w:r>
    </w:p>
    <w:p w14:paraId="32D7FEF8" w14:textId="77777777" w:rsidR="00604685" w:rsidRPr="004F1903" w:rsidRDefault="00604685" w:rsidP="00604685">
      <w:pPr>
        <w:ind w:left="546"/>
      </w:pPr>
    </w:p>
    <w:tbl>
      <w:tblPr>
        <w:tblW w:w="0" w:type="auto"/>
        <w:tblInd w:w="576" w:type="dxa"/>
        <w:tblLayout w:type="fixed"/>
        <w:tblLook w:val="0000" w:firstRow="0" w:lastRow="0" w:firstColumn="0" w:lastColumn="0" w:noHBand="0" w:noVBand="0"/>
      </w:tblPr>
      <w:tblGrid>
        <w:gridCol w:w="738"/>
        <w:gridCol w:w="8154"/>
      </w:tblGrid>
      <w:tr w:rsidR="00EB43E1" w:rsidRPr="004F1903" w14:paraId="3AF523E3" w14:textId="77777777">
        <w:trPr>
          <w:cantSplit/>
        </w:trPr>
        <w:tc>
          <w:tcPr>
            <w:tcW w:w="738" w:type="dxa"/>
          </w:tcPr>
          <w:p w14:paraId="235D2EF6" w14:textId="7C44EC71" w:rsidR="00EB43E1" w:rsidRPr="004F1903" w:rsidRDefault="008E2248" w:rsidP="00EB43E1">
            <w:pPr>
              <w:spacing w:before="60" w:after="60"/>
              <w:ind w:left="-18"/>
              <w:rPr>
                <w:rFonts w:cs="Times New Roman"/>
              </w:rPr>
            </w:pPr>
            <w:r>
              <w:rPr>
                <w:rFonts w:cs="Times New Roman"/>
                <w:noProof/>
              </w:rPr>
              <w:lastRenderedPageBreak/>
              <w:drawing>
                <wp:inline distT="0" distB="0" distL="0" distR="0" wp14:anchorId="59A0E20B" wp14:editId="51927FFD">
                  <wp:extent cx="285750" cy="285750"/>
                  <wp:effectExtent l="0" t="0" r="0" b="0"/>
                  <wp:docPr id="97" name="Picture 9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48DF560E" w14:textId="77777777" w:rsidR="00EB43E1" w:rsidRPr="004F1903" w:rsidRDefault="00EB43E1" w:rsidP="00EB43E1">
            <w:pPr>
              <w:keepNext/>
              <w:keepLines/>
              <w:spacing w:before="60" w:after="60"/>
              <w:rPr>
                <w:rFonts w:cs="Times New Roman"/>
                <w:kern w:val="2"/>
              </w:rPr>
            </w:pPr>
            <w:r w:rsidRPr="004F1903">
              <w:rPr>
                <w:rFonts w:cs="Times New Roman"/>
                <w:b/>
              </w:rPr>
              <w:t>NOTE:</w:t>
            </w:r>
            <w:r w:rsidRPr="004F1903">
              <w:rPr>
                <w:rFonts w:cs="Times New Roman"/>
              </w:rPr>
              <w:t xml:space="preserve"> In order to use this magic role in an application, KAAJEE software declared this group name in the KaajeeManageableLoginModuleImpl.java file in the KAAJEE </w:t>
            </w:r>
            <w:smartTag w:uri="urn:schemas-microsoft-com:office:smarttags" w:element="stockticker">
              <w:r w:rsidRPr="004F1903">
                <w:rPr>
                  <w:rFonts w:cs="Times New Roman"/>
                </w:rPr>
                <w:t>SSPI</w:t>
              </w:r>
            </w:smartTag>
            <w:r w:rsidRPr="004F1903">
              <w:rPr>
                <w:rFonts w:cs="Times New Roman"/>
              </w:rPr>
              <w:t xml:space="preserve"> software. It is also made available as a J2EE security role in the standard J2EE deployment descriptor(s) as well.</w:t>
            </w:r>
          </w:p>
        </w:tc>
      </w:tr>
    </w:tbl>
    <w:p w14:paraId="696E9C45" w14:textId="77777777" w:rsidR="00604685" w:rsidRPr="004F1903" w:rsidRDefault="00604685" w:rsidP="00604685"/>
    <w:p w14:paraId="536DF6FB" w14:textId="77777777" w:rsidR="00604685" w:rsidRPr="004F1903" w:rsidRDefault="00604685" w:rsidP="00604685"/>
    <w:p w14:paraId="3CA8D4F3" w14:textId="77777777" w:rsidR="00604685" w:rsidRPr="004F1903" w:rsidRDefault="00604685" w:rsidP="00604685">
      <w:pPr>
        <w:pStyle w:val="Heading4"/>
        <w:ind w:left="518"/>
      </w:pPr>
      <w:bookmarkStart w:id="447" w:name="_Ref77667621"/>
      <w:bookmarkStart w:id="448" w:name="_Toc83538844"/>
      <w:bookmarkStart w:id="449" w:name="_Toc84036979"/>
      <w:bookmarkStart w:id="450" w:name="_Toc84044201"/>
      <w:bookmarkStart w:id="451" w:name="_Toc202863096"/>
      <w:bookmarkStart w:id="452" w:name="_Toc204421535"/>
      <w:bookmarkStart w:id="453" w:name="_Toc287867568"/>
      <w:r w:rsidRPr="004F1903">
        <w:t>8.</w:t>
      </w:r>
      <w:r w:rsidRPr="004F1903">
        <w:tab/>
        <w:t>Administer Users</w:t>
      </w:r>
      <w:bookmarkEnd w:id="447"/>
      <w:bookmarkEnd w:id="448"/>
      <w:bookmarkEnd w:id="449"/>
      <w:bookmarkEnd w:id="450"/>
      <w:bookmarkEnd w:id="451"/>
      <w:bookmarkEnd w:id="452"/>
      <w:bookmarkEnd w:id="453"/>
    </w:p>
    <w:p w14:paraId="33FE38FB" w14:textId="77777777" w:rsidR="00604685" w:rsidRPr="004F1903" w:rsidRDefault="00604685" w:rsidP="00604685">
      <w:pPr>
        <w:keepNext/>
        <w:keepLines/>
        <w:ind w:left="518"/>
      </w:pPr>
      <w:r w:rsidRPr="004F1903">
        <w:rPr>
          <w:color w:val="000000"/>
        </w:rPr>
        <w:fldChar w:fldCharType="begin"/>
      </w:r>
      <w:r w:rsidRPr="004F1903">
        <w:rPr>
          <w:color w:val="000000"/>
        </w:rPr>
        <w:instrText>XE "Administer:Users"</w:instrText>
      </w:r>
      <w:r w:rsidRPr="004F1903">
        <w:rPr>
          <w:color w:val="000000"/>
        </w:rPr>
        <w:fldChar w:fldCharType="end"/>
      </w:r>
      <w:r w:rsidRPr="004F1903">
        <w:rPr>
          <w:color w:val="000000"/>
        </w:rPr>
        <w:fldChar w:fldCharType="begin"/>
      </w:r>
      <w:r w:rsidRPr="004F1903">
        <w:rPr>
          <w:color w:val="000000"/>
        </w:rPr>
        <w:instrText>XE "Users:Administering"</w:instrText>
      </w:r>
      <w:r w:rsidRPr="004F1903">
        <w:rPr>
          <w:color w:val="000000"/>
        </w:rPr>
        <w:fldChar w:fldCharType="end"/>
      </w:r>
    </w:p>
    <w:p w14:paraId="3ADCD2B2" w14:textId="77777777" w:rsidR="00604685" w:rsidRPr="004F1903" w:rsidRDefault="00604685" w:rsidP="00604685">
      <w:pPr>
        <w:keepNext/>
        <w:keepLines/>
        <w:ind w:left="518"/>
      </w:pPr>
      <w:r w:rsidRPr="004F1903">
        <w:t>Users simply need to be active, enabled users on a VistA M Server (one that is also configured to be one of the systems against which logins can be performed).</w:t>
      </w:r>
    </w:p>
    <w:p w14:paraId="448BC484" w14:textId="77777777" w:rsidR="00604685" w:rsidRPr="004F1903" w:rsidRDefault="00604685" w:rsidP="00604685">
      <w:pPr>
        <w:keepNext/>
        <w:keepLines/>
        <w:ind w:left="518"/>
      </w:pPr>
    </w:p>
    <w:p w14:paraId="40FECB3A" w14:textId="77777777" w:rsidR="00604685" w:rsidRPr="004F1903" w:rsidRDefault="00604685" w:rsidP="00604685">
      <w:pPr>
        <w:ind w:left="520"/>
      </w:pPr>
      <w:r w:rsidRPr="004F1903">
        <w:t>The existing Kernel user management tools are used to manage the divisions that are permissible for users to log into at any given site.</w:t>
      </w:r>
    </w:p>
    <w:p w14:paraId="09C750A8" w14:textId="77777777" w:rsidR="00604685" w:rsidRPr="004F1903" w:rsidRDefault="00604685" w:rsidP="00604685">
      <w:pPr>
        <w:ind w:left="520"/>
      </w:pPr>
    </w:p>
    <w:p w14:paraId="3E6DF5AD" w14:textId="77777777" w:rsidR="00604685" w:rsidRPr="004F1903" w:rsidRDefault="00604685" w:rsidP="00604685">
      <w:pPr>
        <w:ind w:left="520"/>
      </w:pPr>
      <w:r w:rsidRPr="004F1903">
        <w:rPr>
          <w:rFonts w:cs="Times New Roman"/>
        </w:rPr>
        <w:t xml:space="preserve">All users on each VistA M Server who are going to log in through KAAJEE </w:t>
      </w:r>
      <w:r w:rsidRPr="004F1903">
        <w:rPr>
          <w:rFonts w:cs="Times New Roman"/>
          <w:i/>
        </w:rPr>
        <w:t>must</w:t>
      </w:r>
      <w:r w:rsidRPr="004F1903">
        <w:rPr>
          <w:rFonts w:cs="Times New Roman"/>
        </w:rPr>
        <w:t xml:space="preserve"> have the </w:t>
      </w:r>
      <w:r w:rsidRPr="004F1903">
        <w:t xml:space="preserve">XUS </w:t>
      </w:r>
      <w:r w:rsidRPr="004F1903">
        <w:rPr>
          <w:rFonts w:cs="Times New Roman"/>
        </w:rPr>
        <w:t xml:space="preserve">KAAJEE </w:t>
      </w:r>
      <w:smartTag w:uri="urn:schemas-microsoft-com:office:smarttags" w:element="stockticker">
        <w:r w:rsidRPr="004F1903">
          <w:rPr>
            <w:rFonts w:cs="Times New Roman"/>
          </w:rPr>
          <w:t>WEB</w:t>
        </w:r>
      </w:smartTag>
      <w:r w:rsidRPr="004F1903">
        <w:t xml:space="preserve"> LOGON</w:t>
      </w:r>
      <w:r w:rsidRPr="004F1903">
        <w:rPr>
          <w:color w:val="000000"/>
        </w:rPr>
        <w:fldChar w:fldCharType="begin"/>
      </w:r>
      <w:r w:rsidRPr="004F1903">
        <w:rPr>
          <w:color w:val="000000"/>
        </w:rPr>
        <w:instrText xml:space="preserve"> XE "XUS </w:instrText>
      </w:r>
      <w:r w:rsidRPr="004F1903">
        <w:rPr>
          <w:rFonts w:cs="Times New Roman"/>
          <w:color w:val="000000"/>
        </w:rPr>
        <w:instrText xml:space="preserve">KAAJEE </w:instrText>
      </w:r>
      <w:smartTag w:uri="urn:schemas-microsoft-com:office:smarttags" w:element="stockticker">
        <w:r w:rsidRPr="004F1903">
          <w:rPr>
            <w:rFonts w:cs="Times New Roman"/>
            <w:color w:val="000000"/>
          </w:rPr>
          <w:instrText>WEB</w:instrText>
        </w:r>
      </w:smartTag>
      <w:r w:rsidRPr="004F1903">
        <w:rPr>
          <w:color w:val="000000"/>
        </w:rPr>
        <w:instrText xml:space="preserve"> LOGON Option" </w:instrText>
      </w:r>
      <w:r w:rsidRPr="004F1903">
        <w:rPr>
          <w:color w:val="000000"/>
        </w:rPr>
        <w:fldChar w:fldCharType="end"/>
      </w:r>
      <w:r w:rsidRPr="004F1903">
        <w:rPr>
          <w:color w:val="000000"/>
        </w:rPr>
        <w:fldChar w:fldCharType="begin"/>
      </w:r>
      <w:r w:rsidRPr="004F1903">
        <w:rPr>
          <w:color w:val="000000"/>
        </w:rPr>
        <w:instrText xml:space="preserve"> XE "Options:XUS </w:instrText>
      </w:r>
      <w:r w:rsidRPr="004F1903">
        <w:rPr>
          <w:rFonts w:cs="Times New Roman"/>
          <w:color w:val="000000"/>
        </w:rPr>
        <w:instrText xml:space="preserve">KAAJEE </w:instrText>
      </w:r>
      <w:smartTag w:uri="urn:schemas-microsoft-com:office:smarttags" w:element="stockticker">
        <w:r w:rsidRPr="004F1903">
          <w:rPr>
            <w:rFonts w:cs="Times New Roman"/>
            <w:color w:val="000000"/>
          </w:rPr>
          <w:instrText>WEB</w:instrText>
        </w:r>
      </w:smartTag>
      <w:r w:rsidRPr="004F1903">
        <w:rPr>
          <w:color w:val="000000"/>
        </w:rPr>
        <w:instrText xml:space="preserve"> LOGON" </w:instrText>
      </w:r>
      <w:r w:rsidRPr="004F1903">
        <w:rPr>
          <w:color w:val="000000"/>
        </w:rPr>
        <w:fldChar w:fldCharType="end"/>
      </w:r>
      <w:r w:rsidR="003161C2" w:rsidRPr="004F1903">
        <w:t xml:space="preserve"> "B"-type option. Kernel</w:t>
      </w:r>
      <w:r w:rsidRPr="004F1903">
        <w:t xml:space="preserve"> exports and links this option with the XUCOMMAND menu</w:t>
      </w:r>
      <w:r w:rsidRPr="004F1903">
        <w:rPr>
          <w:rFonts w:cs="Times New Roman"/>
          <w:color w:val="000000"/>
        </w:rPr>
        <w:fldChar w:fldCharType="begin"/>
      </w:r>
      <w:r w:rsidRPr="004F1903">
        <w:rPr>
          <w:rFonts w:cs="Times New Roman"/>
          <w:color w:val="000000"/>
        </w:rPr>
        <w:instrText>XE "XUCOMMAND Menu"</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"Menus:XUCOMMAND"</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"Options:XUCOMMAND"</w:instrText>
      </w:r>
      <w:r w:rsidRPr="004F1903">
        <w:rPr>
          <w:rFonts w:cs="Times New Roman"/>
          <w:color w:val="000000"/>
        </w:rPr>
        <w:fldChar w:fldCharType="end"/>
      </w:r>
      <w:r w:rsidRPr="004F1903">
        <w:t xml:space="preserve">. Since </w:t>
      </w:r>
      <w:r w:rsidRPr="004F1903">
        <w:rPr>
          <w:rFonts w:cs="Times New Roman"/>
        </w:rPr>
        <w:t>all authenticated users have access to XUCOMMAND</w:t>
      </w:r>
      <w:r w:rsidRPr="004F1903">
        <w:rPr>
          <w:rFonts w:cs="Times New Roman"/>
          <w:color w:val="000000"/>
        </w:rPr>
        <w:fldChar w:fldCharType="begin"/>
      </w:r>
      <w:r w:rsidRPr="004F1903">
        <w:rPr>
          <w:rFonts w:cs="Times New Roman"/>
          <w:color w:val="000000"/>
        </w:rPr>
        <w:instrText>XE "XUCOMMAND Menu"</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"Menus:XUCOMMAND"</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"Options:XUCOMMAND"</w:instrText>
      </w:r>
      <w:r w:rsidRPr="004F1903">
        <w:rPr>
          <w:rFonts w:cs="Times New Roman"/>
          <w:color w:val="000000"/>
        </w:rPr>
        <w:fldChar w:fldCharType="end"/>
      </w:r>
      <w:r w:rsidRPr="004F1903">
        <w:rPr>
          <w:rFonts w:cs="Times New Roman"/>
        </w:rPr>
        <w:t xml:space="preserve">, this linkage enables all users to have access to all RPCs listed under the </w:t>
      </w:r>
      <w:r w:rsidRPr="004F1903">
        <w:t xml:space="preserve">XUS </w:t>
      </w:r>
      <w:r w:rsidRPr="004F1903">
        <w:rPr>
          <w:rFonts w:cs="Times New Roman"/>
        </w:rPr>
        <w:t xml:space="preserve">KAAJEE </w:t>
      </w:r>
      <w:smartTag w:uri="urn:schemas-microsoft-com:office:smarttags" w:element="stockticker">
        <w:r w:rsidRPr="004F1903">
          <w:rPr>
            <w:rFonts w:cs="Times New Roman"/>
          </w:rPr>
          <w:t>WEB</w:t>
        </w:r>
      </w:smartTag>
      <w:r w:rsidRPr="004F1903">
        <w:t xml:space="preserve"> LOGON</w:t>
      </w:r>
      <w:r w:rsidRPr="004F1903">
        <w:rPr>
          <w:color w:val="000000"/>
        </w:rPr>
        <w:fldChar w:fldCharType="begin"/>
      </w:r>
      <w:r w:rsidRPr="004F1903">
        <w:rPr>
          <w:color w:val="000000"/>
        </w:rPr>
        <w:instrText xml:space="preserve"> XE "XUS </w:instrText>
      </w:r>
      <w:r w:rsidRPr="004F1903">
        <w:rPr>
          <w:rFonts w:cs="Times New Roman"/>
          <w:color w:val="000000"/>
        </w:rPr>
        <w:instrText xml:space="preserve">KAAJEE </w:instrText>
      </w:r>
      <w:smartTag w:uri="urn:schemas-microsoft-com:office:smarttags" w:element="stockticker">
        <w:r w:rsidRPr="004F1903">
          <w:rPr>
            <w:rFonts w:cs="Times New Roman"/>
            <w:color w:val="000000"/>
          </w:rPr>
          <w:instrText>WEB</w:instrText>
        </w:r>
      </w:smartTag>
      <w:r w:rsidRPr="004F1903">
        <w:rPr>
          <w:color w:val="000000"/>
        </w:rPr>
        <w:instrText xml:space="preserve"> LOGON Option" </w:instrText>
      </w:r>
      <w:r w:rsidRPr="004F1903">
        <w:rPr>
          <w:color w:val="000000"/>
        </w:rPr>
        <w:fldChar w:fldCharType="end"/>
      </w:r>
      <w:r w:rsidRPr="004F1903">
        <w:rPr>
          <w:color w:val="000000"/>
        </w:rPr>
        <w:fldChar w:fldCharType="begin"/>
      </w:r>
      <w:r w:rsidRPr="004F1903">
        <w:rPr>
          <w:color w:val="000000"/>
        </w:rPr>
        <w:instrText xml:space="preserve"> XE "Options:XUS </w:instrText>
      </w:r>
      <w:r w:rsidRPr="004F1903">
        <w:rPr>
          <w:rFonts w:cs="Times New Roman"/>
          <w:color w:val="000000"/>
        </w:rPr>
        <w:instrText xml:space="preserve">KAAJEE </w:instrText>
      </w:r>
      <w:smartTag w:uri="urn:schemas-microsoft-com:office:smarttags" w:element="stockticker">
        <w:r w:rsidRPr="004F1903">
          <w:rPr>
            <w:rFonts w:cs="Times New Roman"/>
            <w:color w:val="000000"/>
          </w:rPr>
          <w:instrText>WEB</w:instrText>
        </w:r>
      </w:smartTag>
      <w:r w:rsidRPr="004F1903">
        <w:rPr>
          <w:color w:val="000000"/>
        </w:rPr>
        <w:instrText xml:space="preserve"> LOGON" </w:instrText>
      </w:r>
      <w:r w:rsidRPr="004F1903">
        <w:rPr>
          <w:color w:val="000000"/>
        </w:rPr>
        <w:fldChar w:fldCharType="end"/>
      </w:r>
      <w:r w:rsidRPr="004F1903">
        <w:rPr>
          <w:rFonts w:cs="Times New Roman"/>
        </w:rPr>
        <w:t xml:space="preserve"> "B"-type option.</w:t>
      </w:r>
    </w:p>
    <w:p w14:paraId="1B76D3FA" w14:textId="77777777" w:rsidR="00604685" w:rsidRPr="004F1903" w:rsidRDefault="00604685" w:rsidP="00604685"/>
    <w:p w14:paraId="38AEE767" w14:textId="77777777" w:rsidR="00604685" w:rsidRPr="004F1903" w:rsidRDefault="00604685" w:rsidP="00604685"/>
    <w:p w14:paraId="28F01C22" w14:textId="77777777" w:rsidR="00604685" w:rsidRPr="004F1903" w:rsidRDefault="00604685" w:rsidP="00604685">
      <w:pPr>
        <w:pStyle w:val="Heading4"/>
      </w:pPr>
      <w:bookmarkStart w:id="454" w:name="_Ref77667632"/>
      <w:bookmarkStart w:id="455" w:name="_Toc83538845"/>
      <w:bookmarkStart w:id="456" w:name="_Toc84036980"/>
      <w:bookmarkStart w:id="457" w:name="_Toc84044202"/>
      <w:bookmarkStart w:id="458" w:name="_Toc202863097"/>
      <w:bookmarkStart w:id="459" w:name="_Toc204421536"/>
      <w:bookmarkStart w:id="460" w:name="_Toc287867569"/>
      <w:r w:rsidRPr="004F1903">
        <w:t>9.</w:t>
      </w:r>
      <w:r w:rsidRPr="004F1903">
        <w:tab/>
        <w:t>Administer Roles</w:t>
      </w:r>
      <w:bookmarkEnd w:id="454"/>
      <w:bookmarkEnd w:id="455"/>
      <w:bookmarkEnd w:id="456"/>
      <w:bookmarkEnd w:id="457"/>
      <w:bookmarkEnd w:id="458"/>
      <w:bookmarkEnd w:id="459"/>
      <w:bookmarkEnd w:id="460"/>
    </w:p>
    <w:p w14:paraId="1E74034B" w14:textId="77777777" w:rsidR="00604685" w:rsidRPr="004F1903" w:rsidRDefault="00604685" w:rsidP="00604685">
      <w:pPr>
        <w:keepNext/>
        <w:keepLines/>
        <w:ind w:left="520"/>
      </w:pPr>
      <w:r w:rsidRPr="004F1903">
        <w:rPr>
          <w:color w:val="000000"/>
        </w:rPr>
        <w:fldChar w:fldCharType="begin"/>
      </w:r>
      <w:r w:rsidRPr="004F1903">
        <w:rPr>
          <w:color w:val="000000"/>
        </w:rPr>
        <w:instrText>XE "Administer:Roles"</w:instrText>
      </w:r>
      <w:r w:rsidRPr="004F1903">
        <w:rPr>
          <w:color w:val="000000"/>
        </w:rPr>
        <w:fldChar w:fldCharType="end"/>
      </w:r>
      <w:r w:rsidRPr="004F1903">
        <w:rPr>
          <w:color w:val="000000"/>
        </w:rPr>
        <w:fldChar w:fldCharType="begin"/>
      </w:r>
      <w:r w:rsidRPr="004F1903">
        <w:rPr>
          <w:color w:val="000000"/>
        </w:rPr>
        <w:instrText>XE "Roles:Administering"</w:instrText>
      </w:r>
      <w:r w:rsidRPr="004F1903">
        <w:rPr>
          <w:color w:val="000000"/>
        </w:rPr>
        <w:fldChar w:fldCharType="end"/>
      </w:r>
    </w:p>
    <w:p w14:paraId="63AF1DE6" w14:textId="77777777" w:rsidR="00604685" w:rsidRPr="004F1903" w:rsidRDefault="00604685" w:rsidP="00604685">
      <w:pPr>
        <w:ind w:left="520"/>
      </w:pPr>
      <w:r w:rsidRPr="004F1903">
        <w:t xml:space="preserve">J2EE roles are administered as </w:t>
      </w:r>
      <w:r w:rsidR="00043A39" w:rsidRPr="004F1903">
        <w:rPr>
          <w:color w:val="000000"/>
        </w:rPr>
        <w:t>VistA M Server J2EE security keys</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t xml:space="preserve"> on the VistA M Server on which a given user has an account. To assign a J2EE role to the user, simply create (if needed) a </w:t>
      </w:r>
      <w:r w:rsidRPr="004F1903">
        <w:rPr>
          <w:color w:val="000000"/>
        </w:rPr>
        <w:t>VistA M Server J2EE Security Key</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t xml:space="preserve"> with the same name as the J2EE </w:t>
      </w:r>
      <w:r w:rsidR="009C17D4" w:rsidRPr="004F1903">
        <w:t>principal (WebLogic group)</w:t>
      </w:r>
      <w:r w:rsidRPr="004F1903">
        <w:t xml:space="preserve"> that you wish to grant, and then grant the </w:t>
      </w:r>
      <w:r w:rsidRPr="004F1903">
        <w:rPr>
          <w:color w:val="000000"/>
        </w:rPr>
        <w:t>VistA M Server J2EE Security Key</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t xml:space="preserve"> to the end-user.</w:t>
      </w:r>
    </w:p>
    <w:p w14:paraId="501AEF99" w14:textId="77777777" w:rsidR="00604685" w:rsidRPr="004F1903" w:rsidRDefault="00604685" w:rsidP="00604685">
      <w:pPr>
        <w:ind w:left="520"/>
      </w:pPr>
    </w:p>
    <w:p w14:paraId="3466A1C4" w14:textId="77777777" w:rsidR="00604685" w:rsidRPr="004F1903" w:rsidRDefault="00604685" w:rsidP="00604685">
      <w:pPr>
        <w:ind w:left="520"/>
      </w:pPr>
      <w:r w:rsidRPr="004F1903">
        <w:rPr>
          <w:color w:val="000000"/>
        </w:rPr>
        <w:t>VistA M Server security keys</w:t>
      </w:r>
      <w:r w:rsidRPr="004F1903">
        <w:rPr>
          <w:color w:val="000000"/>
        </w:rPr>
        <w:fldChar w:fldCharType="begin"/>
      </w:r>
      <w:r w:rsidRPr="004F1903">
        <w:rPr>
          <w:color w:val="000000"/>
        </w:rPr>
        <w:instrText xml:space="preserve"> XE "VistA M </w:instrText>
      </w:r>
      <w:r w:rsidR="007473A6" w:rsidRPr="004F1903">
        <w:rPr>
          <w:color w:val="000000"/>
        </w:rPr>
        <w:instrText>Server:</w:instrText>
      </w:r>
      <w:r w:rsidRPr="004F1903">
        <w:rPr>
          <w:color w:val="000000"/>
        </w:rPr>
        <w:instrText xml:space="preserve">Security Keys" </w:instrText>
      </w:r>
      <w:r w:rsidRPr="004F1903">
        <w:rPr>
          <w:color w:val="000000"/>
        </w:rPr>
        <w:fldChar w:fldCharType="end"/>
      </w:r>
      <w:r w:rsidRPr="004F1903">
        <w:rPr>
          <w:color w:val="000000"/>
        </w:rPr>
        <w:fldChar w:fldCharType="begin"/>
      </w:r>
      <w:r w:rsidRPr="004F1903">
        <w:rPr>
          <w:color w:val="000000"/>
        </w:rPr>
        <w:instrText xml:space="preserve"> XE "Security:Keys:VistA M Server Security Keys"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t xml:space="preserve"> are non-hierarchical; hence, the roles implemented via </w:t>
      </w:r>
      <w:r w:rsidR="00043A39" w:rsidRPr="004F1903">
        <w:rPr>
          <w:color w:val="000000"/>
        </w:rPr>
        <w:t>VistA M Server J2EE security keys</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t xml:space="preserve"> are also non-hierarchical. This matches J2EE security roles themselves, which are also flat.</w:t>
      </w:r>
    </w:p>
    <w:p w14:paraId="6058A63B" w14:textId="77777777" w:rsidR="00604685" w:rsidRPr="004F1903" w:rsidRDefault="00604685" w:rsidP="00604685">
      <w:pPr>
        <w:ind w:left="546"/>
      </w:pPr>
    </w:p>
    <w:tbl>
      <w:tblPr>
        <w:tblW w:w="0" w:type="auto"/>
        <w:tblInd w:w="576" w:type="dxa"/>
        <w:tblLayout w:type="fixed"/>
        <w:tblLook w:val="0000" w:firstRow="0" w:lastRow="0" w:firstColumn="0" w:lastColumn="0" w:noHBand="0" w:noVBand="0"/>
      </w:tblPr>
      <w:tblGrid>
        <w:gridCol w:w="738"/>
        <w:gridCol w:w="8154"/>
      </w:tblGrid>
      <w:tr w:rsidR="00EB43E1" w:rsidRPr="004F1903" w14:paraId="5D4C4708" w14:textId="77777777">
        <w:trPr>
          <w:cantSplit/>
        </w:trPr>
        <w:tc>
          <w:tcPr>
            <w:tcW w:w="738" w:type="dxa"/>
          </w:tcPr>
          <w:p w14:paraId="43EE10F5" w14:textId="17620A0E" w:rsidR="00EB43E1" w:rsidRPr="004F1903" w:rsidRDefault="008E2248" w:rsidP="00EB43E1">
            <w:pPr>
              <w:spacing w:before="60" w:after="60"/>
              <w:ind w:left="-18"/>
              <w:rPr>
                <w:rFonts w:cs="Times New Roman"/>
              </w:rPr>
            </w:pPr>
            <w:r>
              <w:rPr>
                <w:rFonts w:cs="Times New Roman"/>
                <w:noProof/>
              </w:rPr>
              <w:drawing>
                <wp:inline distT="0" distB="0" distL="0" distR="0" wp14:anchorId="0C0C9FC2" wp14:editId="6D956574">
                  <wp:extent cx="285750" cy="285750"/>
                  <wp:effectExtent l="0" t="0" r="0" b="0"/>
                  <wp:docPr id="98" name="Picture 9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1F0D5395" w14:textId="77777777" w:rsidR="00EB43E1" w:rsidRPr="004F1903" w:rsidRDefault="00EB43E1" w:rsidP="00EB43E1">
            <w:pPr>
              <w:keepNext/>
              <w:keepLines/>
              <w:spacing w:before="60" w:after="60"/>
              <w:rPr>
                <w:rFonts w:cs="Times New Roman"/>
                <w:kern w:val="2"/>
              </w:rPr>
            </w:pPr>
            <w:r w:rsidRPr="004F1903">
              <w:rPr>
                <w:rFonts w:cs="Times New Roman"/>
                <w:b/>
              </w:rPr>
              <w:t>NOTE:</w:t>
            </w:r>
            <w:r w:rsidRPr="004F1903">
              <w:rPr>
                <w:rFonts w:cs="Times New Roman"/>
              </w:rPr>
              <w:t xml:space="preserve"> </w:t>
            </w:r>
            <w:r w:rsidRPr="004F1903">
              <w:rPr>
                <w:rFonts w:cs="Times New Roman"/>
                <w:color w:val="000000"/>
              </w:rPr>
              <w:t>VistA M Server security keys</w:t>
            </w:r>
            <w:r w:rsidRPr="004F1903">
              <w:rPr>
                <w:rFonts w:cs="Times New Roman"/>
                <w:color w:val="000000"/>
              </w:rPr>
              <w:fldChar w:fldCharType="begin"/>
            </w:r>
            <w:r w:rsidRPr="004F1903">
              <w:rPr>
                <w:rFonts w:cs="Times New Roman"/>
                <w:color w:val="000000"/>
              </w:rPr>
              <w:instrText xml:space="preserve"> XE "</w:instrText>
            </w:r>
            <w:r w:rsidR="007473A6" w:rsidRPr="004F1903">
              <w:rPr>
                <w:rFonts w:cs="Times New Roman"/>
                <w:color w:val="000000"/>
              </w:rPr>
              <w:instrText>VistA M Server:</w:instrText>
            </w:r>
            <w:r w:rsidRPr="004F1903">
              <w:rPr>
                <w:rFonts w:cs="Times New Roman"/>
                <w:color w:val="000000"/>
              </w:rPr>
              <w:instrText>S</w:instrText>
            </w:r>
            <w:r w:rsidR="00224D2A" w:rsidRPr="004F1903">
              <w:rPr>
                <w:rFonts w:cs="Times New Roman"/>
                <w:color w:val="000000"/>
              </w:rPr>
              <w:instrText>e</w:instrText>
            </w:r>
            <w:r w:rsidRPr="004F1903">
              <w:rPr>
                <w:rFonts w:cs="Times New Roman"/>
                <w:color w:val="000000"/>
              </w:rPr>
              <w:instrText xml:space="preserve">curity Keys"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"Security:Keys:VistA M Server Security Keys"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"Keys:VistA M Server Security Keys" </w:instrText>
            </w:r>
            <w:r w:rsidRPr="004F1903">
              <w:rPr>
                <w:rFonts w:cs="Times New Roman"/>
                <w:color w:val="000000"/>
              </w:rPr>
              <w:fldChar w:fldCharType="end"/>
            </w:r>
            <w:r w:rsidRPr="004F1903">
              <w:rPr>
                <w:rFonts w:cs="Times New Roman"/>
              </w:rPr>
              <w:t xml:space="preserve"> are </w:t>
            </w:r>
            <w:r w:rsidRPr="004F1903">
              <w:rPr>
                <w:rFonts w:cs="Times New Roman"/>
                <w:i/>
                <w:iCs/>
              </w:rPr>
              <w:t>not</w:t>
            </w:r>
            <w:r w:rsidR="00043A39" w:rsidRPr="004F1903">
              <w:rPr>
                <w:rFonts w:cs="Times New Roman"/>
              </w:rPr>
              <w:t xml:space="preserve"> multi-divisional; t</w:t>
            </w:r>
            <w:r w:rsidRPr="004F1903">
              <w:rPr>
                <w:rFonts w:cs="Times New Roman"/>
              </w:rPr>
              <w:t xml:space="preserve">herefore, KAAJEE roles based on </w:t>
            </w:r>
            <w:r w:rsidR="00043A39" w:rsidRPr="004F1903">
              <w:rPr>
                <w:rFonts w:cs="Times New Roman"/>
                <w:color w:val="000000"/>
              </w:rPr>
              <w:t>VistA M Server J2EE security keys</w:t>
            </w:r>
            <w:r w:rsidRPr="004F1903">
              <w:rPr>
                <w:rFonts w:cs="Times New Roman"/>
                <w:color w:val="000000"/>
              </w:rPr>
              <w:fldChar w:fldCharType="begin"/>
            </w:r>
            <w:r w:rsidRPr="004F1903">
              <w:rPr>
                <w:rFonts w:cs="Times New Roman"/>
                <w:color w:val="000000"/>
              </w:rPr>
              <w:instrText xml:space="preserve"> XE "</w:instrText>
            </w:r>
            <w:r w:rsidR="007473A6" w:rsidRPr="004F1903">
              <w:rPr>
                <w:rFonts w:cs="Times New Roman"/>
                <w:color w:val="000000"/>
              </w:rPr>
              <w:instrText>VistA M Server:</w:instrText>
            </w:r>
            <w:r w:rsidR="00043A39" w:rsidRPr="004F1903">
              <w:rPr>
                <w:rFonts w:cs="Times New Roman"/>
                <w:color w:val="000000"/>
              </w:rPr>
              <w:instrText>J2EE security keys</w:instrText>
            </w:r>
            <w:r w:rsidRPr="004F1903">
              <w:rPr>
                <w:rFonts w:cs="Times New Roman"/>
                <w:color w:val="000000"/>
              </w:rPr>
              <w:instrText xml:space="preserve">"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"Security:Keys:</w:instrText>
            </w:r>
            <w:r w:rsidR="00043A39" w:rsidRPr="004F1903">
              <w:rPr>
                <w:rFonts w:cs="Times New Roman"/>
                <w:color w:val="000000"/>
              </w:rPr>
              <w:instrText>VistA M Server J2EE security keys</w:instrText>
            </w:r>
            <w:r w:rsidRPr="004F1903">
              <w:rPr>
                <w:rFonts w:cs="Times New Roman"/>
                <w:color w:val="000000"/>
              </w:rPr>
              <w:instrText xml:space="preserve">"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"Keys:</w:instrText>
            </w:r>
            <w:r w:rsidR="00043A39" w:rsidRPr="004F1903">
              <w:rPr>
                <w:rFonts w:cs="Times New Roman"/>
                <w:color w:val="000000"/>
              </w:rPr>
              <w:instrText>VistA M Server J2EE security keys</w:instrText>
            </w:r>
            <w:r w:rsidRPr="004F1903">
              <w:rPr>
                <w:rFonts w:cs="Times New Roman"/>
                <w:color w:val="000000"/>
              </w:rPr>
              <w:instrText xml:space="preserve">" </w:instrText>
            </w:r>
            <w:r w:rsidRPr="004F1903">
              <w:rPr>
                <w:rFonts w:cs="Times New Roman"/>
                <w:color w:val="000000"/>
              </w:rPr>
              <w:fldChar w:fldCharType="end"/>
            </w:r>
            <w:r w:rsidRPr="004F1903">
              <w:rPr>
                <w:rFonts w:cs="Times New Roman"/>
              </w:rPr>
              <w:t xml:space="preserve"> are also </w:t>
            </w:r>
            <w:r w:rsidRPr="004F1903">
              <w:rPr>
                <w:rFonts w:cs="Times New Roman"/>
                <w:i/>
                <w:iCs/>
              </w:rPr>
              <w:t>not</w:t>
            </w:r>
            <w:r w:rsidRPr="004F1903">
              <w:rPr>
                <w:rFonts w:cs="Times New Roman"/>
              </w:rPr>
              <w:t xml:space="preserve"> multi-divisional. Because of the use of the </w:t>
            </w:r>
            <w:r w:rsidRPr="004F1903">
              <w:rPr>
                <w:rFonts w:cs="Times New Roman"/>
                <w:color w:val="000000"/>
              </w:rPr>
              <w:t>VistA M Server J2EE Security Key</w:t>
            </w:r>
            <w:r w:rsidRPr="004F1903">
              <w:rPr>
                <w:rFonts w:cs="Times New Roman"/>
                <w:color w:val="000000"/>
              </w:rPr>
              <w:fldChar w:fldCharType="begin"/>
            </w:r>
            <w:r w:rsidRPr="004F1903">
              <w:rPr>
                <w:rFonts w:cs="Times New Roman"/>
                <w:color w:val="000000"/>
              </w:rPr>
              <w:instrText xml:space="preserve"> XE "</w:instrText>
            </w:r>
            <w:r w:rsidR="007473A6" w:rsidRPr="004F1903">
              <w:rPr>
                <w:rFonts w:cs="Times New Roman"/>
                <w:color w:val="000000"/>
              </w:rPr>
              <w:instrText>VistA M Server:</w:instrText>
            </w:r>
            <w:r w:rsidR="00043A39" w:rsidRPr="004F1903">
              <w:rPr>
                <w:rFonts w:cs="Times New Roman"/>
                <w:color w:val="000000"/>
              </w:rPr>
              <w:instrText>J2EE security keys</w:instrText>
            </w:r>
            <w:r w:rsidRPr="004F1903">
              <w:rPr>
                <w:rFonts w:cs="Times New Roman"/>
                <w:color w:val="000000"/>
              </w:rPr>
              <w:instrText xml:space="preserve">"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"Security:Keys:</w:instrText>
            </w:r>
            <w:r w:rsidR="00043A39" w:rsidRPr="004F1903">
              <w:rPr>
                <w:rFonts w:cs="Times New Roman"/>
                <w:color w:val="000000"/>
              </w:rPr>
              <w:instrText>VistA M Server J2EE security keys</w:instrText>
            </w:r>
            <w:r w:rsidRPr="004F1903">
              <w:rPr>
                <w:rFonts w:cs="Times New Roman"/>
                <w:color w:val="000000"/>
              </w:rPr>
              <w:instrText xml:space="preserve">"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"Keys:</w:instrText>
            </w:r>
            <w:r w:rsidR="00043A39" w:rsidRPr="004F1903">
              <w:rPr>
                <w:rFonts w:cs="Times New Roman"/>
                <w:color w:val="000000"/>
              </w:rPr>
              <w:instrText>VistA M Server J2EE security keys</w:instrText>
            </w:r>
            <w:r w:rsidRPr="004F1903">
              <w:rPr>
                <w:rFonts w:cs="Times New Roman"/>
                <w:color w:val="000000"/>
              </w:rPr>
              <w:instrText xml:space="preserve">" </w:instrText>
            </w:r>
            <w:r w:rsidRPr="004F1903">
              <w:rPr>
                <w:rFonts w:cs="Times New Roman"/>
                <w:color w:val="000000"/>
              </w:rPr>
              <w:fldChar w:fldCharType="end"/>
            </w:r>
            <w:r w:rsidRPr="004F1903">
              <w:rPr>
                <w:rFonts w:cs="Times New Roman"/>
              </w:rPr>
              <w:t xml:space="preserve"> mechanism, for whatever divisions a user has rights to log into at one division, the end-user will have the same roles at any other division of an integrated site that the end-user is given permission by the </w:t>
            </w:r>
            <w:smartTag w:uri="urn:schemas-microsoft-com:office:smarttags" w:element="stockticker">
              <w:r w:rsidRPr="004F1903">
                <w:rPr>
                  <w:rFonts w:cs="Times New Roman"/>
                </w:rPr>
                <w:t>IRM</w:t>
              </w:r>
            </w:smartTag>
            <w:r w:rsidRPr="004F1903">
              <w:rPr>
                <w:rFonts w:cs="Times New Roman"/>
              </w:rPr>
              <w:t xml:space="preserve"> system manager to log into.</w:t>
            </w:r>
          </w:p>
        </w:tc>
      </w:tr>
    </w:tbl>
    <w:p w14:paraId="524DD7D2" w14:textId="77777777" w:rsidR="00604685" w:rsidRPr="004F1903" w:rsidRDefault="00604685" w:rsidP="00604685"/>
    <w:p w14:paraId="0F5D6BEF" w14:textId="77777777" w:rsidR="00604685" w:rsidRPr="004F1903" w:rsidRDefault="00604685" w:rsidP="006C2BC0"/>
    <w:p w14:paraId="0E025EBC" w14:textId="77777777" w:rsidR="00604685" w:rsidRPr="004F1903" w:rsidRDefault="00604685" w:rsidP="006C2BC0">
      <w:pPr>
        <w:sectPr w:rsidR="00604685" w:rsidRPr="004F1903" w:rsidSect="00257C2D">
          <w:headerReference w:type="even" r:id="rId63"/>
          <w:headerReference w:type="default" r:id="rId64"/>
          <w:headerReference w:type="first" r:id="rId65"/>
          <w:pgSz w:w="12240" w:h="15840" w:code="1"/>
          <w:pgMar w:top="1440" w:right="1440" w:bottom="1440" w:left="1440" w:header="720" w:footer="720" w:gutter="0"/>
          <w:pgNumType w:start="1" w:chapStyle="2"/>
          <w:cols w:space="720"/>
          <w:titlePg/>
        </w:sectPr>
      </w:pPr>
    </w:p>
    <w:p w14:paraId="0BF8FA89" w14:textId="77777777" w:rsidR="00604685" w:rsidRPr="004F1903" w:rsidRDefault="00604685" w:rsidP="00604685">
      <w:pPr>
        <w:pStyle w:val="Heading2"/>
      </w:pPr>
      <w:bookmarkStart w:id="461" w:name="_Hlt171498574"/>
      <w:bookmarkStart w:id="462" w:name="_Hlt171918512"/>
      <w:bookmarkStart w:id="463" w:name="_Hlt178483145"/>
      <w:bookmarkStart w:id="464" w:name="_Ref67118645"/>
      <w:bookmarkStart w:id="465" w:name="_Toc83538846"/>
      <w:bookmarkStart w:id="466" w:name="_Toc84036981"/>
      <w:bookmarkStart w:id="467" w:name="_Toc84044203"/>
      <w:bookmarkStart w:id="468" w:name="_Toc202863098"/>
      <w:bookmarkStart w:id="469" w:name="_Toc204421537"/>
      <w:bookmarkStart w:id="470" w:name="_Toc287867570"/>
      <w:bookmarkEnd w:id="461"/>
      <w:bookmarkEnd w:id="462"/>
      <w:bookmarkEnd w:id="463"/>
      <w:r w:rsidRPr="004F1903">
        <w:lastRenderedPageBreak/>
        <w:t>KAAJEE Configuration File</w:t>
      </w:r>
      <w:bookmarkEnd w:id="464"/>
      <w:bookmarkEnd w:id="465"/>
      <w:bookmarkEnd w:id="466"/>
      <w:bookmarkEnd w:id="467"/>
      <w:bookmarkEnd w:id="468"/>
      <w:bookmarkEnd w:id="469"/>
      <w:bookmarkEnd w:id="470"/>
    </w:p>
    <w:p w14:paraId="69B02200" w14:textId="77777777" w:rsidR="00604685" w:rsidRPr="004F1903" w:rsidRDefault="00604685" w:rsidP="00604685">
      <w:pPr>
        <w:keepNext/>
        <w:keepLines/>
      </w:pPr>
      <w:r w:rsidRPr="004F1903">
        <w:rPr>
          <w:color w:val="000000"/>
        </w:rPr>
        <w:fldChar w:fldCharType="begin"/>
      </w:r>
      <w:r w:rsidRPr="004F1903">
        <w:rPr>
          <w:color w:val="000000"/>
        </w:rPr>
        <w:instrText>XE "KAAJEE:Configuration File"</w:instrText>
      </w:r>
      <w:r w:rsidRPr="004F1903">
        <w:rPr>
          <w:color w:val="000000"/>
        </w:rPr>
        <w:fldChar w:fldCharType="end"/>
      </w:r>
      <w:r w:rsidRPr="004F1903">
        <w:rPr>
          <w:color w:val="000000"/>
        </w:rPr>
        <w:fldChar w:fldCharType="begin"/>
      </w:r>
      <w:r w:rsidRPr="004F1903">
        <w:rPr>
          <w:color w:val="000000"/>
        </w:rPr>
        <w:instrText>XE "Configuration File"</w:instrText>
      </w:r>
      <w:r w:rsidRPr="004F1903">
        <w:rPr>
          <w:color w:val="000000"/>
        </w:rPr>
        <w:fldChar w:fldCharType="end"/>
      </w:r>
    </w:p>
    <w:p w14:paraId="251537BD" w14:textId="77777777" w:rsidR="00604685" w:rsidRPr="004F1903" w:rsidRDefault="00604685" w:rsidP="00604685">
      <w:pPr>
        <w:keepNext/>
        <w:keepLines/>
      </w:pPr>
    </w:p>
    <w:p w14:paraId="3A080A0E" w14:textId="77777777" w:rsidR="00407D0A" w:rsidRPr="004F1903" w:rsidRDefault="00604685" w:rsidP="00407D0A">
      <w:pPr>
        <w:keepNext/>
        <w:keepLines/>
      </w:pPr>
      <w:r w:rsidRPr="004F1903">
        <w:t xml:space="preserve">The </w:t>
      </w:r>
      <w:r w:rsidRPr="004F1903">
        <w:rPr>
          <w:color w:val="000000"/>
        </w:rPr>
        <w:t>kaajeeConfig.xml file</w:t>
      </w:r>
      <w:r w:rsidRPr="004F1903">
        <w:rPr>
          <w:color w:val="000000"/>
        </w:rPr>
        <w:fldChar w:fldCharType="begin"/>
      </w:r>
      <w:r w:rsidRPr="004F1903">
        <w:rPr>
          <w:color w:val="000000"/>
        </w:rPr>
        <w:instrText>XE "kaajeeConfig.xml File"</w:instrText>
      </w:r>
      <w:r w:rsidRPr="004F1903">
        <w:rPr>
          <w:color w:val="000000"/>
        </w:rPr>
        <w:fldChar w:fldCharType="end"/>
      </w:r>
      <w:r w:rsidRPr="004F1903">
        <w:rPr>
          <w:color w:val="000000"/>
        </w:rPr>
        <w:fldChar w:fldCharType="begin"/>
      </w:r>
      <w:r w:rsidRPr="004F1903">
        <w:rPr>
          <w:color w:val="000000"/>
        </w:rPr>
        <w:instrText>XE "Files:kaajeeConfig.xml"</w:instrText>
      </w:r>
      <w:r w:rsidRPr="004F1903">
        <w:rPr>
          <w:color w:val="000000"/>
        </w:rPr>
        <w:fldChar w:fldCharType="end"/>
      </w:r>
      <w:r w:rsidRPr="004F1903">
        <w:rPr>
          <w:color w:val="000000"/>
        </w:rPr>
        <w:fldChar w:fldCharType="begin"/>
      </w:r>
      <w:r w:rsidRPr="004F1903">
        <w:rPr>
          <w:color w:val="000000"/>
        </w:rPr>
        <w:instrText>XE "Configuring:kaajeeConfig.xml File"</w:instrText>
      </w:r>
      <w:r w:rsidRPr="004F1903">
        <w:rPr>
          <w:color w:val="000000"/>
        </w:rPr>
        <w:fldChar w:fldCharType="end"/>
      </w:r>
      <w:r w:rsidRPr="004F1903">
        <w:t xml:space="preserve"> controls a</w:t>
      </w:r>
      <w:r w:rsidR="00407D0A" w:rsidRPr="004F1903">
        <w:t xml:space="preserve"> number of settings necessary for</w:t>
      </w:r>
      <w:r w:rsidRPr="004F1903">
        <w:t xml:space="preserve"> </w:t>
      </w:r>
      <w:r w:rsidR="00407D0A" w:rsidRPr="004F1903">
        <w:rPr>
          <w:rFonts w:cs="Times New Roman"/>
        </w:rPr>
        <w:t>Kernel Authentication and Authorization Java (2) Enterprise Edition (KAAJEE)</w:t>
      </w:r>
      <w:r w:rsidR="00407D0A" w:rsidRPr="004F1903">
        <w:t xml:space="preserve"> to operate</w:t>
      </w:r>
      <w:r w:rsidRPr="004F1903">
        <w:t>.</w:t>
      </w:r>
      <w:r w:rsidR="00407D0A" w:rsidRPr="004F1903">
        <w:t xml:space="preserve"> It is located in the following directory:</w:t>
      </w:r>
    </w:p>
    <w:p w14:paraId="61767DFF" w14:textId="77777777" w:rsidR="00604685" w:rsidRPr="004F1903" w:rsidRDefault="001B7AA0" w:rsidP="001B7AA0">
      <w:pPr>
        <w:spacing w:before="120"/>
        <w:ind w:left="364"/>
        <w:rPr>
          <w:rFonts w:cs="Times New Roman"/>
        </w:rPr>
      </w:pPr>
      <w:r w:rsidRPr="004F1903">
        <w:rPr>
          <w:rFonts w:cs="Times New Roman"/>
          <w:b/>
        </w:rPr>
        <w:t>&lt;STAGING_FOLDER&gt;</w:t>
      </w:r>
      <w:r w:rsidRPr="004F1903">
        <w:rPr>
          <w:rFonts w:cs="Times New Roman"/>
        </w:rPr>
        <w:t>\kaajee-</w:t>
      </w:r>
      <w:r w:rsidR="008A4240" w:rsidRPr="004F1903">
        <w:rPr>
          <w:rFonts w:cs="Times New Roman"/>
          <w:color w:val="000000"/>
        </w:rPr>
        <w:t>1.1.0.</w:t>
      </w:r>
      <w:r w:rsidR="00E06B79" w:rsidRPr="004F1903">
        <w:rPr>
          <w:rFonts w:cs="Times New Roman"/>
          <w:color w:val="000000"/>
        </w:rPr>
        <w:t>xxx</w:t>
      </w:r>
      <w:r w:rsidRPr="004F1903">
        <w:rPr>
          <w:rFonts w:cs="Times New Roman"/>
        </w:rPr>
        <w:t>\dd_examples</w:t>
      </w:r>
    </w:p>
    <w:p w14:paraId="19CC8159" w14:textId="77777777" w:rsidR="00604685" w:rsidRPr="004F1903" w:rsidRDefault="00604685" w:rsidP="00604685"/>
    <w:p w14:paraId="558AE169" w14:textId="77777777" w:rsidR="00604685" w:rsidRPr="004F1903" w:rsidRDefault="00604685" w:rsidP="00604685">
      <w:r w:rsidRPr="004F1903">
        <w:t xml:space="preserve">The tag sequence within the </w:t>
      </w:r>
      <w:r w:rsidRPr="004F1903">
        <w:rPr>
          <w:color w:val="000000"/>
        </w:rPr>
        <w:t>kaajeeConfig.xml file</w:t>
      </w:r>
      <w:r w:rsidRPr="004F1903">
        <w:rPr>
          <w:color w:val="000000"/>
        </w:rPr>
        <w:fldChar w:fldCharType="begin"/>
      </w:r>
      <w:r w:rsidRPr="004F1903">
        <w:rPr>
          <w:color w:val="000000"/>
        </w:rPr>
        <w:instrText>XE "kaajeeConfig.xml File"</w:instrText>
      </w:r>
      <w:r w:rsidRPr="004F1903">
        <w:rPr>
          <w:color w:val="000000"/>
        </w:rPr>
        <w:fldChar w:fldCharType="end"/>
      </w:r>
      <w:r w:rsidRPr="004F1903">
        <w:rPr>
          <w:color w:val="000000"/>
        </w:rPr>
        <w:fldChar w:fldCharType="begin"/>
      </w:r>
      <w:r w:rsidRPr="004F1903">
        <w:rPr>
          <w:color w:val="000000"/>
        </w:rPr>
        <w:instrText>XE "Files:kaajeeConfig.xml"</w:instrText>
      </w:r>
      <w:r w:rsidRPr="004F1903">
        <w:rPr>
          <w:color w:val="000000"/>
        </w:rPr>
        <w:fldChar w:fldCharType="end"/>
      </w:r>
      <w:r w:rsidRPr="004F1903">
        <w:rPr>
          <w:color w:val="000000"/>
        </w:rPr>
        <w:fldChar w:fldCharType="begin"/>
      </w:r>
      <w:r w:rsidRPr="004F1903">
        <w:rPr>
          <w:color w:val="000000"/>
        </w:rPr>
        <w:instrText>XE "Configuring:kaajeeConfig.xml File"</w:instrText>
      </w:r>
      <w:r w:rsidRPr="004F1903">
        <w:rPr>
          <w:color w:val="000000"/>
        </w:rPr>
        <w:fldChar w:fldCharType="end"/>
      </w:r>
      <w:r w:rsidR="00043A39" w:rsidRPr="004F1903">
        <w:t xml:space="preserve"> is not significant; however, this</w:t>
      </w:r>
      <w:r w:rsidRPr="004F1903">
        <w:t xml:space="preserve"> file </w:t>
      </w:r>
      <w:r w:rsidRPr="004F1903">
        <w:rPr>
          <w:i/>
        </w:rPr>
        <w:t>must</w:t>
      </w:r>
      <w:r w:rsidR="00043A39" w:rsidRPr="004F1903">
        <w:t xml:space="preserve"> </w:t>
      </w:r>
      <w:r w:rsidRPr="004F1903">
        <w:t>parse as a valid XML file.</w:t>
      </w:r>
    </w:p>
    <w:p w14:paraId="4BF66E2F" w14:textId="77777777" w:rsidR="00604685" w:rsidRPr="004F1903" w:rsidRDefault="00604685" w:rsidP="00604685"/>
    <w:p w14:paraId="47EDD046" w14:textId="77777777" w:rsidR="00604685" w:rsidRPr="004F1903" w:rsidRDefault="00604685" w:rsidP="00604685"/>
    <w:p w14:paraId="095BE70C" w14:textId="77777777" w:rsidR="00604685" w:rsidRPr="004F1903" w:rsidRDefault="00604685" w:rsidP="00604685">
      <w:pPr>
        <w:pStyle w:val="Heading4"/>
      </w:pPr>
      <w:bookmarkStart w:id="471" w:name="_Hlt170627791"/>
      <w:bookmarkStart w:id="472" w:name="_Hlt170627818"/>
      <w:bookmarkStart w:id="473" w:name="_Hlt170627879"/>
      <w:bookmarkStart w:id="474" w:name="_Toc83538847"/>
      <w:bookmarkStart w:id="475" w:name="_Toc84036982"/>
      <w:bookmarkStart w:id="476" w:name="_Toc84044204"/>
      <w:bookmarkStart w:id="477" w:name="_Ref99932421"/>
      <w:bookmarkStart w:id="478" w:name="_Toc202863099"/>
      <w:bookmarkStart w:id="479" w:name="_Toc204421538"/>
      <w:bookmarkStart w:id="480" w:name="_Toc287867571"/>
      <w:bookmarkEnd w:id="471"/>
      <w:bookmarkEnd w:id="472"/>
      <w:bookmarkEnd w:id="473"/>
      <w:r w:rsidRPr="004F1903">
        <w:t>KAAJEE Configuration File Tags</w:t>
      </w:r>
      <w:bookmarkEnd w:id="474"/>
      <w:bookmarkEnd w:id="475"/>
      <w:bookmarkEnd w:id="476"/>
      <w:bookmarkEnd w:id="477"/>
      <w:bookmarkEnd w:id="478"/>
      <w:bookmarkEnd w:id="479"/>
      <w:bookmarkEnd w:id="480"/>
    </w:p>
    <w:p w14:paraId="25BB7421" w14:textId="77777777" w:rsidR="00604685" w:rsidRPr="004F1903" w:rsidRDefault="00604685" w:rsidP="00604685">
      <w:pPr>
        <w:keepNext/>
        <w:keepLines/>
      </w:pPr>
      <w:r w:rsidRPr="004F1903">
        <w:rPr>
          <w:color w:val="000000"/>
        </w:rPr>
        <w:fldChar w:fldCharType="begin"/>
      </w:r>
      <w:r w:rsidRPr="004F1903">
        <w:rPr>
          <w:color w:val="000000"/>
        </w:rPr>
        <w:instrText>XE "KAAJEE:Configuration File:Elements"</w:instrText>
      </w:r>
      <w:r w:rsidRPr="004F1903">
        <w:rPr>
          <w:color w:val="000000"/>
        </w:rPr>
        <w:fldChar w:fldCharType="end"/>
      </w:r>
      <w:r w:rsidRPr="004F1903">
        <w:rPr>
          <w:color w:val="000000"/>
        </w:rPr>
        <w:fldChar w:fldCharType="begin"/>
      </w:r>
      <w:r w:rsidRPr="004F1903">
        <w:rPr>
          <w:color w:val="000000"/>
        </w:rPr>
        <w:instrText>XE "Configuration File:Elements"</w:instrText>
      </w:r>
      <w:r w:rsidRPr="004F1903">
        <w:rPr>
          <w:color w:val="000000"/>
        </w:rPr>
        <w:fldChar w:fldCharType="end"/>
      </w:r>
      <w:r w:rsidRPr="004F1903">
        <w:rPr>
          <w:color w:val="000000"/>
        </w:rPr>
        <w:fldChar w:fldCharType="begin"/>
      </w:r>
      <w:r w:rsidRPr="004F1903">
        <w:rPr>
          <w:color w:val="000000"/>
        </w:rPr>
        <w:instrText>XE "Files:Configuration File Elements"</w:instrText>
      </w:r>
      <w:r w:rsidRPr="004F1903">
        <w:rPr>
          <w:color w:val="000000"/>
        </w:rPr>
        <w:fldChar w:fldCharType="end"/>
      </w:r>
    </w:p>
    <w:p w14:paraId="2362D561" w14:textId="77777777" w:rsidR="00604685" w:rsidRPr="004F1903" w:rsidRDefault="00604685" w:rsidP="00604685">
      <w:pPr>
        <w:keepNext/>
        <w:keepLines/>
      </w:pPr>
      <w:r w:rsidRPr="004F1903">
        <w:t xml:space="preserve">The </w:t>
      </w:r>
      <w:r w:rsidRPr="004F1903">
        <w:rPr>
          <w:color w:val="000000"/>
        </w:rPr>
        <w:t>kaajeeConfig.xml file</w:t>
      </w:r>
      <w:r w:rsidRPr="004F1903">
        <w:rPr>
          <w:color w:val="000000"/>
        </w:rPr>
        <w:fldChar w:fldCharType="begin"/>
      </w:r>
      <w:r w:rsidRPr="004F1903">
        <w:rPr>
          <w:color w:val="000000"/>
        </w:rPr>
        <w:instrText>XE "kaajeeConfig.xml File"</w:instrText>
      </w:r>
      <w:r w:rsidRPr="004F1903">
        <w:rPr>
          <w:color w:val="000000"/>
        </w:rPr>
        <w:fldChar w:fldCharType="end"/>
      </w:r>
      <w:r w:rsidRPr="004F1903">
        <w:rPr>
          <w:color w:val="000000"/>
        </w:rPr>
        <w:fldChar w:fldCharType="begin"/>
      </w:r>
      <w:r w:rsidRPr="004F1903">
        <w:rPr>
          <w:color w:val="000000"/>
        </w:rPr>
        <w:instrText>XE "Files:kaajeeConfig.xml"</w:instrText>
      </w:r>
      <w:r w:rsidRPr="004F1903">
        <w:rPr>
          <w:color w:val="000000"/>
        </w:rPr>
        <w:fldChar w:fldCharType="end"/>
      </w:r>
      <w:r w:rsidRPr="004F1903">
        <w:rPr>
          <w:color w:val="000000"/>
        </w:rPr>
        <w:fldChar w:fldCharType="begin"/>
      </w:r>
      <w:r w:rsidRPr="004F1903">
        <w:rPr>
          <w:color w:val="000000"/>
        </w:rPr>
        <w:instrText>XE "Configuring:kaajeeConfig.xml File"</w:instrText>
      </w:r>
      <w:r w:rsidRPr="004F1903">
        <w:rPr>
          <w:color w:val="000000"/>
        </w:rPr>
        <w:fldChar w:fldCharType="end"/>
      </w:r>
      <w:r w:rsidRPr="004F1903">
        <w:t xml:space="preserve"> has the following tags and default values:</w:t>
      </w:r>
    </w:p>
    <w:p w14:paraId="21A0B757" w14:textId="77777777" w:rsidR="00604685" w:rsidRPr="004F1903" w:rsidRDefault="00604685" w:rsidP="00604685">
      <w:pPr>
        <w:keepNext/>
        <w:keepLines/>
        <w:rPr>
          <w:rFonts w:cs="Times New Roman"/>
        </w:rPr>
      </w:pPr>
    </w:p>
    <w:p w14:paraId="2DA65AED" w14:textId="77777777" w:rsidR="000E7CCF" w:rsidRPr="004F1903" w:rsidRDefault="000E7CCF" w:rsidP="00604685">
      <w:pPr>
        <w:keepNext/>
        <w:keepLines/>
        <w:rPr>
          <w:rFonts w:cs="Times New Roman"/>
        </w:rPr>
      </w:pPr>
    </w:p>
    <w:p w14:paraId="61FAF32A" w14:textId="275E1901" w:rsidR="000E7CCF" w:rsidRPr="004F1903" w:rsidRDefault="000E7CCF" w:rsidP="001E78B1">
      <w:pPr>
        <w:pStyle w:val="CaptionTable"/>
      </w:pPr>
      <w:bookmarkStart w:id="481" w:name="_Ref100039910"/>
      <w:bookmarkStart w:id="482" w:name="_Toc202863024"/>
      <w:bookmarkStart w:id="483" w:name="_Toc287867701"/>
      <w:r w:rsidRPr="004F1903">
        <w:t xml:space="preserve">Table </w:t>
      </w:r>
      <w:r w:rsidR="0077513E">
        <w:fldChar w:fldCharType="begin"/>
      </w:r>
      <w:r w:rsidR="0077513E">
        <w:instrText xml:space="preserve"> STYLEREF 2 \s </w:instrText>
      </w:r>
      <w:r w:rsidR="0077513E">
        <w:fldChar w:fldCharType="separate"/>
      </w:r>
      <w:r w:rsidR="005236AE">
        <w:rPr>
          <w:noProof/>
        </w:rPr>
        <w:t>6</w:t>
      </w:r>
      <w:r w:rsidR="0077513E">
        <w:rPr>
          <w:noProof/>
        </w:rPr>
        <w:fldChar w:fldCharType="end"/>
      </w:r>
      <w:r w:rsidRPr="004F1903">
        <w:noBreakHyphen/>
      </w:r>
      <w:r w:rsidR="0077513E">
        <w:fldChar w:fldCharType="begin"/>
      </w:r>
      <w:r w:rsidR="0077513E">
        <w:instrText xml:space="preserve"> SEQ Table \* ARABIC \s 2 </w:instrText>
      </w:r>
      <w:r w:rsidR="0077513E">
        <w:fldChar w:fldCharType="separate"/>
      </w:r>
      <w:r w:rsidR="005236AE">
        <w:rPr>
          <w:noProof/>
        </w:rPr>
        <w:t>1</w:t>
      </w:r>
      <w:r w:rsidR="0077513E">
        <w:rPr>
          <w:noProof/>
        </w:rPr>
        <w:fldChar w:fldCharType="end"/>
      </w:r>
      <w:bookmarkEnd w:id="481"/>
      <w:r w:rsidRPr="004F1903">
        <w:t>. KAAJEE configuration file (i.e.,</w:t>
      </w:r>
      <w:r w:rsidRPr="004F1903">
        <w:rPr>
          <w:rFonts w:cs="Times New Roman"/>
        </w:rPr>
        <w:t> </w:t>
      </w:r>
      <w:r w:rsidRPr="004F1903">
        <w:t>kaajeeConfig.xml) tag settings</w:t>
      </w:r>
      <w:bookmarkEnd w:id="482"/>
      <w:bookmarkEnd w:id="483"/>
    </w:p>
    <w:tbl>
      <w:tblPr>
        <w:tblW w:w="946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0"/>
        <w:gridCol w:w="6474"/>
      </w:tblGrid>
      <w:tr w:rsidR="00604685" w:rsidRPr="004F1903" w14:paraId="54DFBD80" w14:textId="77777777" w:rsidTr="00A60E97">
        <w:trPr>
          <w:cantSplit/>
          <w:tblHeader/>
        </w:trPr>
        <w:tc>
          <w:tcPr>
            <w:tcW w:w="2990" w:type="dxa"/>
            <w:shd w:val="pct12" w:color="auto" w:fill="auto"/>
            <w:tcMar>
              <w:top w:w="29" w:type="dxa"/>
              <w:left w:w="115" w:type="dxa"/>
              <w:bottom w:w="29" w:type="dxa"/>
              <w:right w:w="115" w:type="dxa"/>
            </w:tcMar>
          </w:tcPr>
          <w:p w14:paraId="734F6D85" w14:textId="77777777" w:rsidR="00604685" w:rsidRPr="004F1903" w:rsidRDefault="00604685" w:rsidP="000E7CCF">
            <w:pPr>
              <w:spacing w:before="60" w:after="60"/>
              <w:rPr>
                <w:rFonts w:ascii="Arial" w:hAnsi="Arial" w:cs="Arial"/>
                <w:b/>
                <w:bCs/>
                <w:sz w:val="20"/>
                <w:szCs w:val="20"/>
              </w:rPr>
            </w:pPr>
            <w:bookmarkStart w:id="484" w:name="_Toc83538917"/>
            <w:r w:rsidRPr="004F1903">
              <w:rPr>
                <w:rFonts w:ascii="Arial" w:hAnsi="Arial" w:cs="Arial"/>
                <w:b/>
                <w:bCs/>
                <w:sz w:val="20"/>
                <w:szCs w:val="20"/>
              </w:rPr>
              <w:t>Tag Name</w:t>
            </w:r>
          </w:p>
        </w:tc>
        <w:tc>
          <w:tcPr>
            <w:tcW w:w="6474" w:type="dxa"/>
            <w:shd w:val="pct12" w:color="auto" w:fill="auto"/>
            <w:tcMar>
              <w:top w:w="29" w:type="dxa"/>
              <w:left w:w="115" w:type="dxa"/>
              <w:bottom w:w="29" w:type="dxa"/>
              <w:right w:w="115" w:type="dxa"/>
            </w:tcMar>
          </w:tcPr>
          <w:p w14:paraId="49296A4C" w14:textId="77777777" w:rsidR="00604685" w:rsidRPr="004F1903" w:rsidRDefault="00604685" w:rsidP="000E7CCF">
            <w:pPr>
              <w:spacing w:before="60" w:after="60"/>
              <w:rPr>
                <w:rFonts w:ascii="Arial" w:hAnsi="Arial" w:cs="Arial"/>
                <w:b/>
                <w:bCs/>
                <w:sz w:val="20"/>
                <w:szCs w:val="20"/>
              </w:rPr>
            </w:pPr>
            <w:r w:rsidRPr="004F1903">
              <w:rPr>
                <w:rFonts w:ascii="Arial" w:hAnsi="Arial" w:cs="Arial"/>
                <w:b/>
                <w:bCs/>
                <w:sz w:val="20"/>
                <w:szCs w:val="20"/>
              </w:rPr>
              <w:t>Description</w:t>
            </w:r>
          </w:p>
        </w:tc>
      </w:tr>
      <w:tr w:rsidR="00604685" w:rsidRPr="004F1903" w14:paraId="3FE95378" w14:textId="77777777" w:rsidTr="00A60E97">
        <w:trPr>
          <w:cantSplit/>
        </w:trPr>
        <w:tc>
          <w:tcPr>
            <w:tcW w:w="2990" w:type="dxa"/>
            <w:tcMar>
              <w:top w:w="29" w:type="dxa"/>
              <w:left w:w="115" w:type="dxa"/>
              <w:bottom w:w="29" w:type="dxa"/>
              <w:right w:w="115" w:type="dxa"/>
            </w:tcMar>
          </w:tcPr>
          <w:p w14:paraId="2675B3D0" w14:textId="77777777" w:rsidR="00604685" w:rsidRPr="004F1903" w:rsidRDefault="00604685" w:rsidP="00604685">
            <w:pPr>
              <w:spacing w:before="60" w:after="60"/>
              <w:rPr>
                <w:rFonts w:ascii="Arial" w:hAnsi="Arial" w:cs="Arial"/>
                <w:b/>
                <w:bCs/>
                <w:sz w:val="20"/>
                <w:szCs w:val="20"/>
              </w:rPr>
            </w:pPr>
            <w:r w:rsidRPr="004F1903">
              <w:rPr>
                <w:rFonts w:ascii="Arial" w:hAnsi="Arial" w:cs="Arial"/>
                <w:sz w:val="20"/>
                <w:szCs w:val="20"/>
              </w:rPr>
              <w:t>&lt;kaajee-config&gt;</w:t>
            </w:r>
          </w:p>
        </w:tc>
        <w:tc>
          <w:tcPr>
            <w:tcW w:w="6474" w:type="dxa"/>
            <w:tcMar>
              <w:top w:w="29" w:type="dxa"/>
              <w:left w:w="115" w:type="dxa"/>
              <w:bottom w:w="29" w:type="dxa"/>
              <w:right w:w="115" w:type="dxa"/>
            </w:tcMar>
          </w:tcPr>
          <w:p w14:paraId="0C800403" w14:textId="77777777" w:rsidR="00604685" w:rsidRPr="004F1903" w:rsidRDefault="00604685" w:rsidP="00604685">
            <w:pPr>
              <w:autoSpaceDE w:val="0"/>
              <w:autoSpaceDN w:val="0"/>
              <w:adjustRightInd w:val="0"/>
              <w:spacing w:before="60"/>
              <w:rPr>
                <w:rFonts w:ascii="Arial" w:hAnsi="Arial" w:cs="Arial"/>
                <w:sz w:val="20"/>
                <w:szCs w:val="20"/>
              </w:rPr>
            </w:pPr>
            <w:r w:rsidRPr="004F1903">
              <w:rPr>
                <w:rFonts w:ascii="Arial" w:hAnsi="Arial" w:cs="Arial"/>
                <w:sz w:val="20"/>
                <w:szCs w:val="20"/>
              </w:rPr>
              <w:t>Root XML tag. For example:</w:t>
            </w:r>
          </w:p>
          <w:p w14:paraId="2626AB94" w14:textId="77777777" w:rsidR="00604685" w:rsidRPr="004F1903" w:rsidRDefault="00604685" w:rsidP="00604685">
            <w:pPr>
              <w:autoSpaceDE w:val="0"/>
              <w:autoSpaceDN w:val="0"/>
              <w:adjustRightInd w:val="0"/>
              <w:spacing w:before="60"/>
              <w:ind w:left="331"/>
              <w:rPr>
                <w:rFonts w:ascii="Courier New" w:hAnsi="Courier New" w:cs="Courier New"/>
                <w:sz w:val="18"/>
                <w:szCs w:val="18"/>
              </w:rPr>
            </w:pPr>
            <w:r w:rsidRPr="004F1903">
              <w:rPr>
                <w:rFonts w:ascii="Courier New" w:hAnsi="Courier New" w:cs="Courier New"/>
                <w:sz w:val="18"/>
                <w:szCs w:val="18"/>
              </w:rPr>
              <w:t xml:space="preserve">  &lt;kaajee-config</w:t>
            </w:r>
          </w:p>
          <w:p w14:paraId="349100FE" w14:textId="77777777" w:rsidR="00604685" w:rsidRPr="004F1903" w:rsidRDefault="00604685" w:rsidP="00604685">
            <w:pPr>
              <w:autoSpaceDE w:val="0"/>
              <w:autoSpaceDN w:val="0"/>
              <w:adjustRightInd w:val="0"/>
              <w:ind w:left="325"/>
              <w:rPr>
                <w:rFonts w:ascii="Courier New" w:hAnsi="Courier New" w:cs="Courier New"/>
                <w:sz w:val="18"/>
                <w:szCs w:val="18"/>
              </w:rPr>
            </w:pPr>
            <w:r w:rsidRPr="004F1903">
              <w:rPr>
                <w:rFonts w:ascii="Courier New" w:hAnsi="Courier New" w:cs="Courier New"/>
                <w:sz w:val="18"/>
                <w:szCs w:val="18"/>
              </w:rPr>
              <w:t xml:space="preserve">     xmlns:xsi=</w:t>
            </w:r>
          </w:p>
          <w:p w14:paraId="39DFDAE7" w14:textId="77777777" w:rsidR="00604685" w:rsidRPr="004F1903" w:rsidRDefault="00604685" w:rsidP="00604685">
            <w:pPr>
              <w:autoSpaceDE w:val="0"/>
              <w:autoSpaceDN w:val="0"/>
              <w:adjustRightInd w:val="0"/>
              <w:ind w:left="325"/>
              <w:rPr>
                <w:rFonts w:ascii="Courier New" w:hAnsi="Courier New" w:cs="Courier New"/>
                <w:sz w:val="18"/>
                <w:szCs w:val="18"/>
              </w:rPr>
            </w:pPr>
            <w:r w:rsidRPr="004F1903">
              <w:rPr>
                <w:rFonts w:ascii="Courier New" w:hAnsi="Courier New" w:cs="Courier New"/>
                <w:sz w:val="18"/>
                <w:szCs w:val="18"/>
              </w:rPr>
              <w:t xml:space="preserve">      "http://www.w3.org/2001/XMLSchema-instance"</w:t>
            </w:r>
          </w:p>
          <w:p w14:paraId="5BDDA675" w14:textId="77777777" w:rsidR="00604685" w:rsidRPr="004F1903" w:rsidRDefault="00604685" w:rsidP="00604685">
            <w:pPr>
              <w:autoSpaceDE w:val="0"/>
              <w:autoSpaceDN w:val="0"/>
              <w:adjustRightInd w:val="0"/>
              <w:ind w:left="325"/>
              <w:rPr>
                <w:rFonts w:ascii="Courier New" w:hAnsi="Courier New" w:cs="Courier New"/>
                <w:sz w:val="18"/>
                <w:szCs w:val="18"/>
              </w:rPr>
            </w:pPr>
            <w:r w:rsidRPr="004F1903">
              <w:rPr>
                <w:rFonts w:ascii="Courier New" w:hAnsi="Courier New" w:cs="Courier New"/>
                <w:sz w:val="18"/>
                <w:szCs w:val="18"/>
              </w:rPr>
              <w:t xml:space="preserve">     xsi:noNamespaceSchemaLocation=</w:t>
            </w:r>
          </w:p>
          <w:p w14:paraId="6147CED6" w14:textId="77777777" w:rsidR="00604685" w:rsidRPr="004F1903" w:rsidRDefault="00604685" w:rsidP="00604685">
            <w:pPr>
              <w:autoSpaceDE w:val="0"/>
              <w:autoSpaceDN w:val="0"/>
              <w:adjustRightInd w:val="0"/>
              <w:ind w:left="325"/>
              <w:rPr>
                <w:rFonts w:ascii="Courier New" w:hAnsi="Courier New" w:cs="Courier New"/>
                <w:sz w:val="18"/>
                <w:szCs w:val="18"/>
              </w:rPr>
            </w:pPr>
            <w:r w:rsidRPr="004F1903">
              <w:rPr>
                <w:rFonts w:ascii="Courier New" w:hAnsi="Courier New" w:cs="Courier New"/>
                <w:sz w:val="18"/>
                <w:szCs w:val="18"/>
              </w:rPr>
              <w:t xml:space="preserve">      "kaajeeConfig.xsd"&gt;</w:t>
            </w:r>
          </w:p>
          <w:p w14:paraId="1AD6DD02" w14:textId="77777777" w:rsidR="00604685" w:rsidRPr="004F1903" w:rsidRDefault="00604685" w:rsidP="00604685">
            <w:pPr>
              <w:autoSpaceDE w:val="0"/>
              <w:autoSpaceDN w:val="0"/>
              <w:adjustRightInd w:val="0"/>
              <w:spacing w:after="60"/>
              <w:ind w:left="331"/>
              <w:rPr>
                <w:rFonts w:ascii="Arial" w:hAnsi="Arial" w:cs="Arial"/>
                <w:sz w:val="20"/>
                <w:szCs w:val="20"/>
              </w:rPr>
            </w:pPr>
            <w:r w:rsidRPr="004F1903">
              <w:rPr>
                <w:rFonts w:ascii="Courier New" w:hAnsi="Courier New" w:cs="Courier New"/>
                <w:sz w:val="18"/>
                <w:szCs w:val="18"/>
              </w:rPr>
              <w:t xml:space="preserve">  &lt;/kaajee-config&gt;</w:t>
            </w:r>
          </w:p>
        </w:tc>
      </w:tr>
      <w:tr w:rsidR="00604685" w:rsidRPr="004F1903" w14:paraId="6AB58C1B" w14:textId="77777777" w:rsidTr="00A60E97">
        <w:trPr>
          <w:cantSplit/>
        </w:trPr>
        <w:tc>
          <w:tcPr>
            <w:tcW w:w="2990" w:type="dxa"/>
            <w:tcMar>
              <w:top w:w="29" w:type="dxa"/>
              <w:left w:w="115" w:type="dxa"/>
              <w:bottom w:w="29" w:type="dxa"/>
              <w:right w:w="115" w:type="dxa"/>
            </w:tcMar>
          </w:tcPr>
          <w:p w14:paraId="7533EFD8" w14:textId="77777777" w:rsidR="00604685" w:rsidRPr="004F1903" w:rsidRDefault="00604685" w:rsidP="00604685">
            <w:pPr>
              <w:spacing w:before="60" w:after="60"/>
              <w:rPr>
                <w:rFonts w:ascii="Arial" w:hAnsi="Arial" w:cs="Arial"/>
                <w:b/>
                <w:bCs/>
                <w:sz w:val="20"/>
                <w:szCs w:val="20"/>
              </w:rPr>
            </w:pPr>
            <w:r w:rsidRPr="004F1903">
              <w:rPr>
                <w:rFonts w:ascii="Arial" w:hAnsi="Arial" w:cs="Arial"/>
                <w:sz w:val="20"/>
              </w:rPr>
              <w:t>&lt;host-application-name&gt;</w:t>
            </w:r>
          </w:p>
        </w:tc>
        <w:tc>
          <w:tcPr>
            <w:tcW w:w="6474" w:type="dxa"/>
            <w:tcMar>
              <w:top w:w="29" w:type="dxa"/>
              <w:left w:w="115" w:type="dxa"/>
              <w:bottom w:w="29" w:type="dxa"/>
              <w:right w:w="115" w:type="dxa"/>
            </w:tcMar>
          </w:tcPr>
          <w:p w14:paraId="648515B9" w14:textId="77777777" w:rsidR="00604685" w:rsidRPr="004F1903" w:rsidRDefault="00604685" w:rsidP="00604685">
            <w:pPr>
              <w:autoSpaceDE w:val="0"/>
              <w:autoSpaceDN w:val="0"/>
              <w:adjustRightInd w:val="0"/>
              <w:spacing w:before="60" w:after="60"/>
              <w:rPr>
                <w:rFonts w:ascii="Arial" w:hAnsi="Arial" w:cs="Arial"/>
                <w:sz w:val="20"/>
                <w:szCs w:val="20"/>
              </w:rPr>
            </w:pPr>
            <w:r w:rsidRPr="004F1903">
              <w:rPr>
                <w:rFonts w:ascii="Arial" w:hAnsi="Arial" w:cs="Arial"/>
                <w:sz w:val="20"/>
                <w:szCs w:val="20"/>
              </w:rPr>
              <w:t xml:space="preserve">The </w:t>
            </w:r>
            <w:r w:rsidR="00D322AC" w:rsidRPr="004F1903">
              <w:rPr>
                <w:rFonts w:ascii="Arial" w:hAnsi="Arial" w:cs="Arial"/>
                <w:sz w:val="20"/>
                <w:szCs w:val="20"/>
              </w:rPr>
              <w:t>l</w:t>
            </w:r>
            <w:r w:rsidRPr="004F1903">
              <w:rPr>
                <w:rFonts w:ascii="Arial" w:hAnsi="Arial" w:cs="Arial"/>
                <w:sz w:val="20"/>
                <w:szCs w:val="20"/>
              </w:rPr>
              <w:t xml:space="preserve">ogin </w:t>
            </w:r>
            <w:r w:rsidR="00D322AC" w:rsidRPr="004F1903">
              <w:rPr>
                <w:rFonts w:ascii="Arial" w:hAnsi="Arial" w:cs="Arial"/>
                <w:sz w:val="20"/>
                <w:szCs w:val="20"/>
              </w:rPr>
              <w:t>Web page</w:t>
            </w:r>
            <w:r w:rsidRPr="004F1903">
              <w:rPr>
                <w:rFonts w:ascii="Arial" w:hAnsi="Arial" w:cs="Arial"/>
                <w:sz w:val="20"/>
                <w:szCs w:val="20"/>
              </w:rPr>
              <w:t xml:space="preserve"> uses this value to prominently display your application name, so that users know why </w:t>
            </w:r>
            <w:r w:rsidR="00D322AC" w:rsidRPr="004F1903">
              <w:rPr>
                <w:rFonts w:ascii="Arial" w:hAnsi="Arial" w:cs="Arial"/>
                <w:sz w:val="20"/>
                <w:szCs w:val="20"/>
              </w:rPr>
              <w:t>they a</w:t>
            </w:r>
            <w:r w:rsidRPr="004F1903">
              <w:rPr>
                <w:rFonts w:ascii="Arial" w:hAnsi="Arial" w:cs="Arial"/>
                <w:sz w:val="20"/>
                <w:szCs w:val="20"/>
              </w:rPr>
              <w:t xml:space="preserve">re seeing the login </w:t>
            </w:r>
            <w:r w:rsidR="00D322AC" w:rsidRPr="004F1903">
              <w:rPr>
                <w:rFonts w:ascii="Arial" w:hAnsi="Arial" w:cs="Arial"/>
                <w:sz w:val="20"/>
                <w:szCs w:val="20"/>
              </w:rPr>
              <w:t>Web page</w:t>
            </w:r>
            <w:r w:rsidRPr="004F1903">
              <w:rPr>
                <w:rFonts w:ascii="Arial" w:hAnsi="Arial" w:cs="Arial"/>
                <w:sz w:val="20"/>
                <w:szCs w:val="20"/>
              </w:rPr>
              <w:t>. For example:</w:t>
            </w:r>
          </w:p>
          <w:p w14:paraId="609F358B" w14:textId="77777777" w:rsidR="00604685" w:rsidRPr="004F1903" w:rsidRDefault="00604685" w:rsidP="00604685">
            <w:pPr>
              <w:autoSpaceDE w:val="0"/>
              <w:autoSpaceDN w:val="0"/>
              <w:adjustRightInd w:val="0"/>
              <w:spacing w:before="60"/>
              <w:ind w:left="325"/>
              <w:rPr>
                <w:rFonts w:ascii="Courier New" w:hAnsi="Courier New" w:cs="Courier New"/>
                <w:sz w:val="18"/>
                <w:szCs w:val="18"/>
              </w:rPr>
            </w:pPr>
            <w:r w:rsidRPr="004F1903">
              <w:rPr>
                <w:rFonts w:ascii="Courier New" w:hAnsi="Courier New" w:cs="Courier New"/>
                <w:sz w:val="18"/>
                <w:szCs w:val="18"/>
              </w:rPr>
              <w:t>&lt;host-application-name&gt;</w:t>
            </w:r>
            <w:r w:rsidRPr="004F1903">
              <w:rPr>
                <w:rFonts w:ascii="Courier New" w:hAnsi="Courier New" w:cs="Courier New"/>
                <w:b/>
                <w:sz w:val="18"/>
                <w:szCs w:val="18"/>
              </w:rPr>
              <w:t>KAAJEE Sample</w:t>
            </w:r>
          </w:p>
          <w:p w14:paraId="56D5FF72" w14:textId="77777777" w:rsidR="00604685" w:rsidRPr="004F1903" w:rsidRDefault="00604685" w:rsidP="00604685">
            <w:pPr>
              <w:autoSpaceDE w:val="0"/>
              <w:autoSpaceDN w:val="0"/>
              <w:adjustRightInd w:val="0"/>
              <w:spacing w:after="60"/>
              <w:ind w:left="325"/>
              <w:rPr>
                <w:rFonts w:ascii="Arial" w:hAnsi="Arial" w:cs="Arial"/>
                <w:sz w:val="20"/>
                <w:szCs w:val="20"/>
              </w:rPr>
            </w:pPr>
            <w:r w:rsidRPr="004F1903">
              <w:rPr>
                <w:rFonts w:ascii="Courier New" w:hAnsi="Courier New" w:cs="Courier New"/>
                <w:sz w:val="18"/>
                <w:szCs w:val="18"/>
              </w:rPr>
              <w:t>&lt;/host-application-name&gt;</w:t>
            </w:r>
          </w:p>
        </w:tc>
      </w:tr>
      <w:tr w:rsidR="00604685" w:rsidRPr="004F1903" w14:paraId="4F1D2E3E" w14:textId="77777777" w:rsidTr="00A60E97">
        <w:trPr>
          <w:cantSplit/>
        </w:trPr>
        <w:tc>
          <w:tcPr>
            <w:tcW w:w="2990" w:type="dxa"/>
            <w:tcMar>
              <w:top w:w="29" w:type="dxa"/>
              <w:left w:w="115" w:type="dxa"/>
              <w:bottom w:w="29" w:type="dxa"/>
              <w:right w:w="115" w:type="dxa"/>
            </w:tcMar>
          </w:tcPr>
          <w:p w14:paraId="51CCE3E4" w14:textId="77777777" w:rsidR="00604685" w:rsidRPr="004F1903" w:rsidRDefault="00604685" w:rsidP="000E7CCF">
            <w:pPr>
              <w:spacing w:before="60" w:after="60"/>
              <w:ind w:left="-29"/>
              <w:rPr>
                <w:rFonts w:ascii="Arial" w:hAnsi="Arial" w:cs="Arial"/>
                <w:sz w:val="20"/>
                <w:szCs w:val="20"/>
              </w:rPr>
            </w:pPr>
            <w:r w:rsidRPr="004F1903">
              <w:rPr>
                <w:rFonts w:ascii="Arial" w:hAnsi="Arial" w:cs="Arial"/>
                <w:sz w:val="20"/>
              </w:rPr>
              <w:t>&lt;login-station-numbers&gt;</w:t>
            </w:r>
          </w:p>
        </w:tc>
        <w:tc>
          <w:tcPr>
            <w:tcW w:w="6474" w:type="dxa"/>
          </w:tcPr>
          <w:p w14:paraId="3C4F73E0" w14:textId="77777777" w:rsidR="00604685" w:rsidRPr="004F1903" w:rsidRDefault="00604685" w:rsidP="000E7CCF">
            <w:pPr>
              <w:spacing w:before="60" w:after="60"/>
              <w:ind w:left="-29"/>
              <w:rPr>
                <w:rFonts w:ascii="Arial" w:hAnsi="Arial" w:cs="Arial"/>
                <w:sz w:val="20"/>
                <w:szCs w:val="20"/>
              </w:rPr>
            </w:pPr>
            <w:r w:rsidRPr="004F1903">
              <w:rPr>
                <w:rFonts w:ascii="Arial" w:hAnsi="Arial" w:cs="Arial"/>
                <w:sz w:val="20"/>
                <w:szCs w:val="20"/>
              </w:rPr>
              <w:t xml:space="preserve">This tag </w:t>
            </w:r>
            <w:r w:rsidR="00412CD5" w:rsidRPr="004F1903">
              <w:rPr>
                <w:rFonts w:ascii="Arial" w:hAnsi="Arial" w:cs="Arial"/>
                <w:sz w:val="20"/>
                <w:szCs w:val="20"/>
              </w:rPr>
              <w:t>contains the</w:t>
            </w:r>
            <w:r w:rsidRPr="004F1903">
              <w:rPr>
                <w:rFonts w:ascii="Arial" w:hAnsi="Arial" w:cs="Arial"/>
                <w:sz w:val="20"/>
                <w:szCs w:val="20"/>
              </w:rPr>
              <w:t xml:space="preserve"> sub-tags</w:t>
            </w:r>
            <w:r w:rsidR="00412CD5" w:rsidRPr="004F1903">
              <w:rPr>
                <w:rFonts w:ascii="Arial" w:hAnsi="Arial" w:cs="Arial"/>
                <w:sz w:val="20"/>
                <w:szCs w:val="20"/>
              </w:rPr>
              <w:t xml:space="preserve"> (i.e., &lt;station-number&gt; tags)</w:t>
            </w:r>
            <w:r w:rsidRPr="004F1903">
              <w:rPr>
                <w:rFonts w:ascii="Arial" w:hAnsi="Arial" w:cs="Arial"/>
                <w:sz w:val="20"/>
                <w:szCs w:val="20"/>
              </w:rPr>
              <w:t xml:space="preserve"> </w:t>
            </w:r>
            <w:r w:rsidR="00412CD5" w:rsidRPr="004F1903">
              <w:rPr>
                <w:rFonts w:ascii="Arial" w:hAnsi="Arial" w:cs="Arial"/>
                <w:sz w:val="20"/>
                <w:szCs w:val="20"/>
              </w:rPr>
              <w:t xml:space="preserve">that </w:t>
            </w:r>
            <w:r w:rsidRPr="004F1903">
              <w:rPr>
                <w:rFonts w:ascii="Arial" w:hAnsi="Arial" w:cs="Arial"/>
                <w:sz w:val="20"/>
                <w:szCs w:val="20"/>
              </w:rPr>
              <w:t>are used to store a set of Station Numbers to present to a user at login time. It is administrator configurable.</w:t>
            </w:r>
          </w:p>
        </w:tc>
      </w:tr>
      <w:tr w:rsidR="00604685" w:rsidRPr="004F1903" w14:paraId="0553643B" w14:textId="77777777" w:rsidTr="000E7CCF">
        <w:tc>
          <w:tcPr>
            <w:tcW w:w="2990" w:type="dxa"/>
            <w:tcMar>
              <w:top w:w="29" w:type="dxa"/>
              <w:left w:w="115" w:type="dxa"/>
              <w:bottom w:w="29" w:type="dxa"/>
              <w:right w:w="115" w:type="dxa"/>
            </w:tcMar>
          </w:tcPr>
          <w:p w14:paraId="2D83E082" w14:textId="77777777" w:rsidR="00604685" w:rsidRPr="004F1903" w:rsidRDefault="00604685" w:rsidP="00604685">
            <w:pPr>
              <w:spacing w:before="60"/>
              <w:ind w:left="171"/>
              <w:rPr>
                <w:rFonts w:ascii="Arial" w:hAnsi="Arial" w:cs="Arial"/>
                <w:sz w:val="20"/>
              </w:rPr>
            </w:pPr>
            <w:r w:rsidRPr="004F1903">
              <w:rPr>
                <w:rFonts w:ascii="Arial" w:hAnsi="Arial" w:cs="Arial"/>
                <w:sz w:val="20"/>
              </w:rPr>
              <w:t>&lt;station-number&gt;</w:t>
            </w:r>
          </w:p>
          <w:p w14:paraId="3748A8DA" w14:textId="77777777" w:rsidR="00604685" w:rsidRPr="004F1903" w:rsidRDefault="00604685" w:rsidP="00604685">
            <w:pPr>
              <w:spacing w:after="60"/>
              <w:ind w:left="171"/>
              <w:rPr>
                <w:rFonts w:ascii="Arial" w:hAnsi="Arial" w:cs="Arial"/>
                <w:b/>
                <w:bCs/>
                <w:sz w:val="20"/>
                <w:szCs w:val="20"/>
              </w:rPr>
            </w:pPr>
            <w:r w:rsidRPr="004F1903">
              <w:rPr>
                <w:rFonts w:ascii="Arial" w:hAnsi="Arial" w:cs="Arial"/>
                <w:sz w:val="20"/>
              </w:rPr>
              <w:t xml:space="preserve">(repeated </w:t>
            </w:r>
            <w:r w:rsidRPr="004F1903">
              <w:rPr>
                <w:rFonts w:ascii="Arial" w:hAnsi="Arial" w:cs="Arial"/>
                <w:b/>
                <w:sz w:val="20"/>
              </w:rPr>
              <w:t>n</w:t>
            </w:r>
            <w:r w:rsidRPr="004F1903">
              <w:rPr>
                <w:rFonts w:ascii="Arial" w:hAnsi="Arial" w:cs="Arial"/>
                <w:sz w:val="20"/>
              </w:rPr>
              <w:t xml:space="preserve"> times)</w:t>
            </w:r>
          </w:p>
        </w:tc>
        <w:tc>
          <w:tcPr>
            <w:tcW w:w="6474" w:type="dxa"/>
            <w:tcMar>
              <w:top w:w="29" w:type="dxa"/>
              <w:left w:w="115" w:type="dxa"/>
              <w:bottom w:w="29" w:type="dxa"/>
              <w:right w:w="115" w:type="dxa"/>
            </w:tcMar>
          </w:tcPr>
          <w:p w14:paraId="798293ED" w14:textId="77777777" w:rsidR="00604685" w:rsidRPr="004F1903" w:rsidRDefault="00604685" w:rsidP="00604685">
            <w:pPr>
              <w:spacing w:before="60" w:after="60"/>
              <w:ind w:left="-37"/>
              <w:rPr>
                <w:rFonts w:ascii="Arial" w:hAnsi="Arial" w:cs="Arial"/>
                <w:sz w:val="20"/>
                <w:szCs w:val="20"/>
              </w:rPr>
            </w:pPr>
            <w:r w:rsidRPr="004F1903">
              <w:rPr>
                <w:rFonts w:ascii="Arial" w:hAnsi="Arial" w:cs="Arial"/>
                <w:sz w:val="20"/>
                <w:szCs w:val="20"/>
              </w:rPr>
              <w:t xml:space="preserve">Within the &lt;login-station-numbers&gt; tag, add one &lt;station-number&gt; tag for every Station Number that is valid for the user to log into, for your application. You can specify both division-level and facility-level Station Numbers, as appropriate for your application. </w:t>
            </w:r>
            <w:r w:rsidR="00532B52" w:rsidRPr="004F1903">
              <w:rPr>
                <w:rFonts w:ascii="Arial" w:hAnsi="Arial" w:cs="Arial"/>
                <w:sz w:val="20"/>
                <w:szCs w:val="20"/>
              </w:rPr>
              <w:t xml:space="preserve">The values entered </w:t>
            </w:r>
            <w:r w:rsidR="00532B52" w:rsidRPr="004F1903">
              <w:rPr>
                <w:rFonts w:ascii="Arial" w:hAnsi="Arial" w:cs="Arial"/>
                <w:i/>
                <w:iCs/>
                <w:sz w:val="20"/>
                <w:szCs w:val="20"/>
              </w:rPr>
              <w:t>must</w:t>
            </w:r>
            <w:r w:rsidR="00532B52" w:rsidRPr="004F1903">
              <w:rPr>
                <w:rFonts w:ascii="Arial" w:hAnsi="Arial" w:cs="Arial"/>
                <w:sz w:val="20"/>
                <w:szCs w:val="20"/>
              </w:rPr>
              <w:t xml:space="preserve"> be valid and recognized by Standard Data Services (</w:t>
            </w:r>
            <w:smartTag w:uri="urn:schemas-microsoft-com:office:smarttags" w:element="stockticker">
              <w:r w:rsidR="00532B52" w:rsidRPr="004F1903">
                <w:rPr>
                  <w:rFonts w:ascii="Arial" w:hAnsi="Arial" w:cs="Arial"/>
                  <w:sz w:val="20"/>
                  <w:szCs w:val="20"/>
                </w:rPr>
                <w:t>SDS</w:t>
              </w:r>
            </w:smartTag>
            <w:r w:rsidR="00532B52" w:rsidRPr="004F1903">
              <w:rPr>
                <w:rFonts w:ascii="Arial" w:hAnsi="Arial" w:cs="Arial"/>
                <w:sz w:val="20"/>
                <w:szCs w:val="20"/>
              </w:rPr>
              <w:t>)</w:t>
            </w:r>
            <w:r w:rsidRPr="004F1903">
              <w:rPr>
                <w:rFonts w:ascii="Arial" w:hAnsi="Arial" w:cs="Arial"/>
                <w:sz w:val="20"/>
                <w:szCs w:val="20"/>
              </w:rPr>
              <w:t>.</w:t>
            </w:r>
          </w:p>
          <w:p w14:paraId="2171D80C" w14:textId="0DF21929" w:rsidR="00604685" w:rsidRPr="004F1903" w:rsidRDefault="008E2248" w:rsidP="00EB43E1">
            <w:pPr>
              <w:spacing w:before="60" w:after="60"/>
              <w:ind w:left="509" w:hanging="546"/>
              <w:rPr>
                <w:rFonts w:ascii="Arial" w:hAnsi="Arial" w:cs="Arial"/>
                <w:sz w:val="20"/>
                <w:szCs w:val="20"/>
              </w:rPr>
            </w:pPr>
            <w:r>
              <w:rPr>
                <w:rFonts w:ascii="Arial" w:hAnsi="Arial" w:cs="Arial"/>
                <w:noProof/>
                <w:sz w:val="20"/>
                <w:szCs w:val="20"/>
              </w:rPr>
              <w:drawing>
                <wp:inline distT="0" distB="0" distL="0" distR="0" wp14:anchorId="5B598E32" wp14:editId="79F382E9">
                  <wp:extent cx="285750" cy="285750"/>
                  <wp:effectExtent l="0" t="0" r="0" b="0"/>
                  <wp:docPr id="99" name="Picture 9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B43E1" w:rsidRPr="004F1903">
              <w:rPr>
                <w:rFonts w:ascii="Arial" w:hAnsi="Arial" w:cs="Arial"/>
                <w:sz w:val="20"/>
                <w:szCs w:val="20"/>
              </w:rPr>
              <w:t xml:space="preserve"> </w:t>
            </w:r>
            <w:r w:rsidR="00604685" w:rsidRPr="004F1903">
              <w:rPr>
                <w:rFonts w:ascii="Arial" w:hAnsi="Arial" w:cs="Arial"/>
                <w:b/>
                <w:sz w:val="20"/>
                <w:szCs w:val="20"/>
              </w:rPr>
              <w:t>NOTE:</w:t>
            </w:r>
            <w:r w:rsidR="00604685" w:rsidRPr="004F1903">
              <w:rPr>
                <w:rFonts w:ascii="Arial" w:hAnsi="Arial" w:cs="Arial"/>
                <w:sz w:val="20"/>
                <w:szCs w:val="20"/>
              </w:rPr>
              <w:t xml:space="preserve"> When a user selects a division to log into, KAAJEE uses this as the Station Number parameter it passes to VistALink's Institution Mapping</w:t>
            </w:r>
            <w:r w:rsidR="00604685" w:rsidRPr="004F1903">
              <w:rPr>
                <w:rFonts w:cs="Times New Roman"/>
                <w:color w:val="000000"/>
                <w:kern w:val="2"/>
              </w:rPr>
              <w:fldChar w:fldCharType="begin"/>
            </w:r>
            <w:r w:rsidR="00604685" w:rsidRPr="004F1903">
              <w:rPr>
                <w:rFonts w:cs="Times New Roman"/>
                <w:color w:val="000000"/>
              </w:rPr>
              <w:instrText>XE "</w:instrText>
            </w:r>
            <w:r w:rsidR="00604685" w:rsidRPr="004F1903">
              <w:rPr>
                <w:rFonts w:cs="Times New Roman"/>
                <w:color w:val="000000"/>
                <w:kern w:val="2"/>
              </w:rPr>
              <w:instrText>VistALink's Institution Mapping</w:instrText>
            </w:r>
            <w:r w:rsidR="00604685" w:rsidRPr="004F1903">
              <w:rPr>
                <w:rFonts w:cs="Times New Roman"/>
                <w:color w:val="000000"/>
              </w:rPr>
              <w:instrText>"</w:instrText>
            </w:r>
            <w:r w:rsidR="00604685" w:rsidRPr="004F1903">
              <w:rPr>
                <w:rFonts w:cs="Times New Roman"/>
                <w:color w:val="000000"/>
                <w:kern w:val="2"/>
              </w:rPr>
              <w:fldChar w:fldCharType="end"/>
            </w:r>
            <w:r w:rsidR="00604685" w:rsidRPr="004F1903">
              <w:rPr>
                <w:rFonts w:ascii="Arial" w:hAnsi="Arial" w:cs="Arial"/>
                <w:sz w:val="20"/>
                <w:szCs w:val="20"/>
              </w:rPr>
              <w:t xml:space="preserve"> to retrieve a JNDI</w:t>
            </w:r>
            <w:r w:rsidR="00604685" w:rsidRPr="004F1903">
              <w:rPr>
                <w:rFonts w:cs="Times New Roman"/>
                <w:color w:val="000000"/>
              </w:rPr>
              <w:fldChar w:fldCharType="begin"/>
            </w:r>
            <w:r w:rsidR="00604685" w:rsidRPr="004F1903">
              <w:rPr>
                <w:rFonts w:cs="Times New Roman"/>
                <w:color w:val="000000"/>
              </w:rPr>
              <w:instrText>XE "JNDI"</w:instrText>
            </w:r>
            <w:r w:rsidR="00604685" w:rsidRPr="004F1903">
              <w:rPr>
                <w:rFonts w:cs="Times New Roman"/>
                <w:color w:val="000000"/>
              </w:rPr>
              <w:fldChar w:fldCharType="end"/>
            </w:r>
            <w:r w:rsidR="00604685" w:rsidRPr="004F1903">
              <w:rPr>
                <w:rFonts w:ascii="Arial" w:hAnsi="Arial" w:cs="Arial"/>
                <w:sz w:val="20"/>
                <w:szCs w:val="20"/>
              </w:rPr>
              <w:t xml:space="preserve"> connector name for VistALink</w:t>
            </w:r>
            <w:r w:rsidR="00043A39" w:rsidRPr="004F1903">
              <w:rPr>
                <w:rFonts w:ascii="Arial" w:hAnsi="Arial" w:cs="Arial"/>
                <w:sz w:val="20"/>
                <w:szCs w:val="20"/>
              </w:rPr>
              <w:t>; therefore,</w:t>
            </w:r>
            <w:r w:rsidR="00604685" w:rsidRPr="004F1903">
              <w:rPr>
                <w:rFonts w:ascii="Arial" w:hAnsi="Arial" w:cs="Arial"/>
                <w:sz w:val="20"/>
                <w:szCs w:val="20"/>
              </w:rPr>
              <w:t xml:space="preserve"> every login station number should have a mapping configured in VistALink's Institution Mapping</w:t>
            </w:r>
            <w:r w:rsidR="00604685" w:rsidRPr="004F1903">
              <w:rPr>
                <w:rFonts w:cs="Times New Roman"/>
                <w:color w:val="000000"/>
                <w:kern w:val="2"/>
              </w:rPr>
              <w:fldChar w:fldCharType="begin"/>
            </w:r>
            <w:r w:rsidR="00604685" w:rsidRPr="004F1903">
              <w:rPr>
                <w:rFonts w:cs="Times New Roman"/>
                <w:color w:val="000000"/>
              </w:rPr>
              <w:instrText>XE "VistALink's Institution Mapping"</w:instrText>
            </w:r>
            <w:r w:rsidR="00604685" w:rsidRPr="004F1903">
              <w:rPr>
                <w:rFonts w:cs="Times New Roman"/>
                <w:color w:val="000000"/>
                <w:kern w:val="2"/>
              </w:rPr>
              <w:fldChar w:fldCharType="end"/>
            </w:r>
            <w:r w:rsidR="00604685" w:rsidRPr="004F1903">
              <w:rPr>
                <w:rFonts w:ascii="Arial" w:hAnsi="Arial" w:cs="Arial"/>
                <w:sz w:val="20"/>
                <w:szCs w:val="20"/>
              </w:rPr>
              <w:t>.</w:t>
            </w:r>
          </w:p>
          <w:p w14:paraId="2779FC08" w14:textId="77777777" w:rsidR="00971CE6" w:rsidRPr="004F1903" w:rsidRDefault="00971CE6" w:rsidP="00971CE6">
            <w:pPr>
              <w:ind w:left="-43"/>
              <w:rPr>
                <w:rFonts w:ascii="Arial" w:hAnsi="Arial" w:cs="Arial"/>
                <w:sz w:val="20"/>
                <w:szCs w:val="20"/>
              </w:rPr>
            </w:pPr>
          </w:p>
          <w:p w14:paraId="0DC6972D" w14:textId="77777777" w:rsidR="00971CE6" w:rsidRPr="004F1903" w:rsidRDefault="00971CE6" w:rsidP="00971CE6">
            <w:pPr>
              <w:ind w:left="-43"/>
              <w:rPr>
                <w:rFonts w:ascii="Arial" w:hAnsi="Arial" w:cs="Arial"/>
                <w:sz w:val="20"/>
                <w:szCs w:val="20"/>
              </w:rPr>
            </w:pPr>
            <w:r w:rsidRPr="004F1903">
              <w:rPr>
                <w:rFonts w:ascii="Arial" w:hAnsi="Arial" w:cs="Arial"/>
                <w:sz w:val="20"/>
                <w:szCs w:val="20"/>
              </w:rPr>
              <w:lastRenderedPageBreak/>
              <w:t>As distributed:</w:t>
            </w:r>
          </w:p>
          <w:p w14:paraId="16A24BC7" w14:textId="77777777" w:rsidR="00971CE6" w:rsidRPr="004F1903" w:rsidRDefault="00971CE6" w:rsidP="00971CE6">
            <w:pPr>
              <w:autoSpaceDE w:val="0"/>
              <w:autoSpaceDN w:val="0"/>
              <w:adjustRightInd w:val="0"/>
              <w:spacing w:before="60"/>
              <w:ind w:left="331"/>
              <w:rPr>
                <w:rFonts w:ascii="Courier New" w:hAnsi="Courier New" w:cs="Courier New"/>
                <w:sz w:val="18"/>
                <w:szCs w:val="18"/>
              </w:rPr>
            </w:pPr>
            <w:r w:rsidRPr="004F1903">
              <w:rPr>
                <w:rFonts w:ascii="Courier New" w:hAnsi="Courier New" w:cs="Courier New"/>
                <w:sz w:val="18"/>
                <w:szCs w:val="18"/>
              </w:rPr>
              <w:t>&lt;login-station-numbers&gt;</w:t>
            </w:r>
          </w:p>
          <w:p w14:paraId="6B41CE22" w14:textId="77777777" w:rsidR="00971CE6" w:rsidRPr="004F1903" w:rsidRDefault="00971CE6" w:rsidP="00971CE6">
            <w:pPr>
              <w:ind w:left="327"/>
              <w:rPr>
                <w:rFonts w:ascii="Courier New" w:hAnsi="Courier New" w:cs="Courier New"/>
                <w:sz w:val="18"/>
                <w:szCs w:val="18"/>
              </w:rPr>
            </w:pPr>
            <w:r w:rsidRPr="004F1903">
              <w:rPr>
                <w:rFonts w:ascii="Courier New" w:hAnsi="Courier New" w:cs="Courier New"/>
                <w:sz w:val="18"/>
                <w:szCs w:val="18"/>
              </w:rPr>
              <w:t xml:space="preserve">  &lt;station-number&gt;</w:t>
            </w:r>
            <w:r w:rsidRPr="004F1903">
              <w:rPr>
                <w:rFonts w:ascii="Courier New" w:hAnsi="Courier New" w:cs="Courier New"/>
                <w:b/>
                <w:sz w:val="18"/>
                <w:szCs w:val="18"/>
              </w:rPr>
              <w:t>###</w:t>
            </w:r>
            <w:r w:rsidRPr="004F1903">
              <w:rPr>
                <w:rFonts w:ascii="Courier New" w:hAnsi="Courier New" w:cs="Courier New"/>
                <w:sz w:val="18"/>
                <w:szCs w:val="18"/>
              </w:rPr>
              <w:t>&lt;/station-number&gt;</w:t>
            </w:r>
          </w:p>
          <w:p w14:paraId="568DDB12" w14:textId="77777777" w:rsidR="00971CE6" w:rsidRPr="004F1903" w:rsidRDefault="00971CE6" w:rsidP="00971CE6">
            <w:pPr>
              <w:ind w:left="327"/>
              <w:rPr>
                <w:rFonts w:ascii="Courier New" w:hAnsi="Courier New" w:cs="Courier New"/>
                <w:sz w:val="18"/>
                <w:szCs w:val="18"/>
              </w:rPr>
            </w:pPr>
            <w:r w:rsidRPr="004F1903">
              <w:rPr>
                <w:rFonts w:ascii="Courier New" w:hAnsi="Courier New" w:cs="Courier New"/>
                <w:sz w:val="18"/>
                <w:szCs w:val="18"/>
              </w:rPr>
              <w:t xml:space="preserve">  &lt;station-number&gt;</w:t>
            </w:r>
            <w:r w:rsidRPr="004F1903">
              <w:rPr>
                <w:rFonts w:ascii="Courier New" w:hAnsi="Courier New" w:cs="Courier New"/>
                <w:b/>
                <w:sz w:val="18"/>
                <w:szCs w:val="18"/>
              </w:rPr>
              <w:t>###9XX</w:t>
            </w:r>
            <w:r w:rsidRPr="004F1903">
              <w:rPr>
                <w:rFonts w:ascii="Courier New" w:hAnsi="Courier New" w:cs="Courier New"/>
                <w:sz w:val="18"/>
                <w:szCs w:val="18"/>
              </w:rPr>
              <w:t>&lt;/station-number&gt;</w:t>
            </w:r>
          </w:p>
          <w:p w14:paraId="1B1A30F6" w14:textId="77777777" w:rsidR="00971CE6" w:rsidRPr="004F1903" w:rsidRDefault="00971CE6" w:rsidP="00971CE6">
            <w:pPr>
              <w:ind w:left="327"/>
              <w:rPr>
                <w:rFonts w:ascii="Courier New" w:hAnsi="Courier New" w:cs="Courier New"/>
                <w:sz w:val="18"/>
                <w:szCs w:val="18"/>
              </w:rPr>
            </w:pPr>
            <w:r w:rsidRPr="004F1903">
              <w:rPr>
                <w:rFonts w:ascii="Courier New" w:hAnsi="Courier New" w:cs="Courier New"/>
                <w:sz w:val="18"/>
                <w:szCs w:val="18"/>
              </w:rPr>
              <w:t xml:space="preserve">  &lt;station-number&gt;</w:t>
            </w:r>
            <w:r w:rsidRPr="004F1903">
              <w:rPr>
                <w:rFonts w:ascii="Courier New" w:hAnsi="Courier New" w:cs="Courier New"/>
                <w:b/>
                <w:sz w:val="18"/>
                <w:szCs w:val="18"/>
              </w:rPr>
              <w:t>###9XX</w:t>
            </w:r>
            <w:r w:rsidRPr="004F1903">
              <w:rPr>
                <w:rFonts w:ascii="Courier New" w:hAnsi="Courier New" w:cs="Courier New"/>
                <w:sz w:val="18"/>
                <w:szCs w:val="18"/>
              </w:rPr>
              <w:t>&lt;/station-number&gt;</w:t>
            </w:r>
          </w:p>
          <w:p w14:paraId="56D504AA" w14:textId="77777777" w:rsidR="00971CE6" w:rsidRPr="004F1903" w:rsidRDefault="00971CE6" w:rsidP="00971CE6">
            <w:pPr>
              <w:ind w:left="327"/>
              <w:rPr>
                <w:rFonts w:ascii="Courier New" w:hAnsi="Courier New" w:cs="Courier New"/>
                <w:sz w:val="18"/>
                <w:szCs w:val="18"/>
              </w:rPr>
            </w:pPr>
            <w:r w:rsidRPr="004F1903">
              <w:rPr>
                <w:rFonts w:ascii="Courier New" w:hAnsi="Courier New" w:cs="Courier New"/>
                <w:sz w:val="18"/>
                <w:szCs w:val="18"/>
              </w:rPr>
              <w:t xml:space="preserve">  &lt;station-number&gt;</w:t>
            </w:r>
            <w:r w:rsidRPr="004F1903">
              <w:rPr>
                <w:rFonts w:ascii="Courier New" w:hAnsi="Courier New" w:cs="Courier New"/>
                <w:b/>
                <w:sz w:val="18"/>
                <w:szCs w:val="18"/>
              </w:rPr>
              <w:t>###XX</w:t>
            </w:r>
            <w:r w:rsidRPr="004F1903">
              <w:rPr>
                <w:rFonts w:ascii="Courier New" w:hAnsi="Courier New" w:cs="Courier New"/>
                <w:sz w:val="18"/>
                <w:szCs w:val="18"/>
              </w:rPr>
              <w:t>&lt;/station-number&gt;</w:t>
            </w:r>
          </w:p>
          <w:p w14:paraId="4520C98C" w14:textId="77777777" w:rsidR="00971CE6" w:rsidRPr="004F1903" w:rsidRDefault="00971CE6" w:rsidP="00971CE6">
            <w:pPr>
              <w:ind w:left="327"/>
              <w:rPr>
                <w:rFonts w:ascii="Courier New" w:hAnsi="Courier New" w:cs="Courier New"/>
                <w:sz w:val="18"/>
                <w:szCs w:val="18"/>
              </w:rPr>
            </w:pPr>
            <w:r w:rsidRPr="004F1903">
              <w:rPr>
                <w:rFonts w:ascii="Courier New" w:hAnsi="Courier New" w:cs="Courier New"/>
                <w:sz w:val="18"/>
                <w:szCs w:val="18"/>
              </w:rPr>
              <w:t xml:space="preserve">  &lt;station-number&gt;</w:t>
            </w:r>
            <w:r w:rsidRPr="004F1903">
              <w:rPr>
                <w:rFonts w:ascii="Courier New" w:hAnsi="Courier New" w:cs="Courier New"/>
                <w:b/>
                <w:sz w:val="18"/>
                <w:szCs w:val="18"/>
              </w:rPr>
              <w:t>###XX</w:t>
            </w:r>
            <w:r w:rsidRPr="004F1903">
              <w:rPr>
                <w:rFonts w:ascii="Courier New" w:hAnsi="Courier New" w:cs="Courier New"/>
                <w:sz w:val="18"/>
                <w:szCs w:val="18"/>
              </w:rPr>
              <w:t>&lt;/station-number&gt;</w:t>
            </w:r>
          </w:p>
          <w:p w14:paraId="15E0C6E5" w14:textId="77777777" w:rsidR="00971CE6" w:rsidRPr="004F1903" w:rsidRDefault="00971CE6" w:rsidP="00971CE6">
            <w:pPr>
              <w:ind w:left="327"/>
              <w:rPr>
                <w:rFonts w:ascii="Courier New" w:hAnsi="Courier New" w:cs="Courier New"/>
                <w:sz w:val="18"/>
                <w:szCs w:val="18"/>
              </w:rPr>
            </w:pPr>
            <w:r w:rsidRPr="004F1903">
              <w:rPr>
                <w:rFonts w:ascii="Courier New" w:hAnsi="Courier New" w:cs="Courier New"/>
                <w:sz w:val="18"/>
                <w:szCs w:val="18"/>
              </w:rPr>
              <w:t xml:space="preserve">  &lt;station-number&gt;</w:t>
            </w:r>
            <w:r w:rsidRPr="004F1903">
              <w:rPr>
                <w:rFonts w:ascii="Courier New" w:hAnsi="Courier New" w:cs="Courier New"/>
                <w:b/>
                <w:sz w:val="18"/>
                <w:szCs w:val="18"/>
              </w:rPr>
              <w:t>###</w:t>
            </w:r>
            <w:r w:rsidRPr="004F1903">
              <w:rPr>
                <w:rFonts w:ascii="Courier New" w:hAnsi="Courier New" w:cs="Courier New"/>
                <w:sz w:val="18"/>
                <w:szCs w:val="18"/>
              </w:rPr>
              <w:t>&lt;/station-number&gt;</w:t>
            </w:r>
          </w:p>
          <w:p w14:paraId="6B3AFA28" w14:textId="77777777" w:rsidR="00971CE6" w:rsidRPr="004F1903" w:rsidRDefault="00971CE6" w:rsidP="00971CE6">
            <w:pPr>
              <w:ind w:left="327"/>
              <w:rPr>
                <w:rFonts w:ascii="Courier New" w:hAnsi="Courier New" w:cs="Courier New"/>
                <w:sz w:val="18"/>
                <w:szCs w:val="18"/>
              </w:rPr>
            </w:pPr>
            <w:r w:rsidRPr="004F1903">
              <w:rPr>
                <w:rFonts w:ascii="Courier New" w:hAnsi="Courier New" w:cs="Courier New"/>
                <w:sz w:val="18"/>
                <w:szCs w:val="18"/>
              </w:rPr>
              <w:t xml:space="preserve">  &lt;station-number&gt;</w:t>
            </w:r>
            <w:r w:rsidRPr="004F1903">
              <w:rPr>
                <w:rFonts w:ascii="Courier New" w:hAnsi="Courier New" w:cs="Courier New"/>
                <w:b/>
                <w:sz w:val="18"/>
                <w:szCs w:val="18"/>
              </w:rPr>
              <w:t>###9XX</w:t>
            </w:r>
            <w:r w:rsidRPr="004F1903">
              <w:rPr>
                <w:rFonts w:ascii="Courier New" w:hAnsi="Courier New" w:cs="Courier New"/>
                <w:sz w:val="18"/>
                <w:szCs w:val="18"/>
              </w:rPr>
              <w:t>&lt;/station-number&gt;</w:t>
            </w:r>
          </w:p>
          <w:p w14:paraId="509BCEDC" w14:textId="77777777" w:rsidR="00971CE6" w:rsidRPr="004F1903" w:rsidRDefault="00971CE6" w:rsidP="00971CE6">
            <w:pPr>
              <w:ind w:left="327"/>
              <w:rPr>
                <w:rFonts w:ascii="Courier New" w:hAnsi="Courier New" w:cs="Courier New"/>
                <w:sz w:val="18"/>
                <w:szCs w:val="18"/>
              </w:rPr>
            </w:pPr>
            <w:r w:rsidRPr="004F1903">
              <w:rPr>
                <w:rFonts w:ascii="Courier New" w:hAnsi="Courier New" w:cs="Courier New"/>
                <w:sz w:val="18"/>
                <w:szCs w:val="18"/>
              </w:rPr>
              <w:t xml:space="preserve">  &lt;station-number&gt;</w:t>
            </w:r>
            <w:r w:rsidRPr="004F1903">
              <w:rPr>
                <w:rFonts w:ascii="Courier New" w:hAnsi="Courier New" w:cs="Courier New"/>
                <w:b/>
                <w:sz w:val="18"/>
                <w:szCs w:val="18"/>
              </w:rPr>
              <w:t>###9XX</w:t>
            </w:r>
            <w:r w:rsidRPr="004F1903">
              <w:rPr>
                <w:rFonts w:ascii="Courier New" w:hAnsi="Courier New" w:cs="Courier New"/>
                <w:sz w:val="18"/>
                <w:szCs w:val="18"/>
              </w:rPr>
              <w:t>&lt;/station-number&gt;</w:t>
            </w:r>
          </w:p>
          <w:p w14:paraId="045BB15B" w14:textId="77777777" w:rsidR="00971CE6" w:rsidRPr="004F1903" w:rsidRDefault="00971CE6" w:rsidP="00971CE6">
            <w:pPr>
              <w:ind w:left="327"/>
              <w:rPr>
                <w:rFonts w:ascii="Courier New" w:hAnsi="Courier New" w:cs="Courier New"/>
                <w:sz w:val="18"/>
                <w:szCs w:val="18"/>
              </w:rPr>
            </w:pPr>
            <w:r w:rsidRPr="004F1903">
              <w:rPr>
                <w:rFonts w:ascii="Courier New" w:hAnsi="Courier New" w:cs="Courier New"/>
                <w:sz w:val="18"/>
                <w:szCs w:val="18"/>
              </w:rPr>
              <w:t xml:space="preserve">  &lt;station-number&gt;</w:t>
            </w:r>
            <w:r w:rsidRPr="004F1903">
              <w:rPr>
                <w:rFonts w:ascii="Courier New" w:hAnsi="Courier New" w:cs="Courier New"/>
                <w:b/>
                <w:sz w:val="18"/>
                <w:szCs w:val="18"/>
              </w:rPr>
              <w:t>###XX</w:t>
            </w:r>
            <w:r w:rsidRPr="004F1903">
              <w:rPr>
                <w:rFonts w:ascii="Courier New" w:hAnsi="Courier New" w:cs="Courier New"/>
                <w:sz w:val="18"/>
                <w:szCs w:val="18"/>
              </w:rPr>
              <w:t>&lt;/station-number&gt;</w:t>
            </w:r>
          </w:p>
          <w:p w14:paraId="4CAFA4F5" w14:textId="77777777" w:rsidR="00971CE6" w:rsidRPr="004F1903" w:rsidRDefault="00971CE6" w:rsidP="00971CE6">
            <w:pPr>
              <w:ind w:left="327"/>
              <w:rPr>
                <w:rFonts w:ascii="Courier New" w:hAnsi="Courier New" w:cs="Courier New"/>
                <w:sz w:val="18"/>
                <w:szCs w:val="18"/>
              </w:rPr>
            </w:pPr>
            <w:r w:rsidRPr="004F1903">
              <w:rPr>
                <w:rFonts w:ascii="Courier New" w:hAnsi="Courier New" w:cs="Courier New"/>
                <w:sz w:val="18"/>
                <w:szCs w:val="18"/>
              </w:rPr>
              <w:t xml:space="preserve">  &lt;station-number&gt;</w:t>
            </w:r>
            <w:r w:rsidRPr="004F1903">
              <w:rPr>
                <w:rFonts w:ascii="Courier New" w:hAnsi="Courier New" w:cs="Courier New"/>
                <w:b/>
                <w:sz w:val="18"/>
                <w:szCs w:val="18"/>
              </w:rPr>
              <w:t>###XX</w:t>
            </w:r>
            <w:r w:rsidRPr="004F1903">
              <w:rPr>
                <w:rFonts w:ascii="Courier New" w:hAnsi="Courier New" w:cs="Courier New"/>
                <w:sz w:val="18"/>
                <w:szCs w:val="18"/>
              </w:rPr>
              <w:t>&lt;/station-number&gt;</w:t>
            </w:r>
          </w:p>
          <w:p w14:paraId="09582DFD" w14:textId="77777777" w:rsidR="00971CE6" w:rsidRPr="004F1903" w:rsidRDefault="00971CE6" w:rsidP="00971CE6">
            <w:pPr>
              <w:spacing w:after="60"/>
              <w:ind w:left="331"/>
              <w:rPr>
                <w:rFonts w:ascii="Courier New" w:hAnsi="Courier New" w:cs="Courier New"/>
                <w:sz w:val="18"/>
                <w:szCs w:val="18"/>
              </w:rPr>
            </w:pPr>
            <w:r w:rsidRPr="004F1903">
              <w:rPr>
                <w:rFonts w:ascii="Courier New" w:hAnsi="Courier New" w:cs="Courier New"/>
                <w:sz w:val="18"/>
                <w:szCs w:val="18"/>
              </w:rPr>
              <w:t>&lt;/login-station-numbers&gt;</w:t>
            </w:r>
          </w:p>
          <w:p w14:paraId="16E8F45E" w14:textId="77777777" w:rsidR="00971CE6" w:rsidRPr="004F1903" w:rsidRDefault="00971CE6" w:rsidP="00971CE6">
            <w:pPr>
              <w:ind w:left="-43"/>
              <w:rPr>
                <w:rFonts w:ascii="Arial" w:hAnsi="Arial" w:cs="Arial"/>
                <w:sz w:val="20"/>
                <w:szCs w:val="20"/>
              </w:rPr>
            </w:pPr>
          </w:p>
          <w:p w14:paraId="01F36922" w14:textId="77777777" w:rsidR="00604685" w:rsidRPr="004F1903" w:rsidRDefault="00971CE6" w:rsidP="00971CE6">
            <w:pPr>
              <w:ind w:left="-43"/>
              <w:rPr>
                <w:rFonts w:ascii="Arial" w:hAnsi="Arial" w:cs="Arial"/>
                <w:sz w:val="20"/>
                <w:szCs w:val="20"/>
              </w:rPr>
            </w:pPr>
            <w:r w:rsidRPr="004F1903">
              <w:rPr>
                <w:rFonts w:ascii="Arial" w:hAnsi="Arial" w:cs="Arial"/>
                <w:sz w:val="20"/>
                <w:szCs w:val="20"/>
              </w:rPr>
              <w:t>Sample entries</w:t>
            </w:r>
            <w:r w:rsidR="00604685" w:rsidRPr="004F1903">
              <w:rPr>
                <w:rFonts w:ascii="Arial" w:hAnsi="Arial" w:cs="Arial"/>
                <w:sz w:val="20"/>
                <w:szCs w:val="20"/>
              </w:rPr>
              <w:t>:</w:t>
            </w:r>
          </w:p>
          <w:p w14:paraId="7214EC8E" w14:textId="77777777" w:rsidR="00604685" w:rsidRPr="004F1903" w:rsidRDefault="00604685" w:rsidP="00604685">
            <w:pPr>
              <w:autoSpaceDE w:val="0"/>
              <w:autoSpaceDN w:val="0"/>
              <w:adjustRightInd w:val="0"/>
              <w:spacing w:before="60"/>
              <w:ind w:left="331"/>
              <w:rPr>
                <w:rFonts w:ascii="Courier New" w:hAnsi="Courier New" w:cs="Courier New"/>
                <w:sz w:val="18"/>
                <w:szCs w:val="18"/>
              </w:rPr>
            </w:pPr>
            <w:r w:rsidRPr="004F1903">
              <w:rPr>
                <w:rFonts w:ascii="Courier New" w:hAnsi="Courier New" w:cs="Courier New"/>
                <w:sz w:val="18"/>
                <w:szCs w:val="18"/>
              </w:rPr>
              <w:t>&lt;login-station-numbers&gt;</w:t>
            </w:r>
          </w:p>
          <w:p w14:paraId="27C3EE10" w14:textId="77777777" w:rsidR="004222CA" w:rsidRPr="004F1903" w:rsidRDefault="004222CA" w:rsidP="004222CA">
            <w:pPr>
              <w:autoSpaceDE w:val="0"/>
              <w:autoSpaceDN w:val="0"/>
              <w:adjustRightInd w:val="0"/>
              <w:ind w:left="331"/>
              <w:rPr>
                <w:rFonts w:ascii="Courier New" w:hAnsi="Courier New" w:cs="Courier New"/>
                <w:sz w:val="18"/>
                <w:szCs w:val="18"/>
              </w:rPr>
            </w:pPr>
            <w:r w:rsidRPr="004F1903">
              <w:rPr>
                <w:rFonts w:ascii="Courier New" w:hAnsi="Courier New" w:cs="Courier New"/>
                <w:sz w:val="18"/>
                <w:szCs w:val="18"/>
              </w:rPr>
              <w:t xml:space="preserve">  &lt;station-number&gt;</w:t>
            </w:r>
            <w:r w:rsidRPr="004F1903">
              <w:rPr>
                <w:rFonts w:ascii="Courier New" w:hAnsi="Courier New" w:cs="Courier New"/>
                <w:b/>
                <w:sz w:val="18"/>
                <w:szCs w:val="18"/>
              </w:rPr>
              <w:t>11000</w:t>
            </w:r>
            <w:r w:rsidRPr="004F1903">
              <w:rPr>
                <w:rFonts w:ascii="Courier New" w:hAnsi="Courier New" w:cs="Courier New"/>
                <w:sz w:val="18"/>
                <w:szCs w:val="18"/>
              </w:rPr>
              <w:t>&lt;/station-number&gt;</w:t>
            </w:r>
          </w:p>
          <w:p w14:paraId="2290AA90" w14:textId="77777777" w:rsidR="004222CA" w:rsidRPr="004F1903" w:rsidRDefault="004222CA" w:rsidP="004222CA">
            <w:pPr>
              <w:autoSpaceDE w:val="0"/>
              <w:autoSpaceDN w:val="0"/>
              <w:adjustRightInd w:val="0"/>
              <w:ind w:left="331"/>
              <w:rPr>
                <w:rFonts w:ascii="Courier New" w:hAnsi="Courier New" w:cs="Courier New"/>
                <w:sz w:val="18"/>
                <w:szCs w:val="18"/>
              </w:rPr>
            </w:pPr>
            <w:r w:rsidRPr="004F1903">
              <w:rPr>
                <w:rFonts w:ascii="Courier New" w:hAnsi="Courier New" w:cs="Courier New"/>
                <w:sz w:val="18"/>
                <w:szCs w:val="18"/>
              </w:rPr>
              <w:t xml:space="preserve">  &lt;station-number&gt;</w:t>
            </w:r>
            <w:r w:rsidRPr="004F1903">
              <w:rPr>
                <w:rFonts w:ascii="Courier New" w:hAnsi="Courier New" w:cs="Courier New"/>
                <w:b/>
                <w:sz w:val="18"/>
                <w:szCs w:val="18"/>
              </w:rPr>
              <w:t>459</w:t>
            </w:r>
            <w:r w:rsidRPr="004F1903">
              <w:rPr>
                <w:rFonts w:ascii="Courier New" w:hAnsi="Courier New" w:cs="Courier New"/>
                <w:sz w:val="18"/>
                <w:szCs w:val="18"/>
              </w:rPr>
              <w:t>&lt;/station-number&gt;</w:t>
            </w:r>
          </w:p>
          <w:p w14:paraId="22EC2C7B" w14:textId="77777777" w:rsidR="004222CA" w:rsidRPr="004F1903" w:rsidRDefault="004222CA" w:rsidP="004222CA">
            <w:pPr>
              <w:autoSpaceDE w:val="0"/>
              <w:autoSpaceDN w:val="0"/>
              <w:adjustRightInd w:val="0"/>
              <w:ind w:left="331"/>
              <w:rPr>
                <w:rFonts w:ascii="Courier New" w:hAnsi="Courier New" w:cs="Courier New"/>
                <w:sz w:val="18"/>
                <w:szCs w:val="18"/>
              </w:rPr>
            </w:pPr>
            <w:r w:rsidRPr="004F1903">
              <w:rPr>
                <w:rFonts w:ascii="Courier New" w:hAnsi="Courier New" w:cs="Courier New"/>
                <w:sz w:val="18"/>
                <w:szCs w:val="18"/>
              </w:rPr>
              <w:t xml:space="preserve">  &lt;station-number&gt;</w:t>
            </w:r>
            <w:r w:rsidRPr="004F1903">
              <w:rPr>
                <w:rFonts w:ascii="Courier New" w:hAnsi="Courier New" w:cs="Courier New"/>
                <w:b/>
                <w:sz w:val="18"/>
                <w:szCs w:val="18"/>
              </w:rPr>
              <w:t>523</w:t>
            </w:r>
            <w:r w:rsidRPr="004F1903">
              <w:rPr>
                <w:rFonts w:ascii="Courier New" w:hAnsi="Courier New" w:cs="Courier New"/>
                <w:sz w:val="18"/>
                <w:szCs w:val="18"/>
              </w:rPr>
              <w:t>&lt;/station-number&gt;</w:t>
            </w:r>
          </w:p>
          <w:p w14:paraId="5973402D" w14:textId="77777777" w:rsidR="004222CA" w:rsidRPr="004F1903" w:rsidRDefault="004222CA" w:rsidP="004222CA">
            <w:pPr>
              <w:autoSpaceDE w:val="0"/>
              <w:autoSpaceDN w:val="0"/>
              <w:adjustRightInd w:val="0"/>
              <w:ind w:left="331"/>
              <w:rPr>
                <w:rFonts w:ascii="Courier New" w:hAnsi="Courier New" w:cs="Courier New"/>
                <w:sz w:val="18"/>
                <w:szCs w:val="18"/>
              </w:rPr>
            </w:pPr>
            <w:r w:rsidRPr="004F1903">
              <w:rPr>
                <w:rFonts w:ascii="Courier New" w:hAnsi="Courier New" w:cs="Courier New"/>
                <w:sz w:val="18"/>
                <w:szCs w:val="18"/>
              </w:rPr>
              <w:t xml:space="preserve">  &lt;station-number&gt;</w:t>
            </w:r>
            <w:r w:rsidRPr="004F1903">
              <w:rPr>
                <w:rFonts w:ascii="Courier New" w:hAnsi="Courier New" w:cs="Courier New"/>
                <w:b/>
                <w:sz w:val="18"/>
                <w:szCs w:val="18"/>
              </w:rPr>
              <w:t>631</w:t>
            </w:r>
            <w:r w:rsidRPr="004F1903">
              <w:rPr>
                <w:rFonts w:ascii="Courier New" w:hAnsi="Courier New" w:cs="Courier New"/>
                <w:sz w:val="18"/>
                <w:szCs w:val="18"/>
              </w:rPr>
              <w:t>&lt;/station-number&gt;</w:t>
            </w:r>
          </w:p>
          <w:p w14:paraId="3571E1DA" w14:textId="77777777" w:rsidR="004222CA" w:rsidRPr="004F1903" w:rsidRDefault="004222CA" w:rsidP="00971CE6">
            <w:pPr>
              <w:ind w:left="331"/>
              <w:rPr>
                <w:rFonts w:ascii="Courier New" w:hAnsi="Courier New" w:cs="Courier New"/>
                <w:sz w:val="18"/>
                <w:szCs w:val="18"/>
              </w:rPr>
            </w:pPr>
            <w:r w:rsidRPr="004F1903">
              <w:rPr>
                <w:rFonts w:ascii="Courier New" w:hAnsi="Courier New" w:cs="Courier New"/>
                <w:sz w:val="18"/>
                <w:szCs w:val="18"/>
              </w:rPr>
              <w:t xml:space="preserve">  &lt;station-number&gt;</w:t>
            </w:r>
            <w:r w:rsidRPr="004F1903">
              <w:rPr>
                <w:rFonts w:ascii="Courier New" w:hAnsi="Courier New" w:cs="Courier New"/>
                <w:b/>
                <w:sz w:val="18"/>
                <w:szCs w:val="18"/>
              </w:rPr>
              <w:t>662</w:t>
            </w:r>
            <w:r w:rsidRPr="004F1903">
              <w:rPr>
                <w:rFonts w:ascii="Courier New" w:hAnsi="Courier New" w:cs="Courier New"/>
                <w:sz w:val="18"/>
                <w:szCs w:val="18"/>
              </w:rPr>
              <w:t>&lt;/station-number&gt;</w:t>
            </w:r>
          </w:p>
          <w:p w14:paraId="6CF24A6D" w14:textId="77777777" w:rsidR="00604685" w:rsidRPr="004F1903" w:rsidRDefault="00604685" w:rsidP="00604685">
            <w:pPr>
              <w:spacing w:after="60"/>
              <w:ind w:left="331"/>
              <w:rPr>
                <w:rFonts w:ascii="Courier New" w:hAnsi="Courier New" w:cs="Courier New"/>
                <w:sz w:val="18"/>
                <w:szCs w:val="18"/>
              </w:rPr>
            </w:pPr>
            <w:r w:rsidRPr="004F1903">
              <w:rPr>
                <w:rFonts w:ascii="Courier New" w:hAnsi="Courier New" w:cs="Courier New"/>
                <w:sz w:val="18"/>
                <w:szCs w:val="18"/>
              </w:rPr>
              <w:t>&lt;/login-station-numbers&gt;</w:t>
            </w:r>
          </w:p>
          <w:p w14:paraId="261E1675" w14:textId="4C31124F" w:rsidR="00604685" w:rsidRPr="004F1903" w:rsidRDefault="008E2248" w:rsidP="00EB43E1">
            <w:pPr>
              <w:spacing w:before="60" w:after="60"/>
              <w:ind w:left="535" w:hanging="535"/>
              <w:rPr>
                <w:rFonts w:ascii="Arial" w:hAnsi="Arial" w:cs="Arial"/>
                <w:sz w:val="20"/>
                <w:szCs w:val="20"/>
              </w:rPr>
            </w:pPr>
            <w:r>
              <w:rPr>
                <w:rFonts w:ascii="Arial" w:hAnsi="Arial" w:cs="Arial"/>
                <w:noProof/>
                <w:sz w:val="20"/>
                <w:szCs w:val="20"/>
              </w:rPr>
              <w:drawing>
                <wp:inline distT="0" distB="0" distL="0" distR="0" wp14:anchorId="15B10143" wp14:editId="3DED1AFC">
                  <wp:extent cx="285750" cy="285750"/>
                  <wp:effectExtent l="0" t="0" r="0" b="0"/>
                  <wp:docPr id="100" name="Picture 10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B43E1" w:rsidRPr="004F1903">
              <w:rPr>
                <w:rFonts w:ascii="Arial" w:hAnsi="Arial" w:cs="Arial"/>
                <w:sz w:val="20"/>
                <w:szCs w:val="20"/>
              </w:rPr>
              <w:t xml:space="preserve"> </w:t>
            </w:r>
            <w:r w:rsidR="00604685" w:rsidRPr="004F1903">
              <w:rPr>
                <w:rFonts w:ascii="Arial" w:hAnsi="Arial" w:cs="Arial"/>
                <w:b/>
                <w:sz w:val="20"/>
                <w:szCs w:val="20"/>
              </w:rPr>
              <w:t>NOTE:</w:t>
            </w:r>
            <w:r w:rsidR="00604685" w:rsidRPr="004F1903">
              <w:rPr>
                <w:rFonts w:ascii="Arial" w:hAnsi="Arial" w:cs="Arial"/>
                <w:sz w:val="20"/>
                <w:szCs w:val="20"/>
              </w:rPr>
              <w:t xml:space="preserve"> In this example, 11000 is not a valid station number that is recognized by </w:t>
            </w:r>
            <w:smartTag w:uri="urn:schemas-microsoft-com:office:smarttags" w:element="stockticker">
              <w:r w:rsidR="00604685" w:rsidRPr="004F1903">
                <w:rPr>
                  <w:rFonts w:ascii="Arial" w:hAnsi="Arial" w:cs="Arial"/>
                  <w:sz w:val="20"/>
                  <w:szCs w:val="20"/>
                </w:rPr>
                <w:t>SDS</w:t>
              </w:r>
            </w:smartTag>
            <w:r w:rsidR="00604685" w:rsidRPr="004F1903">
              <w:rPr>
                <w:rFonts w:ascii="Arial" w:hAnsi="Arial" w:cs="Arial"/>
                <w:sz w:val="20"/>
                <w:szCs w:val="20"/>
              </w:rPr>
              <w:t xml:space="preserve"> and would not be available for selection by the user at signon.</w:t>
            </w:r>
          </w:p>
          <w:p w14:paraId="6B505ED8" w14:textId="212EA67F" w:rsidR="002876BC" w:rsidRPr="004F1903" w:rsidRDefault="008E2248" w:rsidP="00EB43E1">
            <w:pPr>
              <w:spacing w:before="60" w:after="60"/>
              <w:ind w:left="535" w:hanging="535"/>
              <w:rPr>
                <w:rFonts w:ascii="Arial" w:hAnsi="Arial" w:cs="Arial"/>
                <w:sz w:val="20"/>
                <w:szCs w:val="20"/>
              </w:rPr>
            </w:pPr>
            <w:r>
              <w:rPr>
                <w:rFonts w:ascii="Arial" w:hAnsi="Arial" w:cs="Arial"/>
                <w:noProof/>
                <w:sz w:val="20"/>
                <w:szCs w:val="20"/>
              </w:rPr>
              <w:drawing>
                <wp:inline distT="0" distB="0" distL="0" distR="0" wp14:anchorId="428A2CCC" wp14:editId="547ED7EE">
                  <wp:extent cx="285750" cy="285750"/>
                  <wp:effectExtent l="0" t="0" r="0" b="0"/>
                  <wp:docPr id="101" name="Picture 10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2876BC" w:rsidRPr="004F1903">
              <w:rPr>
                <w:rFonts w:ascii="Arial" w:hAnsi="Arial" w:cs="Arial"/>
                <w:sz w:val="20"/>
                <w:szCs w:val="20"/>
              </w:rPr>
              <w:t xml:space="preserve"> </w:t>
            </w:r>
            <w:r w:rsidR="002876BC" w:rsidRPr="004F1903">
              <w:rPr>
                <w:rFonts w:ascii="Arial" w:hAnsi="Arial" w:cs="Arial"/>
                <w:b/>
                <w:sz w:val="20"/>
                <w:szCs w:val="20"/>
              </w:rPr>
              <w:t>NOTE:</w:t>
            </w:r>
            <w:r w:rsidR="002876BC" w:rsidRPr="004F1903">
              <w:rPr>
                <w:rFonts w:ascii="Arial" w:hAnsi="Arial" w:cs="Arial"/>
                <w:sz w:val="20"/>
                <w:szCs w:val="20"/>
              </w:rPr>
              <w:t xml:space="preserve"> For more information on editing the login Station Numbers</w:t>
            </w:r>
            <w:r w:rsidR="00902999" w:rsidRPr="004F1903">
              <w:rPr>
                <w:rFonts w:ascii="Arial" w:hAnsi="Arial" w:cs="Arial"/>
                <w:sz w:val="20"/>
                <w:szCs w:val="20"/>
              </w:rPr>
              <w:t xml:space="preserve"> in the kaajeeConfig.xml file</w:t>
            </w:r>
            <w:r w:rsidR="002876BC" w:rsidRPr="004F1903">
              <w:rPr>
                <w:rFonts w:ascii="Arial" w:hAnsi="Arial" w:cs="Arial"/>
                <w:sz w:val="20"/>
                <w:szCs w:val="20"/>
              </w:rPr>
              <w:t xml:space="preserve">, please refer to the "Edit the KAAJEE Configuration File" topic in the </w:t>
            </w:r>
            <w:r w:rsidR="002876BC" w:rsidRPr="004F1903">
              <w:rPr>
                <w:rFonts w:ascii="Arial" w:hAnsi="Arial" w:cs="Arial"/>
                <w:i/>
                <w:sz w:val="20"/>
                <w:szCs w:val="20"/>
              </w:rPr>
              <w:t>KAAJEE Installation Guide</w:t>
            </w:r>
            <w:r w:rsidR="002876BC" w:rsidRPr="004F1903">
              <w:rPr>
                <w:rFonts w:ascii="Arial" w:hAnsi="Arial" w:cs="Arial"/>
                <w:sz w:val="20"/>
                <w:szCs w:val="20"/>
              </w:rPr>
              <w:t>.</w:t>
            </w:r>
          </w:p>
        </w:tc>
      </w:tr>
      <w:tr w:rsidR="00604685" w:rsidRPr="004F1903" w14:paraId="6EDB7BBB" w14:textId="77777777" w:rsidTr="00A60E97">
        <w:trPr>
          <w:cantSplit/>
        </w:trPr>
        <w:tc>
          <w:tcPr>
            <w:tcW w:w="2990" w:type="dxa"/>
            <w:tcMar>
              <w:top w:w="29" w:type="dxa"/>
              <w:left w:w="115" w:type="dxa"/>
              <w:bottom w:w="29" w:type="dxa"/>
              <w:right w:w="115" w:type="dxa"/>
            </w:tcMar>
          </w:tcPr>
          <w:p w14:paraId="6B38E44D" w14:textId="77777777" w:rsidR="00604685" w:rsidRPr="004F1903" w:rsidRDefault="00604685" w:rsidP="00604685">
            <w:pPr>
              <w:spacing w:before="60" w:after="60"/>
              <w:rPr>
                <w:rFonts w:ascii="Arial" w:hAnsi="Arial" w:cs="Arial"/>
                <w:sz w:val="20"/>
                <w:szCs w:val="20"/>
              </w:rPr>
            </w:pPr>
            <w:bookmarkStart w:id="485" w:name="_Hlt170807236"/>
            <w:r w:rsidRPr="004F1903">
              <w:rPr>
                <w:rFonts w:ascii="Arial" w:hAnsi="Arial" w:cs="Arial"/>
                <w:sz w:val="20"/>
                <w:szCs w:val="20"/>
              </w:rPr>
              <w:lastRenderedPageBreak/>
              <w:t>&lt;context-root-name&gt;</w:t>
            </w:r>
          </w:p>
        </w:tc>
        <w:tc>
          <w:tcPr>
            <w:tcW w:w="6474" w:type="dxa"/>
            <w:tcMar>
              <w:top w:w="29" w:type="dxa"/>
              <w:left w:w="115" w:type="dxa"/>
              <w:bottom w:w="29" w:type="dxa"/>
              <w:right w:w="115" w:type="dxa"/>
            </w:tcMar>
          </w:tcPr>
          <w:p w14:paraId="009B5902"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 xml:space="preserve">This tag is used to </w:t>
            </w:r>
            <w:r w:rsidR="0011688B" w:rsidRPr="004F1903">
              <w:rPr>
                <w:rFonts w:ascii="Arial" w:hAnsi="Arial" w:cs="Arial"/>
                <w:sz w:val="20"/>
                <w:szCs w:val="20"/>
              </w:rPr>
              <w:t xml:space="preserve">generate the stored username in </w:t>
            </w:r>
            <w:r w:rsidR="00011085" w:rsidRPr="004F1903">
              <w:rPr>
                <w:rFonts w:ascii="Arial" w:hAnsi="Arial" w:cs="Arial"/>
                <w:sz w:val="20"/>
                <w:szCs w:val="20"/>
              </w:rPr>
              <w:t>the kaajeeManageableAuthenticator's user store</w:t>
            </w:r>
            <w:r w:rsidR="0011688B" w:rsidRPr="004F1903">
              <w:rPr>
                <w:rFonts w:ascii="Arial" w:hAnsi="Arial" w:cs="Arial"/>
                <w:sz w:val="20"/>
                <w:szCs w:val="20"/>
              </w:rPr>
              <w:t>, not as the actual</w:t>
            </w:r>
            <w:r w:rsidRPr="004F1903">
              <w:rPr>
                <w:rFonts w:ascii="Arial" w:hAnsi="Arial" w:cs="Arial"/>
                <w:sz w:val="20"/>
                <w:szCs w:val="20"/>
              </w:rPr>
              <w:t xml:space="preserve"> context root name</w:t>
            </w:r>
            <w:r w:rsidR="0011688B" w:rsidRPr="004F1903">
              <w:rPr>
                <w:rFonts w:ascii="Arial" w:hAnsi="Arial" w:cs="Arial"/>
                <w:sz w:val="20"/>
                <w:szCs w:val="20"/>
              </w:rPr>
              <w:t xml:space="preserve"> for the application. The &lt;context-root-name&gt; must be "</w:t>
            </w:r>
            <w:r w:rsidR="0011688B" w:rsidRPr="004F1903">
              <w:rPr>
                <w:rFonts w:ascii="Arial" w:hAnsi="Arial" w:cs="Arial"/>
                <w:b/>
                <w:sz w:val="20"/>
                <w:szCs w:val="20"/>
              </w:rPr>
              <w:t>/</w:t>
            </w:r>
            <w:r w:rsidR="0011688B" w:rsidRPr="004F1903">
              <w:rPr>
                <w:rFonts w:ascii="Arial" w:hAnsi="Arial" w:cs="Arial"/>
                <w:sz w:val="20"/>
                <w:szCs w:val="20"/>
              </w:rPr>
              <w:t>" followed by at least four characters</w:t>
            </w:r>
            <w:r w:rsidRPr="004F1903">
              <w:rPr>
                <w:rFonts w:ascii="Arial" w:hAnsi="Arial" w:cs="Arial"/>
                <w:sz w:val="20"/>
                <w:szCs w:val="20"/>
              </w:rPr>
              <w:t>. For example:</w:t>
            </w:r>
          </w:p>
          <w:p w14:paraId="62B25F17" w14:textId="77777777" w:rsidR="0011688B" w:rsidRPr="004F1903" w:rsidRDefault="00604685" w:rsidP="0011688B">
            <w:pPr>
              <w:spacing w:before="60" w:after="60"/>
              <w:ind w:left="353"/>
              <w:rPr>
                <w:rFonts w:ascii="Arial" w:hAnsi="Arial" w:cs="Arial"/>
                <w:sz w:val="20"/>
                <w:szCs w:val="20"/>
              </w:rPr>
            </w:pPr>
            <w:r w:rsidRPr="004F1903">
              <w:rPr>
                <w:rFonts w:ascii="Arial" w:hAnsi="Arial" w:cs="Arial"/>
                <w:sz w:val="20"/>
                <w:szCs w:val="20"/>
              </w:rPr>
              <w:t>&lt;context-root-name&gt;</w:t>
            </w:r>
            <w:r w:rsidRPr="004F1903">
              <w:rPr>
                <w:rFonts w:ascii="Arial" w:hAnsi="Arial" w:cs="Arial"/>
                <w:b/>
                <w:sz w:val="20"/>
                <w:szCs w:val="20"/>
              </w:rPr>
              <w:t>/kaajeeSampleApp</w:t>
            </w:r>
            <w:r w:rsidRPr="004F1903">
              <w:rPr>
                <w:rFonts w:ascii="Arial" w:hAnsi="Arial" w:cs="Arial"/>
                <w:sz w:val="20"/>
                <w:szCs w:val="20"/>
              </w:rPr>
              <w:t>&lt;/context-root-name&gt;</w:t>
            </w:r>
          </w:p>
          <w:p w14:paraId="6FF6EC7D" w14:textId="77777777" w:rsidR="00604685" w:rsidRPr="004F1903" w:rsidRDefault="0011688B" w:rsidP="0011688B">
            <w:pPr>
              <w:spacing w:before="60" w:after="60"/>
              <w:ind w:left="15"/>
              <w:rPr>
                <w:rFonts w:ascii="Arial" w:hAnsi="Arial" w:cs="Arial"/>
                <w:sz w:val="20"/>
                <w:szCs w:val="20"/>
              </w:rPr>
            </w:pPr>
            <w:r w:rsidRPr="004F1903">
              <w:rPr>
                <w:rFonts w:ascii="Arial" w:hAnsi="Arial" w:cs="Arial"/>
                <w:sz w:val="20"/>
                <w:szCs w:val="20"/>
              </w:rPr>
              <w:t>The KAAJEE code explicitly takes the 2nd through 5th characters to use as the username prefix.</w:t>
            </w:r>
          </w:p>
        </w:tc>
      </w:tr>
      <w:bookmarkEnd w:id="485"/>
      <w:tr w:rsidR="00604685" w:rsidRPr="004F1903" w14:paraId="06C75635" w14:textId="77777777" w:rsidTr="000E7CCF">
        <w:tc>
          <w:tcPr>
            <w:tcW w:w="2990" w:type="dxa"/>
            <w:tcMar>
              <w:top w:w="29" w:type="dxa"/>
              <w:left w:w="115" w:type="dxa"/>
              <w:bottom w:w="29" w:type="dxa"/>
              <w:right w:w="115" w:type="dxa"/>
            </w:tcMar>
          </w:tcPr>
          <w:p w14:paraId="7526ACBE" w14:textId="77777777" w:rsidR="00604685" w:rsidRPr="004F1903" w:rsidRDefault="00604685" w:rsidP="00604685">
            <w:pPr>
              <w:spacing w:before="60" w:after="60"/>
              <w:rPr>
                <w:rFonts w:ascii="Arial" w:hAnsi="Arial" w:cs="Arial"/>
                <w:sz w:val="20"/>
              </w:rPr>
            </w:pPr>
            <w:r w:rsidRPr="004F1903">
              <w:rPr>
                <w:rFonts w:ascii="Arial" w:hAnsi="Arial" w:cs="Arial"/>
                <w:sz w:val="20"/>
              </w:rPr>
              <w:t>&lt;system-announcement&gt;</w:t>
            </w:r>
          </w:p>
        </w:tc>
        <w:tc>
          <w:tcPr>
            <w:tcW w:w="6474" w:type="dxa"/>
            <w:tcMar>
              <w:top w:w="29" w:type="dxa"/>
              <w:left w:w="115" w:type="dxa"/>
              <w:bottom w:w="29" w:type="dxa"/>
              <w:right w:w="115" w:type="dxa"/>
            </w:tcMar>
          </w:tcPr>
          <w:p w14:paraId="67BDDFF2" w14:textId="77777777" w:rsidR="00604685" w:rsidRPr="004F1903" w:rsidRDefault="00604685" w:rsidP="00604685">
            <w:pPr>
              <w:autoSpaceDE w:val="0"/>
              <w:autoSpaceDN w:val="0"/>
              <w:adjustRightInd w:val="0"/>
              <w:rPr>
                <w:rFonts w:ascii="Arial" w:hAnsi="Arial" w:cs="Arial"/>
                <w:sz w:val="20"/>
                <w:szCs w:val="20"/>
              </w:rPr>
            </w:pPr>
            <w:r w:rsidRPr="004F1903">
              <w:rPr>
                <w:rFonts w:ascii="Arial" w:hAnsi="Arial" w:cs="Arial"/>
                <w:sz w:val="20"/>
                <w:szCs w:val="20"/>
              </w:rPr>
              <w:t>This tag is an administrator-configurable logon banner. It is the introductory text displayed to users when they sign onto the system.</w:t>
            </w:r>
          </w:p>
          <w:p w14:paraId="7A45288B" w14:textId="77777777" w:rsidR="00604685" w:rsidRPr="004F1903" w:rsidRDefault="00604685" w:rsidP="00604685">
            <w:pPr>
              <w:autoSpaceDE w:val="0"/>
              <w:autoSpaceDN w:val="0"/>
              <w:adjustRightInd w:val="0"/>
              <w:spacing w:before="60" w:after="60"/>
              <w:rPr>
                <w:rFonts w:ascii="Arial" w:hAnsi="Arial" w:cs="Arial"/>
                <w:sz w:val="20"/>
                <w:szCs w:val="20"/>
              </w:rPr>
            </w:pPr>
            <w:r w:rsidRPr="004F1903">
              <w:rPr>
                <w:rFonts w:ascii="Arial" w:hAnsi="Arial" w:cs="Arial"/>
                <w:sz w:val="20"/>
                <w:szCs w:val="20"/>
              </w:rPr>
              <w:t>KAAJEE was developed for centralized (national) applications/systems, where the main database (not M-based) and the application server are co-located</w:t>
            </w:r>
            <w:r w:rsidR="00043A39" w:rsidRPr="004F1903">
              <w:rPr>
                <w:rFonts w:ascii="Arial" w:hAnsi="Arial" w:cs="Arial"/>
                <w:sz w:val="20"/>
                <w:szCs w:val="20"/>
              </w:rPr>
              <w:t>; therefore,</w:t>
            </w:r>
            <w:r w:rsidRPr="004F1903">
              <w:rPr>
                <w:rFonts w:ascii="Arial" w:hAnsi="Arial" w:cs="Arial"/>
                <w:sz w:val="20"/>
                <w:szCs w:val="20"/>
              </w:rPr>
              <w:t xml:space="preserve"> there is a one-to-many relationship between the application server and VistA M Servers. Because the presentation of the introductory text comes before the user signs into any VistA M Server and selects the Institution/Division, this text cannot be derived from a specific VistA M Server but </w:t>
            </w:r>
            <w:r w:rsidRPr="004F1903">
              <w:rPr>
                <w:rFonts w:ascii="Arial" w:hAnsi="Arial" w:cs="Arial"/>
                <w:i/>
                <w:sz w:val="20"/>
                <w:szCs w:val="20"/>
              </w:rPr>
              <w:t>must</w:t>
            </w:r>
            <w:r w:rsidRPr="004F1903">
              <w:rPr>
                <w:rFonts w:ascii="Arial" w:hAnsi="Arial" w:cs="Arial"/>
                <w:sz w:val="20"/>
                <w:szCs w:val="20"/>
              </w:rPr>
              <w:t xml:space="preserve"> come from the application server. Thus, this tag is an administrator-configurable logon banner. It holds the introductory text displayed to </w:t>
            </w:r>
            <w:r w:rsidRPr="004F1903">
              <w:rPr>
                <w:rFonts w:ascii="Arial" w:hAnsi="Arial" w:cs="Arial"/>
                <w:sz w:val="20"/>
                <w:szCs w:val="20"/>
              </w:rPr>
              <w:lastRenderedPageBreak/>
              <w:t>users when they sign onto the system via one of these centralized KAAJEE-enabled applications.</w:t>
            </w:r>
          </w:p>
          <w:p w14:paraId="4A315056" w14:textId="77777777" w:rsidR="00604685" w:rsidRPr="004F1903" w:rsidRDefault="00604685" w:rsidP="00604685">
            <w:pPr>
              <w:autoSpaceDE w:val="0"/>
              <w:autoSpaceDN w:val="0"/>
              <w:adjustRightInd w:val="0"/>
              <w:spacing w:before="60" w:after="60"/>
              <w:rPr>
                <w:rFonts w:ascii="Arial" w:hAnsi="Arial" w:cs="Arial"/>
                <w:sz w:val="20"/>
                <w:szCs w:val="20"/>
              </w:rPr>
            </w:pPr>
            <w:r w:rsidRPr="004F1903">
              <w:rPr>
                <w:rFonts w:ascii="Arial" w:hAnsi="Arial" w:cs="Arial"/>
                <w:sz w:val="20"/>
                <w:szCs w:val="20"/>
              </w:rPr>
              <w:t xml:space="preserve">Sites </w:t>
            </w:r>
            <w:r w:rsidRPr="004F1903">
              <w:rPr>
                <w:rFonts w:ascii="Arial" w:hAnsi="Arial" w:cs="Arial"/>
                <w:i/>
                <w:sz w:val="20"/>
                <w:szCs w:val="20"/>
              </w:rPr>
              <w:t>must</w:t>
            </w:r>
            <w:r w:rsidRPr="004F1903">
              <w:rPr>
                <w:rFonts w:ascii="Arial" w:hAnsi="Arial" w:cs="Arial"/>
                <w:sz w:val="20"/>
                <w:szCs w:val="20"/>
              </w:rPr>
              <w:t xml:space="preserve"> enter announcement text in this tag. Use a tilde (</w:t>
            </w:r>
            <w:r w:rsidRPr="004F1903">
              <w:rPr>
                <w:rFonts w:ascii="Arial" w:hAnsi="Arial" w:cs="Arial"/>
                <w:b/>
                <w:bCs/>
                <w:sz w:val="20"/>
                <w:szCs w:val="20"/>
              </w:rPr>
              <w:t>~</w:t>
            </w:r>
            <w:r w:rsidRPr="004F1903">
              <w:rPr>
                <w:rFonts w:ascii="Arial" w:hAnsi="Arial" w:cs="Arial"/>
                <w:sz w:val="20"/>
                <w:szCs w:val="20"/>
              </w:rPr>
              <w:t>) character to provide line breaks, or "</w:t>
            </w:r>
            <w:r w:rsidRPr="004F1903">
              <w:rPr>
                <w:rFonts w:ascii="Arial" w:hAnsi="Arial" w:cs="Arial"/>
                <w:b/>
                <w:bCs/>
                <w:sz w:val="20"/>
                <w:szCs w:val="20"/>
              </w:rPr>
              <w:t>~ ~</w:t>
            </w:r>
            <w:r w:rsidRPr="004F1903">
              <w:rPr>
                <w:rFonts w:ascii="Arial" w:hAnsi="Arial" w:cs="Arial"/>
                <w:sz w:val="20"/>
                <w:szCs w:val="20"/>
              </w:rPr>
              <w:t>" (each tilde separated by a space) to provide a paragraph break.</w:t>
            </w:r>
          </w:p>
          <w:p w14:paraId="60E3C630" w14:textId="77777777" w:rsidR="00604685" w:rsidRPr="004F1903" w:rsidRDefault="00604685" w:rsidP="00604685">
            <w:pPr>
              <w:autoSpaceDE w:val="0"/>
              <w:autoSpaceDN w:val="0"/>
              <w:adjustRightInd w:val="0"/>
              <w:spacing w:before="60" w:after="60"/>
              <w:rPr>
                <w:rFonts w:ascii="Arial" w:hAnsi="Arial" w:cs="Arial"/>
                <w:sz w:val="20"/>
                <w:szCs w:val="20"/>
              </w:rPr>
            </w:pPr>
            <w:r w:rsidRPr="004F1903">
              <w:rPr>
                <w:rFonts w:ascii="Arial" w:hAnsi="Arial" w:cs="Arial"/>
                <w:sz w:val="20"/>
                <w:szCs w:val="20"/>
              </w:rPr>
              <w:t>For example:</w:t>
            </w:r>
          </w:p>
          <w:p w14:paraId="1D36FC34" w14:textId="77777777" w:rsidR="00604685" w:rsidRPr="004F1903" w:rsidRDefault="00604685" w:rsidP="00604685">
            <w:pPr>
              <w:autoSpaceDE w:val="0"/>
              <w:autoSpaceDN w:val="0"/>
              <w:adjustRightInd w:val="0"/>
              <w:spacing w:before="60"/>
              <w:ind w:left="331"/>
              <w:rPr>
                <w:rFonts w:ascii="Courier New" w:hAnsi="Courier New" w:cs="Courier New"/>
                <w:sz w:val="18"/>
                <w:szCs w:val="18"/>
              </w:rPr>
            </w:pPr>
            <w:r w:rsidRPr="004F1903">
              <w:rPr>
                <w:rFonts w:ascii="Courier New" w:hAnsi="Courier New" w:cs="Courier New"/>
                <w:sz w:val="18"/>
                <w:szCs w:val="18"/>
              </w:rPr>
              <w:t>&lt;system-announcement&gt;</w:t>
            </w:r>
          </w:p>
          <w:p w14:paraId="6176056B" w14:textId="77777777" w:rsidR="00604685" w:rsidRPr="004F1903" w:rsidRDefault="00604685" w:rsidP="00604685">
            <w:pPr>
              <w:autoSpaceDE w:val="0"/>
              <w:autoSpaceDN w:val="0"/>
              <w:adjustRightInd w:val="0"/>
              <w:ind w:left="331"/>
              <w:rPr>
                <w:rFonts w:ascii="Courier New" w:hAnsi="Courier New" w:cs="Courier New"/>
                <w:b/>
                <w:sz w:val="18"/>
                <w:szCs w:val="18"/>
              </w:rPr>
            </w:pPr>
            <w:r w:rsidRPr="004F1903">
              <w:rPr>
                <w:rFonts w:ascii="Courier New" w:hAnsi="Courier New" w:cs="Courier New"/>
                <w:b/>
                <w:sz w:val="18"/>
                <w:szCs w:val="18"/>
              </w:rPr>
              <w:t xml:space="preserve">  My System Announcement~</w:t>
            </w:r>
          </w:p>
          <w:p w14:paraId="07BAD25C" w14:textId="77777777" w:rsidR="00604685" w:rsidRPr="004F1903" w:rsidRDefault="00604685" w:rsidP="00604685">
            <w:pPr>
              <w:autoSpaceDE w:val="0"/>
              <w:autoSpaceDN w:val="0"/>
              <w:adjustRightInd w:val="0"/>
              <w:ind w:left="331"/>
              <w:rPr>
                <w:rFonts w:ascii="Courier New" w:hAnsi="Courier New" w:cs="Courier New"/>
                <w:b/>
                <w:sz w:val="18"/>
                <w:szCs w:val="18"/>
              </w:rPr>
            </w:pPr>
            <w:r w:rsidRPr="004F1903">
              <w:rPr>
                <w:rFonts w:ascii="Courier New" w:hAnsi="Courier New" w:cs="Courier New"/>
                <w:b/>
                <w:sz w:val="18"/>
                <w:szCs w:val="18"/>
              </w:rPr>
              <w:t xml:space="preserve">  Line 2~ ~</w:t>
            </w:r>
          </w:p>
          <w:p w14:paraId="2524C9E6" w14:textId="77777777" w:rsidR="00604685" w:rsidRPr="004F1903" w:rsidRDefault="00604685" w:rsidP="00604685">
            <w:pPr>
              <w:autoSpaceDE w:val="0"/>
              <w:autoSpaceDN w:val="0"/>
              <w:adjustRightInd w:val="0"/>
              <w:ind w:left="331"/>
              <w:rPr>
                <w:rFonts w:ascii="Courier New" w:hAnsi="Courier New" w:cs="Courier New"/>
                <w:b/>
                <w:sz w:val="18"/>
                <w:szCs w:val="18"/>
              </w:rPr>
            </w:pPr>
            <w:r w:rsidRPr="004F1903">
              <w:rPr>
                <w:rFonts w:ascii="Courier New" w:hAnsi="Courier New" w:cs="Courier New"/>
                <w:b/>
                <w:sz w:val="18"/>
                <w:szCs w:val="18"/>
              </w:rPr>
              <w:t xml:space="preserve">  Paragraph 2</w:t>
            </w:r>
          </w:p>
          <w:p w14:paraId="0F62320F" w14:textId="77777777" w:rsidR="00604685" w:rsidRPr="004F1903" w:rsidRDefault="00604685" w:rsidP="00604685">
            <w:pPr>
              <w:spacing w:after="60"/>
              <w:ind w:left="331"/>
              <w:rPr>
                <w:rFonts w:ascii="Courier New" w:hAnsi="Courier New" w:cs="Courier New"/>
                <w:sz w:val="18"/>
                <w:szCs w:val="18"/>
              </w:rPr>
            </w:pPr>
            <w:r w:rsidRPr="004F1903">
              <w:rPr>
                <w:rFonts w:ascii="Courier New" w:hAnsi="Courier New" w:cs="Courier New"/>
                <w:sz w:val="18"/>
                <w:szCs w:val="18"/>
              </w:rPr>
              <w:t>&lt;/system-announcement&gt;</w:t>
            </w:r>
          </w:p>
          <w:p w14:paraId="45271116" w14:textId="614F415A" w:rsidR="00604685" w:rsidRPr="004F1903" w:rsidRDefault="008E2248" w:rsidP="00604685">
            <w:pPr>
              <w:spacing w:before="60" w:after="60"/>
              <w:ind w:left="547" w:hanging="547"/>
              <w:rPr>
                <w:rFonts w:ascii="Arial" w:hAnsi="Arial" w:cs="Arial"/>
                <w:sz w:val="20"/>
                <w:szCs w:val="20"/>
              </w:rPr>
            </w:pPr>
            <w:r>
              <w:rPr>
                <w:rFonts w:cs="Times New Roman"/>
                <w:noProof/>
              </w:rPr>
              <w:drawing>
                <wp:inline distT="0" distB="0" distL="0" distR="0" wp14:anchorId="49E5768F" wp14:editId="1FFA5302">
                  <wp:extent cx="285750" cy="285750"/>
                  <wp:effectExtent l="0" t="0" r="0" b="0"/>
                  <wp:docPr id="102" name="Picture 10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9B4D3A" w:rsidRPr="004F1903">
              <w:rPr>
                <w:rFonts w:cs="Times New Roman"/>
              </w:rPr>
              <w:t xml:space="preserve"> </w:t>
            </w:r>
            <w:smartTag w:uri="urn:schemas-microsoft-com:office:smarttags" w:element="stockticker">
              <w:r w:rsidR="00604685" w:rsidRPr="004F1903">
                <w:rPr>
                  <w:rFonts w:ascii="Arial" w:hAnsi="Arial" w:cs="Arial"/>
                  <w:b/>
                  <w:sz w:val="20"/>
                  <w:szCs w:val="20"/>
                </w:rPr>
                <w:t>REF</w:t>
              </w:r>
            </w:smartTag>
            <w:r w:rsidR="00604685" w:rsidRPr="004F1903">
              <w:rPr>
                <w:rFonts w:ascii="Arial" w:hAnsi="Arial" w:cs="Arial"/>
                <w:b/>
                <w:sz w:val="20"/>
                <w:szCs w:val="20"/>
              </w:rPr>
              <w:t>:</w:t>
            </w:r>
            <w:r w:rsidR="00604685" w:rsidRPr="004F1903">
              <w:rPr>
                <w:rFonts w:ascii="Arial" w:hAnsi="Arial" w:cs="Arial"/>
                <w:sz w:val="20"/>
                <w:szCs w:val="20"/>
              </w:rPr>
              <w:t xml:space="preserve"> For another example of introductory text, please refer to the "</w:t>
            </w:r>
            <w:r w:rsidR="00604685" w:rsidRPr="004F1903">
              <w:rPr>
                <w:rFonts w:ascii="Arial" w:hAnsi="Arial" w:cs="Arial"/>
                <w:sz w:val="20"/>
                <w:szCs w:val="20"/>
              </w:rPr>
              <w:fldChar w:fldCharType="begin"/>
            </w:r>
            <w:r w:rsidR="00604685" w:rsidRPr="004F1903">
              <w:rPr>
                <w:rFonts w:ascii="Arial" w:hAnsi="Arial" w:cs="Arial"/>
                <w:sz w:val="20"/>
                <w:szCs w:val="20"/>
              </w:rPr>
              <w:instrText xml:space="preserve"> REF _Ref99947303 \h  \* MERGEFORMAT </w:instrText>
            </w:r>
            <w:r w:rsidR="00604685" w:rsidRPr="004F1903">
              <w:rPr>
                <w:rFonts w:ascii="Arial" w:hAnsi="Arial" w:cs="Arial"/>
                <w:sz w:val="20"/>
                <w:szCs w:val="20"/>
              </w:rPr>
            </w:r>
            <w:r w:rsidR="00604685" w:rsidRPr="004F1903">
              <w:rPr>
                <w:rFonts w:ascii="Arial" w:hAnsi="Arial" w:cs="Arial"/>
                <w:sz w:val="20"/>
                <w:szCs w:val="20"/>
              </w:rPr>
              <w:fldChar w:fldCharType="separate"/>
            </w:r>
            <w:r w:rsidR="005236AE" w:rsidRPr="005236AE">
              <w:rPr>
                <w:rFonts w:ascii="Arial" w:hAnsi="Arial" w:cs="Arial"/>
                <w:sz w:val="20"/>
                <w:szCs w:val="20"/>
              </w:rPr>
              <w:t>Suggested System Announcement Text</w:t>
            </w:r>
            <w:r w:rsidR="00604685" w:rsidRPr="004F1903">
              <w:rPr>
                <w:rFonts w:ascii="Arial" w:hAnsi="Arial" w:cs="Arial"/>
                <w:sz w:val="20"/>
                <w:szCs w:val="20"/>
              </w:rPr>
              <w:fldChar w:fldCharType="end"/>
            </w:r>
            <w:r w:rsidR="00604685" w:rsidRPr="004F1903">
              <w:rPr>
                <w:rFonts w:ascii="Arial" w:hAnsi="Arial" w:cs="Arial"/>
                <w:sz w:val="20"/>
                <w:szCs w:val="20"/>
              </w:rPr>
              <w:t>" topic in this chapter.</w:t>
            </w:r>
          </w:p>
        </w:tc>
      </w:tr>
      <w:tr w:rsidR="00604685" w:rsidRPr="004F1903" w14:paraId="2FE5F600" w14:textId="77777777" w:rsidTr="00A60E97">
        <w:trPr>
          <w:cantSplit/>
        </w:trPr>
        <w:tc>
          <w:tcPr>
            <w:tcW w:w="2990" w:type="dxa"/>
            <w:tcMar>
              <w:top w:w="29" w:type="dxa"/>
              <w:left w:w="115" w:type="dxa"/>
              <w:bottom w:w="29" w:type="dxa"/>
              <w:right w:w="115" w:type="dxa"/>
            </w:tcMar>
          </w:tcPr>
          <w:p w14:paraId="2842E13C" w14:textId="77777777" w:rsidR="00604685" w:rsidRPr="004F1903" w:rsidRDefault="00604685" w:rsidP="00604685">
            <w:pPr>
              <w:spacing w:before="60" w:after="60"/>
              <w:rPr>
                <w:rFonts w:ascii="Arial" w:hAnsi="Arial" w:cs="Arial"/>
                <w:b/>
                <w:bCs/>
                <w:sz w:val="20"/>
                <w:szCs w:val="20"/>
              </w:rPr>
            </w:pPr>
            <w:r w:rsidRPr="004F1903">
              <w:rPr>
                <w:rFonts w:ascii="Arial" w:hAnsi="Arial" w:cs="Arial"/>
                <w:sz w:val="20"/>
              </w:rPr>
              <w:lastRenderedPageBreak/>
              <w:t>&lt;user-new-person-divisions&gt;</w:t>
            </w:r>
          </w:p>
        </w:tc>
        <w:tc>
          <w:tcPr>
            <w:tcW w:w="6474" w:type="dxa"/>
            <w:tcMar>
              <w:top w:w="29" w:type="dxa"/>
              <w:left w:w="115" w:type="dxa"/>
              <w:bottom w:w="29" w:type="dxa"/>
              <w:right w:w="115" w:type="dxa"/>
            </w:tcMar>
          </w:tcPr>
          <w:p w14:paraId="28C77432"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 xml:space="preserve">Some applications want to support division switching only to those divisions that an </w:t>
            </w:r>
            <w:smartTag w:uri="urn:schemas-microsoft-com:office:smarttags" w:element="stockticker">
              <w:r w:rsidRPr="004F1903">
                <w:rPr>
                  <w:rFonts w:ascii="Arial" w:hAnsi="Arial" w:cs="Arial"/>
                  <w:sz w:val="20"/>
                  <w:szCs w:val="20"/>
                </w:rPr>
                <w:t>IRM</w:t>
              </w:r>
            </w:smartTag>
            <w:r w:rsidRPr="004F1903">
              <w:rPr>
                <w:rFonts w:ascii="Arial" w:hAnsi="Arial" w:cs="Arial"/>
                <w:sz w:val="20"/>
                <w:szCs w:val="20"/>
              </w:rPr>
              <w:t xml:space="preserve"> system manager has configured as valid divisions in a person's </w:t>
            </w:r>
            <w:smartTag w:uri="urn:schemas-microsoft-com:office:smarttags" w:element="stockticker">
              <w:r w:rsidRPr="004F1903">
                <w:rPr>
                  <w:rFonts w:ascii="Arial" w:hAnsi="Arial" w:cs="Arial"/>
                  <w:sz w:val="20"/>
                  <w:szCs w:val="20"/>
                </w:rPr>
                <w:t>NEW</w:t>
              </w:r>
            </w:smartTag>
            <w:r w:rsidRPr="004F1903">
              <w:rPr>
                <w:rFonts w:ascii="Arial" w:hAnsi="Arial" w:cs="Arial"/>
                <w:sz w:val="20"/>
                <w:szCs w:val="20"/>
              </w:rPr>
              <w:t xml:space="preserve"> PERSON file (#200)</w:t>
            </w:r>
            <w:r w:rsidRPr="004F1903">
              <w:rPr>
                <w:color w:val="000000"/>
              </w:rPr>
              <w:fldChar w:fldCharType="begin"/>
            </w:r>
            <w:r w:rsidRPr="004F1903">
              <w:rPr>
                <w:color w:val="000000"/>
              </w:rPr>
              <w:instrText>XE "</w:instrText>
            </w:r>
            <w:smartTag w:uri="urn:schemas-microsoft-com:office:smarttags" w:element="stockticker">
              <w:r w:rsidRPr="004F1903">
                <w:rPr>
                  <w:color w:val="000000"/>
                </w:rPr>
                <w:instrText>NEW</w:instrText>
              </w:r>
            </w:smartTag>
            <w:r w:rsidRPr="004F1903">
              <w:rPr>
                <w:color w:val="000000"/>
              </w:rPr>
              <w:instrText xml:space="preserve"> PERSON File (#200)"</w:instrText>
            </w:r>
            <w:r w:rsidRPr="004F1903">
              <w:rPr>
                <w:color w:val="000000"/>
              </w:rPr>
              <w:fldChar w:fldCharType="end"/>
            </w:r>
            <w:r w:rsidRPr="004F1903">
              <w:rPr>
                <w:color w:val="000000"/>
              </w:rPr>
              <w:fldChar w:fldCharType="begin"/>
            </w:r>
            <w:r w:rsidRPr="004F1903">
              <w:rPr>
                <w:color w:val="000000"/>
              </w:rPr>
              <w:instrText>XE "Files:</w:instrText>
            </w:r>
            <w:smartTag w:uri="urn:schemas-microsoft-com:office:smarttags" w:element="stockticker">
              <w:r w:rsidRPr="004F1903">
                <w:rPr>
                  <w:color w:val="000000"/>
                </w:rPr>
                <w:instrText>NEW</w:instrText>
              </w:r>
            </w:smartTag>
            <w:r w:rsidRPr="004F1903">
              <w:rPr>
                <w:color w:val="000000"/>
              </w:rPr>
              <w:instrText xml:space="preserve"> PERSON (#200)"</w:instrText>
            </w:r>
            <w:r w:rsidRPr="004F1903">
              <w:rPr>
                <w:color w:val="000000"/>
              </w:rPr>
              <w:fldChar w:fldCharType="end"/>
            </w:r>
            <w:r w:rsidRPr="004F1903">
              <w:rPr>
                <w:rFonts w:ascii="Arial" w:hAnsi="Arial" w:cs="Arial"/>
                <w:sz w:val="20"/>
                <w:szCs w:val="20"/>
              </w:rPr>
              <w:t xml:space="preserve"> entry on their host VistA M Server.</w:t>
            </w:r>
          </w:p>
          <w:p w14:paraId="06C15AE3"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Defaults to "false" (case sensitive)</w:t>
            </w:r>
            <w:r w:rsidRPr="004F1903">
              <w:t>.</w:t>
            </w:r>
          </w:p>
          <w:p w14:paraId="42C87D33"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To tell KAAJEE to return this list of divisions after login in the LoginUserInfoVO object</w:t>
            </w:r>
            <w:r w:rsidRPr="004F1903">
              <w:rPr>
                <w:rFonts w:cs="Times New Roman"/>
                <w:color w:val="000000"/>
              </w:rPr>
              <w:fldChar w:fldCharType="begin"/>
            </w:r>
            <w:r w:rsidRPr="004F1903">
              <w:rPr>
                <w:rFonts w:cs="Times New Roman"/>
                <w:color w:val="000000"/>
              </w:rPr>
              <w:instrText>XE "LoginUserInfoVO Object"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"Objects:LoginUserInfoVO"</w:instrText>
            </w:r>
            <w:r w:rsidRPr="004F1903">
              <w:rPr>
                <w:rFonts w:cs="Times New Roman"/>
                <w:color w:val="000000"/>
              </w:rPr>
              <w:fldChar w:fldCharType="end"/>
            </w:r>
            <w:r w:rsidRPr="004F1903">
              <w:rPr>
                <w:rFonts w:ascii="Arial" w:hAnsi="Arial" w:cs="Arial"/>
                <w:sz w:val="20"/>
                <w:szCs w:val="20"/>
              </w:rPr>
              <w:t>, set the retrieve attribute of this tag to "true" (case sensitive):</w:t>
            </w:r>
          </w:p>
          <w:p w14:paraId="2077D2FD" w14:textId="77777777" w:rsidR="00604685" w:rsidRPr="004F1903" w:rsidRDefault="00604685" w:rsidP="00604685">
            <w:pPr>
              <w:autoSpaceDE w:val="0"/>
              <w:autoSpaceDN w:val="0"/>
              <w:adjustRightInd w:val="0"/>
              <w:spacing w:before="60" w:after="60"/>
              <w:ind w:left="325"/>
              <w:rPr>
                <w:rFonts w:ascii="Courier New" w:hAnsi="Courier New" w:cs="Courier New"/>
                <w:sz w:val="18"/>
                <w:szCs w:val="18"/>
              </w:rPr>
            </w:pPr>
            <w:r w:rsidRPr="004F1903">
              <w:rPr>
                <w:rFonts w:ascii="Courier New" w:hAnsi="Courier New" w:cs="Courier New"/>
                <w:sz w:val="18"/>
                <w:szCs w:val="18"/>
              </w:rPr>
              <w:t>&lt;user-new-person-divisions retrieve="</w:t>
            </w:r>
            <w:r w:rsidRPr="004F1903">
              <w:rPr>
                <w:rFonts w:ascii="Courier New" w:hAnsi="Courier New" w:cs="Courier New"/>
                <w:b/>
                <w:sz w:val="18"/>
                <w:szCs w:val="18"/>
              </w:rPr>
              <w:t>true</w:t>
            </w:r>
            <w:r w:rsidRPr="004F1903">
              <w:rPr>
                <w:rFonts w:ascii="Courier New" w:hAnsi="Courier New" w:cs="Courier New"/>
                <w:sz w:val="18"/>
                <w:szCs w:val="18"/>
              </w:rPr>
              <w:t>" /&gt;</w:t>
            </w:r>
          </w:p>
        </w:tc>
      </w:tr>
      <w:tr w:rsidR="00604685" w:rsidRPr="004F1903" w14:paraId="00846F09" w14:textId="77777777" w:rsidTr="00A60E97">
        <w:trPr>
          <w:cantSplit/>
        </w:trPr>
        <w:tc>
          <w:tcPr>
            <w:tcW w:w="2990" w:type="dxa"/>
            <w:tcMar>
              <w:top w:w="29" w:type="dxa"/>
              <w:left w:w="115" w:type="dxa"/>
              <w:bottom w:w="29" w:type="dxa"/>
              <w:right w:w="115" w:type="dxa"/>
            </w:tcMar>
          </w:tcPr>
          <w:p w14:paraId="241B196C" w14:textId="77777777" w:rsidR="00604685" w:rsidRPr="004F1903" w:rsidRDefault="00604685" w:rsidP="00604685">
            <w:pPr>
              <w:spacing w:before="60" w:after="60"/>
              <w:rPr>
                <w:rFonts w:ascii="Arial" w:hAnsi="Arial" w:cs="Arial"/>
                <w:b/>
                <w:bCs/>
                <w:sz w:val="20"/>
                <w:szCs w:val="20"/>
              </w:rPr>
            </w:pPr>
            <w:r w:rsidRPr="004F1903">
              <w:rPr>
                <w:rFonts w:ascii="Arial" w:hAnsi="Arial" w:cs="Arial"/>
                <w:sz w:val="20"/>
              </w:rPr>
              <w:t>&lt;computing-facility-divisions&gt;</w:t>
            </w:r>
          </w:p>
        </w:tc>
        <w:tc>
          <w:tcPr>
            <w:tcW w:w="6474" w:type="dxa"/>
            <w:tcMar>
              <w:top w:w="29" w:type="dxa"/>
              <w:left w:w="115" w:type="dxa"/>
              <w:bottom w:w="29" w:type="dxa"/>
              <w:right w:w="115" w:type="dxa"/>
            </w:tcMar>
          </w:tcPr>
          <w:p w14:paraId="3EAAF949"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Some applications want to support division switching for all divisions supported at the same computing facility as the login division, regardless of whether explicit access has been granted to the user for any particular division.</w:t>
            </w:r>
          </w:p>
          <w:p w14:paraId="402A3013"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Defaults to "false" (case sensitive).</w:t>
            </w:r>
          </w:p>
          <w:p w14:paraId="2D83187A"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To tell KAAJEE to return this list of divisions in the LoginUserInfoVO object</w:t>
            </w:r>
            <w:r w:rsidRPr="004F1903">
              <w:rPr>
                <w:rFonts w:cs="Times New Roman"/>
                <w:color w:val="000000"/>
              </w:rPr>
              <w:fldChar w:fldCharType="begin"/>
            </w:r>
            <w:r w:rsidRPr="004F1903">
              <w:rPr>
                <w:rFonts w:cs="Times New Roman"/>
                <w:color w:val="000000"/>
              </w:rPr>
              <w:instrText>XE "LoginUserInfoVO Object"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"Objects:LoginUserInfoVO"</w:instrText>
            </w:r>
            <w:r w:rsidRPr="004F1903">
              <w:rPr>
                <w:rFonts w:cs="Times New Roman"/>
                <w:color w:val="000000"/>
              </w:rPr>
              <w:fldChar w:fldCharType="end"/>
            </w:r>
            <w:r w:rsidRPr="004F1903">
              <w:rPr>
                <w:rFonts w:ascii="Arial" w:hAnsi="Arial" w:cs="Arial"/>
                <w:sz w:val="20"/>
                <w:szCs w:val="20"/>
              </w:rPr>
              <w:t>, set the retrieve attribute tag of this tag to "true" (case sensitive):</w:t>
            </w:r>
          </w:p>
          <w:p w14:paraId="194ED66A" w14:textId="77777777" w:rsidR="00604685" w:rsidRPr="004F1903" w:rsidRDefault="00604685" w:rsidP="00604685">
            <w:pPr>
              <w:spacing w:before="60" w:after="60"/>
              <w:ind w:left="325"/>
              <w:rPr>
                <w:rFonts w:ascii="Courier New" w:hAnsi="Courier New" w:cs="Courier New"/>
                <w:sz w:val="18"/>
                <w:szCs w:val="18"/>
              </w:rPr>
            </w:pPr>
            <w:r w:rsidRPr="004F1903">
              <w:rPr>
                <w:rFonts w:ascii="Courier New" w:hAnsi="Courier New" w:cs="Courier New"/>
                <w:sz w:val="18"/>
                <w:szCs w:val="18"/>
              </w:rPr>
              <w:t>&lt;computing-facility-divisions retrieve="</w:t>
            </w:r>
            <w:r w:rsidRPr="004F1903">
              <w:rPr>
                <w:rFonts w:ascii="Courier New" w:hAnsi="Courier New" w:cs="Courier New"/>
                <w:b/>
                <w:sz w:val="18"/>
                <w:szCs w:val="18"/>
              </w:rPr>
              <w:t>true</w:t>
            </w:r>
            <w:r w:rsidRPr="004F1903">
              <w:rPr>
                <w:rFonts w:ascii="Courier New" w:hAnsi="Courier New" w:cs="Courier New"/>
                <w:sz w:val="18"/>
                <w:szCs w:val="18"/>
              </w:rPr>
              <w:t>" /&gt;</w:t>
            </w:r>
          </w:p>
        </w:tc>
      </w:tr>
      <w:tr w:rsidR="00604685" w:rsidRPr="004F1903" w14:paraId="07408285" w14:textId="77777777" w:rsidTr="000E7CCF">
        <w:tc>
          <w:tcPr>
            <w:tcW w:w="2990" w:type="dxa"/>
            <w:tcMar>
              <w:top w:w="29" w:type="dxa"/>
              <w:left w:w="115" w:type="dxa"/>
              <w:bottom w:w="29" w:type="dxa"/>
              <w:right w:w="115" w:type="dxa"/>
            </w:tcMar>
          </w:tcPr>
          <w:p w14:paraId="73A46D87" w14:textId="77777777" w:rsidR="00604685" w:rsidRPr="004F1903" w:rsidRDefault="00604685" w:rsidP="00604685">
            <w:pPr>
              <w:spacing w:before="60" w:after="60"/>
              <w:rPr>
                <w:rFonts w:ascii="Arial" w:hAnsi="Arial" w:cs="Arial"/>
                <w:b/>
                <w:bCs/>
                <w:sz w:val="20"/>
                <w:szCs w:val="20"/>
              </w:rPr>
            </w:pPr>
            <w:r w:rsidRPr="004F1903">
              <w:rPr>
                <w:rFonts w:ascii="Arial" w:hAnsi="Arial" w:cs="Arial"/>
                <w:sz w:val="20"/>
              </w:rPr>
              <w:t>&lt;cactus-insecure-mode&gt;</w:t>
            </w:r>
          </w:p>
        </w:tc>
        <w:tc>
          <w:tcPr>
            <w:tcW w:w="6474" w:type="dxa"/>
            <w:tcMar>
              <w:top w:w="29" w:type="dxa"/>
              <w:left w:w="115" w:type="dxa"/>
              <w:bottom w:w="29" w:type="dxa"/>
              <w:right w:w="115" w:type="dxa"/>
            </w:tcMar>
          </w:tcPr>
          <w:p w14:paraId="060ADC45"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Enables an application with valid Access/Verify code login credentials to retrieve a non-expiring "temporary" j_username/j_password credential to use for unit testing (e.g., testing with the CACTUS unit testing framework).</w:t>
            </w:r>
          </w:p>
          <w:p w14:paraId="69B0E442"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Defaults to "</w:t>
            </w:r>
            <w:r w:rsidRPr="004F1903">
              <w:rPr>
                <w:rFonts w:ascii="Arial" w:hAnsi="Arial" w:cs="Arial"/>
                <w:b/>
                <w:sz w:val="20"/>
                <w:szCs w:val="20"/>
              </w:rPr>
              <w:t>false</w:t>
            </w:r>
            <w:r w:rsidRPr="004F1903">
              <w:rPr>
                <w:rFonts w:ascii="Arial" w:hAnsi="Arial" w:cs="Arial"/>
                <w:sz w:val="20"/>
                <w:szCs w:val="20"/>
              </w:rPr>
              <w:t>" (case sensitive).</w:t>
            </w:r>
          </w:p>
          <w:p w14:paraId="4231A3B9"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For example:</w:t>
            </w:r>
          </w:p>
          <w:p w14:paraId="0562D1B1" w14:textId="77777777" w:rsidR="00604685" w:rsidRPr="004F1903" w:rsidRDefault="00604685" w:rsidP="00604685">
            <w:pPr>
              <w:spacing w:before="60" w:after="60"/>
              <w:ind w:left="327"/>
              <w:rPr>
                <w:rFonts w:ascii="Arial" w:hAnsi="Arial" w:cs="Arial"/>
                <w:sz w:val="20"/>
                <w:szCs w:val="20"/>
              </w:rPr>
            </w:pPr>
            <w:r w:rsidRPr="004F1903">
              <w:rPr>
                <w:rFonts w:ascii="Courier New" w:hAnsi="Courier New" w:cs="Courier New"/>
                <w:sz w:val="18"/>
                <w:szCs w:val="18"/>
              </w:rPr>
              <w:t>&lt;cactus-insecure-mode enabled="false" /&gt;</w:t>
            </w:r>
          </w:p>
          <w:p w14:paraId="3B1332D7" w14:textId="251BF69C" w:rsidR="00604685" w:rsidRPr="004F1903" w:rsidRDefault="008E2248" w:rsidP="00604685">
            <w:pPr>
              <w:spacing w:before="60" w:after="60"/>
              <w:ind w:left="685" w:hanging="685"/>
              <w:rPr>
                <w:rFonts w:ascii="Arial" w:hAnsi="Arial" w:cs="Arial"/>
                <w:b/>
                <w:bCs/>
                <w:sz w:val="20"/>
                <w:szCs w:val="20"/>
              </w:rPr>
            </w:pPr>
            <w:r>
              <w:rPr>
                <w:rFonts w:ascii="Arial" w:hAnsi="Arial" w:cs="Arial"/>
                <w:noProof/>
                <w:sz w:val="20"/>
                <w:szCs w:val="20"/>
              </w:rPr>
              <w:drawing>
                <wp:inline distT="0" distB="0" distL="0" distR="0" wp14:anchorId="03022DBC" wp14:editId="3F4A6BF2">
                  <wp:extent cx="412750" cy="412750"/>
                  <wp:effectExtent l="0" t="0" r="0" b="0"/>
                  <wp:docPr id="103" name="Picture 103"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r w:rsidR="00604685" w:rsidRPr="004F1903">
              <w:rPr>
                <w:rFonts w:ascii="Arial" w:hAnsi="Arial" w:cs="Arial"/>
                <w:sz w:val="20"/>
                <w:szCs w:val="20"/>
              </w:rPr>
              <w:t xml:space="preserve"> </w:t>
            </w:r>
            <w:r w:rsidR="00604685" w:rsidRPr="004F1903">
              <w:rPr>
                <w:rFonts w:ascii="Arial" w:hAnsi="Arial" w:cs="Arial"/>
                <w:b/>
                <w:bCs/>
                <w:sz w:val="20"/>
                <w:szCs w:val="20"/>
              </w:rPr>
              <w:t xml:space="preserve">As the tag name indicates, setting this mode decreases system security. This mode should </w:t>
            </w:r>
            <w:r w:rsidR="00604685" w:rsidRPr="004F1903">
              <w:rPr>
                <w:rFonts w:ascii="Arial" w:hAnsi="Arial" w:cs="Arial"/>
                <w:b/>
                <w:bCs/>
                <w:i/>
                <w:sz w:val="20"/>
                <w:szCs w:val="20"/>
              </w:rPr>
              <w:t>never</w:t>
            </w:r>
            <w:r w:rsidR="00604685" w:rsidRPr="004F1903">
              <w:rPr>
                <w:rFonts w:ascii="Arial" w:hAnsi="Arial" w:cs="Arial"/>
                <w:b/>
                <w:bCs/>
                <w:sz w:val="20"/>
                <w:szCs w:val="20"/>
              </w:rPr>
              <w:t xml:space="preserve"> be enabled on a </w:t>
            </w:r>
            <w:r w:rsidR="00604685" w:rsidRPr="004F1903">
              <w:rPr>
                <w:rFonts w:ascii="Arial" w:hAnsi="Arial" w:cs="Arial"/>
                <w:b/>
                <w:bCs/>
                <w:sz w:val="20"/>
                <w:szCs w:val="20"/>
              </w:rPr>
              <w:lastRenderedPageBreak/>
              <w:t xml:space="preserve">production system. It defaults to "false" unless enabled is specifically set to "true" </w:t>
            </w:r>
            <w:r w:rsidR="00604685" w:rsidRPr="004F1903">
              <w:rPr>
                <w:rFonts w:ascii="Arial" w:hAnsi="Arial" w:cs="Arial"/>
                <w:b/>
                <w:sz w:val="20"/>
                <w:szCs w:val="20"/>
              </w:rPr>
              <w:t>(case sensitive).</w:t>
            </w:r>
          </w:p>
          <w:p w14:paraId="6A923D24" w14:textId="726A256D" w:rsidR="00604685" w:rsidRPr="004F1903" w:rsidRDefault="008E2248" w:rsidP="00604685">
            <w:pPr>
              <w:spacing w:before="60" w:after="60"/>
              <w:ind w:left="518" w:hanging="518"/>
              <w:rPr>
                <w:rFonts w:ascii="Arial" w:hAnsi="Arial" w:cs="Arial"/>
                <w:b/>
                <w:bCs/>
                <w:sz w:val="20"/>
                <w:szCs w:val="20"/>
              </w:rPr>
            </w:pPr>
            <w:r>
              <w:rPr>
                <w:rFonts w:cs="Times New Roman"/>
                <w:noProof/>
              </w:rPr>
              <w:drawing>
                <wp:inline distT="0" distB="0" distL="0" distR="0" wp14:anchorId="05A13A5A" wp14:editId="0F6A0C65">
                  <wp:extent cx="285750" cy="285750"/>
                  <wp:effectExtent l="0" t="0" r="0" b="0"/>
                  <wp:docPr id="104" name="Picture 10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9B4D3A" w:rsidRPr="004F1903">
              <w:rPr>
                <w:rFonts w:cs="Times New Roman"/>
              </w:rPr>
              <w:t xml:space="preserve"> </w:t>
            </w:r>
            <w:smartTag w:uri="urn:schemas-microsoft-com:office:smarttags" w:element="stockticker">
              <w:r w:rsidR="00604685" w:rsidRPr="004F1903">
                <w:rPr>
                  <w:rFonts w:ascii="Arial" w:hAnsi="Arial" w:cs="Arial"/>
                  <w:b/>
                  <w:sz w:val="20"/>
                  <w:szCs w:val="20"/>
                </w:rPr>
                <w:t>REF</w:t>
              </w:r>
            </w:smartTag>
            <w:r w:rsidR="00604685" w:rsidRPr="004F1903">
              <w:rPr>
                <w:rFonts w:ascii="Arial" w:hAnsi="Arial" w:cs="Arial"/>
                <w:b/>
                <w:sz w:val="20"/>
                <w:szCs w:val="20"/>
              </w:rPr>
              <w:t>:</w:t>
            </w:r>
            <w:r w:rsidR="00604685" w:rsidRPr="004F1903">
              <w:rPr>
                <w:rFonts w:ascii="Arial" w:hAnsi="Arial" w:cs="Arial"/>
                <w:sz w:val="20"/>
                <w:szCs w:val="20"/>
              </w:rPr>
              <w:t xml:space="preserve"> For more information on CACTUS testing, please refer to Chapter 10, "</w:t>
            </w:r>
            <w:r w:rsidR="00604685" w:rsidRPr="004F1903">
              <w:rPr>
                <w:rFonts w:ascii="Arial" w:hAnsi="Arial" w:cs="Arial"/>
                <w:sz w:val="20"/>
                <w:szCs w:val="20"/>
              </w:rPr>
              <w:fldChar w:fldCharType="begin"/>
            </w:r>
            <w:r w:rsidR="00604685" w:rsidRPr="004F1903">
              <w:rPr>
                <w:rFonts w:ascii="Arial" w:hAnsi="Arial" w:cs="Arial"/>
                <w:sz w:val="20"/>
                <w:szCs w:val="20"/>
              </w:rPr>
              <w:instrText xml:space="preserve"> REF _Ref99964246 \h  \* MERGEFORMAT </w:instrText>
            </w:r>
            <w:r w:rsidR="00604685" w:rsidRPr="004F1903">
              <w:rPr>
                <w:rFonts w:ascii="Arial" w:hAnsi="Arial" w:cs="Arial"/>
                <w:sz w:val="20"/>
                <w:szCs w:val="20"/>
              </w:rPr>
            </w:r>
            <w:r w:rsidR="00604685" w:rsidRPr="004F1903">
              <w:rPr>
                <w:rFonts w:ascii="Arial" w:hAnsi="Arial" w:cs="Arial"/>
                <w:sz w:val="20"/>
                <w:szCs w:val="20"/>
              </w:rPr>
              <w:fldChar w:fldCharType="separate"/>
            </w:r>
            <w:r w:rsidR="005236AE" w:rsidRPr="005236AE">
              <w:rPr>
                <w:rFonts w:ascii="Arial" w:hAnsi="Arial" w:cs="Arial"/>
                <w:sz w:val="20"/>
                <w:szCs w:val="20"/>
              </w:rPr>
              <w:t>Cactus Testing with KAAJEE</w:t>
            </w:r>
            <w:r w:rsidR="00604685" w:rsidRPr="004F1903">
              <w:rPr>
                <w:rFonts w:ascii="Arial" w:hAnsi="Arial" w:cs="Arial"/>
                <w:sz w:val="20"/>
                <w:szCs w:val="20"/>
              </w:rPr>
              <w:fldChar w:fldCharType="end"/>
            </w:r>
            <w:r w:rsidR="00604685" w:rsidRPr="004F1903">
              <w:rPr>
                <w:rFonts w:ascii="Arial" w:hAnsi="Arial" w:cs="Arial"/>
                <w:sz w:val="20"/>
                <w:szCs w:val="20"/>
              </w:rPr>
              <w:t>," in this manual.</w:t>
            </w:r>
          </w:p>
        </w:tc>
      </w:tr>
      <w:bookmarkEnd w:id="484"/>
    </w:tbl>
    <w:p w14:paraId="50DBE622" w14:textId="77777777" w:rsidR="00604685" w:rsidRPr="004F1903" w:rsidRDefault="00604685" w:rsidP="00604685"/>
    <w:p w14:paraId="1F187A93" w14:textId="77777777" w:rsidR="00604685" w:rsidRPr="004F1903" w:rsidRDefault="00604685" w:rsidP="00604685"/>
    <w:p w14:paraId="0923132D" w14:textId="77777777" w:rsidR="00604685" w:rsidRPr="004F1903" w:rsidRDefault="00604685" w:rsidP="00604685">
      <w:pPr>
        <w:pStyle w:val="Heading4"/>
      </w:pPr>
      <w:bookmarkStart w:id="486" w:name="_Toc83538848"/>
      <w:bookmarkStart w:id="487" w:name="_Toc84036983"/>
      <w:bookmarkStart w:id="488" w:name="_Toc84044205"/>
      <w:bookmarkStart w:id="489" w:name="_Ref99947303"/>
      <w:bookmarkStart w:id="490" w:name="_Toc202863100"/>
      <w:bookmarkStart w:id="491" w:name="_Toc204421539"/>
      <w:bookmarkStart w:id="492" w:name="_Toc287867572"/>
      <w:r w:rsidRPr="004F1903">
        <w:t>Suggested System Announcement Text</w:t>
      </w:r>
      <w:bookmarkEnd w:id="486"/>
      <w:bookmarkEnd w:id="487"/>
      <w:bookmarkEnd w:id="488"/>
      <w:bookmarkEnd w:id="489"/>
      <w:bookmarkEnd w:id="490"/>
      <w:bookmarkEnd w:id="491"/>
      <w:bookmarkEnd w:id="492"/>
    </w:p>
    <w:p w14:paraId="21A35A8D" w14:textId="77777777" w:rsidR="00604685" w:rsidRPr="004F1903" w:rsidRDefault="00604685" w:rsidP="00604685">
      <w:pPr>
        <w:keepNext/>
        <w:keepLines/>
      </w:pPr>
      <w:r w:rsidRPr="004F1903">
        <w:rPr>
          <w:color w:val="000000"/>
        </w:rPr>
        <w:fldChar w:fldCharType="begin"/>
      </w:r>
      <w:r w:rsidRPr="004F1903">
        <w:rPr>
          <w:color w:val="000000"/>
        </w:rPr>
        <w:instrText>XE "Suggested System Announcement Text"</w:instrText>
      </w:r>
      <w:r w:rsidRPr="004F1903">
        <w:rPr>
          <w:color w:val="000000"/>
        </w:rPr>
        <w:fldChar w:fldCharType="end"/>
      </w:r>
      <w:r w:rsidRPr="004F1903">
        <w:rPr>
          <w:color w:val="000000"/>
        </w:rPr>
        <w:fldChar w:fldCharType="begin"/>
      </w:r>
      <w:r w:rsidRPr="004F1903">
        <w:rPr>
          <w:color w:val="000000"/>
        </w:rPr>
        <w:instrText>XE "System Announcement Text, Sample"</w:instrText>
      </w:r>
      <w:r w:rsidRPr="004F1903">
        <w:rPr>
          <w:color w:val="000000"/>
        </w:rPr>
        <w:fldChar w:fldCharType="end"/>
      </w:r>
      <w:r w:rsidRPr="004F1903">
        <w:rPr>
          <w:color w:val="000000"/>
        </w:rPr>
        <w:fldChar w:fldCharType="begin"/>
      </w:r>
      <w:r w:rsidRPr="004F1903">
        <w:rPr>
          <w:color w:val="000000"/>
        </w:rPr>
        <w:instrText>XE "Announcement Text, Sample"</w:instrText>
      </w:r>
      <w:r w:rsidRPr="004F1903">
        <w:rPr>
          <w:color w:val="000000"/>
        </w:rPr>
        <w:fldChar w:fldCharType="end"/>
      </w:r>
      <w:r w:rsidRPr="004F1903">
        <w:rPr>
          <w:color w:val="000000"/>
        </w:rPr>
        <w:fldChar w:fldCharType="begin"/>
      </w:r>
      <w:r w:rsidRPr="004F1903">
        <w:rPr>
          <w:color w:val="000000"/>
        </w:rPr>
        <w:instrText>XE "Introductory Text:Suggested System Announcement Text"</w:instrText>
      </w:r>
      <w:r w:rsidRPr="004F1903">
        <w:rPr>
          <w:color w:val="000000"/>
        </w:rPr>
        <w:fldChar w:fldCharType="end"/>
      </w:r>
    </w:p>
    <w:p w14:paraId="12D5855A" w14:textId="77777777" w:rsidR="00604685" w:rsidRPr="004F1903" w:rsidRDefault="00604685" w:rsidP="00604685">
      <w:pPr>
        <w:keepNext/>
        <w:keepLines/>
      </w:pPr>
      <w:r w:rsidRPr="004F1903">
        <w:t xml:space="preserve">The following is suggested text for a mandatory banner warning from the Office of Cyber and Information Security (OCIS) as of </w:t>
      </w:r>
      <w:smartTag w:uri="urn:schemas-microsoft-com:office:smarttags" w:element="date">
        <w:smartTagPr>
          <w:attr w:name="ls" w:val="trans"/>
          <w:attr w:name="Month" w:val="2"/>
          <w:attr w:name="Day" w:val="20"/>
          <w:attr w:name="Year" w:val="2002"/>
        </w:smartTagPr>
        <w:r w:rsidRPr="004F1903">
          <w:t>February 20, 2002</w:t>
        </w:r>
      </w:smartTag>
      <w:r w:rsidRPr="004F1903">
        <w:t>:</w:t>
      </w:r>
      <w:r w:rsidRPr="004F1903">
        <w:rPr>
          <w:rStyle w:val="FootnoteReference"/>
        </w:rPr>
        <w:footnoteReference w:id="14"/>
      </w:r>
    </w:p>
    <w:p w14:paraId="24699507" w14:textId="77777777" w:rsidR="00604685" w:rsidRPr="004F1903" w:rsidRDefault="00604685" w:rsidP="00604685">
      <w:pPr>
        <w:keepNext/>
        <w:keepLines/>
      </w:pPr>
    </w:p>
    <w:p w14:paraId="01870464" w14:textId="77777777" w:rsidR="00604685" w:rsidRPr="004F1903" w:rsidRDefault="00604685" w:rsidP="00604685">
      <w:pPr>
        <w:keepNext/>
        <w:keepLines/>
      </w:pPr>
    </w:p>
    <w:p w14:paraId="33C01173" w14:textId="179CE3BF" w:rsidR="000E7CCF" w:rsidRPr="004F1903" w:rsidRDefault="000E7CCF" w:rsidP="000E7CCF">
      <w:pPr>
        <w:pStyle w:val="Caption"/>
      </w:pPr>
      <w:bookmarkStart w:id="493" w:name="_Toc83538918"/>
      <w:bookmarkStart w:id="494" w:name="_Toc202863025"/>
      <w:bookmarkStart w:id="495" w:name="_Toc287867656"/>
      <w:r w:rsidRPr="004F1903">
        <w:t xml:space="preserve">Figure </w:t>
      </w:r>
      <w:r w:rsidR="0077513E">
        <w:fldChar w:fldCharType="begin"/>
      </w:r>
      <w:r w:rsidR="0077513E">
        <w:instrText xml:space="preserve"> STYLEREF 2 \s </w:instrText>
      </w:r>
      <w:r w:rsidR="0077513E">
        <w:fldChar w:fldCharType="separate"/>
      </w:r>
      <w:r w:rsidR="005236AE">
        <w:rPr>
          <w:noProof/>
        </w:rPr>
        <w:t>6</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1</w:t>
      </w:r>
      <w:r w:rsidR="0077513E">
        <w:rPr>
          <w:noProof/>
        </w:rPr>
        <w:fldChar w:fldCharType="end"/>
      </w:r>
      <w:r w:rsidRPr="004F1903">
        <w:t>. Mandatory OCIS banner warning message</w:t>
      </w:r>
      <w:bookmarkEnd w:id="493"/>
      <w:bookmarkEnd w:id="494"/>
      <w:bookmarkEnd w:id="495"/>
    </w:p>
    <w:p w14:paraId="6A6A2731" w14:textId="77777777" w:rsidR="00604685" w:rsidRPr="004F1903" w:rsidRDefault="00604685" w:rsidP="00CA0DF1">
      <w:pPr>
        <w:pStyle w:val="Banner"/>
      </w:pPr>
      <w:r w:rsidRPr="004F1903">
        <w:t>U.S. Government Computer System</w:t>
      </w:r>
    </w:p>
    <w:p w14:paraId="056E73E9" w14:textId="77777777" w:rsidR="00604685" w:rsidRPr="004F1903" w:rsidRDefault="00604685" w:rsidP="00CA0DF1">
      <w:pPr>
        <w:pStyle w:val="Banner"/>
      </w:pPr>
    </w:p>
    <w:p w14:paraId="7961590E" w14:textId="77777777" w:rsidR="00604685" w:rsidRPr="004F1903" w:rsidRDefault="00604685" w:rsidP="00CA0DF1">
      <w:pPr>
        <w:pStyle w:val="Banner"/>
      </w:pPr>
      <w:r w:rsidRPr="004F1903">
        <w:t>U. S. government systems are intended to be used by authorized government network users for viewing and retrieving information only, except as otherwise explicitly authorized for official business and limited personal use in accordance with policy. Information from these systems resides on and transmits through computer systems and networks funded by the government. All access or use constitutes understanding and acceptance that there is no reasonable expectation of privacy in the use of Government networks or systems.</w:t>
      </w:r>
    </w:p>
    <w:p w14:paraId="26A25CC2" w14:textId="77777777" w:rsidR="00604685" w:rsidRPr="004F1903" w:rsidRDefault="00604685" w:rsidP="00CA0DF1">
      <w:pPr>
        <w:pStyle w:val="Banner"/>
      </w:pPr>
    </w:p>
    <w:p w14:paraId="3DCD3CE4" w14:textId="77777777" w:rsidR="00604685" w:rsidRPr="004F1903" w:rsidRDefault="00604685" w:rsidP="00CA0DF1">
      <w:pPr>
        <w:pStyle w:val="Banner"/>
      </w:pPr>
      <w:r w:rsidRPr="004F1903">
        <w:t>The data and documents on this system include Federal records that contain sensitive information protected by various Federal statutes, including the Privacy Act, 5 U.S.C. Section 552a, and veterans' records confidentiality statutes such as 38 U.S.C. Sections 5701 and 7332. Access to the data and records is on a need-to-know basis only.</w:t>
      </w:r>
    </w:p>
    <w:p w14:paraId="05A5DC6F" w14:textId="77777777" w:rsidR="00604685" w:rsidRPr="004F1903" w:rsidRDefault="00604685" w:rsidP="00CA0DF1">
      <w:pPr>
        <w:pStyle w:val="Banner"/>
      </w:pPr>
    </w:p>
    <w:p w14:paraId="47064D7D" w14:textId="77777777" w:rsidR="00604685" w:rsidRPr="004F1903" w:rsidRDefault="00604685" w:rsidP="00CA0DF1">
      <w:pPr>
        <w:pStyle w:val="Banner"/>
      </w:pPr>
      <w:r w:rsidRPr="004F1903">
        <w:t>All access or use of this system constitutes user understanding and acceptance of these terms and constitutes unconditional consent to review and action including (but not limited to) monitoring, recording, copying, auditing, inspecting, investigating, restricting access, blocking, tracking, disclosing to authorized personnel, or any other authorized actions by all authorized government and law enforcement personnel.</w:t>
      </w:r>
    </w:p>
    <w:p w14:paraId="57D792F8" w14:textId="77777777" w:rsidR="00604685" w:rsidRPr="004F1903" w:rsidRDefault="00604685" w:rsidP="00CA0DF1">
      <w:pPr>
        <w:pStyle w:val="Banner"/>
      </w:pPr>
    </w:p>
    <w:p w14:paraId="042E16C7" w14:textId="77777777" w:rsidR="00604685" w:rsidRPr="004F1903" w:rsidRDefault="00604685" w:rsidP="00CA0DF1">
      <w:pPr>
        <w:pStyle w:val="Banner"/>
      </w:pPr>
      <w:r w:rsidRPr="004F1903">
        <w:t>Unauthorized user attempts or acts to (1) access, upload, change, or delete information on this system, (2) modify t</w:t>
      </w:r>
      <w:bookmarkStart w:id="496" w:name="_Hlt200359540"/>
      <w:bookmarkEnd w:id="496"/>
      <w:r w:rsidRPr="004F1903">
        <w:t>his system, (3) deny access to this system, (4) accrue resources for unauthorized use or (5) otherwise misuse this system are strictly prohibited. Such attempts or acts are subject to action that may result in criminal, civil, or administrative penalties.</w:t>
      </w:r>
    </w:p>
    <w:p w14:paraId="772C8C3C" w14:textId="77777777" w:rsidR="00604685" w:rsidRPr="004F1903" w:rsidRDefault="00604685" w:rsidP="00604685"/>
    <w:p w14:paraId="030CBFA1" w14:textId="77777777" w:rsidR="00604685" w:rsidRPr="004F1903" w:rsidRDefault="00604685" w:rsidP="00604685"/>
    <w:p w14:paraId="1B203146" w14:textId="77777777" w:rsidR="00604685" w:rsidRPr="004F1903" w:rsidRDefault="00604685" w:rsidP="00604685">
      <w:pPr>
        <w:pStyle w:val="Heading4"/>
      </w:pPr>
      <w:bookmarkStart w:id="497" w:name="_Toc83538849"/>
      <w:bookmarkStart w:id="498" w:name="_Toc84036984"/>
      <w:bookmarkStart w:id="499" w:name="_Toc84044206"/>
      <w:bookmarkStart w:id="500" w:name="_Toc202863101"/>
      <w:bookmarkStart w:id="501" w:name="_Toc204421540"/>
      <w:bookmarkStart w:id="502" w:name="_Toc287867573"/>
      <w:r w:rsidRPr="004F1903">
        <w:lastRenderedPageBreak/>
        <w:t>KAAJEE Configuration File (i.e.,</w:t>
      </w:r>
      <w:r w:rsidR="008737DF" w:rsidRPr="004F1903">
        <w:t> </w:t>
      </w:r>
      <w:r w:rsidRPr="004F1903">
        <w:t>kaajeeConfig.xml)</w:t>
      </w:r>
      <w:bookmarkEnd w:id="497"/>
      <w:bookmarkEnd w:id="498"/>
      <w:bookmarkEnd w:id="499"/>
      <w:bookmarkEnd w:id="500"/>
      <w:bookmarkEnd w:id="501"/>
      <w:bookmarkEnd w:id="502"/>
    </w:p>
    <w:p w14:paraId="3D0EFD3C" w14:textId="77777777" w:rsidR="00604685" w:rsidRPr="004F1903" w:rsidRDefault="00604685" w:rsidP="00604685">
      <w:pPr>
        <w:keepNext/>
        <w:keepLines/>
      </w:pPr>
      <w:r w:rsidRPr="004F1903">
        <w:rPr>
          <w:color w:val="000000"/>
        </w:rPr>
        <w:fldChar w:fldCharType="begin"/>
      </w:r>
      <w:r w:rsidR="00C20416" w:rsidRPr="004F1903">
        <w:rPr>
          <w:color w:val="000000"/>
        </w:rPr>
        <w:instrText>XE "KAAJEE:Configuration File:</w:instrText>
      </w:r>
      <w:r w:rsidRPr="004F1903">
        <w:rPr>
          <w:color w:val="000000"/>
        </w:rPr>
        <w:instrText>Example"</w:instrText>
      </w:r>
      <w:r w:rsidRPr="004F1903">
        <w:rPr>
          <w:color w:val="000000"/>
        </w:rPr>
        <w:fldChar w:fldCharType="end"/>
      </w:r>
      <w:r w:rsidRPr="004F1903">
        <w:rPr>
          <w:color w:val="000000"/>
        </w:rPr>
        <w:fldChar w:fldCharType="begin"/>
      </w:r>
      <w:r w:rsidRPr="004F1903">
        <w:rPr>
          <w:color w:val="000000"/>
        </w:rPr>
        <w:instrText>XE "Files:KAAJEE:Configuration:Example"</w:instrText>
      </w:r>
      <w:r w:rsidRPr="004F1903">
        <w:rPr>
          <w:color w:val="000000"/>
        </w:rPr>
        <w:fldChar w:fldCharType="end"/>
      </w:r>
      <w:r w:rsidRPr="004F1903">
        <w:rPr>
          <w:color w:val="000000"/>
        </w:rPr>
        <w:fldChar w:fldCharType="begin"/>
      </w:r>
      <w:r w:rsidRPr="004F1903">
        <w:rPr>
          <w:color w:val="000000"/>
        </w:rPr>
        <w:instrText>XE "Examples:KAAJEE Configuration File"</w:instrText>
      </w:r>
      <w:r w:rsidRPr="004F1903">
        <w:rPr>
          <w:color w:val="000000"/>
        </w:rPr>
        <w:fldChar w:fldCharType="end"/>
      </w:r>
      <w:r w:rsidRPr="004F1903">
        <w:rPr>
          <w:color w:val="000000"/>
        </w:rPr>
        <w:fldChar w:fldCharType="begin"/>
      </w:r>
      <w:r w:rsidR="002E3858" w:rsidRPr="004F1903">
        <w:rPr>
          <w:color w:val="000000"/>
        </w:rPr>
        <w:instrText>XE "Configuring:KAAJEE:</w:instrText>
      </w:r>
      <w:r w:rsidRPr="004F1903">
        <w:rPr>
          <w:color w:val="000000"/>
        </w:rPr>
        <w:instrText>Configuration File"</w:instrText>
      </w:r>
      <w:r w:rsidRPr="004F1903">
        <w:rPr>
          <w:color w:val="000000"/>
        </w:rPr>
        <w:fldChar w:fldCharType="end"/>
      </w:r>
    </w:p>
    <w:p w14:paraId="0315B720" w14:textId="77777777" w:rsidR="00604685" w:rsidRPr="004F1903" w:rsidRDefault="00604685" w:rsidP="00604685">
      <w:pPr>
        <w:keepNext/>
        <w:keepLines/>
      </w:pPr>
      <w:bookmarkStart w:id="503" w:name="_Ref76979669"/>
      <w:bookmarkStart w:id="504" w:name="_Toc83538919"/>
    </w:p>
    <w:p w14:paraId="731EEF4F" w14:textId="3C09888F" w:rsidR="000E7CCF" w:rsidRPr="004F1903" w:rsidRDefault="000E7CCF" w:rsidP="000E7CCF">
      <w:pPr>
        <w:pStyle w:val="Caption"/>
      </w:pPr>
      <w:bookmarkStart w:id="505" w:name="_Ref99937190"/>
      <w:bookmarkStart w:id="506" w:name="_Toc202863026"/>
      <w:bookmarkStart w:id="507" w:name="_Toc287867657"/>
      <w:r w:rsidRPr="004F1903">
        <w:t xml:space="preserve">Figure </w:t>
      </w:r>
      <w:r w:rsidR="0077513E">
        <w:fldChar w:fldCharType="begin"/>
      </w:r>
      <w:r w:rsidR="0077513E">
        <w:instrText xml:space="preserve"> STYLEREF 2 \s </w:instrText>
      </w:r>
      <w:r w:rsidR="0077513E">
        <w:fldChar w:fldCharType="separate"/>
      </w:r>
      <w:r w:rsidR="005236AE">
        <w:rPr>
          <w:noProof/>
        </w:rPr>
        <w:t>6</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2</w:t>
      </w:r>
      <w:r w:rsidR="0077513E">
        <w:rPr>
          <w:noProof/>
        </w:rPr>
        <w:fldChar w:fldCharType="end"/>
      </w:r>
      <w:bookmarkEnd w:id="505"/>
      <w:r w:rsidRPr="004F1903">
        <w:t>. Sample KAAJEE configuration file (i.e.,</w:t>
      </w:r>
      <w:r w:rsidRPr="004F1903">
        <w:rPr>
          <w:rFonts w:cs="Times New Roman"/>
        </w:rPr>
        <w:t> </w:t>
      </w:r>
      <w:r w:rsidRPr="004F1903">
        <w:t>kaajeeConfig.xml)</w:t>
      </w:r>
      <w:bookmarkEnd w:id="506"/>
      <w:bookmarkEnd w:id="507"/>
    </w:p>
    <w:p w14:paraId="04CF9BBF" w14:textId="77777777" w:rsidR="000D466F" w:rsidRPr="004F1903" w:rsidRDefault="000D466F" w:rsidP="000D466F">
      <w:pPr>
        <w:pStyle w:val="Code"/>
      </w:pPr>
      <w:bookmarkStart w:id="508" w:name="_Hlt200359491"/>
      <w:bookmarkEnd w:id="508"/>
      <w:r w:rsidRPr="004F1903">
        <w:t>&lt;?xml version="1.0" encoding="UTF-8"?&gt;</w:t>
      </w:r>
    </w:p>
    <w:p w14:paraId="2B96A41D" w14:textId="77777777" w:rsidR="000D466F" w:rsidRPr="004F1903" w:rsidRDefault="000D466F" w:rsidP="000D466F">
      <w:pPr>
        <w:pStyle w:val="Code"/>
      </w:pPr>
      <w:r w:rsidRPr="004F1903">
        <w:t>&lt;kaajee-config xmlns:xsi="http://www.w3.org/2001/XMLSchema-instance" xsi:noNamespaceSchemaLocation="</w:t>
      </w:r>
      <w:r w:rsidRPr="004F1903">
        <w:rPr>
          <w:b/>
        </w:rPr>
        <w:t>kaajeeConfig.xsd</w:t>
      </w:r>
      <w:r w:rsidRPr="004F1903">
        <w:t>"&gt;</w:t>
      </w:r>
    </w:p>
    <w:p w14:paraId="4D22A914" w14:textId="77777777" w:rsidR="000D466F" w:rsidRPr="004F1903" w:rsidRDefault="000D466F" w:rsidP="000D466F">
      <w:pPr>
        <w:pStyle w:val="Code"/>
      </w:pPr>
    </w:p>
    <w:p w14:paraId="45BD351D" w14:textId="77777777" w:rsidR="000D466F" w:rsidRPr="004F1903" w:rsidRDefault="000D466F" w:rsidP="000D466F">
      <w:pPr>
        <w:pStyle w:val="Code"/>
        <w:rPr>
          <w:color w:val="0000FF"/>
        </w:rPr>
      </w:pPr>
      <w:r w:rsidRPr="004F1903">
        <w:rPr>
          <w:color w:val="0000FF"/>
        </w:rPr>
        <w:t xml:space="preserve">  &lt;!-- host application name, used for login page display and logging --&gt;</w:t>
      </w:r>
    </w:p>
    <w:p w14:paraId="06AB7301" w14:textId="77777777" w:rsidR="000D466F" w:rsidRPr="004F1903" w:rsidRDefault="000D466F" w:rsidP="000D466F">
      <w:pPr>
        <w:pStyle w:val="Code"/>
      </w:pPr>
      <w:r w:rsidRPr="004F1903">
        <w:t xml:space="preserve">  &lt;host-application-name&gt;</w:t>
      </w:r>
      <w:r w:rsidRPr="004F1903">
        <w:rPr>
          <w:b/>
        </w:rPr>
        <w:t>KAAJEE Sample</w:t>
      </w:r>
      <w:r w:rsidRPr="004F1903">
        <w:t>&lt;/host-application-name&gt;</w:t>
      </w:r>
    </w:p>
    <w:p w14:paraId="7A679C31" w14:textId="77777777" w:rsidR="000D466F" w:rsidRPr="004F1903" w:rsidRDefault="000D466F" w:rsidP="000D466F">
      <w:pPr>
        <w:pStyle w:val="Code"/>
      </w:pPr>
      <w:r w:rsidRPr="004F1903">
        <w:t xml:space="preserve">  </w:t>
      </w:r>
    </w:p>
    <w:p w14:paraId="73DFF1CB" w14:textId="77777777" w:rsidR="000D466F" w:rsidRPr="004F1903" w:rsidRDefault="000D466F" w:rsidP="000D466F">
      <w:pPr>
        <w:pStyle w:val="Code"/>
        <w:rPr>
          <w:color w:val="0000FF"/>
        </w:rPr>
      </w:pPr>
      <w:r w:rsidRPr="004F1903">
        <w:rPr>
          <w:color w:val="0000FF"/>
        </w:rPr>
        <w:t xml:space="preserve">  &lt;!-- put each station number for KAAJEE login here --&gt;</w:t>
      </w:r>
    </w:p>
    <w:p w14:paraId="714BEB75" w14:textId="77777777" w:rsidR="000D466F" w:rsidRPr="004F1903" w:rsidRDefault="000D466F" w:rsidP="000D466F">
      <w:pPr>
        <w:pStyle w:val="Code"/>
      </w:pPr>
      <w:r w:rsidRPr="004F1903">
        <w:t xml:space="preserve">  &lt;login-station-numbers&gt;</w:t>
      </w:r>
    </w:p>
    <w:p w14:paraId="0894EB4E" w14:textId="77777777" w:rsidR="000D466F" w:rsidRPr="004F1903" w:rsidRDefault="000D466F" w:rsidP="000D466F">
      <w:pPr>
        <w:pStyle w:val="Code"/>
      </w:pPr>
      <w:r w:rsidRPr="004F1903">
        <w:t xml:space="preserve">    &lt;station-number&gt;</w:t>
      </w:r>
      <w:r w:rsidRPr="004F1903">
        <w:rPr>
          <w:b/>
        </w:rPr>
        <w:t>###</w:t>
      </w:r>
      <w:r w:rsidRPr="004F1903">
        <w:t>&lt;/station-number&gt;</w:t>
      </w:r>
    </w:p>
    <w:p w14:paraId="5413D64B" w14:textId="77777777" w:rsidR="000D466F" w:rsidRPr="004F1903" w:rsidRDefault="000D466F" w:rsidP="000D466F">
      <w:pPr>
        <w:pStyle w:val="Code"/>
      </w:pPr>
      <w:r w:rsidRPr="004F1903">
        <w:t xml:space="preserve">    &lt;station-number&gt;</w:t>
      </w:r>
      <w:r w:rsidRPr="004F1903">
        <w:rPr>
          <w:b/>
        </w:rPr>
        <w:t>###9XX</w:t>
      </w:r>
      <w:r w:rsidRPr="004F1903">
        <w:t>&lt;/station-number&gt;</w:t>
      </w:r>
    </w:p>
    <w:p w14:paraId="1810D59D" w14:textId="77777777" w:rsidR="000D466F" w:rsidRPr="004F1903" w:rsidRDefault="000D466F" w:rsidP="000D466F">
      <w:pPr>
        <w:pStyle w:val="Code"/>
      </w:pPr>
      <w:r w:rsidRPr="004F1903">
        <w:t xml:space="preserve">    &lt;station-number&gt;</w:t>
      </w:r>
      <w:r w:rsidRPr="004F1903">
        <w:rPr>
          <w:b/>
        </w:rPr>
        <w:t>###9XX</w:t>
      </w:r>
      <w:r w:rsidRPr="004F1903">
        <w:t>&lt;/station-number&gt;</w:t>
      </w:r>
    </w:p>
    <w:p w14:paraId="58DF9DC2" w14:textId="77777777" w:rsidR="000D466F" w:rsidRPr="004F1903" w:rsidRDefault="000D466F" w:rsidP="000D466F">
      <w:pPr>
        <w:pStyle w:val="Code"/>
      </w:pPr>
      <w:r w:rsidRPr="004F1903">
        <w:t xml:space="preserve">    &lt;station-number&gt;</w:t>
      </w:r>
      <w:r w:rsidRPr="004F1903">
        <w:rPr>
          <w:b/>
        </w:rPr>
        <w:t>###XX</w:t>
      </w:r>
      <w:r w:rsidRPr="004F1903">
        <w:t>&lt;/station-number&gt;</w:t>
      </w:r>
    </w:p>
    <w:p w14:paraId="15B3FE63" w14:textId="77777777" w:rsidR="000D466F" w:rsidRPr="004F1903" w:rsidRDefault="000D466F" w:rsidP="000D466F">
      <w:pPr>
        <w:pStyle w:val="Code"/>
      </w:pPr>
      <w:r w:rsidRPr="004F1903">
        <w:t xml:space="preserve">    &lt;station-number&gt;</w:t>
      </w:r>
      <w:r w:rsidRPr="004F1903">
        <w:rPr>
          <w:b/>
        </w:rPr>
        <w:t>###XX</w:t>
      </w:r>
      <w:r w:rsidRPr="004F1903">
        <w:t>&lt;/station-number&gt;</w:t>
      </w:r>
    </w:p>
    <w:p w14:paraId="3532C673" w14:textId="77777777" w:rsidR="000D466F" w:rsidRPr="004F1903" w:rsidRDefault="000D466F" w:rsidP="000D466F">
      <w:pPr>
        <w:pStyle w:val="Code"/>
      </w:pPr>
      <w:r w:rsidRPr="004F1903">
        <w:t xml:space="preserve">    &lt;station-number&gt;</w:t>
      </w:r>
      <w:r w:rsidRPr="004F1903">
        <w:rPr>
          <w:b/>
        </w:rPr>
        <w:t>###</w:t>
      </w:r>
      <w:r w:rsidRPr="004F1903">
        <w:t>&lt;/station-number&gt;</w:t>
      </w:r>
    </w:p>
    <w:p w14:paraId="77F4033D" w14:textId="77777777" w:rsidR="000D466F" w:rsidRPr="004F1903" w:rsidRDefault="000D466F" w:rsidP="000D466F">
      <w:pPr>
        <w:pStyle w:val="Code"/>
      </w:pPr>
      <w:r w:rsidRPr="004F1903">
        <w:t xml:space="preserve">    &lt;station-number&gt;</w:t>
      </w:r>
      <w:r w:rsidRPr="004F1903">
        <w:rPr>
          <w:b/>
        </w:rPr>
        <w:t>###9XX</w:t>
      </w:r>
      <w:r w:rsidRPr="004F1903">
        <w:t>&lt;/station-number&gt;</w:t>
      </w:r>
    </w:p>
    <w:p w14:paraId="672D36B7" w14:textId="77777777" w:rsidR="000D466F" w:rsidRPr="004F1903" w:rsidRDefault="000D466F" w:rsidP="000D466F">
      <w:pPr>
        <w:pStyle w:val="Code"/>
      </w:pPr>
      <w:r w:rsidRPr="004F1903">
        <w:t xml:space="preserve">    &lt;station-number&gt;</w:t>
      </w:r>
      <w:r w:rsidRPr="004F1903">
        <w:rPr>
          <w:b/>
        </w:rPr>
        <w:t>###9XX</w:t>
      </w:r>
      <w:r w:rsidRPr="004F1903">
        <w:t>&lt;/station-number&gt;</w:t>
      </w:r>
    </w:p>
    <w:p w14:paraId="4C98F88D" w14:textId="77777777" w:rsidR="000D466F" w:rsidRPr="004F1903" w:rsidRDefault="000D466F" w:rsidP="000D466F">
      <w:pPr>
        <w:pStyle w:val="Code"/>
      </w:pPr>
      <w:r w:rsidRPr="004F1903">
        <w:t xml:space="preserve">    &lt;station-number&gt;</w:t>
      </w:r>
      <w:r w:rsidRPr="004F1903">
        <w:rPr>
          <w:b/>
        </w:rPr>
        <w:t>###XX</w:t>
      </w:r>
      <w:r w:rsidRPr="004F1903">
        <w:t>&lt;/station-number&gt;</w:t>
      </w:r>
    </w:p>
    <w:p w14:paraId="23840C8C" w14:textId="77777777" w:rsidR="000D466F" w:rsidRPr="004F1903" w:rsidRDefault="000D466F" w:rsidP="000D466F">
      <w:pPr>
        <w:pStyle w:val="Code"/>
      </w:pPr>
      <w:r w:rsidRPr="004F1903">
        <w:t xml:space="preserve">    &lt;station-number&gt;</w:t>
      </w:r>
      <w:r w:rsidRPr="004F1903">
        <w:rPr>
          <w:b/>
        </w:rPr>
        <w:t>###XX</w:t>
      </w:r>
      <w:r w:rsidRPr="004F1903">
        <w:t>&lt;/station-number&gt;</w:t>
      </w:r>
    </w:p>
    <w:p w14:paraId="1BE209BD" w14:textId="77777777" w:rsidR="000D466F" w:rsidRPr="004F1903" w:rsidRDefault="000D466F" w:rsidP="000D466F">
      <w:pPr>
        <w:pStyle w:val="Code"/>
      </w:pPr>
      <w:r w:rsidRPr="004F1903">
        <w:t xml:space="preserve">  &lt;/login-station-numbers&gt;</w:t>
      </w:r>
    </w:p>
    <w:p w14:paraId="499C57F3" w14:textId="77777777" w:rsidR="000D466F" w:rsidRPr="004F1903" w:rsidRDefault="000D466F" w:rsidP="000D466F">
      <w:pPr>
        <w:pStyle w:val="Code"/>
      </w:pPr>
      <w:r w:rsidRPr="004F1903">
        <w:t xml:space="preserve"> </w:t>
      </w:r>
    </w:p>
    <w:p w14:paraId="0DE6D946" w14:textId="77777777" w:rsidR="000D466F" w:rsidRPr="004F1903" w:rsidRDefault="000D466F" w:rsidP="000D466F">
      <w:pPr>
        <w:pStyle w:val="Code"/>
      </w:pPr>
    </w:p>
    <w:p w14:paraId="6C2A1DA8" w14:textId="77777777" w:rsidR="000D466F" w:rsidRPr="004F1903" w:rsidRDefault="000D466F" w:rsidP="000D466F">
      <w:pPr>
        <w:pStyle w:val="Code"/>
        <w:rPr>
          <w:color w:val="0000FF"/>
        </w:rPr>
      </w:pPr>
      <w:r w:rsidRPr="004F1903">
        <w:rPr>
          <w:color w:val="0000FF"/>
        </w:rPr>
        <w:t xml:space="preserve">  &lt;!-- defined application context root Name --&gt;</w:t>
      </w:r>
    </w:p>
    <w:p w14:paraId="26C09DF5" w14:textId="77777777" w:rsidR="000D466F" w:rsidRPr="004F1903" w:rsidRDefault="000D466F" w:rsidP="000D466F">
      <w:pPr>
        <w:pStyle w:val="Code"/>
      </w:pPr>
      <w:r w:rsidRPr="004F1903">
        <w:t xml:space="preserve">  &lt;context-root-name&gt;</w:t>
      </w:r>
      <w:r w:rsidRPr="004F1903">
        <w:rPr>
          <w:b/>
        </w:rPr>
        <w:t>/kaajeeSampleApp</w:t>
      </w:r>
      <w:r w:rsidRPr="004F1903">
        <w:t>&lt;/context-root-name&gt;</w:t>
      </w:r>
    </w:p>
    <w:p w14:paraId="46789772" w14:textId="77777777" w:rsidR="000D466F" w:rsidRPr="004F1903" w:rsidRDefault="000D466F" w:rsidP="000D466F">
      <w:pPr>
        <w:pStyle w:val="Code"/>
      </w:pPr>
    </w:p>
    <w:p w14:paraId="1B56C948" w14:textId="77777777" w:rsidR="000D466F" w:rsidRPr="004F1903" w:rsidRDefault="000D466F" w:rsidP="000D466F">
      <w:pPr>
        <w:pStyle w:val="Code"/>
      </w:pPr>
      <w:r w:rsidRPr="004F1903">
        <w:t xml:space="preserve"> </w:t>
      </w:r>
    </w:p>
    <w:p w14:paraId="6B7492F7" w14:textId="77777777" w:rsidR="000D466F" w:rsidRPr="004F1903" w:rsidRDefault="000D466F" w:rsidP="000D466F">
      <w:pPr>
        <w:pStyle w:val="Code"/>
        <w:rPr>
          <w:color w:val="0000FF"/>
        </w:rPr>
      </w:pPr>
      <w:r w:rsidRPr="004F1903">
        <w:rPr>
          <w:color w:val="0000FF"/>
        </w:rPr>
        <w:t xml:space="preserve">  &lt;!-- put the system announcement here. Use ~ for a line break, or ~ ~ for a </w:t>
      </w:r>
    </w:p>
    <w:p w14:paraId="7236F654" w14:textId="77777777" w:rsidR="000D466F" w:rsidRPr="004F1903" w:rsidRDefault="000D466F" w:rsidP="000D466F">
      <w:pPr>
        <w:pStyle w:val="Code"/>
        <w:rPr>
          <w:color w:val="0000FF"/>
        </w:rPr>
      </w:pPr>
      <w:r w:rsidRPr="004F1903">
        <w:rPr>
          <w:color w:val="0000FF"/>
        </w:rPr>
        <w:t xml:space="preserve">       paragraph break. --&gt;</w:t>
      </w:r>
    </w:p>
    <w:p w14:paraId="4194E43C" w14:textId="77777777" w:rsidR="000D466F" w:rsidRPr="004F1903" w:rsidRDefault="000D466F" w:rsidP="000D466F">
      <w:pPr>
        <w:pStyle w:val="Code"/>
      </w:pPr>
      <w:r w:rsidRPr="004F1903">
        <w:t xml:space="preserve">  &lt;system-announcement&gt;</w:t>
      </w:r>
    </w:p>
    <w:p w14:paraId="0804A50C" w14:textId="77777777" w:rsidR="000D466F" w:rsidRPr="004F1903" w:rsidRDefault="000D466F" w:rsidP="000D466F">
      <w:pPr>
        <w:pStyle w:val="Code"/>
        <w:rPr>
          <w:b/>
        </w:rPr>
      </w:pPr>
      <w:r w:rsidRPr="004F1903">
        <w:rPr>
          <w:b/>
        </w:rPr>
        <w:t xml:space="preserve">    U.S. Government Computer System</w:t>
      </w:r>
    </w:p>
    <w:p w14:paraId="353C6945" w14:textId="77777777" w:rsidR="000D466F" w:rsidRPr="004F1903" w:rsidRDefault="000D466F" w:rsidP="000D466F">
      <w:pPr>
        <w:pStyle w:val="Code"/>
        <w:rPr>
          <w:b/>
        </w:rPr>
      </w:pPr>
      <w:r w:rsidRPr="004F1903">
        <w:rPr>
          <w:b/>
        </w:rPr>
        <w:t xml:space="preserve">    ~ ~</w:t>
      </w:r>
    </w:p>
    <w:p w14:paraId="699F4079" w14:textId="77777777" w:rsidR="000D466F" w:rsidRPr="004F1903" w:rsidRDefault="000D466F" w:rsidP="000D466F">
      <w:pPr>
        <w:pStyle w:val="Code"/>
        <w:rPr>
          <w:b/>
        </w:rPr>
      </w:pPr>
      <w:r w:rsidRPr="004F1903">
        <w:rPr>
          <w:b/>
        </w:rPr>
        <w:t xml:space="preserve">    U. S. government systems are intended to be used by authorized government network users for viewing and retrieving information only, except as otherwise explicitly authorized for official business and limited personal use in accordance with policy.  Information from these systems resides on and transmits through computer systems and networks funded by the government.  All access or use constitutes understanding and acceptance that there is no reasonable expectation of privacy in the use of Government networks or systems.</w:t>
      </w:r>
    </w:p>
    <w:p w14:paraId="1D795BF1" w14:textId="77777777" w:rsidR="000D466F" w:rsidRPr="004F1903" w:rsidRDefault="000D466F" w:rsidP="000D466F">
      <w:pPr>
        <w:pStyle w:val="Code"/>
        <w:rPr>
          <w:b/>
        </w:rPr>
      </w:pPr>
      <w:r w:rsidRPr="004F1903">
        <w:rPr>
          <w:b/>
        </w:rPr>
        <w:tab/>
        <w:t>~ ~</w:t>
      </w:r>
    </w:p>
    <w:p w14:paraId="53C8FB4D" w14:textId="77777777" w:rsidR="000D466F" w:rsidRPr="004F1903" w:rsidRDefault="000D466F" w:rsidP="000D466F">
      <w:pPr>
        <w:pStyle w:val="Code"/>
        <w:rPr>
          <w:b/>
        </w:rPr>
      </w:pPr>
      <w:r w:rsidRPr="004F1903">
        <w:rPr>
          <w:b/>
        </w:rPr>
        <w:t xml:space="preserve">    The data and documents on this system include Federal records that contain sensitive information protected by various Federal statutes, including the Privacy Act, 5 U.S.C. Section 552a, and veterans' records confidentiality statutes such as 38 U.S.C. Sections 5701 and 7332.  Access to the data and records is on a need-to-know basis only.</w:t>
      </w:r>
    </w:p>
    <w:p w14:paraId="605D8F23" w14:textId="77777777" w:rsidR="000D466F" w:rsidRPr="004F1903" w:rsidRDefault="000D466F" w:rsidP="000D466F">
      <w:pPr>
        <w:pStyle w:val="Code"/>
        <w:rPr>
          <w:b/>
        </w:rPr>
      </w:pPr>
      <w:r w:rsidRPr="004F1903">
        <w:rPr>
          <w:b/>
        </w:rPr>
        <w:t xml:space="preserve">    ~ ~</w:t>
      </w:r>
    </w:p>
    <w:p w14:paraId="00492D93" w14:textId="77777777" w:rsidR="000D466F" w:rsidRPr="004F1903" w:rsidRDefault="000D466F" w:rsidP="000D466F">
      <w:pPr>
        <w:pStyle w:val="Code"/>
        <w:rPr>
          <w:b/>
        </w:rPr>
      </w:pPr>
      <w:r w:rsidRPr="004F1903">
        <w:rPr>
          <w:b/>
        </w:rPr>
        <w:t xml:space="preserve">    All access or use of this system constitutes user understanding and acceptance of these terms and constitutes unconditional consent to review and action including (but not limited to) monitoring, recording, copying, auditing, inspecting, investigating, restricting access, blocking, tracking, disclosing to authorized personnel, or any other authorized actions by all authorized government and law enforcement personnel.</w:t>
      </w:r>
    </w:p>
    <w:p w14:paraId="12661D8C" w14:textId="77777777" w:rsidR="000D466F" w:rsidRPr="004F1903" w:rsidRDefault="000D466F" w:rsidP="000D466F">
      <w:pPr>
        <w:pStyle w:val="Code"/>
        <w:rPr>
          <w:b/>
        </w:rPr>
      </w:pPr>
      <w:r w:rsidRPr="004F1903">
        <w:rPr>
          <w:b/>
        </w:rPr>
        <w:tab/>
        <w:t>~ ~</w:t>
      </w:r>
    </w:p>
    <w:p w14:paraId="72883FBA" w14:textId="77777777" w:rsidR="000D466F" w:rsidRPr="004F1903" w:rsidRDefault="000D466F" w:rsidP="000D466F">
      <w:pPr>
        <w:pStyle w:val="Code"/>
        <w:rPr>
          <w:b/>
        </w:rPr>
      </w:pPr>
      <w:r w:rsidRPr="004F1903">
        <w:rPr>
          <w:b/>
        </w:rPr>
        <w:lastRenderedPageBreak/>
        <w:t xml:space="preserve">    Unauthorized user attempts or acts to (1) access, upload, change, or delete information on this system, (2) modify this system, (3) deny access to this system, (4) accrue resources for unauthorized use or (5) otherwise misuse this system are strictly prohibited.  Such attempts or acts are subject to action that may result in criminal, civil, or administrative penalties.</w:t>
      </w:r>
    </w:p>
    <w:p w14:paraId="7001AFCB" w14:textId="77777777" w:rsidR="000D466F" w:rsidRPr="004F1903" w:rsidRDefault="000D466F" w:rsidP="000D466F">
      <w:pPr>
        <w:pStyle w:val="Code"/>
      </w:pPr>
      <w:r w:rsidRPr="004F1903">
        <w:t xml:space="preserve">  &lt;/system-announcement&gt;</w:t>
      </w:r>
    </w:p>
    <w:p w14:paraId="0BC20073" w14:textId="77777777" w:rsidR="000D466F" w:rsidRPr="004F1903" w:rsidRDefault="000D466F" w:rsidP="000D466F">
      <w:pPr>
        <w:pStyle w:val="Code"/>
      </w:pPr>
      <w:r w:rsidRPr="004F1903">
        <w:t xml:space="preserve">  </w:t>
      </w:r>
    </w:p>
    <w:p w14:paraId="2C97FF70" w14:textId="77777777" w:rsidR="000D466F" w:rsidRPr="004F1903" w:rsidRDefault="000D466F" w:rsidP="000D466F">
      <w:pPr>
        <w:pStyle w:val="Code"/>
        <w:rPr>
          <w:color w:val="0000FF"/>
        </w:rPr>
      </w:pPr>
      <w:r w:rsidRPr="004F1903">
        <w:rPr>
          <w:color w:val="0000FF"/>
        </w:rPr>
        <w:t xml:space="preserve">  &lt;!-- set to true to return a user's "New Person" division multiple as part </w:t>
      </w:r>
    </w:p>
    <w:p w14:paraId="5E2F4659" w14:textId="77777777" w:rsidR="000D466F" w:rsidRPr="004F1903" w:rsidRDefault="000D466F" w:rsidP="000D466F">
      <w:pPr>
        <w:pStyle w:val="Code"/>
        <w:rPr>
          <w:color w:val="0000FF"/>
        </w:rPr>
      </w:pPr>
      <w:r w:rsidRPr="004F1903">
        <w:rPr>
          <w:color w:val="0000FF"/>
        </w:rPr>
        <w:t xml:space="preserve">       of login --&gt;</w:t>
      </w:r>
    </w:p>
    <w:p w14:paraId="56AABC4B" w14:textId="77777777" w:rsidR="000D466F" w:rsidRPr="004F1903" w:rsidRDefault="000D466F" w:rsidP="000D466F">
      <w:pPr>
        <w:pStyle w:val="Code"/>
      </w:pPr>
      <w:r w:rsidRPr="004F1903">
        <w:t xml:space="preserve">  &lt;user-new-person-divisions retrieve="</w:t>
      </w:r>
      <w:r w:rsidRPr="004F1903">
        <w:rPr>
          <w:b/>
        </w:rPr>
        <w:t>true</w:t>
      </w:r>
      <w:r w:rsidRPr="004F1903">
        <w:t>" /&gt;</w:t>
      </w:r>
    </w:p>
    <w:p w14:paraId="6F065BAA" w14:textId="77777777" w:rsidR="000D466F" w:rsidRPr="004F1903" w:rsidRDefault="000D466F" w:rsidP="000D466F">
      <w:pPr>
        <w:pStyle w:val="Code"/>
      </w:pPr>
    </w:p>
    <w:p w14:paraId="61F78177" w14:textId="77777777" w:rsidR="000D466F" w:rsidRPr="004F1903" w:rsidRDefault="000D466F" w:rsidP="000D466F">
      <w:pPr>
        <w:pStyle w:val="Code"/>
        <w:rPr>
          <w:color w:val="0000FF"/>
        </w:rPr>
      </w:pPr>
      <w:r w:rsidRPr="004F1903">
        <w:rPr>
          <w:color w:val="0000FF"/>
        </w:rPr>
        <w:t xml:space="preserve">  &lt;!-- set to true to return all children divisions of the login division's </w:t>
      </w:r>
    </w:p>
    <w:p w14:paraId="6F2EA40B" w14:textId="77777777" w:rsidR="000D466F" w:rsidRPr="004F1903" w:rsidRDefault="000D466F" w:rsidP="000D466F">
      <w:pPr>
        <w:pStyle w:val="Code"/>
        <w:rPr>
          <w:color w:val="0000FF"/>
        </w:rPr>
      </w:pPr>
      <w:r w:rsidRPr="004F1903">
        <w:rPr>
          <w:color w:val="0000FF"/>
        </w:rPr>
        <w:t xml:space="preserve">       computing facility, as part of login --&gt;  </w:t>
      </w:r>
    </w:p>
    <w:p w14:paraId="6B5836D3" w14:textId="77777777" w:rsidR="000D466F" w:rsidRPr="004F1903" w:rsidRDefault="000D466F" w:rsidP="000D466F">
      <w:pPr>
        <w:pStyle w:val="Code"/>
      </w:pPr>
      <w:r w:rsidRPr="004F1903">
        <w:t xml:space="preserve">  &lt;computing-facility-divisions retrieve="</w:t>
      </w:r>
      <w:r w:rsidRPr="004F1903">
        <w:rPr>
          <w:b/>
        </w:rPr>
        <w:t>true</w:t>
      </w:r>
      <w:r w:rsidRPr="004F1903">
        <w:t>" /&gt;</w:t>
      </w:r>
    </w:p>
    <w:p w14:paraId="323C2E2B" w14:textId="77777777" w:rsidR="000D466F" w:rsidRPr="004F1903" w:rsidRDefault="000D466F" w:rsidP="000D466F">
      <w:pPr>
        <w:pStyle w:val="Code"/>
      </w:pPr>
      <w:r w:rsidRPr="004F1903">
        <w:t xml:space="preserve">  </w:t>
      </w:r>
    </w:p>
    <w:p w14:paraId="49C408A7" w14:textId="77777777" w:rsidR="000D466F" w:rsidRPr="004F1903" w:rsidRDefault="000D466F" w:rsidP="000D466F">
      <w:pPr>
        <w:pStyle w:val="Code"/>
      </w:pPr>
      <w:r w:rsidRPr="004F1903">
        <w:t xml:space="preserve">  &lt;cactus-insecure-mode enabled="</w:t>
      </w:r>
      <w:r w:rsidRPr="004F1903">
        <w:rPr>
          <w:b/>
        </w:rPr>
        <w:t>false</w:t>
      </w:r>
      <w:r w:rsidRPr="004F1903">
        <w:t>" /&gt;</w:t>
      </w:r>
    </w:p>
    <w:p w14:paraId="008CD121" w14:textId="77777777" w:rsidR="000D466F" w:rsidRPr="004F1903" w:rsidRDefault="000D466F" w:rsidP="000D466F">
      <w:pPr>
        <w:pStyle w:val="Code"/>
      </w:pPr>
    </w:p>
    <w:p w14:paraId="353F8607" w14:textId="77777777" w:rsidR="00604685" w:rsidRPr="004F1903" w:rsidRDefault="000D466F" w:rsidP="000D466F">
      <w:pPr>
        <w:pStyle w:val="Code"/>
      </w:pPr>
      <w:r w:rsidRPr="004F1903">
        <w:t>&lt;/kaajee-config&gt;</w:t>
      </w:r>
    </w:p>
    <w:bookmarkEnd w:id="503"/>
    <w:bookmarkEnd w:id="504"/>
    <w:p w14:paraId="6105865F" w14:textId="77777777" w:rsidR="00604685" w:rsidRPr="004F1903" w:rsidRDefault="00604685" w:rsidP="00604685"/>
    <w:p w14:paraId="2C00C8F6" w14:textId="77777777" w:rsidR="00604685" w:rsidRPr="004F1903" w:rsidRDefault="00604685" w:rsidP="00604685"/>
    <w:p w14:paraId="352A4A74" w14:textId="77777777" w:rsidR="00604685" w:rsidRPr="004F1903" w:rsidRDefault="00604685" w:rsidP="00604685">
      <w:pPr>
        <w:sectPr w:rsidR="00604685" w:rsidRPr="004F1903" w:rsidSect="00257C2D">
          <w:headerReference w:type="even" r:id="rId66"/>
          <w:headerReference w:type="default" r:id="rId67"/>
          <w:headerReference w:type="first" r:id="rId68"/>
          <w:pgSz w:w="12240" w:h="15840" w:code="1"/>
          <w:pgMar w:top="1440" w:right="1440" w:bottom="1440" w:left="1440" w:header="720" w:footer="720" w:gutter="0"/>
          <w:pgNumType w:start="1" w:chapStyle="2"/>
          <w:cols w:space="720"/>
          <w:titlePg/>
        </w:sectPr>
      </w:pPr>
    </w:p>
    <w:p w14:paraId="327709C0" w14:textId="77777777" w:rsidR="00604685" w:rsidRPr="004F1903" w:rsidRDefault="00604685" w:rsidP="00604685">
      <w:pPr>
        <w:pStyle w:val="Heading2"/>
      </w:pPr>
      <w:bookmarkStart w:id="509" w:name="_Hlt170627802"/>
      <w:bookmarkStart w:id="510" w:name="_Hlt171498576"/>
      <w:bookmarkStart w:id="511" w:name="_Hlt171918517"/>
      <w:bookmarkStart w:id="512" w:name="_Hlt178483147"/>
      <w:bookmarkStart w:id="513" w:name="_Ref76979984"/>
      <w:bookmarkStart w:id="514" w:name="_Ref77640781"/>
      <w:bookmarkStart w:id="515" w:name="_Toc83538850"/>
      <w:bookmarkStart w:id="516" w:name="_Toc84036985"/>
      <w:bookmarkStart w:id="517" w:name="_Toc84044207"/>
      <w:bookmarkStart w:id="518" w:name="_Toc202863102"/>
      <w:bookmarkStart w:id="519" w:name="_Toc204421541"/>
      <w:bookmarkStart w:id="520" w:name="_Toc287867574"/>
      <w:bookmarkEnd w:id="509"/>
      <w:bookmarkEnd w:id="510"/>
      <w:bookmarkEnd w:id="511"/>
      <w:bookmarkEnd w:id="512"/>
      <w:r w:rsidRPr="004F1903">
        <w:lastRenderedPageBreak/>
        <w:t>Programming Guidelines</w:t>
      </w:r>
      <w:bookmarkEnd w:id="513"/>
      <w:bookmarkEnd w:id="514"/>
      <w:bookmarkEnd w:id="515"/>
      <w:bookmarkEnd w:id="516"/>
      <w:bookmarkEnd w:id="517"/>
      <w:bookmarkEnd w:id="518"/>
      <w:bookmarkEnd w:id="519"/>
      <w:bookmarkEnd w:id="520"/>
    </w:p>
    <w:p w14:paraId="1BBDDAC7" w14:textId="77777777" w:rsidR="00604685" w:rsidRPr="004F1903" w:rsidRDefault="00604685" w:rsidP="00604685">
      <w:pPr>
        <w:keepNext/>
        <w:keepLines/>
      </w:pPr>
      <w:r w:rsidRPr="004F1903">
        <w:rPr>
          <w:color w:val="000000"/>
        </w:rPr>
        <w:fldChar w:fldCharType="begin"/>
      </w:r>
      <w:r w:rsidRPr="004F1903">
        <w:rPr>
          <w:color w:val="000000"/>
        </w:rPr>
        <w:instrText>XE "Programming Guidelines"</w:instrText>
      </w:r>
      <w:r w:rsidRPr="004F1903">
        <w:rPr>
          <w:color w:val="000000"/>
        </w:rPr>
        <w:fldChar w:fldCharType="end"/>
      </w:r>
      <w:r w:rsidRPr="004F1903">
        <w:rPr>
          <w:color w:val="000000"/>
        </w:rPr>
        <w:fldChar w:fldCharType="begin"/>
      </w:r>
      <w:r w:rsidRPr="004F1903">
        <w:rPr>
          <w:color w:val="000000"/>
        </w:rPr>
        <w:instrText>XE "Guidelines:Programming"</w:instrText>
      </w:r>
      <w:r w:rsidRPr="004F1903">
        <w:rPr>
          <w:color w:val="000000"/>
        </w:rPr>
        <w:fldChar w:fldCharType="end"/>
      </w:r>
    </w:p>
    <w:p w14:paraId="5D7EB778" w14:textId="77777777" w:rsidR="00604685" w:rsidRPr="004F1903" w:rsidRDefault="00604685" w:rsidP="00604685">
      <w:pPr>
        <w:keepNext/>
        <w:keepLines/>
      </w:pPr>
    </w:p>
    <w:p w14:paraId="615152C1" w14:textId="77777777" w:rsidR="00604685" w:rsidRPr="004F1903" w:rsidRDefault="00604685" w:rsidP="00604685">
      <w:pPr>
        <w:pStyle w:val="Heading4"/>
      </w:pPr>
      <w:bookmarkStart w:id="521" w:name="_Toc83538851"/>
      <w:bookmarkStart w:id="522" w:name="_Toc84036986"/>
      <w:bookmarkStart w:id="523" w:name="_Toc84044208"/>
      <w:bookmarkStart w:id="524" w:name="_Toc202863103"/>
      <w:bookmarkStart w:id="525" w:name="_Toc204421542"/>
      <w:bookmarkStart w:id="526" w:name="_Toc287867575"/>
      <w:r w:rsidRPr="004F1903">
        <w:t>Application Involvement in User/Role Management</w:t>
      </w:r>
      <w:bookmarkEnd w:id="521"/>
      <w:bookmarkEnd w:id="522"/>
      <w:bookmarkEnd w:id="523"/>
      <w:bookmarkEnd w:id="524"/>
      <w:bookmarkEnd w:id="525"/>
      <w:bookmarkEnd w:id="526"/>
    </w:p>
    <w:p w14:paraId="07E09FFE" w14:textId="77777777" w:rsidR="00604685" w:rsidRPr="004F1903" w:rsidRDefault="00604685" w:rsidP="00604685">
      <w:pPr>
        <w:keepNext/>
        <w:keepLines/>
      </w:pPr>
      <w:r w:rsidRPr="004F1903">
        <w:rPr>
          <w:color w:val="000000"/>
        </w:rPr>
        <w:fldChar w:fldCharType="begin"/>
      </w:r>
      <w:r w:rsidRPr="004F1903">
        <w:rPr>
          <w:color w:val="000000"/>
        </w:rPr>
        <w:instrText>XE "Application Involvement in User/Role Management"</w:instrText>
      </w:r>
      <w:r w:rsidRPr="004F1903">
        <w:rPr>
          <w:color w:val="000000"/>
        </w:rPr>
        <w:fldChar w:fldCharType="end"/>
      </w:r>
      <w:r w:rsidRPr="004F1903">
        <w:rPr>
          <w:color w:val="000000"/>
        </w:rPr>
        <w:fldChar w:fldCharType="begin"/>
      </w:r>
      <w:r w:rsidRPr="004F1903">
        <w:rPr>
          <w:color w:val="000000"/>
        </w:rPr>
        <w:instrText>XE "Roles:Application Involvement in User/Role Management"</w:instrText>
      </w:r>
      <w:r w:rsidRPr="004F1903">
        <w:rPr>
          <w:color w:val="000000"/>
        </w:rPr>
        <w:fldChar w:fldCharType="end"/>
      </w:r>
      <w:r w:rsidRPr="004F1903">
        <w:rPr>
          <w:color w:val="000000"/>
        </w:rPr>
        <w:fldChar w:fldCharType="begin"/>
      </w:r>
      <w:r w:rsidRPr="004F1903">
        <w:rPr>
          <w:color w:val="000000"/>
        </w:rPr>
        <w:instrText>XE "Users:Application Involvement in User/Role Management"</w:instrText>
      </w:r>
      <w:r w:rsidRPr="004F1903">
        <w:rPr>
          <w:color w:val="000000"/>
        </w:rPr>
        <w:fldChar w:fldCharType="end"/>
      </w:r>
    </w:p>
    <w:p w14:paraId="4F6679A3" w14:textId="77777777" w:rsidR="00604685" w:rsidRPr="004F1903" w:rsidRDefault="00604685" w:rsidP="00604685">
      <w:r w:rsidRPr="004F1903">
        <w:t xml:space="preserve">Under ordinary circumstances, an application that is </w:t>
      </w:r>
      <w:r w:rsidR="00407D0A" w:rsidRPr="004F1903">
        <w:rPr>
          <w:rFonts w:cs="Times New Roman"/>
        </w:rPr>
        <w:t>Kernel Authentication and Authorization Java (2) Enterprise Edition (KAAJEE)</w:t>
      </w:r>
      <w:r w:rsidRPr="004F1903">
        <w:t>-enabled should not record, store, or otherwise manage which user divisions are legal for a user to log into, or which roles a user has been granted. Kernel acts as the external source of Authentication and Authorization, as well as the point of user provisioning.</w:t>
      </w:r>
    </w:p>
    <w:p w14:paraId="29553C0E" w14:textId="77777777" w:rsidR="00604685" w:rsidRPr="004F1903" w:rsidRDefault="00604685" w:rsidP="00604685"/>
    <w:p w14:paraId="45EDB6C2" w14:textId="77777777" w:rsidR="00604685" w:rsidRPr="004F1903" w:rsidRDefault="00604685" w:rsidP="00604685">
      <w:r w:rsidRPr="004F1903">
        <w:t xml:space="preserve">With KAAJEE, the </w:t>
      </w:r>
      <w:smartTag w:uri="urn:schemas-microsoft-com:office:smarttags" w:element="stockticker">
        <w:r w:rsidRPr="004F1903">
          <w:t>IRM</w:t>
        </w:r>
      </w:smartTag>
      <w:r w:rsidRPr="004F1903">
        <w:t xml:space="preserve"> system manager handles all these tasks on the VistA M Server. This is one of the benefits of the KAAJEE approach; the user and role administration is all handled at the same VistA M Server location as it always has been.</w:t>
      </w:r>
    </w:p>
    <w:p w14:paraId="4B8909DE" w14:textId="77777777" w:rsidR="00604685" w:rsidRPr="004F1903" w:rsidRDefault="00604685" w:rsidP="00604685"/>
    <w:p w14:paraId="634C57DF" w14:textId="77777777" w:rsidR="00604685" w:rsidRPr="004F1903" w:rsidRDefault="00604685" w:rsidP="00604685"/>
    <w:p w14:paraId="02D3F822" w14:textId="77777777" w:rsidR="00604685" w:rsidRPr="004F1903" w:rsidRDefault="00604685" w:rsidP="00604685">
      <w:pPr>
        <w:pStyle w:val="Heading4"/>
      </w:pPr>
      <w:bookmarkStart w:id="527" w:name="_Toc83538852"/>
      <w:bookmarkStart w:id="528" w:name="_Toc84036987"/>
      <w:bookmarkStart w:id="529" w:name="_Toc84044209"/>
      <w:bookmarkStart w:id="530" w:name="_Toc202863104"/>
      <w:bookmarkStart w:id="531" w:name="_Toc204421543"/>
      <w:bookmarkStart w:id="532" w:name="_Toc287867576"/>
      <w:r w:rsidRPr="004F1903">
        <w:t>J2EE Container-enforced Security Interfaces</w:t>
      </w:r>
      <w:bookmarkEnd w:id="527"/>
      <w:bookmarkEnd w:id="528"/>
      <w:bookmarkEnd w:id="529"/>
      <w:bookmarkEnd w:id="530"/>
      <w:bookmarkEnd w:id="531"/>
      <w:bookmarkEnd w:id="532"/>
    </w:p>
    <w:p w14:paraId="18E2D5F8" w14:textId="77777777" w:rsidR="00604685" w:rsidRPr="004F1903" w:rsidRDefault="00604685" w:rsidP="00604685">
      <w:pPr>
        <w:keepNext/>
        <w:keepLines/>
      </w:pPr>
      <w:r w:rsidRPr="004F1903">
        <w:rPr>
          <w:color w:val="000000"/>
        </w:rPr>
        <w:fldChar w:fldCharType="begin"/>
      </w:r>
      <w:r w:rsidRPr="004F1903">
        <w:rPr>
          <w:color w:val="000000"/>
        </w:rPr>
        <w:instrText>XE "J2EE:Container-enforced Security Interfaces"</w:instrText>
      </w:r>
      <w:r w:rsidRPr="004F1903">
        <w:rPr>
          <w:color w:val="000000"/>
        </w:rPr>
        <w:fldChar w:fldCharType="end"/>
      </w:r>
      <w:r w:rsidRPr="004F1903">
        <w:rPr>
          <w:color w:val="000000"/>
        </w:rPr>
        <w:fldChar w:fldCharType="begin"/>
      </w:r>
      <w:r w:rsidRPr="004F1903">
        <w:rPr>
          <w:color w:val="000000"/>
        </w:rPr>
        <w:instrText>XE "Container-enforced Security Interfaces, J2EE"</w:instrText>
      </w:r>
      <w:r w:rsidRPr="004F1903">
        <w:rPr>
          <w:color w:val="000000"/>
        </w:rPr>
        <w:fldChar w:fldCharType="end"/>
      </w:r>
    </w:p>
    <w:p w14:paraId="5137459D" w14:textId="77777777" w:rsidR="00604685" w:rsidRPr="004F1903" w:rsidRDefault="00604685" w:rsidP="00604685">
      <w:r w:rsidRPr="004F1903">
        <w:t>As with any security framework</w:t>
      </w:r>
      <w:r w:rsidRPr="004F1903">
        <w:rPr>
          <w:rFonts w:cs="Times New Roman"/>
        </w:rPr>
        <w:t xml:space="preserve"> s</w:t>
      </w:r>
      <w:r w:rsidRPr="004F1903">
        <w:t>olution (e.g.,</w:t>
      </w:r>
      <w:r w:rsidR="008737DF" w:rsidRPr="004F1903">
        <w:rPr>
          <w:rFonts w:cs="Times New Roman"/>
        </w:rPr>
        <w:t> </w:t>
      </w:r>
      <w:r w:rsidRPr="004F1903">
        <w:t>SSPIs), all J2EE container-enforced security is supported. You can access the username of the end-user programmatically, and you can use both programmatic and declarative role checking to protect resources.</w:t>
      </w:r>
    </w:p>
    <w:p w14:paraId="5076838E" w14:textId="77777777" w:rsidR="00604685" w:rsidRPr="004F1903" w:rsidRDefault="00604685" w:rsidP="00604685"/>
    <w:p w14:paraId="6DA1D186" w14:textId="77777777" w:rsidR="00604685" w:rsidRPr="004F1903" w:rsidRDefault="00604685" w:rsidP="00604685">
      <w:r w:rsidRPr="004F1903">
        <w:t>The web.xml</w:t>
      </w:r>
      <w:r w:rsidRPr="004F1903">
        <w:rPr>
          <w:color w:val="000000"/>
        </w:rPr>
        <w:fldChar w:fldCharType="begin"/>
      </w:r>
      <w:r w:rsidRPr="004F1903">
        <w:rPr>
          <w:color w:val="000000"/>
        </w:rPr>
        <w:instrText xml:space="preserve"> XE "web.xml File" </w:instrText>
      </w:r>
      <w:r w:rsidRPr="004F1903">
        <w:rPr>
          <w:color w:val="000000"/>
        </w:rPr>
        <w:fldChar w:fldCharType="end"/>
      </w:r>
      <w:r w:rsidRPr="004F1903">
        <w:rPr>
          <w:color w:val="000000"/>
        </w:rPr>
        <w:fldChar w:fldCharType="begin"/>
      </w:r>
      <w:r w:rsidRPr="004F1903">
        <w:rPr>
          <w:color w:val="000000"/>
        </w:rPr>
        <w:instrText xml:space="preserve"> XE "Files:web.xml" </w:instrText>
      </w:r>
      <w:r w:rsidRPr="004F1903">
        <w:rPr>
          <w:color w:val="000000"/>
        </w:rPr>
        <w:fldChar w:fldCharType="end"/>
      </w:r>
      <w:r w:rsidRPr="004F1903">
        <w:t xml:space="preserve"> and weblo</w:t>
      </w:r>
      <w:r w:rsidRPr="004F1903">
        <w:rPr>
          <w:color w:val="000000"/>
        </w:rPr>
        <w:t>gic.xml</w:t>
      </w:r>
      <w:r w:rsidRPr="004F1903">
        <w:rPr>
          <w:rFonts w:cs="Times New Roman"/>
          <w:color w:val="000000"/>
        </w:rPr>
        <w:fldChar w:fldCharType="begin"/>
      </w:r>
      <w:r w:rsidRPr="004F1903">
        <w:rPr>
          <w:rFonts w:cs="Times New Roman"/>
          <w:color w:val="000000"/>
        </w:rPr>
        <w:instrText>XE "weblogic.xml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"Files:weblogic.xml"</w:instrText>
      </w:r>
      <w:r w:rsidRPr="004F1903">
        <w:rPr>
          <w:rFonts w:cs="Times New Roman"/>
          <w:color w:val="000000"/>
        </w:rPr>
        <w:fldChar w:fldCharType="end"/>
      </w:r>
      <w:r w:rsidRPr="004F1903">
        <w:rPr>
          <w:color w:val="000000"/>
        </w:rPr>
        <w:t xml:space="preserve"> files are used for declarative role checking. Using the isUserInRole</w:t>
      </w:r>
      <w:r w:rsidRPr="004F1903">
        <w:rPr>
          <w:color w:val="000000"/>
        </w:rPr>
        <w:fldChar w:fldCharType="begin"/>
      </w:r>
      <w:r w:rsidRPr="004F1903">
        <w:rPr>
          <w:color w:val="000000"/>
        </w:rPr>
        <w:instrText xml:space="preserve"> XE "isUserInRole Method" </w:instrText>
      </w:r>
      <w:r w:rsidRPr="004F1903">
        <w:rPr>
          <w:color w:val="000000"/>
        </w:rPr>
        <w:fldChar w:fldCharType="end"/>
      </w:r>
      <w:r w:rsidRPr="004F1903">
        <w:rPr>
          <w:color w:val="000000"/>
        </w:rPr>
        <w:fldChar w:fldCharType="begin"/>
      </w:r>
      <w:r w:rsidRPr="004F1903">
        <w:rPr>
          <w:color w:val="000000"/>
        </w:rPr>
        <w:instrText xml:space="preserve"> XE "Methods:isUserInRole" </w:instrText>
      </w:r>
      <w:r w:rsidRPr="004F1903">
        <w:rPr>
          <w:color w:val="000000"/>
        </w:rPr>
        <w:fldChar w:fldCharType="end"/>
      </w:r>
      <w:r w:rsidRPr="004F1903">
        <w:rPr>
          <w:color w:val="000000"/>
        </w:rPr>
        <w:t xml:space="preserve"> and/or isCallerInRole</w:t>
      </w:r>
      <w:r w:rsidRPr="004F1903">
        <w:rPr>
          <w:color w:val="000000"/>
        </w:rPr>
        <w:fldChar w:fldCharType="begin"/>
      </w:r>
      <w:r w:rsidRPr="004F1903">
        <w:rPr>
          <w:color w:val="000000"/>
        </w:rPr>
        <w:instrText xml:space="preserve"> XE "isCallerInRole Method" </w:instrText>
      </w:r>
      <w:r w:rsidRPr="004F1903">
        <w:rPr>
          <w:color w:val="000000"/>
        </w:rPr>
        <w:fldChar w:fldCharType="end"/>
      </w:r>
      <w:r w:rsidRPr="004F1903">
        <w:rPr>
          <w:color w:val="000000"/>
        </w:rPr>
        <w:fldChar w:fldCharType="begin"/>
      </w:r>
      <w:r w:rsidRPr="004F1903">
        <w:rPr>
          <w:color w:val="000000"/>
        </w:rPr>
        <w:instrText xml:space="preserve"> XE "Methods:isCallerInRole" </w:instrText>
      </w:r>
      <w:r w:rsidRPr="004F1903">
        <w:rPr>
          <w:color w:val="000000"/>
        </w:rPr>
        <w:fldChar w:fldCharType="end"/>
      </w:r>
      <w:r w:rsidRPr="004F1903">
        <w:rPr>
          <w:color w:val="000000"/>
        </w:rPr>
        <w:t xml:space="preserve"> methods are considered programmatic authorization/role checking. Using custom SSPIs with J2EE Form-based Authentication (e.g.,</w:t>
      </w:r>
      <w:r w:rsidR="008737DF" w:rsidRPr="004F1903">
        <w:rPr>
          <w:rFonts w:cs="Times New Roman"/>
          <w:color w:val="000000"/>
        </w:rPr>
        <w:t> </w:t>
      </w:r>
      <w:r w:rsidRPr="004F1903">
        <w:rPr>
          <w:color w:val="000000"/>
        </w:rPr>
        <w:t>KAAJEE) can be considered programmatic Authentication and Authorization. Using Basic Authentication with just deployment descriptors is purely declarative Authentication and</w:t>
      </w:r>
      <w:r w:rsidRPr="004F1903">
        <w:t xml:space="preserve"> Authorization. Whenever code is added to the equation of deciding Authentication and Authorization, then it becomes programmatic.</w:t>
      </w:r>
    </w:p>
    <w:p w14:paraId="73EFF3F1" w14:textId="77777777" w:rsidR="00604685" w:rsidRPr="004F1903" w:rsidRDefault="00604685" w:rsidP="00604685"/>
    <w:p w14:paraId="576E64E7" w14:textId="77777777" w:rsidR="00604685" w:rsidRPr="004F1903" w:rsidRDefault="00604685" w:rsidP="00604685"/>
    <w:p w14:paraId="4121D19A" w14:textId="77777777" w:rsidR="00604685" w:rsidRPr="004F1903" w:rsidRDefault="00604685" w:rsidP="00604685">
      <w:pPr>
        <w:pStyle w:val="Heading4"/>
      </w:pPr>
      <w:bookmarkStart w:id="533" w:name="_Ref76979926"/>
      <w:bookmarkStart w:id="534" w:name="_Toc83538853"/>
      <w:bookmarkStart w:id="535" w:name="_Toc84036988"/>
      <w:bookmarkStart w:id="536" w:name="_Toc84044210"/>
      <w:bookmarkStart w:id="537" w:name="_Toc202863105"/>
      <w:bookmarkStart w:id="538" w:name="_Toc204421544"/>
      <w:bookmarkStart w:id="539" w:name="_Toc287867577"/>
      <w:r w:rsidRPr="004F1903">
        <w:t>J2EE Username Format</w:t>
      </w:r>
      <w:bookmarkEnd w:id="533"/>
      <w:bookmarkEnd w:id="534"/>
      <w:bookmarkEnd w:id="535"/>
      <w:bookmarkEnd w:id="536"/>
      <w:bookmarkEnd w:id="537"/>
      <w:bookmarkEnd w:id="538"/>
      <w:bookmarkEnd w:id="539"/>
    </w:p>
    <w:p w14:paraId="4972D910" w14:textId="77777777" w:rsidR="00604685" w:rsidRPr="004F1903" w:rsidRDefault="00604685" w:rsidP="00604685">
      <w:pPr>
        <w:keepNext/>
        <w:keepLines/>
      </w:pPr>
      <w:r w:rsidRPr="004F1903">
        <w:rPr>
          <w:color w:val="000000"/>
        </w:rPr>
        <w:fldChar w:fldCharType="begin"/>
      </w:r>
      <w:r w:rsidRPr="004F1903">
        <w:rPr>
          <w:color w:val="000000"/>
        </w:rPr>
        <w:instrText>XE "J2EE:Username Format"</w:instrText>
      </w:r>
      <w:r w:rsidRPr="004F1903">
        <w:rPr>
          <w:color w:val="000000"/>
        </w:rPr>
        <w:fldChar w:fldCharType="end"/>
      </w:r>
      <w:r w:rsidRPr="004F1903">
        <w:rPr>
          <w:color w:val="000000"/>
        </w:rPr>
        <w:fldChar w:fldCharType="begin"/>
      </w:r>
      <w:r w:rsidRPr="004F1903">
        <w:rPr>
          <w:color w:val="000000"/>
        </w:rPr>
        <w:instrText>XE "Username:J2EE Format"</w:instrText>
      </w:r>
      <w:r w:rsidRPr="004F1903">
        <w:rPr>
          <w:color w:val="000000"/>
        </w:rPr>
        <w:fldChar w:fldCharType="end"/>
      </w:r>
      <w:r w:rsidRPr="004F1903">
        <w:rPr>
          <w:color w:val="000000"/>
        </w:rPr>
        <w:fldChar w:fldCharType="begin"/>
      </w:r>
      <w:r w:rsidRPr="004F1903">
        <w:rPr>
          <w:color w:val="000000"/>
        </w:rPr>
        <w:instrText>XE "Formats:J2EE Username"</w:instrText>
      </w:r>
      <w:r w:rsidRPr="004F1903">
        <w:rPr>
          <w:color w:val="000000"/>
        </w:rPr>
        <w:fldChar w:fldCharType="end"/>
      </w:r>
    </w:p>
    <w:p w14:paraId="55FE05AA" w14:textId="77777777" w:rsidR="00604685" w:rsidRPr="004F1903" w:rsidRDefault="00604685" w:rsidP="00604685">
      <w:pPr>
        <w:keepNext/>
        <w:keepLines/>
      </w:pPr>
      <w:r w:rsidRPr="004F1903">
        <w:t>For KAAJEE, the J2EE username for a given user is returned in the following format:</w:t>
      </w:r>
    </w:p>
    <w:p w14:paraId="0D2C3635" w14:textId="77777777" w:rsidR="00604685" w:rsidRPr="004F1903" w:rsidRDefault="00604685" w:rsidP="00604685">
      <w:pPr>
        <w:keepNext/>
        <w:keepLines/>
        <w:spacing w:before="120"/>
        <w:ind w:left="360"/>
        <w:rPr>
          <w:rFonts w:ascii="Courier New" w:hAnsi="Courier New" w:cs="Courier New"/>
          <w:b/>
          <w:color w:val="000000"/>
          <w:sz w:val="18"/>
          <w:szCs w:val="18"/>
        </w:rPr>
      </w:pPr>
      <w:r w:rsidRPr="004F1903">
        <w:rPr>
          <w:rFonts w:ascii="Courier New" w:hAnsi="Courier New" w:cs="Courier New"/>
          <w:b/>
          <w:color w:val="000000"/>
          <w:sz w:val="18"/>
          <w:szCs w:val="18"/>
        </w:rPr>
        <w:t>xxxx_DUZ_nnnn~CMPSYS_nnn</w:t>
      </w:r>
    </w:p>
    <w:p w14:paraId="742854DC" w14:textId="77777777" w:rsidR="00C176D1" w:rsidRPr="004F1903" w:rsidRDefault="00C176D1" w:rsidP="00C176D1">
      <w:pPr>
        <w:keepNext/>
        <w:keepLines/>
        <w:rPr>
          <w:rFonts w:cs="Times New Roman"/>
          <w:color w:val="000000"/>
        </w:rPr>
      </w:pPr>
    </w:p>
    <w:p w14:paraId="4A4C724F" w14:textId="77777777" w:rsidR="00182B5B" w:rsidRPr="004F1903" w:rsidRDefault="00182B5B" w:rsidP="00C176D1">
      <w:pPr>
        <w:keepNext/>
        <w:keepLines/>
        <w:rPr>
          <w:rFonts w:cs="Times New Roman"/>
          <w:color w:val="000000"/>
        </w:rPr>
      </w:pPr>
      <w:r w:rsidRPr="004F1903">
        <w:rPr>
          <w:rFonts w:cs="Times New Roman"/>
          <w:color w:val="000000"/>
        </w:rPr>
        <w:t>Where:</w:t>
      </w:r>
    </w:p>
    <w:p w14:paraId="71CA1A3C" w14:textId="77777777" w:rsidR="00604685" w:rsidRPr="004F1903" w:rsidRDefault="00604685" w:rsidP="00604685">
      <w:pPr>
        <w:keepNext/>
        <w:keepLines/>
        <w:numPr>
          <w:ilvl w:val="0"/>
          <w:numId w:val="51"/>
        </w:numPr>
        <w:spacing w:before="120"/>
        <w:rPr>
          <w:rFonts w:cs="Times New Roman"/>
          <w:color w:val="000000"/>
        </w:rPr>
      </w:pPr>
      <w:r w:rsidRPr="004F1903">
        <w:rPr>
          <w:rFonts w:cs="Times New Roman"/>
          <w:b/>
          <w:color w:val="000000"/>
        </w:rPr>
        <w:t>xxxx—</w:t>
      </w:r>
      <w:r w:rsidRPr="004F1903">
        <w:rPr>
          <w:rFonts w:cs="Times New Roman"/>
          <w:color w:val="000000"/>
        </w:rPr>
        <w:t xml:space="preserve">The </w:t>
      </w:r>
      <w:r w:rsidRPr="004F1903">
        <w:rPr>
          <w:rFonts w:cs="Times New Roman"/>
        </w:rPr>
        <w:t xml:space="preserve">first four characters </w:t>
      </w:r>
      <w:r w:rsidR="00DD5E34" w:rsidRPr="004F1903">
        <w:rPr>
          <w:rFonts w:cs="Times New Roman"/>
        </w:rPr>
        <w:t>following the "</w:t>
      </w:r>
      <w:r w:rsidR="00DD5E34" w:rsidRPr="004F1903">
        <w:rPr>
          <w:rFonts w:cs="Times New Roman"/>
          <w:b/>
        </w:rPr>
        <w:t>/</w:t>
      </w:r>
      <w:r w:rsidR="00DD5E34" w:rsidRPr="004F1903">
        <w:rPr>
          <w:rFonts w:cs="Times New Roman"/>
        </w:rPr>
        <w:t xml:space="preserve">" </w:t>
      </w:r>
      <w:r w:rsidRPr="004F1903">
        <w:rPr>
          <w:rFonts w:cs="Times New Roman"/>
        </w:rPr>
        <w:t xml:space="preserve">of the value as entered in the </w:t>
      </w:r>
      <w:r w:rsidR="00DD5E34" w:rsidRPr="004F1903">
        <w:rPr>
          <w:rFonts w:cs="Times New Roman"/>
        </w:rPr>
        <w:br/>
      </w:r>
      <w:r w:rsidRPr="004F1903">
        <w:rPr>
          <w:rFonts w:cs="Times New Roman"/>
        </w:rPr>
        <w:t>&lt;context-root-name&gt; tag in the kaajeeConfig.xml file.</w:t>
      </w:r>
    </w:p>
    <w:p w14:paraId="715D7252" w14:textId="77777777" w:rsidR="00604685" w:rsidRPr="004F1903" w:rsidRDefault="00604685" w:rsidP="00604685">
      <w:pPr>
        <w:keepNext/>
        <w:keepLines/>
        <w:numPr>
          <w:ilvl w:val="0"/>
          <w:numId w:val="51"/>
        </w:numPr>
        <w:spacing w:before="120"/>
        <w:rPr>
          <w:rFonts w:cs="Times New Roman"/>
          <w:color w:val="000000"/>
        </w:rPr>
      </w:pPr>
      <w:r w:rsidRPr="004F1903">
        <w:rPr>
          <w:rFonts w:cs="Times New Roman"/>
          <w:b/>
          <w:color w:val="000000"/>
        </w:rPr>
        <w:t>DUZ_nnnn—</w:t>
      </w:r>
      <w:r w:rsidRPr="004F1903">
        <w:rPr>
          <w:rFonts w:cs="Times New Roman"/>
          <w:color w:val="000000"/>
        </w:rPr>
        <w:t xml:space="preserve">The user's DUZ as stored in the </w:t>
      </w:r>
      <w:smartTag w:uri="urn:schemas-microsoft-com:office:smarttags" w:element="stockticker">
        <w:r w:rsidRPr="004F1903">
          <w:rPr>
            <w:rFonts w:cs="Times New Roman"/>
            <w:color w:val="000000"/>
          </w:rPr>
          <w:t>NEW</w:t>
        </w:r>
      </w:smartTag>
      <w:r w:rsidRPr="004F1903">
        <w:rPr>
          <w:rFonts w:cs="Times New Roman"/>
          <w:color w:val="000000"/>
        </w:rPr>
        <w:t xml:space="preserve"> PERSON file (#200)</w:t>
      </w:r>
      <w:r w:rsidRPr="004F1903">
        <w:rPr>
          <w:rFonts w:cs="Times New Roman"/>
          <w:color w:val="000000"/>
        </w:rPr>
        <w:fldChar w:fldCharType="begin"/>
      </w:r>
      <w:r w:rsidRPr="004F1903">
        <w:rPr>
          <w:color w:val="000000"/>
        </w:rPr>
        <w:instrText xml:space="preserve"> XE "</w:instrText>
      </w:r>
      <w:smartTag w:uri="urn:schemas-microsoft-com:office:smarttags" w:element="stockticker">
        <w:r w:rsidRPr="004F1903">
          <w:rPr>
            <w:rFonts w:cs="Times New Roman"/>
            <w:color w:val="000000"/>
          </w:rPr>
          <w:instrText>NEW</w:instrText>
        </w:r>
      </w:smartTag>
      <w:r w:rsidRPr="004F1903">
        <w:rPr>
          <w:rFonts w:cs="Times New Roman"/>
          <w:color w:val="000000"/>
        </w:rPr>
        <w:instrText xml:space="preserve"> PERSON File (#200)</w:instrText>
      </w:r>
      <w:r w:rsidRPr="004F1903">
        <w:rPr>
          <w:color w:val="000000"/>
        </w:rPr>
        <w:instrText xml:space="preserve">" </w:instrText>
      </w:r>
      <w:r w:rsidRPr="004F1903">
        <w:rPr>
          <w:rFonts w:cs="Times New Roman"/>
          <w:color w:val="000000"/>
        </w:rPr>
        <w:fldChar w:fldCharType="end"/>
      </w:r>
      <w:r w:rsidRPr="004F1903">
        <w:rPr>
          <w:rFonts w:cs="Times New Roman"/>
          <w:color w:val="000000"/>
        </w:rPr>
        <w:fldChar w:fldCharType="begin"/>
      </w:r>
      <w:r w:rsidRPr="004F1903">
        <w:rPr>
          <w:color w:val="000000"/>
        </w:rPr>
        <w:instrText xml:space="preserve"> XE "Files:</w:instrText>
      </w:r>
      <w:smartTag w:uri="urn:schemas-microsoft-com:office:smarttags" w:element="stockticker">
        <w:r w:rsidRPr="004F1903">
          <w:rPr>
            <w:rFonts w:cs="Times New Roman"/>
            <w:color w:val="000000"/>
          </w:rPr>
          <w:instrText>NEW</w:instrText>
        </w:r>
      </w:smartTag>
      <w:r w:rsidRPr="004F1903">
        <w:rPr>
          <w:rFonts w:cs="Times New Roman"/>
          <w:color w:val="000000"/>
        </w:rPr>
        <w:instrText xml:space="preserve"> PERSON (#200)</w:instrText>
      </w:r>
      <w:r w:rsidRPr="004F1903">
        <w:rPr>
          <w:color w:val="000000"/>
        </w:rPr>
        <w:instrText xml:space="preserve">" </w:instrText>
      </w:r>
      <w:r w:rsidRPr="004F1903">
        <w:rPr>
          <w:rFonts w:cs="Times New Roman"/>
          <w:color w:val="000000"/>
        </w:rPr>
        <w:fldChar w:fldCharType="end"/>
      </w:r>
      <w:r w:rsidRPr="004F1903">
        <w:rPr>
          <w:rFonts w:cs="Times New Roman"/>
          <w:color w:val="000000"/>
        </w:rPr>
        <w:t>.</w:t>
      </w:r>
    </w:p>
    <w:p w14:paraId="28F79DD0" w14:textId="77777777" w:rsidR="00604685" w:rsidRPr="004F1903" w:rsidRDefault="00604685" w:rsidP="00604685">
      <w:pPr>
        <w:numPr>
          <w:ilvl w:val="0"/>
          <w:numId w:val="51"/>
        </w:numPr>
        <w:spacing w:before="120"/>
        <w:rPr>
          <w:rFonts w:cs="Times New Roman"/>
          <w:color w:val="000000"/>
        </w:rPr>
      </w:pPr>
      <w:r w:rsidRPr="004F1903">
        <w:rPr>
          <w:rFonts w:cs="Times New Roman"/>
          <w:b/>
          <w:color w:val="000000"/>
        </w:rPr>
        <w:t>CMPSYS_nnn—</w:t>
      </w:r>
      <w:r w:rsidRPr="004F1903">
        <w:rPr>
          <w:rFonts w:cs="Times New Roman"/>
          <w:color w:val="000000"/>
        </w:rPr>
        <w:t xml:space="preserve">The </w:t>
      </w:r>
      <w:r w:rsidRPr="004F1903">
        <w:rPr>
          <w:color w:val="000000"/>
        </w:rPr>
        <w:t xml:space="preserve">Station Number of the login division's computing system provider as returned by Standard Data Services' Institution getVistaProvider() </w:t>
      </w:r>
      <w:smartTag w:uri="urn:schemas-microsoft-com:office:smarttags" w:element="stockticker">
        <w:r w:rsidRPr="004F1903">
          <w:rPr>
            <w:color w:val="000000"/>
          </w:rPr>
          <w:t>API</w:t>
        </w:r>
      </w:smartTag>
      <w:r w:rsidRPr="004F1903">
        <w:rPr>
          <w:color w:val="000000"/>
        </w:rPr>
        <w:fldChar w:fldCharType="begin"/>
      </w:r>
      <w:r w:rsidRPr="004F1903">
        <w:rPr>
          <w:color w:val="000000"/>
        </w:rPr>
        <w:instrText xml:space="preserve">XE "Institution getVistaProvider() </w:instrText>
      </w:r>
      <w:smartTag w:uri="urn:schemas-microsoft-com:office:smarttags" w:element="stockticker">
        <w:r w:rsidRPr="004F1903">
          <w:rPr>
            <w:color w:val="000000"/>
          </w:rPr>
          <w:instrText>API</w:instrText>
        </w:r>
      </w:smartTag>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"APIs:Institution getVistaProvider()"</w:instrText>
      </w:r>
      <w:r w:rsidRPr="004F1903">
        <w:rPr>
          <w:color w:val="000000"/>
        </w:rPr>
        <w:fldChar w:fldCharType="end"/>
      </w:r>
      <w:r w:rsidRPr="004F1903">
        <w:rPr>
          <w:color w:val="000000"/>
        </w:rPr>
        <w:t>.</w:t>
      </w:r>
    </w:p>
    <w:p w14:paraId="3E6E0F4D" w14:textId="77777777" w:rsidR="00604685" w:rsidRPr="004F1903" w:rsidRDefault="00604685" w:rsidP="00604685">
      <w:pPr>
        <w:ind w:left="728"/>
      </w:pPr>
    </w:p>
    <w:tbl>
      <w:tblPr>
        <w:tblW w:w="0" w:type="auto"/>
        <w:tblInd w:w="576" w:type="dxa"/>
        <w:tblLayout w:type="fixed"/>
        <w:tblLook w:val="0000" w:firstRow="0" w:lastRow="0" w:firstColumn="0" w:lastColumn="0" w:noHBand="0" w:noVBand="0"/>
      </w:tblPr>
      <w:tblGrid>
        <w:gridCol w:w="738"/>
        <w:gridCol w:w="8154"/>
      </w:tblGrid>
      <w:tr w:rsidR="009B4D3A" w:rsidRPr="004F1903" w14:paraId="57E39A37" w14:textId="77777777">
        <w:trPr>
          <w:cantSplit/>
        </w:trPr>
        <w:tc>
          <w:tcPr>
            <w:tcW w:w="738" w:type="dxa"/>
          </w:tcPr>
          <w:p w14:paraId="1F4DD58A" w14:textId="7D486718" w:rsidR="009B4D3A" w:rsidRPr="004F1903" w:rsidRDefault="008E2248" w:rsidP="005B6C56">
            <w:pPr>
              <w:spacing w:before="60" w:after="60"/>
              <w:ind w:left="-18"/>
              <w:rPr>
                <w:rFonts w:cs="Times New Roman"/>
              </w:rPr>
            </w:pPr>
            <w:r>
              <w:rPr>
                <w:rFonts w:cs="Times New Roman"/>
                <w:noProof/>
              </w:rPr>
              <w:drawing>
                <wp:inline distT="0" distB="0" distL="0" distR="0" wp14:anchorId="154832E4" wp14:editId="5F73EC98">
                  <wp:extent cx="285750" cy="285750"/>
                  <wp:effectExtent l="0" t="0" r="0" b="0"/>
                  <wp:docPr id="105" name="Picture 10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0805DD70" w14:textId="77777777" w:rsidR="009B4D3A" w:rsidRPr="004F1903" w:rsidRDefault="009B4D3A" w:rsidP="005423C3">
            <w:pPr>
              <w:keepNext/>
              <w:keepLines/>
              <w:spacing w:before="60"/>
              <w:rPr>
                <w:rFonts w:cs="Times New Roman"/>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the use of the </w:t>
            </w:r>
            <w:smartTag w:uri="urn:schemas-microsoft-com:office:smarttags" w:element="stockticker">
              <w:r w:rsidRPr="004F1903">
                <w:rPr>
                  <w:rFonts w:cs="Times New Roman"/>
                </w:rPr>
                <w:t>SDS</w:t>
              </w:r>
            </w:smartTag>
            <w:r w:rsidRPr="004F1903">
              <w:rPr>
                <w:rFonts w:cs="Times New Roman"/>
              </w:rPr>
              <w:t xml:space="preserve"> APIs, please refer to the </w:t>
            </w:r>
            <w:smartTag w:uri="urn:schemas-microsoft-com:office:smarttags" w:element="stockticker">
              <w:r w:rsidRPr="004F1903">
                <w:rPr>
                  <w:rFonts w:cs="Times New Roman"/>
                  <w:i/>
                </w:rPr>
                <w:t>SDS</w:t>
              </w:r>
            </w:smartTag>
            <w:r w:rsidRPr="004F1903">
              <w:rPr>
                <w:rFonts w:cs="Times New Roman"/>
                <w:i/>
              </w:rPr>
              <w:t xml:space="preserve"> </w:t>
            </w:r>
            <w:smartTag w:uri="urn:schemas-microsoft-com:office:smarttags" w:element="stockticker">
              <w:r w:rsidRPr="004F1903">
                <w:rPr>
                  <w:rFonts w:cs="Times New Roman"/>
                  <w:i/>
                </w:rPr>
                <w:t>API</w:t>
              </w:r>
            </w:smartTag>
            <w:r w:rsidRPr="004F1903">
              <w:rPr>
                <w:rFonts w:cs="Times New Roman"/>
                <w:i/>
              </w:rPr>
              <w:t xml:space="preserve"> Installation Guide</w:t>
            </w:r>
            <w:r w:rsidRPr="004F1903">
              <w:rPr>
                <w:rFonts w:cs="Times New Roman"/>
              </w:rPr>
              <w:t xml:space="preserve">. The </w:t>
            </w:r>
            <w:smartTag w:uri="urn:schemas-microsoft-com:office:smarttags" w:element="stockticker">
              <w:r w:rsidRPr="004F1903">
                <w:rPr>
                  <w:rFonts w:cs="Times New Roman"/>
                </w:rPr>
                <w:t>SDS</w:t>
              </w:r>
            </w:smartTag>
            <w:r w:rsidRPr="004F1903">
              <w:rPr>
                <w:rFonts w:cs="Times New Roman"/>
              </w:rPr>
              <w:t xml:space="preserve"> documentation is included in the </w:t>
            </w:r>
            <w:smartTag w:uri="urn:schemas-microsoft-com:office:smarttags" w:element="stockticker">
              <w:r w:rsidRPr="004F1903">
                <w:rPr>
                  <w:rFonts w:cs="Times New Roman"/>
                </w:rPr>
                <w:t>SDS</w:t>
              </w:r>
            </w:smartTag>
            <w:r w:rsidRPr="004F1903">
              <w:rPr>
                <w:rFonts w:cs="Times New Roman"/>
              </w:rPr>
              <w:t xml:space="preserve"> software distribution ZIP files, which are available for download at the following </w:t>
            </w:r>
            <w:r w:rsidR="00355D80" w:rsidRPr="004F1903">
              <w:rPr>
                <w:rFonts w:cs="Times New Roman"/>
              </w:rPr>
              <w:t>Website</w:t>
            </w:r>
            <w:r w:rsidRPr="004F1903">
              <w:rPr>
                <w:rFonts w:cs="Times New Roman"/>
                <w:color w:val="000000"/>
              </w:rPr>
              <w:fldChar w:fldCharType="begin"/>
            </w:r>
            <w:r w:rsidRPr="004F1903">
              <w:rPr>
                <w:rFonts w:cs="Times New Roman"/>
                <w:color w:val="000000"/>
              </w:rPr>
              <w:instrText>XE "</w:instrText>
            </w:r>
            <w:r w:rsidRPr="004F1903">
              <w:rPr>
                <w:rFonts w:cs="Times New Roman"/>
                <w:color w:val="000000"/>
                <w:kern w:val="2"/>
              </w:rPr>
              <w:instrText>SDS:</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"Web Pages:</w:instrText>
            </w:r>
            <w:r w:rsidRPr="004F1903">
              <w:rPr>
                <w:rFonts w:cs="Times New Roman"/>
                <w:color w:val="000000"/>
                <w:kern w:val="2"/>
              </w:rPr>
              <w:instrText xml:space="preserve">SDS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"Home Pages:</w:instrText>
            </w:r>
            <w:r w:rsidRPr="004F1903">
              <w:rPr>
                <w:rFonts w:cs="Times New Roman"/>
                <w:color w:val="000000"/>
                <w:kern w:val="2"/>
              </w:rPr>
              <w:instrText xml:space="preserve">SDS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"URLs:</w:instrText>
            </w:r>
            <w:r w:rsidRPr="004F1903">
              <w:rPr>
                <w:rFonts w:cs="Times New Roman"/>
                <w:color w:val="000000"/>
                <w:kern w:val="2"/>
              </w:rPr>
              <w:instrText xml:space="preserve">SDS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rPr>
              <w:t>:</w:t>
            </w:r>
          </w:p>
          <w:p w14:paraId="640CBE0B" w14:textId="77777777" w:rsidR="009B4D3A" w:rsidRPr="004F1903" w:rsidRDefault="00924A47" w:rsidP="005423C3">
            <w:pPr>
              <w:keepNext/>
              <w:keepLines/>
              <w:spacing w:before="120" w:after="60"/>
              <w:ind w:left="331"/>
              <w:rPr>
                <w:rFonts w:cs="Times New Roman"/>
                <w:kern w:val="2"/>
              </w:rPr>
            </w:pPr>
            <w:r>
              <w:rPr>
                <w:color w:val="000000"/>
              </w:rPr>
              <w:t>REDACTED</w:t>
            </w:r>
          </w:p>
        </w:tc>
      </w:tr>
    </w:tbl>
    <w:p w14:paraId="51A0113D" w14:textId="77777777" w:rsidR="00604685" w:rsidRPr="004F1903" w:rsidRDefault="00604685" w:rsidP="00604685">
      <w:pPr>
        <w:rPr>
          <w:color w:val="000000"/>
        </w:rPr>
      </w:pPr>
    </w:p>
    <w:p w14:paraId="04C22229" w14:textId="77777777" w:rsidR="00604685" w:rsidRPr="004F1903" w:rsidRDefault="00604685" w:rsidP="00604685">
      <w:pPr>
        <w:rPr>
          <w:color w:val="000000"/>
        </w:rPr>
      </w:pPr>
    </w:p>
    <w:p w14:paraId="26A53FEF" w14:textId="77777777" w:rsidR="00604685" w:rsidRPr="004F1903" w:rsidRDefault="00604685" w:rsidP="00604685">
      <w:pPr>
        <w:keepNext/>
        <w:keepLines/>
        <w:rPr>
          <w:color w:val="000000"/>
        </w:rPr>
      </w:pPr>
      <w:r w:rsidRPr="004F1903">
        <w:rPr>
          <w:color w:val="000000"/>
        </w:rPr>
        <w:t>For example:</w:t>
      </w:r>
    </w:p>
    <w:p w14:paraId="2C9280C7" w14:textId="77777777" w:rsidR="00604685" w:rsidRPr="004F1903" w:rsidRDefault="00604685" w:rsidP="00604685">
      <w:pPr>
        <w:keepNext/>
        <w:keepLines/>
        <w:spacing w:before="120"/>
        <w:ind w:left="360"/>
        <w:rPr>
          <w:rFonts w:ascii="Courier New" w:hAnsi="Courier New" w:cs="Courier New"/>
          <w:color w:val="000000"/>
          <w:sz w:val="18"/>
          <w:szCs w:val="18"/>
        </w:rPr>
      </w:pPr>
      <w:r w:rsidRPr="004F1903">
        <w:rPr>
          <w:rFonts w:ascii="Courier New" w:hAnsi="Courier New" w:cs="Courier New"/>
          <w:color w:val="000000"/>
          <w:sz w:val="18"/>
          <w:szCs w:val="18"/>
        </w:rPr>
        <w:t>kaaj_DUZ_8888~CMPSYS_523</w:t>
      </w:r>
    </w:p>
    <w:p w14:paraId="0B631AAD" w14:textId="77777777" w:rsidR="00703822" w:rsidRPr="004F1903" w:rsidRDefault="00703822" w:rsidP="00703822">
      <w:pPr>
        <w:keepNext/>
        <w:keepLines/>
        <w:rPr>
          <w:rFonts w:cs="Times New Roman"/>
          <w:color w:val="000000"/>
        </w:rPr>
      </w:pPr>
    </w:p>
    <w:p w14:paraId="74032427" w14:textId="77777777" w:rsidR="00703822" w:rsidRPr="004F1903" w:rsidRDefault="00703822" w:rsidP="00703822">
      <w:pPr>
        <w:keepNext/>
        <w:keepLines/>
        <w:rPr>
          <w:rFonts w:cs="Times New Roman"/>
          <w:color w:val="000000"/>
        </w:rPr>
      </w:pPr>
      <w:r w:rsidRPr="004F1903">
        <w:rPr>
          <w:rFonts w:cs="Times New Roman"/>
          <w:color w:val="000000"/>
        </w:rPr>
        <w:t>Where:</w:t>
      </w:r>
    </w:p>
    <w:p w14:paraId="378EED0C" w14:textId="77777777" w:rsidR="00604685" w:rsidRPr="004F1903" w:rsidRDefault="00604685" w:rsidP="00604685">
      <w:pPr>
        <w:keepNext/>
        <w:keepLines/>
        <w:numPr>
          <w:ilvl w:val="0"/>
          <w:numId w:val="51"/>
        </w:numPr>
        <w:spacing w:before="120"/>
        <w:rPr>
          <w:rFonts w:cs="Times New Roman"/>
          <w:color w:val="000000"/>
        </w:rPr>
      </w:pPr>
      <w:r w:rsidRPr="004F1903">
        <w:rPr>
          <w:rFonts w:cs="Times New Roman"/>
          <w:color w:val="000000"/>
        </w:rPr>
        <w:t xml:space="preserve">kaaj—The </w:t>
      </w:r>
      <w:r w:rsidRPr="004F1903">
        <w:rPr>
          <w:rFonts w:cs="Times New Roman"/>
        </w:rPr>
        <w:t>first four characters</w:t>
      </w:r>
      <w:r w:rsidR="00DD5E34" w:rsidRPr="004F1903">
        <w:rPr>
          <w:rFonts w:cs="Times New Roman"/>
        </w:rPr>
        <w:t xml:space="preserve"> following the "</w:t>
      </w:r>
      <w:r w:rsidR="00DD5E34" w:rsidRPr="004F1903">
        <w:rPr>
          <w:rFonts w:cs="Times New Roman"/>
          <w:b/>
        </w:rPr>
        <w:t>/</w:t>
      </w:r>
      <w:r w:rsidR="00DD5E34" w:rsidRPr="004F1903">
        <w:rPr>
          <w:rFonts w:cs="Times New Roman"/>
        </w:rPr>
        <w:t xml:space="preserve">" </w:t>
      </w:r>
      <w:r w:rsidRPr="004F1903">
        <w:rPr>
          <w:rFonts w:cs="Times New Roman"/>
        </w:rPr>
        <w:t xml:space="preserve"> of the value as entered in the </w:t>
      </w:r>
      <w:r w:rsidR="00DD5E34" w:rsidRPr="004F1903">
        <w:rPr>
          <w:rFonts w:cs="Times New Roman"/>
        </w:rPr>
        <w:br/>
      </w:r>
      <w:r w:rsidRPr="004F1903">
        <w:rPr>
          <w:rFonts w:cs="Times New Roman"/>
        </w:rPr>
        <w:t>&lt;context-root-name&gt; tag in the kaajeeConfig.xml file.</w:t>
      </w:r>
    </w:p>
    <w:p w14:paraId="0128A906" w14:textId="77777777" w:rsidR="00604685" w:rsidRPr="004F1903" w:rsidRDefault="00604685" w:rsidP="00604685">
      <w:pPr>
        <w:keepNext/>
        <w:keepLines/>
        <w:numPr>
          <w:ilvl w:val="0"/>
          <w:numId w:val="51"/>
        </w:numPr>
        <w:spacing w:before="120"/>
        <w:rPr>
          <w:rFonts w:cs="Times New Roman"/>
          <w:color w:val="000000"/>
        </w:rPr>
      </w:pPr>
      <w:r w:rsidRPr="004F1903">
        <w:rPr>
          <w:rFonts w:cs="Times New Roman"/>
          <w:color w:val="000000"/>
        </w:rPr>
        <w:t xml:space="preserve">8888—The user's DUZ as stored in the </w:t>
      </w:r>
      <w:smartTag w:uri="urn:schemas-microsoft-com:office:smarttags" w:element="stockticker">
        <w:r w:rsidRPr="004F1903">
          <w:rPr>
            <w:rFonts w:cs="Times New Roman"/>
            <w:color w:val="000000"/>
          </w:rPr>
          <w:t>NEW</w:t>
        </w:r>
      </w:smartTag>
      <w:r w:rsidRPr="004F1903">
        <w:rPr>
          <w:rFonts w:cs="Times New Roman"/>
          <w:color w:val="000000"/>
        </w:rPr>
        <w:t xml:space="preserve"> PERSON file (#200).</w:t>
      </w:r>
    </w:p>
    <w:p w14:paraId="0FE8FF7C" w14:textId="77777777" w:rsidR="00604685" w:rsidRPr="004F1903" w:rsidRDefault="00604685" w:rsidP="00604685">
      <w:pPr>
        <w:numPr>
          <w:ilvl w:val="0"/>
          <w:numId w:val="51"/>
        </w:numPr>
        <w:spacing w:before="120"/>
        <w:rPr>
          <w:rFonts w:cs="Times New Roman"/>
          <w:color w:val="000000"/>
        </w:rPr>
      </w:pPr>
      <w:r w:rsidRPr="004F1903">
        <w:rPr>
          <w:rFonts w:cs="Times New Roman"/>
          <w:color w:val="000000"/>
        </w:rPr>
        <w:t xml:space="preserve">523—The </w:t>
      </w:r>
      <w:r w:rsidRPr="004F1903">
        <w:rPr>
          <w:color w:val="000000"/>
        </w:rPr>
        <w:t xml:space="preserve">Station Number of the login division's computing system provider, as returned by Standard Data Services' Institution getVistaProvider() </w:t>
      </w:r>
      <w:smartTag w:uri="urn:schemas-microsoft-com:office:smarttags" w:element="stockticker">
        <w:r w:rsidRPr="004F1903">
          <w:rPr>
            <w:color w:val="000000"/>
          </w:rPr>
          <w:t>API</w:t>
        </w:r>
      </w:smartTag>
      <w:r w:rsidRPr="004F1903">
        <w:rPr>
          <w:color w:val="000000"/>
        </w:rPr>
        <w:fldChar w:fldCharType="begin"/>
      </w:r>
      <w:r w:rsidRPr="004F1903">
        <w:rPr>
          <w:color w:val="000000"/>
        </w:rPr>
        <w:instrText xml:space="preserve">XE "Institution getVistaProvider() </w:instrText>
      </w:r>
      <w:smartTag w:uri="urn:schemas-microsoft-com:office:smarttags" w:element="stockticker">
        <w:r w:rsidRPr="004F1903">
          <w:rPr>
            <w:color w:val="000000"/>
          </w:rPr>
          <w:instrText>API</w:instrText>
        </w:r>
      </w:smartTag>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"APIs:Institution getVistaProvider()"</w:instrText>
      </w:r>
      <w:r w:rsidRPr="004F1903">
        <w:rPr>
          <w:color w:val="000000"/>
        </w:rPr>
        <w:fldChar w:fldCharType="end"/>
      </w:r>
      <w:r w:rsidRPr="004F1903">
        <w:rPr>
          <w:color w:val="000000"/>
        </w:rPr>
        <w:t>.</w:t>
      </w:r>
    </w:p>
    <w:p w14:paraId="789DE347" w14:textId="77777777" w:rsidR="00604685" w:rsidRPr="004F1903" w:rsidRDefault="00604685" w:rsidP="00604685">
      <w:pPr>
        <w:rPr>
          <w:color w:val="000000"/>
        </w:rPr>
      </w:pPr>
    </w:p>
    <w:p w14:paraId="5C251F14" w14:textId="77777777" w:rsidR="00604685" w:rsidRPr="004F1903" w:rsidRDefault="00604685" w:rsidP="00604685">
      <w:pPr>
        <w:rPr>
          <w:color w:val="000000"/>
        </w:rPr>
      </w:pPr>
      <w:r w:rsidRPr="004F1903">
        <w:rPr>
          <w:color w:val="000000"/>
        </w:rPr>
        <w:t xml:space="preserve">On the </w:t>
      </w:r>
      <w:r w:rsidRPr="004F1903">
        <w:t>VistA</w:t>
      </w:r>
      <w:r w:rsidRPr="004F1903">
        <w:rPr>
          <w:color w:val="000000"/>
        </w:rPr>
        <w:t xml:space="preserve"> M Server, this should correspond to the Station Number of the default Institution, as defined in the KAAJEE login host computer system's KERNEL SYSTEM PARAMETERS file (#8989.3)</w:t>
      </w:r>
      <w:r w:rsidRPr="004F1903">
        <w:rPr>
          <w:color w:val="000000"/>
        </w:rPr>
        <w:fldChar w:fldCharType="begin"/>
      </w:r>
      <w:r w:rsidRPr="004F1903">
        <w:rPr>
          <w:color w:val="000000"/>
        </w:rPr>
        <w:instrText>XE "KERNEL SYSTEM PARAMETERS File (#8989.3)"</w:instrText>
      </w:r>
      <w:r w:rsidRPr="004F1903">
        <w:rPr>
          <w:color w:val="000000"/>
        </w:rPr>
        <w:fldChar w:fldCharType="end"/>
      </w:r>
      <w:r w:rsidRPr="004F1903">
        <w:rPr>
          <w:color w:val="000000"/>
        </w:rPr>
        <w:fldChar w:fldCharType="begin"/>
      </w:r>
      <w:r w:rsidRPr="004F1903">
        <w:rPr>
          <w:color w:val="000000"/>
        </w:rPr>
        <w:instrText>XE "Files:KERNEL SYSTEM PARAMETERS (#8989.3)"</w:instrText>
      </w:r>
      <w:r w:rsidRPr="004F1903">
        <w:rPr>
          <w:color w:val="000000"/>
        </w:rPr>
        <w:fldChar w:fldCharType="end"/>
      </w:r>
      <w:r w:rsidRPr="004F1903">
        <w:rPr>
          <w:color w:val="000000"/>
        </w:rPr>
        <w:t>.</w:t>
      </w:r>
    </w:p>
    <w:p w14:paraId="1726234D" w14:textId="77777777" w:rsidR="00604685" w:rsidRPr="004F1903" w:rsidRDefault="00604685" w:rsidP="00604685">
      <w:pPr>
        <w:rPr>
          <w:color w:val="000000"/>
        </w:rPr>
      </w:pPr>
    </w:p>
    <w:p w14:paraId="2D24FD11" w14:textId="77777777" w:rsidR="00604685" w:rsidRPr="004F1903" w:rsidRDefault="00604685" w:rsidP="00604685">
      <w:r w:rsidRPr="004F1903">
        <w:t>This means that for all the divisions supported on a given VistA M Server, a user will have the same J2EE username returned to them. For logins against a different computer system, the same user will likely have a different DUZ, as well as a different parent facility, returned.</w:t>
      </w:r>
    </w:p>
    <w:p w14:paraId="7F0D4293"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EB43E1" w:rsidRPr="004F1903" w14:paraId="63FAE504" w14:textId="77777777">
        <w:trPr>
          <w:cantSplit/>
        </w:trPr>
        <w:tc>
          <w:tcPr>
            <w:tcW w:w="738" w:type="dxa"/>
          </w:tcPr>
          <w:p w14:paraId="3ABFF398" w14:textId="08D33EEC" w:rsidR="00EB43E1" w:rsidRPr="004F1903" w:rsidRDefault="008E2248" w:rsidP="00EB43E1">
            <w:pPr>
              <w:spacing w:before="60" w:after="60"/>
              <w:ind w:left="-18"/>
              <w:rPr>
                <w:rFonts w:cs="Times New Roman"/>
              </w:rPr>
            </w:pPr>
            <w:r>
              <w:rPr>
                <w:rFonts w:cs="Times New Roman"/>
                <w:noProof/>
              </w:rPr>
              <w:drawing>
                <wp:inline distT="0" distB="0" distL="0" distR="0" wp14:anchorId="0DD51509" wp14:editId="362A1E25">
                  <wp:extent cx="285750" cy="285750"/>
                  <wp:effectExtent l="0" t="0" r="0" b="0"/>
                  <wp:docPr id="106" name="Picture 10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70F0E129" w14:textId="77777777" w:rsidR="00EB43E1" w:rsidRPr="004F1903" w:rsidRDefault="00EB43E1" w:rsidP="00EB43E1">
            <w:pPr>
              <w:keepNext/>
              <w:keepLines/>
              <w:spacing w:before="60" w:after="60"/>
            </w:pPr>
            <w:r w:rsidRPr="004F1903">
              <w:rPr>
                <w:rFonts w:cs="Times New Roman"/>
                <w:b/>
              </w:rPr>
              <w:t>NOTE:</w:t>
            </w:r>
            <w:r w:rsidRPr="004F1903">
              <w:rPr>
                <w:rFonts w:cs="Times New Roman"/>
              </w:rPr>
              <w:t xml:space="preserve"> In the future, </w:t>
            </w:r>
            <w:r w:rsidR="009C17D4" w:rsidRPr="004F1903">
              <w:t>the Department of Veterans Affairs Personal Identification (VPID</w:t>
            </w:r>
            <w:r w:rsidR="009C17D4" w:rsidRPr="004F1903">
              <w:rPr>
                <w:color w:val="000000"/>
              </w:rPr>
              <w:fldChar w:fldCharType="begin"/>
            </w:r>
            <w:r w:rsidR="009C17D4" w:rsidRPr="004F1903">
              <w:rPr>
                <w:color w:val="000000"/>
              </w:rPr>
              <w:instrText>XE "</w:instrText>
            </w:r>
            <w:r w:rsidR="009C17D4" w:rsidRPr="004F1903">
              <w:rPr>
                <w:rFonts w:cs="Times"/>
                <w:color w:val="000000"/>
              </w:rPr>
              <w:instrText>VPID</w:instrText>
            </w:r>
            <w:r w:rsidR="009C17D4" w:rsidRPr="004F1903">
              <w:rPr>
                <w:color w:val="000000"/>
              </w:rPr>
              <w:instrText>"</w:instrText>
            </w:r>
            <w:r w:rsidR="009C17D4" w:rsidRPr="004F1903">
              <w:rPr>
                <w:color w:val="000000"/>
              </w:rPr>
              <w:fldChar w:fldCharType="end"/>
            </w:r>
            <w:r w:rsidR="009C17D4" w:rsidRPr="004F1903">
              <w:t xml:space="preserve">) may alter the username, assuming an enterprise-wide user identifier is created in VHA or VA. </w:t>
            </w:r>
            <w:r w:rsidR="009C17D4" w:rsidRPr="004F1903">
              <w:rPr>
                <w:rFonts w:cs="Times New Roman"/>
              </w:rPr>
              <w:t>T</w:t>
            </w:r>
            <w:r w:rsidRPr="004F1903">
              <w:rPr>
                <w:rFonts w:cs="Times New Roman"/>
              </w:rPr>
              <w:t>he VPID</w:t>
            </w:r>
            <w:r w:rsidRPr="004F1903">
              <w:rPr>
                <w:rFonts w:cs="Times New Roman"/>
                <w:color w:val="000000"/>
              </w:rPr>
              <w:fldChar w:fldCharType="begin"/>
            </w:r>
            <w:r w:rsidRPr="004F1903">
              <w:rPr>
                <w:rFonts w:cs="Times New Roman"/>
                <w:color w:val="000000"/>
              </w:rPr>
              <w:instrText>XE "VPID"</w:instrText>
            </w:r>
            <w:r w:rsidRPr="004F1903">
              <w:rPr>
                <w:rFonts w:cs="Times New Roman"/>
                <w:color w:val="000000"/>
              </w:rPr>
              <w:fldChar w:fldCharType="end"/>
            </w:r>
            <w:r w:rsidRPr="004F1903">
              <w:rPr>
                <w:rFonts w:cs="Times New Roman"/>
              </w:rPr>
              <w:t xml:space="preserve"> will be stored in the </w:t>
            </w:r>
            <w:smartTag w:uri="urn:schemas-microsoft-com:office:smarttags" w:element="stockticker">
              <w:r w:rsidRPr="004F1903">
                <w:rPr>
                  <w:rFonts w:cs="Times New Roman"/>
                </w:rPr>
                <w:t>NEW</w:t>
              </w:r>
            </w:smartTag>
            <w:r w:rsidRPr="004F1903">
              <w:rPr>
                <w:rFonts w:cs="Times New Roman"/>
              </w:rPr>
              <w:t xml:space="preserve"> PERSON file (#200)</w:t>
            </w:r>
            <w:r w:rsidRPr="004F1903">
              <w:rPr>
                <w:rFonts w:cs="Times New Roman"/>
                <w:color w:val="000000"/>
              </w:rPr>
              <w:fldChar w:fldCharType="begin"/>
            </w:r>
            <w:r w:rsidRPr="004F1903">
              <w:rPr>
                <w:rFonts w:cs="Times New Roman"/>
                <w:color w:val="000000"/>
              </w:rPr>
              <w:instrText>XE "</w:instrText>
            </w:r>
            <w:smartTag w:uri="urn:schemas-microsoft-com:office:smarttags" w:element="stockticker">
              <w:r w:rsidRPr="004F1903">
                <w:rPr>
                  <w:rFonts w:cs="Times New Roman"/>
                  <w:color w:val="000000"/>
                </w:rPr>
                <w:instrText>NEW</w:instrText>
              </w:r>
            </w:smartTag>
            <w:r w:rsidRPr="004F1903">
              <w:rPr>
                <w:rFonts w:cs="Times New Roman"/>
                <w:color w:val="000000"/>
              </w:rPr>
              <w:instrText xml:space="preserve"> PERSON File (#200)"</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w:instrText>
            </w:r>
            <w:smartTag w:uri="urn:schemas-microsoft-com:office:smarttags" w:element="stockticker">
              <w:r w:rsidRPr="004F1903">
                <w:rPr>
                  <w:rFonts w:cs="Times New Roman"/>
                  <w:color w:val="000000"/>
                </w:rPr>
                <w:instrText>NEW</w:instrText>
              </w:r>
            </w:smartTag>
            <w:r w:rsidRPr="004F1903">
              <w:rPr>
                <w:rFonts w:cs="Times New Roman"/>
                <w:color w:val="000000"/>
              </w:rPr>
              <w:instrText xml:space="preserve"> PERSON (#200)"</w:instrText>
            </w:r>
            <w:r w:rsidRPr="004F1903">
              <w:rPr>
                <w:rFonts w:cs="Times New Roman"/>
                <w:color w:val="000000"/>
              </w:rPr>
              <w:fldChar w:fldCharType="end"/>
            </w:r>
            <w:r w:rsidRPr="004F1903">
              <w:rPr>
                <w:rFonts w:cs="Times New Roman"/>
              </w:rPr>
              <w:t>, in addition to being stored in national directories.</w:t>
            </w:r>
          </w:p>
        </w:tc>
      </w:tr>
    </w:tbl>
    <w:p w14:paraId="2B30C5DD" w14:textId="77777777" w:rsidR="00604685" w:rsidRPr="004F1903" w:rsidRDefault="00604685" w:rsidP="00604685"/>
    <w:p w14:paraId="092368FC" w14:textId="77777777" w:rsidR="00604685" w:rsidRPr="004F1903" w:rsidRDefault="00604685" w:rsidP="00604685"/>
    <w:p w14:paraId="2E7F39C7" w14:textId="77777777" w:rsidR="00604685" w:rsidRPr="004F1903" w:rsidRDefault="00604685" w:rsidP="00604685">
      <w:pPr>
        <w:pStyle w:val="Heading4"/>
      </w:pPr>
      <w:bookmarkStart w:id="540" w:name="_Hlt170627890"/>
      <w:bookmarkStart w:id="541" w:name="_Ref77640756"/>
      <w:bookmarkStart w:id="542" w:name="_Toc83538854"/>
      <w:bookmarkStart w:id="543" w:name="_Toc84036989"/>
      <w:bookmarkStart w:id="544" w:name="_Toc84044211"/>
      <w:bookmarkStart w:id="545" w:name="_Toc202863106"/>
      <w:bookmarkStart w:id="546" w:name="_Toc204421545"/>
      <w:bookmarkStart w:id="547" w:name="_Toc287867578"/>
      <w:bookmarkEnd w:id="540"/>
      <w:r w:rsidRPr="004F1903">
        <w:t>LoginUserInfoVO Object</w:t>
      </w:r>
      <w:bookmarkEnd w:id="541"/>
      <w:bookmarkEnd w:id="542"/>
      <w:bookmarkEnd w:id="543"/>
      <w:bookmarkEnd w:id="544"/>
      <w:bookmarkEnd w:id="545"/>
      <w:bookmarkEnd w:id="546"/>
      <w:bookmarkEnd w:id="547"/>
    </w:p>
    <w:p w14:paraId="61D863E7" w14:textId="77777777" w:rsidR="00604685" w:rsidRPr="004F1903" w:rsidRDefault="00604685" w:rsidP="00604685">
      <w:pPr>
        <w:keepNext/>
        <w:keepLines/>
      </w:pPr>
      <w:r w:rsidRPr="004F1903">
        <w:rPr>
          <w:color w:val="000000"/>
        </w:rPr>
        <w:fldChar w:fldCharType="begin"/>
      </w:r>
      <w:r w:rsidRPr="004F1903">
        <w:rPr>
          <w:color w:val="000000"/>
        </w:rPr>
        <w:instrText>XE "LoginUserInfoVO Object"</w:instrText>
      </w:r>
      <w:r w:rsidRPr="004F1903">
        <w:rPr>
          <w:color w:val="000000"/>
        </w:rPr>
        <w:fldChar w:fldCharType="end"/>
      </w:r>
      <w:r w:rsidRPr="004F1903">
        <w:rPr>
          <w:color w:val="000000"/>
        </w:rPr>
        <w:fldChar w:fldCharType="begin"/>
      </w:r>
      <w:r w:rsidRPr="004F1903">
        <w:rPr>
          <w:color w:val="000000"/>
        </w:rPr>
        <w:instrText>XE "Objects:LoginUserInfoVO"</w:instrText>
      </w:r>
      <w:r w:rsidRPr="004F1903">
        <w:rPr>
          <w:color w:val="000000"/>
        </w:rPr>
        <w:fldChar w:fldCharType="end"/>
      </w:r>
    </w:p>
    <w:p w14:paraId="457D823D" w14:textId="77777777" w:rsidR="00604685" w:rsidRPr="004F1903" w:rsidRDefault="00604685" w:rsidP="00604685">
      <w:r w:rsidRPr="004F1903">
        <w:t>After login, KAAJEE returns additional demographic information in a LoginUserInfoVO object</w:t>
      </w:r>
      <w:r w:rsidRPr="004F1903">
        <w:rPr>
          <w:color w:val="000000"/>
        </w:rPr>
        <w:fldChar w:fldCharType="begin"/>
      </w:r>
      <w:r w:rsidRPr="004F1903">
        <w:rPr>
          <w:color w:val="000000"/>
        </w:rPr>
        <w:instrText>XE "LoginUserInfoVO Object"</w:instrText>
      </w:r>
      <w:r w:rsidRPr="004F1903">
        <w:rPr>
          <w:color w:val="000000"/>
        </w:rPr>
        <w:fldChar w:fldCharType="end"/>
      </w:r>
      <w:r w:rsidRPr="004F1903">
        <w:rPr>
          <w:color w:val="000000"/>
        </w:rPr>
        <w:fldChar w:fldCharType="begin"/>
      </w:r>
      <w:r w:rsidRPr="004F1903">
        <w:rPr>
          <w:color w:val="000000"/>
        </w:rPr>
        <w:instrText>XE "Objects:LoginUserInfoVO"</w:instrText>
      </w:r>
      <w:r w:rsidRPr="004F1903">
        <w:rPr>
          <w:color w:val="000000"/>
        </w:rPr>
        <w:fldChar w:fldCharType="end"/>
      </w:r>
      <w:r w:rsidRPr="004F1903">
        <w:rPr>
          <w:color w:val="000000"/>
        </w:rPr>
        <w:fldChar w:fldCharType="begin"/>
      </w:r>
      <w:r w:rsidRPr="004F1903">
        <w:rPr>
          <w:color w:val="000000"/>
        </w:rPr>
        <w:instrText>XE "Objects:Value"</w:instrText>
      </w:r>
      <w:r w:rsidRPr="004F1903">
        <w:rPr>
          <w:color w:val="000000"/>
        </w:rPr>
        <w:fldChar w:fldCharType="end"/>
      </w:r>
      <w:r w:rsidRPr="004F1903">
        <w:t>(i.e., value object</w:t>
      </w:r>
      <w:r w:rsidRPr="004F1903">
        <w:rPr>
          <w:color w:val="000000"/>
        </w:rPr>
        <w:fldChar w:fldCharType="begin"/>
      </w:r>
      <w:r w:rsidRPr="004F1903">
        <w:rPr>
          <w:color w:val="000000"/>
        </w:rPr>
        <w:instrText xml:space="preserve"> XE "Value Object" </w:instrText>
      </w:r>
      <w:r w:rsidRPr="004F1903">
        <w:rPr>
          <w:color w:val="000000"/>
        </w:rPr>
        <w:fldChar w:fldCharType="end"/>
      </w:r>
      <w:r w:rsidRPr="004F1903">
        <w:t>). KAAJEE stores the LoginUserInfoVO object</w:t>
      </w:r>
      <w:r w:rsidRPr="004F1903">
        <w:rPr>
          <w:color w:val="000000"/>
        </w:rPr>
        <w:fldChar w:fldCharType="begin"/>
      </w:r>
      <w:r w:rsidRPr="004F1903">
        <w:rPr>
          <w:color w:val="000000"/>
        </w:rPr>
        <w:instrText>XE "LoginUserInfoVO Object"</w:instrText>
      </w:r>
      <w:r w:rsidRPr="004F1903">
        <w:rPr>
          <w:color w:val="000000"/>
        </w:rPr>
        <w:fldChar w:fldCharType="end"/>
      </w:r>
      <w:r w:rsidRPr="004F1903">
        <w:rPr>
          <w:color w:val="000000"/>
        </w:rPr>
        <w:fldChar w:fldCharType="begin"/>
      </w:r>
      <w:r w:rsidRPr="004F1903">
        <w:rPr>
          <w:color w:val="000000"/>
        </w:rPr>
        <w:instrText>XE "Objects:LoginUserInfoVO"</w:instrText>
      </w:r>
      <w:r w:rsidRPr="004F1903">
        <w:rPr>
          <w:color w:val="000000"/>
        </w:rPr>
        <w:fldChar w:fldCharType="end"/>
      </w:r>
      <w:r w:rsidRPr="004F1903">
        <w:rPr>
          <w:color w:val="000000"/>
        </w:rPr>
        <w:fldChar w:fldCharType="begin"/>
      </w:r>
      <w:r w:rsidRPr="004F1903">
        <w:rPr>
          <w:color w:val="000000"/>
        </w:rPr>
        <w:instrText>XE "Objects:Value"</w:instrText>
      </w:r>
      <w:r w:rsidRPr="004F1903">
        <w:rPr>
          <w:color w:val="000000"/>
        </w:rPr>
        <w:fldChar w:fldCharType="end"/>
      </w:r>
      <w:r w:rsidR="006D5593" w:rsidRPr="004F1903">
        <w:t xml:space="preserve"> </w:t>
      </w:r>
      <w:r w:rsidRPr="004F1903">
        <w:t>(i.e., value object</w:t>
      </w:r>
      <w:r w:rsidRPr="004F1903">
        <w:rPr>
          <w:color w:val="000000"/>
        </w:rPr>
        <w:fldChar w:fldCharType="begin"/>
      </w:r>
      <w:r w:rsidRPr="004F1903">
        <w:rPr>
          <w:color w:val="000000"/>
        </w:rPr>
        <w:instrText xml:space="preserve"> XE "Value Object" </w:instrText>
      </w:r>
      <w:r w:rsidRPr="004F1903">
        <w:rPr>
          <w:color w:val="000000"/>
        </w:rPr>
        <w:fldChar w:fldCharType="end"/>
      </w:r>
      <w:r w:rsidR="006D5593" w:rsidRPr="004F1903">
        <w:t>)</w:t>
      </w:r>
      <w:r w:rsidRPr="004F1903">
        <w:t xml:space="preserve"> in the </w:t>
      </w:r>
      <w:r w:rsidR="00E9140E" w:rsidRPr="004F1903">
        <w:rPr>
          <w:rFonts w:cs="Times New Roman"/>
        </w:rPr>
        <w:t>Hyper Text Transport Protocol (HTTP)</w:t>
      </w:r>
      <w:r w:rsidR="00E9140E" w:rsidRPr="004F1903">
        <w:rPr>
          <w:rFonts w:cs="Times New Roman"/>
          <w:color w:val="000000"/>
        </w:rPr>
        <w:fldChar w:fldCharType="begin"/>
      </w:r>
      <w:r w:rsidR="00E9140E" w:rsidRPr="004F1903">
        <w:rPr>
          <w:rFonts w:cs="Times New Roman"/>
          <w:color w:val="000000"/>
        </w:rPr>
        <w:instrText xml:space="preserve"> XE "Hyper Text Transport Protocol (HTTP)" </w:instrText>
      </w:r>
      <w:r w:rsidR="00E9140E" w:rsidRPr="004F1903">
        <w:rPr>
          <w:rFonts w:cs="Times New Roman"/>
          <w:color w:val="000000"/>
        </w:rPr>
        <w:fldChar w:fldCharType="end"/>
      </w:r>
      <w:r w:rsidR="00E9140E" w:rsidRPr="004F1903">
        <w:rPr>
          <w:rFonts w:cs="Times New Roman"/>
          <w:color w:val="000000"/>
        </w:rPr>
        <w:fldChar w:fldCharType="begin"/>
      </w:r>
      <w:r w:rsidR="00E9140E" w:rsidRPr="004F1903">
        <w:rPr>
          <w:rFonts w:cs="Times New Roman"/>
          <w:color w:val="000000"/>
        </w:rPr>
        <w:instrText xml:space="preserve"> XE "HTTP" </w:instrText>
      </w:r>
      <w:r w:rsidR="00E9140E" w:rsidRPr="004F1903">
        <w:rPr>
          <w:rFonts w:cs="Times New Roman"/>
          <w:color w:val="000000"/>
        </w:rPr>
        <w:fldChar w:fldCharType="end"/>
      </w:r>
      <w:r w:rsidRPr="004F1903">
        <w:t xml:space="preserve"> Session Object</w:t>
      </w:r>
      <w:r w:rsidRPr="004F1903">
        <w:rPr>
          <w:color w:val="000000"/>
        </w:rPr>
        <w:fldChar w:fldCharType="begin"/>
      </w:r>
      <w:r w:rsidRPr="004F1903">
        <w:rPr>
          <w:color w:val="000000"/>
        </w:rPr>
        <w:instrText xml:space="preserve"> XE "HTTP:Session Object" </w:instrText>
      </w:r>
      <w:r w:rsidRPr="004F1903">
        <w:rPr>
          <w:color w:val="000000"/>
        </w:rPr>
        <w:fldChar w:fldCharType="end"/>
      </w:r>
      <w:r w:rsidRPr="004F1903">
        <w:t>. The object is stored in the session object using the key value stored in the LoginUserInfoVO.SESSION_</w:t>
      </w:r>
      <w:smartTag w:uri="urn:schemas-microsoft-com:office:smarttags" w:element="stockticker">
        <w:r w:rsidRPr="004F1903">
          <w:t>KEY</w:t>
        </w:r>
      </w:smartTag>
      <w:r w:rsidRPr="004F1903">
        <w:t xml:space="preserve"> string</w:t>
      </w:r>
      <w:r w:rsidRPr="004F1903">
        <w:rPr>
          <w:color w:val="000000"/>
        </w:rPr>
        <w:fldChar w:fldCharType="begin"/>
      </w:r>
      <w:r w:rsidRPr="004F1903">
        <w:rPr>
          <w:color w:val="000000"/>
        </w:rPr>
        <w:instrText xml:space="preserve"> XE "LoginUserInfoVO.SESSION_</w:instrText>
      </w:r>
      <w:smartTag w:uri="urn:schemas-microsoft-com:office:smarttags" w:element="stockticker">
        <w:r w:rsidRPr="004F1903">
          <w:rPr>
            <w:color w:val="000000"/>
          </w:rPr>
          <w:instrText>KEY</w:instrText>
        </w:r>
      </w:smartTag>
      <w:r w:rsidRPr="004F1903">
        <w:rPr>
          <w:color w:val="000000"/>
        </w:rPr>
        <w:instrText xml:space="preserve"> String" </w:instrText>
      </w:r>
      <w:r w:rsidRPr="004F1903">
        <w:rPr>
          <w:color w:val="000000"/>
        </w:rPr>
        <w:fldChar w:fldCharType="end"/>
      </w:r>
      <w:r w:rsidRPr="004F1903">
        <w:rPr>
          <w:color w:val="000000"/>
        </w:rPr>
        <w:fldChar w:fldCharType="begin"/>
      </w:r>
      <w:r w:rsidRPr="004F1903">
        <w:rPr>
          <w:color w:val="000000"/>
        </w:rPr>
        <w:instrText xml:space="preserve"> XE "Strings:LoginUserInfoVO.SESSION_</w:instrText>
      </w:r>
      <w:smartTag w:uri="urn:schemas-microsoft-com:office:smarttags" w:element="stockticker">
        <w:r w:rsidRPr="004F1903">
          <w:rPr>
            <w:color w:val="000000"/>
          </w:rPr>
          <w:instrText>KEY</w:instrText>
        </w:r>
      </w:smartTag>
      <w:r w:rsidRPr="004F1903">
        <w:rPr>
          <w:color w:val="000000"/>
        </w:rPr>
        <w:instrText xml:space="preserve">" </w:instrText>
      </w:r>
      <w:r w:rsidRPr="004F1903">
        <w:rPr>
          <w:color w:val="000000"/>
        </w:rPr>
        <w:fldChar w:fldCharType="end"/>
      </w:r>
      <w:r w:rsidRPr="004F1903">
        <w:t>.</w:t>
      </w:r>
    </w:p>
    <w:p w14:paraId="7AFA3885" w14:textId="77777777" w:rsidR="00604685" w:rsidRPr="004F1903" w:rsidRDefault="00604685" w:rsidP="00604685"/>
    <w:p w14:paraId="6C5748C4" w14:textId="77777777" w:rsidR="00604685" w:rsidRPr="004F1903" w:rsidRDefault="00604685" w:rsidP="00604685">
      <w:r w:rsidRPr="004F1903">
        <w:t>LoginUserInfoVO is implemented as a JavaBean, therefore it can be accessed as a JavaBean, within Java Server Pages (JSP) Web pages.</w:t>
      </w:r>
    </w:p>
    <w:p w14:paraId="6B8F6A2E"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EB43E1" w:rsidRPr="004F1903" w14:paraId="74833B63" w14:textId="77777777">
        <w:trPr>
          <w:cantSplit/>
        </w:trPr>
        <w:tc>
          <w:tcPr>
            <w:tcW w:w="738" w:type="dxa"/>
          </w:tcPr>
          <w:p w14:paraId="77E964F6" w14:textId="2EEFE7FE" w:rsidR="00EB43E1" w:rsidRPr="004F1903" w:rsidRDefault="008E2248" w:rsidP="00EB43E1">
            <w:pPr>
              <w:spacing w:before="60" w:after="60"/>
              <w:ind w:left="-18"/>
              <w:rPr>
                <w:rFonts w:cs="Times New Roman"/>
              </w:rPr>
            </w:pPr>
            <w:r>
              <w:rPr>
                <w:rFonts w:cs="Times New Roman"/>
                <w:noProof/>
              </w:rPr>
              <w:drawing>
                <wp:inline distT="0" distB="0" distL="0" distR="0" wp14:anchorId="4294B80C" wp14:editId="1595CD41">
                  <wp:extent cx="285750" cy="285750"/>
                  <wp:effectExtent l="0" t="0" r="0" b="0"/>
                  <wp:docPr id="107" name="Picture 10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4FD3341E" w14:textId="77777777" w:rsidR="00EB43E1" w:rsidRPr="004F1903" w:rsidRDefault="00EB43E1" w:rsidP="00EB43E1">
            <w:pPr>
              <w:keepNext/>
              <w:keepLines/>
              <w:spacing w:before="60" w:after="60"/>
              <w:rPr>
                <w:rFonts w:cs="Times New Roman"/>
                <w:kern w:val="2"/>
              </w:rPr>
            </w:pPr>
            <w:r w:rsidRPr="004F1903">
              <w:rPr>
                <w:rFonts w:cs="Times New Roman"/>
                <w:b/>
              </w:rPr>
              <w:t>NOTE:</w:t>
            </w:r>
            <w:r w:rsidRPr="004F1903">
              <w:rPr>
                <w:rFonts w:cs="Times New Roman"/>
              </w:rPr>
              <w:t xml:space="preserve"> A JavaBean is a reusable component that can be used in any Java application development environment. JavaBeans are dropped into an application container, such as a form, and can perform functions ranging from a simple animation to complex calculations.</w:t>
            </w:r>
            <w:r w:rsidRPr="004F1903">
              <w:rPr>
                <w:rStyle w:val="FootnoteReference"/>
                <w:rFonts w:cs="Times New Roman"/>
              </w:rPr>
              <w:footnoteReference w:id="15"/>
            </w:r>
          </w:p>
        </w:tc>
      </w:tr>
    </w:tbl>
    <w:p w14:paraId="698A32A8" w14:textId="77777777" w:rsidR="00604685" w:rsidRPr="004F1903" w:rsidRDefault="00604685" w:rsidP="00604685"/>
    <w:p w14:paraId="75C6543C" w14:textId="77777777" w:rsidR="00604685" w:rsidRPr="004F1903" w:rsidRDefault="00604685" w:rsidP="00604685"/>
    <w:p w14:paraId="549A6FA4" w14:textId="77777777" w:rsidR="00604685" w:rsidRPr="004F1903" w:rsidRDefault="00604685" w:rsidP="00604685">
      <w:pPr>
        <w:keepNext/>
        <w:keepLines/>
      </w:pPr>
      <w:r w:rsidRPr="004F1903">
        <w:lastRenderedPageBreak/>
        <w:t>For example:</w:t>
      </w:r>
    </w:p>
    <w:p w14:paraId="43B9CB82" w14:textId="77777777" w:rsidR="00604685" w:rsidRPr="004F1903" w:rsidRDefault="00604685" w:rsidP="00604685">
      <w:pPr>
        <w:keepNext/>
        <w:keepLines/>
      </w:pPr>
    </w:p>
    <w:p w14:paraId="49C10767" w14:textId="77777777" w:rsidR="00604685" w:rsidRPr="004F1903" w:rsidRDefault="00604685" w:rsidP="000D466F">
      <w:pPr>
        <w:keepNext/>
        <w:keepLines/>
      </w:pPr>
    </w:p>
    <w:p w14:paraId="0D45D7B5" w14:textId="3D4BDF0E" w:rsidR="000E7CCF" w:rsidRPr="004F1903" w:rsidRDefault="000E7CCF" w:rsidP="000E7CCF">
      <w:pPr>
        <w:pStyle w:val="Caption"/>
      </w:pPr>
      <w:bookmarkStart w:id="548" w:name="_Toc83538920"/>
      <w:bookmarkStart w:id="549" w:name="_Toc202863027"/>
      <w:bookmarkStart w:id="550" w:name="_Toc204421626"/>
      <w:bookmarkStart w:id="551" w:name="_Toc287867658"/>
      <w:r w:rsidRPr="004F1903">
        <w:t xml:space="preserve">Figure </w:t>
      </w:r>
      <w:r w:rsidR="0077513E">
        <w:fldChar w:fldCharType="begin"/>
      </w:r>
      <w:r w:rsidR="0077513E">
        <w:instrText xml:space="preserve"> STYLEREF 2 \s </w:instrText>
      </w:r>
      <w:r w:rsidR="0077513E">
        <w:fldChar w:fldCharType="separate"/>
      </w:r>
      <w:r w:rsidR="005236AE">
        <w:rPr>
          <w:noProof/>
        </w:rPr>
        <w:t>7</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1</w:t>
      </w:r>
      <w:r w:rsidR="0077513E">
        <w:rPr>
          <w:noProof/>
        </w:rPr>
        <w:fldChar w:fldCharType="end"/>
      </w:r>
      <w:r w:rsidRPr="004F1903">
        <w:t>. JavaBean Example: LoginUserInfoVO object</w:t>
      </w:r>
      <w:bookmarkEnd w:id="548"/>
      <w:bookmarkEnd w:id="549"/>
      <w:bookmarkEnd w:id="550"/>
      <w:bookmarkEnd w:id="551"/>
    </w:p>
    <w:p w14:paraId="4B70F3B3" w14:textId="77777777" w:rsidR="00604685" w:rsidRPr="004F1903" w:rsidRDefault="00604685" w:rsidP="00604685">
      <w:pPr>
        <w:pStyle w:val="Code"/>
      </w:pPr>
      <w:r w:rsidRPr="004F1903">
        <w:t xml:space="preserve">public class </w:t>
      </w:r>
      <w:r w:rsidRPr="004F1903">
        <w:rPr>
          <w:bCs/>
        </w:rPr>
        <w:t>LoginUserInfoVO</w:t>
      </w:r>
    </w:p>
    <w:p w14:paraId="4741F5AA" w14:textId="77777777" w:rsidR="00604685" w:rsidRPr="004F1903" w:rsidRDefault="00604685" w:rsidP="00604685">
      <w:pPr>
        <w:pStyle w:val="Code"/>
      </w:pPr>
      <w:r w:rsidRPr="004F1903">
        <w:t xml:space="preserve">extends java.lang.Object </w:t>
      </w:r>
    </w:p>
    <w:p w14:paraId="487A5A37" w14:textId="77777777" w:rsidR="00604685" w:rsidRPr="004F1903" w:rsidRDefault="00604685" w:rsidP="00604685">
      <w:pPr>
        <w:pStyle w:val="Code"/>
      </w:pPr>
      <w:r w:rsidRPr="004F1903">
        <w:t>implements java.io.Serializable</w:t>
      </w:r>
    </w:p>
    <w:p w14:paraId="18E3D98F" w14:textId="77777777" w:rsidR="00604685" w:rsidRPr="004F1903" w:rsidRDefault="00604685" w:rsidP="00604685">
      <w:bookmarkStart w:id="552" w:name="_Hlt200359475"/>
      <w:bookmarkEnd w:id="552"/>
    </w:p>
    <w:p w14:paraId="781DF3CD" w14:textId="77777777" w:rsidR="008A4240" w:rsidRPr="004F1903" w:rsidRDefault="008A4240" w:rsidP="00604685"/>
    <w:p w14:paraId="301EE9CC" w14:textId="77777777" w:rsidR="00604685" w:rsidRPr="004F1903" w:rsidRDefault="00604685" w:rsidP="00604685">
      <w:r w:rsidRPr="004F1903">
        <w:t>KAAJEE returns this JavaBean to the enclosing application after login. It is returned to the enclosing application as an object in HttpSession. It contains user demographics information about the logged</w:t>
      </w:r>
      <w:r w:rsidRPr="004F1903">
        <w:rPr>
          <w:color w:val="7F7F9F"/>
        </w:rPr>
        <w:t>-</w:t>
      </w:r>
      <w:r w:rsidRPr="004F1903">
        <w:t>in user. A public static field provides the key for the application to find the object in HttpSession.</w:t>
      </w:r>
    </w:p>
    <w:p w14:paraId="2CFC075C" w14:textId="77777777" w:rsidR="00604685" w:rsidRPr="004F1903" w:rsidRDefault="00604685" w:rsidP="00604685"/>
    <w:p w14:paraId="5BB31C80" w14:textId="77777777" w:rsidR="00604685" w:rsidRPr="004F1903" w:rsidRDefault="00604685" w:rsidP="00604685">
      <w:pPr>
        <w:rPr>
          <w:rFonts w:ascii="Arial" w:hAnsi="Arial" w:cs="Arial"/>
          <w:sz w:val="20"/>
          <w:szCs w:val="20"/>
        </w:rPr>
      </w:pPr>
    </w:p>
    <w:p w14:paraId="015950AB" w14:textId="2C039001" w:rsidR="000E7CCF" w:rsidRPr="004F1903" w:rsidRDefault="000E7CCF" w:rsidP="001E78B1">
      <w:pPr>
        <w:pStyle w:val="CaptionTable"/>
      </w:pPr>
      <w:bookmarkStart w:id="553" w:name="_Toc83538921"/>
      <w:bookmarkStart w:id="554" w:name="_Toc202863028"/>
      <w:bookmarkStart w:id="555" w:name="_Toc287867702"/>
      <w:r w:rsidRPr="004F1903">
        <w:t xml:space="preserve">Table </w:t>
      </w:r>
      <w:r w:rsidR="0077513E">
        <w:fldChar w:fldCharType="begin"/>
      </w:r>
      <w:r w:rsidR="0077513E">
        <w:instrText xml:space="preserve"> STYLEREF 2 \s </w:instrText>
      </w:r>
      <w:r w:rsidR="0077513E">
        <w:fldChar w:fldCharType="separate"/>
      </w:r>
      <w:r w:rsidR="005236AE">
        <w:rPr>
          <w:noProof/>
        </w:rPr>
        <w:t>7</w:t>
      </w:r>
      <w:r w:rsidR="0077513E">
        <w:rPr>
          <w:noProof/>
        </w:rPr>
        <w:fldChar w:fldCharType="end"/>
      </w:r>
      <w:r w:rsidRPr="004F1903">
        <w:noBreakHyphen/>
      </w:r>
      <w:r w:rsidR="0077513E">
        <w:fldChar w:fldCharType="begin"/>
      </w:r>
      <w:r w:rsidR="0077513E">
        <w:instrText xml:space="preserve"> SEQ Table \* ARABIC \s 2 </w:instrText>
      </w:r>
      <w:r w:rsidR="0077513E">
        <w:fldChar w:fldCharType="separate"/>
      </w:r>
      <w:r w:rsidR="005236AE">
        <w:rPr>
          <w:noProof/>
        </w:rPr>
        <w:t>1</w:t>
      </w:r>
      <w:r w:rsidR="0077513E">
        <w:rPr>
          <w:noProof/>
        </w:rPr>
        <w:fldChar w:fldCharType="end"/>
      </w:r>
      <w:r w:rsidRPr="004F1903">
        <w:t>. Field Summary: LoginUserInfoVO object</w:t>
      </w:r>
      <w:bookmarkEnd w:id="553"/>
      <w:bookmarkEnd w:id="554"/>
      <w:bookmarkEnd w:id="555"/>
    </w:p>
    <w:tbl>
      <w:tblPr>
        <w:tblW w:w="4851" w:type="pct"/>
        <w:tblCellSpacing w:w="0" w:type="dxa"/>
        <w:tblInd w:w="14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021"/>
        <w:gridCol w:w="7045"/>
      </w:tblGrid>
      <w:tr w:rsidR="00604685" w:rsidRPr="004F1903" w14:paraId="54643ADA" w14:textId="77777777">
        <w:trPr>
          <w:tblHeade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pct12" w:color="auto" w:fill="auto"/>
          </w:tcPr>
          <w:p w14:paraId="5A784E64" w14:textId="77777777" w:rsidR="00604685" w:rsidRPr="004F1903" w:rsidRDefault="00604685" w:rsidP="00604685">
            <w:pPr>
              <w:keepNext/>
              <w:keepLines/>
              <w:spacing w:before="60" w:after="60"/>
              <w:rPr>
                <w:rFonts w:ascii="Arial" w:eastAsia="Arial Unicode MS" w:hAnsi="Arial"/>
                <w:sz w:val="20"/>
                <w:szCs w:val="20"/>
              </w:rPr>
            </w:pPr>
            <w:r w:rsidRPr="004F1903">
              <w:rPr>
                <w:rFonts w:ascii="Arial" w:hAnsi="Arial" w:cs="Arial"/>
                <w:b/>
                <w:bCs/>
                <w:sz w:val="20"/>
                <w:szCs w:val="20"/>
              </w:rPr>
              <w:t>Field Summary</w:t>
            </w:r>
          </w:p>
        </w:tc>
      </w:tr>
      <w:tr w:rsidR="00604685" w:rsidRPr="004F1903" w14:paraId="02827E27" w14:textId="77777777">
        <w:trPr>
          <w:tblCellSpacing w:w="0" w:type="dxa"/>
        </w:trPr>
        <w:tc>
          <w:tcPr>
            <w:tcW w:w="1099" w:type="pct"/>
            <w:tcBorders>
              <w:top w:val="outset" w:sz="6" w:space="0" w:color="auto"/>
              <w:left w:val="outset" w:sz="6" w:space="0" w:color="auto"/>
              <w:bottom w:val="outset" w:sz="6" w:space="0" w:color="auto"/>
              <w:right w:val="outset" w:sz="6" w:space="0" w:color="auto"/>
            </w:tcBorders>
            <w:shd w:val="clear" w:color="auto" w:fill="FFFFFF"/>
          </w:tcPr>
          <w:p w14:paraId="2432B169" w14:textId="77777777" w:rsidR="00604685" w:rsidRPr="004F1903" w:rsidRDefault="00604685" w:rsidP="00604685">
            <w:pPr>
              <w:keepNext/>
              <w:keepLines/>
              <w:spacing w:before="60" w:after="60"/>
              <w:jc w:val="right"/>
              <w:rPr>
                <w:rFonts w:ascii="Arial" w:eastAsia="Arial Unicode MS" w:hAnsi="Arial"/>
                <w:sz w:val="20"/>
                <w:szCs w:val="20"/>
              </w:rPr>
            </w:pPr>
            <w:r w:rsidRPr="004F1903">
              <w:rPr>
                <w:rFonts w:ascii="Arial" w:hAnsi="Arial" w:cs="Arial"/>
                <w:sz w:val="20"/>
                <w:szCs w:val="20"/>
              </w:rPr>
              <w:t>static java.lang.String</w:t>
            </w:r>
          </w:p>
        </w:tc>
        <w:tc>
          <w:tcPr>
            <w:tcW w:w="3901" w:type="pct"/>
            <w:tcBorders>
              <w:top w:val="outset" w:sz="6" w:space="0" w:color="auto"/>
              <w:left w:val="outset" w:sz="6" w:space="0" w:color="auto"/>
              <w:bottom w:val="outset" w:sz="6" w:space="0" w:color="auto"/>
              <w:right w:val="outset" w:sz="6" w:space="0" w:color="auto"/>
            </w:tcBorders>
            <w:shd w:val="clear" w:color="auto" w:fill="FFFFFF"/>
          </w:tcPr>
          <w:p w14:paraId="47CCD86B" w14:textId="77777777" w:rsidR="00604685" w:rsidRPr="004F1903" w:rsidRDefault="00604685" w:rsidP="00604685">
            <w:pPr>
              <w:keepNext/>
              <w:keepLines/>
              <w:spacing w:before="60" w:after="60"/>
              <w:rPr>
                <w:rFonts w:ascii="Arial" w:hAnsi="Arial" w:cs="Arial"/>
                <w:sz w:val="20"/>
                <w:szCs w:val="20"/>
              </w:rPr>
            </w:pPr>
            <w:r w:rsidRPr="004F1903">
              <w:rPr>
                <w:rFonts w:ascii="Arial" w:hAnsi="Arial" w:cs="Arial"/>
                <w:b/>
                <w:bCs/>
                <w:sz w:val="20"/>
                <w:szCs w:val="20"/>
              </w:rPr>
              <w:t>SESSION_</w:t>
            </w:r>
            <w:smartTag w:uri="urn:schemas-microsoft-com:office:smarttags" w:element="stockticker">
              <w:r w:rsidRPr="004F1903">
                <w:rPr>
                  <w:rFonts w:ascii="Arial" w:hAnsi="Arial" w:cs="Arial"/>
                  <w:b/>
                  <w:bCs/>
                  <w:sz w:val="20"/>
                  <w:szCs w:val="20"/>
                </w:rPr>
                <w:t>KEY</w:t>
              </w:r>
            </w:smartTag>
          </w:p>
          <w:p w14:paraId="18976175" w14:textId="77777777" w:rsidR="00604685" w:rsidRPr="004F1903" w:rsidRDefault="002E3858" w:rsidP="00604685">
            <w:pPr>
              <w:keepNext/>
              <w:keepLines/>
              <w:spacing w:before="60" w:after="60"/>
              <w:rPr>
                <w:rFonts w:ascii="Arial" w:eastAsia="Arial Unicode MS" w:hAnsi="Arial"/>
                <w:sz w:val="20"/>
                <w:szCs w:val="20"/>
              </w:rPr>
            </w:pPr>
            <w:r w:rsidRPr="004F1903">
              <w:rPr>
                <w:rFonts w:cs="Times New Roman"/>
                <w:bCs/>
                <w:color w:val="000000"/>
              </w:rPr>
              <w:fldChar w:fldCharType="begin"/>
            </w:r>
            <w:r w:rsidRPr="004F1903">
              <w:rPr>
                <w:rFonts w:cs="Times New Roman"/>
                <w:color w:val="000000"/>
              </w:rPr>
              <w:instrText xml:space="preserve"> XE "</w:instrText>
            </w:r>
            <w:r w:rsidRPr="004F1903">
              <w:rPr>
                <w:rFonts w:cs="Times New Roman"/>
                <w:bCs/>
                <w:color w:val="000000"/>
              </w:rPr>
              <w:instrText>SESSION_</w:instrText>
            </w:r>
            <w:smartTag w:uri="urn:schemas-microsoft-com:office:smarttags" w:element="stockticker">
              <w:r w:rsidRPr="004F1903">
                <w:rPr>
                  <w:rFonts w:cs="Times New Roman"/>
                  <w:bCs/>
                  <w:color w:val="000000"/>
                </w:rPr>
                <w:instrText>KEY</w:instrText>
              </w:r>
            </w:smartTag>
            <w:r w:rsidRPr="004F1903">
              <w:rPr>
                <w:rFonts w:cs="Times New Roman"/>
                <w:bCs/>
                <w:color w:val="000000"/>
              </w:rPr>
              <w:instrText xml:space="preserve"> Field</w:instrText>
            </w:r>
            <w:r w:rsidRPr="004F1903">
              <w:rPr>
                <w:rFonts w:cs="Times New Roman"/>
                <w:color w:val="000000"/>
              </w:rPr>
              <w:instrText xml:space="preserve">" </w:instrText>
            </w:r>
            <w:r w:rsidRPr="004F1903">
              <w:rPr>
                <w:rFonts w:cs="Times New Roman"/>
                <w:bCs/>
                <w:color w:val="000000"/>
              </w:rPr>
              <w:fldChar w:fldCharType="end"/>
            </w:r>
            <w:r w:rsidRPr="004F1903">
              <w:rPr>
                <w:rFonts w:cs="Times New Roman"/>
                <w:bCs/>
                <w:color w:val="000000"/>
              </w:rPr>
              <w:fldChar w:fldCharType="begin"/>
            </w:r>
            <w:r w:rsidRPr="004F1903">
              <w:rPr>
                <w:rFonts w:cs="Times New Roman"/>
                <w:color w:val="000000"/>
              </w:rPr>
              <w:instrText xml:space="preserve"> XE "Fields:</w:instrText>
            </w:r>
            <w:r w:rsidRPr="004F1903">
              <w:rPr>
                <w:rFonts w:cs="Times New Roman"/>
                <w:bCs/>
                <w:color w:val="000000"/>
              </w:rPr>
              <w:instrText>SESSION_</w:instrText>
            </w:r>
            <w:smartTag w:uri="urn:schemas-microsoft-com:office:smarttags" w:element="stockticker">
              <w:r w:rsidRPr="004F1903">
                <w:rPr>
                  <w:rFonts w:cs="Times New Roman"/>
                  <w:bCs/>
                  <w:color w:val="000000"/>
                </w:rPr>
                <w:instrText>KEY</w:instrText>
              </w:r>
            </w:smartTag>
            <w:r w:rsidRPr="004F1903">
              <w:rPr>
                <w:rFonts w:cs="Times New Roman"/>
                <w:color w:val="000000"/>
              </w:rPr>
              <w:instrText xml:space="preserve">" </w:instrText>
            </w:r>
            <w:r w:rsidRPr="004F1903">
              <w:rPr>
                <w:rFonts w:cs="Times New Roman"/>
                <w:bCs/>
                <w:color w:val="000000"/>
              </w:rPr>
              <w:fldChar w:fldCharType="end"/>
            </w:r>
            <w:r w:rsidR="00604685" w:rsidRPr="004F1903">
              <w:rPr>
                <w:rFonts w:ascii="Arial" w:hAnsi="Arial" w:cs="Arial"/>
                <w:sz w:val="20"/>
                <w:szCs w:val="20"/>
              </w:rPr>
              <w:t>The key under which this value is placed in the session object during login, and from which this object can be retrieved by the enclosing Web-based application post-login.</w:t>
            </w:r>
          </w:p>
        </w:tc>
      </w:tr>
    </w:tbl>
    <w:p w14:paraId="632E5DEE" w14:textId="77777777" w:rsidR="00604685" w:rsidRPr="004F1903" w:rsidRDefault="00604685" w:rsidP="00604685">
      <w:r w:rsidRPr="004F1903">
        <w:rPr>
          <w:color w:val="000000"/>
        </w:rPr>
        <w:fldChar w:fldCharType="begin"/>
      </w:r>
      <w:r w:rsidRPr="004F1903">
        <w:rPr>
          <w:color w:val="000000"/>
        </w:rPr>
        <w:instrText>XE "LoginUserInfoVO Object:Field Summary"</w:instrText>
      </w:r>
      <w:r w:rsidRPr="004F1903">
        <w:rPr>
          <w:color w:val="000000"/>
        </w:rPr>
        <w:fldChar w:fldCharType="end"/>
      </w:r>
      <w:r w:rsidRPr="004F1903">
        <w:rPr>
          <w:color w:val="000000"/>
        </w:rPr>
        <w:fldChar w:fldCharType="begin"/>
      </w:r>
      <w:r w:rsidRPr="004F1903">
        <w:rPr>
          <w:color w:val="000000"/>
        </w:rPr>
        <w:instrText>XE "Objects:LoginUserInfoVO:Field Summary"</w:instrText>
      </w:r>
      <w:r w:rsidRPr="004F1903">
        <w:rPr>
          <w:color w:val="000000"/>
        </w:rPr>
        <w:fldChar w:fldCharType="end"/>
      </w:r>
      <w:r w:rsidRPr="004F1903">
        <w:rPr>
          <w:color w:val="000000"/>
        </w:rPr>
        <w:fldChar w:fldCharType="begin"/>
      </w:r>
      <w:r w:rsidRPr="004F1903">
        <w:rPr>
          <w:color w:val="000000"/>
        </w:rPr>
        <w:instrText>XE "Field</w:instrText>
      </w:r>
      <w:r w:rsidR="002E3858" w:rsidRPr="004F1903">
        <w:rPr>
          <w:color w:val="000000"/>
        </w:rPr>
        <w:instrText>s</w:instrText>
      </w:r>
      <w:r w:rsidRPr="004F1903">
        <w:rPr>
          <w:color w:val="000000"/>
        </w:rPr>
        <w:instrText>:LoginUserInfoVO Object"</w:instrText>
      </w:r>
      <w:r w:rsidRPr="004F1903">
        <w:rPr>
          <w:color w:val="000000"/>
        </w:rPr>
        <w:fldChar w:fldCharType="end"/>
      </w:r>
    </w:p>
    <w:p w14:paraId="04D66369" w14:textId="77777777" w:rsidR="00604685" w:rsidRPr="004F1903" w:rsidRDefault="00604685" w:rsidP="00604685"/>
    <w:p w14:paraId="2FB0657F" w14:textId="4BBFD034" w:rsidR="000E7CCF" w:rsidRPr="004F1903" w:rsidRDefault="000E7CCF" w:rsidP="001E78B1">
      <w:pPr>
        <w:pStyle w:val="CaptionTable"/>
      </w:pPr>
      <w:bookmarkStart w:id="556" w:name="_Toc83538922"/>
      <w:bookmarkStart w:id="557" w:name="_Toc202863029"/>
      <w:bookmarkStart w:id="558" w:name="_Toc287867703"/>
      <w:r w:rsidRPr="004F1903">
        <w:t xml:space="preserve">Table </w:t>
      </w:r>
      <w:r w:rsidR="0077513E">
        <w:fldChar w:fldCharType="begin"/>
      </w:r>
      <w:r w:rsidR="0077513E">
        <w:instrText xml:space="preserve"> STYLEREF 2 \s </w:instrText>
      </w:r>
      <w:r w:rsidR="0077513E">
        <w:fldChar w:fldCharType="separate"/>
      </w:r>
      <w:r w:rsidR="005236AE">
        <w:rPr>
          <w:noProof/>
        </w:rPr>
        <w:t>7</w:t>
      </w:r>
      <w:r w:rsidR="0077513E">
        <w:rPr>
          <w:noProof/>
        </w:rPr>
        <w:fldChar w:fldCharType="end"/>
      </w:r>
      <w:r w:rsidRPr="004F1903">
        <w:noBreakHyphen/>
      </w:r>
      <w:r w:rsidR="0077513E">
        <w:fldChar w:fldCharType="begin"/>
      </w:r>
      <w:r w:rsidR="0077513E">
        <w:instrText xml:space="preserve"> SEQ Table \* ARABIC \s 2 </w:instrText>
      </w:r>
      <w:r w:rsidR="0077513E">
        <w:fldChar w:fldCharType="separate"/>
      </w:r>
      <w:r w:rsidR="005236AE">
        <w:rPr>
          <w:noProof/>
        </w:rPr>
        <w:t>2</w:t>
      </w:r>
      <w:r w:rsidR="0077513E">
        <w:rPr>
          <w:noProof/>
        </w:rPr>
        <w:fldChar w:fldCharType="end"/>
      </w:r>
      <w:r w:rsidRPr="004F1903">
        <w:t>. Constructor Summary: LoginUserInfoVO object</w:t>
      </w:r>
      <w:bookmarkEnd w:id="556"/>
      <w:bookmarkEnd w:id="557"/>
      <w:bookmarkEnd w:id="558"/>
    </w:p>
    <w:tbl>
      <w:tblPr>
        <w:tblW w:w="4865" w:type="pct"/>
        <w:tblCellSpacing w:w="0" w:type="dxa"/>
        <w:tblInd w:w="14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9092"/>
      </w:tblGrid>
      <w:tr w:rsidR="00604685" w:rsidRPr="004F1903" w14:paraId="38994E5B" w14:textId="77777777">
        <w:trPr>
          <w:tblHeader/>
          <w:tblCellSpacing w:w="0" w:type="dxa"/>
        </w:trPr>
        <w:tc>
          <w:tcPr>
            <w:tcW w:w="5000" w:type="pct"/>
            <w:tcBorders>
              <w:top w:val="outset" w:sz="6" w:space="0" w:color="auto"/>
              <w:left w:val="outset" w:sz="6" w:space="0" w:color="auto"/>
              <w:bottom w:val="outset" w:sz="6" w:space="0" w:color="auto"/>
              <w:right w:val="outset" w:sz="6" w:space="0" w:color="auto"/>
            </w:tcBorders>
            <w:shd w:val="pct12" w:color="auto" w:fill="auto"/>
          </w:tcPr>
          <w:p w14:paraId="1D329560" w14:textId="77777777" w:rsidR="00604685" w:rsidRPr="004F1903" w:rsidRDefault="00604685" w:rsidP="00604685">
            <w:pPr>
              <w:keepNext/>
              <w:keepLines/>
              <w:spacing w:before="60" w:after="60"/>
              <w:rPr>
                <w:rFonts w:ascii="Arial" w:eastAsia="Arial Unicode MS" w:hAnsi="Arial"/>
                <w:sz w:val="20"/>
                <w:szCs w:val="20"/>
              </w:rPr>
            </w:pPr>
            <w:r w:rsidRPr="004F1903">
              <w:rPr>
                <w:rFonts w:ascii="Arial" w:hAnsi="Arial" w:cs="Arial"/>
                <w:b/>
                <w:bCs/>
                <w:sz w:val="20"/>
                <w:szCs w:val="20"/>
              </w:rPr>
              <w:t>Constructor Summary</w:t>
            </w:r>
          </w:p>
        </w:tc>
      </w:tr>
      <w:tr w:rsidR="00604685" w:rsidRPr="004F1903" w14:paraId="701BCE9B" w14:textId="77777777">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Pr>
          <w:p w14:paraId="6C5FC1A9" w14:textId="77777777" w:rsidR="00604685" w:rsidRPr="004F1903" w:rsidRDefault="00604685" w:rsidP="00604685">
            <w:pPr>
              <w:keepNext/>
              <w:keepLines/>
              <w:spacing w:before="60" w:after="60"/>
              <w:rPr>
                <w:rFonts w:ascii="Arial" w:hAnsi="Arial" w:cs="Arial"/>
                <w:sz w:val="20"/>
                <w:szCs w:val="20"/>
              </w:rPr>
            </w:pPr>
            <w:r w:rsidRPr="004F1903">
              <w:rPr>
                <w:rFonts w:ascii="Arial" w:hAnsi="Arial" w:cs="Arial"/>
                <w:b/>
                <w:bCs/>
                <w:sz w:val="20"/>
                <w:szCs w:val="20"/>
              </w:rPr>
              <w:t>LoginUserInfoVO</w:t>
            </w:r>
            <w:r w:rsidRPr="004F1903">
              <w:rPr>
                <w:rFonts w:ascii="Arial" w:hAnsi="Arial" w:cs="Arial"/>
                <w:sz w:val="20"/>
                <w:szCs w:val="20"/>
              </w:rPr>
              <w:t>()</w:t>
            </w:r>
          </w:p>
          <w:p w14:paraId="309570F9" w14:textId="77777777" w:rsidR="00604685" w:rsidRPr="004F1903" w:rsidRDefault="002E3858" w:rsidP="00604685">
            <w:pPr>
              <w:keepNext/>
              <w:keepLines/>
              <w:spacing w:before="60" w:after="60"/>
              <w:rPr>
                <w:rFonts w:ascii="Arial" w:hAnsi="Arial" w:cs="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LoginUserInfoVO</w:instrText>
            </w:r>
            <w:r w:rsidRPr="004F1903">
              <w:rPr>
                <w:rFonts w:cs="Times New Roman"/>
                <w:color w:val="000000"/>
              </w:rPr>
              <w:instrText xml:space="preserve">() Constructor"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"Constructors:</w:instrText>
            </w:r>
            <w:r w:rsidRPr="004F1903">
              <w:rPr>
                <w:rFonts w:cs="Times New Roman"/>
                <w:bCs/>
                <w:color w:val="000000"/>
              </w:rPr>
              <w:instrText>LoginUserInfoVO</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generic constructor.</w:t>
            </w:r>
          </w:p>
        </w:tc>
      </w:tr>
    </w:tbl>
    <w:p w14:paraId="75D1FB74" w14:textId="77777777" w:rsidR="00604685" w:rsidRPr="004F1903" w:rsidRDefault="00604685" w:rsidP="00604685">
      <w:r w:rsidRPr="004F1903">
        <w:rPr>
          <w:color w:val="000000"/>
        </w:rPr>
        <w:fldChar w:fldCharType="begin"/>
      </w:r>
      <w:r w:rsidRPr="004F1903">
        <w:rPr>
          <w:color w:val="000000"/>
        </w:rPr>
        <w:instrText>XE "LoginUserInfoVO Object:Constructor Summary"</w:instrText>
      </w:r>
      <w:r w:rsidRPr="004F1903">
        <w:rPr>
          <w:color w:val="000000"/>
        </w:rPr>
        <w:fldChar w:fldCharType="end"/>
      </w:r>
      <w:r w:rsidRPr="004F1903">
        <w:rPr>
          <w:color w:val="000000"/>
        </w:rPr>
        <w:fldChar w:fldCharType="begin"/>
      </w:r>
      <w:r w:rsidRPr="004F1903">
        <w:rPr>
          <w:color w:val="000000"/>
        </w:rPr>
        <w:instrText>XE "Objects:LoginUserInfoVO:Constructor Summary"</w:instrText>
      </w:r>
      <w:r w:rsidRPr="004F1903">
        <w:rPr>
          <w:color w:val="000000"/>
        </w:rPr>
        <w:fldChar w:fldCharType="end"/>
      </w:r>
      <w:r w:rsidRPr="004F1903">
        <w:rPr>
          <w:color w:val="000000"/>
        </w:rPr>
        <w:fldChar w:fldCharType="begin"/>
      </w:r>
      <w:r w:rsidRPr="004F1903">
        <w:rPr>
          <w:color w:val="000000"/>
        </w:rPr>
        <w:instrText>XE "Constructor Summary:LoginUserInfoVO Object"</w:instrText>
      </w:r>
      <w:r w:rsidRPr="004F1903">
        <w:rPr>
          <w:color w:val="000000"/>
        </w:rPr>
        <w:fldChar w:fldCharType="end"/>
      </w:r>
    </w:p>
    <w:p w14:paraId="13A887C1" w14:textId="77777777" w:rsidR="00604685" w:rsidRPr="004F1903" w:rsidRDefault="00604685" w:rsidP="00604685"/>
    <w:p w14:paraId="436CBF45" w14:textId="35C508F0" w:rsidR="000E7CCF" w:rsidRPr="004F1903" w:rsidRDefault="000E7CCF" w:rsidP="001E78B1">
      <w:pPr>
        <w:pStyle w:val="CaptionTable"/>
      </w:pPr>
      <w:bookmarkStart w:id="559" w:name="_Ref78186410"/>
      <w:bookmarkStart w:id="560" w:name="_Ref78186383"/>
      <w:bookmarkStart w:id="561" w:name="_Toc83538923"/>
      <w:bookmarkStart w:id="562" w:name="_Toc202863030"/>
      <w:bookmarkStart w:id="563" w:name="_Toc287867704"/>
      <w:r w:rsidRPr="004F1903">
        <w:lastRenderedPageBreak/>
        <w:t xml:space="preserve">Table </w:t>
      </w:r>
      <w:r w:rsidR="0077513E">
        <w:fldChar w:fldCharType="begin"/>
      </w:r>
      <w:r w:rsidR="0077513E">
        <w:instrText xml:space="preserve"> STYLEREF 2 \s </w:instrText>
      </w:r>
      <w:r w:rsidR="0077513E">
        <w:fldChar w:fldCharType="separate"/>
      </w:r>
      <w:r w:rsidR="005236AE">
        <w:rPr>
          <w:noProof/>
        </w:rPr>
        <w:t>7</w:t>
      </w:r>
      <w:r w:rsidR="0077513E">
        <w:rPr>
          <w:noProof/>
        </w:rPr>
        <w:fldChar w:fldCharType="end"/>
      </w:r>
      <w:r w:rsidRPr="004F1903">
        <w:noBreakHyphen/>
      </w:r>
      <w:r w:rsidR="0077513E">
        <w:fldChar w:fldCharType="begin"/>
      </w:r>
      <w:r w:rsidR="0077513E">
        <w:instrText xml:space="preserve"> SEQ Table \* ARABIC \s 2 </w:instrText>
      </w:r>
      <w:r w:rsidR="0077513E">
        <w:fldChar w:fldCharType="separate"/>
      </w:r>
      <w:r w:rsidR="005236AE">
        <w:rPr>
          <w:noProof/>
        </w:rPr>
        <w:t>3</w:t>
      </w:r>
      <w:r w:rsidR="0077513E">
        <w:rPr>
          <w:noProof/>
        </w:rPr>
        <w:fldChar w:fldCharType="end"/>
      </w:r>
      <w:bookmarkEnd w:id="559"/>
      <w:r w:rsidRPr="004F1903">
        <w:t>. Method Summary: LoginUserInfoVO object</w:t>
      </w:r>
      <w:bookmarkEnd w:id="560"/>
      <w:bookmarkEnd w:id="561"/>
      <w:bookmarkEnd w:id="562"/>
      <w:bookmarkEnd w:id="563"/>
    </w:p>
    <w:tbl>
      <w:tblPr>
        <w:tblW w:w="4865" w:type="pct"/>
        <w:tblCellSpacing w:w="0" w:type="dxa"/>
        <w:tblInd w:w="14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958"/>
        <w:gridCol w:w="7134"/>
      </w:tblGrid>
      <w:tr w:rsidR="00604685" w:rsidRPr="004F1903" w14:paraId="1DAB2242" w14:textId="77777777" w:rsidTr="00B42C6F">
        <w:trPr>
          <w:cantSplit/>
          <w:tblHeade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pct12" w:color="auto" w:fill="auto"/>
          </w:tcPr>
          <w:p w14:paraId="3DF290D5" w14:textId="77777777" w:rsidR="00604685" w:rsidRPr="004F1903" w:rsidRDefault="00604685" w:rsidP="00D26694">
            <w:pPr>
              <w:keepNext/>
              <w:keepLines/>
              <w:spacing w:before="60" w:after="60"/>
              <w:rPr>
                <w:rFonts w:ascii="Arial" w:eastAsia="Arial Unicode MS" w:hAnsi="Arial"/>
                <w:sz w:val="20"/>
                <w:szCs w:val="20"/>
              </w:rPr>
            </w:pPr>
            <w:r w:rsidRPr="004F1903">
              <w:rPr>
                <w:rFonts w:ascii="Arial" w:hAnsi="Arial" w:cs="Arial"/>
                <w:b/>
                <w:bCs/>
                <w:sz w:val="20"/>
                <w:szCs w:val="20"/>
              </w:rPr>
              <w:t>Method Summary</w:t>
            </w:r>
          </w:p>
        </w:tc>
      </w:tr>
      <w:tr w:rsidR="009F1DA0" w:rsidRPr="004F1903" w14:paraId="6E1EE8F9" w14:textId="77777777" w:rsidTr="00A60E97">
        <w:trPr>
          <w:cantSplit/>
          <w:tblHeader/>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494E0083" w14:textId="77777777" w:rsidR="009F1DA0" w:rsidRPr="004F1903" w:rsidRDefault="00B42C6F" w:rsidP="00D26694">
            <w:pPr>
              <w:keepNext/>
              <w:keepLines/>
              <w:spacing w:before="60" w:after="60"/>
              <w:rPr>
                <w:rFonts w:ascii="Arial" w:hAnsi="Arial" w:cs="Arial"/>
                <w:b/>
                <w:sz w:val="20"/>
                <w:szCs w:val="20"/>
              </w:rPr>
            </w:pPr>
            <w:r w:rsidRPr="004F1903">
              <w:rPr>
                <w:rFonts w:ascii="Arial" w:hAnsi="Arial" w:cs="Arial"/>
                <w:b/>
                <w:sz w:val="20"/>
                <w:szCs w:val="20"/>
              </w:rPr>
              <w:t>Return Type</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507686D1" w14:textId="77777777" w:rsidR="009F1DA0" w:rsidRPr="004F1903" w:rsidRDefault="00D26694" w:rsidP="00D26694">
            <w:pPr>
              <w:keepNext/>
              <w:keepLines/>
              <w:spacing w:before="60" w:after="60"/>
              <w:rPr>
                <w:rFonts w:ascii="Arial" w:hAnsi="Arial" w:cs="Arial"/>
                <w:b/>
                <w:bCs/>
                <w:sz w:val="20"/>
                <w:szCs w:val="20"/>
              </w:rPr>
            </w:pPr>
            <w:r w:rsidRPr="004F1903">
              <w:rPr>
                <w:rFonts w:ascii="Arial" w:hAnsi="Arial" w:cs="Arial"/>
                <w:b/>
                <w:bCs/>
                <w:sz w:val="20"/>
                <w:szCs w:val="20"/>
              </w:rPr>
              <w:t xml:space="preserve">Method Name and </w:t>
            </w:r>
            <w:r w:rsidR="00B42C6F" w:rsidRPr="004F1903">
              <w:rPr>
                <w:rFonts w:ascii="Arial" w:hAnsi="Arial" w:cs="Arial"/>
                <w:b/>
                <w:bCs/>
                <w:sz w:val="20"/>
                <w:szCs w:val="20"/>
              </w:rPr>
              <w:t>Description</w:t>
            </w:r>
          </w:p>
        </w:tc>
      </w:tr>
      <w:tr w:rsidR="008446EB" w:rsidRPr="004F1903" w14:paraId="70AEC31B"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32DC8B9F" w14:textId="77777777" w:rsidR="008446EB" w:rsidRPr="004F1903" w:rsidRDefault="008446EB" w:rsidP="00604685">
            <w:pPr>
              <w:keepNext/>
              <w:keepLines/>
              <w:spacing w:before="60" w:after="60"/>
              <w:rPr>
                <w:rFonts w:ascii="Arial" w:hAnsi="Arial" w:cs="Arial"/>
                <w:sz w:val="20"/>
                <w:szCs w:val="20"/>
              </w:rPr>
            </w:pPr>
            <w:r w:rsidRPr="004F1903">
              <w:rPr>
                <w:rFonts w:ascii="Arial" w:hAnsi="Arial" w:cs="Arial"/>
                <w:sz w:val="20"/>
                <w:szCs w:val="20"/>
              </w:rPr>
              <w:t>java.util.TreeMap</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51E533A5" w14:textId="77777777" w:rsidR="008446EB" w:rsidRPr="004F1903" w:rsidRDefault="008446EB" w:rsidP="00604685">
            <w:pPr>
              <w:keepNext/>
              <w:keepLines/>
              <w:spacing w:before="60" w:after="60"/>
              <w:rPr>
                <w:rFonts w:ascii="Arial" w:hAnsi="Arial" w:cs="Arial"/>
                <w:b/>
                <w:bCs/>
                <w:sz w:val="20"/>
                <w:szCs w:val="20"/>
              </w:rPr>
            </w:pPr>
            <w:r w:rsidRPr="004F1903">
              <w:rPr>
                <w:rFonts w:ascii="Arial" w:hAnsi="Arial" w:cs="Arial"/>
                <w:b/>
                <w:bCs/>
                <w:sz w:val="20"/>
                <w:szCs w:val="20"/>
              </w:rPr>
              <w:t>getLoginDivisionVistaProviderDivisions()</w:t>
            </w:r>
          </w:p>
          <w:p w14:paraId="60FB1575" w14:textId="77777777" w:rsidR="008446EB" w:rsidRPr="004F1903" w:rsidRDefault="008446EB" w:rsidP="008446EB">
            <w:pPr>
              <w:keepNext/>
              <w:keepLines/>
              <w:spacing w:before="60" w:after="60"/>
              <w:rPr>
                <w:rFonts w:ascii="Arial" w:hAnsi="Arial" w:cs="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getLoginDivisionVistaProviderDivisions()</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getLoginDivisionVistaProviderDivisions()</w:instrText>
            </w:r>
            <w:r w:rsidRPr="004F1903">
              <w:rPr>
                <w:rFonts w:cs="Times New Roman"/>
                <w:color w:val="000000"/>
              </w:rPr>
              <w:instrText xml:space="preserve">" </w:instrText>
            </w:r>
            <w:r w:rsidRPr="004F1903">
              <w:rPr>
                <w:rFonts w:cs="Times New Roman"/>
                <w:color w:val="000000"/>
              </w:rPr>
              <w:fldChar w:fldCharType="end"/>
            </w:r>
            <w:r w:rsidRPr="004F1903">
              <w:rPr>
                <w:rFonts w:ascii="Arial" w:hAnsi="Arial" w:cs="Arial"/>
                <w:sz w:val="20"/>
                <w:szCs w:val="20"/>
              </w:rPr>
              <w:t xml:space="preserve">Returns a list of divisions (based on information in the </w:t>
            </w:r>
            <w:smartTag w:uri="urn:schemas-microsoft-com:office:smarttags" w:element="stockticker">
              <w:r w:rsidRPr="004F1903">
                <w:rPr>
                  <w:rFonts w:ascii="Arial" w:hAnsi="Arial" w:cs="Arial"/>
                  <w:sz w:val="20"/>
                  <w:szCs w:val="20"/>
                </w:rPr>
                <w:t>SDS</w:t>
              </w:r>
            </w:smartTag>
            <w:r w:rsidRPr="004F1903">
              <w:rPr>
                <w:rFonts w:ascii="Arial" w:hAnsi="Arial" w:cs="Arial"/>
                <w:sz w:val="20"/>
                <w:szCs w:val="20"/>
              </w:rPr>
              <w:t xml:space="preserve"> Institution table) whose Vista Provider is the same as the Vista Provider computer system of the login division. This list is returned as a TreeMap. </w:t>
            </w:r>
            <w:r w:rsidR="001E2B37" w:rsidRPr="004F1903">
              <w:rPr>
                <w:rFonts w:ascii="Arial" w:hAnsi="Arial" w:cs="Arial"/>
                <w:sz w:val="20"/>
                <w:szCs w:val="20"/>
              </w:rPr>
              <w:t>The key value in the TreeMap is the Station Number, which is a String.</w:t>
            </w:r>
            <w:r w:rsidR="001E2B37">
              <w:rPr>
                <w:rFonts w:ascii="Arial" w:hAnsi="Arial" w:cs="Arial"/>
                <w:sz w:val="20"/>
                <w:szCs w:val="20"/>
              </w:rPr>
              <w:t xml:space="preserve"> </w:t>
            </w:r>
            <w:r w:rsidR="001E2B37" w:rsidRPr="004F1903">
              <w:rPr>
                <w:rFonts w:ascii="Arial" w:hAnsi="Arial" w:cs="Arial"/>
                <w:sz w:val="20"/>
                <w:szCs w:val="20"/>
              </w:rPr>
              <w:t>The object value stored under each key is a VistaDivisionVO object.</w:t>
            </w:r>
          </w:p>
          <w:p w14:paraId="1B732583" w14:textId="5189D8BA" w:rsidR="0044223A" w:rsidRPr="004F1903" w:rsidRDefault="008E2248" w:rsidP="0044223A">
            <w:pPr>
              <w:spacing w:before="60" w:after="60"/>
              <w:ind w:left="521" w:hanging="521"/>
              <w:rPr>
                <w:rFonts w:ascii="Arial" w:hAnsi="Arial" w:cs="Arial"/>
                <w:sz w:val="20"/>
                <w:szCs w:val="20"/>
              </w:rPr>
            </w:pPr>
            <w:r>
              <w:rPr>
                <w:rFonts w:ascii="Arial" w:hAnsi="Arial" w:cs="Arial"/>
                <w:noProof/>
                <w:sz w:val="20"/>
                <w:szCs w:val="20"/>
              </w:rPr>
              <w:drawing>
                <wp:inline distT="0" distB="0" distL="0" distR="0" wp14:anchorId="5E658846" wp14:editId="3A4704A4">
                  <wp:extent cx="285750" cy="285750"/>
                  <wp:effectExtent l="0" t="0" r="0" b="0"/>
                  <wp:docPr id="108" name="Picture 10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44223A" w:rsidRPr="004F1903">
              <w:rPr>
                <w:rFonts w:ascii="Arial" w:hAnsi="Arial" w:cs="Arial"/>
                <w:sz w:val="20"/>
                <w:szCs w:val="20"/>
              </w:rPr>
              <w:t xml:space="preserve"> </w:t>
            </w:r>
            <w:smartTag w:uri="urn:schemas-microsoft-com:office:smarttags" w:element="stockticker">
              <w:r w:rsidR="0044223A" w:rsidRPr="004F1903">
                <w:rPr>
                  <w:rFonts w:ascii="Arial" w:hAnsi="Arial" w:cs="Arial"/>
                  <w:b/>
                  <w:sz w:val="20"/>
                  <w:szCs w:val="20"/>
                </w:rPr>
                <w:t>REF</w:t>
              </w:r>
            </w:smartTag>
            <w:r w:rsidR="0044223A" w:rsidRPr="004F1903">
              <w:rPr>
                <w:rFonts w:ascii="Arial" w:hAnsi="Arial" w:cs="Arial"/>
                <w:b/>
                <w:sz w:val="20"/>
                <w:szCs w:val="20"/>
              </w:rPr>
              <w:t>:</w:t>
            </w:r>
            <w:r w:rsidR="0044223A" w:rsidRPr="004F1903">
              <w:rPr>
                <w:rFonts w:ascii="Arial" w:hAnsi="Arial" w:cs="Arial"/>
                <w:sz w:val="20"/>
                <w:szCs w:val="20"/>
              </w:rPr>
              <w:t xml:space="preserve"> See also the "</w:t>
            </w:r>
            <w:r w:rsidR="0044223A" w:rsidRPr="004F1903">
              <w:rPr>
                <w:rFonts w:ascii="Arial" w:hAnsi="Arial" w:cs="Arial"/>
                <w:sz w:val="20"/>
                <w:szCs w:val="20"/>
              </w:rPr>
              <w:fldChar w:fldCharType="begin"/>
            </w:r>
            <w:r w:rsidR="0044223A" w:rsidRPr="004F1903">
              <w:rPr>
                <w:rFonts w:ascii="Arial" w:hAnsi="Arial" w:cs="Arial"/>
                <w:sz w:val="20"/>
                <w:szCs w:val="20"/>
              </w:rPr>
              <w:instrText xml:space="preserve"> REF _Ref150657690 \h  \* MERGEFORMAT </w:instrText>
            </w:r>
            <w:r w:rsidR="0044223A" w:rsidRPr="004F1903">
              <w:rPr>
                <w:rFonts w:ascii="Arial" w:hAnsi="Arial" w:cs="Arial"/>
                <w:sz w:val="20"/>
                <w:szCs w:val="20"/>
              </w:rPr>
            </w:r>
            <w:r w:rsidR="0044223A" w:rsidRPr="004F1903">
              <w:rPr>
                <w:rFonts w:ascii="Arial" w:hAnsi="Arial" w:cs="Arial"/>
                <w:sz w:val="20"/>
                <w:szCs w:val="20"/>
              </w:rPr>
              <w:fldChar w:fldCharType="separate"/>
            </w:r>
            <w:r w:rsidR="005236AE" w:rsidRPr="005236AE">
              <w:rPr>
                <w:rFonts w:ascii="Arial" w:hAnsi="Arial" w:cs="Arial"/>
                <w:sz w:val="20"/>
                <w:szCs w:val="20"/>
              </w:rPr>
              <w:t>VistaDivisionVO Object</w:t>
            </w:r>
            <w:r w:rsidR="0044223A" w:rsidRPr="004F1903">
              <w:rPr>
                <w:rFonts w:ascii="Arial" w:hAnsi="Arial" w:cs="Arial"/>
                <w:sz w:val="20"/>
                <w:szCs w:val="20"/>
              </w:rPr>
              <w:fldChar w:fldCharType="end"/>
            </w:r>
            <w:r w:rsidR="0044223A" w:rsidRPr="004F1903">
              <w:rPr>
                <w:rFonts w:ascii="Arial" w:hAnsi="Arial" w:cs="Arial"/>
                <w:sz w:val="20"/>
                <w:szCs w:val="20"/>
              </w:rPr>
              <w:t>" topic in this manual.</w:t>
            </w:r>
          </w:p>
          <w:p w14:paraId="2B72DDAB" w14:textId="77777777" w:rsidR="00644184" w:rsidRPr="004F1903" w:rsidRDefault="008446EB" w:rsidP="00644184">
            <w:pPr>
              <w:keepNext/>
              <w:keepLines/>
              <w:spacing w:before="60" w:after="60"/>
              <w:rPr>
                <w:rFonts w:ascii="Arial" w:hAnsi="Arial" w:cs="Arial"/>
                <w:sz w:val="20"/>
                <w:szCs w:val="20"/>
              </w:rPr>
            </w:pPr>
            <w:r w:rsidRPr="004F1903">
              <w:rPr>
                <w:rFonts w:ascii="Arial" w:hAnsi="Arial" w:cs="Arial"/>
                <w:sz w:val="20"/>
                <w:szCs w:val="20"/>
              </w:rPr>
              <w:t>This method is provided to applications to support division switching for all divisions supported at the same computing facility as the login division, regardless of whether explicit access has been granted to the user for any particular division. Applications can display a list of other divisions that the user could switch to within the application, allowing the user to select a different division. It is then the application's responsibility to use the proper division for its own internal business rules. The application developer should be aware that this method may not be appropriate when using VistALink RPC calls as the login user may not be permitted access to a specific division.</w:t>
            </w:r>
          </w:p>
        </w:tc>
      </w:tr>
      <w:tr w:rsidR="00604685" w:rsidRPr="004F1903" w14:paraId="66770237"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7B7FE8C7" w14:textId="77777777" w:rsidR="00604685" w:rsidRPr="004F1903" w:rsidRDefault="00604685" w:rsidP="00604685">
            <w:pPr>
              <w:keepNext/>
              <w:keepLines/>
              <w:spacing w:before="60" w:after="60"/>
              <w:rPr>
                <w:rFonts w:ascii="Arial" w:eastAsia="Arial Unicode MS" w:hAnsi="Arial"/>
                <w:sz w:val="20"/>
                <w:szCs w:val="20"/>
              </w:rPr>
            </w:pPr>
            <w:r w:rsidRPr="004F1903">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751211CD" w14:textId="77777777" w:rsidR="00604685" w:rsidRPr="004F1903" w:rsidRDefault="00604685" w:rsidP="00604685">
            <w:pPr>
              <w:keepNext/>
              <w:keepLines/>
              <w:spacing w:before="60" w:after="60"/>
              <w:rPr>
                <w:rFonts w:ascii="Arial" w:hAnsi="Arial" w:cs="Arial"/>
                <w:sz w:val="20"/>
                <w:szCs w:val="20"/>
              </w:rPr>
            </w:pPr>
            <w:r w:rsidRPr="004F1903">
              <w:rPr>
                <w:rFonts w:ascii="Arial" w:hAnsi="Arial" w:cs="Arial"/>
                <w:b/>
                <w:bCs/>
                <w:sz w:val="20"/>
                <w:szCs w:val="20"/>
              </w:rPr>
              <w:t>getLoginStationNumber</w:t>
            </w:r>
            <w:r w:rsidRPr="004F1903">
              <w:rPr>
                <w:rFonts w:ascii="Arial" w:hAnsi="Arial" w:cs="Arial"/>
                <w:sz w:val="20"/>
                <w:szCs w:val="20"/>
              </w:rPr>
              <w:t>()</w:t>
            </w:r>
          </w:p>
          <w:p w14:paraId="5141DAE2" w14:textId="77777777" w:rsidR="00604685" w:rsidRPr="004F1903" w:rsidRDefault="002E3858" w:rsidP="00604685">
            <w:pPr>
              <w:keepNext/>
              <w:keepLines/>
              <w:spacing w:before="60" w:after="60"/>
              <w:rPr>
                <w:rFonts w:ascii="Arial" w:eastAsia="Arial Unicode MS" w:hAnsi="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getLoginStationNumber</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getLoginStationNumber</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Returns the Station Number of the Division the user selected at login. This can be used as a key to retrieve additional information (e.g.,</w:t>
            </w:r>
            <w:r w:rsidR="008737DF" w:rsidRPr="004F1903">
              <w:rPr>
                <w:rFonts w:ascii="Arial" w:hAnsi="Arial" w:cs="Arial"/>
                <w:sz w:val="20"/>
                <w:szCs w:val="20"/>
              </w:rPr>
              <w:t> </w:t>
            </w:r>
            <w:r w:rsidR="00604685" w:rsidRPr="004F1903">
              <w:rPr>
                <w:rFonts w:ascii="Arial" w:hAnsi="Arial" w:cs="Arial"/>
                <w:sz w:val="20"/>
                <w:szCs w:val="20"/>
              </w:rPr>
              <w:t>name about the login division from the TreeMap of permitted divisions returned by the getPermittedDivisions method).</w:t>
            </w:r>
          </w:p>
        </w:tc>
      </w:tr>
      <w:tr w:rsidR="00604685" w:rsidRPr="004F1903" w14:paraId="2B483307"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7E9CEA51" w14:textId="77777777" w:rsidR="00604685" w:rsidRPr="004F1903" w:rsidRDefault="00604685" w:rsidP="00604685">
            <w:pPr>
              <w:spacing w:before="60" w:after="60"/>
              <w:rPr>
                <w:rFonts w:ascii="Arial" w:eastAsia="Arial Unicode MS" w:hAnsi="Arial"/>
                <w:sz w:val="20"/>
                <w:szCs w:val="20"/>
              </w:rPr>
            </w:pPr>
            <w:r w:rsidRPr="004F1903">
              <w:rPr>
                <w:rFonts w:ascii="Arial" w:hAnsi="Arial" w:cs="Arial"/>
                <w:sz w:val="20"/>
                <w:szCs w:val="20"/>
              </w:rPr>
              <w:t>java.util.TreeMap</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64D62CAB" w14:textId="77777777" w:rsidR="00604685" w:rsidRPr="004F1903" w:rsidRDefault="00604685" w:rsidP="00604685">
            <w:pPr>
              <w:spacing w:before="60" w:after="60"/>
              <w:rPr>
                <w:rFonts w:ascii="Arial" w:hAnsi="Arial" w:cs="Arial"/>
                <w:sz w:val="20"/>
                <w:szCs w:val="20"/>
              </w:rPr>
            </w:pPr>
            <w:r w:rsidRPr="004F1903">
              <w:rPr>
                <w:rFonts w:ascii="Arial" w:hAnsi="Arial" w:cs="Arial"/>
                <w:b/>
                <w:bCs/>
                <w:sz w:val="20"/>
                <w:szCs w:val="20"/>
              </w:rPr>
              <w:t>getPermittedNewPersonFileDivisions</w:t>
            </w:r>
            <w:r w:rsidRPr="004F1903">
              <w:rPr>
                <w:rFonts w:ascii="Arial" w:hAnsi="Arial" w:cs="Arial"/>
                <w:sz w:val="20"/>
                <w:szCs w:val="20"/>
              </w:rPr>
              <w:t>()</w:t>
            </w:r>
          </w:p>
          <w:p w14:paraId="077C9715" w14:textId="77777777" w:rsidR="00604685" w:rsidRPr="004F1903" w:rsidRDefault="002E3858" w:rsidP="00604685">
            <w:pPr>
              <w:spacing w:before="60" w:after="60"/>
              <w:rPr>
                <w:rFonts w:ascii="Arial" w:hAnsi="Arial" w:cs="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getPermittedNewPersonFileDivisions</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getPermittedNewPersonFileDivisions</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Returns a list of the user's permitted divisions returned as a TreeMap. The key value in the TreeMap is the Station Number, which is a String. The object value stored under each key is a VistaDivision</w:t>
            </w:r>
            <w:r w:rsidR="009F1DA0" w:rsidRPr="004F1903">
              <w:rPr>
                <w:rFonts w:ascii="Arial" w:hAnsi="Arial" w:cs="Arial"/>
                <w:sz w:val="20"/>
                <w:szCs w:val="20"/>
              </w:rPr>
              <w:t>VO</w:t>
            </w:r>
            <w:r w:rsidR="00604685" w:rsidRPr="004F1903">
              <w:rPr>
                <w:rFonts w:ascii="Arial" w:hAnsi="Arial" w:cs="Arial"/>
                <w:sz w:val="20"/>
                <w:szCs w:val="20"/>
              </w:rPr>
              <w:t xml:space="preserve"> object.</w:t>
            </w:r>
          </w:p>
          <w:p w14:paraId="51BCB6E0" w14:textId="3B7B0341" w:rsidR="00644184" w:rsidRPr="004F1903" w:rsidRDefault="008E2248" w:rsidP="00644184">
            <w:pPr>
              <w:spacing w:before="60" w:after="60"/>
              <w:ind w:left="521" w:hanging="521"/>
              <w:rPr>
                <w:rFonts w:ascii="Arial" w:hAnsi="Arial" w:cs="Arial"/>
                <w:sz w:val="20"/>
                <w:szCs w:val="20"/>
              </w:rPr>
            </w:pPr>
            <w:r>
              <w:rPr>
                <w:rFonts w:ascii="Arial" w:hAnsi="Arial" w:cs="Arial"/>
                <w:noProof/>
                <w:sz w:val="20"/>
                <w:szCs w:val="20"/>
              </w:rPr>
              <w:drawing>
                <wp:inline distT="0" distB="0" distL="0" distR="0" wp14:anchorId="7829DAC4" wp14:editId="38F8CA70">
                  <wp:extent cx="285750" cy="285750"/>
                  <wp:effectExtent l="0" t="0" r="0" b="0"/>
                  <wp:docPr id="109" name="Picture 10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644184" w:rsidRPr="004F1903">
              <w:rPr>
                <w:rFonts w:ascii="Arial" w:hAnsi="Arial" w:cs="Arial"/>
                <w:sz w:val="20"/>
                <w:szCs w:val="20"/>
              </w:rPr>
              <w:t xml:space="preserve"> </w:t>
            </w:r>
            <w:smartTag w:uri="urn:schemas-microsoft-com:office:smarttags" w:element="stockticker">
              <w:r w:rsidR="00644184" w:rsidRPr="004F1903">
                <w:rPr>
                  <w:rFonts w:ascii="Arial" w:hAnsi="Arial" w:cs="Arial"/>
                  <w:b/>
                  <w:sz w:val="20"/>
                  <w:szCs w:val="20"/>
                </w:rPr>
                <w:t>REF</w:t>
              </w:r>
            </w:smartTag>
            <w:r w:rsidR="00644184" w:rsidRPr="004F1903">
              <w:rPr>
                <w:rFonts w:ascii="Arial" w:hAnsi="Arial" w:cs="Arial"/>
                <w:b/>
                <w:sz w:val="20"/>
                <w:szCs w:val="20"/>
              </w:rPr>
              <w:t>:</w:t>
            </w:r>
            <w:r w:rsidR="00644184" w:rsidRPr="004F1903">
              <w:rPr>
                <w:rFonts w:ascii="Arial" w:hAnsi="Arial" w:cs="Arial"/>
                <w:sz w:val="20"/>
                <w:szCs w:val="20"/>
              </w:rPr>
              <w:t xml:space="preserve"> See also</w:t>
            </w:r>
            <w:r w:rsidR="0044223A" w:rsidRPr="004F1903">
              <w:rPr>
                <w:rFonts w:ascii="Arial" w:hAnsi="Arial" w:cs="Arial"/>
                <w:sz w:val="20"/>
                <w:szCs w:val="20"/>
              </w:rPr>
              <w:t xml:space="preserve"> the</w:t>
            </w:r>
            <w:r w:rsidR="00644184" w:rsidRPr="004F1903">
              <w:rPr>
                <w:rFonts w:ascii="Arial" w:hAnsi="Arial" w:cs="Arial"/>
                <w:sz w:val="20"/>
                <w:szCs w:val="20"/>
              </w:rPr>
              <w:t xml:space="preserve"> </w:t>
            </w:r>
            <w:r w:rsidR="0044223A" w:rsidRPr="004F1903">
              <w:rPr>
                <w:rFonts w:ascii="Arial" w:hAnsi="Arial" w:cs="Arial"/>
                <w:sz w:val="20"/>
                <w:szCs w:val="20"/>
              </w:rPr>
              <w:t>"</w:t>
            </w:r>
            <w:r w:rsidR="0044223A" w:rsidRPr="004F1903">
              <w:rPr>
                <w:rFonts w:ascii="Arial" w:hAnsi="Arial" w:cs="Arial"/>
                <w:sz w:val="20"/>
                <w:szCs w:val="20"/>
              </w:rPr>
              <w:fldChar w:fldCharType="begin"/>
            </w:r>
            <w:r w:rsidR="0044223A" w:rsidRPr="004F1903">
              <w:rPr>
                <w:rFonts w:ascii="Arial" w:hAnsi="Arial" w:cs="Arial"/>
                <w:sz w:val="20"/>
                <w:szCs w:val="20"/>
              </w:rPr>
              <w:instrText xml:space="preserve"> REF _Ref150657690 \h  \* MERGEFORMAT </w:instrText>
            </w:r>
            <w:r w:rsidR="0044223A" w:rsidRPr="004F1903">
              <w:rPr>
                <w:rFonts w:ascii="Arial" w:hAnsi="Arial" w:cs="Arial"/>
                <w:sz w:val="20"/>
                <w:szCs w:val="20"/>
              </w:rPr>
            </w:r>
            <w:r w:rsidR="0044223A" w:rsidRPr="004F1903">
              <w:rPr>
                <w:rFonts w:ascii="Arial" w:hAnsi="Arial" w:cs="Arial"/>
                <w:sz w:val="20"/>
                <w:szCs w:val="20"/>
              </w:rPr>
              <w:fldChar w:fldCharType="separate"/>
            </w:r>
            <w:r w:rsidR="005236AE" w:rsidRPr="005236AE">
              <w:rPr>
                <w:rFonts w:ascii="Arial" w:hAnsi="Arial" w:cs="Arial"/>
                <w:sz w:val="20"/>
                <w:szCs w:val="20"/>
              </w:rPr>
              <w:t>VistaDivisionVO Object</w:t>
            </w:r>
            <w:r w:rsidR="0044223A" w:rsidRPr="004F1903">
              <w:rPr>
                <w:rFonts w:ascii="Arial" w:hAnsi="Arial" w:cs="Arial"/>
                <w:sz w:val="20"/>
                <w:szCs w:val="20"/>
              </w:rPr>
              <w:fldChar w:fldCharType="end"/>
            </w:r>
            <w:r w:rsidR="0044223A" w:rsidRPr="004F1903">
              <w:rPr>
                <w:rFonts w:ascii="Arial" w:hAnsi="Arial" w:cs="Arial"/>
                <w:sz w:val="20"/>
                <w:szCs w:val="20"/>
              </w:rPr>
              <w:t>" topic in this manual.</w:t>
            </w:r>
          </w:p>
          <w:p w14:paraId="4FC09CB2" w14:textId="77777777" w:rsidR="00644184" w:rsidRPr="004F1903" w:rsidRDefault="00604685" w:rsidP="00644184">
            <w:pPr>
              <w:spacing w:before="60" w:after="60"/>
              <w:rPr>
                <w:rFonts w:ascii="Arial" w:hAnsi="Arial" w:cs="Arial"/>
                <w:sz w:val="20"/>
                <w:szCs w:val="20"/>
              </w:rPr>
            </w:pPr>
            <w:r w:rsidRPr="004F1903">
              <w:rPr>
                <w:rFonts w:ascii="Arial" w:hAnsi="Arial" w:cs="Arial"/>
                <w:sz w:val="20"/>
                <w:szCs w:val="20"/>
              </w:rPr>
              <w:t>This list represents all of the divisions on the VistA M Server that the user could have logged into. Applications can display a list of other divisions that the user could switch to within the application, allowing the user to select a different division. It is then the application's responsibility to use the proper division for its own internal business rules, and also to pass the proper Division Station Number with each VistALink RPC call it makes to M.</w:t>
            </w:r>
          </w:p>
        </w:tc>
      </w:tr>
      <w:tr w:rsidR="00604685" w:rsidRPr="004F1903" w14:paraId="599D5499"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0BDA6FA2" w14:textId="77777777" w:rsidR="00604685" w:rsidRPr="004F1903" w:rsidRDefault="00604685" w:rsidP="00604685">
            <w:pPr>
              <w:spacing w:before="60" w:after="60"/>
              <w:rPr>
                <w:rFonts w:ascii="Arial" w:eastAsia="Arial Unicode MS" w:hAnsi="Arial"/>
                <w:sz w:val="20"/>
                <w:szCs w:val="20"/>
              </w:rPr>
            </w:pPr>
            <w:r w:rsidRPr="004F1903">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55F95665" w14:textId="77777777" w:rsidR="00604685" w:rsidRPr="004F1903" w:rsidRDefault="00604685" w:rsidP="00604685">
            <w:pPr>
              <w:spacing w:before="60" w:after="60"/>
              <w:rPr>
                <w:rFonts w:ascii="Arial" w:hAnsi="Arial" w:cs="Arial"/>
                <w:sz w:val="20"/>
                <w:szCs w:val="20"/>
              </w:rPr>
            </w:pPr>
            <w:r w:rsidRPr="004F1903">
              <w:rPr>
                <w:rFonts w:ascii="Arial" w:hAnsi="Arial" w:cs="Arial"/>
                <w:b/>
                <w:bCs/>
                <w:sz w:val="20"/>
                <w:szCs w:val="20"/>
              </w:rPr>
              <w:t>getUserDegree</w:t>
            </w:r>
            <w:r w:rsidRPr="004F1903">
              <w:rPr>
                <w:rFonts w:ascii="Arial" w:hAnsi="Arial" w:cs="Arial"/>
                <w:sz w:val="20"/>
                <w:szCs w:val="20"/>
              </w:rPr>
              <w:t>()</w:t>
            </w:r>
          </w:p>
          <w:p w14:paraId="5974318A" w14:textId="77777777" w:rsidR="00604685" w:rsidRPr="004F1903" w:rsidRDefault="002E3858" w:rsidP="00604685">
            <w:pPr>
              <w:spacing w:before="60" w:after="60"/>
              <w:rPr>
                <w:rFonts w:ascii="Arial" w:eastAsia="Arial Unicode MS" w:hAnsi="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getUserDegree</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getUserDegree</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Returns the user's Degree value from the NAME COMPONENTS file (#20)</w:t>
            </w:r>
            <w:r w:rsidR="00604685" w:rsidRPr="004F1903">
              <w:rPr>
                <w:rFonts w:cs="Arial"/>
                <w:color w:val="000000"/>
              </w:rPr>
              <w:fldChar w:fldCharType="begin"/>
            </w:r>
            <w:r w:rsidR="00604685" w:rsidRPr="004F1903">
              <w:rPr>
                <w:color w:val="000000"/>
              </w:rPr>
              <w:instrText>XE "</w:instrText>
            </w:r>
            <w:r w:rsidR="00604685" w:rsidRPr="004F1903">
              <w:rPr>
                <w:rFonts w:cs="Arial"/>
                <w:color w:val="000000"/>
              </w:rPr>
              <w:instrText>NAME COMPONENTS File (#20)</w:instrText>
            </w:r>
            <w:r w:rsidR="00604685" w:rsidRPr="004F1903">
              <w:rPr>
                <w:color w:val="000000"/>
              </w:rPr>
              <w:instrText>"</w:instrText>
            </w:r>
            <w:r w:rsidR="00604685" w:rsidRPr="004F1903">
              <w:rPr>
                <w:rFonts w:cs="Arial"/>
                <w:color w:val="000000"/>
              </w:rPr>
              <w:fldChar w:fldCharType="end"/>
            </w:r>
            <w:r w:rsidR="00604685" w:rsidRPr="004F1903">
              <w:rPr>
                <w:rFonts w:cs="Arial"/>
                <w:color w:val="000000"/>
              </w:rPr>
              <w:fldChar w:fldCharType="begin"/>
            </w:r>
            <w:r w:rsidR="00604685" w:rsidRPr="004F1903">
              <w:rPr>
                <w:color w:val="000000"/>
              </w:rPr>
              <w:instrText>XE "Files:</w:instrText>
            </w:r>
            <w:r w:rsidR="00604685" w:rsidRPr="004F1903">
              <w:rPr>
                <w:rFonts w:cs="Arial"/>
                <w:color w:val="000000"/>
              </w:rPr>
              <w:instrText>NAME COMPONENTS (#20)</w:instrText>
            </w:r>
            <w:r w:rsidR="00604685" w:rsidRPr="004F1903">
              <w:rPr>
                <w:color w:val="000000"/>
              </w:rPr>
              <w:instrText>"</w:instrText>
            </w:r>
            <w:r w:rsidR="00604685" w:rsidRPr="004F1903">
              <w:rPr>
                <w:rFonts w:cs="Arial"/>
                <w:color w:val="000000"/>
              </w:rPr>
              <w:fldChar w:fldCharType="end"/>
            </w:r>
            <w:r w:rsidR="00604685" w:rsidRPr="004F1903">
              <w:rPr>
                <w:rFonts w:ascii="Arial" w:hAnsi="Arial" w:cs="Arial"/>
                <w:sz w:val="20"/>
                <w:szCs w:val="20"/>
              </w:rPr>
              <w:t>.</w:t>
            </w:r>
          </w:p>
        </w:tc>
      </w:tr>
      <w:tr w:rsidR="00604685" w:rsidRPr="004F1903" w14:paraId="6972A836"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03C346C8" w14:textId="77777777" w:rsidR="00604685" w:rsidRPr="004F1903" w:rsidRDefault="00604685" w:rsidP="00604685">
            <w:pPr>
              <w:spacing w:before="60" w:after="60"/>
              <w:rPr>
                <w:rFonts w:ascii="Arial" w:eastAsia="Arial Unicode MS" w:hAnsi="Arial"/>
                <w:sz w:val="20"/>
                <w:szCs w:val="20"/>
              </w:rPr>
            </w:pPr>
            <w:r w:rsidRPr="004F1903">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757F07EC" w14:textId="77777777" w:rsidR="00604685" w:rsidRPr="004F1903" w:rsidRDefault="00604685" w:rsidP="00604685">
            <w:pPr>
              <w:spacing w:before="60" w:after="60"/>
              <w:rPr>
                <w:rFonts w:ascii="Arial" w:hAnsi="Arial" w:cs="Arial"/>
                <w:sz w:val="20"/>
                <w:szCs w:val="20"/>
              </w:rPr>
            </w:pPr>
            <w:r w:rsidRPr="004F1903">
              <w:rPr>
                <w:rFonts w:ascii="Arial" w:hAnsi="Arial" w:cs="Arial"/>
                <w:b/>
                <w:bCs/>
                <w:sz w:val="20"/>
                <w:szCs w:val="20"/>
              </w:rPr>
              <w:t>getUserDuz</w:t>
            </w:r>
            <w:r w:rsidRPr="004F1903">
              <w:rPr>
                <w:rFonts w:ascii="Arial" w:hAnsi="Arial" w:cs="Arial"/>
                <w:sz w:val="20"/>
                <w:szCs w:val="20"/>
              </w:rPr>
              <w:t>()</w:t>
            </w:r>
          </w:p>
          <w:p w14:paraId="255FDB74" w14:textId="77777777" w:rsidR="00604685" w:rsidRPr="004F1903" w:rsidRDefault="002E3858" w:rsidP="00604685">
            <w:pPr>
              <w:spacing w:before="60" w:after="60"/>
              <w:rPr>
                <w:rFonts w:ascii="Arial" w:eastAsia="Arial Unicode MS" w:hAnsi="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getUserDuz</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getUserDuz</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 xml:space="preserve">Return the user's DUZ from the </w:t>
            </w:r>
            <w:smartTag w:uri="urn:schemas-microsoft-com:office:smarttags" w:element="stockticker">
              <w:r w:rsidR="00604685" w:rsidRPr="004F1903">
                <w:rPr>
                  <w:rFonts w:ascii="Arial" w:hAnsi="Arial" w:cs="Arial"/>
                  <w:sz w:val="20"/>
                  <w:szCs w:val="20"/>
                </w:rPr>
                <w:t>NEW</w:t>
              </w:r>
            </w:smartTag>
            <w:r w:rsidR="00604685" w:rsidRPr="004F1903">
              <w:rPr>
                <w:rFonts w:ascii="Arial" w:hAnsi="Arial" w:cs="Arial"/>
                <w:sz w:val="20"/>
                <w:szCs w:val="20"/>
              </w:rPr>
              <w:t xml:space="preserve"> PERSON file (#200)</w:t>
            </w:r>
            <w:r w:rsidR="00604685" w:rsidRPr="004F1903">
              <w:rPr>
                <w:rFonts w:cs="Arial"/>
                <w:color w:val="000000"/>
              </w:rPr>
              <w:fldChar w:fldCharType="begin"/>
            </w:r>
            <w:r w:rsidR="00604685" w:rsidRPr="004F1903">
              <w:rPr>
                <w:color w:val="000000"/>
              </w:rPr>
              <w:instrText>XE "</w:instrText>
            </w:r>
            <w:smartTag w:uri="urn:schemas-microsoft-com:office:smarttags" w:element="stockticker">
              <w:r w:rsidR="00604685" w:rsidRPr="004F1903">
                <w:rPr>
                  <w:color w:val="000000"/>
                </w:rPr>
                <w:instrText>NEW</w:instrText>
              </w:r>
            </w:smartTag>
            <w:r w:rsidR="00604685" w:rsidRPr="004F1903">
              <w:rPr>
                <w:color w:val="000000"/>
              </w:rPr>
              <w:instrText xml:space="preserve"> PERSON File (#200)"</w:instrText>
            </w:r>
            <w:r w:rsidR="00604685" w:rsidRPr="004F1903">
              <w:rPr>
                <w:rFonts w:cs="Arial"/>
                <w:color w:val="000000"/>
              </w:rPr>
              <w:fldChar w:fldCharType="end"/>
            </w:r>
            <w:r w:rsidR="00604685" w:rsidRPr="004F1903">
              <w:rPr>
                <w:rFonts w:cs="Arial"/>
                <w:color w:val="000000"/>
              </w:rPr>
              <w:fldChar w:fldCharType="begin"/>
            </w:r>
            <w:r w:rsidR="00604685" w:rsidRPr="004F1903">
              <w:rPr>
                <w:color w:val="000000"/>
              </w:rPr>
              <w:instrText>XE "Files:</w:instrText>
            </w:r>
            <w:smartTag w:uri="urn:schemas-microsoft-com:office:smarttags" w:element="stockticker">
              <w:r w:rsidR="00604685" w:rsidRPr="004F1903">
                <w:rPr>
                  <w:color w:val="000000"/>
                </w:rPr>
                <w:instrText>NEW</w:instrText>
              </w:r>
            </w:smartTag>
            <w:r w:rsidR="00604685" w:rsidRPr="004F1903">
              <w:rPr>
                <w:color w:val="000000"/>
              </w:rPr>
              <w:instrText xml:space="preserve"> PERSON (#200)"</w:instrText>
            </w:r>
            <w:r w:rsidR="00604685" w:rsidRPr="004F1903">
              <w:rPr>
                <w:rFonts w:cs="Arial"/>
                <w:color w:val="000000"/>
              </w:rPr>
              <w:fldChar w:fldCharType="end"/>
            </w:r>
            <w:r w:rsidR="00604685" w:rsidRPr="004F1903">
              <w:rPr>
                <w:rFonts w:ascii="Arial" w:hAnsi="Arial" w:cs="Arial"/>
                <w:sz w:val="20"/>
                <w:szCs w:val="20"/>
              </w:rPr>
              <w:t>.</w:t>
            </w:r>
          </w:p>
        </w:tc>
      </w:tr>
      <w:tr w:rsidR="00604685" w:rsidRPr="004F1903" w14:paraId="48138746"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6EAC0CDC" w14:textId="77777777" w:rsidR="00604685" w:rsidRPr="004F1903" w:rsidRDefault="00604685" w:rsidP="00604685">
            <w:pPr>
              <w:spacing w:before="60" w:after="60"/>
              <w:rPr>
                <w:rFonts w:ascii="Arial" w:eastAsia="Arial Unicode MS" w:hAnsi="Arial"/>
                <w:sz w:val="20"/>
                <w:szCs w:val="20"/>
              </w:rPr>
            </w:pPr>
            <w:r w:rsidRPr="004F1903">
              <w:rPr>
                <w:rFonts w:ascii="Arial" w:hAnsi="Arial" w:cs="Arial"/>
                <w:sz w:val="20"/>
                <w:szCs w:val="20"/>
              </w:rPr>
              <w:lastRenderedPageBreak/>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59764DAE" w14:textId="77777777" w:rsidR="00604685" w:rsidRPr="004F1903" w:rsidRDefault="00604685" w:rsidP="00604685">
            <w:pPr>
              <w:spacing w:before="60" w:after="60"/>
              <w:rPr>
                <w:rFonts w:ascii="Arial" w:hAnsi="Arial" w:cs="Arial"/>
                <w:sz w:val="20"/>
                <w:szCs w:val="20"/>
              </w:rPr>
            </w:pPr>
            <w:r w:rsidRPr="004F1903">
              <w:rPr>
                <w:rFonts w:ascii="Arial" w:hAnsi="Arial" w:cs="Arial"/>
                <w:b/>
                <w:bCs/>
                <w:sz w:val="20"/>
                <w:szCs w:val="20"/>
              </w:rPr>
              <w:t>getUserFirstName</w:t>
            </w:r>
            <w:r w:rsidRPr="004F1903">
              <w:rPr>
                <w:rFonts w:ascii="Arial" w:hAnsi="Arial" w:cs="Arial"/>
                <w:sz w:val="20"/>
                <w:szCs w:val="20"/>
              </w:rPr>
              <w:t>()</w:t>
            </w:r>
          </w:p>
          <w:p w14:paraId="2A8EEC7F" w14:textId="77777777" w:rsidR="00604685" w:rsidRPr="004F1903" w:rsidRDefault="002E3858" w:rsidP="00604685">
            <w:pPr>
              <w:spacing w:before="60" w:after="60"/>
              <w:rPr>
                <w:rFonts w:ascii="Arial" w:eastAsia="Arial Unicode MS" w:hAnsi="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getUserFirstName</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getUserFirstName</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Returns the users' First Name value from the NAME COMPONENTS file (#20)</w:t>
            </w:r>
            <w:r w:rsidR="00604685" w:rsidRPr="004F1903">
              <w:rPr>
                <w:rFonts w:cs="Arial"/>
                <w:color w:val="000000"/>
              </w:rPr>
              <w:fldChar w:fldCharType="begin"/>
            </w:r>
            <w:r w:rsidR="00604685" w:rsidRPr="004F1903">
              <w:rPr>
                <w:color w:val="000000"/>
              </w:rPr>
              <w:instrText>XE "</w:instrText>
            </w:r>
            <w:r w:rsidR="00604685" w:rsidRPr="004F1903">
              <w:rPr>
                <w:rFonts w:cs="Arial"/>
                <w:color w:val="000000"/>
              </w:rPr>
              <w:instrText>NAME COMPONENTS File (#20)</w:instrText>
            </w:r>
            <w:r w:rsidR="00604685" w:rsidRPr="004F1903">
              <w:rPr>
                <w:color w:val="000000"/>
              </w:rPr>
              <w:instrText>"</w:instrText>
            </w:r>
            <w:r w:rsidR="00604685" w:rsidRPr="004F1903">
              <w:rPr>
                <w:rFonts w:cs="Arial"/>
                <w:color w:val="000000"/>
              </w:rPr>
              <w:fldChar w:fldCharType="end"/>
            </w:r>
            <w:r w:rsidR="00604685" w:rsidRPr="004F1903">
              <w:rPr>
                <w:rFonts w:cs="Arial"/>
                <w:color w:val="000000"/>
              </w:rPr>
              <w:fldChar w:fldCharType="begin"/>
            </w:r>
            <w:r w:rsidR="00604685" w:rsidRPr="004F1903">
              <w:rPr>
                <w:color w:val="000000"/>
              </w:rPr>
              <w:instrText>XE "Files:</w:instrText>
            </w:r>
            <w:r w:rsidR="00604685" w:rsidRPr="004F1903">
              <w:rPr>
                <w:rFonts w:cs="Arial"/>
                <w:color w:val="000000"/>
              </w:rPr>
              <w:instrText>NAME COMPONENTS (#20)</w:instrText>
            </w:r>
            <w:r w:rsidR="00604685" w:rsidRPr="004F1903">
              <w:rPr>
                <w:color w:val="000000"/>
              </w:rPr>
              <w:instrText>"</w:instrText>
            </w:r>
            <w:r w:rsidR="00604685" w:rsidRPr="004F1903">
              <w:rPr>
                <w:rFonts w:cs="Arial"/>
                <w:color w:val="000000"/>
              </w:rPr>
              <w:fldChar w:fldCharType="end"/>
            </w:r>
            <w:r w:rsidR="00604685" w:rsidRPr="004F1903">
              <w:rPr>
                <w:rFonts w:ascii="Arial" w:hAnsi="Arial" w:cs="Arial"/>
                <w:sz w:val="20"/>
                <w:szCs w:val="20"/>
              </w:rPr>
              <w:t>.</w:t>
            </w:r>
          </w:p>
        </w:tc>
      </w:tr>
      <w:tr w:rsidR="00604685" w:rsidRPr="004F1903" w14:paraId="30C8F4FF"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303958AE" w14:textId="77777777" w:rsidR="00604685" w:rsidRPr="004F1903" w:rsidRDefault="00604685" w:rsidP="00604685">
            <w:pPr>
              <w:spacing w:before="60" w:after="60"/>
              <w:rPr>
                <w:rFonts w:ascii="Arial" w:eastAsia="Arial Unicode MS" w:hAnsi="Arial"/>
                <w:sz w:val="20"/>
                <w:szCs w:val="20"/>
              </w:rPr>
            </w:pPr>
            <w:r w:rsidRPr="004F1903">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230BD34B" w14:textId="77777777" w:rsidR="00604685" w:rsidRPr="004F1903" w:rsidRDefault="00604685" w:rsidP="00604685">
            <w:pPr>
              <w:spacing w:before="60" w:after="60"/>
              <w:rPr>
                <w:rFonts w:ascii="Arial" w:hAnsi="Arial" w:cs="Arial"/>
                <w:sz w:val="20"/>
                <w:szCs w:val="20"/>
              </w:rPr>
            </w:pPr>
            <w:r w:rsidRPr="004F1903">
              <w:rPr>
                <w:rFonts w:ascii="Arial" w:hAnsi="Arial" w:cs="Arial"/>
                <w:b/>
                <w:bCs/>
                <w:sz w:val="20"/>
                <w:szCs w:val="20"/>
              </w:rPr>
              <w:t>getUserLastName</w:t>
            </w:r>
            <w:r w:rsidRPr="004F1903">
              <w:rPr>
                <w:rFonts w:ascii="Arial" w:hAnsi="Arial" w:cs="Arial"/>
                <w:sz w:val="20"/>
                <w:szCs w:val="20"/>
              </w:rPr>
              <w:t>()</w:t>
            </w:r>
          </w:p>
          <w:p w14:paraId="17B5B40C" w14:textId="77777777" w:rsidR="00604685" w:rsidRPr="004F1903" w:rsidRDefault="002E3858" w:rsidP="00604685">
            <w:pPr>
              <w:spacing w:before="60" w:after="60"/>
              <w:rPr>
                <w:rFonts w:ascii="Arial" w:eastAsia="Arial Unicode MS" w:hAnsi="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getUserLastName</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getUserLastName</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Returns the user's Last Name value from the NAME COMPONENTS file (#20)</w:t>
            </w:r>
            <w:r w:rsidR="00604685" w:rsidRPr="004F1903">
              <w:rPr>
                <w:rFonts w:cs="Arial"/>
                <w:color w:val="000000"/>
              </w:rPr>
              <w:fldChar w:fldCharType="begin"/>
            </w:r>
            <w:r w:rsidR="00604685" w:rsidRPr="004F1903">
              <w:rPr>
                <w:color w:val="000000"/>
              </w:rPr>
              <w:instrText>XE "</w:instrText>
            </w:r>
            <w:r w:rsidR="00604685" w:rsidRPr="004F1903">
              <w:rPr>
                <w:rFonts w:cs="Arial"/>
                <w:color w:val="000000"/>
              </w:rPr>
              <w:instrText>NAME COMPONENTS File (#20)</w:instrText>
            </w:r>
            <w:r w:rsidR="00604685" w:rsidRPr="004F1903">
              <w:rPr>
                <w:color w:val="000000"/>
              </w:rPr>
              <w:instrText>"</w:instrText>
            </w:r>
            <w:r w:rsidR="00604685" w:rsidRPr="004F1903">
              <w:rPr>
                <w:rFonts w:cs="Arial"/>
                <w:color w:val="000000"/>
              </w:rPr>
              <w:fldChar w:fldCharType="end"/>
            </w:r>
            <w:r w:rsidR="00604685" w:rsidRPr="004F1903">
              <w:rPr>
                <w:rFonts w:cs="Arial"/>
                <w:color w:val="000000"/>
              </w:rPr>
              <w:fldChar w:fldCharType="begin"/>
            </w:r>
            <w:r w:rsidR="00604685" w:rsidRPr="004F1903">
              <w:rPr>
                <w:color w:val="000000"/>
              </w:rPr>
              <w:instrText>XE "Files:</w:instrText>
            </w:r>
            <w:r w:rsidR="00604685" w:rsidRPr="004F1903">
              <w:rPr>
                <w:rFonts w:cs="Arial"/>
                <w:color w:val="000000"/>
              </w:rPr>
              <w:instrText>NAME COMPONENTS (#20)</w:instrText>
            </w:r>
            <w:r w:rsidR="00604685" w:rsidRPr="004F1903">
              <w:rPr>
                <w:color w:val="000000"/>
              </w:rPr>
              <w:instrText>"</w:instrText>
            </w:r>
            <w:r w:rsidR="00604685" w:rsidRPr="004F1903">
              <w:rPr>
                <w:rFonts w:cs="Arial"/>
                <w:color w:val="000000"/>
              </w:rPr>
              <w:fldChar w:fldCharType="end"/>
            </w:r>
            <w:r w:rsidR="00604685" w:rsidRPr="004F1903">
              <w:rPr>
                <w:rFonts w:ascii="Arial" w:hAnsi="Arial" w:cs="Arial"/>
                <w:sz w:val="20"/>
                <w:szCs w:val="20"/>
              </w:rPr>
              <w:t>.</w:t>
            </w:r>
          </w:p>
        </w:tc>
      </w:tr>
      <w:tr w:rsidR="00604685" w:rsidRPr="004F1903" w14:paraId="2BA211E9"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286B9CCD" w14:textId="77777777" w:rsidR="00604685" w:rsidRPr="004F1903" w:rsidRDefault="00604685" w:rsidP="00604685">
            <w:pPr>
              <w:spacing w:before="60" w:after="60"/>
              <w:rPr>
                <w:rFonts w:ascii="Arial" w:eastAsia="Arial Unicode MS" w:hAnsi="Arial"/>
                <w:sz w:val="20"/>
                <w:szCs w:val="20"/>
              </w:rPr>
            </w:pPr>
            <w:r w:rsidRPr="004F1903">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436B26DC" w14:textId="77777777" w:rsidR="00604685" w:rsidRPr="004F1903" w:rsidRDefault="00604685" w:rsidP="00604685">
            <w:pPr>
              <w:spacing w:before="60" w:after="60"/>
              <w:rPr>
                <w:rFonts w:ascii="Arial" w:hAnsi="Arial" w:cs="Arial"/>
                <w:sz w:val="20"/>
                <w:szCs w:val="20"/>
              </w:rPr>
            </w:pPr>
            <w:r w:rsidRPr="004F1903">
              <w:rPr>
                <w:rFonts w:ascii="Arial" w:hAnsi="Arial" w:cs="Arial"/>
                <w:b/>
                <w:bCs/>
                <w:sz w:val="20"/>
                <w:szCs w:val="20"/>
              </w:rPr>
              <w:t>getUserMiddleName</w:t>
            </w:r>
            <w:r w:rsidRPr="004F1903">
              <w:rPr>
                <w:rFonts w:ascii="Arial" w:hAnsi="Arial" w:cs="Arial"/>
                <w:sz w:val="20"/>
                <w:szCs w:val="20"/>
              </w:rPr>
              <w:t>()</w:t>
            </w:r>
          </w:p>
          <w:p w14:paraId="00BE9D38" w14:textId="77777777" w:rsidR="00604685" w:rsidRPr="004F1903" w:rsidRDefault="002E3858" w:rsidP="00604685">
            <w:pPr>
              <w:spacing w:before="60" w:after="60"/>
              <w:rPr>
                <w:rFonts w:ascii="Arial" w:eastAsia="Arial Unicode MS" w:hAnsi="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getUserMiddleName</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getUserMiddleName</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Returns the user's Middle Name value from the NAME COMPONENTS file (#20)</w:t>
            </w:r>
            <w:r w:rsidR="00604685" w:rsidRPr="004F1903">
              <w:rPr>
                <w:rFonts w:cs="Arial"/>
                <w:color w:val="000000"/>
              </w:rPr>
              <w:fldChar w:fldCharType="begin"/>
            </w:r>
            <w:r w:rsidR="00604685" w:rsidRPr="004F1903">
              <w:rPr>
                <w:color w:val="000000"/>
              </w:rPr>
              <w:instrText>XE "</w:instrText>
            </w:r>
            <w:r w:rsidR="00604685" w:rsidRPr="004F1903">
              <w:rPr>
                <w:rFonts w:cs="Arial"/>
                <w:color w:val="000000"/>
              </w:rPr>
              <w:instrText>NAME COMPONENTS File (#20)</w:instrText>
            </w:r>
            <w:r w:rsidR="00604685" w:rsidRPr="004F1903">
              <w:rPr>
                <w:color w:val="000000"/>
              </w:rPr>
              <w:instrText>"</w:instrText>
            </w:r>
            <w:r w:rsidR="00604685" w:rsidRPr="004F1903">
              <w:rPr>
                <w:rFonts w:cs="Arial"/>
                <w:color w:val="000000"/>
              </w:rPr>
              <w:fldChar w:fldCharType="end"/>
            </w:r>
            <w:r w:rsidR="00604685" w:rsidRPr="004F1903">
              <w:rPr>
                <w:rFonts w:cs="Arial"/>
                <w:color w:val="000000"/>
              </w:rPr>
              <w:fldChar w:fldCharType="begin"/>
            </w:r>
            <w:r w:rsidR="00604685" w:rsidRPr="004F1903">
              <w:rPr>
                <w:color w:val="000000"/>
              </w:rPr>
              <w:instrText>XE "Files:</w:instrText>
            </w:r>
            <w:r w:rsidR="00604685" w:rsidRPr="004F1903">
              <w:rPr>
                <w:rFonts w:cs="Arial"/>
                <w:color w:val="000000"/>
              </w:rPr>
              <w:instrText>NAME COMPONENTS (#20)</w:instrText>
            </w:r>
            <w:r w:rsidR="00604685" w:rsidRPr="004F1903">
              <w:rPr>
                <w:color w:val="000000"/>
              </w:rPr>
              <w:instrText>"</w:instrText>
            </w:r>
            <w:r w:rsidR="00604685" w:rsidRPr="004F1903">
              <w:rPr>
                <w:rFonts w:cs="Arial"/>
                <w:color w:val="000000"/>
              </w:rPr>
              <w:fldChar w:fldCharType="end"/>
            </w:r>
            <w:r w:rsidR="00604685" w:rsidRPr="004F1903">
              <w:rPr>
                <w:rFonts w:ascii="Arial" w:hAnsi="Arial" w:cs="Arial"/>
                <w:sz w:val="20"/>
                <w:szCs w:val="20"/>
              </w:rPr>
              <w:t>.</w:t>
            </w:r>
          </w:p>
        </w:tc>
      </w:tr>
      <w:tr w:rsidR="00604685" w:rsidRPr="004F1903" w14:paraId="660EA429"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0395E3B4" w14:textId="77777777" w:rsidR="00604685" w:rsidRPr="004F1903" w:rsidRDefault="00604685" w:rsidP="00604685">
            <w:pPr>
              <w:spacing w:before="60" w:after="60"/>
              <w:rPr>
                <w:rFonts w:ascii="Arial" w:eastAsia="Arial Unicode MS" w:hAnsi="Arial"/>
                <w:sz w:val="20"/>
                <w:szCs w:val="20"/>
              </w:rPr>
            </w:pPr>
            <w:r w:rsidRPr="004F1903">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284D1705" w14:textId="77777777" w:rsidR="00604685" w:rsidRPr="004F1903" w:rsidRDefault="00604685" w:rsidP="00604685">
            <w:pPr>
              <w:spacing w:before="60" w:after="60"/>
              <w:rPr>
                <w:rFonts w:ascii="Arial" w:hAnsi="Arial" w:cs="Arial"/>
                <w:sz w:val="20"/>
                <w:szCs w:val="20"/>
              </w:rPr>
            </w:pPr>
            <w:r w:rsidRPr="004F1903">
              <w:rPr>
                <w:rFonts w:ascii="Arial" w:hAnsi="Arial" w:cs="Arial"/>
                <w:b/>
                <w:bCs/>
                <w:sz w:val="20"/>
                <w:szCs w:val="20"/>
              </w:rPr>
              <w:t>getUserName01</w:t>
            </w:r>
            <w:r w:rsidRPr="004F1903">
              <w:rPr>
                <w:rFonts w:ascii="Arial" w:hAnsi="Arial" w:cs="Arial"/>
                <w:sz w:val="20"/>
                <w:szCs w:val="20"/>
              </w:rPr>
              <w:t>()</w:t>
            </w:r>
          </w:p>
          <w:p w14:paraId="3078D380" w14:textId="77777777" w:rsidR="00604685" w:rsidRPr="004F1903" w:rsidRDefault="002E3858" w:rsidP="00604685">
            <w:pPr>
              <w:spacing w:before="60" w:after="60"/>
              <w:rPr>
                <w:rFonts w:ascii="Arial" w:hAnsi="Arial" w:cs="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getUserName01</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getUserName01</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 xml:space="preserve">Returns the user's name as it's stored in the NAME field (# .01) in the </w:t>
            </w:r>
            <w:smartTag w:uri="urn:schemas-microsoft-com:office:smarttags" w:element="stockticker">
              <w:r w:rsidR="00604685" w:rsidRPr="004F1903">
                <w:rPr>
                  <w:rFonts w:ascii="Arial" w:hAnsi="Arial" w:cs="Arial"/>
                  <w:sz w:val="20"/>
                  <w:szCs w:val="20"/>
                </w:rPr>
                <w:t>NEW</w:t>
              </w:r>
            </w:smartTag>
            <w:r w:rsidR="00604685" w:rsidRPr="004F1903">
              <w:rPr>
                <w:rFonts w:ascii="Arial" w:hAnsi="Arial" w:cs="Arial"/>
                <w:sz w:val="20"/>
                <w:szCs w:val="20"/>
              </w:rPr>
              <w:t xml:space="preserve"> PERSON file (#200)</w:t>
            </w:r>
            <w:r w:rsidR="00604685" w:rsidRPr="004F1903">
              <w:rPr>
                <w:color w:val="000000"/>
              </w:rPr>
              <w:fldChar w:fldCharType="begin"/>
            </w:r>
            <w:r w:rsidR="00604685" w:rsidRPr="004F1903">
              <w:rPr>
                <w:color w:val="000000"/>
              </w:rPr>
              <w:instrText>XE "</w:instrText>
            </w:r>
            <w:smartTag w:uri="urn:schemas-microsoft-com:office:smarttags" w:element="stockticker">
              <w:r w:rsidR="00604685" w:rsidRPr="004F1903">
                <w:rPr>
                  <w:color w:val="000000"/>
                </w:rPr>
                <w:instrText>NEW</w:instrText>
              </w:r>
            </w:smartTag>
            <w:r w:rsidR="00604685" w:rsidRPr="004F1903">
              <w:rPr>
                <w:color w:val="000000"/>
              </w:rPr>
              <w:instrText xml:space="preserve"> PERSON File (#200)"</w:instrText>
            </w:r>
            <w:r w:rsidR="00604685" w:rsidRPr="004F1903">
              <w:rPr>
                <w:color w:val="000000"/>
              </w:rPr>
              <w:fldChar w:fldCharType="end"/>
            </w:r>
            <w:r w:rsidR="00604685" w:rsidRPr="004F1903">
              <w:rPr>
                <w:color w:val="000000"/>
              </w:rPr>
              <w:fldChar w:fldCharType="begin"/>
            </w:r>
            <w:r w:rsidR="00604685" w:rsidRPr="004F1903">
              <w:rPr>
                <w:color w:val="000000"/>
              </w:rPr>
              <w:instrText>XE "Files:</w:instrText>
            </w:r>
            <w:smartTag w:uri="urn:schemas-microsoft-com:office:smarttags" w:element="stockticker">
              <w:r w:rsidR="00604685" w:rsidRPr="004F1903">
                <w:rPr>
                  <w:color w:val="000000"/>
                </w:rPr>
                <w:instrText>NEW</w:instrText>
              </w:r>
            </w:smartTag>
            <w:r w:rsidR="00604685" w:rsidRPr="004F1903">
              <w:rPr>
                <w:color w:val="000000"/>
              </w:rPr>
              <w:instrText xml:space="preserve"> PERSON (#200)"</w:instrText>
            </w:r>
            <w:r w:rsidR="00604685" w:rsidRPr="004F1903">
              <w:rPr>
                <w:color w:val="000000"/>
              </w:rPr>
              <w:fldChar w:fldCharType="end"/>
            </w:r>
            <w:r w:rsidR="00604685" w:rsidRPr="004F1903">
              <w:rPr>
                <w:rFonts w:ascii="Arial" w:hAnsi="Arial" w:cs="Arial"/>
                <w:sz w:val="20"/>
                <w:szCs w:val="20"/>
              </w:rPr>
              <w:t>. For example:</w:t>
            </w:r>
          </w:p>
          <w:p w14:paraId="2656ABEF" w14:textId="77777777" w:rsidR="00604685" w:rsidRPr="004F1903" w:rsidRDefault="00604685" w:rsidP="00604685">
            <w:pPr>
              <w:spacing w:before="60" w:after="60"/>
              <w:ind w:left="390"/>
              <w:rPr>
                <w:rFonts w:ascii="Courier New" w:eastAsia="Arial Unicode MS" w:hAnsi="Courier New"/>
                <w:sz w:val="18"/>
                <w:szCs w:val="18"/>
              </w:rPr>
            </w:pPr>
            <w:r w:rsidRPr="004F1903">
              <w:rPr>
                <w:rFonts w:ascii="Courier New" w:hAnsi="Courier New" w:cs="Courier New"/>
                <w:sz w:val="18"/>
                <w:szCs w:val="18"/>
              </w:rPr>
              <w:t>KRNUSER,</w:t>
            </w:r>
            <w:smartTag w:uri="urn:schemas-microsoft-com:office:smarttags" w:element="stockticker">
              <w:r w:rsidRPr="004F1903">
                <w:rPr>
                  <w:rFonts w:ascii="Courier New" w:hAnsi="Courier New" w:cs="Courier New"/>
                  <w:sz w:val="18"/>
                  <w:szCs w:val="18"/>
                </w:rPr>
                <w:t>ONE</w:t>
              </w:r>
            </w:smartTag>
            <w:r w:rsidRPr="004F1903">
              <w:rPr>
                <w:rFonts w:ascii="Courier New" w:hAnsi="Courier New" w:cs="Courier New"/>
                <w:sz w:val="18"/>
                <w:szCs w:val="18"/>
              </w:rPr>
              <w:t xml:space="preserve"> E</w:t>
            </w:r>
          </w:p>
        </w:tc>
      </w:tr>
      <w:tr w:rsidR="00604685" w:rsidRPr="004F1903" w14:paraId="231D889D"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5ABCA128" w14:textId="77777777" w:rsidR="00604685" w:rsidRPr="004F1903" w:rsidRDefault="00604685" w:rsidP="00604685">
            <w:pPr>
              <w:spacing w:before="60" w:after="60"/>
              <w:rPr>
                <w:rFonts w:ascii="Arial" w:eastAsia="Arial Unicode MS" w:hAnsi="Arial"/>
                <w:sz w:val="20"/>
                <w:szCs w:val="20"/>
              </w:rPr>
            </w:pPr>
            <w:r w:rsidRPr="004F1903">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117F5F0A" w14:textId="77777777" w:rsidR="00604685" w:rsidRPr="004F1903" w:rsidRDefault="00604685" w:rsidP="00604685">
            <w:pPr>
              <w:spacing w:before="60" w:after="60"/>
              <w:rPr>
                <w:rFonts w:ascii="Arial" w:hAnsi="Arial" w:cs="Arial"/>
                <w:sz w:val="20"/>
                <w:szCs w:val="20"/>
              </w:rPr>
            </w:pPr>
            <w:r w:rsidRPr="004F1903">
              <w:rPr>
                <w:rFonts w:ascii="Arial" w:hAnsi="Arial" w:cs="Arial"/>
                <w:b/>
                <w:bCs/>
                <w:sz w:val="20"/>
                <w:szCs w:val="20"/>
              </w:rPr>
              <w:t>getUserNameDisplay</w:t>
            </w:r>
            <w:r w:rsidRPr="004F1903">
              <w:rPr>
                <w:rFonts w:ascii="Arial" w:hAnsi="Arial" w:cs="Arial"/>
                <w:sz w:val="20"/>
                <w:szCs w:val="20"/>
              </w:rPr>
              <w:t>()</w:t>
            </w:r>
          </w:p>
          <w:p w14:paraId="5E6DBE80" w14:textId="77777777" w:rsidR="00604685" w:rsidRPr="004F1903" w:rsidRDefault="002E3858" w:rsidP="00604685">
            <w:pPr>
              <w:spacing w:before="60" w:after="60"/>
              <w:rPr>
                <w:rFonts w:ascii="Arial" w:hAnsi="Arial" w:cs="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getUserNameDisplay</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getUserNameDisplay</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Returns the Display Name of the user, as put together by the Name Standardization APIs on M. For example:</w:t>
            </w:r>
          </w:p>
          <w:p w14:paraId="3332135C" w14:textId="77777777" w:rsidR="00604685" w:rsidRPr="004F1903" w:rsidRDefault="00604685" w:rsidP="00604685">
            <w:pPr>
              <w:spacing w:before="60" w:after="60"/>
              <w:ind w:left="390"/>
              <w:rPr>
                <w:rFonts w:ascii="Courier New" w:eastAsia="Arial Unicode MS" w:hAnsi="Courier New"/>
                <w:sz w:val="18"/>
                <w:szCs w:val="18"/>
              </w:rPr>
            </w:pPr>
            <w:r w:rsidRPr="004F1903">
              <w:rPr>
                <w:rFonts w:ascii="Courier New" w:hAnsi="Courier New" w:cs="Courier New"/>
                <w:sz w:val="18"/>
                <w:szCs w:val="18"/>
              </w:rPr>
              <w:t>One E. Krnuser</w:t>
            </w:r>
          </w:p>
        </w:tc>
      </w:tr>
      <w:tr w:rsidR="00604685" w:rsidRPr="004F1903" w14:paraId="4E20A247"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3F0EC0DB" w14:textId="77777777" w:rsidR="00604685" w:rsidRPr="004F1903" w:rsidRDefault="00604685" w:rsidP="00604685">
            <w:pPr>
              <w:spacing w:before="60" w:after="60"/>
              <w:rPr>
                <w:rFonts w:ascii="Arial" w:eastAsia="Arial Unicode MS" w:hAnsi="Arial"/>
                <w:sz w:val="20"/>
                <w:szCs w:val="20"/>
              </w:rPr>
            </w:pPr>
            <w:r w:rsidRPr="004F1903">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340978E3" w14:textId="77777777" w:rsidR="00604685" w:rsidRPr="004F1903" w:rsidRDefault="00604685" w:rsidP="00604685">
            <w:pPr>
              <w:spacing w:before="60" w:after="60"/>
              <w:rPr>
                <w:rFonts w:ascii="Arial" w:hAnsi="Arial" w:cs="Arial"/>
                <w:sz w:val="20"/>
                <w:szCs w:val="20"/>
              </w:rPr>
            </w:pPr>
            <w:r w:rsidRPr="004F1903">
              <w:rPr>
                <w:rFonts w:ascii="Arial" w:hAnsi="Arial" w:cs="Arial"/>
                <w:b/>
                <w:bCs/>
                <w:sz w:val="20"/>
                <w:szCs w:val="20"/>
              </w:rPr>
              <w:t>getUserParentAdministrativeFacilityStationNumber</w:t>
            </w:r>
            <w:r w:rsidRPr="004F1903">
              <w:rPr>
                <w:rFonts w:ascii="Arial" w:hAnsi="Arial" w:cs="Arial"/>
                <w:sz w:val="20"/>
                <w:szCs w:val="20"/>
              </w:rPr>
              <w:t>()</w:t>
            </w:r>
          </w:p>
          <w:p w14:paraId="6A6F6272" w14:textId="77777777" w:rsidR="00604685" w:rsidRPr="004F1903" w:rsidRDefault="002E3858" w:rsidP="00604685">
            <w:pPr>
              <w:spacing w:before="60" w:after="60"/>
              <w:rPr>
                <w:rFonts w:ascii="Arial" w:eastAsia="Arial Unicode MS" w:hAnsi="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getUserParentAdministrativeFacilityStationNumber</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getUserParentAdministrativeFacilityStationNumber</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Returns the parent facility of the Division used for login, as resolved on the login computer system based on that system's INSTITUTION file (#4)</w:t>
            </w:r>
            <w:r w:rsidR="00604685" w:rsidRPr="004F1903">
              <w:rPr>
                <w:rFonts w:cs="Arial"/>
                <w:color w:val="000000"/>
              </w:rPr>
              <w:fldChar w:fldCharType="begin"/>
            </w:r>
            <w:r w:rsidR="00604685" w:rsidRPr="004F1903">
              <w:rPr>
                <w:color w:val="000000"/>
              </w:rPr>
              <w:instrText>XE "INSTITUTION File (#4)"</w:instrText>
            </w:r>
            <w:r w:rsidR="00604685" w:rsidRPr="004F1903">
              <w:rPr>
                <w:rFonts w:cs="Arial"/>
                <w:color w:val="000000"/>
              </w:rPr>
              <w:fldChar w:fldCharType="end"/>
            </w:r>
            <w:r w:rsidR="00604685" w:rsidRPr="004F1903">
              <w:rPr>
                <w:rFonts w:cs="Arial"/>
                <w:color w:val="000000"/>
              </w:rPr>
              <w:fldChar w:fldCharType="begin"/>
            </w:r>
            <w:r w:rsidR="00604685" w:rsidRPr="004F1903">
              <w:rPr>
                <w:color w:val="000000"/>
              </w:rPr>
              <w:instrText>XE "Files:INSTITUTION (#4)"</w:instrText>
            </w:r>
            <w:r w:rsidR="00604685" w:rsidRPr="004F1903">
              <w:rPr>
                <w:rFonts w:cs="Arial"/>
                <w:color w:val="000000"/>
              </w:rPr>
              <w:fldChar w:fldCharType="end"/>
            </w:r>
            <w:r w:rsidR="00604685" w:rsidRPr="004F1903">
              <w:rPr>
                <w:rFonts w:ascii="Arial" w:hAnsi="Arial" w:cs="Arial"/>
                <w:sz w:val="20"/>
                <w:szCs w:val="20"/>
              </w:rPr>
              <w:t xml:space="preserve"> from the </w:t>
            </w:r>
            <w:bookmarkStart w:id="564" w:name="OLE_LINK12"/>
            <w:bookmarkStart w:id="565" w:name="OLE_LINK13"/>
            <w:smartTag w:uri="urn:schemas-microsoft-com:office:smarttags" w:element="stockticker">
              <w:r w:rsidR="00604685" w:rsidRPr="004F1903">
                <w:rPr>
                  <w:rFonts w:ascii="Arial" w:hAnsi="Arial" w:cs="Arial"/>
                  <w:sz w:val="20"/>
                  <w:szCs w:val="20"/>
                </w:rPr>
                <w:t>SDS</w:t>
              </w:r>
            </w:smartTag>
            <w:r w:rsidR="00604685" w:rsidRPr="004F1903">
              <w:rPr>
                <w:rFonts w:ascii="Arial" w:hAnsi="Arial" w:cs="Arial"/>
                <w:sz w:val="20"/>
                <w:szCs w:val="20"/>
              </w:rPr>
              <w:t xml:space="preserve"> </w:t>
            </w:r>
            <w:r w:rsidR="00F612C8" w:rsidRPr="004F1903">
              <w:rPr>
                <w:rFonts w:ascii="Arial" w:hAnsi="Arial" w:cs="Arial"/>
                <w:sz w:val="20"/>
                <w:szCs w:val="20"/>
              </w:rPr>
              <w:t xml:space="preserve">13.0 </w:t>
            </w:r>
            <w:r w:rsidR="00604685" w:rsidRPr="004F1903">
              <w:rPr>
                <w:rFonts w:ascii="Arial" w:hAnsi="Arial" w:cs="Arial"/>
                <w:sz w:val="20"/>
                <w:szCs w:val="20"/>
              </w:rPr>
              <w:t>(or higher) tables</w:t>
            </w:r>
            <w:bookmarkEnd w:id="564"/>
            <w:bookmarkEnd w:id="565"/>
            <w:r w:rsidR="00604685" w:rsidRPr="004F1903">
              <w:rPr>
                <w:rFonts w:ascii="Arial" w:hAnsi="Arial" w:cs="Arial"/>
                <w:sz w:val="20"/>
                <w:szCs w:val="20"/>
              </w:rPr>
              <w:t>.</w:t>
            </w:r>
          </w:p>
        </w:tc>
      </w:tr>
      <w:tr w:rsidR="00604685" w:rsidRPr="004F1903" w14:paraId="06968103"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54FE6917" w14:textId="77777777" w:rsidR="00604685" w:rsidRPr="004F1903" w:rsidRDefault="00604685" w:rsidP="00604685">
            <w:pPr>
              <w:spacing w:before="60" w:after="60"/>
              <w:rPr>
                <w:rFonts w:ascii="Arial" w:eastAsia="Arial Unicode MS" w:hAnsi="Arial"/>
                <w:sz w:val="20"/>
                <w:szCs w:val="20"/>
              </w:rPr>
            </w:pPr>
            <w:r w:rsidRPr="004F1903">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3F127564" w14:textId="77777777" w:rsidR="00604685" w:rsidRPr="004F1903" w:rsidRDefault="00604685" w:rsidP="00604685">
            <w:pPr>
              <w:spacing w:before="60" w:after="60"/>
              <w:rPr>
                <w:rFonts w:ascii="Arial" w:hAnsi="Arial" w:cs="Arial"/>
                <w:sz w:val="20"/>
                <w:szCs w:val="20"/>
              </w:rPr>
            </w:pPr>
            <w:r w:rsidRPr="004F1903">
              <w:rPr>
                <w:rFonts w:ascii="Arial" w:hAnsi="Arial" w:cs="Arial"/>
                <w:b/>
                <w:bCs/>
                <w:sz w:val="20"/>
                <w:szCs w:val="20"/>
              </w:rPr>
              <w:t>getUserParentComputerSystemStationNumber</w:t>
            </w:r>
            <w:r w:rsidRPr="004F1903">
              <w:rPr>
                <w:rFonts w:ascii="Arial" w:hAnsi="Arial" w:cs="Arial"/>
                <w:sz w:val="20"/>
                <w:szCs w:val="20"/>
              </w:rPr>
              <w:t>()</w:t>
            </w:r>
          </w:p>
          <w:p w14:paraId="422E5598" w14:textId="77777777" w:rsidR="00604685" w:rsidRPr="004F1903" w:rsidRDefault="002E3858" w:rsidP="00604685">
            <w:pPr>
              <w:spacing w:before="60" w:after="60"/>
              <w:rPr>
                <w:rFonts w:ascii="Arial" w:eastAsia="Arial Unicode MS" w:hAnsi="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getUserParentComputerSystemStationNumber</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getUserParentComputerSystemStationNumber</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 xml:space="preserve">Returns the computer system's default Institution/Computer System Institution, as identified in the system's </w:t>
            </w:r>
            <w:r w:rsidR="00604685" w:rsidRPr="004F1903">
              <w:rPr>
                <w:rFonts w:ascii="Arial" w:hAnsi="Arial" w:cs="Arial"/>
                <w:color w:val="000000"/>
                <w:sz w:val="20"/>
                <w:szCs w:val="20"/>
              </w:rPr>
              <w:t>KERNEL SYSTEM PARAMETERS file (#8989.3)</w:t>
            </w:r>
            <w:r w:rsidR="00604685" w:rsidRPr="004F1903">
              <w:rPr>
                <w:rFonts w:cs="Arial"/>
                <w:color w:val="000000"/>
              </w:rPr>
              <w:fldChar w:fldCharType="begin"/>
            </w:r>
            <w:r w:rsidR="00604685" w:rsidRPr="004F1903">
              <w:rPr>
                <w:color w:val="000000"/>
              </w:rPr>
              <w:instrText>XE "KERNEL SYSTEM PARAMETERS File (#8989.3)"</w:instrText>
            </w:r>
            <w:r w:rsidR="00604685" w:rsidRPr="004F1903">
              <w:rPr>
                <w:rFonts w:cs="Arial"/>
                <w:color w:val="000000"/>
              </w:rPr>
              <w:fldChar w:fldCharType="end"/>
            </w:r>
            <w:r w:rsidR="00604685" w:rsidRPr="004F1903">
              <w:rPr>
                <w:rFonts w:cs="Arial"/>
                <w:color w:val="000000"/>
              </w:rPr>
              <w:fldChar w:fldCharType="begin"/>
            </w:r>
            <w:r w:rsidR="00604685" w:rsidRPr="004F1903">
              <w:rPr>
                <w:color w:val="000000"/>
              </w:rPr>
              <w:instrText>XE "Files:KERNEL SYSTEM PARAMETERS (#8989.3)"</w:instrText>
            </w:r>
            <w:r w:rsidR="00604685" w:rsidRPr="004F1903">
              <w:rPr>
                <w:rFonts w:cs="Arial"/>
                <w:color w:val="000000"/>
              </w:rPr>
              <w:fldChar w:fldCharType="end"/>
            </w:r>
            <w:r w:rsidR="00604685" w:rsidRPr="004F1903">
              <w:rPr>
                <w:rFonts w:ascii="Arial" w:hAnsi="Arial" w:cs="Arial"/>
                <w:sz w:val="20"/>
                <w:szCs w:val="20"/>
              </w:rPr>
              <w:t>.</w:t>
            </w:r>
          </w:p>
        </w:tc>
      </w:tr>
      <w:tr w:rsidR="00604685" w:rsidRPr="004F1903" w14:paraId="641CBEED"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56E00CEE" w14:textId="77777777" w:rsidR="00604685" w:rsidRPr="004F1903" w:rsidRDefault="00604685" w:rsidP="00604685">
            <w:pPr>
              <w:spacing w:before="60" w:after="60"/>
              <w:rPr>
                <w:rFonts w:ascii="Arial" w:eastAsia="Arial Unicode MS" w:hAnsi="Arial"/>
                <w:sz w:val="20"/>
                <w:szCs w:val="20"/>
              </w:rPr>
            </w:pPr>
            <w:r w:rsidRPr="004F1903">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6C5CF32E" w14:textId="77777777" w:rsidR="00604685" w:rsidRPr="004F1903" w:rsidRDefault="00604685" w:rsidP="00604685">
            <w:pPr>
              <w:spacing w:before="60" w:after="60"/>
              <w:rPr>
                <w:rFonts w:ascii="Arial" w:hAnsi="Arial" w:cs="Arial"/>
                <w:sz w:val="20"/>
                <w:szCs w:val="20"/>
              </w:rPr>
            </w:pPr>
            <w:r w:rsidRPr="004F1903">
              <w:rPr>
                <w:rFonts w:ascii="Arial" w:hAnsi="Arial" w:cs="Arial"/>
                <w:b/>
                <w:bCs/>
                <w:sz w:val="20"/>
                <w:szCs w:val="20"/>
              </w:rPr>
              <w:t>getUserPrefix</w:t>
            </w:r>
            <w:r w:rsidRPr="004F1903">
              <w:rPr>
                <w:rFonts w:ascii="Arial" w:hAnsi="Arial" w:cs="Arial"/>
                <w:sz w:val="20"/>
                <w:szCs w:val="20"/>
              </w:rPr>
              <w:t>()</w:t>
            </w:r>
          </w:p>
          <w:p w14:paraId="44EA1B0E" w14:textId="77777777" w:rsidR="00604685" w:rsidRPr="004F1903" w:rsidRDefault="002E3858" w:rsidP="00604685">
            <w:pPr>
              <w:spacing w:before="60" w:after="60"/>
              <w:rPr>
                <w:rFonts w:ascii="Arial" w:eastAsia="Arial Unicode MS" w:hAnsi="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getUserPrefix</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getUserPrefix</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Returns the user's Prefix value from the NAME COMPONENTS file (#20)</w:t>
            </w:r>
            <w:r w:rsidR="00604685" w:rsidRPr="004F1903">
              <w:rPr>
                <w:rFonts w:cs="Arial"/>
                <w:color w:val="000000"/>
              </w:rPr>
              <w:fldChar w:fldCharType="begin"/>
            </w:r>
            <w:r w:rsidR="00604685" w:rsidRPr="004F1903">
              <w:rPr>
                <w:color w:val="000000"/>
              </w:rPr>
              <w:instrText>XE "</w:instrText>
            </w:r>
            <w:r w:rsidR="00604685" w:rsidRPr="004F1903">
              <w:rPr>
                <w:rFonts w:cs="Arial"/>
                <w:color w:val="000000"/>
              </w:rPr>
              <w:instrText>NAME COMPONENTS File (#20)</w:instrText>
            </w:r>
            <w:r w:rsidR="00604685" w:rsidRPr="004F1903">
              <w:rPr>
                <w:color w:val="000000"/>
              </w:rPr>
              <w:instrText>"</w:instrText>
            </w:r>
            <w:r w:rsidR="00604685" w:rsidRPr="004F1903">
              <w:rPr>
                <w:rFonts w:cs="Arial"/>
                <w:color w:val="000000"/>
              </w:rPr>
              <w:fldChar w:fldCharType="end"/>
            </w:r>
            <w:r w:rsidR="00604685" w:rsidRPr="004F1903">
              <w:rPr>
                <w:rFonts w:cs="Arial"/>
                <w:color w:val="000000"/>
              </w:rPr>
              <w:fldChar w:fldCharType="begin"/>
            </w:r>
            <w:r w:rsidR="00604685" w:rsidRPr="004F1903">
              <w:rPr>
                <w:color w:val="000000"/>
              </w:rPr>
              <w:instrText>XE "Files:</w:instrText>
            </w:r>
            <w:r w:rsidR="00604685" w:rsidRPr="004F1903">
              <w:rPr>
                <w:rFonts w:cs="Arial"/>
                <w:color w:val="000000"/>
              </w:rPr>
              <w:instrText>NAME COMPONENTS (#20)</w:instrText>
            </w:r>
            <w:r w:rsidR="00604685" w:rsidRPr="004F1903">
              <w:rPr>
                <w:color w:val="000000"/>
              </w:rPr>
              <w:instrText>"</w:instrText>
            </w:r>
            <w:r w:rsidR="00604685" w:rsidRPr="004F1903">
              <w:rPr>
                <w:rFonts w:cs="Arial"/>
                <w:color w:val="000000"/>
              </w:rPr>
              <w:fldChar w:fldCharType="end"/>
            </w:r>
            <w:r w:rsidR="00604685" w:rsidRPr="004F1903">
              <w:rPr>
                <w:rFonts w:ascii="Arial" w:hAnsi="Arial" w:cs="Arial"/>
                <w:sz w:val="20"/>
                <w:szCs w:val="20"/>
              </w:rPr>
              <w:t>.</w:t>
            </w:r>
          </w:p>
        </w:tc>
      </w:tr>
      <w:tr w:rsidR="00604685" w:rsidRPr="004F1903" w14:paraId="50D3556D"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3DD577F1" w14:textId="77777777" w:rsidR="00604685" w:rsidRPr="004F1903" w:rsidRDefault="00604685" w:rsidP="00604685">
            <w:pPr>
              <w:spacing w:before="60" w:after="60"/>
              <w:rPr>
                <w:rFonts w:ascii="Arial" w:eastAsia="Arial Unicode MS" w:hAnsi="Arial"/>
                <w:sz w:val="20"/>
                <w:szCs w:val="20"/>
              </w:rPr>
            </w:pPr>
            <w:r w:rsidRPr="004F1903">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41673D54" w14:textId="77777777" w:rsidR="00604685" w:rsidRPr="004F1903" w:rsidRDefault="00604685" w:rsidP="00604685">
            <w:pPr>
              <w:spacing w:before="60" w:after="60"/>
              <w:rPr>
                <w:rFonts w:ascii="Arial" w:hAnsi="Arial" w:cs="Arial"/>
                <w:sz w:val="20"/>
                <w:szCs w:val="20"/>
              </w:rPr>
            </w:pPr>
            <w:r w:rsidRPr="004F1903">
              <w:rPr>
                <w:rFonts w:ascii="Arial" w:hAnsi="Arial" w:cs="Arial"/>
                <w:b/>
                <w:bCs/>
                <w:sz w:val="20"/>
                <w:szCs w:val="20"/>
              </w:rPr>
              <w:t>getUserSuffix</w:t>
            </w:r>
            <w:r w:rsidRPr="004F1903">
              <w:rPr>
                <w:rFonts w:ascii="Arial" w:hAnsi="Arial" w:cs="Arial"/>
                <w:sz w:val="20"/>
                <w:szCs w:val="20"/>
              </w:rPr>
              <w:t>()</w:t>
            </w:r>
          </w:p>
          <w:p w14:paraId="30A8A51F" w14:textId="77777777" w:rsidR="00604685" w:rsidRPr="004F1903" w:rsidRDefault="002E3858" w:rsidP="00604685">
            <w:pPr>
              <w:spacing w:before="60" w:after="60"/>
              <w:rPr>
                <w:rFonts w:ascii="Arial" w:eastAsia="Arial Unicode MS" w:hAnsi="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getUserSuffix</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getUserSuffix</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Returns the user's Suffix value from the NAME COMPONENTS file (#20)</w:t>
            </w:r>
            <w:r w:rsidR="00604685" w:rsidRPr="004F1903">
              <w:rPr>
                <w:rFonts w:cs="Arial"/>
                <w:color w:val="000000"/>
              </w:rPr>
              <w:fldChar w:fldCharType="begin"/>
            </w:r>
            <w:r w:rsidR="00604685" w:rsidRPr="004F1903">
              <w:rPr>
                <w:color w:val="000000"/>
              </w:rPr>
              <w:instrText>XE "</w:instrText>
            </w:r>
            <w:r w:rsidR="00604685" w:rsidRPr="004F1903">
              <w:rPr>
                <w:rFonts w:cs="Arial"/>
                <w:color w:val="000000"/>
              </w:rPr>
              <w:instrText>NAME COMPONENTS File (#20)</w:instrText>
            </w:r>
            <w:r w:rsidR="00604685" w:rsidRPr="004F1903">
              <w:rPr>
                <w:color w:val="000000"/>
              </w:rPr>
              <w:instrText>"</w:instrText>
            </w:r>
            <w:r w:rsidR="00604685" w:rsidRPr="004F1903">
              <w:rPr>
                <w:rFonts w:cs="Arial"/>
                <w:color w:val="000000"/>
              </w:rPr>
              <w:fldChar w:fldCharType="end"/>
            </w:r>
            <w:r w:rsidR="00604685" w:rsidRPr="004F1903">
              <w:rPr>
                <w:rFonts w:cs="Arial"/>
                <w:color w:val="000000"/>
              </w:rPr>
              <w:fldChar w:fldCharType="begin"/>
            </w:r>
            <w:r w:rsidR="00604685" w:rsidRPr="004F1903">
              <w:rPr>
                <w:color w:val="000000"/>
              </w:rPr>
              <w:instrText>XE "Files:</w:instrText>
            </w:r>
            <w:r w:rsidR="00604685" w:rsidRPr="004F1903">
              <w:rPr>
                <w:rFonts w:cs="Arial"/>
                <w:color w:val="000000"/>
              </w:rPr>
              <w:instrText>NAME COMPONENTS (#20)</w:instrText>
            </w:r>
            <w:r w:rsidR="00604685" w:rsidRPr="004F1903">
              <w:rPr>
                <w:color w:val="000000"/>
              </w:rPr>
              <w:instrText>"</w:instrText>
            </w:r>
            <w:r w:rsidR="00604685" w:rsidRPr="004F1903">
              <w:rPr>
                <w:rFonts w:cs="Arial"/>
                <w:color w:val="000000"/>
              </w:rPr>
              <w:fldChar w:fldCharType="end"/>
            </w:r>
            <w:r w:rsidR="00604685" w:rsidRPr="004F1903">
              <w:rPr>
                <w:rFonts w:ascii="Arial" w:hAnsi="Arial" w:cs="Arial"/>
                <w:sz w:val="20"/>
                <w:szCs w:val="20"/>
              </w:rPr>
              <w:t>.</w:t>
            </w:r>
          </w:p>
        </w:tc>
      </w:tr>
      <w:tr w:rsidR="00604685" w:rsidRPr="004F1903" w14:paraId="77A1CA8F"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56811528" w14:textId="77777777" w:rsidR="00604685" w:rsidRPr="004F1903" w:rsidRDefault="00604685" w:rsidP="00604685">
            <w:pPr>
              <w:spacing w:before="60" w:after="60"/>
              <w:rPr>
                <w:rFonts w:ascii="Arial" w:eastAsia="Arial Unicode MS" w:hAnsi="Arial"/>
                <w:sz w:val="20"/>
                <w:szCs w:val="20"/>
              </w:rPr>
            </w:pPr>
            <w:r w:rsidRPr="004F1903">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31158237" w14:textId="77777777" w:rsidR="00604685" w:rsidRPr="004F1903" w:rsidRDefault="00604685" w:rsidP="00604685">
            <w:pPr>
              <w:spacing w:before="60" w:after="60"/>
              <w:rPr>
                <w:rFonts w:ascii="Arial" w:hAnsi="Arial" w:cs="Arial"/>
                <w:sz w:val="20"/>
                <w:szCs w:val="20"/>
              </w:rPr>
            </w:pPr>
            <w:r w:rsidRPr="004F1903">
              <w:rPr>
                <w:rFonts w:ascii="Arial" w:hAnsi="Arial" w:cs="Arial"/>
                <w:b/>
                <w:bCs/>
                <w:sz w:val="20"/>
                <w:szCs w:val="20"/>
              </w:rPr>
              <w:t>toString</w:t>
            </w:r>
            <w:r w:rsidRPr="004F1903">
              <w:rPr>
                <w:rFonts w:ascii="Arial" w:hAnsi="Arial" w:cs="Arial"/>
                <w:sz w:val="20"/>
                <w:szCs w:val="20"/>
              </w:rPr>
              <w:t>()</w:t>
            </w:r>
          </w:p>
          <w:p w14:paraId="213133ED" w14:textId="77777777" w:rsidR="00604685" w:rsidRPr="004F1903" w:rsidRDefault="002E3858" w:rsidP="00604685">
            <w:pPr>
              <w:spacing w:before="60" w:after="60"/>
              <w:rPr>
                <w:rFonts w:ascii="Arial" w:eastAsia="Arial Unicode MS" w:hAnsi="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toString</w:instrText>
            </w:r>
            <w:r w:rsidRPr="004F1903">
              <w:rPr>
                <w:rFonts w:cs="Times New Roman"/>
                <w:color w:val="000000"/>
              </w:rPr>
              <w:instrText>() Method:</w:instrText>
            </w:r>
            <w:r w:rsidRPr="004F1903">
              <w:rPr>
                <w:color w:val="000000"/>
              </w:rPr>
              <w:instrText>LoginUserInfoVO Object</w:instrText>
            </w:r>
            <w:r w:rsidRPr="004F1903">
              <w:rPr>
                <w:rFonts w:cs="Times New Roman"/>
                <w:color w:val="000000"/>
              </w:rPr>
              <w:instrText xml:space="preserve">"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toString</w:instrText>
            </w:r>
            <w:r w:rsidRPr="004F1903">
              <w:rPr>
                <w:rFonts w:cs="Times New Roman"/>
                <w:color w:val="000000"/>
              </w:rPr>
              <w:instrText>():</w:instrText>
            </w:r>
            <w:r w:rsidRPr="004F1903">
              <w:rPr>
                <w:color w:val="000000"/>
              </w:rPr>
              <w:instrText>LoginUserInfoVO Object</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Returns a string representation of the values in the object.</w:t>
            </w:r>
          </w:p>
        </w:tc>
      </w:tr>
    </w:tbl>
    <w:p w14:paraId="14E4CA63" w14:textId="77777777" w:rsidR="00604685" w:rsidRPr="004F1903" w:rsidRDefault="00604685" w:rsidP="00604685">
      <w:r w:rsidRPr="004F1903">
        <w:rPr>
          <w:color w:val="000000"/>
        </w:rPr>
        <w:fldChar w:fldCharType="begin"/>
      </w:r>
      <w:r w:rsidRPr="004F1903">
        <w:rPr>
          <w:color w:val="000000"/>
        </w:rPr>
        <w:instrText>XE "LoginUserInfoVO Object:Methods"</w:instrText>
      </w:r>
      <w:r w:rsidRPr="004F1903">
        <w:rPr>
          <w:color w:val="000000"/>
        </w:rPr>
        <w:fldChar w:fldCharType="end"/>
      </w:r>
      <w:r w:rsidRPr="004F1903">
        <w:rPr>
          <w:color w:val="000000"/>
        </w:rPr>
        <w:fldChar w:fldCharType="begin"/>
      </w:r>
      <w:r w:rsidRPr="004F1903">
        <w:rPr>
          <w:color w:val="000000"/>
        </w:rPr>
        <w:instrText>XE "Objects:LoginUserInfoVO:Methods"</w:instrText>
      </w:r>
      <w:r w:rsidRPr="004F1903">
        <w:rPr>
          <w:color w:val="000000"/>
        </w:rPr>
        <w:fldChar w:fldCharType="end"/>
      </w:r>
      <w:r w:rsidRPr="004F1903">
        <w:rPr>
          <w:color w:val="000000"/>
        </w:rPr>
        <w:fldChar w:fldCharType="begin"/>
      </w:r>
      <w:r w:rsidRPr="004F1903">
        <w:rPr>
          <w:color w:val="000000"/>
        </w:rPr>
        <w:instrText>XE "Methods:LoginUserInfoVO Object"</w:instrText>
      </w:r>
      <w:r w:rsidRPr="004F1903">
        <w:rPr>
          <w:color w:val="000000"/>
        </w:rPr>
        <w:fldChar w:fldCharType="end"/>
      </w:r>
    </w:p>
    <w:p w14:paraId="2834E3F3" w14:textId="77777777" w:rsidR="00604685" w:rsidRPr="004F1903" w:rsidRDefault="00604685" w:rsidP="00604685"/>
    <w:p w14:paraId="1019ACA9" w14:textId="77777777" w:rsidR="00604685" w:rsidRPr="004F1903" w:rsidRDefault="00604685" w:rsidP="00604685">
      <w:pPr>
        <w:keepNext/>
        <w:keepLines/>
      </w:pPr>
      <w:bookmarkStart w:id="566" w:name="_Hlt170633692"/>
      <w:bookmarkEnd w:id="566"/>
      <w:r w:rsidRPr="004F1903">
        <w:lastRenderedPageBreak/>
        <w:t>An example of using this JavaBean in a Java Server Page (JSP) Web page</w:t>
      </w:r>
      <w:r w:rsidRPr="004F1903">
        <w:rPr>
          <w:color w:val="000000"/>
        </w:rPr>
        <w:fldChar w:fldCharType="begin"/>
      </w:r>
      <w:r w:rsidR="00C20416" w:rsidRPr="004F1903">
        <w:rPr>
          <w:color w:val="000000"/>
        </w:rPr>
        <w:instrText>XE "JSP</w:instrText>
      </w:r>
      <w:r w:rsidRPr="004F1903">
        <w:rPr>
          <w:color w:val="000000"/>
        </w:rPr>
        <w:instrText xml:space="preserve"> Web Page Sample"</w:instrText>
      </w:r>
      <w:r w:rsidRPr="004F1903">
        <w:rPr>
          <w:color w:val="000000"/>
        </w:rPr>
        <w:fldChar w:fldCharType="end"/>
      </w:r>
      <w:r w:rsidR="00C20416" w:rsidRPr="004F1903">
        <w:rPr>
          <w:color w:val="000000"/>
        </w:rPr>
        <w:fldChar w:fldCharType="begin"/>
      </w:r>
      <w:r w:rsidR="00C20416" w:rsidRPr="004F1903">
        <w:rPr>
          <w:color w:val="000000"/>
        </w:rPr>
        <w:instrText>XE "Java Server Page Web Page Sample"</w:instrText>
      </w:r>
      <w:r w:rsidR="00C20416" w:rsidRPr="004F1903">
        <w:rPr>
          <w:color w:val="000000"/>
        </w:rPr>
        <w:fldChar w:fldCharType="end"/>
      </w:r>
      <w:r w:rsidRPr="004F1903">
        <w:t xml:space="preserve"> is shown below:</w:t>
      </w:r>
    </w:p>
    <w:p w14:paraId="44017888" w14:textId="77777777" w:rsidR="00604685" w:rsidRPr="004F1903" w:rsidRDefault="00604685" w:rsidP="00604685">
      <w:pPr>
        <w:keepNext/>
        <w:keepLines/>
      </w:pPr>
    </w:p>
    <w:p w14:paraId="0779C889" w14:textId="77777777" w:rsidR="00604685" w:rsidRPr="004F1903" w:rsidRDefault="00604685" w:rsidP="00604685">
      <w:pPr>
        <w:keepNext/>
        <w:keepLines/>
      </w:pPr>
    </w:p>
    <w:p w14:paraId="660EDC0D" w14:textId="64E44C32" w:rsidR="000E7CCF" w:rsidRPr="004F1903" w:rsidRDefault="000E7CCF" w:rsidP="000E7CCF">
      <w:pPr>
        <w:pStyle w:val="Caption"/>
      </w:pPr>
      <w:bookmarkStart w:id="567" w:name="_Toc287867659"/>
      <w:r w:rsidRPr="004F1903">
        <w:t xml:space="preserve">Figure </w:t>
      </w:r>
      <w:r w:rsidR="0077513E">
        <w:fldChar w:fldCharType="begin"/>
      </w:r>
      <w:r w:rsidR="0077513E">
        <w:instrText xml:space="preserve"> STYLEREF 2 \s </w:instrText>
      </w:r>
      <w:r w:rsidR="0077513E">
        <w:fldChar w:fldCharType="separate"/>
      </w:r>
      <w:r w:rsidR="005236AE">
        <w:rPr>
          <w:noProof/>
        </w:rPr>
        <w:t>7</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2</w:t>
      </w:r>
      <w:r w:rsidR="0077513E">
        <w:rPr>
          <w:noProof/>
        </w:rPr>
        <w:fldChar w:fldCharType="end"/>
      </w:r>
      <w:r w:rsidRPr="004F1903">
        <w:t>.  Sample JSP Web page code (e.g.,</w:t>
      </w:r>
      <w:r w:rsidRPr="004F1903">
        <w:rPr>
          <w:rFonts w:cs="Times New Roman"/>
        </w:rPr>
        <w:t> </w:t>
      </w:r>
      <w:r w:rsidRPr="004F1903">
        <w:t>AppHelloWorld.jsp)</w:t>
      </w:r>
      <w:bookmarkEnd w:id="567"/>
    </w:p>
    <w:p w14:paraId="631CC5F9" w14:textId="77777777" w:rsidR="000D466F" w:rsidRPr="004F1903" w:rsidRDefault="000D466F" w:rsidP="000D466F">
      <w:pPr>
        <w:pStyle w:val="Code"/>
      </w:pPr>
      <w:bookmarkStart w:id="568" w:name="_Hlt200359427"/>
      <w:bookmarkStart w:id="569" w:name="_Toc83538924"/>
      <w:bookmarkStart w:id="570" w:name="_Toc202863031"/>
      <w:bookmarkEnd w:id="568"/>
      <w:r w:rsidRPr="004F1903">
        <w:t>&lt;%@ page language="java" %&gt;</w:t>
      </w:r>
    </w:p>
    <w:p w14:paraId="61E3C6D5" w14:textId="77777777" w:rsidR="000D466F" w:rsidRPr="004F1903" w:rsidRDefault="000D466F" w:rsidP="000D466F">
      <w:pPr>
        <w:pStyle w:val="Code"/>
      </w:pPr>
      <w:r w:rsidRPr="004F1903">
        <w:t>&lt;%@ page import ="</w:t>
      </w:r>
      <w:r w:rsidR="00924A47">
        <w:t>REDACTED</w:t>
      </w:r>
      <w:r w:rsidRPr="004F1903">
        <w:t xml:space="preserve">, </w:t>
      </w:r>
    </w:p>
    <w:p w14:paraId="7A4FD05D" w14:textId="77777777" w:rsidR="000D466F" w:rsidRPr="004F1903" w:rsidRDefault="000D466F" w:rsidP="000D466F">
      <w:pPr>
        <w:pStyle w:val="Code"/>
      </w:pPr>
      <w:r w:rsidRPr="004F1903">
        <w:t xml:space="preserve"> </w:t>
      </w:r>
      <w:r w:rsidR="00924A47">
        <w:t>REDACTED</w:t>
      </w:r>
      <w:r w:rsidRPr="004F1903">
        <w:t>.VistaDivisionVO,</w:t>
      </w:r>
    </w:p>
    <w:p w14:paraId="62F96AB5" w14:textId="77777777" w:rsidR="000D466F" w:rsidRPr="004F1903" w:rsidRDefault="000D466F" w:rsidP="000D466F">
      <w:pPr>
        <w:pStyle w:val="Code"/>
      </w:pPr>
      <w:r w:rsidRPr="004F1903">
        <w:t xml:space="preserve"> java.util.Set,</w:t>
      </w:r>
    </w:p>
    <w:p w14:paraId="157F8363" w14:textId="77777777" w:rsidR="000D466F" w:rsidRPr="004F1903" w:rsidRDefault="000D466F" w:rsidP="000D466F">
      <w:pPr>
        <w:pStyle w:val="Code"/>
      </w:pPr>
      <w:r w:rsidRPr="004F1903">
        <w:t xml:space="preserve"> java.util.Iterator,</w:t>
      </w:r>
    </w:p>
    <w:p w14:paraId="57E03A71" w14:textId="77777777" w:rsidR="000D466F" w:rsidRPr="004F1903" w:rsidRDefault="000D466F" w:rsidP="000D466F">
      <w:pPr>
        <w:pStyle w:val="Code"/>
      </w:pPr>
      <w:r w:rsidRPr="004F1903">
        <w:t xml:space="preserve"> java.util.TreeMap,</w:t>
      </w:r>
    </w:p>
    <w:p w14:paraId="502ED3D9" w14:textId="77777777" w:rsidR="000D466F" w:rsidRPr="004F1903" w:rsidRDefault="000D466F" w:rsidP="000D466F">
      <w:pPr>
        <w:pStyle w:val="Code"/>
      </w:pPr>
      <w:r w:rsidRPr="004F1903">
        <w:t xml:space="preserve"> javax.naming.NamingException, </w:t>
      </w:r>
    </w:p>
    <w:p w14:paraId="2F81FAA8" w14:textId="77777777" w:rsidR="000D466F" w:rsidRPr="004F1903" w:rsidRDefault="000D466F" w:rsidP="000D466F">
      <w:pPr>
        <w:pStyle w:val="Code"/>
      </w:pPr>
      <w:r w:rsidRPr="004F1903">
        <w:t xml:space="preserve"> j</w:t>
      </w:r>
      <w:r w:rsidR="00E34068" w:rsidRPr="004F1903">
        <w:t>avax.resource.ResourceException</w:t>
      </w:r>
      <w:r w:rsidRPr="004F1903">
        <w:t>" %&gt;</w:t>
      </w:r>
    </w:p>
    <w:p w14:paraId="2879DC2B" w14:textId="77777777" w:rsidR="000D466F" w:rsidRPr="004F1903" w:rsidRDefault="000D466F" w:rsidP="000D466F">
      <w:pPr>
        <w:pStyle w:val="Code"/>
      </w:pPr>
    </w:p>
    <w:p w14:paraId="66002EFE" w14:textId="77777777" w:rsidR="000D466F" w:rsidRPr="004F1903" w:rsidRDefault="000D466F" w:rsidP="000D466F">
      <w:pPr>
        <w:pStyle w:val="Code"/>
      </w:pPr>
      <w:r w:rsidRPr="004F1903">
        <w:t>&lt;html&gt;</w:t>
      </w:r>
    </w:p>
    <w:p w14:paraId="3017AA27" w14:textId="77777777" w:rsidR="000D466F" w:rsidRPr="004F1903" w:rsidRDefault="000D466F" w:rsidP="000D466F">
      <w:pPr>
        <w:pStyle w:val="Code"/>
      </w:pPr>
      <w:r w:rsidRPr="004F1903">
        <w:t>&lt;head&gt;&lt;title&gt;</w:t>
      </w:r>
      <w:r w:rsidRPr="004F1903">
        <w:rPr>
          <w:b/>
        </w:rPr>
        <w:t>Hello, World</w:t>
      </w:r>
      <w:r w:rsidRPr="004F1903">
        <w:t>&lt;/title&gt;&lt;/head&gt;</w:t>
      </w:r>
    </w:p>
    <w:p w14:paraId="16E778E1" w14:textId="77777777" w:rsidR="000D466F" w:rsidRPr="004F1903" w:rsidRDefault="000D466F" w:rsidP="000D466F">
      <w:pPr>
        <w:pStyle w:val="Code"/>
      </w:pPr>
      <w:r w:rsidRPr="004F1903">
        <w:t>&lt;body&gt;</w:t>
      </w:r>
    </w:p>
    <w:p w14:paraId="491519FE" w14:textId="77777777" w:rsidR="000D466F" w:rsidRPr="004F1903" w:rsidRDefault="000D466F" w:rsidP="000D466F">
      <w:pPr>
        <w:pStyle w:val="Code"/>
      </w:pPr>
      <w:r w:rsidRPr="004F1903">
        <w:t xml:space="preserve">  &lt;% String groupname = "</w:t>
      </w:r>
      <w:r w:rsidRPr="004F1903">
        <w:rPr>
          <w:b/>
        </w:rPr>
        <w:t>XUKAAJEE_SAMPLE_ROLE</w:t>
      </w:r>
      <w:r w:rsidRPr="004F1903">
        <w:t xml:space="preserve">"; </w:t>
      </w:r>
    </w:p>
    <w:p w14:paraId="4992FF56" w14:textId="77777777" w:rsidR="000D466F" w:rsidRPr="004F1903" w:rsidRDefault="000D466F" w:rsidP="000D466F">
      <w:pPr>
        <w:pStyle w:val="Code"/>
      </w:pPr>
      <w:r w:rsidRPr="004F1903">
        <w:t xml:space="preserve">  %&gt;</w:t>
      </w:r>
    </w:p>
    <w:p w14:paraId="275A6CD2" w14:textId="77777777" w:rsidR="000D466F" w:rsidRPr="004F1903" w:rsidRDefault="000D466F" w:rsidP="000D466F">
      <w:pPr>
        <w:pStyle w:val="Code"/>
      </w:pPr>
    </w:p>
    <w:p w14:paraId="530D8151" w14:textId="77777777" w:rsidR="000D466F" w:rsidRPr="004F1903" w:rsidRDefault="000D466F" w:rsidP="000D466F">
      <w:pPr>
        <w:pStyle w:val="Code"/>
      </w:pPr>
      <w:r w:rsidRPr="004F1903">
        <w:t>&lt;h2&gt;Hi there. This web page is a protected application resource.&lt;/h2&gt;</w:t>
      </w:r>
    </w:p>
    <w:p w14:paraId="4826CFC6" w14:textId="77777777" w:rsidR="000D466F" w:rsidRPr="004F1903" w:rsidRDefault="000D466F" w:rsidP="000D466F">
      <w:pPr>
        <w:pStyle w:val="Code"/>
      </w:pPr>
      <w:r w:rsidRPr="004F1903">
        <w:t>&lt;h2&gt;</w:t>
      </w:r>
      <w:r w:rsidRPr="004F1903">
        <w:rPr>
          <w:b/>
        </w:rPr>
        <w:t>[YOUR APP PAGE GOES HERE]</w:t>
      </w:r>
      <w:r w:rsidRPr="004F1903">
        <w:t xml:space="preserve">&lt;/h2&gt;  </w:t>
      </w:r>
    </w:p>
    <w:p w14:paraId="13FDC67C" w14:textId="77777777" w:rsidR="000D466F" w:rsidRPr="004F1903" w:rsidRDefault="000D466F" w:rsidP="000D466F">
      <w:pPr>
        <w:pStyle w:val="Code"/>
      </w:pPr>
      <w:r w:rsidRPr="004F1903">
        <w:t xml:space="preserve">  </w:t>
      </w:r>
    </w:p>
    <w:p w14:paraId="09B43793" w14:textId="77777777" w:rsidR="000D466F" w:rsidRPr="004F1903" w:rsidRDefault="000D466F" w:rsidP="000D466F">
      <w:pPr>
        <w:pStyle w:val="Code"/>
      </w:pPr>
      <w:r w:rsidRPr="004F1903">
        <w:t>&lt;p&gt;&lt;i&gt;To get here you needed to both &lt;i&gt;authenticate&lt;/i&gt; and &lt;i&gt;authorize&lt;/i&gt;.&lt;br&gt;</w:t>
      </w:r>
    </w:p>
    <w:p w14:paraId="61C4C28A" w14:textId="77777777" w:rsidR="000D466F" w:rsidRPr="004F1903" w:rsidRDefault="000D466F" w:rsidP="000D466F">
      <w:pPr>
        <w:pStyle w:val="Code"/>
      </w:pPr>
      <w:r w:rsidRPr="004F1903">
        <w:t xml:space="preserve">  So let's see who you are.&lt;/i&gt;&lt;/p&gt;</w:t>
      </w:r>
    </w:p>
    <w:p w14:paraId="5468148E" w14:textId="77777777" w:rsidR="000D466F" w:rsidRPr="004F1903" w:rsidRDefault="000D466F" w:rsidP="000D466F">
      <w:pPr>
        <w:pStyle w:val="Code"/>
      </w:pPr>
      <w:r w:rsidRPr="004F1903">
        <w:t xml:space="preserve">  </w:t>
      </w:r>
    </w:p>
    <w:p w14:paraId="37E95F0F" w14:textId="77777777" w:rsidR="000D466F" w:rsidRPr="004F1903" w:rsidRDefault="000D466F" w:rsidP="000D466F">
      <w:pPr>
        <w:pStyle w:val="Code"/>
      </w:pPr>
      <w:r w:rsidRPr="004F1903">
        <w:t xml:space="preserve">&lt;p&gt;&lt;b&gt;Authenticated username -- request.getRemoteUser(): &lt;/b&gt;&lt;font color="red"&gt;&lt;%= request.getRemoteUser() %&gt; </w:t>
      </w:r>
    </w:p>
    <w:p w14:paraId="0EF08344" w14:textId="77777777" w:rsidR="000D466F" w:rsidRPr="004F1903" w:rsidRDefault="000D466F" w:rsidP="000D466F">
      <w:pPr>
        <w:pStyle w:val="Code"/>
      </w:pPr>
      <w:r w:rsidRPr="004F1903">
        <w:t xml:space="preserve">  &lt;/font&gt;&lt;/p&gt;</w:t>
      </w:r>
    </w:p>
    <w:p w14:paraId="3BE87FC0" w14:textId="77777777" w:rsidR="000D466F" w:rsidRPr="004F1903" w:rsidRDefault="000D466F" w:rsidP="000D466F">
      <w:pPr>
        <w:pStyle w:val="Code"/>
      </w:pPr>
      <w:r w:rsidRPr="004F1903">
        <w:t xml:space="preserve">  </w:t>
      </w:r>
    </w:p>
    <w:p w14:paraId="6179BD7E" w14:textId="77777777" w:rsidR="000D466F" w:rsidRPr="004F1903" w:rsidRDefault="000D466F" w:rsidP="000D466F">
      <w:pPr>
        <w:pStyle w:val="Code"/>
      </w:pPr>
      <w:r w:rsidRPr="004F1903">
        <w:t>&lt;p&gt;&lt;b&gt;Authorization -- request.isUserInRole(&amp;quot;&lt;%= groupname %&gt;&amp;quot;)?: &lt;/b&gt;&lt;font color="red"&gt;</w:t>
      </w:r>
    </w:p>
    <w:p w14:paraId="16677553" w14:textId="77777777" w:rsidR="000D466F" w:rsidRPr="004F1903" w:rsidRDefault="000D466F" w:rsidP="000D466F">
      <w:pPr>
        <w:pStyle w:val="Code"/>
      </w:pPr>
      <w:r w:rsidRPr="004F1903">
        <w:t xml:space="preserve">  &lt;%= request.isUserInRole(groupname) %&gt;&lt;/font&gt; &lt;br&gt;</w:t>
      </w:r>
    </w:p>
    <w:p w14:paraId="1A0CAFDF" w14:textId="77777777" w:rsidR="000D466F" w:rsidRPr="004F1903" w:rsidRDefault="000D466F" w:rsidP="000D466F">
      <w:pPr>
        <w:pStyle w:val="Code"/>
      </w:pPr>
      <w:r w:rsidRPr="004F1903">
        <w:t xml:space="preserve">&lt;b&gt;Authorization -- request.isUserInRole(AUTHENTICATED_KAAJEE_USER)?: &lt;/b&gt;&lt;font color="red"&gt; </w:t>
      </w:r>
    </w:p>
    <w:p w14:paraId="73C3B2C2" w14:textId="77777777" w:rsidR="000D466F" w:rsidRPr="004F1903" w:rsidRDefault="000D466F" w:rsidP="000D466F">
      <w:pPr>
        <w:pStyle w:val="Code"/>
      </w:pPr>
      <w:r w:rsidRPr="004F1903">
        <w:t xml:space="preserve">  &lt;%= request.isUserInRole("AUTHENTICATED_KAAJEE_USER") %&gt;&lt;/font&gt;&lt;br&gt;</w:t>
      </w:r>
    </w:p>
    <w:p w14:paraId="35ADB7E2" w14:textId="77777777" w:rsidR="000D466F" w:rsidRPr="004F1903" w:rsidRDefault="000D466F" w:rsidP="000D466F">
      <w:pPr>
        <w:pStyle w:val="Code"/>
      </w:pPr>
      <w:r w:rsidRPr="004F1903">
        <w:t xml:space="preserve">  </w:t>
      </w:r>
    </w:p>
    <w:p w14:paraId="6474393C" w14:textId="77777777" w:rsidR="000D466F" w:rsidRPr="004F1903" w:rsidRDefault="000D466F" w:rsidP="000D466F">
      <w:pPr>
        <w:pStyle w:val="Code"/>
      </w:pPr>
      <w:r w:rsidRPr="004F1903">
        <w:t xml:space="preserve">                  </w:t>
      </w:r>
    </w:p>
    <w:p w14:paraId="59C48E5C" w14:textId="77777777" w:rsidR="000D466F" w:rsidRPr="004F1903" w:rsidRDefault="000D466F" w:rsidP="000D466F">
      <w:pPr>
        <w:pStyle w:val="Code"/>
      </w:pPr>
      <w:r w:rsidRPr="004F1903">
        <w:t xml:space="preserve">&lt;b&gt;Authorization -- request.principal name ?: &lt;/b&gt;&lt;font color="red"&gt; </w:t>
      </w:r>
    </w:p>
    <w:p w14:paraId="649637E9" w14:textId="77777777" w:rsidR="000D466F" w:rsidRPr="004F1903" w:rsidRDefault="000D466F" w:rsidP="000D466F">
      <w:pPr>
        <w:pStyle w:val="Code"/>
      </w:pPr>
      <w:r w:rsidRPr="004F1903">
        <w:t xml:space="preserve">  &lt;%= request.getUserPrincipal() %&gt;&lt;/font&gt;&lt;br&gt;</w:t>
      </w:r>
    </w:p>
    <w:p w14:paraId="71EBD356" w14:textId="77777777" w:rsidR="000D466F" w:rsidRPr="004F1903" w:rsidRDefault="000D466F" w:rsidP="000D466F">
      <w:pPr>
        <w:pStyle w:val="Code"/>
      </w:pPr>
      <w:r w:rsidRPr="004F1903">
        <w:t xml:space="preserve">                               </w:t>
      </w:r>
    </w:p>
    <w:p w14:paraId="7F178772" w14:textId="77777777" w:rsidR="000D466F" w:rsidRPr="004F1903" w:rsidRDefault="000D466F" w:rsidP="000D466F">
      <w:pPr>
        <w:pStyle w:val="Code"/>
      </w:pPr>
      <w:r w:rsidRPr="004F1903">
        <w:t xml:space="preserve">  </w:t>
      </w:r>
    </w:p>
    <w:p w14:paraId="44B40E55" w14:textId="77777777" w:rsidR="000D466F" w:rsidRPr="004F1903" w:rsidRDefault="000D466F" w:rsidP="000D466F">
      <w:pPr>
        <w:pStyle w:val="Code"/>
      </w:pPr>
      <w:r w:rsidRPr="004F1903">
        <w:t xml:space="preserve">  &lt;% LoginUserInfoVO userLoginInfo = </w:t>
      </w:r>
    </w:p>
    <w:p w14:paraId="4A96BEB3" w14:textId="77777777" w:rsidR="000D466F" w:rsidRPr="004F1903" w:rsidRDefault="000D466F" w:rsidP="000D466F">
      <w:pPr>
        <w:pStyle w:val="Code"/>
      </w:pPr>
      <w:r w:rsidRPr="004F1903">
        <w:t xml:space="preserve">     (LoginUserInfoVO) session.getAttribute(LoginUserInfoVO.SESSION_</w:t>
      </w:r>
      <w:smartTag w:uri="urn:schemas-microsoft-com:office:smarttags" w:element="stockticker">
        <w:r w:rsidRPr="004F1903">
          <w:t>KEY</w:t>
        </w:r>
      </w:smartTag>
      <w:r w:rsidRPr="004F1903">
        <w:t>);</w:t>
      </w:r>
    </w:p>
    <w:p w14:paraId="141EC17B" w14:textId="77777777" w:rsidR="000D466F" w:rsidRPr="004F1903" w:rsidRDefault="000D466F" w:rsidP="000D466F">
      <w:pPr>
        <w:pStyle w:val="Code"/>
      </w:pPr>
      <w:r w:rsidRPr="004F1903">
        <w:t xml:space="preserve">     pageContext.setAttribute("userInfo", userLoginInfo); </w:t>
      </w:r>
    </w:p>
    <w:p w14:paraId="7AF14719" w14:textId="77777777" w:rsidR="000D466F" w:rsidRPr="004F1903" w:rsidRDefault="000D466F" w:rsidP="000D466F">
      <w:pPr>
        <w:pStyle w:val="Code"/>
      </w:pPr>
      <w:r w:rsidRPr="004F1903">
        <w:t xml:space="preserve">  %&gt; </w:t>
      </w:r>
    </w:p>
    <w:p w14:paraId="15418BDC" w14:textId="77777777" w:rsidR="000D466F" w:rsidRPr="004F1903" w:rsidRDefault="000D466F" w:rsidP="000D466F">
      <w:pPr>
        <w:pStyle w:val="Code"/>
      </w:pPr>
      <w:r w:rsidRPr="004F1903">
        <w:t xml:space="preserve">  &lt;jsp:useBean id="userInfo" scope="page"</w:t>
      </w:r>
    </w:p>
    <w:p w14:paraId="0E9F417B" w14:textId="77777777" w:rsidR="000D466F" w:rsidRPr="004F1903" w:rsidRDefault="000D466F" w:rsidP="000D466F">
      <w:pPr>
        <w:pStyle w:val="Code"/>
      </w:pPr>
      <w:r w:rsidRPr="004F1903">
        <w:t xml:space="preserve">   type="</w:t>
      </w:r>
      <w:r w:rsidR="00924A47">
        <w:t>REDACTED</w:t>
      </w:r>
      <w:r w:rsidRPr="004F1903">
        <w:t>" /&gt;</w:t>
      </w:r>
    </w:p>
    <w:p w14:paraId="0E9FB4E6" w14:textId="77777777" w:rsidR="000D466F" w:rsidRPr="004F1903" w:rsidRDefault="000D466F" w:rsidP="000D466F">
      <w:pPr>
        <w:pStyle w:val="Code"/>
      </w:pPr>
      <w:r w:rsidRPr="004F1903">
        <w:t xml:space="preserve">  &lt;table border="0" cellspacing="3" cellpadding="3"&gt;</w:t>
      </w:r>
    </w:p>
    <w:p w14:paraId="1FEB8B49" w14:textId="77777777" w:rsidR="000D466F" w:rsidRPr="004F1903" w:rsidRDefault="000D466F" w:rsidP="000D466F">
      <w:pPr>
        <w:pStyle w:val="Code"/>
      </w:pPr>
      <w:r w:rsidRPr="004F1903">
        <w:t xml:space="preserve">    </w:t>
      </w:r>
    </w:p>
    <w:p w14:paraId="2A4B3E0C" w14:textId="77777777" w:rsidR="000D466F" w:rsidRPr="004F1903" w:rsidRDefault="000D466F" w:rsidP="000D466F">
      <w:pPr>
        <w:pStyle w:val="Code"/>
      </w:pPr>
      <w:r w:rsidRPr="004F1903">
        <w:t xml:space="preserve">  &lt;tr align="left"&gt; </w:t>
      </w:r>
    </w:p>
    <w:p w14:paraId="239813A0" w14:textId="77777777" w:rsidR="000D466F" w:rsidRPr="004F1903" w:rsidRDefault="000D466F" w:rsidP="000D466F">
      <w:pPr>
        <w:pStyle w:val="Code"/>
      </w:pPr>
      <w:r w:rsidRPr="004F1903">
        <w:t xml:space="preserve">    &lt;td colspan="2"&gt; </w:t>
      </w:r>
    </w:p>
    <w:p w14:paraId="1C359C9F" w14:textId="77777777" w:rsidR="000D466F" w:rsidRPr="004F1903" w:rsidRDefault="000D466F" w:rsidP="000D466F">
      <w:pPr>
        <w:pStyle w:val="Code"/>
      </w:pPr>
      <w:r w:rsidRPr="004F1903">
        <w:t xml:space="preserve">      &lt;p&gt;&lt;strong&gt;User Info (from Session): &lt;/strong&gt;&lt;/p&gt;&lt;/td&gt;</w:t>
      </w:r>
    </w:p>
    <w:p w14:paraId="4FC63BC7" w14:textId="77777777" w:rsidR="000D466F" w:rsidRPr="004F1903" w:rsidRDefault="000D466F" w:rsidP="000D466F">
      <w:pPr>
        <w:pStyle w:val="Code"/>
      </w:pPr>
      <w:r w:rsidRPr="004F1903">
        <w:t xml:space="preserve">    &lt;/tr&gt;</w:t>
      </w:r>
    </w:p>
    <w:p w14:paraId="02F02E18" w14:textId="77777777" w:rsidR="00A96311" w:rsidRPr="004F1903" w:rsidRDefault="00A96311" w:rsidP="00A96311">
      <w:pPr>
        <w:pStyle w:val="Code"/>
      </w:pPr>
      <w:r w:rsidRPr="004F1903">
        <w:t xml:space="preserve">    &lt;tr&gt; </w:t>
      </w:r>
    </w:p>
    <w:p w14:paraId="5324F84E" w14:textId="77777777" w:rsidR="00A96311" w:rsidRPr="004F1903" w:rsidRDefault="00A96311" w:rsidP="00A96311">
      <w:pPr>
        <w:pStyle w:val="Code"/>
      </w:pPr>
      <w:r w:rsidRPr="004F1903">
        <w:t xml:space="preserve">      &lt;td align="right"&gt;&lt;b&gt;VPID:&lt;/b&gt;&lt;/td&gt;</w:t>
      </w:r>
    </w:p>
    <w:p w14:paraId="4C569AE9" w14:textId="77777777" w:rsidR="00A96311" w:rsidRPr="004F1903" w:rsidRDefault="00A96311" w:rsidP="00A96311">
      <w:pPr>
        <w:pStyle w:val="Code"/>
      </w:pPr>
      <w:r w:rsidRPr="004F1903">
        <w:t xml:space="preserve">      &lt;td&gt;&lt;jsp:getProperty name="userInfo" property="UserVpid" /&gt;&lt;/td&gt;</w:t>
      </w:r>
    </w:p>
    <w:p w14:paraId="3181AD91" w14:textId="77777777" w:rsidR="00A96311" w:rsidRPr="004F1903" w:rsidRDefault="00A96311" w:rsidP="00A96311">
      <w:pPr>
        <w:pStyle w:val="Code"/>
      </w:pPr>
      <w:r w:rsidRPr="004F1903">
        <w:t xml:space="preserve">    &lt;/tr&gt;</w:t>
      </w:r>
    </w:p>
    <w:p w14:paraId="56EC741B" w14:textId="77777777" w:rsidR="000D466F" w:rsidRPr="004F1903" w:rsidRDefault="000D466F" w:rsidP="000D466F">
      <w:pPr>
        <w:pStyle w:val="Code"/>
      </w:pPr>
      <w:r w:rsidRPr="004F1903">
        <w:t xml:space="preserve">    &lt;tr&gt; </w:t>
      </w:r>
    </w:p>
    <w:p w14:paraId="482F273E" w14:textId="77777777" w:rsidR="000D466F" w:rsidRPr="004F1903" w:rsidRDefault="000D466F" w:rsidP="000D466F">
      <w:pPr>
        <w:pStyle w:val="Code"/>
      </w:pPr>
      <w:r w:rsidRPr="004F1903">
        <w:t xml:space="preserve">      &lt;td align="right"&gt;&lt;b&gt;DUZ:&lt;/b&gt;&lt;/td&gt;</w:t>
      </w:r>
    </w:p>
    <w:p w14:paraId="540163E4" w14:textId="77777777" w:rsidR="000D466F" w:rsidRPr="004F1903" w:rsidRDefault="000D466F" w:rsidP="000D466F">
      <w:pPr>
        <w:pStyle w:val="Code"/>
      </w:pPr>
      <w:r w:rsidRPr="004F1903">
        <w:t xml:space="preserve">      &lt;td&gt;&lt;jsp:getProperty name="userInfo" property="UserDuz" /&gt;&lt;/td&gt;</w:t>
      </w:r>
    </w:p>
    <w:p w14:paraId="54621105" w14:textId="77777777" w:rsidR="000D466F" w:rsidRPr="004F1903" w:rsidRDefault="000D466F" w:rsidP="000D466F">
      <w:pPr>
        <w:pStyle w:val="Code"/>
      </w:pPr>
      <w:r w:rsidRPr="004F1903">
        <w:lastRenderedPageBreak/>
        <w:t xml:space="preserve">    &lt;/tr&gt;</w:t>
      </w:r>
    </w:p>
    <w:p w14:paraId="5133DBEF" w14:textId="77777777" w:rsidR="000D466F" w:rsidRPr="004F1903" w:rsidRDefault="000D466F" w:rsidP="000D466F">
      <w:pPr>
        <w:pStyle w:val="Code"/>
      </w:pPr>
      <w:r w:rsidRPr="004F1903">
        <w:t xml:space="preserve">    &lt;tr&gt; </w:t>
      </w:r>
    </w:p>
    <w:p w14:paraId="4D8947F9" w14:textId="77777777" w:rsidR="000D466F" w:rsidRPr="004F1903" w:rsidRDefault="000D466F" w:rsidP="000D466F">
      <w:pPr>
        <w:pStyle w:val="Code"/>
      </w:pPr>
      <w:r w:rsidRPr="004F1903">
        <w:t xml:space="preserve">      &lt;td align="right"&gt;&lt;b&gt;User name (.01 New Person): &lt;/b&gt;&lt;/td&gt;</w:t>
      </w:r>
    </w:p>
    <w:p w14:paraId="269B07BB" w14:textId="77777777" w:rsidR="000D466F" w:rsidRPr="004F1903" w:rsidRDefault="000D466F" w:rsidP="000D466F">
      <w:pPr>
        <w:pStyle w:val="Code"/>
      </w:pPr>
      <w:r w:rsidRPr="004F1903">
        <w:t xml:space="preserve">      &lt;td&gt;&lt;jsp:getProperty name="userInfo" property="UserName01" /&gt;&lt;/td&gt;</w:t>
      </w:r>
    </w:p>
    <w:p w14:paraId="24845678" w14:textId="77777777" w:rsidR="000D466F" w:rsidRPr="004F1903" w:rsidRDefault="000D466F" w:rsidP="000D466F">
      <w:pPr>
        <w:pStyle w:val="Code"/>
      </w:pPr>
      <w:r w:rsidRPr="004F1903">
        <w:t xml:space="preserve">    &lt;/tr&gt;</w:t>
      </w:r>
    </w:p>
    <w:p w14:paraId="03F602A7" w14:textId="77777777" w:rsidR="000D466F" w:rsidRPr="004F1903" w:rsidRDefault="000D466F" w:rsidP="000D466F">
      <w:pPr>
        <w:pStyle w:val="Code"/>
      </w:pPr>
      <w:r w:rsidRPr="004F1903">
        <w:t xml:space="preserve">    &lt;tr&gt; </w:t>
      </w:r>
    </w:p>
    <w:p w14:paraId="0FD077F8" w14:textId="77777777" w:rsidR="000D466F" w:rsidRPr="004F1903" w:rsidRDefault="000D466F" w:rsidP="000D466F">
      <w:pPr>
        <w:pStyle w:val="Code"/>
      </w:pPr>
      <w:r w:rsidRPr="004F1903">
        <w:t xml:space="preserve">      &lt;td align="right"&gt;&lt;b&gt;User name (display):&lt;/b&gt;&lt;/td&gt;</w:t>
      </w:r>
    </w:p>
    <w:p w14:paraId="4B971A84" w14:textId="77777777" w:rsidR="000D466F" w:rsidRPr="004F1903" w:rsidRDefault="000D466F" w:rsidP="000D466F">
      <w:pPr>
        <w:pStyle w:val="Code"/>
      </w:pPr>
      <w:r w:rsidRPr="004F1903">
        <w:t xml:space="preserve">      &lt;td&gt;&lt;jsp:getProperty name="userInfo" </w:t>
      </w:r>
    </w:p>
    <w:p w14:paraId="7EE12758" w14:textId="77777777" w:rsidR="000D466F" w:rsidRPr="004F1903" w:rsidRDefault="000D466F" w:rsidP="000D466F">
      <w:pPr>
        <w:pStyle w:val="Code"/>
      </w:pPr>
      <w:r w:rsidRPr="004F1903">
        <w:t xml:space="preserve">           property="UserNameDisplay" /&gt;&lt;/td&gt;</w:t>
      </w:r>
    </w:p>
    <w:p w14:paraId="1EAF62AB" w14:textId="77777777" w:rsidR="000D466F" w:rsidRPr="004F1903" w:rsidRDefault="000D466F" w:rsidP="000D466F">
      <w:pPr>
        <w:pStyle w:val="Code"/>
      </w:pPr>
      <w:r w:rsidRPr="004F1903">
        <w:t xml:space="preserve">    &lt;/tr&gt;</w:t>
      </w:r>
    </w:p>
    <w:p w14:paraId="4968EBCC" w14:textId="77777777" w:rsidR="000D466F" w:rsidRPr="004F1903" w:rsidRDefault="000D466F" w:rsidP="000D466F">
      <w:pPr>
        <w:pStyle w:val="Code"/>
      </w:pPr>
      <w:r w:rsidRPr="004F1903">
        <w:t xml:space="preserve">    &lt;tr&gt; </w:t>
      </w:r>
    </w:p>
    <w:p w14:paraId="592ADB5B" w14:textId="77777777" w:rsidR="000D466F" w:rsidRPr="004F1903" w:rsidRDefault="000D466F" w:rsidP="000D466F">
      <w:pPr>
        <w:pStyle w:val="Code"/>
      </w:pPr>
      <w:r w:rsidRPr="004F1903">
        <w:t xml:space="preserve">      &lt;td align="right"&gt;&lt;b&gt;Last Name:&lt;/b&gt;&lt;/td&gt;</w:t>
      </w:r>
    </w:p>
    <w:p w14:paraId="5C2E21A0" w14:textId="77777777" w:rsidR="000D466F" w:rsidRPr="004F1903" w:rsidRDefault="000D466F" w:rsidP="000D466F">
      <w:pPr>
        <w:pStyle w:val="Code"/>
      </w:pPr>
      <w:r w:rsidRPr="004F1903">
        <w:t xml:space="preserve">      &lt;td&gt;&lt;jsp:getProperty name="userInfo" </w:t>
      </w:r>
    </w:p>
    <w:p w14:paraId="70CCE2B8" w14:textId="77777777" w:rsidR="000D466F" w:rsidRPr="004F1903" w:rsidRDefault="000D466F" w:rsidP="000D466F">
      <w:pPr>
        <w:pStyle w:val="Code"/>
      </w:pPr>
      <w:r w:rsidRPr="004F1903">
        <w:t xml:space="preserve">           property="UserLastName" /&gt;&lt;/td&gt;</w:t>
      </w:r>
    </w:p>
    <w:p w14:paraId="7F22A6C0" w14:textId="77777777" w:rsidR="000D466F" w:rsidRPr="004F1903" w:rsidRDefault="000D466F" w:rsidP="000D466F">
      <w:pPr>
        <w:pStyle w:val="Code"/>
      </w:pPr>
      <w:r w:rsidRPr="004F1903">
        <w:t xml:space="preserve">    &lt;/tr&gt;</w:t>
      </w:r>
    </w:p>
    <w:p w14:paraId="6F6401F8" w14:textId="77777777" w:rsidR="000D466F" w:rsidRPr="004F1903" w:rsidRDefault="000D466F" w:rsidP="000D466F">
      <w:pPr>
        <w:pStyle w:val="Code"/>
      </w:pPr>
      <w:r w:rsidRPr="004F1903">
        <w:t xml:space="preserve">    &lt;tr&gt; </w:t>
      </w:r>
    </w:p>
    <w:p w14:paraId="6AAC686C" w14:textId="77777777" w:rsidR="000D466F" w:rsidRPr="004F1903" w:rsidRDefault="000D466F" w:rsidP="000D466F">
      <w:pPr>
        <w:pStyle w:val="Code"/>
      </w:pPr>
      <w:r w:rsidRPr="004F1903">
        <w:t xml:space="preserve">      &lt;td align="right"&gt;&lt;b&gt;First Name:&lt;/b&gt;&lt;/td&gt;</w:t>
      </w:r>
    </w:p>
    <w:p w14:paraId="732EF5A3" w14:textId="77777777" w:rsidR="000D466F" w:rsidRPr="004F1903" w:rsidRDefault="000D466F" w:rsidP="000D466F">
      <w:pPr>
        <w:pStyle w:val="Code"/>
      </w:pPr>
      <w:r w:rsidRPr="004F1903">
        <w:t xml:space="preserve">      &lt;td&gt;&lt;jsp:getProperty name="userInfo" </w:t>
      </w:r>
    </w:p>
    <w:p w14:paraId="6B925876" w14:textId="77777777" w:rsidR="000D466F" w:rsidRPr="004F1903" w:rsidRDefault="000D466F" w:rsidP="000D466F">
      <w:pPr>
        <w:pStyle w:val="Code"/>
      </w:pPr>
      <w:r w:rsidRPr="004F1903">
        <w:t xml:space="preserve">           property="UserFirstName" /&gt;&lt;/td&gt;</w:t>
      </w:r>
    </w:p>
    <w:p w14:paraId="68589695" w14:textId="77777777" w:rsidR="000D466F" w:rsidRPr="004F1903" w:rsidRDefault="000D466F" w:rsidP="000D466F">
      <w:pPr>
        <w:pStyle w:val="Code"/>
      </w:pPr>
      <w:r w:rsidRPr="004F1903">
        <w:t xml:space="preserve">    &lt;/tr&gt;</w:t>
      </w:r>
    </w:p>
    <w:p w14:paraId="2995CBBD" w14:textId="77777777" w:rsidR="000D466F" w:rsidRPr="004F1903" w:rsidRDefault="000D466F" w:rsidP="000D466F">
      <w:pPr>
        <w:pStyle w:val="Code"/>
      </w:pPr>
      <w:r w:rsidRPr="004F1903">
        <w:t xml:space="preserve">    &lt;tr&gt; </w:t>
      </w:r>
    </w:p>
    <w:p w14:paraId="72B5E3EE" w14:textId="77777777" w:rsidR="000D466F" w:rsidRPr="004F1903" w:rsidRDefault="000D466F" w:rsidP="000D466F">
      <w:pPr>
        <w:pStyle w:val="Code"/>
      </w:pPr>
      <w:r w:rsidRPr="004F1903">
        <w:t xml:space="preserve">      &lt;td align="right"&gt;&lt;b&gt;Middle name:&lt;/b&gt;&lt;/td&gt;</w:t>
      </w:r>
    </w:p>
    <w:p w14:paraId="46F60C3C" w14:textId="77777777" w:rsidR="000D466F" w:rsidRPr="004F1903" w:rsidRDefault="000D466F" w:rsidP="000D466F">
      <w:pPr>
        <w:pStyle w:val="Code"/>
      </w:pPr>
      <w:r w:rsidRPr="004F1903">
        <w:t xml:space="preserve">      &lt;td&gt;&lt;jsp:getProperty name="userInfo" </w:t>
      </w:r>
    </w:p>
    <w:p w14:paraId="68402D7D" w14:textId="77777777" w:rsidR="000D466F" w:rsidRPr="004F1903" w:rsidRDefault="000D466F" w:rsidP="000D466F">
      <w:pPr>
        <w:pStyle w:val="Code"/>
      </w:pPr>
      <w:r w:rsidRPr="004F1903">
        <w:t xml:space="preserve">           property="UserMiddleName" /&gt;&lt;/td&gt;</w:t>
      </w:r>
    </w:p>
    <w:p w14:paraId="011E107F" w14:textId="77777777" w:rsidR="000D466F" w:rsidRPr="004F1903" w:rsidRDefault="000D466F" w:rsidP="000D466F">
      <w:pPr>
        <w:pStyle w:val="Code"/>
      </w:pPr>
      <w:r w:rsidRPr="004F1903">
        <w:t xml:space="preserve">    &lt;/tr&gt;</w:t>
      </w:r>
    </w:p>
    <w:p w14:paraId="796B83D1" w14:textId="77777777" w:rsidR="000D466F" w:rsidRPr="004F1903" w:rsidRDefault="000D466F" w:rsidP="000D466F">
      <w:pPr>
        <w:pStyle w:val="Code"/>
      </w:pPr>
      <w:r w:rsidRPr="004F1903">
        <w:t xml:space="preserve">    &lt;tr&gt; </w:t>
      </w:r>
    </w:p>
    <w:p w14:paraId="2CACE529" w14:textId="77777777" w:rsidR="000D466F" w:rsidRPr="004F1903" w:rsidRDefault="000D466F" w:rsidP="000D466F">
      <w:pPr>
        <w:pStyle w:val="Code"/>
      </w:pPr>
      <w:r w:rsidRPr="004F1903">
        <w:t xml:space="preserve">      &lt;td align="right"&gt;&lt;b&gt;Prefix:&lt;/b&gt;&lt;/td&gt;</w:t>
      </w:r>
    </w:p>
    <w:p w14:paraId="7FE01B0D" w14:textId="77777777" w:rsidR="000D466F" w:rsidRPr="004F1903" w:rsidRDefault="000D466F" w:rsidP="000D466F">
      <w:pPr>
        <w:pStyle w:val="Code"/>
      </w:pPr>
      <w:r w:rsidRPr="004F1903">
        <w:t xml:space="preserve">      &lt;td&gt;&lt;jsp:getProperty name="userInfo" property="UserPrefix" /&gt;&lt;/td&gt;</w:t>
      </w:r>
    </w:p>
    <w:p w14:paraId="537AB4A9" w14:textId="77777777" w:rsidR="000D466F" w:rsidRPr="004F1903" w:rsidRDefault="000D466F" w:rsidP="000D466F">
      <w:pPr>
        <w:pStyle w:val="Code"/>
      </w:pPr>
      <w:r w:rsidRPr="004F1903">
        <w:t xml:space="preserve">    &lt;/tr&gt;</w:t>
      </w:r>
    </w:p>
    <w:p w14:paraId="2571A9D0" w14:textId="77777777" w:rsidR="000D466F" w:rsidRPr="004F1903" w:rsidRDefault="000D466F" w:rsidP="000D466F">
      <w:pPr>
        <w:pStyle w:val="Code"/>
      </w:pPr>
      <w:r w:rsidRPr="004F1903">
        <w:t xml:space="preserve">    &lt;tr&gt; </w:t>
      </w:r>
    </w:p>
    <w:p w14:paraId="148C520E" w14:textId="77777777" w:rsidR="000D466F" w:rsidRPr="004F1903" w:rsidRDefault="000D466F" w:rsidP="000D466F">
      <w:pPr>
        <w:pStyle w:val="Code"/>
      </w:pPr>
      <w:r w:rsidRPr="004F1903">
        <w:t xml:space="preserve">      &lt;td align="right"&gt;&lt;b&gt;Suffix:&lt;/b&gt;&lt;/td&gt;</w:t>
      </w:r>
    </w:p>
    <w:p w14:paraId="66348D1E" w14:textId="77777777" w:rsidR="000D466F" w:rsidRPr="004F1903" w:rsidRDefault="000D466F" w:rsidP="000D466F">
      <w:pPr>
        <w:pStyle w:val="Code"/>
      </w:pPr>
      <w:r w:rsidRPr="004F1903">
        <w:t xml:space="preserve">      &lt;td&gt;&lt;jsp:getProperty name="userInfo" property="UserSuffix" /&gt;&lt;/td&gt;</w:t>
      </w:r>
    </w:p>
    <w:p w14:paraId="0916B448" w14:textId="77777777" w:rsidR="000D466F" w:rsidRPr="004F1903" w:rsidRDefault="000D466F" w:rsidP="000D466F">
      <w:pPr>
        <w:pStyle w:val="Code"/>
      </w:pPr>
      <w:r w:rsidRPr="004F1903">
        <w:t xml:space="preserve">    &lt;/tr&gt;</w:t>
      </w:r>
    </w:p>
    <w:p w14:paraId="470EF5B6" w14:textId="77777777" w:rsidR="000D466F" w:rsidRPr="004F1903" w:rsidRDefault="000D466F" w:rsidP="000D466F">
      <w:pPr>
        <w:pStyle w:val="Code"/>
      </w:pPr>
      <w:r w:rsidRPr="004F1903">
        <w:t xml:space="preserve">    &lt;tr&gt; </w:t>
      </w:r>
    </w:p>
    <w:p w14:paraId="23F532DE" w14:textId="77777777" w:rsidR="000D466F" w:rsidRPr="004F1903" w:rsidRDefault="000D466F" w:rsidP="000D466F">
      <w:pPr>
        <w:pStyle w:val="Code"/>
      </w:pPr>
      <w:r w:rsidRPr="004F1903">
        <w:t xml:space="preserve">      &lt;td align="right"&gt;&lt;b&gt;Degree:&lt;/b&gt;&lt;/td&gt;</w:t>
      </w:r>
    </w:p>
    <w:p w14:paraId="10AD29C5" w14:textId="77777777" w:rsidR="000D466F" w:rsidRPr="004F1903" w:rsidRDefault="000D466F" w:rsidP="000D466F">
      <w:pPr>
        <w:pStyle w:val="Code"/>
      </w:pPr>
      <w:r w:rsidRPr="004F1903">
        <w:t xml:space="preserve">      &lt;td&gt;&lt;jsp:getProperty name="userInfo" property="UserDegree" /&gt;&lt;/td&gt;</w:t>
      </w:r>
    </w:p>
    <w:p w14:paraId="5E282A1B" w14:textId="77777777" w:rsidR="000D466F" w:rsidRPr="004F1903" w:rsidRDefault="000D466F" w:rsidP="000D466F">
      <w:pPr>
        <w:pStyle w:val="Code"/>
      </w:pPr>
      <w:r w:rsidRPr="004F1903">
        <w:t xml:space="preserve">    &lt;/tr&gt;</w:t>
      </w:r>
    </w:p>
    <w:p w14:paraId="45E428D9" w14:textId="77777777" w:rsidR="000D466F" w:rsidRPr="004F1903" w:rsidRDefault="000D466F" w:rsidP="000D466F">
      <w:pPr>
        <w:pStyle w:val="Code"/>
      </w:pPr>
      <w:r w:rsidRPr="004F1903">
        <w:t xml:space="preserve">    &lt;tr&gt; </w:t>
      </w:r>
    </w:p>
    <w:p w14:paraId="5CFFDAE8" w14:textId="77777777" w:rsidR="000D466F" w:rsidRPr="004F1903" w:rsidRDefault="000D466F" w:rsidP="000D466F">
      <w:pPr>
        <w:pStyle w:val="Code"/>
      </w:pPr>
      <w:r w:rsidRPr="004F1903">
        <w:t xml:space="preserve">      &lt;td align="right"&gt;&lt;b&gt;Login Station Number:&lt;/b&gt;&lt;/td&gt;</w:t>
      </w:r>
    </w:p>
    <w:p w14:paraId="5E7DDA75" w14:textId="77777777" w:rsidR="000D466F" w:rsidRPr="004F1903" w:rsidRDefault="000D466F" w:rsidP="000D466F">
      <w:pPr>
        <w:pStyle w:val="Code"/>
      </w:pPr>
      <w:r w:rsidRPr="004F1903">
        <w:t xml:space="preserve">      &lt;td&gt;&lt;jsp:getProperty name="userInfo" </w:t>
      </w:r>
    </w:p>
    <w:p w14:paraId="1D32B517" w14:textId="77777777" w:rsidR="000D466F" w:rsidRPr="004F1903" w:rsidRDefault="000D466F" w:rsidP="000D466F">
      <w:pPr>
        <w:pStyle w:val="Code"/>
      </w:pPr>
      <w:r w:rsidRPr="004F1903">
        <w:t xml:space="preserve">           property="LoginStationNumber" /&gt;&lt;/td&gt;</w:t>
      </w:r>
    </w:p>
    <w:p w14:paraId="3D59ED20" w14:textId="77777777" w:rsidR="000D466F" w:rsidRPr="004F1903" w:rsidRDefault="000D466F" w:rsidP="000D466F">
      <w:pPr>
        <w:pStyle w:val="Code"/>
      </w:pPr>
      <w:r w:rsidRPr="004F1903">
        <w:t xml:space="preserve">    &lt;/tr&gt;</w:t>
      </w:r>
    </w:p>
    <w:p w14:paraId="3DEAC030" w14:textId="77777777" w:rsidR="000D466F" w:rsidRPr="004F1903" w:rsidRDefault="000D466F" w:rsidP="000D466F">
      <w:pPr>
        <w:pStyle w:val="Code"/>
      </w:pPr>
      <w:r w:rsidRPr="004F1903">
        <w:t xml:space="preserve">    &lt;tr&gt; </w:t>
      </w:r>
    </w:p>
    <w:p w14:paraId="71DBC9ED" w14:textId="77777777" w:rsidR="000D466F" w:rsidRPr="004F1903" w:rsidRDefault="000D466F" w:rsidP="000D466F">
      <w:pPr>
        <w:pStyle w:val="Code"/>
      </w:pPr>
      <w:r w:rsidRPr="004F1903">
        <w:t xml:space="preserve">      &lt;td align="right"&gt;&lt;b&gt;Parent Administrative </w:t>
      </w:r>
    </w:p>
    <w:p w14:paraId="17DE76CC" w14:textId="77777777" w:rsidR="000D466F" w:rsidRPr="004F1903" w:rsidRDefault="000D466F" w:rsidP="000D466F">
      <w:pPr>
        <w:pStyle w:val="Code"/>
      </w:pPr>
      <w:r w:rsidRPr="004F1903">
        <w:t xml:space="preserve">        Facility Station Number:&lt;/b&gt;&lt;/td&gt;</w:t>
      </w:r>
    </w:p>
    <w:p w14:paraId="4C802096" w14:textId="77777777" w:rsidR="000D466F" w:rsidRPr="004F1903" w:rsidRDefault="000D466F" w:rsidP="000D466F">
      <w:pPr>
        <w:pStyle w:val="Code"/>
      </w:pPr>
      <w:r w:rsidRPr="004F1903">
        <w:t xml:space="preserve">      &lt;td&gt;&lt;jsp:getProperty name="userInfo" </w:t>
      </w:r>
    </w:p>
    <w:p w14:paraId="6A6F0856" w14:textId="77777777" w:rsidR="000D466F" w:rsidRPr="004F1903" w:rsidRDefault="000D466F" w:rsidP="000D466F">
      <w:pPr>
        <w:pStyle w:val="Code"/>
      </w:pPr>
      <w:r w:rsidRPr="004F1903">
        <w:t xml:space="preserve">        property="UserParentAdministrativeFacilityStationNumber" /&gt;&lt;/td&gt;</w:t>
      </w:r>
    </w:p>
    <w:p w14:paraId="409FB005" w14:textId="77777777" w:rsidR="000D466F" w:rsidRPr="004F1903" w:rsidRDefault="000D466F" w:rsidP="000D466F">
      <w:pPr>
        <w:pStyle w:val="Code"/>
      </w:pPr>
      <w:r w:rsidRPr="004F1903">
        <w:t xml:space="preserve">    &lt;/tr&gt;</w:t>
      </w:r>
    </w:p>
    <w:p w14:paraId="4930956B" w14:textId="77777777" w:rsidR="000D466F" w:rsidRPr="004F1903" w:rsidRDefault="000D466F" w:rsidP="000D466F">
      <w:pPr>
        <w:pStyle w:val="Code"/>
      </w:pPr>
      <w:r w:rsidRPr="004F1903">
        <w:t xml:space="preserve">    &lt;tr&gt; </w:t>
      </w:r>
    </w:p>
    <w:p w14:paraId="67E10F66" w14:textId="77777777" w:rsidR="000D466F" w:rsidRPr="004F1903" w:rsidRDefault="000D466F" w:rsidP="000D466F">
      <w:pPr>
        <w:pStyle w:val="Code"/>
      </w:pPr>
      <w:r w:rsidRPr="004F1903">
        <w:t xml:space="preserve">      &lt;td align="right"&gt;&lt;b&gt;Parent Computer System Station Number:&lt;/b&gt;&lt;/td&gt;</w:t>
      </w:r>
    </w:p>
    <w:p w14:paraId="40189A9D" w14:textId="77777777" w:rsidR="000D466F" w:rsidRPr="004F1903" w:rsidRDefault="000D466F" w:rsidP="000D466F">
      <w:pPr>
        <w:pStyle w:val="Code"/>
      </w:pPr>
      <w:r w:rsidRPr="004F1903">
        <w:t xml:space="preserve">      &lt;td&gt;&lt;jsp:getProperty name="userInfo" </w:t>
      </w:r>
    </w:p>
    <w:p w14:paraId="0AF05BB8" w14:textId="77777777" w:rsidR="000D466F" w:rsidRPr="004F1903" w:rsidRDefault="000D466F" w:rsidP="000D466F">
      <w:pPr>
        <w:pStyle w:val="Code"/>
      </w:pPr>
      <w:r w:rsidRPr="004F1903">
        <w:t xml:space="preserve">        property="UserParentComputerSystemStationNumber" /&gt;&lt;/td&gt;</w:t>
      </w:r>
    </w:p>
    <w:p w14:paraId="41FB5DC9" w14:textId="77777777" w:rsidR="000D466F" w:rsidRPr="004F1903" w:rsidRDefault="000D466F" w:rsidP="000D466F">
      <w:pPr>
        <w:pStyle w:val="Code"/>
      </w:pPr>
      <w:r w:rsidRPr="004F1903">
        <w:t xml:space="preserve">    &lt;/tr&gt;</w:t>
      </w:r>
    </w:p>
    <w:p w14:paraId="6349CDD8" w14:textId="77777777" w:rsidR="000D466F" w:rsidRPr="004F1903" w:rsidRDefault="000D466F" w:rsidP="000D466F">
      <w:pPr>
        <w:pStyle w:val="Code"/>
      </w:pPr>
      <w:r w:rsidRPr="004F1903">
        <w:t xml:space="preserve">    &lt;tr&gt;</w:t>
      </w:r>
    </w:p>
    <w:p w14:paraId="216AD1E7" w14:textId="77777777" w:rsidR="000D466F" w:rsidRPr="004F1903" w:rsidRDefault="000D466F" w:rsidP="000D466F">
      <w:pPr>
        <w:pStyle w:val="Code"/>
      </w:pPr>
      <w:r w:rsidRPr="004F1903">
        <w:t xml:space="preserve">      &lt;td align="right" valign="top"&gt;&lt;b&gt;Permissible Divisions </w:t>
      </w:r>
    </w:p>
    <w:p w14:paraId="1A035D1E" w14:textId="77777777" w:rsidR="000D466F" w:rsidRPr="004F1903" w:rsidRDefault="000D466F" w:rsidP="000D466F">
      <w:pPr>
        <w:pStyle w:val="Code"/>
      </w:pPr>
      <w:r w:rsidRPr="004F1903">
        <w:t xml:space="preserve">        (New Person file):&lt;/b&gt;&lt;/td&gt;</w:t>
      </w:r>
    </w:p>
    <w:p w14:paraId="0E180558" w14:textId="77777777" w:rsidR="000D466F" w:rsidRPr="004F1903" w:rsidRDefault="000D466F" w:rsidP="000D466F">
      <w:pPr>
        <w:pStyle w:val="Code"/>
      </w:pPr>
      <w:r w:rsidRPr="004F1903">
        <w:t xml:space="preserve">      &lt;td&gt;</w:t>
      </w:r>
    </w:p>
    <w:p w14:paraId="4A91B259" w14:textId="77777777" w:rsidR="000D466F" w:rsidRPr="004F1903" w:rsidRDefault="000D466F" w:rsidP="000D466F">
      <w:pPr>
        <w:pStyle w:val="Code"/>
      </w:pPr>
      <w:r w:rsidRPr="004F1903">
        <w:t xml:space="preserve">        &lt;%</w:t>
      </w:r>
    </w:p>
    <w:p w14:paraId="5273CEB5" w14:textId="77777777" w:rsidR="000D466F" w:rsidRPr="004F1903" w:rsidRDefault="000D466F" w:rsidP="000D466F">
      <w:pPr>
        <w:pStyle w:val="Code"/>
      </w:pPr>
      <w:r w:rsidRPr="004F1903">
        <w:t xml:space="preserve">        StringBuffer sb = new StringBuffer();</w:t>
      </w:r>
    </w:p>
    <w:p w14:paraId="3FCDCF72" w14:textId="77777777" w:rsidR="000D466F" w:rsidRPr="004F1903" w:rsidRDefault="000D466F" w:rsidP="000D466F">
      <w:pPr>
        <w:pStyle w:val="Code"/>
      </w:pPr>
      <w:r w:rsidRPr="004F1903">
        <w:t xml:space="preserve">        {</w:t>
      </w:r>
    </w:p>
    <w:p w14:paraId="559C0C26" w14:textId="77777777" w:rsidR="000D466F" w:rsidRPr="004F1903" w:rsidRDefault="000D466F" w:rsidP="000D466F">
      <w:pPr>
        <w:pStyle w:val="Code"/>
      </w:pPr>
      <w:r w:rsidRPr="004F1903">
        <w:t xml:space="preserve">          TreeMap permittedDivisions = </w:t>
      </w:r>
    </w:p>
    <w:p w14:paraId="5E8AEF6F" w14:textId="77777777" w:rsidR="000D466F" w:rsidRPr="004F1903" w:rsidRDefault="000D466F" w:rsidP="000D466F">
      <w:pPr>
        <w:pStyle w:val="Code"/>
      </w:pPr>
      <w:r w:rsidRPr="004F1903">
        <w:t xml:space="preserve">             userLoginInfo.getPermittedNewPersonFileDivisions();</w:t>
      </w:r>
    </w:p>
    <w:p w14:paraId="1310692B" w14:textId="77777777" w:rsidR="000D466F" w:rsidRPr="004F1903" w:rsidRDefault="000D466F" w:rsidP="000D466F">
      <w:pPr>
        <w:pStyle w:val="Code"/>
      </w:pPr>
      <w:r w:rsidRPr="004F1903">
        <w:lastRenderedPageBreak/>
        <w:t xml:space="preserve">          if (permittedDivisions != null) {</w:t>
      </w:r>
    </w:p>
    <w:p w14:paraId="779F430D" w14:textId="77777777" w:rsidR="000D466F" w:rsidRPr="004F1903" w:rsidRDefault="000D466F" w:rsidP="000D466F">
      <w:pPr>
        <w:pStyle w:val="Code"/>
      </w:pPr>
      <w:r w:rsidRPr="004F1903">
        <w:t xml:space="preserve">            Set keySet = permittedDivisions.keySet();</w:t>
      </w:r>
    </w:p>
    <w:p w14:paraId="33DC3EE9" w14:textId="77777777" w:rsidR="000D466F" w:rsidRPr="004F1903" w:rsidRDefault="000D466F" w:rsidP="000D466F">
      <w:pPr>
        <w:pStyle w:val="Code"/>
      </w:pPr>
      <w:r w:rsidRPr="004F1903">
        <w:t xml:space="preserve">            Iterator it = keySet.iterator();</w:t>
      </w:r>
    </w:p>
    <w:p w14:paraId="23664DC8" w14:textId="77777777" w:rsidR="000D466F" w:rsidRPr="004F1903" w:rsidRDefault="000D466F" w:rsidP="000D466F">
      <w:pPr>
        <w:pStyle w:val="Code"/>
      </w:pPr>
      <w:r w:rsidRPr="004F1903">
        <w:t xml:space="preserve">            while (it.hasNext()) {</w:t>
      </w:r>
    </w:p>
    <w:p w14:paraId="26C2C308" w14:textId="77777777" w:rsidR="000D466F" w:rsidRPr="004F1903" w:rsidRDefault="000D466F" w:rsidP="000D466F">
      <w:pPr>
        <w:pStyle w:val="Code"/>
      </w:pPr>
      <w:r w:rsidRPr="004F1903">
        <w:t xml:space="preserve">              String divNumber = (String) it.next();  </w:t>
      </w:r>
    </w:p>
    <w:p w14:paraId="18C0C76D" w14:textId="77777777" w:rsidR="000D466F" w:rsidRPr="004F1903" w:rsidRDefault="000D466F" w:rsidP="000D466F">
      <w:pPr>
        <w:pStyle w:val="Code"/>
      </w:pPr>
      <w:r w:rsidRPr="004F1903">
        <w:t xml:space="preserve">              VistaDivisionVO vDiv = </w:t>
      </w:r>
    </w:p>
    <w:p w14:paraId="36AF58F2" w14:textId="77777777" w:rsidR="000D466F" w:rsidRPr="004F1903" w:rsidRDefault="000D466F" w:rsidP="000D466F">
      <w:pPr>
        <w:pStyle w:val="Code"/>
      </w:pPr>
      <w:r w:rsidRPr="004F1903">
        <w:t xml:space="preserve">                (VistaDivisionVO) permittedDivisions.get(divNumber);</w:t>
      </w:r>
    </w:p>
    <w:p w14:paraId="7FF4062A" w14:textId="77777777" w:rsidR="000D466F" w:rsidRPr="004F1903" w:rsidRDefault="000D466F" w:rsidP="000D466F">
      <w:pPr>
        <w:pStyle w:val="Code"/>
      </w:pPr>
      <w:r w:rsidRPr="004F1903">
        <w:t xml:space="preserve">              sb.append(vDiv.toString());</w:t>
      </w:r>
    </w:p>
    <w:p w14:paraId="4F9D79AF" w14:textId="77777777" w:rsidR="000D466F" w:rsidRPr="004F1903" w:rsidRDefault="000D466F" w:rsidP="000D466F">
      <w:pPr>
        <w:pStyle w:val="Code"/>
      </w:pPr>
      <w:r w:rsidRPr="004F1903">
        <w:t xml:space="preserve">              sb.append("&lt;br&gt;");</w:t>
      </w:r>
    </w:p>
    <w:p w14:paraId="6752154D" w14:textId="77777777" w:rsidR="000D466F" w:rsidRPr="004F1903" w:rsidRDefault="000D466F" w:rsidP="000D466F">
      <w:pPr>
        <w:pStyle w:val="Code"/>
      </w:pPr>
      <w:r w:rsidRPr="004F1903">
        <w:t xml:space="preserve">            }</w:t>
      </w:r>
    </w:p>
    <w:p w14:paraId="530805EF" w14:textId="77777777" w:rsidR="000D466F" w:rsidRPr="004F1903" w:rsidRDefault="000D466F" w:rsidP="000D466F">
      <w:pPr>
        <w:pStyle w:val="Code"/>
      </w:pPr>
      <w:r w:rsidRPr="004F1903">
        <w:t xml:space="preserve">          }</w:t>
      </w:r>
    </w:p>
    <w:p w14:paraId="75D88F4B" w14:textId="77777777" w:rsidR="000D466F" w:rsidRPr="004F1903" w:rsidRDefault="000D466F" w:rsidP="000D466F">
      <w:pPr>
        <w:pStyle w:val="Code"/>
      </w:pPr>
      <w:r w:rsidRPr="004F1903">
        <w:t xml:space="preserve">        }</w:t>
      </w:r>
    </w:p>
    <w:p w14:paraId="0FFE188D" w14:textId="77777777" w:rsidR="000D466F" w:rsidRPr="004F1903" w:rsidRDefault="000D466F" w:rsidP="000D466F">
      <w:pPr>
        <w:pStyle w:val="Code"/>
      </w:pPr>
      <w:r w:rsidRPr="004F1903">
        <w:t xml:space="preserve">        %&gt;</w:t>
      </w:r>
    </w:p>
    <w:p w14:paraId="220086B5" w14:textId="77777777" w:rsidR="000D466F" w:rsidRPr="004F1903" w:rsidRDefault="000D466F" w:rsidP="000D466F">
      <w:pPr>
        <w:pStyle w:val="Code"/>
      </w:pPr>
      <w:r w:rsidRPr="004F1903">
        <w:t xml:space="preserve">        &lt;%= sb.toString() %&gt;</w:t>
      </w:r>
    </w:p>
    <w:p w14:paraId="093C8B0D" w14:textId="77777777" w:rsidR="000D466F" w:rsidRPr="004F1903" w:rsidRDefault="000D466F" w:rsidP="000D466F">
      <w:pPr>
        <w:pStyle w:val="Code"/>
      </w:pPr>
      <w:r w:rsidRPr="004F1903">
        <w:t xml:space="preserve">      &lt;/td&gt;</w:t>
      </w:r>
    </w:p>
    <w:p w14:paraId="72AF1529" w14:textId="77777777" w:rsidR="000D466F" w:rsidRPr="004F1903" w:rsidRDefault="000D466F" w:rsidP="000D466F">
      <w:pPr>
        <w:pStyle w:val="Code"/>
      </w:pPr>
      <w:r w:rsidRPr="004F1903">
        <w:t xml:space="preserve">    &lt;/tr&gt;</w:t>
      </w:r>
    </w:p>
    <w:p w14:paraId="41CBC2E0" w14:textId="77777777" w:rsidR="000D466F" w:rsidRPr="004F1903" w:rsidRDefault="000D466F" w:rsidP="000D466F">
      <w:pPr>
        <w:pStyle w:val="Code"/>
      </w:pPr>
      <w:r w:rsidRPr="004F1903">
        <w:t xml:space="preserve">    &lt;tr&gt;</w:t>
      </w:r>
    </w:p>
    <w:p w14:paraId="40FFE451" w14:textId="77777777" w:rsidR="000D466F" w:rsidRPr="004F1903" w:rsidRDefault="000D466F" w:rsidP="000D466F">
      <w:pPr>
        <w:pStyle w:val="Code"/>
      </w:pPr>
      <w:r w:rsidRPr="004F1903">
        <w:t xml:space="preserve">      &lt;td align="right" valign="top"&gt;</w:t>
      </w:r>
    </w:p>
    <w:p w14:paraId="33E6C235" w14:textId="77777777" w:rsidR="000D466F" w:rsidRPr="004F1903" w:rsidRDefault="000D466F" w:rsidP="000D466F">
      <w:pPr>
        <w:pStyle w:val="Code"/>
      </w:pPr>
      <w:r w:rsidRPr="004F1903">
        <w:t xml:space="preserve">      &lt;b&gt;Divisions that are children of </w:t>
      </w:r>
    </w:p>
    <w:p w14:paraId="36B5295F" w14:textId="77777777" w:rsidR="000D466F" w:rsidRPr="004F1903" w:rsidRDefault="000D466F" w:rsidP="000D466F">
      <w:pPr>
        <w:pStyle w:val="Code"/>
      </w:pPr>
      <w:r w:rsidRPr="004F1903">
        <w:t xml:space="preserve">      &lt;br&gt;the Login Division's Computing Facility</w:t>
      </w:r>
    </w:p>
    <w:p w14:paraId="5F00EB3D" w14:textId="77777777" w:rsidR="000D466F" w:rsidRPr="004F1903" w:rsidRDefault="000D466F" w:rsidP="000D466F">
      <w:pPr>
        <w:pStyle w:val="Code"/>
      </w:pPr>
      <w:r w:rsidRPr="004F1903">
        <w:t xml:space="preserve">      &lt;br&gt;institution, sharing the same computing</w:t>
      </w:r>
    </w:p>
    <w:p w14:paraId="414D792C" w14:textId="77777777" w:rsidR="000D466F" w:rsidRPr="004F1903" w:rsidRDefault="000D466F" w:rsidP="000D466F">
      <w:pPr>
        <w:pStyle w:val="Code"/>
      </w:pPr>
      <w:r w:rsidRPr="004F1903">
        <w:t xml:space="preserve">      &lt;br&gt;facility:&lt;/b&gt;&lt;/td&gt;</w:t>
      </w:r>
    </w:p>
    <w:p w14:paraId="542E6A0B" w14:textId="77777777" w:rsidR="000D466F" w:rsidRPr="004F1903" w:rsidRDefault="000D466F" w:rsidP="000D466F">
      <w:pPr>
        <w:pStyle w:val="Code"/>
      </w:pPr>
      <w:r w:rsidRPr="004F1903">
        <w:t xml:space="preserve">      &lt;td&gt;</w:t>
      </w:r>
    </w:p>
    <w:p w14:paraId="13A718C4" w14:textId="77777777" w:rsidR="000D466F" w:rsidRPr="004F1903" w:rsidRDefault="000D466F" w:rsidP="000D466F">
      <w:pPr>
        <w:pStyle w:val="Code"/>
      </w:pPr>
      <w:r w:rsidRPr="004F1903">
        <w:t xml:space="preserve">        &lt;%</w:t>
      </w:r>
    </w:p>
    <w:p w14:paraId="0C6DD8D8" w14:textId="77777777" w:rsidR="000D466F" w:rsidRPr="004F1903" w:rsidRDefault="000D466F" w:rsidP="000D466F">
      <w:pPr>
        <w:pStyle w:val="Code"/>
      </w:pPr>
      <w:r w:rsidRPr="004F1903">
        <w:t xml:space="preserve">        sb = new StringBuffer();</w:t>
      </w:r>
    </w:p>
    <w:p w14:paraId="6D248E70" w14:textId="77777777" w:rsidR="000D466F" w:rsidRPr="004F1903" w:rsidRDefault="000D466F" w:rsidP="000D466F">
      <w:pPr>
        <w:pStyle w:val="Code"/>
      </w:pPr>
      <w:r w:rsidRPr="004F1903">
        <w:t xml:space="preserve">        {</w:t>
      </w:r>
    </w:p>
    <w:p w14:paraId="2E7952D4" w14:textId="77777777" w:rsidR="000D466F" w:rsidRPr="004F1903" w:rsidRDefault="000D466F" w:rsidP="000D466F">
      <w:pPr>
        <w:pStyle w:val="Code"/>
      </w:pPr>
      <w:r w:rsidRPr="004F1903">
        <w:t xml:space="preserve">          TreeMap cfDivisions = </w:t>
      </w:r>
    </w:p>
    <w:p w14:paraId="7F6B5778" w14:textId="77777777" w:rsidR="000D466F" w:rsidRPr="004F1903" w:rsidRDefault="000D466F" w:rsidP="000D466F">
      <w:pPr>
        <w:pStyle w:val="Code"/>
      </w:pPr>
      <w:r w:rsidRPr="004F1903">
        <w:t xml:space="preserve">            userLoginInfo.getLoginDivisionVistaProviderDivisions();</w:t>
      </w:r>
    </w:p>
    <w:p w14:paraId="5407893C" w14:textId="77777777" w:rsidR="000D466F" w:rsidRPr="004F1903" w:rsidRDefault="000D466F" w:rsidP="000D466F">
      <w:pPr>
        <w:pStyle w:val="Code"/>
      </w:pPr>
      <w:r w:rsidRPr="004F1903">
        <w:t xml:space="preserve">          if (cfDivisions != null) {</w:t>
      </w:r>
    </w:p>
    <w:p w14:paraId="40289957" w14:textId="77777777" w:rsidR="000D466F" w:rsidRPr="004F1903" w:rsidRDefault="000D466F" w:rsidP="000D466F">
      <w:pPr>
        <w:pStyle w:val="Code"/>
      </w:pPr>
      <w:r w:rsidRPr="004F1903">
        <w:t xml:space="preserve">            Set keySet = cfDivisions.keySet();</w:t>
      </w:r>
    </w:p>
    <w:p w14:paraId="708F7093" w14:textId="77777777" w:rsidR="000D466F" w:rsidRPr="004F1903" w:rsidRDefault="000D466F" w:rsidP="000D466F">
      <w:pPr>
        <w:pStyle w:val="Code"/>
      </w:pPr>
      <w:r w:rsidRPr="004F1903">
        <w:t xml:space="preserve">            Iterator it = keySet.iterator();</w:t>
      </w:r>
    </w:p>
    <w:p w14:paraId="49DEACAA" w14:textId="77777777" w:rsidR="000D466F" w:rsidRPr="004F1903" w:rsidRDefault="000D466F" w:rsidP="000D466F">
      <w:pPr>
        <w:pStyle w:val="Code"/>
      </w:pPr>
      <w:r w:rsidRPr="004F1903">
        <w:t xml:space="preserve">            while (it.hasNext()) {</w:t>
      </w:r>
    </w:p>
    <w:p w14:paraId="7E92D9EF" w14:textId="77777777" w:rsidR="000D466F" w:rsidRPr="004F1903" w:rsidRDefault="000D466F" w:rsidP="000D466F">
      <w:pPr>
        <w:pStyle w:val="Code"/>
      </w:pPr>
      <w:r w:rsidRPr="004F1903">
        <w:t xml:space="preserve">              String divNumber = (String) it.next();  </w:t>
      </w:r>
    </w:p>
    <w:p w14:paraId="62BFA068" w14:textId="77777777" w:rsidR="000D466F" w:rsidRPr="004F1903" w:rsidRDefault="000D466F" w:rsidP="000D466F">
      <w:pPr>
        <w:pStyle w:val="Code"/>
      </w:pPr>
      <w:r w:rsidRPr="004F1903">
        <w:t xml:space="preserve">              VistaDivisionVO vDiv = </w:t>
      </w:r>
    </w:p>
    <w:p w14:paraId="6C7995E9" w14:textId="77777777" w:rsidR="000D466F" w:rsidRPr="004F1903" w:rsidRDefault="000D466F" w:rsidP="000D466F">
      <w:pPr>
        <w:pStyle w:val="Code"/>
      </w:pPr>
      <w:r w:rsidRPr="004F1903">
        <w:t xml:space="preserve">                (VistaDivisionVO) cfDivisions.get(divNumber);</w:t>
      </w:r>
    </w:p>
    <w:p w14:paraId="0F790D93" w14:textId="77777777" w:rsidR="000D466F" w:rsidRPr="004F1903" w:rsidRDefault="000D466F" w:rsidP="000D466F">
      <w:pPr>
        <w:pStyle w:val="Code"/>
      </w:pPr>
      <w:r w:rsidRPr="004F1903">
        <w:t xml:space="preserve">              sb.append(vDiv.toString());</w:t>
      </w:r>
    </w:p>
    <w:p w14:paraId="320A72AE" w14:textId="77777777" w:rsidR="000D466F" w:rsidRPr="004F1903" w:rsidRDefault="000D466F" w:rsidP="000D466F">
      <w:pPr>
        <w:pStyle w:val="Code"/>
      </w:pPr>
      <w:r w:rsidRPr="004F1903">
        <w:t xml:space="preserve">              sb.append("&lt;br&gt;");</w:t>
      </w:r>
    </w:p>
    <w:p w14:paraId="55DE527A" w14:textId="77777777" w:rsidR="000D466F" w:rsidRPr="004F1903" w:rsidRDefault="000D466F" w:rsidP="000D466F">
      <w:pPr>
        <w:pStyle w:val="Code"/>
      </w:pPr>
      <w:r w:rsidRPr="004F1903">
        <w:t xml:space="preserve">            }</w:t>
      </w:r>
    </w:p>
    <w:p w14:paraId="4D0F0748" w14:textId="77777777" w:rsidR="000D466F" w:rsidRPr="004F1903" w:rsidRDefault="000D466F" w:rsidP="000D466F">
      <w:pPr>
        <w:pStyle w:val="Code"/>
      </w:pPr>
      <w:r w:rsidRPr="004F1903">
        <w:t xml:space="preserve">          }</w:t>
      </w:r>
    </w:p>
    <w:p w14:paraId="549743C0" w14:textId="77777777" w:rsidR="000D466F" w:rsidRPr="004F1903" w:rsidRDefault="000D466F" w:rsidP="000D466F">
      <w:pPr>
        <w:pStyle w:val="Code"/>
      </w:pPr>
      <w:r w:rsidRPr="004F1903">
        <w:t xml:space="preserve">        }</w:t>
      </w:r>
    </w:p>
    <w:p w14:paraId="4A0EFA7C" w14:textId="77777777" w:rsidR="000D466F" w:rsidRPr="004F1903" w:rsidRDefault="000D466F" w:rsidP="000D466F">
      <w:pPr>
        <w:pStyle w:val="Code"/>
      </w:pPr>
      <w:r w:rsidRPr="004F1903">
        <w:t xml:space="preserve">        %&gt;</w:t>
      </w:r>
    </w:p>
    <w:p w14:paraId="3BAC49CE" w14:textId="77777777" w:rsidR="000D466F" w:rsidRPr="004F1903" w:rsidRDefault="000D466F" w:rsidP="000D466F">
      <w:pPr>
        <w:pStyle w:val="Code"/>
      </w:pPr>
      <w:r w:rsidRPr="004F1903">
        <w:t xml:space="preserve">        &lt;%= sb.toString() %&gt;</w:t>
      </w:r>
    </w:p>
    <w:p w14:paraId="5B9826BF" w14:textId="77777777" w:rsidR="000D466F" w:rsidRPr="004F1903" w:rsidRDefault="000D466F" w:rsidP="000D466F">
      <w:pPr>
        <w:pStyle w:val="Code"/>
      </w:pPr>
      <w:r w:rsidRPr="004F1903">
        <w:t xml:space="preserve">      &lt;/td&gt;</w:t>
      </w:r>
    </w:p>
    <w:p w14:paraId="77134F17" w14:textId="77777777" w:rsidR="000D466F" w:rsidRPr="004F1903" w:rsidRDefault="000D466F" w:rsidP="000D466F">
      <w:pPr>
        <w:pStyle w:val="Code"/>
      </w:pPr>
      <w:r w:rsidRPr="004F1903">
        <w:t xml:space="preserve">    &lt;/tr&gt;</w:t>
      </w:r>
    </w:p>
    <w:p w14:paraId="3ACE202A" w14:textId="77777777" w:rsidR="000D466F" w:rsidRPr="004F1903" w:rsidRDefault="000D466F" w:rsidP="000D466F">
      <w:pPr>
        <w:pStyle w:val="Code"/>
      </w:pPr>
      <w:r w:rsidRPr="004F1903">
        <w:t xml:space="preserve">  &lt;/table&gt;</w:t>
      </w:r>
    </w:p>
    <w:p w14:paraId="10B4BA03" w14:textId="77777777" w:rsidR="000D466F" w:rsidRPr="004F1903" w:rsidRDefault="000D466F" w:rsidP="000D466F">
      <w:pPr>
        <w:pStyle w:val="Code"/>
      </w:pPr>
      <w:r w:rsidRPr="004F1903">
        <w:t xml:space="preserve">  &lt;p&gt;&lt;a href="logout.jsp"&gt;&lt;b&gt;LOGOUT&lt;/b&gt;&lt;/a&gt;&lt;/p&gt;</w:t>
      </w:r>
    </w:p>
    <w:p w14:paraId="0050B4E6" w14:textId="77777777" w:rsidR="000D466F" w:rsidRPr="004F1903" w:rsidRDefault="000D466F" w:rsidP="000D466F">
      <w:pPr>
        <w:pStyle w:val="Code"/>
      </w:pPr>
      <w:r w:rsidRPr="004F1903">
        <w:t>&lt;/body&gt;</w:t>
      </w:r>
    </w:p>
    <w:p w14:paraId="33388AB0" w14:textId="77777777" w:rsidR="000D466F" w:rsidRPr="004F1903" w:rsidRDefault="000D466F" w:rsidP="000D466F">
      <w:pPr>
        <w:pStyle w:val="Code"/>
        <w:rPr>
          <w:b/>
          <w:bCs/>
        </w:rPr>
      </w:pPr>
      <w:r w:rsidRPr="004F1903">
        <w:t>&lt;/html&gt;</w:t>
      </w:r>
    </w:p>
    <w:bookmarkEnd w:id="569"/>
    <w:bookmarkEnd w:id="570"/>
    <w:p w14:paraId="1B2D3F15" w14:textId="77777777" w:rsidR="00604685" w:rsidRPr="004F1903" w:rsidRDefault="00604685" w:rsidP="00604685"/>
    <w:p w14:paraId="31D9D2E2" w14:textId="77777777" w:rsidR="00604685" w:rsidRPr="004F1903" w:rsidRDefault="00604685" w:rsidP="00604685"/>
    <w:p w14:paraId="0C7C022B" w14:textId="77777777" w:rsidR="00604685" w:rsidRPr="004F1903" w:rsidRDefault="00604685" w:rsidP="00604685">
      <w:pPr>
        <w:pStyle w:val="Heading4"/>
      </w:pPr>
      <w:bookmarkStart w:id="571" w:name="_Toc83538855"/>
      <w:bookmarkStart w:id="572" w:name="_Toc84036990"/>
      <w:bookmarkStart w:id="573" w:name="_Toc84044212"/>
      <w:bookmarkStart w:id="574" w:name="_Ref150655990"/>
      <w:bookmarkStart w:id="575" w:name="_Ref150657690"/>
      <w:bookmarkStart w:id="576" w:name="_Toc202863107"/>
      <w:bookmarkStart w:id="577" w:name="_Toc204421546"/>
      <w:bookmarkStart w:id="578" w:name="_Toc287867579"/>
      <w:r w:rsidRPr="004F1903">
        <w:t>VistaDivisionVO Object</w:t>
      </w:r>
      <w:bookmarkEnd w:id="571"/>
      <w:bookmarkEnd w:id="572"/>
      <w:bookmarkEnd w:id="573"/>
      <w:bookmarkEnd w:id="574"/>
      <w:bookmarkEnd w:id="575"/>
      <w:bookmarkEnd w:id="576"/>
      <w:bookmarkEnd w:id="577"/>
      <w:bookmarkEnd w:id="578"/>
    </w:p>
    <w:p w14:paraId="0C6BEBD7" w14:textId="77777777" w:rsidR="00604685" w:rsidRPr="004F1903" w:rsidRDefault="00604685" w:rsidP="00604685">
      <w:pPr>
        <w:keepNext/>
        <w:keepLines/>
      </w:pPr>
      <w:r w:rsidRPr="004F1903">
        <w:rPr>
          <w:color w:val="000000"/>
        </w:rPr>
        <w:fldChar w:fldCharType="begin"/>
      </w:r>
      <w:r w:rsidRPr="004F1903">
        <w:rPr>
          <w:color w:val="000000"/>
        </w:rPr>
        <w:instrText>XE "VistaDivisionVO Object"</w:instrText>
      </w:r>
      <w:r w:rsidRPr="004F1903">
        <w:rPr>
          <w:color w:val="000000"/>
        </w:rPr>
        <w:fldChar w:fldCharType="end"/>
      </w:r>
      <w:r w:rsidRPr="004F1903">
        <w:rPr>
          <w:color w:val="000000"/>
        </w:rPr>
        <w:fldChar w:fldCharType="begin"/>
      </w:r>
      <w:r w:rsidRPr="004F1903">
        <w:rPr>
          <w:color w:val="000000"/>
        </w:rPr>
        <w:instrText>XE "Objects:VistaDivisionVO"</w:instrText>
      </w:r>
      <w:r w:rsidRPr="004F1903">
        <w:rPr>
          <w:color w:val="000000"/>
        </w:rPr>
        <w:fldChar w:fldCharType="end"/>
      </w:r>
    </w:p>
    <w:p w14:paraId="23433DC5" w14:textId="77777777" w:rsidR="00604685" w:rsidRPr="004F1903" w:rsidRDefault="00604685" w:rsidP="00604685">
      <w:r w:rsidRPr="004F1903">
        <w:t xml:space="preserve">The VistaDivisionVO object </w:t>
      </w:r>
      <w:r w:rsidRPr="004F1903">
        <w:rPr>
          <w:bCs/>
        </w:rPr>
        <w:t>JavaBean</w:t>
      </w:r>
      <w:r w:rsidRPr="004F1903">
        <w:t xml:space="preserve"> is used to store an individual division, when division TreeMaps (i.e.,</w:t>
      </w:r>
      <w:r w:rsidR="008737DF" w:rsidRPr="004F1903">
        <w:rPr>
          <w:rFonts w:cs="Times New Roman"/>
        </w:rPr>
        <w:t> </w:t>
      </w:r>
      <w:r w:rsidRPr="004F1903">
        <w:t>tree structure, keyed on Division Station Number strings) are returned by the LoginUserInfoVO methods</w:t>
      </w:r>
      <w:r w:rsidRPr="004F1903">
        <w:rPr>
          <w:color w:val="000000"/>
        </w:rPr>
        <w:fldChar w:fldCharType="begin"/>
      </w:r>
      <w:r w:rsidRPr="004F1903">
        <w:rPr>
          <w:color w:val="000000"/>
        </w:rPr>
        <w:instrText>XE "LoginUserInfoVO Object:Methods"</w:instrText>
      </w:r>
      <w:r w:rsidRPr="004F1903">
        <w:rPr>
          <w:color w:val="000000"/>
        </w:rPr>
        <w:fldChar w:fldCharType="end"/>
      </w:r>
      <w:r w:rsidRPr="004F1903">
        <w:rPr>
          <w:color w:val="000000"/>
        </w:rPr>
        <w:fldChar w:fldCharType="begin"/>
      </w:r>
      <w:r w:rsidRPr="004F1903">
        <w:rPr>
          <w:color w:val="000000"/>
        </w:rPr>
        <w:instrText>XE "Objects:LoginUserInfoVO:Methods"</w:instrText>
      </w:r>
      <w:r w:rsidRPr="004F1903">
        <w:rPr>
          <w:color w:val="000000"/>
        </w:rPr>
        <w:fldChar w:fldCharType="end"/>
      </w:r>
      <w:r w:rsidRPr="004F1903">
        <w:rPr>
          <w:color w:val="000000"/>
        </w:rPr>
        <w:fldChar w:fldCharType="begin"/>
      </w:r>
      <w:r w:rsidRPr="004F1903">
        <w:rPr>
          <w:color w:val="000000"/>
        </w:rPr>
        <w:instrText>XE "Methods:LoginUserInfoVO Object"</w:instrText>
      </w:r>
      <w:r w:rsidRPr="004F1903">
        <w:rPr>
          <w:color w:val="000000"/>
        </w:rPr>
        <w:fldChar w:fldCharType="end"/>
      </w:r>
      <w:r w:rsidRPr="004F1903">
        <w:t>.</w:t>
      </w:r>
    </w:p>
    <w:p w14:paraId="65A57DEA"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9B4D3A" w:rsidRPr="004F1903" w14:paraId="24F6493F" w14:textId="77777777">
        <w:trPr>
          <w:cantSplit/>
        </w:trPr>
        <w:tc>
          <w:tcPr>
            <w:tcW w:w="738" w:type="dxa"/>
          </w:tcPr>
          <w:p w14:paraId="18DC6190" w14:textId="272E92D1" w:rsidR="009B4D3A" w:rsidRPr="004F1903" w:rsidRDefault="008E2248" w:rsidP="005B6C56">
            <w:pPr>
              <w:spacing w:before="60" w:after="60"/>
              <w:ind w:left="-18"/>
              <w:rPr>
                <w:rFonts w:cs="Times New Roman"/>
              </w:rPr>
            </w:pPr>
            <w:r>
              <w:rPr>
                <w:rFonts w:cs="Times New Roman"/>
                <w:noProof/>
              </w:rPr>
              <w:drawing>
                <wp:inline distT="0" distB="0" distL="0" distR="0" wp14:anchorId="78BA7C46" wp14:editId="552C7FC5">
                  <wp:extent cx="285750" cy="285750"/>
                  <wp:effectExtent l="0" t="0" r="0" b="0"/>
                  <wp:docPr id="110" name="Picture 1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599785D6" w14:textId="430A99ED" w:rsidR="009B4D3A" w:rsidRPr="004F1903" w:rsidRDefault="009B4D3A" w:rsidP="005B6C56">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the LoginUserInfoVO methods, please refer to </w:t>
            </w:r>
            <w:r w:rsidRPr="004F1903">
              <w:rPr>
                <w:rFonts w:cs="Times New Roman"/>
              </w:rPr>
              <w:fldChar w:fldCharType="begin"/>
            </w:r>
            <w:r w:rsidRPr="004F1903">
              <w:rPr>
                <w:rFonts w:cs="Times New Roman"/>
              </w:rPr>
              <w:instrText xml:space="preserve"> REF _Ref78186410 \h  \* MERGEFORMAT </w:instrText>
            </w:r>
            <w:r w:rsidRPr="004F1903">
              <w:rPr>
                <w:rFonts w:cs="Times New Roman"/>
              </w:rPr>
            </w:r>
            <w:r w:rsidRPr="004F1903">
              <w:rPr>
                <w:rFonts w:cs="Times New Roman"/>
              </w:rPr>
              <w:fldChar w:fldCharType="separate"/>
            </w:r>
            <w:r w:rsidR="005236AE" w:rsidRPr="005236AE">
              <w:rPr>
                <w:rFonts w:cs="Times New Roman"/>
              </w:rPr>
              <w:t>Table 7</w:t>
            </w:r>
            <w:r w:rsidR="005236AE" w:rsidRPr="005236AE">
              <w:rPr>
                <w:rFonts w:cs="Times New Roman"/>
              </w:rPr>
              <w:noBreakHyphen/>
              <w:t>3</w:t>
            </w:r>
            <w:r w:rsidRPr="004F1903">
              <w:rPr>
                <w:rFonts w:cs="Times New Roman"/>
              </w:rPr>
              <w:fldChar w:fldCharType="end"/>
            </w:r>
            <w:r w:rsidRPr="004F1903">
              <w:rPr>
                <w:rFonts w:cs="Times New Roman"/>
              </w:rPr>
              <w:t xml:space="preserve"> in this chapter.</w:t>
            </w:r>
          </w:p>
        </w:tc>
      </w:tr>
    </w:tbl>
    <w:p w14:paraId="1764BBF3" w14:textId="77777777" w:rsidR="00604685" w:rsidRPr="004F1903" w:rsidRDefault="00604685" w:rsidP="00604685"/>
    <w:p w14:paraId="0E8B0663" w14:textId="77777777" w:rsidR="00604685" w:rsidRPr="004F1903" w:rsidRDefault="00604685" w:rsidP="00604685"/>
    <w:p w14:paraId="0680C4C8" w14:textId="77777777" w:rsidR="00604685" w:rsidRPr="004F1903" w:rsidRDefault="00604685" w:rsidP="00604685">
      <w:pPr>
        <w:keepNext/>
        <w:keepLines/>
      </w:pPr>
      <w:r w:rsidRPr="004F1903">
        <w:t>For example:</w:t>
      </w:r>
    </w:p>
    <w:p w14:paraId="1509E4B5" w14:textId="77777777" w:rsidR="00604685" w:rsidRPr="004F1903" w:rsidRDefault="00604685" w:rsidP="00604685">
      <w:pPr>
        <w:keepNext/>
        <w:keepLines/>
      </w:pPr>
    </w:p>
    <w:p w14:paraId="3797A223" w14:textId="77777777" w:rsidR="00604685" w:rsidRPr="004F1903" w:rsidRDefault="00604685" w:rsidP="00604685">
      <w:pPr>
        <w:keepNext/>
        <w:keepLines/>
      </w:pPr>
    </w:p>
    <w:p w14:paraId="4F33DCE6" w14:textId="064491EC" w:rsidR="000E7CCF" w:rsidRPr="004F1903" w:rsidRDefault="000E7CCF" w:rsidP="000E7CCF">
      <w:pPr>
        <w:pStyle w:val="Caption"/>
      </w:pPr>
      <w:bookmarkStart w:id="579" w:name="_Toc83538925"/>
      <w:bookmarkStart w:id="580" w:name="_Toc202863032"/>
      <w:bookmarkStart w:id="581" w:name="_Toc287867660"/>
      <w:r w:rsidRPr="004F1903">
        <w:t xml:space="preserve">Figure </w:t>
      </w:r>
      <w:r w:rsidR="0077513E">
        <w:fldChar w:fldCharType="begin"/>
      </w:r>
      <w:r w:rsidR="0077513E">
        <w:instrText xml:space="preserve"> STYLEREF 2 \s </w:instrText>
      </w:r>
      <w:r w:rsidR="0077513E">
        <w:fldChar w:fldCharType="separate"/>
      </w:r>
      <w:r w:rsidR="005236AE">
        <w:rPr>
          <w:noProof/>
        </w:rPr>
        <w:t>7</w:t>
      </w:r>
      <w:r w:rsidR="0077513E">
        <w:rPr>
          <w:noProof/>
        </w:rPr>
        <w:fldChar w:fldCharType="end"/>
      </w:r>
      <w:r w:rsidRPr="004F1903">
        <w:noBreakHyphen/>
      </w:r>
      <w:r w:rsidR="0077513E">
        <w:fldChar w:fldCharType="begin"/>
      </w:r>
      <w:r w:rsidR="0077513E">
        <w:instrText xml:space="preserve"> SEQ Fig</w:instrText>
      </w:r>
      <w:r w:rsidR="0077513E">
        <w:instrText xml:space="preserve">ure \* ARABIC \s 2 </w:instrText>
      </w:r>
      <w:r w:rsidR="0077513E">
        <w:fldChar w:fldCharType="separate"/>
      </w:r>
      <w:r w:rsidR="005236AE">
        <w:rPr>
          <w:noProof/>
        </w:rPr>
        <w:t>3</w:t>
      </w:r>
      <w:r w:rsidR="0077513E">
        <w:rPr>
          <w:noProof/>
        </w:rPr>
        <w:fldChar w:fldCharType="end"/>
      </w:r>
      <w:r w:rsidRPr="004F1903">
        <w:t>. JavaBean Example: VistaDivisionVO object</w:t>
      </w:r>
      <w:bookmarkEnd w:id="579"/>
      <w:bookmarkEnd w:id="580"/>
      <w:bookmarkEnd w:id="581"/>
    </w:p>
    <w:p w14:paraId="13AE48A3" w14:textId="77777777" w:rsidR="00604685" w:rsidRPr="004F1903" w:rsidRDefault="00604685" w:rsidP="00604685">
      <w:pPr>
        <w:pStyle w:val="Code"/>
      </w:pPr>
      <w:bookmarkStart w:id="582" w:name="_Hlt200359408"/>
      <w:bookmarkEnd w:id="582"/>
      <w:r w:rsidRPr="004F1903">
        <w:t xml:space="preserve">public class </w:t>
      </w:r>
      <w:r w:rsidRPr="004F1903">
        <w:rPr>
          <w:bCs/>
        </w:rPr>
        <w:t>VistaDivisionVO</w:t>
      </w:r>
    </w:p>
    <w:p w14:paraId="202549F7" w14:textId="77777777" w:rsidR="00604685" w:rsidRPr="004F1903" w:rsidRDefault="00604685" w:rsidP="00604685">
      <w:pPr>
        <w:pStyle w:val="Code"/>
      </w:pPr>
      <w:r w:rsidRPr="004F1903">
        <w:t xml:space="preserve">extends java.lang.Object </w:t>
      </w:r>
    </w:p>
    <w:p w14:paraId="51935DC6" w14:textId="77777777" w:rsidR="00604685" w:rsidRPr="004F1903" w:rsidRDefault="00604685" w:rsidP="00604685">
      <w:pPr>
        <w:pStyle w:val="Code"/>
      </w:pPr>
      <w:r w:rsidRPr="004F1903">
        <w:t>implements java.io.Serializable</w:t>
      </w:r>
    </w:p>
    <w:p w14:paraId="1D8154FD" w14:textId="77777777" w:rsidR="00604685" w:rsidRPr="004F1903" w:rsidRDefault="00604685" w:rsidP="00604685">
      <w:pPr>
        <w:pStyle w:val="Code"/>
      </w:pPr>
    </w:p>
    <w:p w14:paraId="05A64282" w14:textId="77777777" w:rsidR="00604685" w:rsidRPr="004F1903" w:rsidRDefault="00604685" w:rsidP="00604685">
      <w:pPr>
        <w:pStyle w:val="Code"/>
      </w:pPr>
      <w:r w:rsidRPr="004F1903">
        <w:t>Represents a VistA Division, including Station Name and Station Number.</w:t>
      </w:r>
    </w:p>
    <w:p w14:paraId="56522B79" w14:textId="77777777" w:rsidR="00604685" w:rsidRPr="004F1903" w:rsidRDefault="00604685" w:rsidP="00604685">
      <w:r w:rsidRPr="004F1903">
        <w:rPr>
          <w:color w:val="000000"/>
        </w:rPr>
        <w:fldChar w:fldCharType="begin"/>
      </w:r>
      <w:r w:rsidRPr="004F1903">
        <w:rPr>
          <w:color w:val="000000"/>
        </w:rPr>
        <w:instrText>XE "VistaDivisionVO Object:JavaBean Example"</w:instrText>
      </w:r>
      <w:r w:rsidRPr="004F1903">
        <w:rPr>
          <w:color w:val="000000"/>
        </w:rPr>
        <w:fldChar w:fldCharType="end"/>
      </w:r>
      <w:r w:rsidRPr="004F1903">
        <w:rPr>
          <w:color w:val="000000"/>
        </w:rPr>
        <w:fldChar w:fldCharType="begin"/>
      </w:r>
      <w:r w:rsidRPr="004F1903">
        <w:rPr>
          <w:color w:val="000000"/>
        </w:rPr>
        <w:instrText>XE "Objects:VistaDivisionVO:JavaBean Example"</w:instrText>
      </w:r>
      <w:r w:rsidRPr="004F1903">
        <w:rPr>
          <w:color w:val="000000"/>
        </w:rPr>
        <w:fldChar w:fldCharType="end"/>
      </w:r>
      <w:r w:rsidRPr="004F1903">
        <w:rPr>
          <w:color w:val="000000"/>
        </w:rPr>
        <w:fldChar w:fldCharType="begin"/>
      </w:r>
      <w:r w:rsidRPr="004F1903">
        <w:rPr>
          <w:color w:val="000000"/>
        </w:rPr>
        <w:instrText>XE "JavaBean Example:VistaDivisionVO Object"</w:instrText>
      </w:r>
      <w:r w:rsidRPr="004F1903">
        <w:rPr>
          <w:color w:val="000000"/>
        </w:rPr>
        <w:fldChar w:fldCharType="end"/>
      </w:r>
    </w:p>
    <w:p w14:paraId="295AAE47" w14:textId="77777777" w:rsidR="00604685" w:rsidRPr="004F1903" w:rsidRDefault="00604685" w:rsidP="00604685"/>
    <w:p w14:paraId="16DCB429" w14:textId="38424CB5" w:rsidR="000E7CCF" w:rsidRPr="004F1903" w:rsidRDefault="000E7CCF" w:rsidP="001E78B1">
      <w:pPr>
        <w:pStyle w:val="CaptionTable"/>
      </w:pPr>
      <w:bookmarkStart w:id="583" w:name="_Toc83538926"/>
      <w:bookmarkStart w:id="584" w:name="_Toc202863033"/>
      <w:bookmarkStart w:id="585" w:name="_Toc287867705"/>
      <w:r w:rsidRPr="004F1903">
        <w:t xml:space="preserve">Table </w:t>
      </w:r>
      <w:r w:rsidR="0077513E">
        <w:fldChar w:fldCharType="begin"/>
      </w:r>
      <w:r w:rsidR="0077513E">
        <w:instrText xml:space="preserve"> STYLEREF 2 \s </w:instrText>
      </w:r>
      <w:r w:rsidR="0077513E">
        <w:fldChar w:fldCharType="separate"/>
      </w:r>
      <w:r w:rsidR="005236AE">
        <w:rPr>
          <w:noProof/>
        </w:rPr>
        <w:t>7</w:t>
      </w:r>
      <w:r w:rsidR="0077513E">
        <w:rPr>
          <w:noProof/>
        </w:rPr>
        <w:fldChar w:fldCharType="end"/>
      </w:r>
      <w:r w:rsidRPr="004F1903">
        <w:noBreakHyphen/>
      </w:r>
      <w:r w:rsidR="0077513E">
        <w:fldChar w:fldCharType="begin"/>
      </w:r>
      <w:r w:rsidR="0077513E">
        <w:instrText xml:space="preserve"> SEQ Table \* ARABIC \s 2 </w:instrText>
      </w:r>
      <w:r w:rsidR="0077513E">
        <w:fldChar w:fldCharType="separate"/>
      </w:r>
      <w:r w:rsidR="005236AE">
        <w:rPr>
          <w:noProof/>
        </w:rPr>
        <w:t>4</w:t>
      </w:r>
      <w:r w:rsidR="0077513E">
        <w:rPr>
          <w:noProof/>
        </w:rPr>
        <w:fldChar w:fldCharType="end"/>
      </w:r>
      <w:r w:rsidRPr="004F1903">
        <w:t>. Constructor Summary: VistaDivisionVO object</w:t>
      </w:r>
      <w:bookmarkEnd w:id="583"/>
      <w:bookmarkEnd w:id="584"/>
      <w:bookmarkEnd w:id="585"/>
    </w:p>
    <w:tbl>
      <w:tblPr>
        <w:tblW w:w="4851" w:type="pct"/>
        <w:tblCellSpacing w:w="0" w:type="dxa"/>
        <w:tblInd w:w="14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9066"/>
      </w:tblGrid>
      <w:tr w:rsidR="00604685" w:rsidRPr="004F1903" w14:paraId="6D87164D" w14:textId="77777777">
        <w:trPr>
          <w:tblHeader/>
          <w:tblCellSpacing w:w="0" w:type="dxa"/>
        </w:trPr>
        <w:tc>
          <w:tcPr>
            <w:tcW w:w="5000" w:type="pct"/>
            <w:tcBorders>
              <w:top w:val="outset" w:sz="6" w:space="0" w:color="auto"/>
              <w:left w:val="outset" w:sz="6" w:space="0" w:color="auto"/>
              <w:bottom w:val="outset" w:sz="6" w:space="0" w:color="auto"/>
              <w:right w:val="outset" w:sz="6" w:space="0" w:color="auto"/>
            </w:tcBorders>
            <w:shd w:val="pct12" w:color="auto" w:fill="auto"/>
          </w:tcPr>
          <w:p w14:paraId="2BF83E9F" w14:textId="77777777" w:rsidR="00604685" w:rsidRPr="004F1903" w:rsidRDefault="00604685" w:rsidP="00604685">
            <w:pPr>
              <w:keepNext/>
              <w:keepLines/>
              <w:spacing w:before="60" w:after="60"/>
              <w:rPr>
                <w:rFonts w:ascii="Arial" w:eastAsia="Arial Unicode MS" w:hAnsi="Arial"/>
                <w:sz w:val="20"/>
                <w:szCs w:val="20"/>
              </w:rPr>
            </w:pPr>
            <w:r w:rsidRPr="004F1903">
              <w:rPr>
                <w:rFonts w:ascii="Arial" w:hAnsi="Arial" w:cs="Arial"/>
                <w:b/>
                <w:bCs/>
                <w:sz w:val="20"/>
                <w:szCs w:val="20"/>
              </w:rPr>
              <w:t>Constructor Summary</w:t>
            </w:r>
          </w:p>
        </w:tc>
      </w:tr>
      <w:tr w:rsidR="00604685" w:rsidRPr="004F1903" w14:paraId="5083EE45" w14:textId="77777777">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Pr>
          <w:p w14:paraId="726F7F2E" w14:textId="77777777" w:rsidR="00604685" w:rsidRPr="004F1903" w:rsidRDefault="00604685" w:rsidP="00604685">
            <w:pPr>
              <w:keepNext/>
              <w:keepLines/>
              <w:spacing w:before="60" w:after="60"/>
              <w:rPr>
                <w:rFonts w:ascii="Arial" w:hAnsi="Arial" w:cs="Arial"/>
                <w:sz w:val="20"/>
                <w:szCs w:val="20"/>
              </w:rPr>
            </w:pPr>
            <w:r w:rsidRPr="004F1903">
              <w:rPr>
                <w:rFonts w:ascii="Arial" w:hAnsi="Arial" w:cs="Arial"/>
                <w:b/>
                <w:bCs/>
                <w:sz w:val="20"/>
                <w:szCs w:val="20"/>
              </w:rPr>
              <w:t>VistaDivisionVO</w:t>
            </w:r>
            <w:r w:rsidRPr="004F1903">
              <w:rPr>
                <w:rFonts w:ascii="Arial" w:hAnsi="Arial" w:cs="Arial"/>
                <w:sz w:val="20"/>
                <w:szCs w:val="20"/>
              </w:rPr>
              <w:t>()</w:t>
            </w:r>
          </w:p>
          <w:p w14:paraId="3A6F079D" w14:textId="77777777" w:rsidR="00604685" w:rsidRPr="004F1903" w:rsidRDefault="002E3858" w:rsidP="00604685">
            <w:pPr>
              <w:keepNext/>
              <w:keepLines/>
              <w:spacing w:before="60" w:after="60"/>
              <w:rPr>
                <w:rFonts w:ascii="Arial" w:hAnsi="Arial" w:cs="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VistaDivisionVO()</w:instrText>
            </w:r>
            <w:r w:rsidRPr="004F1903">
              <w:rPr>
                <w:rFonts w:cs="Times New Roman"/>
                <w:color w:val="000000"/>
              </w:rPr>
              <w:instrText xml:space="preserve"> Constructor"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"Constructors:</w:instrText>
            </w:r>
            <w:r w:rsidRPr="004F1903">
              <w:rPr>
                <w:rFonts w:cs="Times New Roman"/>
                <w:bCs/>
                <w:color w:val="000000"/>
              </w:rPr>
              <w:instrText>VistaDivisionVO</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Instantiates a VistaDivision with all fields set to a null string.</w:t>
            </w:r>
          </w:p>
        </w:tc>
      </w:tr>
    </w:tbl>
    <w:p w14:paraId="7058BDE8" w14:textId="77777777" w:rsidR="00604685" w:rsidRPr="004F1903" w:rsidRDefault="00604685" w:rsidP="00604685">
      <w:r w:rsidRPr="004F1903">
        <w:rPr>
          <w:color w:val="000000"/>
        </w:rPr>
        <w:fldChar w:fldCharType="begin"/>
      </w:r>
      <w:r w:rsidRPr="004F1903">
        <w:rPr>
          <w:color w:val="000000"/>
        </w:rPr>
        <w:instrText>XE "VistaDivisionVO Object:Constructor Summary"</w:instrText>
      </w:r>
      <w:r w:rsidRPr="004F1903">
        <w:rPr>
          <w:color w:val="000000"/>
        </w:rPr>
        <w:fldChar w:fldCharType="end"/>
      </w:r>
      <w:r w:rsidRPr="004F1903">
        <w:rPr>
          <w:color w:val="000000"/>
        </w:rPr>
        <w:fldChar w:fldCharType="begin"/>
      </w:r>
      <w:r w:rsidRPr="004F1903">
        <w:rPr>
          <w:color w:val="000000"/>
        </w:rPr>
        <w:instrText>XE "Objects:VistaDivisionVO:Constructor Summary"</w:instrText>
      </w:r>
      <w:r w:rsidRPr="004F1903">
        <w:rPr>
          <w:color w:val="000000"/>
        </w:rPr>
        <w:fldChar w:fldCharType="end"/>
      </w:r>
      <w:r w:rsidRPr="004F1903">
        <w:rPr>
          <w:color w:val="000000"/>
        </w:rPr>
        <w:fldChar w:fldCharType="begin"/>
      </w:r>
      <w:r w:rsidRPr="004F1903">
        <w:rPr>
          <w:color w:val="000000"/>
        </w:rPr>
        <w:instrText>XE "Constructor Summary:VistaDivisionVO Object"</w:instrText>
      </w:r>
      <w:r w:rsidRPr="004F1903">
        <w:rPr>
          <w:color w:val="000000"/>
        </w:rPr>
        <w:fldChar w:fldCharType="end"/>
      </w:r>
    </w:p>
    <w:p w14:paraId="177A5C41" w14:textId="77777777" w:rsidR="00604685" w:rsidRPr="004F1903" w:rsidRDefault="00604685" w:rsidP="00604685"/>
    <w:p w14:paraId="4C31DD8A" w14:textId="11E038EB" w:rsidR="000E7CCF" w:rsidRPr="004F1903" w:rsidRDefault="000E7CCF" w:rsidP="001E78B1">
      <w:pPr>
        <w:pStyle w:val="CaptionTable"/>
      </w:pPr>
      <w:bookmarkStart w:id="586" w:name="_Toc83538927"/>
      <w:bookmarkStart w:id="587" w:name="_Toc202863034"/>
      <w:bookmarkStart w:id="588" w:name="_Toc287867706"/>
      <w:r w:rsidRPr="004F1903">
        <w:t xml:space="preserve">Table </w:t>
      </w:r>
      <w:r w:rsidR="0077513E">
        <w:fldChar w:fldCharType="begin"/>
      </w:r>
      <w:r w:rsidR="0077513E">
        <w:instrText xml:space="preserve"> STYLEREF 2 \s </w:instrText>
      </w:r>
      <w:r w:rsidR="0077513E">
        <w:fldChar w:fldCharType="separate"/>
      </w:r>
      <w:r w:rsidR="005236AE">
        <w:rPr>
          <w:noProof/>
        </w:rPr>
        <w:t>7</w:t>
      </w:r>
      <w:r w:rsidR="0077513E">
        <w:rPr>
          <w:noProof/>
        </w:rPr>
        <w:fldChar w:fldCharType="end"/>
      </w:r>
      <w:r w:rsidRPr="004F1903">
        <w:noBreakHyphen/>
      </w:r>
      <w:r w:rsidR="0077513E">
        <w:fldChar w:fldCharType="begin"/>
      </w:r>
      <w:r w:rsidR="0077513E">
        <w:instrText xml:space="preserve"> SEQ Table \* ARABIC \s 2 </w:instrText>
      </w:r>
      <w:r w:rsidR="0077513E">
        <w:fldChar w:fldCharType="separate"/>
      </w:r>
      <w:r w:rsidR="005236AE">
        <w:rPr>
          <w:noProof/>
        </w:rPr>
        <w:t>5</w:t>
      </w:r>
      <w:r w:rsidR="0077513E">
        <w:rPr>
          <w:noProof/>
        </w:rPr>
        <w:fldChar w:fldCharType="end"/>
      </w:r>
      <w:r w:rsidRPr="004F1903">
        <w:t>. Method Summary: VistaDivisionVO object</w:t>
      </w:r>
      <w:bookmarkEnd w:id="586"/>
      <w:bookmarkEnd w:id="587"/>
      <w:bookmarkEnd w:id="588"/>
    </w:p>
    <w:tbl>
      <w:tblPr>
        <w:tblW w:w="4865" w:type="pct"/>
        <w:tblCellSpacing w:w="0" w:type="dxa"/>
        <w:tblInd w:w="14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538"/>
        <w:gridCol w:w="7554"/>
      </w:tblGrid>
      <w:tr w:rsidR="00604685" w:rsidRPr="004F1903" w14:paraId="76049A46" w14:textId="77777777" w:rsidTr="00B42C6F">
        <w:trPr>
          <w:tblHeade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pct12" w:color="auto" w:fill="auto"/>
          </w:tcPr>
          <w:p w14:paraId="300CCC41" w14:textId="77777777" w:rsidR="00604685" w:rsidRPr="004F1903" w:rsidRDefault="00604685" w:rsidP="00604685">
            <w:pPr>
              <w:keepNext/>
              <w:keepLines/>
              <w:spacing w:before="60" w:after="60"/>
              <w:rPr>
                <w:rFonts w:ascii="Arial" w:eastAsia="Arial Unicode MS" w:hAnsi="Arial"/>
                <w:sz w:val="20"/>
                <w:szCs w:val="20"/>
              </w:rPr>
            </w:pPr>
            <w:r w:rsidRPr="004F1903">
              <w:rPr>
                <w:rFonts w:ascii="Arial" w:hAnsi="Arial" w:cs="Arial"/>
                <w:b/>
                <w:bCs/>
                <w:sz w:val="20"/>
                <w:szCs w:val="20"/>
              </w:rPr>
              <w:t>Method Summary</w:t>
            </w:r>
          </w:p>
        </w:tc>
      </w:tr>
      <w:tr w:rsidR="00B42C6F" w:rsidRPr="004F1903" w14:paraId="54EFD87A" w14:textId="77777777" w:rsidTr="00B42C6F">
        <w:trPr>
          <w:cantSplit/>
          <w:tblHeader/>
          <w:tblCellSpacing w:w="0" w:type="dxa"/>
        </w:trPr>
        <w:tc>
          <w:tcPr>
            <w:tcW w:w="846" w:type="pct"/>
            <w:tcBorders>
              <w:top w:val="outset" w:sz="6" w:space="0" w:color="auto"/>
              <w:left w:val="outset" w:sz="6" w:space="0" w:color="auto"/>
              <w:bottom w:val="outset" w:sz="6" w:space="0" w:color="auto"/>
              <w:right w:val="outset" w:sz="6" w:space="0" w:color="auto"/>
            </w:tcBorders>
            <w:shd w:val="clear" w:color="auto" w:fill="FFFFFF"/>
          </w:tcPr>
          <w:p w14:paraId="299F6645" w14:textId="77777777" w:rsidR="00B42C6F" w:rsidRPr="004F1903" w:rsidRDefault="00B42C6F" w:rsidP="00DB0D28">
            <w:pPr>
              <w:keepNext/>
              <w:keepLines/>
              <w:spacing w:before="60" w:after="60"/>
              <w:rPr>
                <w:rFonts w:ascii="Arial" w:hAnsi="Arial" w:cs="Arial"/>
                <w:b/>
                <w:sz w:val="20"/>
                <w:szCs w:val="20"/>
              </w:rPr>
            </w:pPr>
            <w:r w:rsidRPr="004F1903">
              <w:rPr>
                <w:rFonts w:ascii="Arial" w:hAnsi="Arial" w:cs="Arial"/>
                <w:b/>
                <w:sz w:val="20"/>
                <w:szCs w:val="20"/>
              </w:rPr>
              <w:t>Return Type</w:t>
            </w:r>
          </w:p>
        </w:tc>
        <w:tc>
          <w:tcPr>
            <w:tcW w:w="4154" w:type="pct"/>
            <w:tcBorders>
              <w:top w:val="outset" w:sz="6" w:space="0" w:color="auto"/>
              <w:left w:val="outset" w:sz="6" w:space="0" w:color="auto"/>
              <w:bottom w:val="outset" w:sz="6" w:space="0" w:color="auto"/>
              <w:right w:val="outset" w:sz="6" w:space="0" w:color="auto"/>
            </w:tcBorders>
            <w:shd w:val="clear" w:color="auto" w:fill="FFFFFF"/>
          </w:tcPr>
          <w:p w14:paraId="63231BD6" w14:textId="77777777" w:rsidR="00B42C6F" w:rsidRPr="004F1903" w:rsidRDefault="00D26694" w:rsidP="00DB0D28">
            <w:pPr>
              <w:keepNext/>
              <w:keepLines/>
              <w:spacing w:before="60" w:after="60"/>
              <w:rPr>
                <w:rFonts w:ascii="Arial" w:hAnsi="Arial" w:cs="Arial"/>
                <w:b/>
                <w:bCs/>
                <w:sz w:val="20"/>
                <w:szCs w:val="20"/>
              </w:rPr>
            </w:pPr>
            <w:r w:rsidRPr="004F1903">
              <w:rPr>
                <w:rFonts w:ascii="Arial" w:hAnsi="Arial" w:cs="Arial"/>
                <w:b/>
                <w:bCs/>
                <w:sz w:val="20"/>
                <w:szCs w:val="20"/>
              </w:rPr>
              <w:t>Method Name and Description</w:t>
            </w:r>
          </w:p>
        </w:tc>
      </w:tr>
      <w:tr w:rsidR="00604685" w:rsidRPr="004F1903" w14:paraId="55ED4192" w14:textId="77777777">
        <w:trPr>
          <w:tblCellSpacing w:w="0" w:type="dxa"/>
        </w:trPr>
        <w:tc>
          <w:tcPr>
            <w:tcW w:w="846" w:type="pct"/>
            <w:tcBorders>
              <w:top w:val="outset" w:sz="6" w:space="0" w:color="auto"/>
              <w:left w:val="outset" w:sz="6" w:space="0" w:color="auto"/>
              <w:bottom w:val="outset" w:sz="6" w:space="0" w:color="auto"/>
              <w:right w:val="outset" w:sz="6" w:space="0" w:color="auto"/>
            </w:tcBorders>
            <w:shd w:val="clear" w:color="auto" w:fill="FFFFFF"/>
          </w:tcPr>
          <w:p w14:paraId="1050A434" w14:textId="77777777" w:rsidR="00604685" w:rsidRPr="004F1903" w:rsidRDefault="00604685" w:rsidP="00604685">
            <w:pPr>
              <w:keepNext/>
              <w:keepLines/>
              <w:spacing w:before="60" w:after="60"/>
              <w:jc w:val="right"/>
              <w:rPr>
                <w:rFonts w:ascii="Arial" w:eastAsia="Arial Unicode MS" w:hAnsi="Arial"/>
                <w:sz w:val="20"/>
                <w:szCs w:val="20"/>
              </w:rPr>
            </w:pPr>
            <w:r w:rsidRPr="004F1903">
              <w:rPr>
                <w:rFonts w:ascii="Arial" w:hAnsi="Arial" w:cs="Arial"/>
                <w:sz w:val="20"/>
                <w:szCs w:val="20"/>
              </w:rPr>
              <w:t>boolean</w:t>
            </w:r>
          </w:p>
        </w:tc>
        <w:tc>
          <w:tcPr>
            <w:tcW w:w="4154" w:type="pct"/>
            <w:tcBorders>
              <w:top w:val="outset" w:sz="6" w:space="0" w:color="auto"/>
              <w:left w:val="outset" w:sz="6" w:space="0" w:color="auto"/>
              <w:bottom w:val="outset" w:sz="6" w:space="0" w:color="auto"/>
              <w:right w:val="outset" w:sz="6" w:space="0" w:color="auto"/>
            </w:tcBorders>
            <w:shd w:val="clear" w:color="auto" w:fill="FFFFFF"/>
          </w:tcPr>
          <w:p w14:paraId="00B8173E" w14:textId="77777777" w:rsidR="00604685" w:rsidRPr="004F1903" w:rsidRDefault="00604685" w:rsidP="00604685">
            <w:pPr>
              <w:keepNext/>
              <w:keepLines/>
              <w:spacing w:before="60" w:after="60"/>
              <w:rPr>
                <w:rFonts w:ascii="Arial" w:hAnsi="Arial" w:cs="Arial"/>
                <w:sz w:val="20"/>
                <w:szCs w:val="20"/>
              </w:rPr>
            </w:pPr>
            <w:r w:rsidRPr="004F1903">
              <w:rPr>
                <w:rFonts w:ascii="Arial" w:hAnsi="Arial" w:cs="Arial"/>
                <w:b/>
                <w:bCs/>
                <w:sz w:val="20"/>
                <w:szCs w:val="20"/>
              </w:rPr>
              <w:t>getIsDefault</w:t>
            </w:r>
            <w:r w:rsidRPr="004F1903">
              <w:rPr>
                <w:rFonts w:ascii="Arial" w:hAnsi="Arial" w:cs="Arial"/>
                <w:sz w:val="20"/>
                <w:szCs w:val="20"/>
              </w:rPr>
              <w:t>()</w:t>
            </w:r>
          </w:p>
          <w:p w14:paraId="3160496A" w14:textId="77777777" w:rsidR="00604685" w:rsidRPr="004F1903" w:rsidRDefault="002E3858" w:rsidP="00604685">
            <w:pPr>
              <w:keepNext/>
              <w:keepLines/>
              <w:spacing w:before="60" w:after="60"/>
              <w:rPr>
                <w:rFonts w:ascii="Arial" w:eastAsia="Arial Unicode MS" w:hAnsi="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getIsDefault</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getIsDefault</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Returns whether or not this is set to the default Login Division.</w:t>
            </w:r>
          </w:p>
        </w:tc>
      </w:tr>
      <w:tr w:rsidR="00604685" w:rsidRPr="004F1903" w14:paraId="71394988" w14:textId="77777777">
        <w:trPr>
          <w:tblCellSpacing w:w="0" w:type="dxa"/>
        </w:trPr>
        <w:tc>
          <w:tcPr>
            <w:tcW w:w="846" w:type="pct"/>
            <w:tcBorders>
              <w:top w:val="outset" w:sz="6" w:space="0" w:color="auto"/>
              <w:left w:val="outset" w:sz="6" w:space="0" w:color="auto"/>
              <w:bottom w:val="outset" w:sz="6" w:space="0" w:color="auto"/>
              <w:right w:val="outset" w:sz="6" w:space="0" w:color="auto"/>
            </w:tcBorders>
            <w:shd w:val="clear" w:color="auto" w:fill="FFFFFF"/>
          </w:tcPr>
          <w:p w14:paraId="09F9701F" w14:textId="77777777" w:rsidR="00604685" w:rsidRPr="004F1903" w:rsidRDefault="00604685" w:rsidP="00604685">
            <w:pPr>
              <w:spacing w:before="60" w:after="60"/>
              <w:jc w:val="right"/>
              <w:rPr>
                <w:rFonts w:ascii="Arial" w:eastAsia="Arial Unicode MS" w:hAnsi="Arial"/>
                <w:sz w:val="20"/>
                <w:szCs w:val="20"/>
              </w:rPr>
            </w:pPr>
            <w:r w:rsidRPr="004F1903">
              <w:rPr>
                <w:rFonts w:ascii="Arial" w:hAnsi="Arial" w:cs="Arial"/>
                <w:sz w:val="20"/>
                <w:szCs w:val="20"/>
              </w:rPr>
              <w:t>java.lang.String</w:t>
            </w:r>
          </w:p>
        </w:tc>
        <w:tc>
          <w:tcPr>
            <w:tcW w:w="4154" w:type="pct"/>
            <w:tcBorders>
              <w:top w:val="outset" w:sz="6" w:space="0" w:color="auto"/>
              <w:left w:val="outset" w:sz="6" w:space="0" w:color="auto"/>
              <w:bottom w:val="outset" w:sz="6" w:space="0" w:color="auto"/>
              <w:right w:val="outset" w:sz="6" w:space="0" w:color="auto"/>
            </w:tcBorders>
            <w:shd w:val="clear" w:color="auto" w:fill="FFFFFF"/>
          </w:tcPr>
          <w:p w14:paraId="414F0A9C" w14:textId="77777777" w:rsidR="00604685" w:rsidRPr="004F1903" w:rsidRDefault="00604685" w:rsidP="00604685">
            <w:pPr>
              <w:spacing w:before="60" w:after="60"/>
              <w:rPr>
                <w:rFonts w:ascii="Arial" w:hAnsi="Arial" w:cs="Arial"/>
                <w:sz w:val="20"/>
                <w:szCs w:val="20"/>
              </w:rPr>
            </w:pPr>
            <w:r w:rsidRPr="004F1903">
              <w:rPr>
                <w:rFonts w:ascii="Arial" w:hAnsi="Arial" w:cs="Arial"/>
                <w:b/>
                <w:bCs/>
                <w:sz w:val="20"/>
                <w:szCs w:val="20"/>
              </w:rPr>
              <w:t>getName</w:t>
            </w:r>
            <w:r w:rsidRPr="004F1903">
              <w:rPr>
                <w:rFonts w:ascii="Arial" w:hAnsi="Arial" w:cs="Arial"/>
                <w:sz w:val="20"/>
                <w:szCs w:val="20"/>
              </w:rPr>
              <w:t>()</w:t>
            </w:r>
          </w:p>
          <w:p w14:paraId="1056E91A" w14:textId="77777777" w:rsidR="00604685" w:rsidRPr="004F1903" w:rsidRDefault="002E3858" w:rsidP="00604685">
            <w:pPr>
              <w:spacing w:before="60" w:after="60"/>
              <w:rPr>
                <w:rFonts w:ascii="Arial" w:eastAsia="Arial Unicode MS" w:hAnsi="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getName</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getName</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Returns the Station Name of the Division, presumably from the VistA M Server INSTITUTION file (#4)</w:t>
            </w:r>
            <w:r w:rsidR="00604685" w:rsidRPr="004F1903">
              <w:rPr>
                <w:rFonts w:cs="Arial"/>
                <w:color w:val="000000"/>
                <w:sz w:val="20"/>
                <w:szCs w:val="20"/>
              </w:rPr>
              <w:fldChar w:fldCharType="begin"/>
            </w:r>
            <w:r w:rsidR="00604685" w:rsidRPr="004F1903">
              <w:rPr>
                <w:color w:val="000000"/>
              </w:rPr>
              <w:instrText>XE "INSTITUTION File (#4)"</w:instrText>
            </w:r>
            <w:r w:rsidR="00604685" w:rsidRPr="004F1903">
              <w:rPr>
                <w:rFonts w:cs="Arial"/>
                <w:color w:val="000000"/>
                <w:sz w:val="20"/>
                <w:szCs w:val="20"/>
              </w:rPr>
              <w:fldChar w:fldCharType="end"/>
            </w:r>
            <w:r w:rsidR="00604685" w:rsidRPr="004F1903">
              <w:rPr>
                <w:rFonts w:cs="Arial"/>
                <w:color w:val="000000"/>
                <w:sz w:val="20"/>
                <w:szCs w:val="20"/>
              </w:rPr>
              <w:fldChar w:fldCharType="begin"/>
            </w:r>
            <w:r w:rsidR="00604685" w:rsidRPr="004F1903">
              <w:rPr>
                <w:color w:val="000000"/>
              </w:rPr>
              <w:instrText>XE "Files:INSTITUTION (#4)"</w:instrText>
            </w:r>
            <w:r w:rsidR="00604685" w:rsidRPr="004F1903">
              <w:rPr>
                <w:rFonts w:cs="Arial"/>
                <w:color w:val="000000"/>
                <w:sz w:val="20"/>
                <w:szCs w:val="20"/>
              </w:rPr>
              <w:fldChar w:fldCharType="end"/>
            </w:r>
            <w:r w:rsidR="00604685" w:rsidRPr="004F1903">
              <w:rPr>
                <w:rFonts w:ascii="Arial" w:hAnsi="Arial" w:cs="Arial"/>
                <w:sz w:val="20"/>
                <w:szCs w:val="20"/>
              </w:rPr>
              <w:t xml:space="preserve"> entry (depending on the source of the information the instance contains)</w:t>
            </w:r>
          </w:p>
        </w:tc>
      </w:tr>
      <w:tr w:rsidR="00604685" w:rsidRPr="004F1903" w14:paraId="5D22A074" w14:textId="77777777">
        <w:trPr>
          <w:tblCellSpacing w:w="0" w:type="dxa"/>
        </w:trPr>
        <w:tc>
          <w:tcPr>
            <w:tcW w:w="846" w:type="pct"/>
            <w:tcBorders>
              <w:top w:val="outset" w:sz="6" w:space="0" w:color="auto"/>
              <w:left w:val="outset" w:sz="6" w:space="0" w:color="auto"/>
              <w:bottom w:val="outset" w:sz="6" w:space="0" w:color="auto"/>
              <w:right w:val="outset" w:sz="6" w:space="0" w:color="auto"/>
            </w:tcBorders>
            <w:shd w:val="clear" w:color="auto" w:fill="FFFFFF"/>
          </w:tcPr>
          <w:p w14:paraId="3DC6E45C" w14:textId="77777777" w:rsidR="00604685" w:rsidRPr="004F1903" w:rsidRDefault="00604685" w:rsidP="00604685">
            <w:pPr>
              <w:spacing w:before="60" w:after="60"/>
              <w:jc w:val="right"/>
              <w:rPr>
                <w:rFonts w:ascii="Arial" w:eastAsia="Arial Unicode MS" w:hAnsi="Arial"/>
                <w:sz w:val="20"/>
                <w:szCs w:val="20"/>
              </w:rPr>
            </w:pPr>
            <w:r w:rsidRPr="004F1903">
              <w:rPr>
                <w:rFonts w:ascii="Arial" w:hAnsi="Arial" w:cs="Arial"/>
                <w:sz w:val="20"/>
                <w:szCs w:val="20"/>
              </w:rPr>
              <w:t>java.lang.String</w:t>
            </w:r>
          </w:p>
        </w:tc>
        <w:tc>
          <w:tcPr>
            <w:tcW w:w="4154" w:type="pct"/>
            <w:tcBorders>
              <w:top w:val="outset" w:sz="6" w:space="0" w:color="auto"/>
              <w:left w:val="outset" w:sz="6" w:space="0" w:color="auto"/>
              <w:bottom w:val="outset" w:sz="6" w:space="0" w:color="auto"/>
              <w:right w:val="outset" w:sz="6" w:space="0" w:color="auto"/>
            </w:tcBorders>
            <w:shd w:val="clear" w:color="auto" w:fill="FFFFFF"/>
          </w:tcPr>
          <w:p w14:paraId="1233844D" w14:textId="77777777" w:rsidR="00604685" w:rsidRPr="004F1903" w:rsidRDefault="00604685" w:rsidP="00604685">
            <w:pPr>
              <w:spacing w:before="60" w:after="60"/>
              <w:rPr>
                <w:rFonts w:ascii="Arial" w:hAnsi="Arial" w:cs="Arial"/>
                <w:sz w:val="20"/>
                <w:szCs w:val="20"/>
              </w:rPr>
            </w:pPr>
            <w:r w:rsidRPr="004F1903">
              <w:rPr>
                <w:rFonts w:ascii="Arial" w:hAnsi="Arial" w:cs="Arial"/>
                <w:b/>
                <w:bCs/>
                <w:sz w:val="20"/>
                <w:szCs w:val="20"/>
              </w:rPr>
              <w:t>getNumber</w:t>
            </w:r>
            <w:r w:rsidRPr="004F1903">
              <w:rPr>
                <w:rFonts w:ascii="Arial" w:hAnsi="Arial" w:cs="Arial"/>
                <w:sz w:val="20"/>
                <w:szCs w:val="20"/>
              </w:rPr>
              <w:t>()</w:t>
            </w:r>
          </w:p>
          <w:p w14:paraId="5D674082" w14:textId="77777777" w:rsidR="00604685" w:rsidRPr="004F1903" w:rsidRDefault="002E3858" w:rsidP="00604685">
            <w:pPr>
              <w:spacing w:before="60" w:after="60"/>
              <w:rPr>
                <w:rFonts w:ascii="Arial" w:eastAsia="Arial Unicode MS" w:hAnsi="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getNumber</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getNumber</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Returns the Station Number of the Division, presumably from the VistA M Server INSTITUTION file (#4)</w:t>
            </w:r>
            <w:r w:rsidR="00604685" w:rsidRPr="004F1903">
              <w:rPr>
                <w:rFonts w:cs="Arial"/>
                <w:color w:val="000000"/>
                <w:sz w:val="20"/>
                <w:szCs w:val="20"/>
              </w:rPr>
              <w:fldChar w:fldCharType="begin"/>
            </w:r>
            <w:r w:rsidR="00604685" w:rsidRPr="004F1903">
              <w:rPr>
                <w:color w:val="000000"/>
              </w:rPr>
              <w:instrText>XE "INSTITUTION File (#4)"</w:instrText>
            </w:r>
            <w:r w:rsidR="00604685" w:rsidRPr="004F1903">
              <w:rPr>
                <w:rFonts w:cs="Arial"/>
                <w:color w:val="000000"/>
                <w:sz w:val="20"/>
                <w:szCs w:val="20"/>
              </w:rPr>
              <w:fldChar w:fldCharType="end"/>
            </w:r>
            <w:r w:rsidR="00604685" w:rsidRPr="004F1903">
              <w:rPr>
                <w:rFonts w:cs="Arial"/>
                <w:color w:val="000000"/>
                <w:sz w:val="20"/>
                <w:szCs w:val="20"/>
              </w:rPr>
              <w:fldChar w:fldCharType="begin"/>
            </w:r>
            <w:r w:rsidR="00604685" w:rsidRPr="004F1903">
              <w:rPr>
                <w:color w:val="000000"/>
              </w:rPr>
              <w:instrText>XE "Files:INSTITUTION (#4)"</w:instrText>
            </w:r>
            <w:r w:rsidR="00604685" w:rsidRPr="004F1903">
              <w:rPr>
                <w:rFonts w:cs="Arial"/>
                <w:color w:val="000000"/>
                <w:sz w:val="20"/>
                <w:szCs w:val="20"/>
              </w:rPr>
              <w:fldChar w:fldCharType="end"/>
            </w:r>
            <w:r w:rsidR="00604685" w:rsidRPr="004F1903">
              <w:rPr>
                <w:rFonts w:ascii="Arial" w:hAnsi="Arial" w:cs="Arial"/>
                <w:sz w:val="20"/>
                <w:szCs w:val="20"/>
              </w:rPr>
              <w:t xml:space="preserve"> entry (depending on the source of the information the instance contains)</w:t>
            </w:r>
          </w:p>
        </w:tc>
      </w:tr>
      <w:tr w:rsidR="00604685" w:rsidRPr="004F1903" w14:paraId="45A9B8AA" w14:textId="77777777">
        <w:trPr>
          <w:tblCellSpacing w:w="0" w:type="dxa"/>
        </w:trPr>
        <w:tc>
          <w:tcPr>
            <w:tcW w:w="846" w:type="pct"/>
            <w:tcBorders>
              <w:top w:val="outset" w:sz="6" w:space="0" w:color="auto"/>
              <w:left w:val="outset" w:sz="6" w:space="0" w:color="auto"/>
              <w:bottom w:val="outset" w:sz="6" w:space="0" w:color="auto"/>
              <w:right w:val="outset" w:sz="6" w:space="0" w:color="auto"/>
            </w:tcBorders>
            <w:shd w:val="clear" w:color="auto" w:fill="FFFFFF"/>
          </w:tcPr>
          <w:p w14:paraId="14726B31" w14:textId="77777777" w:rsidR="00604685" w:rsidRPr="004F1903" w:rsidRDefault="00604685" w:rsidP="00604685">
            <w:pPr>
              <w:spacing w:before="60" w:after="60"/>
              <w:jc w:val="right"/>
              <w:rPr>
                <w:rFonts w:ascii="Arial" w:eastAsia="Arial Unicode MS" w:hAnsi="Arial"/>
                <w:sz w:val="20"/>
                <w:szCs w:val="20"/>
              </w:rPr>
            </w:pPr>
            <w:r w:rsidRPr="004F1903">
              <w:rPr>
                <w:rFonts w:ascii="Arial" w:hAnsi="Arial" w:cs="Arial"/>
                <w:sz w:val="20"/>
                <w:szCs w:val="20"/>
              </w:rPr>
              <w:t>java.lang.String</w:t>
            </w:r>
          </w:p>
        </w:tc>
        <w:tc>
          <w:tcPr>
            <w:tcW w:w="4154" w:type="pct"/>
            <w:tcBorders>
              <w:top w:val="outset" w:sz="6" w:space="0" w:color="auto"/>
              <w:left w:val="outset" w:sz="6" w:space="0" w:color="auto"/>
              <w:bottom w:val="outset" w:sz="6" w:space="0" w:color="auto"/>
              <w:right w:val="outset" w:sz="6" w:space="0" w:color="auto"/>
            </w:tcBorders>
            <w:shd w:val="clear" w:color="auto" w:fill="FFFFFF"/>
          </w:tcPr>
          <w:p w14:paraId="0487039B" w14:textId="77777777" w:rsidR="00604685" w:rsidRPr="004F1903" w:rsidRDefault="00604685" w:rsidP="00604685">
            <w:pPr>
              <w:spacing w:before="60" w:after="60"/>
              <w:rPr>
                <w:rFonts w:ascii="Arial" w:hAnsi="Arial" w:cs="Arial"/>
                <w:sz w:val="20"/>
                <w:szCs w:val="20"/>
              </w:rPr>
            </w:pPr>
            <w:r w:rsidRPr="004F1903">
              <w:rPr>
                <w:rFonts w:ascii="Arial" w:hAnsi="Arial" w:cs="Arial"/>
                <w:b/>
                <w:bCs/>
                <w:sz w:val="20"/>
                <w:szCs w:val="20"/>
              </w:rPr>
              <w:t>toString</w:t>
            </w:r>
            <w:r w:rsidRPr="004F1903">
              <w:rPr>
                <w:rFonts w:ascii="Arial" w:hAnsi="Arial" w:cs="Arial"/>
                <w:sz w:val="20"/>
                <w:szCs w:val="20"/>
              </w:rPr>
              <w:t>()</w:t>
            </w:r>
          </w:p>
          <w:p w14:paraId="4AA20BC1" w14:textId="77777777" w:rsidR="00604685" w:rsidRPr="004F1903" w:rsidRDefault="002E3858" w:rsidP="00604685">
            <w:pPr>
              <w:spacing w:before="60" w:after="60"/>
              <w:rPr>
                <w:rFonts w:ascii="Arial" w:eastAsia="Arial Unicode MS" w:hAnsi="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toString</w:instrText>
            </w:r>
            <w:r w:rsidRPr="004F1903">
              <w:rPr>
                <w:rFonts w:cs="Times New Roman"/>
                <w:color w:val="000000"/>
              </w:rPr>
              <w:instrText xml:space="preserve"> Method:</w:instrText>
            </w:r>
            <w:r w:rsidRPr="004F1903">
              <w:rPr>
                <w:color w:val="000000"/>
              </w:rPr>
              <w:instrText>VistaDivisionVO Object</w:instrText>
            </w:r>
            <w:r w:rsidRPr="004F1903">
              <w:rPr>
                <w:rFonts w:cs="Times New Roman"/>
                <w:color w:val="000000"/>
              </w:rPr>
              <w:instrText xml:space="preserve">"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toString</w:instrText>
            </w:r>
            <w:r w:rsidRPr="004F1903">
              <w:rPr>
                <w:rFonts w:cs="Times New Roman"/>
                <w:color w:val="000000"/>
              </w:rPr>
              <w:instrText>():</w:instrText>
            </w:r>
            <w:r w:rsidRPr="004F1903">
              <w:rPr>
                <w:color w:val="000000"/>
              </w:rPr>
              <w:instrText>VistaDivisionVO Object</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Returns a string representation of the Division information</w:t>
            </w:r>
          </w:p>
        </w:tc>
      </w:tr>
    </w:tbl>
    <w:p w14:paraId="1B1E2B86" w14:textId="77777777" w:rsidR="00604685" w:rsidRPr="004F1903" w:rsidRDefault="00604685" w:rsidP="00604685">
      <w:r w:rsidRPr="004F1903">
        <w:rPr>
          <w:color w:val="000000"/>
        </w:rPr>
        <w:fldChar w:fldCharType="begin"/>
      </w:r>
      <w:r w:rsidRPr="004F1903">
        <w:rPr>
          <w:color w:val="000000"/>
        </w:rPr>
        <w:instrText>XE "VistaDivisionVO Object:Methods"</w:instrText>
      </w:r>
      <w:r w:rsidRPr="004F1903">
        <w:rPr>
          <w:color w:val="000000"/>
        </w:rPr>
        <w:fldChar w:fldCharType="end"/>
      </w:r>
      <w:r w:rsidRPr="004F1903">
        <w:rPr>
          <w:color w:val="000000"/>
        </w:rPr>
        <w:fldChar w:fldCharType="begin"/>
      </w:r>
      <w:r w:rsidRPr="004F1903">
        <w:rPr>
          <w:color w:val="000000"/>
        </w:rPr>
        <w:instrText>XE "Objects:VistaDivisionVO:Methods"</w:instrText>
      </w:r>
      <w:r w:rsidRPr="004F1903">
        <w:rPr>
          <w:color w:val="000000"/>
        </w:rPr>
        <w:fldChar w:fldCharType="end"/>
      </w:r>
      <w:r w:rsidRPr="004F1903">
        <w:rPr>
          <w:color w:val="000000"/>
        </w:rPr>
        <w:fldChar w:fldCharType="begin"/>
      </w:r>
      <w:r w:rsidRPr="004F1903">
        <w:rPr>
          <w:color w:val="000000"/>
        </w:rPr>
        <w:instrText>XE "Methods:VistaDivisionVO Object"</w:instrText>
      </w:r>
      <w:r w:rsidRPr="004F1903">
        <w:rPr>
          <w:color w:val="000000"/>
        </w:rPr>
        <w:fldChar w:fldCharType="end"/>
      </w:r>
    </w:p>
    <w:p w14:paraId="6F787E61" w14:textId="77777777" w:rsidR="00604685" w:rsidRPr="004F1903" w:rsidRDefault="00604685" w:rsidP="00604685"/>
    <w:p w14:paraId="7C95531C" w14:textId="77777777" w:rsidR="00604685" w:rsidRPr="004F1903" w:rsidRDefault="00604685" w:rsidP="00604685">
      <w:pPr>
        <w:pStyle w:val="Heading4"/>
        <w:ind w:left="0" w:firstLine="0"/>
      </w:pPr>
      <w:bookmarkStart w:id="589" w:name="_Toc83538856"/>
      <w:bookmarkStart w:id="590" w:name="_Toc84036991"/>
      <w:bookmarkStart w:id="591" w:name="_Toc84044213"/>
      <w:bookmarkStart w:id="592" w:name="_Toc202863108"/>
      <w:bookmarkStart w:id="593" w:name="_Toc204421547"/>
      <w:bookmarkStart w:id="594" w:name="_Toc287867580"/>
      <w:r w:rsidRPr="004F1903">
        <w:lastRenderedPageBreak/>
        <w:t>VistALink Connection Specs for Subsequent VistALink Calls</w:t>
      </w:r>
      <w:bookmarkEnd w:id="589"/>
      <w:bookmarkEnd w:id="590"/>
      <w:bookmarkEnd w:id="591"/>
      <w:bookmarkEnd w:id="592"/>
      <w:bookmarkEnd w:id="593"/>
      <w:bookmarkEnd w:id="594"/>
    </w:p>
    <w:p w14:paraId="07A24D64" w14:textId="77777777" w:rsidR="00604685" w:rsidRPr="004F1903" w:rsidRDefault="00604685" w:rsidP="00604685">
      <w:pPr>
        <w:keepNext/>
        <w:keepLines/>
      </w:pPr>
      <w:r w:rsidRPr="004F1903">
        <w:rPr>
          <w:color w:val="000000"/>
        </w:rPr>
        <w:fldChar w:fldCharType="begin"/>
      </w:r>
      <w:r w:rsidRPr="004F1903">
        <w:rPr>
          <w:color w:val="000000"/>
        </w:rPr>
        <w:instrText>XE "VistALink:Connection Specs for Subsequent VistALink Calls"</w:instrText>
      </w:r>
      <w:r w:rsidRPr="004F1903">
        <w:rPr>
          <w:color w:val="000000"/>
        </w:rPr>
        <w:fldChar w:fldCharType="end"/>
      </w:r>
      <w:r w:rsidRPr="004F1903">
        <w:rPr>
          <w:color w:val="000000"/>
        </w:rPr>
        <w:fldChar w:fldCharType="begin"/>
      </w:r>
      <w:r w:rsidRPr="004F1903">
        <w:rPr>
          <w:color w:val="000000"/>
        </w:rPr>
        <w:instrText>XE "ConnectionSpec:VistALink Connection Specs for Subsequent VistALink Calls"</w:instrText>
      </w:r>
      <w:r w:rsidRPr="004F1903">
        <w:rPr>
          <w:color w:val="000000"/>
        </w:rPr>
        <w:fldChar w:fldCharType="end"/>
      </w:r>
    </w:p>
    <w:p w14:paraId="787F9E50" w14:textId="77777777" w:rsidR="00604685" w:rsidRPr="004F1903" w:rsidRDefault="00604685" w:rsidP="00604685">
      <w:r w:rsidRPr="004F1903">
        <w:t>For subsequent VistALink calls (i.e.,</w:t>
      </w:r>
      <w:r w:rsidR="008737DF" w:rsidRPr="004F1903">
        <w:rPr>
          <w:rFonts w:cs="Times New Roman"/>
        </w:rPr>
        <w:t> </w:t>
      </w:r>
      <w:r w:rsidRPr="004F1903">
        <w:t>after the user has already been authenticated), application developers can use one of the VistALink connection specs for general application use. The information returned by the KAAJEE login helps streamline this process.</w:t>
      </w:r>
    </w:p>
    <w:p w14:paraId="52E94A9D" w14:textId="77777777" w:rsidR="00604685" w:rsidRPr="004F1903" w:rsidRDefault="00604685" w:rsidP="00604685"/>
    <w:p w14:paraId="5AE04412" w14:textId="77777777" w:rsidR="00604685" w:rsidRPr="004F1903" w:rsidRDefault="00604685" w:rsidP="00604685">
      <w:r w:rsidRPr="004F1903">
        <w:t>For example, if your J2EE application needs to make a VistALink connection to the same division under which the user logged in (a frequent circumstance for some applications), application developers can use the VistaLinkDuzConnectionSpec</w:t>
      </w:r>
      <w:r w:rsidRPr="004F1903">
        <w:rPr>
          <w:color w:val="000000"/>
        </w:rPr>
        <w:fldChar w:fldCharType="begin"/>
      </w:r>
      <w:r w:rsidRPr="004F1903">
        <w:rPr>
          <w:color w:val="000000"/>
        </w:rPr>
        <w:instrText>XE "VistaLinkDuzConnectionSpec"</w:instrText>
      </w:r>
      <w:r w:rsidRPr="004F1903">
        <w:rPr>
          <w:color w:val="000000"/>
        </w:rPr>
        <w:fldChar w:fldCharType="end"/>
      </w:r>
      <w:r w:rsidRPr="004F1903">
        <w:rPr>
          <w:color w:val="000000"/>
        </w:rPr>
        <w:fldChar w:fldCharType="begin"/>
      </w:r>
      <w:r w:rsidRPr="004F1903">
        <w:rPr>
          <w:color w:val="000000"/>
        </w:rPr>
        <w:instrText>XE "ConnectionSpec:VistaLinkDuzConnectionSpec"</w:instrText>
      </w:r>
      <w:r w:rsidRPr="004F1903">
        <w:rPr>
          <w:color w:val="000000"/>
        </w:rPr>
        <w:fldChar w:fldCharType="end"/>
      </w:r>
      <w:r w:rsidRPr="004F1903">
        <w:rPr>
          <w:color w:val="000000"/>
        </w:rPr>
        <w:fldChar w:fldCharType="begin"/>
      </w:r>
      <w:r w:rsidRPr="004F1903">
        <w:rPr>
          <w:color w:val="000000"/>
        </w:rPr>
        <w:instrText>XE "VistALink:VistaLinkDuzConnectionSpec"</w:instrText>
      </w:r>
      <w:r w:rsidRPr="004F1903">
        <w:rPr>
          <w:color w:val="000000"/>
        </w:rPr>
        <w:fldChar w:fldCharType="end"/>
      </w:r>
      <w:r w:rsidRPr="004F1903">
        <w:t>. This connection spec identifies the user to the VistA M Server based on the user's DUZ (i.e.,</w:t>
      </w:r>
      <w:r w:rsidR="008737DF" w:rsidRPr="004F1903">
        <w:rPr>
          <w:rFonts w:cs="Times New Roman"/>
        </w:rPr>
        <w:t> </w:t>
      </w:r>
      <w:r w:rsidRPr="004F1903">
        <w:t xml:space="preserve">Kernel user internal entry number [IEN]) in the </w:t>
      </w:r>
      <w:smartTag w:uri="urn:schemas-microsoft-com:office:smarttags" w:element="stockticker">
        <w:r w:rsidRPr="004F1903">
          <w:t>NEW</w:t>
        </w:r>
      </w:smartTag>
      <w:r w:rsidRPr="004F1903">
        <w:t xml:space="preserve"> PERSON file (#200)</w:t>
      </w:r>
      <w:r w:rsidRPr="004F1903">
        <w:rPr>
          <w:color w:val="000000"/>
        </w:rPr>
        <w:fldChar w:fldCharType="begin"/>
      </w:r>
      <w:r w:rsidRPr="004F1903">
        <w:rPr>
          <w:color w:val="000000"/>
        </w:rPr>
        <w:instrText xml:space="preserve"> XE "</w:instrText>
      </w:r>
      <w:smartTag w:uri="urn:schemas-microsoft-com:office:smarttags" w:element="stockticker">
        <w:r w:rsidRPr="004F1903">
          <w:rPr>
            <w:color w:val="000000"/>
          </w:rPr>
          <w:instrText>NEW</w:instrText>
        </w:r>
      </w:smartTag>
      <w:r w:rsidRPr="004F1903">
        <w:rPr>
          <w:color w:val="000000"/>
        </w:rPr>
        <w:instrText xml:space="preserve"> PERSON File (#200)" </w:instrText>
      </w:r>
      <w:r w:rsidRPr="004F1903">
        <w:rPr>
          <w:color w:val="000000"/>
        </w:rPr>
        <w:fldChar w:fldCharType="end"/>
      </w:r>
      <w:r w:rsidRPr="004F1903">
        <w:rPr>
          <w:color w:val="000000"/>
        </w:rPr>
        <w:fldChar w:fldCharType="begin"/>
      </w:r>
      <w:r w:rsidRPr="004F1903">
        <w:rPr>
          <w:color w:val="000000"/>
        </w:rPr>
        <w:instrText xml:space="preserve"> XE "Files:</w:instrText>
      </w:r>
      <w:smartTag w:uri="urn:schemas-microsoft-com:office:smarttags" w:element="stockticker">
        <w:r w:rsidRPr="004F1903">
          <w:rPr>
            <w:color w:val="000000"/>
          </w:rPr>
          <w:instrText>NEW</w:instrText>
        </w:r>
      </w:smartTag>
      <w:r w:rsidRPr="004F1903">
        <w:rPr>
          <w:color w:val="000000"/>
        </w:rPr>
        <w:instrText xml:space="preserve"> PERSON (#200)" </w:instrText>
      </w:r>
      <w:r w:rsidRPr="004F1903">
        <w:rPr>
          <w:color w:val="000000"/>
        </w:rPr>
        <w:fldChar w:fldCharType="end"/>
      </w:r>
      <w:r w:rsidRPr="004F1903">
        <w:t>.</w:t>
      </w:r>
    </w:p>
    <w:p w14:paraId="68A05AFA" w14:textId="77777777" w:rsidR="00604685" w:rsidRPr="004F1903" w:rsidRDefault="00604685" w:rsidP="00604685"/>
    <w:p w14:paraId="6ACF0CFF" w14:textId="77777777" w:rsidR="00604685" w:rsidRPr="004F1903" w:rsidRDefault="00604685" w:rsidP="00604685">
      <w:pPr>
        <w:keepNext/>
        <w:keepLines/>
      </w:pPr>
      <w:r w:rsidRPr="004F1903">
        <w:t>Thus, for subsequent VistALink calls, an application can do any of the following:</w:t>
      </w:r>
    </w:p>
    <w:p w14:paraId="24328D39" w14:textId="77777777" w:rsidR="00604685" w:rsidRPr="004F1903" w:rsidRDefault="00604685" w:rsidP="00604685">
      <w:pPr>
        <w:keepNext/>
        <w:keepLines/>
        <w:numPr>
          <w:ilvl w:val="0"/>
          <w:numId w:val="2"/>
        </w:numPr>
        <w:spacing w:before="120"/>
        <w:ind w:left="702"/>
      </w:pPr>
      <w:r w:rsidRPr="004F1903">
        <w:t>Retrieve the division against which the user logged in from the LoginUserInfoVO object</w:t>
      </w:r>
      <w:r w:rsidRPr="004F1903">
        <w:rPr>
          <w:color w:val="000000"/>
        </w:rPr>
        <w:fldChar w:fldCharType="begin"/>
      </w:r>
      <w:r w:rsidRPr="004F1903">
        <w:rPr>
          <w:color w:val="000000"/>
        </w:rPr>
        <w:instrText>XE "LoginUserInfoVO Object"</w:instrText>
      </w:r>
      <w:r w:rsidRPr="004F1903">
        <w:rPr>
          <w:color w:val="000000"/>
        </w:rPr>
        <w:fldChar w:fldCharType="end"/>
      </w:r>
      <w:r w:rsidRPr="004F1903">
        <w:rPr>
          <w:color w:val="000000"/>
        </w:rPr>
        <w:fldChar w:fldCharType="begin"/>
      </w:r>
      <w:r w:rsidRPr="004F1903">
        <w:rPr>
          <w:color w:val="000000"/>
        </w:rPr>
        <w:instrText>XE "Objects:LoginUserInfoVO"</w:instrText>
      </w:r>
      <w:r w:rsidRPr="004F1903">
        <w:rPr>
          <w:color w:val="000000"/>
        </w:rPr>
        <w:fldChar w:fldCharType="end"/>
      </w:r>
      <w:r w:rsidRPr="004F1903">
        <w:t>.</w:t>
      </w:r>
    </w:p>
    <w:p w14:paraId="42607D7A" w14:textId="77777777" w:rsidR="00604685" w:rsidRPr="004F1903" w:rsidRDefault="00604685" w:rsidP="00604685">
      <w:pPr>
        <w:keepNext/>
        <w:keepLines/>
        <w:numPr>
          <w:ilvl w:val="0"/>
          <w:numId w:val="2"/>
        </w:numPr>
        <w:spacing w:before="120"/>
        <w:ind w:left="702"/>
      </w:pPr>
      <w:r w:rsidRPr="004F1903">
        <w:t>Retrieve the JNDI</w:t>
      </w:r>
      <w:r w:rsidRPr="004F1903">
        <w:rPr>
          <w:color w:val="000000"/>
        </w:rPr>
        <w:fldChar w:fldCharType="begin"/>
      </w:r>
      <w:r w:rsidRPr="004F1903">
        <w:rPr>
          <w:color w:val="000000"/>
        </w:rPr>
        <w:instrText>XE "JNDI"</w:instrText>
      </w:r>
      <w:r w:rsidRPr="004F1903">
        <w:rPr>
          <w:color w:val="000000"/>
        </w:rPr>
        <w:fldChar w:fldCharType="end"/>
      </w:r>
      <w:r w:rsidRPr="004F1903">
        <w:t xml:space="preserve"> name for the corresponding VistALink connector pool</w:t>
      </w:r>
      <w:r w:rsidRPr="004F1903">
        <w:rPr>
          <w:color w:val="000000"/>
        </w:rPr>
        <w:fldChar w:fldCharType="begin"/>
      </w:r>
      <w:r w:rsidRPr="004F1903">
        <w:rPr>
          <w:color w:val="000000"/>
        </w:rPr>
        <w:instrText xml:space="preserve"> XE "Connector Pool" </w:instrText>
      </w:r>
      <w:r w:rsidRPr="004F1903">
        <w:rPr>
          <w:color w:val="000000"/>
        </w:rPr>
        <w:fldChar w:fldCharType="end"/>
      </w:r>
      <w:r w:rsidRPr="004F1903">
        <w:rPr>
          <w:color w:val="000000"/>
        </w:rPr>
        <w:fldChar w:fldCharType="begin"/>
      </w:r>
      <w:r w:rsidRPr="004F1903">
        <w:rPr>
          <w:color w:val="000000"/>
        </w:rPr>
        <w:instrText xml:space="preserve"> XE "VistALink:Connector Pool" </w:instrText>
      </w:r>
      <w:r w:rsidRPr="004F1903">
        <w:rPr>
          <w:color w:val="000000"/>
        </w:rPr>
        <w:fldChar w:fldCharType="end"/>
      </w:r>
      <w:r w:rsidRPr="004F1903">
        <w:t xml:space="preserve"> using the Login Division.</w:t>
      </w:r>
    </w:p>
    <w:p w14:paraId="0ABA8CE3" w14:textId="77777777" w:rsidR="00604685" w:rsidRPr="004F1903" w:rsidRDefault="00604685" w:rsidP="00703822">
      <w:pPr>
        <w:keepNext/>
        <w:keepLines/>
        <w:spacing w:before="120"/>
        <w:ind w:left="706"/>
        <w:rPr>
          <w:rFonts w:cs="Times New Roman"/>
          <w:color w:val="000000"/>
        </w:rPr>
      </w:pPr>
      <w:r w:rsidRPr="004F1903">
        <w:rPr>
          <w:rFonts w:cs="Times New Roman"/>
        </w:rPr>
        <w:t xml:space="preserve">The JNDI can be retrieved by using VistALink's </w:t>
      </w:r>
      <w:r w:rsidRPr="004F1903">
        <w:rPr>
          <w:rFonts w:cs="Times New Roman"/>
          <w:color w:val="000000"/>
        </w:rPr>
        <w:t>InstitutionMappingDelegate.getJndiConnectorNameForInstitution method. The following are examples of the usage of this method:</w:t>
      </w:r>
    </w:p>
    <w:p w14:paraId="31BB9298" w14:textId="77777777" w:rsidR="00604685" w:rsidRPr="004F1903" w:rsidRDefault="00604685" w:rsidP="00604685">
      <w:pPr>
        <w:keepNext/>
        <w:keepLines/>
        <w:spacing w:before="120"/>
        <w:ind w:left="1092"/>
        <w:rPr>
          <w:rFonts w:ascii="Courier New" w:hAnsi="Courier New" w:cs="Courier New"/>
          <w:color w:val="000000"/>
          <w:sz w:val="18"/>
          <w:szCs w:val="18"/>
        </w:rPr>
      </w:pPr>
      <w:r w:rsidRPr="004F1903">
        <w:rPr>
          <w:rFonts w:ascii="Courier New" w:hAnsi="Courier New" w:cs="Courier New"/>
          <w:color w:val="000000"/>
          <w:sz w:val="18"/>
          <w:szCs w:val="18"/>
        </w:rPr>
        <w:t>String</w:t>
      </w:r>
      <w:r w:rsidRPr="004F1903">
        <w:rPr>
          <w:rFonts w:ascii="Courier New" w:hAnsi="Courier New" w:cs="Courier New"/>
          <w:sz w:val="18"/>
          <w:szCs w:val="18"/>
        </w:rPr>
        <w:t xml:space="preserve"> </w:t>
      </w:r>
      <w:r w:rsidRPr="004F1903">
        <w:rPr>
          <w:rFonts w:ascii="Courier New" w:hAnsi="Courier New" w:cs="Courier New"/>
          <w:color w:val="000000"/>
          <w:sz w:val="18"/>
          <w:szCs w:val="18"/>
        </w:rPr>
        <w:t>jndiConnectionName</w:t>
      </w:r>
      <w:r w:rsidRPr="004F1903">
        <w:rPr>
          <w:rFonts w:ascii="Courier New" w:hAnsi="Courier New" w:cs="Courier New"/>
          <w:sz w:val="18"/>
          <w:szCs w:val="18"/>
        </w:rPr>
        <w:t xml:space="preserve"> </w:t>
      </w:r>
      <w:r w:rsidRPr="004F1903">
        <w:rPr>
          <w:rFonts w:ascii="Courier New" w:hAnsi="Courier New" w:cs="Courier New"/>
          <w:color w:val="000000"/>
          <w:sz w:val="18"/>
          <w:szCs w:val="18"/>
        </w:rPr>
        <w:t>=</w:t>
      </w:r>
      <w:r w:rsidRPr="004F1903">
        <w:rPr>
          <w:rFonts w:ascii="Courier New" w:hAnsi="Courier New" w:cs="Courier New"/>
          <w:sz w:val="18"/>
          <w:szCs w:val="18"/>
        </w:rPr>
        <w:t xml:space="preserve">  </w:t>
      </w:r>
      <w:r w:rsidRPr="004F1903">
        <w:rPr>
          <w:rFonts w:ascii="Courier New" w:hAnsi="Courier New" w:cs="Courier New"/>
          <w:color w:val="000000"/>
          <w:sz w:val="18"/>
          <w:szCs w:val="18"/>
        </w:rPr>
        <w:t>InstitutionMappingDelegate.getJndiConnectorNameForInstitution(institution);</w:t>
      </w:r>
    </w:p>
    <w:p w14:paraId="03F3988E" w14:textId="77777777" w:rsidR="00604685" w:rsidRPr="004F1903" w:rsidRDefault="00604685" w:rsidP="00604685">
      <w:pPr>
        <w:keepNext/>
        <w:keepLines/>
        <w:ind w:left="1092"/>
      </w:pPr>
    </w:p>
    <w:p w14:paraId="33303011" w14:textId="77777777" w:rsidR="00604685" w:rsidRPr="004F1903" w:rsidRDefault="00604685" w:rsidP="00604685">
      <w:pPr>
        <w:ind w:left="1094"/>
        <w:rPr>
          <w:rFonts w:ascii="Courier New" w:hAnsi="Courier New" w:cs="Courier New"/>
          <w:color w:val="000000"/>
          <w:sz w:val="18"/>
          <w:szCs w:val="18"/>
        </w:rPr>
      </w:pPr>
      <w:r w:rsidRPr="004F1903">
        <w:rPr>
          <w:rFonts w:ascii="Courier New" w:hAnsi="Courier New" w:cs="Courier New"/>
          <w:color w:val="000000"/>
          <w:sz w:val="18"/>
          <w:szCs w:val="18"/>
        </w:rPr>
        <w:t>String jndiName = InstitutionMappingDelegate.getJndiConnectorNameForInstitution(division);</w:t>
      </w:r>
    </w:p>
    <w:p w14:paraId="5AB0C3A8" w14:textId="77777777" w:rsidR="00604685" w:rsidRPr="004F1903" w:rsidRDefault="00604685" w:rsidP="00604685">
      <w:pPr>
        <w:numPr>
          <w:ilvl w:val="0"/>
          <w:numId w:val="2"/>
        </w:numPr>
        <w:spacing w:before="120"/>
        <w:ind w:left="702"/>
      </w:pPr>
      <w:r w:rsidRPr="004F1903">
        <w:t>Retrieve the user's DUZ from the LoginUserInfoVO object</w:t>
      </w:r>
      <w:r w:rsidRPr="004F1903">
        <w:rPr>
          <w:color w:val="000000"/>
        </w:rPr>
        <w:fldChar w:fldCharType="begin"/>
      </w:r>
      <w:r w:rsidRPr="004F1903">
        <w:rPr>
          <w:color w:val="000000"/>
        </w:rPr>
        <w:instrText>XE "LoginUserInfoVO Object"</w:instrText>
      </w:r>
      <w:r w:rsidRPr="004F1903">
        <w:rPr>
          <w:color w:val="000000"/>
        </w:rPr>
        <w:fldChar w:fldCharType="end"/>
      </w:r>
      <w:r w:rsidRPr="004F1903">
        <w:rPr>
          <w:color w:val="000000"/>
        </w:rPr>
        <w:fldChar w:fldCharType="begin"/>
      </w:r>
      <w:r w:rsidRPr="004F1903">
        <w:rPr>
          <w:color w:val="000000"/>
        </w:rPr>
        <w:instrText>XE "Objects:LoginUserInfoVO"</w:instrText>
      </w:r>
      <w:r w:rsidRPr="004F1903">
        <w:rPr>
          <w:color w:val="000000"/>
        </w:rPr>
        <w:fldChar w:fldCharType="end"/>
      </w:r>
      <w:r w:rsidRPr="004F1903">
        <w:t>.</w:t>
      </w:r>
    </w:p>
    <w:p w14:paraId="4A4EE8CF" w14:textId="77777777" w:rsidR="00604685" w:rsidRPr="004F1903" w:rsidRDefault="00604685" w:rsidP="00604685">
      <w:pPr>
        <w:numPr>
          <w:ilvl w:val="0"/>
          <w:numId w:val="2"/>
        </w:numPr>
        <w:spacing w:before="120"/>
        <w:ind w:left="702"/>
      </w:pPr>
      <w:r w:rsidRPr="004F1903">
        <w:t>Make the connection to the VistA M Server using the VistaLinkDuzConnectionSpec</w:t>
      </w:r>
      <w:r w:rsidRPr="004F1903">
        <w:rPr>
          <w:color w:val="000000"/>
        </w:rPr>
        <w:fldChar w:fldCharType="begin"/>
      </w:r>
      <w:r w:rsidRPr="004F1903">
        <w:rPr>
          <w:color w:val="000000"/>
        </w:rPr>
        <w:instrText>XE "VistaLinkDuzConnectionSpec"</w:instrText>
      </w:r>
      <w:r w:rsidRPr="004F1903">
        <w:rPr>
          <w:color w:val="000000"/>
        </w:rPr>
        <w:fldChar w:fldCharType="end"/>
      </w:r>
      <w:r w:rsidRPr="004F1903">
        <w:rPr>
          <w:color w:val="000000"/>
        </w:rPr>
        <w:fldChar w:fldCharType="begin"/>
      </w:r>
      <w:r w:rsidRPr="004F1903">
        <w:rPr>
          <w:color w:val="000000"/>
        </w:rPr>
        <w:instrText>XE "ConnectionSpec:VistaLinkDuzConnectionSpec"</w:instrText>
      </w:r>
      <w:r w:rsidRPr="004F1903">
        <w:rPr>
          <w:color w:val="000000"/>
        </w:rPr>
        <w:fldChar w:fldCharType="end"/>
      </w:r>
      <w:r w:rsidRPr="004F1903">
        <w:rPr>
          <w:color w:val="000000"/>
        </w:rPr>
        <w:fldChar w:fldCharType="begin"/>
      </w:r>
      <w:r w:rsidRPr="004F1903">
        <w:rPr>
          <w:color w:val="000000"/>
        </w:rPr>
        <w:instrText>XE "VistALink:VistaLinkDuzConnectionSpec"</w:instrText>
      </w:r>
      <w:r w:rsidRPr="004F1903">
        <w:rPr>
          <w:color w:val="000000"/>
        </w:rPr>
        <w:fldChar w:fldCharType="end"/>
      </w:r>
      <w:r w:rsidRPr="004F1903">
        <w:t>. This particular connection specification class does not require any additional user mapping on the VistA M Server/Kernel side. As long as there is a "trust" relationship between your J2EE Application Server and the VistA M Server in question, then there should be no reason not to use the VistaLinkDuzConnectionSpec</w:t>
      </w:r>
      <w:r w:rsidRPr="004F1903">
        <w:rPr>
          <w:color w:val="000000"/>
        </w:rPr>
        <w:fldChar w:fldCharType="begin"/>
      </w:r>
      <w:r w:rsidRPr="004F1903">
        <w:rPr>
          <w:color w:val="000000"/>
        </w:rPr>
        <w:instrText>XE "VistaLinkDuzConnectionSpec"</w:instrText>
      </w:r>
      <w:r w:rsidRPr="004F1903">
        <w:rPr>
          <w:color w:val="000000"/>
        </w:rPr>
        <w:fldChar w:fldCharType="end"/>
      </w:r>
      <w:r w:rsidRPr="004F1903">
        <w:rPr>
          <w:color w:val="000000"/>
        </w:rPr>
        <w:fldChar w:fldCharType="begin"/>
      </w:r>
      <w:r w:rsidRPr="004F1903">
        <w:rPr>
          <w:color w:val="000000"/>
        </w:rPr>
        <w:instrText>XE "ConnectionSpec:VistaLinkDuzConnectionSpec"</w:instrText>
      </w:r>
      <w:r w:rsidRPr="004F1903">
        <w:rPr>
          <w:color w:val="000000"/>
        </w:rPr>
        <w:fldChar w:fldCharType="end"/>
      </w:r>
      <w:r w:rsidRPr="004F1903">
        <w:rPr>
          <w:color w:val="000000"/>
        </w:rPr>
        <w:fldChar w:fldCharType="begin"/>
      </w:r>
      <w:r w:rsidRPr="004F1903">
        <w:rPr>
          <w:color w:val="000000"/>
        </w:rPr>
        <w:instrText>XE "VistALink:VistaLinkDuzConnectionSpec"</w:instrText>
      </w:r>
      <w:r w:rsidRPr="004F1903">
        <w:rPr>
          <w:color w:val="000000"/>
        </w:rPr>
        <w:fldChar w:fldCharType="end"/>
      </w:r>
      <w:r w:rsidRPr="004F1903">
        <w:t>.</w:t>
      </w:r>
    </w:p>
    <w:p w14:paraId="504632CD"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9B4D3A" w:rsidRPr="004F1903" w14:paraId="6116FEA1" w14:textId="77777777">
        <w:trPr>
          <w:cantSplit/>
        </w:trPr>
        <w:tc>
          <w:tcPr>
            <w:tcW w:w="738" w:type="dxa"/>
          </w:tcPr>
          <w:p w14:paraId="3017C800" w14:textId="64EAB482" w:rsidR="009B4D3A" w:rsidRPr="004F1903" w:rsidRDefault="008E2248" w:rsidP="005B6C56">
            <w:pPr>
              <w:spacing w:before="60" w:after="60"/>
              <w:ind w:left="-18"/>
              <w:rPr>
                <w:rFonts w:cs="Times New Roman"/>
              </w:rPr>
            </w:pPr>
            <w:r>
              <w:rPr>
                <w:rFonts w:cs="Times New Roman"/>
                <w:noProof/>
              </w:rPr>
              <w:drawing>
                <wp:inline distT="0" distB="0" distL="0" distR="0" wp14:anchorId="253E7900" wp14:editId="0C16E20D">
                  <wp:extent cx="285750" cy="285750"/>
                  <wp:effectExtent l="0" t="0" r="0" b="0"/>
                  <wp:docPr id="111" name="Picture 1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1B608690" w14:textId="51A30103" w:rsidR="009B4D3A" w:rsidRPr="004F1903" w:rsidRDefault="009B4D3A" w:rsidP="005B6C56">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the LoginUserInfoVO object, please refer to the "</w:t>
            </w:r>
            <w:r w:rsidRPr="004F1903">
              <w:rPr>
                <w:rFonts w:cs="Times New Roman"/>
              </w:rPr>
              <w:fldChar w:fldCharType="begin"/>
            </w:r>
            <w:r w:rsidRPr="004F1903">
              <w:rPr>
                <w:rFonts w:cs="Times New Roman"/>
              </w:rPr>
              <w:instrText xml:space="preserve"> REF _Ref77640756 \h  \* MERGEFORMAT </w:instrText>
            </w:r>
            <w:r w:rsidRPr="004F1903">
              <w:rPr>
                <w:rFonts w:cs="Times New Roman"/>
              </w:rPr>
            </w:r>
            <w:r w:rsidRPr="004F1903">
              <w:rPr>
                <w:rFonts w:cs="Times New Roman"/>
              </w:rPr>
              <w:fldChar w:fldCharType="separate"/>
            </w:r>
            <w:r w:rsidR="005236AE" w:rsidRPr="005236AE">
              <w:rPr>
                <w:rFonts w:cs="Times New Roman"/>
              </w:rPr>
              <w:t>LoginUserInfoVO Object</w:t>
            </w:r>
            <w:r w:rsidRPr="004F1903">
              <w:rPr>
                <w:rFonts w:cs="Times New Roman"/>
              </w:rPr>
              <w:fldChar w:fldCharType="end"/>
            </w:r>
            <w:r w:rsidRPr="004F1903">
              <w:rPr>
                <w:rFonts w:cs="Times New Roman"/>
              </w:rPr>
              <w:t>" topic in this chapter.</w:t>
            </w:r>
          </w:p>
        </w:tc>
      </w:tr>
    </w:tbl>
    <w:p w14:paraId="4A3348CB"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EB43E1" w:rsidRPr="004F1903" w14:paraId="3D5A8427" w14:textId="77777777">
        <w:trPr>
          <w:cantSplit/>
        </w:trPr>
        <w:tc>
          <w:tcPr>
            <w:tcW w:w="738" w:type="dxa"/>
          </w:tcPr>
          <w:p w14:paraId="2C7C7993" w14:textId="0E770D23" w:rsidR="00EB43E1" w:rsidRPr="004F1903" w:rsidRDefault="008E2248" w:rsidP="00EB43E1">
            <w:pPr>
              <w:spacing w:before="60" w:after="60"/>
              <w:ind w:left="-18"/>
              <w:rPr>
                <w:rFonts w:cs="Times New Roman"/>
              </w:rPr>
            </w:pPr>
            <w:r>
              <w:rPr>
                <w:rFonts w:cs="Times New Roman"/>
                <w:noProof/>
              </w:rPr>
              <w:drawing>
                <wp:inline distT="0" distB="0" distL="0" distR="0" wp14:anchorId="68B4BA4E" wp14:editId="66EF8966">
                  <wp:extent cx="285750" cy="285750"/>
                  <wp:effectExtent l="0" t="0" r="0" b="0"/>
                  <wp:docPr id="112" name="Picture 1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3E50D079" w14:textId="77777777" w:rsidR="00EB43E1" w:rsidRPr="004F1903" w:rsidRDefault="00EB43E1" w:rsidP="00EB43E1">
            <w:pPr>
              <w:keepNext/>
              <w:keepLines/>
              <w:spacing w:before="60" w:after="60"/>
              <w:rPr>
                <w:rFonts w:cs="Times New Roman"/>
                <w:kern w:val="2"/>
              </w:rPr>
            </w:pPr>
            <w:r w:rsidRPr="004F1903">
              <w:rPr>
                <w:rFonts w:cs="Times New Roman"/>
                <w:b/>
              </w:rPr>
              <w:t>NOTE:</w:t>
            </w:r>
            <w:r w:rsidRPr="004F1903">
              <w:rPr>
                <w:rFonts w:cs="Times New Roman"/>
              </w:rPr>
              <w:t xml:space="preserve"> The VistaLinkDuzConnectionSpec has been deprecated</w:t>
            </w:r>
            <w:r w:rsidR="00043A39" w:rsidRPr="004F1903">
              <w:rPr>
                <w:rFonts w:cs="Times New Roman"/>
              </w:rPr>
              <w:t>; however,</w:t>
            </w:r>
            <w:r w:rsidRPr="004F1903">
              <w:rPr>
                <w:rFonts w:cs="Times New Roman"/>
              </w:rPr>
              <w:t xml:space="preserve"> its use will most likely continue until the conversion to VPIDs</w:t>
            </w:r>
            <w:r w:rsidRPr="004F1903">
              <w:rPr>
                <w:rFonts w:cs="Times New Roman"/>
                <w:color w:val="000000"/>
              </w:rPr>
              <w:fldChar w:fldCharType="begin"/>
            </w:r>
            <w:r w:rsidRPr="004F1903">
              <w:rPr>
                <w:rFonts w:cs="Times New Roman"/>
                <w:color w:val="000000"/>
              </w:rPr>
              <w:instrText>XE "VPID"</w:instrText>
            </w:r>
            <w:r w:rsidRPr="004F1903">
              <w:rPr>
                <w:rFonts w:cs="Times New Roman"/>
                <w:color w:val="000000"/>
              </w:rPr>
              <w:fldChar w:fldCharType="end"/>
            </w:r>
            <w:r w:rsidRPr="004F1903">
              <w:rPr>
                <w:rFonts w:cs="Times New Roman"/>
              </w:rPr>
              <w:t xml:space="preserve"> is completed.</w:t>
            </w:r>
          </w:p>
        </w:tc>
      </w:tr>
    </w:tbl>
    <w:p w14:paraId="548CAFF9" w14:textId="77777777" w:rsidR="00604685" w:rsidRPr="004F1903" w:rsidRDefault="00604685" w:rsidP="00604685">
      <w:pPr>
        <w:rPr>
          <w:rFonts w:cs="Times New Roman"/>
        </w:rPr>
      </w:pPr>
    </w:p>
    <w:tbl>
      <w:tblPr>
        <w:tblW w:w="0" w:type="auto"/>
        <w:tblLayout w:type="fixed"/>
        <w:tblLook w:val="0000" w:firstRow="0" w:lastRow="0" w:firstColumn="0" w:lastColumn="0" w:noHBand="0" w:noVBand="0"/>
      </w:tblPr>
      <w:tblGrid>
        <w:gridCol w:w="738"/>
        <w:gridCol w:w="8730"/>
      </w:tblGrid>
      <w:tr w:rsidR="00EB43E1" w:rsidRPr="004F1903" w14:paraId="00E9B49C" w14:textId="77777777">
        <w:trPr>
          <w:cantSplit/>
        </w:trPr>
        <w:tc>
          <w:tcPr>
            <w:tcW w:w="738" w:type="dxa"/>
          </w:tcPr>
          <w:p w14:paraId="3447BB33" w14:textId="6F915979" w:rsidR="00EB43E1" w:rsidRPr="004F1903" w:rsidRDefault="008E2248" w:rsidP="00EB43E1">
            <w:pPr>
              <w:spacing w:before="60" w:after="60"/>
              <w:ind w:left="-18"/>
              <w:rPr>
                <w:rFonts w:cs="Times New Roman"/>
              </w:rPr>
            </w:pPr>
            <w:r>
              <w:rPr>
                <w:rFonts w:cs="Times New Roman"/>
                <w:noProof/>
              </w:rPr>
              <w:drawing>
                <wp:inline distT="0" distB="0" distL="0" distR="0" wp14:anchorId="785C4336" wp14:editId="7D563738">
                  <wp:extent cx="285750" cy="285750"/>
                  <wp:effectExtent l="0" t="0" r="0" b="0"/>
                  <wp:docPr id="113" name="Picture 1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3EE561E7" w14:textId="77777777" w:rsidR="00EB43E1" w:rsidRPr="004F1903" w:rsidRDefault="00EB43E1"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the VistALink connection specs, please refer to the </w:t>
            </w:r>
            <w:r w:rsidRPr="004F1903">
              <w:rPr>
                <w:rFonts w:cs="Times New Roman"/>
                <w:i/>
                <w:iCs/>
              </w:rPr>
              <w:t>VistALink Developer Guide</w:t>
            </w:r>
            <w:r w:rsidRPr="004F1903">
              <w:rPr>
                <w:rFonts w:cs="Times New Roman"/>
              </w:rPr>
              <w:t>.</w:t>
            </w:r>
          </w:p>
        </w:tc>
      </w:tr>
    </w:tbl>
    <w:p w14:paraId="20C28869" w14:textId="77777777" w:rsidR="00604685" w:rsidRPr="004F1903" w:rsidRDefault="00604685" w:rsidP="00604685"/>
    <w:p w14:paraId="61F7DF6A" w14:textId="77777777" w:rsidR="00604685" w:rsidRPr="004F1903" w:rsidRDefault="00604685" w:rsidP="00604685"/>
    <w:p w14:paraId="7D42BE7B" w14:textId="77777777" w:rsidR="00604685" w:rsidRPr="004F1903" w:rsidRDefault="00604685" w:rsidP="00604685">
      <w:pPr>
        <w:pStyle w:val="Heading4"/>
      </w:pPr>
      <w:bookmarkStart w:id="595" w:name="_Toc83538857"/>
      <w:bookmarkStart w:id="596" w:name="_Toc84036992"/>
      <w:bookmarkStart w:id="597" w:name="_Toc84044214"/>
      <w:bookmarkStart w:id="598" w:name="_Toc202863109"/>
      <w:bookmarkStart w:id="599" w:name="_Toc204421548"/>
      <w:bookmarkStart w:id="600" w:name="_Toc287867581"/>
      <w:r w:rsidRPr="004F1903">
        <w:t>Providing the Ability for the User to Switch Divisions</w:t>
      </w:r>
      <w:bookmarkEnd w:id="595"/>
      <w:bookmarkEnd w:id="596"/>
      <w:bookmarkEnd w:id="597"/>
      <w:bookmarkEnd w:id="598"/>
      <w:bookmarkEnd w:id="599"/>
      <w:bookmarkEnd w:id="600"/>
    </w:p>
    <w:p w14:paraId="04927C75" w14:textId="77777777" w:rsidR="00604685" w:rsidRPr="004F1903" w:rsidRDefault="00604685" w:rsidP="00604685">
      <w:pPr>
        <w:keepNext/>
        <w:keepLines/>
      </w:pPr>
      <w:r w:rsidRPr="004F1903">
        <w:rPr>
          <w:color w:val="000000"/>
        </w:rPr>
        <w:fldChar w:fldCharType="begin"/>
      </w:r>
      <w:r w:rsidRPr="004F1903">
        <w:rPr>
          <w:color w:val="000000"/>
        </w:rPr>
        <w:instrText>XE "Ability for the User to Switch Divisions"</w:instrText>
      </w:r>
      <w:r w:rsidRPr="004F1903">
        <w:rPr>
          <w:color w:val="000000"/>
        </w:rPr>
        <w:fldChar w:fldCharType="end"/>
      </w:r>
      <w:r w:rsidRPr="004F1903">
        <w:rPr>
          <w:color w:val="000000"/>
        </w:rPr>
        <w:fldChar w:fldCharType="begin"/>
      </w:r>
      <w:r w:rsidR="002E3858" w:rsidRPr="004F1903">
        <w:rPr>
          <w:color w:val="000000"/>
        </w:rPr>
        <w:instrText>XE "Divisions:</w:instrText>
      </w:r>
      <w:r w:rsidRPr="004F1903">
        <w:rPr>
          <w:color w:val="000000"/>
        </w:rPr>
        <w:instrText>Switching:Providing the Ability for the User to Switch Divisions"</w:instrText>
      </w:r>
      <w:r w:rsidRPr="004F1903">
        <w:rPr>
          <w:color w:val="000000"/>
        </w:rPr>
        <w:fldChar w:fldCharType="end"/>
      </w:r>
      <w:r w:rsidR="002E3858" w:rsidRPr="004F1903">
        <w:rPr>
          <w:color w:val="000000"/>
        </w:rPr>
        <w:fldChar w:fldCharType="begin"/>
      </w:r>
      <w:r w:rsidR="002E3858" w:rsidRPr="004F1903">
        <w:rPr>
          <w:color w:val="000000"/>
        </w:rPr>
        <w:instrText>XE "Switching Divisions:Providing the Ability for the User to Switch Divisions"</w:instrText>
      </w:r>
      <w:r w:rsidR="002E3858" w:rsidRPr="004F1903">
        <w:rPr>
          <w:color w:val="000000"/>
        </w:rPr>
        <w:fldChar w:fldCharType="end"/>
      </w:r>
    </w:p>
    <w:p w14:paraId="02BD4D14" w14:textId="77777777" w:rsidR="00604685" w:rsidRPr="004F1903" w:rsidRDefault="00604685" w:rsidP="00604685">
      <w:r w:rsidRPr="004F1903">
        <w:t>Applications that support multi-divisional functionality need to manage the set of divisions between which a user can switch. KAAJEE supports this need by providing valid lists of divisions to which the user can switch.</w:t>
      </w:r>
    </w:p>
    <w:p w14:paraId="3342B110" w14:textId="77777777" w:rsidR="00604685" w:rsidRPr="004F1903" w:rsidRDefault="00604685" w:rsidP="00604685"/>
    <w:p w14:paraId="208F8085" w14:textId="77777777" w:rsidR="00604685" w:rsidRPr="004F1903" w:rsidRDefault="00604685" w:rsidP="00604685">
      <w:pPr>
        <w:keepNext/>
        <w:keepLines/>
      </w:pPr>
      <w:r w:rsidRPr="004F1903">
        <w:t>KAAJEE provides two different division lists, because different applications have different business rules as to which divisions should be supported:</w:t>
      </w:r>
    </w:p>
    <w:p w14:paraId="3C42204B" w14:textId="5ABD880C" w:rsidR="00604685" w:rsidRPr="004F1903" w:rsidRDefault="00604685" w:rsidP="00604685">
      <w:pPr>
        <w:keepNext/>
        <w:keepLines/>
        <w:numPr>
          <w:ilvl w:val="0"/>
          <w:numId w:val="22"/>
        </w:numPr>
        <w:spacing w:before="120"/>
      </w:pPr>
      <w:r w:rsidRPr="004F1903">
        <w:fldChar w:fldCharType="begin"/>
      </w:r>
      <w:r w:rsidRPr="004F1903">
        <w:instrText xml:space="preserve"> REF _Ref78187391 \h </w:instrText>
      </w:r>
      <w:r w:rsidR="00546B76" w:rsidRPr="004F1903">
        <w:instrText xml:space="preserve"> \* MERGEFORMAT </w:instrText>
      </w:r>
      <w:r w:rsidRPr="004F1903">
        <w:fldChar w:fldCharType="separate"/>
      </w:r>
      <w:r w:rsidR="005236AE" w:rsidRPr="004F1903">
        <w:t>Divisions from a User's New Person File</w:t>
      </w:r>
      <w:r w:rsidRPr="004F1903">
        <w:fldChar w:fldCharType="end"/>
      </w:r>
    </w:p>
    <w:p w14:paraId="4FDDBD01" w14:textId="6EFEEFC1" w:rsidR="00604685" w:rsidRPr="004F1903" w:rsidRDefault="00604685" w:rsidP="00604685">
      <w:pPr>
        <w:numPr>
          <w:ilvl w:val="0"/>
          <w:numId w:val="22"/>
        </w:numPr>
        <w:spacing w:before="120"/>
      </w:pPr>
      <w:r w:rsidRPr="004F1903">
        <w:fldChar w:fldCharType="begin"/>
      </w:r>
      <w:r w:rsidRPr="004F1903">
        <w:instrText xml:space="preserve"> REF _Ref78187403 \h </w:instrText>
      </w:r>
      <w:r w:rsidR="00546B76" w:rsidRPr="004F1903">
        <w:instrText xml:space="preserve"> \* MERGEFORMAT </w:instrText>
      </w:r>
      <w:r w:rsidRPr="004F1903">
        <w:fldChar w:fldCharType="separate"/>
      </w:r>
      <w:r w:rsidR="005236AE" w:rsidRPr="004F1903">
        <w:t>All Divisions at the Login Division's Computing Facility</w:t>
      </w:r>
      <w:r w:rsidRPr="004F1903">
        <w:fldChar w:fldCharType="end"/>
      </w:r>
    </w:p>
    <w:p w14:paraId="08A8AE73" w14:textId="77777777" w:rsidR="00604685" w:rsidRPr="004F1903" w:rsidRDefault="00604685" w:rsidP="00604685"/>
    <w:p w14:paraId="4A393882" w14:textId="77777777" w:rsidR="00604685" w:rsidRPr="004F1903" w:rsidRDefault="00604685" w:rsidP="00604685"/>
    <w:p w14:paraId="1039BF0D" w14:textId="77777777" w:rsidR="00604685" w:rsidRPr="004F1903" w:rsidRDefault="00604685" w:rsidP="00DE7B5D">
      <w:pPr>
        <w:pStyle w:val="Heading5"/>
      </w:pPr>
      <w:bookmarkStart w:id="601" w:name="_Ref78187391"/>
      <w:r w:rsidRPr="004F1903">
        <w:t>Divisions from a User's New Person File</w:t>
      </w:r>
      <w:bookmarkEnd w:id="601"/>
    </w:p>
    <w:p w14:paraId="126317D0" w14:textId="77777777" w:rsidR="00604685" w:rsidRPr="004F1903" w:rsidRDefault="00604685" w:rsidP="00604685">
      <w:pPr>
        <w:keepNext/>
        <w:keepLines/>
      </w:pPr>
      <w:r w:rsidRPr="004F1903">
        <w:rPr>
          <w:color w:val="000000"/>
        </w:rPr>
        <w:fldChar w:fldCharType="begin"/>
      </w:r>
      <w:r w:rsidR="002E3858" w:rsidRPr="004F1903">
        <w:rPr>
          <w:color w:val="000000"/>
        </w:rPr>
        <w:instrText>XE "Divisions:</w:instrText>
      </w:r>
      <w:r w:rsidRPr="004F1903">
        <w:rPr>
          <w:color w:val="000000"/>
        </w:rPr>
        <w:instrText>Switching:Divisions from a User's New Person File"</w:instrText>
      </w:r>
      <w:r w:rsidRPr="004F1903">
        <w:rPr>
          <w:color w:val="000000"/>
        </w:rPr>
        <w:fldChar w:fldCharType="end"/>
      </w:r>
      <w:r w:rsidRPr="004F1903">
        <w:rPr>
          <w:color w:val="000000"/>
        </w:rPr>
        <w:fldChar w:fldCharType="begin"/>
      </w:r>
      <w:r w:rsidR="002E3858" w:rsidRPr="004F1903">
        <w:rPr>
          <w:color w:val="000000"/>
        </w:rPr>
        <w:instrText>XE "Divisions:F</w:instrText>
      </w:r>
      <w:r w:rsidRPr="004F1903">
        <w:rPr>
          <w:color w:val="000000"/>
        </w:rPr>
        <w:instrText>rom a User's New Person File"</w:instrText>
      </w:r>
      <w:r w:rsidRPr="004F1903">
        <w:rPr>
          <w:color w:val="000000"/>
        </w:rPr>
        <w:fldChar w:fldCharType="end"/>
      </w:r>
    </w:p>
    <w:p w14:paraId="7E9541FA" w14:textId="77777777" w:rsidR="00604685" w:rsidRPr="004F1903" w:rsidRDefault="00604685" w:rsidP="00604685">
      <w:pPr>
        <w:keepNext/>
        <w:keepLines/>
      </w:pPr>
      <w:r w:rsidRPr="004F1903">
        <w:t xml:space="preserve">Some applications want to support division switching only to those divisions that an </w:t>
      </w:r>
      <w:smartTag w:uri="urn:schemas-microsoft-com:office:smarttags" w:element="stockticker">
        <w:r w:rsidRPr="004F1903">
          <w:t>IRM</w:t>
        </w:r>
      </w:smartTag>
      <w:r w:rsidRPr="004F1903">
        <w:t xml:space="preserve"> system manager has configured as valid divisions in a user's </w:t>
      </w:r>
      <w:smartTag w:uri="urn:schemas-microsoft-com:office:smarttags" w:element="stockticker">
        <w:r w:rsidRPr="004F1903">
          <w:t>NEW</w:t>
        </w:r>
      </w:smartTag>
      <w:r w:rsidRPr="004F1903">
        <w:t xml:space="preserve"> PERSON file (#200) </w:t>
      </w:r>
      <w:r w:rsidRPr="004F1903">
        <w:rPr>
          <w:color w:val="000000"/>
        </w:rPr>
        <w:fldChar w:fldCharType="begin"/>
      </w:r>
      <w:r w:rsidRPr="004F1903">
        <w:rPr>
          <w:color w:val="000000"/>
        </w:rPr>
        <w:instrText>XE "</w:instrText>
      </w:r>
      <w:smartTag w:uri="urn:schemas-microsoft-com:office:smarttags" w:element="stockticker">
        <w:r w:rsidRPr="004F1903">
          <w:rPr>
            <w:color w:val="000000"/>
          </w:rPr>
          <w:instrText>NEW</w:instrText>
        </w:r>
      </w:smartTag>
      <w:r w:rsidRPr="004F1903">
        <w:rPr>
          <w:color w:val="000000"/>
        </w:rPr>
        <w:instrText xml:space="preserve"> PERSON File (#200)"</w:instrText>
      </w:r>
      <w:r w:rsidRPr="004F1903">
        <w:rPr>
          <w:color w:val="000000"/>
        </w:rPr>
        <w:fldChar w:fldCharType="end"/>
      </w:r>
      <w:r w:rsidRPr="004F1903">
        <w:rPr>
          <w:color w:val="000000"/>
        </w:rPr>
        <w:fldChar w:fldCharType="begin"/>
      </w:r>
      <w:r w:rsidRPr="004F1903">
        <w:rPr>
          <w:color w:val="000000"/>
        </w:rPr>
        <w:instrText>XE "Files:</w:instrText>
      </w:r>
      <w:smartTag w:uri="urn:schemas-microsoft-com:office:smarttags" w:element="stockticker">
        <w:r w:rsidRPr="004F1903">
          <w:rPr>
            <w:color w:val="000000"/>
          </w:rPr>
          <w:instrText>NEW</w:instrText>
        </w:r>
      </w:smartTag>
      <w:r w:rsidRPr="004F1903">
        <w:rPr>
          <w:color w:val="000000"/>
        </w:rPr>
        <w:instrText xml:space="preserve"> PERSON (#200)"</w:instrText>
      </w:r>
      <w:r w:rsidRPr="004F1903">
        <w:rPr>
          <w:color w:val="000000"/>
        </w:rPr>
        <w:fldChar w:fldCharType="end"/>
      </w:r>
      <w:r w:rsidRPr="004F1903">
        <w:t xml:space="preserve"> entry on their host VistA M Server. To obtain this list of divisions from KAAJEE:</w:t>
      </w:r>
    </w:p>
    <w:p w14:paraId="3F111599" w14:textId="77777777" w:rsidR="00604685" w:rsidRPr="004F1903" w:rsidRDefault="00604685" w:rsidP="00604685">
      <w:pPr>
        <w:keepNext/>
        <w:keepLines/>
        <w:tabs>
          <w:tab w:val="left" w:pos="720"/>
        </w:tabs>
        <w:spacing w:before="120"/>
        <w:ind w:left="720" w:hanging="360"/>
      </w:pPr>
      <w:r w:rsidRPr="004F1903">
        <w:t>1.</w:t>
      </w:r>
      <w:r w:rsidRPr="004F1903">
        <w:tab/>
        <w:t xml:space="preserve">Configure the KAAJEE software to retrieve this information. In the </w:t>
      </w:r>
      <w:r w:rsidRPr="004F1903">
        <w:rPr>
          <w:color w:val="000000"/>
        </w:rPr>
        <w:t>kaajeeConfig.xml file</w:t>
      </w:r>
      <w:r w:rsidRPr="004F1903">
        <w:rPr>
          <w:color w:val="000000"/>
        </w:rPr>
        <w:fldChar w:fldCharType="begin"/>
      </w:r>
      <w:r w:rsidRPr="004F1903">
        <w:rPr>
          <w:color w:val="000000"/>
        </w:rPr>
        <w:instrText>XE "kaajeeConfig.xml File"</w:instrText>
      </w:r>
      <w:r w:rsidRPr="004F1903">
        <w:rPr>
          <w:color w:val="000000"/>
        </w:rPr>
        <w:fldChar w:fldCharType="end"/>
      </w:r>
      <w:r w:rsidRPr="004F1903">
        <w:rPr>
          <w:color w:val="000000"/>
        </w:rPr>
        <w:fldChar w:fldCharType="begin"/>
      </w:r>
      <w:r w:rsidRPr="004F1903">
        <w:rPr>
          <w:color w:val="000000"/>
        </w:rPr>
        <w:instrText>XE "Files:kaajeeConfig.xml"</w:instrText>
      </w:r>
      <w:r w:rsidRPr="004F1903">
        <w:rPr>
          <w:color w:val="000000"/>
        </w:rPr>
        <w:fldChar w:fldCharType="end"/>
      </w:r>
      <w:r w:rsidRPr="004F1903">
        <w:rPr>
          <w:color w:val="000000"/>
        </w:rPr>
        <w:fldChar w:fldCharType="begin"/>
      </w:r>
      <w:r w:rsidRPr="004F1903">
        <w:rPr>
          <w:color w:val="000000"/>
        </w:rPr>
        <w:instrText>XE "Configuring:kaajeeConfig.xml File"</w:instrText>
      </w:r>
      <w:r w:rsidRPr="004F1903">
        <w:rPr>
          <w:color w:val="000000"/>
        </w:rPr>
        <w:fldChar w:fldCharType="end"/>
      </w:r>
      <w:r w:rsidRPr="004F1903">
        <w:rPr>
          <w:color w:val="000000"/>
        </w:rPr>
        <w:fldChar w:fldCharType="begin"/>
      </w:r>
      <w:r w:rsidRPr="004F1903">
        <w:rPr>
          <w:color w:val="000000"/>
        </w:rPr>
        <w:instrText xml:space="preserve"> XE "Configuring:Login Division" </w:instrText>
      </w:r>
      <w:r w:rsidRPr="004F1903">
        <w:rPr>
          <w:color w:val="000000"/>
        </w:rPr>
        <w:fldChar w:fldCharType="end"/>
      </w:r>
      <w:r w:rsidRPr="004F1903">
        <w:t>, set the following</w:t>
      </w:r>
      <w:r w:rsidRPr="004F1903">
        <w:rPr>
          <w:bCs/>
        </w:rPr>
        <w:t xml:space="preserve"> tag</w:t>
      </w:r>
      <w:r w:rsidRPr="004F1903">
        <w:t xml:space="preserve"> to "true" </w:t>
      </w:r>
      <w:r w:rsidRPr="004F1903">
        <w:rPr>
          <w:rFonts w:cs="Times New Roman"/>
        </w:rPr>
        <w:t>(case sensitive)</w:t>
      </w:r>
      <w:r w:rsidRPr="004F1903">
        <w:t>:</w:t>
      </w:r>
    </w:p>
    <w:p w14:paraId="0D765924" w14:textId="77777777" w:rsidR="00604685" w:rsidRPr="004F1903" w:rsidRDefault="00604685" w:rsidP="00604685">
      <w:pPr>
        <w:keepNext/>
        <w:keepLines/>
        <w:autoSpaceDE w:val="0"/>
        <w:autoSpaceDN w:val="0"/>
        <w:adjustRightInd w:val="0"/>
        <w:spacing w:before="120"/>
        <w:ind w:left="1080"/>
        <w:rPr>
          <w:rFonts w:ascii="Courier New" w:hAnsi="Courier New" w:cs="Courier New"/>
          <w:sz w:val="18"/>
          <w:szCs w:val="18"/>
        </w:rPr>
      </w:pPr>
      <w:r w:rsidRPr="004F1903">
        <w:rPr>
          <w:rFonts w:ascii="Courier New" w:hAnsi="Courier New" w:cs="Courier New"/>
          <w:sz w:val="18"/>
          <w:szCs w:val="18"/>
        </w:rPr>
        <w:t>&lt;user-new-person-divisions retrieve="true" /&gt;</w:t>
      </w:r>
    </w:p>
    <w:p w14:paraId="1046634B" w14:textId="77777777" w:rsidR="00604685" w:rsidRPr="004F1903" w:rsidRDefault="00604685" w:rsidP="00604685">
      <w:pPr>
        <w:tabs>
          <w:tab w:val="left" w:pos="720"/>
        </w:tabs>
        <w:spacing w:before="120"/>
        <w:ind w:left="720" w:hanging="360"/>
      </w:pPr>
      <w:r w:rsidRPr="004F1903">
        <w:t>2.</w:t>
      </w:r>
      <w:r w:rsidRPr="004F1903">
        <w:tab/>
        <w:t>Access the list in the LoginUserInfoVO object</w:t>
      </w:r>
      <w:r w:rsidRPr="004F1903">
        <w:rPr>
          <w:color w:val="000000"/>
        </w:rPr>
        <w:fldChar w:fldCharType="begin"/>
      </w:r>
      <w:r w:rsidRPr="004F1903">
        <w:rPr>
          <w:color w:val="000000"/>
        </w:rPr>
        <w:instrText>XE "LoginUserInfoVO Object"</w:instrText>
      </w:r>
      <w:r w:rsidRPr="004F1903">
        <w:rPr>
          <w:color w:val="000000"/>
        </w:rPr>
        <w:fldChar w:fldCharType="end"/>
      </w:r>
      <w:r w:rsidRPr="004F1903">
        <w:rPr>
          <w:color w:val="000000"/>
        </w:rPr>
        <w:fldChar w:fldCharType="begin"/>
      </w:r>
      <w:r w:rsidRPr="004F1903">
        <w:rPr>
          <w:color w:val="000000"/>
        </w:rPr>
        <w:instrText>XE "Objects:LoginUserInfoVO"</w:instrText>
      </w:r>
      <w:r w:rsidRPr="004F1903">
        <w:rPr>
          <w:color w:val="000000"/>
        </w:rPr>
        <w:fldChar w:fldCharType="end"/>
      </w:r>
      <w:r w:rsidRPr="004F1903">
        <w:t xml:space="preserve">, using the </w:t>
      </w:r>
      <w:r w:rsidRPr="004F1903">
        <w:rPr>
          <w:color w:val="000000"/>
        </w:rPr>
        <w:t>getPermittedNewPersonFileDivisions()</w:t>
      </w:r>
      <w:r w:rsidRPr="004F1903">
        <w:t xml:space="preserve"> method</w:t>
      </w:r>
      <w:r w:rsidRPr="004F1903">
        <w:rPr>
          <w:color w:val="000000"/>
        </w:rPr>
        <w:fldChar w:fldCharType="begin"/>
      </w:r>
      <w:r w:rsidRPr="004F1903">
        <w:rPr>
          <w:color w:val="000000"/>
        </w:rPr>
        <w:instrText>XE "getPermittedNewPersonFileDivisions() Method"</w:instrText>
      </w:r>
      <w:r w:rsidRPr="004F1903">
        <w:rPr>
          <w:color w:val="000000"/>
        </w:rPr>
        <w:fldChar w:fldCharType="end"/>
      </w:r>
      <w:r w:rsidRPr="004F1903">
        <w:rPr>
          <w:color w:val="000000"/>
        </w:rPr>
        <w:fldChar w:fldCharType="begin"/>
      </w:r>
      <w:r w:rsidRPr="004F1903">
        <w:rPr>
          <w:color w:val="000000"/>
        </w:rPr>
        <w:instrText>XE "Methods:getPermittedNewPersonFileDivisions()"</w:instrText>
      </w:r>
      <w:r w:rsidRPr="004F1903">
        <w:rPr>
          <w:color w:val="000000"/>
        </w:rPr>
        <w:fldChar w:fldCharType="end"/>
      </w:r>
      <w:r w:rsidRPr="004F1903">
        <w:t>.</w:t>
      </w:r>
    </w:p>
    <w:p w14:paraId="775BE3F9" w14:textId="77777777" w:rsidR="00604685" w:rsidRPr="004F1903" w:rsidRDefault="00604685" w:rsidP="00604685"/>
    <w:p w14:paraId="1B45BC59" w14:textId="77777777" w:rsidR="006B0E19" w:rsidRPr="004F1903" w:rsidRDefault="006B0E19" w:rsidP="006B0E19">
      <w:r w:rsidRPr="004F1903">
        <w:t xml:space="preserve">The list of divisions from the user's </w:t>
      </w:r>
      <w:r w:rsidRPr="004F1903">
        <w:rPr>
          <w:color w:val="000000"/>
        </w:rPr>
        <w:t>DIVISION Multiple field (#16)</w:t>
      </w:r>
      <w:r w:rsidRPr="004F1903">
        <w:rPr>
          <w:color w:val="000000"/>
        </w:rPr>
        <w:fldChar w:fldCharType="begin"/>
      </w:r>
      <w:r w:rsidRPr="004F1903">
        <w:rPr>
          <w:color w:val="000000"/>
        </w:rPr>
        <w:instrText xml:space="preserve"> XE "DIVISION Multiple Field (#16)" </w:instrText>
      </w:r>
      <w:r w:rsidRPr="004F1903">
        <w:rPr>
          <w:color w:val="000000"/>
        </w:rPr>
        <w:fldChar w:fldCharType="end"/>
      </w:r>
      <w:r w:rsidRPr="004F1903">
        <w:rPr>
          <w:color w:val="000000"/>
        </w:rPr>
        <w:fldChar w:fldCharType="begin"/>
      </w:r>
      <w:r w:rsidRPr="004F1903">
        <w:rPr>
          <w:color w:val="000000"/>
        </w:rPr>
        <w:instrText xml:space="preserve"> XE "Fields:DIVISION Multiple (#16)" </w:instrText>
      </w:r>
      <w:r w:rsidRPr="004F1903">
        <w:rPr>
          <w:color w:val="000000"/>
        </w:rPr>
        <w:fldChar w:fldCharType="end"/>
      </w:r>
      <w:r w:rsidRPr="004F1903">
        <w:rPr>
          <w:color w:val="000000"/>
        </w:rPr>
        <w:t xml:space="preserve"> in the </w:t>
      </w:r>
      <w:smartTag w:uri="urn:schemas-microsoft-com:office:smarttags" w:element="stockticker">
        <w:r w:rsidRPr="004F1903">
          <w:rPr>
            <w:color w:val="000000"/>
          </w:rPr>
          <w:t>NEW</w:t>
        </w:r>
      </w:smartTag>
      <w:r w:rsidRPr="004F1903">
        <w:rPr>
          <w:color w:val="000000"/>
        </w:rPr>
        <w:t xml:space="preserve"> PERSON file (#200)</w:t>
      </w:r>
      <w:r w:rsidRPr="004F1903">
        <w:rPr>
          <w:color w:val="000000"/>
        </w:rPr>
        <w:fldChar w:fldCharType="begin"/>
      </w:r>
      <w:r w:rsidRPr="004F1903">
        <w:rPr>
          <w:color w:val="000000"/>
        </w:rPr>
        <w:instrText xml:space="preserve"> XE "</w:instrText>
      </w:r>
      <w:smartTag w:uri="urn:schemas-microsoft-com:office:smarttags" w:element="stockticker">
        <w:r w:rsidRPr="004F1903">
          <w:rPr>
            <w:color w:val="000000"/>
          </w:rPr>
          <w:instrText>NEW</w:instrText>
        </w:r>
      </w:smartTag>
      <w:r w:rsidRPr="004F1903">
        <w:rPr>
          <w:color w:val="000000"/>
        </w:rPr>
        <w:instrText xml:space="preserve"> PERSON File (#200)" </w:instrText>
      </w:r>
      <w:r w:rsidRPr="004F1903">
        <w:rPr>
          <w:color w:val="000000"/>
        </w:rPr>
        <w:fldChar w:fldCharType="end"/>
      </w:r>
      <w:r w:rsidRPr="004F1903">
        <w:rPr>
          <w:color w:val="000000"/>
        </w:rPr>
        <w:fldChar w:fldCharType="begin"/>
      </w:r>
      <w:r w:rsidRPr="004F1903">
        <w:rPr>
          <w:color w:val="000000"/>
        </w:rPr>
        <w:instrText xml:space="preserve"> XE "Files:</w:instrText>
      </w:r>
      <w:smartTag w:uri="urn:schemas-microsoft-com:office:smarttags" w:element="stockticker">
        <w:r w:rsidRPr="004F1903">
          <w:rPr>
            <w:color w:val="000000"/>
          </w:rPr>
          <w:instrText>NEW</w:instrText>
        </w:r>
      </w:smartTag>
      <w:r w:rsidRPr="004F1903">
        <w:rPr>
          <w:color w:val="000000"/>
        </w:rPr>
        <w:instrText xml:space="preserve"> PERSON (#200)" </w:instrText>
      </w:r>
      <w:r w:rsidRPr="004F1903">
        <w:rPr>
          <w:color w:val="000000"/>
        </w:rPr>
        <w:fldChar w:fldCharType="end"/>
      </w:r>
      <w:r w:rsidRPr="004F1903">
        <w:t xml:space="preserve"> on the VistA M Server is filtered. The DIVISION </w:t>
      </w:r>
      <w:r w:rsidRPr="004F1903">
        <w:rPr>
          <w:i/>
        </w:rPr>
        <w:t>must</w:t>
      </w:r>
      <w:r w:rsidRPr="004F1903">
        <w:t xml:space="preserve"> be within the same computing facility as the KAAJEE Login Division, as determined by the Standard Data Services (</w:t>
      </w:r>
      <w:smartTag w:uri="urn:schemas-microsoft-com:office:smarttags" w:element="stockticker">
        <w:r w:rsidRPr="004F1903">
          <w:t>SDS</w:t>
        </w:r>
      </w:smartTag>
      <w:r w:rsidRPr="004F1903">
        <w:t>) Institution utilities</w:t>
      </w:r>
      <w:r w:rsidRPr="004F1903">
        <w:rPr>
          <w:color w:val="000000"/>
        </w:rPr>
        <w:fldChar w:fldCharType="begin"/>
      </w:r>
      <w:r w:rsidRPr="004F1903">
        <w:rPr>
          <w:color w:val="000000"/>
        </w:rPr>
        <w:instrText xml:space="preserve"> XE "Standard Data Services (</w:instrText>
      </w:r>
      <w:smartTag w:uri="urn:schemas-microsoft-com:office:smarttags" w:element="stockticker">
        <w:r w:rsidRPr="004F1903">
          <w:rPr>
            <w:color w:val="000000"/>
          </w:rPr>
          <w:instrText>SDS</w:instrText>
        </w:r>
      </w:smartTag>
      <w:r w:rsidRPr="004F1903">
        <w:rPr>
          <w:color w:val="000000"/>
        </w:rPr>
        <w:instrText xml:space="preserve">) Institution Utilities" </w:instrText>
      </w:r>
      <w:r w:rsidRPr="004F1903">
        <w:rPr>
          <w:color w:val="000000"/>
        </w:rPr>
        <w:fldChar w:fldCharType="end"/>
      </w:r>
      <w:r w:rsidRPr="004F1903">
        <w:rPr>
          <w:color w:val="000000"/>
        </w:rPr>
        <w:fldChar w:fldCharType="begin"/>
      </w:r>
      <w:r w:rsidRPr="004F1903">
        <w:rPr>
          <w:color w:val="000000"/>
        </w:rPr>
        <w:instrText xml:space="preserve"> XE "Utilities:Standard Data Services (</w:instrText>
      </w:r>
      <w:smartTag w:uri="urn:schemas-microsoft-com:office:smarttags" w:element="stockticker">
        <w:r w:rsidRPr="004F1903">
          <w:rPr>
            <w:color w:val="000000"/>
          </w:rPr>
          <w:instrText>SDS</w:instrText>
        </w:r>
      </w:smartTag>
      <w:r w:rsidRPr="004F1903">
        <w:rPr>
          <w:color w:val="000000"/>
        </w:rPr>
        <w:instrText xml:space="preserve">) Institution Utilities" </w:instrText>
      </w:r>
      <w:r w:rsidRPr="004F1903">
        <w:rPr>
          <w:color w:val="000000"/>
        </w:rPr>
        <w:fldChar w:fldCharType="end"/>
      </w:r>
      <w:r w:rsidRPr="004F1903">
        <w:t xml:space="preserve"> (i.e., Institution.getVistaProvider method</w:t>
      </w:r>
      <w:r w:rsidRPr="004F1903">
        <w:rPr>
          <w:color w:val="000000"/>
        </w:rPr>
        <w:fldChar w:fldCharType="begin"/>
      </w:r>
      <w:r w:rsidRPr="004F1903">
        <w:rPr>
          <w:color w:val="000000"/>
        </w:rPr>
        <w:instrText>XE "Institution.getVistaProvider Method"</w:instrText>
      </w:r>
      <w:r w:rsidRPr="004F1903">
        <w:rPr>
          <w:color w:val="000000"/>
        </w:rPr>
        <w:fldChar w:fldCharType="end"/>
      </w:r>
      <w:r w:rsidRPr="004F1903">
        <w:rPr>
          <w:color w:val="000000"/>
        </w:rPr>
        <w:fldChar w:fldCharType="begin"/>
      </w:r>
      <w:r w:rsidRPr="004F1903">
        <w:rPr>
          <w:color w:val="000000"/>
        </w:rPr>
        <w:instrText>XE "Methods:Institution.getVistaProvider"</w:instrText>
      </w:r>
      <w:r w:rsidRPr="004F1903">
        <w:rPr>
          <w:color w:val="000000"/>
        </w:rPr>
        <w:fldChar w:fldCharType="end"/>
      </w:r>
      <w:r w:rsidRPr="004F1903">
        <w:t>).</w:t>
      </w:r>
    </w:p>
    <w:p w14:paraId="5D576398" w14:textId="77777777" w:rsidR="00604685" w:rsidRPr="004F1903" w:rsidRDefault="00604685" w:rsidP="00604685"/>
    <w:p w14:paraId="7C94A012" w14:textId="77777777" w:rsidR="00604685" w:rsidRPr="004F1903" w:rsidRDefault="00604685" w:rsidP="00604685"/>
    <w:p w14:paraId="6CCDDB48" w14:textId="77777777" w:rsidR="00604685" w:rsidRPr="004F1903" w:rsidRDefault="00604685" w:rsidP="00DE7B5D">
      <w:pPr>
        <w:pStyle w:val="Heading5"/>
      </w:pPr>
      <w:bookmarkStart w:id="602" w:name="_Ref78187403"/>
      <w:r w:rsidRPr="004F1903">
        <w:t>All Divisions at the Login Division's Computing Facility</w:t>
      </w:r>
      <w:bookmarkEnd w:id="602"/>
    </w:p>
    <w:p w14:paraId="30624607" w14:textId="77777777" w:rsidR="00604685" w:rsidRPr="004F1903" w:rsidRDefault="00604685" w:rsidP="00604685">
      <w:pPr>
        <w:keepNext/>
        <w:keepLines/>
      </w:pPr>
      <w:r w:rsidRPr="004F1903">
        <w:rPr>
          <w:color w:val="000000"/>
        </w:rPr>
        <w:fldChar w:fldCharType="begin"/>
      </w:r>
      <w:r w:rsidR="002E3858" w:rsidRPr="004F1903">
        <w:rPr>
          <w:color w:val="000000"/>
        </w:rPr>
        <w:instrText>XE "Divisions:</w:instrText>
      </w:r>
      <w:r w:rsidRPr="004F1903">
        <w:rPr>
          <w:color w:val="000000"/>
        </w:rPr>
        <w:instrText>Switching:All Divisions at the Login Division's Computing Facility"</w:instrText>
      </w:r>
      <w:r w:rsidRPr="004F1903">
        <w:rPr>
          <w:color w:val="000000"/>
        </w:rPr>
        <w:fldChar w:fldCharType="end"/>
      </w:r>
      <w:r w:rsidRPr="004F1903">
        <w:rPr>
          <w:color w:val="000000"/>
        </w:rPr>
        <w:fldChar w:fldCharType="begin"/>
      </w:r>
      <w:r w:rsidRPr="004F1903">
        <w:rPr>
          <w:color w:val="000000"/>
        </w:rPr>
        <w:instrText>XE "All Divisions at the Login Division's Computing Facility"</w:instrText>
      </w:r>
      <w:r w:rsidRPr="004F1903">
        <w:rPr>
          <w:color w:val="000000"/>
        </w:rPr>
        <w:fldChar w:fldCharType="end"/>
      </w:r>
    </w:p>
    <w:p w14:paraId="45255189" w14:textId="77777777" w:rsidR="00604685" w:rsidRPr="004F1903" w:rsidRDefault="00604685" w:rsidP="00604685">
      <w:pPr>
        <w:keepNext/>
        <w:keepLines/>
      </w:pPr>
      <w:r w:rsidRPr="004F1903">
        <w:t>Some applications want to support division switching for all divisions supported at the same computing facility as the login division, regardless of whether explicit access has been granted to the user for any particular division. To obtain this list of divisions from KAAJEE do the following:</w:t>
      </w:r>
    </w:p>
    <w:p w14:paraId="43B5CA30" w14:textId="77777777" w:rsidR="00604685" w:rsidRPr="004F1903" w:rsidRDefault="00604685" w:rsidP="00604685">
      <w:pPr>
        <w:keepNext/>
        <w:keepLines/>
        <w:tabs>
          <w:tab w:val="left" w:pos="720"/>
        </w:tabs>
        <w:spacing w:before="120"/>
        <w:ind w:left="720" w:hanging="360"/>
      </w:pPr>
      <w:r w:rsidRPr="004F1903">
        <w:t>1.</w:t>
      </w:r>
      <w:r w:rsidRPr="004F1903">
        <w:tab/>
        <w:t xml:space="preserve">Configure the KAAJEE software to retrieve this information. In the </w:t>
      </w:r>
      <w:r w:rsidRPr="004F1903">
        <w:rPr>
          <w:color w:val="000000"/>
        </w:rPr>
        <w:t>kaajeeConfig.xml file</w:t>
      </w:r>
      <w:r w:rsidRPr="004F1903">
        <w:rPr>
          <w:color w:val="000000"/>
        </w:rPr>
        <w:fldChar w:fldCharType="begin"/>
      </w:r>
      <w:r w:rsidRPr="004F1903">
        <w:rPr>
          <w:color w:val="000000"/>
        </w:rPr>
        <w:instrText>XE "kaajeeConfig.xml File"</w:instrText>
      </w:r>
      <w:r w:rsidRPr="004F1903">
        <w:rPr>
          <w:color w:val="000000"/>
        </w:rPr>
        <w:fldChar w:fldCharType="end"/>
      </w:r>
      <w:r w:rsidRPr="004F1903">
        <w:rPr>
          <w:color w:val="000000"/>
        </w:rPr>
        <w:fldChar w:fldCharType="begin"/>
      </w:r>
      <w:r w:rsidRPr="004F1903">
        <w:rPr>
          <w:color w:val="000000"/>
        </w:rPr>
        <w:instrText>XE "Files:kaajeeConfig.xml"</w:instrText>
      </w:r>
      <w:r w:rsidRPr="004F1903">
        <w:rPr>
          <w:color w:val="000000"/>
        </w:rPr>
        <w:fldChar w:fldCharType="end"/>
      </w:r>
      <w:r w:rsidRPr="004F1903">
        <w:rPr>
          <w:color w:val="000000"/>
        </w:rPr>
        <w:fldChar w:fldCharType="begin"/>
      </w:r>
      <w:r w:rsidRPr="004F1903">
        <w:rPr>
          <w:color w:val="000000"/>
        </w:rPr>
        <w:instrText>XE "Configuring:kaajeeConfig.xml File"</w:instrText>
      </w:r>
      <w:r w:rsidRPr="004F1903">
        <w:rPr>
          <w:color w:val="000000"/>
        </w:rPr>
        <w:fldChar w:fldCharType="end"/>
      </w:r>
      <w:r w:rsidRPr="004F1903">
        <w:t>, set the following</w:t>
      </w:r>
      <w:r w:rsidRPr="004F1903">
        <w:rPr>
          <w:bCs/>
        </w:rPr>
        <w:t xml:space="preserve"> tag</w:t>
      </w:r>
      <w:r w:rsidRPr="004F1903">
        <w:rPr>
          <w:b/>
          <w:bCs/>
        </w:rPr>
        <w:t xml:space="preserve"> </w:t>
      </w:r>
      <w:r w:rsidRPr="004F1903">
        <w:t xml:space="preserve">to "true" </w:t>
      </w:r>
      <w:r w:rsidRPr="004F1903">
        <w:rPr>
          <w:rFonts w:cs="Times New Roman"/>
        </w:rPr>
        <w:t>(case sensitive)</w:t>
      </w:r>
      <w:r w:rsidRPr="004F1903">
        <w:t>:</w:t>
      </w:r>
    </w:p>
    <w:p w14:paraId="301A6FFA" w14:textId="77777777" w:rsidR="00604685" w:rsidRPr="004F1903" w:rsidRDefault="00604685" w:rsidP="00604685">
      <w:pPr>
        <w:keepNext/>
        <w:keepLines/>
        <w:autoSpaceDE w:val="0"/>
        <w:autoSpaceDN w:val="0"/>
        <w:adjustRightInd w:val="0"/>
        <w:spacing w:before="120"/>
        <w:ind w:left="1080"/>
        <w:rPr>
          <w:rFonts w:ascii="Courier New" w:hAnsi="Courier New" w:cs="Courier New"/>
          <w:sz w:val="18"/>
          <w:szCs w:val="18"/>
        </w:rPr>
      </w:pPr>
      <w:r w:rsidRPr="004F1903">
        <w:rPr>
          <w:rFonts w:ascii="Courier New" w:hAnsi="Courier New" w:cs="Courier New"/>
          <w:sz w:val="18"/>
          <w:szCs w:val="18"/>
        </w:rPr>
        <w:t>&lt;computing-facility-divisions retrieve="true" /&gt;</w:t>
      </w:r>
    </w:p>
    <w:p w14:paraId="014689D0" w14:textId="77777777" w:rsidR="00604685" w:rsidRPr="004F1903" w:rsidRDefault="00604685" w:rsidP="00604685">
      <w:pPr>
        <w:tabs>
          <w:tab w:val="left" w:pos="720"/>
        </w:tabs>
        <w:spacing w:before="120"/>
        <w:ind w:left="720" w:hanging="360"/>
      </w:pPr>
      <w:r w:rsidRPr="004F1903">
        <w:t>2.</w:t>
      </w:r>
      <w:r w:rsidRPr="004F1903">
        <w:tab/>
        <w:t>Access the list in the LoginUserInfoVO object</w:t>
      </w:r>
      <w:r w:rsidRPr="004F1903">
        <w:rPr>
          <w:color w:val="000000"/>
        </w:rPr>
        <w:fldChar w:fldCharType="begin"/>
      </w:r>
      <w:r w:rsidRPr="004F1903">
        <w:rPr>
          <w:color w:val="000000"/>
        </w:rPr>
        <w:instrText>XE "LoginUserInfoVO Object"</w:instrText>
      </w:r>
      <w:r w:rsidRPr="004F1903">
        <w:rPr>
          <w:color w:val="000000"/>
        </w:rPr>
        <w:fldChar w:fldCharType="end"/>
      </w:r>
      <w:r w:rsidRPr="004F1903">
        <w:rPr>
          <w:color w:val="000000"/>
        </w:rPr>
        <w:fldChar w:fldCharType="begin"/>
      </w:r>
      <w:r w:rsidRPr="004F1903">
        <w:rPr>
          <w:color w:val="000000"/>
        </w:rPr>
        <w:instrText>XE "Objects:LoginUserInfoVO"</w:instrText>
      </w:r>
      <w:r w:rsidRPr="004F1903">
        <w:rPr>
          <w:color w:val="000000"/>
        </w:rPr>
        <w:fldChar w:fldCharType="end"/>
      </w:r>
      <w:r w:rsidRPr="004F1903">
        <w:t xml:space="preserve"> using the </w:t>
      </w:r>
      <w:r w:rsidRPr="004F1903">
        <w:rPr>
          <w:color w:val="000000"/>
        </w:rPr>
        <w:t>getLoginDivisionVistaProviderDivisions()</w:t>
      </w:r>
      <w:r w:rsidRPr="004F1903">
        <w:t xml:space="preserve"> method</w:t>
      </w:r>
      <w:r w:rsidRPr="004F1903">
        <w:rPr>
          <w:color w:val="000000"/>
        </w:rPr>
        <w:fldChar w:fldCharType="begin"/>
      </w:r>
      <w:r w:rsidRPr="004F1903">
        <w:rPr>
          <w:color w:val="000000"/>
        </w:rPr>
        <w:instrText xml:space="preserve">XE "getLoginDivisionVistaProviderDivisions() </w:instrText>
      </w:r>
      <w:r w:rsidR="007749FB" w:rsidRPr="004F1903">
        <w:rPr>
          <w:color w:val="000000"/>
        </w:rPr>
        <w:instrText>Method</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"Methods:getLoginDivisionVistaProviderDivisions()"</w:instrText>
      </w:r>
      <w:r w:rsidRPr="004F1903">
        <w:rPr>
          <w:color w:val="000000"/>
        </w:rPr>
        <w:fldChar w:fldCharType="end"/>
      </w:r>
      <w:r w:rsidRPr="004F1903">
        <w:t>.</w:t>
      </w:r>
    </w:p>
    <w:p w14:paraId="0A21A8B0" w14:textId="77777777" w:rsidR="00604685" w:rsidRPr="004F1903" w:rsidRDefault="00604685" w:rsidP="00604685"/>
    <w:p w14:paraId="48511D4A" w14:textId="77777777" w:rsidR="00604685" w:rsidRPr="004F1903" w:rsidRDefault="00604685" w:rsidP="00604685"/>
    <w:p w14:paraId="6ADD6B72" w14:textId="77777777" w:rsidR="00604685" w:rsidRPr="004F1903" w:rsidRDefault="00604685" w:rsidP="00604685">
      <w:r w:rsidRPr="004F1903">
        <w:t xml:space="preserve">The list of divisions is filtered. Divisions </w:t>
      </w:r>
      <w:r w:rsidRPr="004F1903">
        <w:rPr>
          <w:i/>
        </w:rPr>
        <w:t>must</w:t>
      </w:r>
      <w:r w:rsidRPr="004F1903">
        <w:t xml:space="preserve"> be within the same computing facility as the KAAJEE Login Division, as determined by the </w:t>
      </w:r>
      <w:smartTag w:uri="urn:schemas-microsoft-com:office:smarttags" w:element="stockticker">
        <w:r w:rsidRPr="004F1903">
          <w:t>SDS</w:t>
        </w:r>
      </w:smartTag>
      <w:r w:rsidRPr="004F1903">
        <w:t xml:space="preserve"> Institution utilities</w:t>
      </w:r>
      <w:r w:rsidRPr="004F1903">
        <w:rPr>
          <w:color w:val="000000"/>
        </w:rPr>
        <w:fldChar w:fldCharType="begin"/>
      </w:r>
      <w:r w:rsidRPr="004F1903">
        <w:rPr>
          <w:color w:val="000000"/>
        </w:rPr>
        <w:instrText xml:space="preserve"> XE "Standard Data Services (</w:instrText>
      </w:r>
      <w:smartTag w:uri="urn:schemas-microsoft-com:office:smarttags" w:element="stockticker">
        <w:r w:rsidRPr="004F1903">
          <w:rPr>
            <w:color w:val="000000"/>
          </w:rPr>
          <w:instrText>SDS</w:instrText>
        </w:r>
      </w:smartTag>
      <w:r w:rsidRPr="004F1903">
        <w:rPr>
          <w:color w:val="000000"/>
        </w:rPr>
        <w:instrText xml:space="preserve">) Institution Utilities" </w:instrText>
      </w:r>
      <w:r w:rsidRPr="004F1903">
        <w:rPr>
          <w:color w:val="000000"/>
        </w:rPr>
        <w:fldChar w:fldCharType="end"/>
      </w:r>
      <w:r w:rsidRPr="004F1903">
        <w:rPr>
          <w:color w:val="000000"/>
        </w:rPr>
        <w:fldChar w:fldCharType="begin"/>
      </w:r>
      <w:r w:rsidRPr="004F1903">
        <w:rPr>
          <w:color w:val="000000"/>
        </w:rPr>
        <w:instrText xml:space="preserve"> XE "Utilities:Standard Data Services (</w:instrText>
      </w:r>
      <w:smartTag w:uri="urn:schemas-microsoft-com:office:smarttags" w:element="stockticker">
        <w:r w:rsidRPr="004F1903">
          <w:rPr>
            <w:color w:val="000000"/>
          </w:rPr>
          <w:instrText>SDS</w:instrText>
        </w:r>
      </w:smartTag>
      <w:r w:rsidRPr="004F1903">
        <w:rPr>
          <w:color w:val="000000"/>
        </w:rPr>
        <w:instrText xml:space="preserve">) Institution Utilities" </w:instrText>
      </w:r>
      <w:r w:rsidRPr="004F1903">
        <w:rPr>
          <w:color w:val="000000"/>
        </w:rPr>
        <w:fldChar w:fldCharType="end"/>
      </w:r>
      <w:r w:rsidRPr="004F1903">
        <w:t xml:space="preserve"> (i.e., Institution.getVistaProvider method</w:t>
      </w:r>
      <w:r w:rsidRPr="004F1903">
        <w:rPr>
          <w:color w:val="000000"/>
        </w:rPr>
        <w:fldChar w:fldCharType="begin"/>
      </w:r>
      <w:r w:rsidRPr="004F1903">
        <w:rPr>
          <w:color w:val="000000"/>
        </w:rPr>
        <w:instrText>XE "Institution.getVistaProvider Method"</w:instrText>
      </w:r>
      <w:r w:rsidRPr="004F1903">
        <w:rPr>
          <w:color w:val="000000"/>
        </w:rPr>
        <w:fldChar w:fldCharType="end"/>
      </w:r>
      <w:r w:rsidRPr="004F1903">
        <w:rPr>
          <w:color w:val="000000"/>
        </w:rPr>
        <w:fldChar w:fldCharType="begin"/>
      </w:r>
      <w:r w:rsidRPr="004F1903">
        <w:rPr>
          <w:color w:val="000000"/>
        </w:rPr>
        <w:instrText>XE "Methods:Institution.getVistaProvider"</w:instrText>
      </w:r>
      <w:r w:rsidRPr="004F1903">
        <w:rPr>
          <w:color w:val="000000"/>
        </w:rPr>
        <w:fldChar w:fldCharType="end"/>
      </w:r>
      <w:r w:rsidRPr="004F1903">
        <w:t>).</w:t>
      </w:r>
    </w:p>
    <w:p w14:paraId="4B6FE88D" w14:textId="77777777" w:rsidR="00604685" w:rsidRPr="004F1903" w:rsidRDefault="00604685" w:rsidP="00604685"/>
    <w:p w14:paraId="1F39580B" w14:textId="77777777" w:rsidR="00C43089" w:rsidRPr="004F1903" w:rsidRDefault="00C43089" w:rsidP="00604685"/>
    <w:p w14:paraId="75F36A45" w14:textId="77777777" w:rsidR="00C43089" w:rsidRPr="004F1903" w:rsidRDefault="00C639CD" w:rsidP="00C43089">
      <w:pPr>
        <w:pStyle w:val="Heading4"/>
      </w:pPr>
      <w:bookmarkStart w:id="603" w:name="_Hlt170615232"/>
      <w:bookmarkStart w:id="604" w:name="_Toc202863110"/>
      <w:bookmarkStart w:id="605" w:name="_Toc204421549"/>
      <w:bookmarkStart w:id="606" w:name="_Toc287867582"/>
      <w:bookmarkEnd w:id="603"/>
      <w:r w:rsidRPr="004F1903">
        <w:t>l</w:t>
      </w:r>
      <w:r w:rsidR="00C43089" w:rsidRPr="004F1903">
        <w:t>ogout.jsp File</w:t>
      </w:r>
      <w:bookmarkEnd w:id="604"/>
      <w:bookmarkEnd w:id="605"/>
      <w:bookmarkEnd w:id="606"/>
    </w:p>
    <w:p w14:paraId="1640D5D3" w14:textId="77777777" w:rsidR="00C43089" w:rsidRPr="004F1903" w:rsidRDefault="00C639CD" w:rsidP="00C43089">
      <w:pPr>
        <w:keepNext/>
        <w:keepLines/>
        <w:rPr>
          <w:b/>
        </w:rPr>
      </w:pPr>
      <w:r w:rsidRPr="004F1903">
        <w:rPr>
          <w:color w:val="000000"/>
        </w:rPr>
        <w:fldChar w:fldCharType="begin"/>
      </w:r>
      <w:r w:rsidRPr="004F1903">
        <w:rPr>
          <w:color w:val="000000"/>
        </w:rPr>
        <w:instrText xml:space="preserve"> XE "logout.jsp File" </w:instrText>
      </w:r>
      <w:r w:rsidRPr="004F1903">
        <w:rPr>
          <w:color w:val="000000"/>
        </w:rPr>
        <w:fldChar w:fldCharType="end"/>
      </w:r>
      <w:r w:rsidRPr="004F1903">
        <w:rPr>
          <w:color w:val="000000"/>
        </w:rPr>
        <w:fldChar w:fldCharType="begin"/>
      </w:r>
      <w:r w:rsidRPr="004F1903">
        <w:rPr>
          <w:color w:val="000000"/>
        </w:rPr>
        <w:instrText xml:space="preserve"> XE "Files:logout.jsp" </w:instrText>
      </w:r>
      <w:r w:rsidRPr="004F1903">
        <w:rPr>
          <w:color w:val="000000"/>
        </w:rPr>
        <w:fldChar w:fldCharType="end"/>
      </w:r>
      <w:r w:rsidR="00867FDE" w:rsidRPr="004F1903">
        <w:rPr>
          <w:color w:val="000000"/>
        </w:rPr>
        <w:fldChar w:fldCharType="begin"/>
      </w:r>
      <w:r w:rsidR="00867FDE" w:rsidRPr="004F1903">
        <w:rPr>
          <w:color w:val="000000"/>
        </w:rPr>
        <w:instrText xml:space="preserve"> XE "Logouts" </w:instrText>
      </w:r>
      <w:r w:rsidR="00867FDE" w:rsidRPr="004F1903">
        <w:rPr>
          <w:color w:val="000000"/>
        </w:rPr>
        <w:fldChar w:fldCharType="end"/>
      </w:r>
      <w:r w:rsidR="007473A6" w:rsidRPr="004F1903">
        <w:rPr>
          <w:color w:val="000000"/>
        </w:rPr>
        <w:fldChar w:fldCharType="begin"/>
      </w:r>
      <w:r w:rsidR="007473A6" w:rsidRPr="004F1903">
        <w:rPr>
          <w:color w:val="000000"/>
        </w:rPr>
        <w:instrText xml:space="preserve"> XE "Procedures:Logouts" </w:instrText>
      </w:r>
      <w:r w:rsidR="007473A6" w:rsidRPr="004F1903">
        <w:rPr>
          <w:color w:val="000000"/>
        </w:rPr>
        <w:fldChar w:fldCharType="end"/>
      </w:r>
    </w:p>
    <w:p w14:paraId="5057C3C3" w14:textId="6FAEECF7" w:rsidR="00C43089" w:rsidRPr="004F1903" w:rsidRDefault="00C43089" w:rsidP="00604685">
      <w:r w:rsidRPr="004F1903">
        <w:t>The KAAJEE listeners</w:t>
      </w:r>
      <w:r w:rsidR="0076766D" w:rsidRPr="004F1903">
        <w:rPr>
          <w:color w:val="000000"/>
        </w:rPr>
        <w:fldChar w:fldCharType="begin"/>
      </w:r>
      <w:r w:rsidR="0076766D" w:rsidRPr="004F1903">
        <w:rPr>
          <w:color w:val="000000"/>
        </w:rPr>
        <w:instrText xml:space="preserve"> XE "KAAJEE:Listeners" </w:instrText>
      </w:r>
      <w:r w:rsidR="0076766D" w:rsidRPr="004F1903">
        <w:rPr>
          <w:color w:val="000000"/>
        </w:rPr>
        <w:fldChar w:fldCharType="end"/>
      </w:r>
      <w:r w:rsidR="0076766D" w:rsidRPr="004F1903">
        <w:rPr>
          <w:color w:val="000000"/>
        </w:rPr>
        <w:fldChar w:fldCharType="begin"/>
      </w:r>
      <w:r w:rsidR="0076766D" w:rsidRPr="004F1903">
        <w:rPr>
          <w:color w:val="000000"/>
        </w:rPr>
        <w:instrText xml:space="preserve"> XE "Listeners:KAAJEE" </w:instrText>
      </w:r>
      <w:r w:rsidR="0076766D" w:rsidRPr="004F1903">
        <w:rPr>
          <w:color w:val="000000"/>
        </w:rPr>
        <w:fldChar w:fldCharType="end"/>
      </w:r>
      <w:r w:rsidRPr="004F1903">
        <w:t xml:space="preserve"> (see </w:t>
      </w:r>
      <w:r w:rsidRPr="004F1903">
        <w:fldChar w:fldCharType="begin"/>
      </w:r>
      <w:r w:rsidRPr="004F1903">
        <w:instrText xml:space="preserve"> REF _Ref134001208 \h </w:instrText>
      </w:r>
      <w:r w:rsidR="00546B76" w:rsidRPr="004F1903">
        <w:instrText xml:space="preserve"> \* MERGEFORMAT </w:instrText>
      </w:r>
      <w:r w:rsidRPr="004F1903">
        <w:fldChar w:fldCharType="separate"/>
      </w:r>
      <w:r w:rsidR="005236AE" w:rsidRPr="004F1903">
        <w:t xml:space="preserve">Table </w:t>
      </w:r>
      <w:r w:rsidR="005236AE">
        <w:t>4</w:t>
      </w:r>
      <w:r w:rsidR="005236AE" w:rsidRPr="004F1903">
        <w:noBreakHyphen/>
      </w:r>
      <w:r w:rsidR="005236AE">
        <w:t>6</w:t>
      </w:r>
      <w:r w:rsidRPr="004F1903">
        <w:fldChar w:fldCharType="end"/>
      </w:r>
      <w:r w:rsidRPr="004F1903">
        <w:t xml:space="preserve">) listen for session logouts. Logouts can </w:t>
      </w:r>
      <w:r w:rsidR="001E2B37" w:rsidRPr="004F1903">
        <w:t>either</w:t>
      </w:r>
      <w:r w:rsidRPr="004F1903">
        <w:t xml:space="preserve"> </w:t>
      </w:r>
      <w:r w:rsidR="00D84F57" w:rsidRPr="004F1903">
        <w:t xml:space="preserve">be </w:t>
      </w:r>
      <w:r w:rsidRPr="004F1903">
        <w:t>user-initiated or due to a session timeout. If a logout is detected</w:t>
      </w:r>
      <w:r w:rsidR="00944D98" w:rsidRPr="004F1903">
        <w:t xml:space="preserve"> (i.e., session.invalidate)</w:t>
      </w:r>
      <w:r w:rsidRPr="004F1903">
        <w:t xml:space="preserve">, the </w:t>
      </w:r>
      <w:r w:rsidR="0076766D" w:rsidRPr="004F1903">
        <w:t xml:space="preserve">KAAJEE </w:t>
      </w:r>
      <w:r w:rsidRPr="004F1903">
        <w:t>listeners call the XUS KAAJEE LOGOUT RPC</w:t>
      </w:r>
      <w:r w:rsidRPr="004F1903">
        <w:rPr>
          <w:rFonts w:cs="Times New Roman"/>
          <w:color w:val="000000"/>
        </w:rPr>
        <w:fldChar w:fldCharType="begin"/>
      </w:r>
      <w:r w:rsidRPr="004F1903">
        <w:rPr>
          <w:rFonts w:cs="Times New Roman"/>
          <w:color w:val="000000"/>
        </w:rPr>
        <w:instrText>XE "XUS KAAJEE LOGOUT RPC"</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"RPCs:XUS KAAJEE LOGOUT"</w:instrText>
      </w:r>
      <w:r w:rsidRPr="004F1903">
        <w:rPr>
          <w:rFonts w:cs="Times New Roman"/>
          <w:color w:val="000000"/>
        </w:rPr>
        <w:fldChar w:fldCharType="end"/>
      </w:r>
      <w:r w:rsidRPr="004F1903">
        <w:t xml:space="preserve"> (see </w:t>
      </w:r>
      <w:r w:rsidRPr="004F1903">
        <w:fldChar w:fldCharType="begin"/>
      </w:r>
      <w:r w:rsidRPr="004F1903">
        <w:instrText xml:space="preserve"> REF _Ref134001279 \h </w:instrText>
      </w:r>
      <w:r w:rsidR="00546B76" w:rsidRPr="004F1903">
        <w:instrText xml:space="preserve"> \* MERGEFORMAT </w:instrText>
      </w:r>
      <w:r w:rsidRPr="004F1903">
        <w:fldChar w:fldCharType="separate"/>
      </w:r>
      <w:r w:rsidR="005236AE" w:rsidRPr="004F1903">
        <w:t xml:space="preserve">Table </w:t>
      </w:r>
      <w:r w:rsidR="005236AE">
        <w:t>8</w:t>
      </w:r>
      <w:r w:rsidR="005236AE" w:rsidRPr="004F1903">
        <w:noBreakHyphen/>
      </w:r>
      <w:r w:rsidR="005236AE">
        <w:t>1</w:t>
      </w:r>
      <w:r w:rsidRPr="004F1903">
        <w:fldChar w:fldCharType="end"/>
      </w:r>
      <w:r w:rsidRPr="004F1903">
        <w:t>.)</w:t>
      </w:r>
      <w:r w:rsidR="007004AC" w:rsidRPr="004F1903">
        <w:t xml:space="preserve"> to log the user off of the system and update the </w:t>
      </w:r>
      <w:r w:rsidR="007473A6" w:rsidRPr="004F1903">
        <w:rPr>
          <w:color w:val="000000"/>
        </w:rPr>
        <w:t>SIGN-ON LOG file (#3.081)</w:t>
      </w:r>
      <w:r w:rsidR="007473A6" w:rsidRPr="004F1903">
        <w:rPr>
          <w:color w:val="000000"/>
        </w:rPr>
        <w:fldChar w:fldCharType="begin"/>
      </w:r>
      <w:r w:rsidR="007473A6" w:rsidRPr="004F1903">
        <w:rPr>
          <w:color w:val="000000"/>
        </w:rPr>
        <w:instrText>XE "SIGN-ON LOG File (#3.081)"</w:instrText>
      </w:r>
      <w:r w:rsidR="007473A6" w:rsidRPr="004F1903">
        <w:rPr>
          <w:color w:val="000000"/>
        </w:rPr>
        <w:fldChar w:fldCharType="end"/>
      </w:r>
      <w:r w:rsidR="007473A6" w:rsidRPr="004F1903">
        <w:rPr>
          <w:color w:val="000000"/>
        </w:rPr>
        <w:fldChar w:fldCharType="begin"/>
      </w:r>
      <w:r w:rsidR="007473A6" w:rsidRPr="004F1903">
        <w:rPr>
          <w:color w:val="000000"/>
        </w:rPr>
        <w:instrText>XE "Files:SIGN-ON LOG (#3.081)"</w:instrText>
      </w:r>
      <w:r w:rsidR="007473A6" w:rsidRPr="004F1903">
        <w:rPr>
          <w:color w:val="000000"/>
        </w:rPr>
        <w:fldChar w:fldCharType="end"/>
      </w:r>
      <w:r w:rsidR="00E85A4D" w:rsidRPr="004F1903">
        <w:t xml:space="preserve"> to show the user is now logged off of the system</w:t>
      </w:r>
      <w:r w:rsidR="00D84F57" w:rsidRPr="004F1903">
        <w:t>.</w:t>
      </w:r>
    </w:p>
    <w:p w14:paraId="51FDEDF3" w14:textId="77777777" w:rsidR="004818C3" w:rsidRPr="004F1903" w:rsidRDefault="004818C3" w:rsidP="004818C3"/>
    <w:tbl>
      <w:tblPr>
        <w:tblW w:w="0" w:type="auto"/>
        <w:tblLayout w:type="fixed"/>
        <w:tblLook w:val="0000" w:firstRow="0" w:lastRow="0" w:firstColumn="0" w:lastColumn="0" w:noHBand="0" w:noVBand="0"/>
      </w:tblPr>
      <w:tblGrid>
        <w:gridCol w:w="738"/>
        <w:gridCol w:w="8730"/>
      </w:tblGrid>
      <w:tr w:rsidR="004818C3" w:rsidRPr="004F1903" w14:paraId="4D1A978E" w14:textId="77777777">
        <w:trPr>
          <w:cantSplit/>
        </w:trPr>
        <w:tc>
          <w:tcPr>
            <w:tcW w:w="738" w:type="dxa"/>
          </w:tcPr>
          <w:p w14:paraId="159E6284" w14:textId="3BB69424" w:rsidR="004818C3" w:rsidRPr="004F1903" w:rsidRDefault="008E2248" w:rsidP="00007A41">
            <w:pPr>
              <w:spacing w:before="60" w:after="60"/>
              <w:ind w:left="-18"/>
              <w:rPr>
                <w:rFonts w:cs="Times New Roman"/>
              </w:rPr>
            </w:pPr>
            <w:r>
              <w:rPr>
                <w:rFonts w:cs="Times New Roman"/>
                <w:noProof/>
              </w:rPr>
              <w:drawing>
                <wp:inline distT="0" distB="0" distL="0" distR="0" wp14:anchorId="068B58A5" wp14:editId="31022E4A">
                  <wp:extent cx="285750" cy="285750"/>
                  <wp:effectExtent l="0" t="0" r="0" b="0"/>
                  <wp:docPr id="114" name="Picture 1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78361041" w14:textId="77777777" w:rsidR="004818C3" w:rsidRPr="004F1903" w:rsidRDefault="004818C3" w:rsidP="00007A41">
            <w:pPr>
              <w:keepNext/>
              <w:keepLines/>
              <w:spacing w:before="60"/>
              <w:rPr>
                <w:rFonts w:cs="Times New Roman"/>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the SIGN-ON LOG file (#3.081), please refer to the </w:t>
            </w:r>
            <w:r w:rsidR="00C84686" w:rsidRPr="004F1903">
              <w:rPr>
                <w:rFonts w:cs="Times New Roman"/>
                <w:i/>
              </w:rPr>
              <w:t>Kernel Systems Management Guide</w:t>
            </w:r>
            <w:r w:rsidRPr="004F1903">
              <w:rPr>
                <w:rFonts w:cs="Times New Roman"/>
              </w:rPr>
              <w:t>.</w:t>
            </w:r>
          </w:p>
        </w:tc>
      </w:tr>
    </w:tbl>
    <w:p w14:paraId="10350BDD" w14:textId="77777777" w:rsidR="00C43089" w:rsidRPr="004F1903" w:rsidRDefault="00C43089" w:rsidP="00604685"/>
    <w:p w14:paraId="5E14D8A0" w14:textId="77777777" w:rsidR="00356886" w:rsidRPr="004F1903" w:rsidRDefault="00D84F57" w:rsidP="00B356AC">
      <w:pPr>
        <w:keepNext/>
        <w:keepLines/>
        <w:rPr>
          <w:rFonts w:cs="Times New Roman"/>
          <w:color w:val="000000"/>
        </w:rPr>
      </w:pPr>
      <w:r w:rsidRPr="004F1903">
        <w:rPr>
          <w:rFonts w:cs="Times New Roman"/>
          <w:color w:val="000000"/>
        </w:rPr>
        <w:t xml:space="preserve">KAAJEE </w:t>
      </w:r>
      <w:r w:rsidR="00257C2D" w:rsidRPr="004F1903">
        <w:rPr>
          <w:rFonts w:cs="Times New Roman"/>
          <w:color w:val="000000"/>
        </w:rPr>
        <w:t>1.1.0.</w:t>
      </w:r>
      <w:r w:rsidR="00E06B79" w:rsidRPr="004F1903">
        <w:rPr>
          <w:rFonts w:cs="Times New Roman"/>
          <w:color w:val="000000"/>
        </w:rPr>
        <w:t>xxx</w:t>
      </w:r>
      <w:r w:rsidRPr="004F1903">
        <w:rPr>
          <w:rFonts w:cs="Times New Roman"/>
          <w:color w:val="000000"/>
        </w:rPr>
        <w:t xml:space="preserve"> distribute</w:t>
      </w:r>
      <w:r w:rsidR="008E1B33" w:rsidRPr="004F1903">
        <w:rPr>
          <w:rFonts w:cs="Times New Roman"/>
          <w:color w:val="000000"/>
        </w:rPr>
        <w:t>s</w:t>
      </w:r>
      <w:r w:rsidRPr="004F1903">
        <w:rPr>
          <w:rFonts w:cs="Times New Roman"/>
          <w:color w:val="000000"/>
        </w:rPr>
        <w:t xml:space="preserve"> a sample logout.jsp</w:t>
      </w:r>
      <w:r w:rsidR="00B356AC" w:rsidRPr="004F1903">
        <w:rPr>
          <w:rFonts w:cs="Times New Roman"/>
          <w:color w:val="000000"/>
        </w:rPr>
        <w:t xml:space="preserve"> file</w:t>
      </w:r>
      <w:r w:rsidRPr="004F1903">
        <w:rPr>
          <w:rFonts w:cs="Times New Roman"/>
          <w:color w:val="000000"/>
        </w:rPr>
        <w:t xml:space="preserve">, </w:t>
      </w:r>
      <w:r w:rsidR="000D466F" w:rsidRPr="004F1903">
        <w:rPr>
          <w:rFonts w:cs="Times New Roman"/>
          <w:color w:val="000000"/>
        </w:rPr>
        <w:t>which</w:t>
      </w:r>
      <w:r w:rsidR="00356886" w:rsidRPr="004F1903">
        <w:rPr>
          <w:rFonts w:cs="Times New Roman"/>
          <w:color w:val="000000"/>
        </w:rPr>
        <w:t xml:space="preserve"> is located in the following directory:</w:t>
      </w:r>
    </w:p>
    <w:p w14:paraId="60C76CEE" w14:textId="77777777" w:rsidR="00356886" w:rsidRPr="004F1903" w:rsidRDefault="00356886" w:rsidP="00356886">
      <w:pPr>
        <w:keepNext/>
        <w:keepLines/>
        <w:spacing w:before="120"/>
        <w:ind w:left="331"/>
        <w:rPr>
          <w:color w:val="000000"/>
        </w:rPr>
      </w:pPr>
      <w:r w:rsidRPr="004F1903">
        <w:rPr>
          <w:b/>
          <w:color w:val="000000"/>
        </w:rPr>
        <w:t>&lt;STAGING_FOLDER&gt;</w:t>
      </w:r>
      <w:r w:rsidRPr="004F1903">
        <w:rPr>
          <w:color w:val="000000"/>
        </w:rPr>
        <w:t>/kaajee-</w:t>
      </w:r>
      <w:r w:rsidR="00AD4319" w:rsidRPr="004F1903">
        <w:rPr>
          <w:color w:val="000000"/>
        </w:rPr>
        <w:t>1.</w:t>
      </w:r>
      <w:r w:rsidR="0039625B" w:rsidRPr="004F1903">
        <w:rPr>
          <w:color w:val="000000"/>
        </w:rPr>
        <w:t>1</w:t>
      </w:r>
      <w:r w:rsidR="00AD4319" w:rsidRPr="004F1903">
        <w:rPr>
          <w:color w:val="000000"/>
        </w:rPr>
        <w:t>.</w:t>
      </w:r>
      <w:r w:rsidR="0039625B" w:rsidRPr="004F1903">
        <w:rPr>
          <w:color w:val="000000"/>
        </w:rPr>
        <w:t>0</w:t>
      </w:r>
      <w:r w:rsidR="00AD4319" w:rsidRPr="004F1903">
        <w:rPr>
          <w:color w:val="000000"/>
        </w:rPr>
        <w:t>.</w:t>
      </w:r>
      <w:r w:rsidR="00E06B79" w:rsidRPr="004F1903">
        <w:rPr>
          <w:color w:val="000000"/>
        </w:rPr>
        <w:t>xxx</w:t>
      </w:r>
      <w:r w:rsidRPr="004F1903">
        <w:rPr>
          <w:color w:val="000000"/>
        </w:rPr>
        <w:t>/jars/jsp/logout.jsp</w:t>
      </w:r>
    </w:p>
    <w:p w14:paraId="5DAADB7F" w14:textId="77777777" w:rsidR="00356886" w:rsidRPr="004F1903" w:rsidRDefault="00356886" w:rsidP="00B356AC">
      <w:pPr>
        <w:keepNext/>
        <w:keepLines/>
      </w:pPr>
    </w:p>
    <w:p w14:paraId="7EB38CB2" w14:textId="77777777" w:rsidR="00C43089" w:rsidRPr="004F1903" w:rsidRDefault="00356886" w:rsidP="00B356AC">
      <w:pPr>
        <w:keepNext/>
        <w:keepLines/>
      </w:pPr>
      <w:r w:rsidRPr="004F1903">
        <w:t>T</w:t>
      </w:r>
      <w:r w:rsidR="008E1B33" w:rsidRPr="004F1903">
        <w:t>he</w:t>
      </w:r>
      <w:r w:rsidR="00D84F57" w:rsidRPr="004F1903">
        <w:t xml:space="preserve"> sample </w:t>
      </w:r>
      <w:r w:rsidR="00E13CFC" w:rsidRPr="004F1903">
        <w:t>logout.jsp file is shown below</w:t>
      </w:r>
      <w:r w:rsidR="00D84F57" w:rsidRPr="004F1903">
        <w:t>:</w:t>
      </w:r>
    </w:p>
    <w:p w14:paraId="492988A4" w14:textId="77777777" w:rsidR="00D84F57" w:rsidRPr="004F1903" w:rsidRDefault="00D84F57" w:rsidP="00B356AC">
      <w:pPr>
        <w:keepNext/>
        <w:keepLines/>
      </w:pPr>
    </w:p>
    <w:p w14:paraId="596BDEB5" w14:textId="77777777" w:rsidR="00D84F57" w:rsidRPr="004F1903" w:rsidRDefault="00D84F57" w:rsidP="00B356AC">
      <w:pPr>
        <w:keepNext/>
        <w:keepLines/>
      </w:pPr>
    </w:p>
    <w:p w14:paraId="1A4BAB82" w14:textId="57B0B8DD" w:rsidR="00817A5E" w:rsidRPr="004F1903" w:rsidRDefault="00817A5E" w:rsidP="00817A5E">
      <w:pPr>
        <w:pStyle w:val="Caption"/>
      </w:pPr>
      <w:bookmarkStart w:id="607" w:name="_Toc204421634"/>
      <w:bookmarkStart w:id="608" w:name="_Toc287867661"/>
      <w:r w:rsidRPr="004F1903">
        <w:t xml:space="preserve">Figure </w:t>
      </w:r>
      <w:r w:rsidR="0077513E">
        <w:fldChar w:fldCharType="begin"/>
      </w:r>
      <w:r w:rsidR="0077513E">
        <w:instrText xml:space="preserve"> STYLEREF 2 \s </w:instrText>
      </w:r>
      <w:r w:rsidR="0077513E">
        <w:fldChar w:fldCharType="separate"/>
      </w:r>
      <w:r w:rsidR="005236AE">
        <w:rPr>
          <w:noProof/>
        </w:rPr>
        <w:t>7</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4</w:t>
      </w:r>
      <w:r w:rsidR="0077513E">
        <w:rPr>
          <w:noProof/>
        </w:rPr>
        <w:fldChar w:fldCharType="end"/>
      </w:r>
      <w:r w:rsidRPr="004F1903">
        <w:t>. Sample logout.jsp file</w:t>
      </w:r>
      <w:bookmarkEnd w:id="607"/>
      <w:bookmarkEnd w:id="608"/>
    </w:p>
    <w:p w14:paraId="63FF6753" w14:textId="77777777" w:rsidR="00D84F57" w:rsidRPr="004F1903" w:rsidRDefault="00D84F57" w:rsidP="00D84F57">
      <w:pPr>
        <w:pStyle w:val="Code"/>
      </w:pPr>
      <w:bookmarkStart w:id="609" w:name="_Hlt200359379"/>
      <w:bookmarkEnd w:id="609"/>
      <w:r w:rsidRPr="004F1903">
        <w:t>&lt;%@ page language="java" %&gt;</w:t>
      </w:r>
    </w:p>
    <w:p w14:paraId="582BD7D5" w14:textId="77777777" w:rsidR="00D84F57" w:rsidRPr="004F1903" w:rsidRDefault="00D84F57" w:rsidP="00D84F57">
      <w:pPr>
        <w:pStyle w:val="Code"/>
      </w:pPr>
      <w:r w:rsidRPr="004F1903">
        <w:t>&lt;HTML&gt;</w:t>
      </w:r>
    </w:p>
    <w:p w14:paraId="2503E9D0" w14:textId="77777777" w:rsidR="00D84F57" w:rsidRPr="004F1903" w:rsidRDefault="00D84F57" w:rsidP="00D84F57">
      <w:pPr>
        <w:pStyle w:val="Code"/>
      </w:pPr>
      <w:r w:rsidRPr="004F1903">
        <w:t xml:space="preserve">  &lt;HEAD&gt;</w:t>
      </w:r>
    </w:p>
    <w:p w14:paraId="222D8577" w14:textId="77777777" w:rsidR="00D84F57" w:rsidRPr="004F1903" w:rsidRDefault="009376DD" w:rsidP="00D84F57">
      <w:pPr>
        <w:pStyle w:val="Code"/>
      </w:pPr>
      <w:r w:rsidRPr="004F1903">
        <w:t xml:space="preserve">  </w:t>
      </w:r>
      <w:r w:rsidR="009B5DA8" w:rsidRPr="004F1903">
        <w:t xml:space="preserve">  </w:t>
      </w:r>
      <w:r w:rsidR="00D84F57" w:rsidRPr="004F1903">
        <w:t>&lt;!--</w:t>
      </w:r>
    </w:p>
    <w:p w14:paraId="4765E2D9" w14:textId="77777777" w:rsidR="00D84F57" w:rsidRPr="004F1903" w:rsidRDefault="009376DD" w:rsidP="00D84F57">
      <w:pPr>
        <w:pStyle w:val="Code"/>
      </w:pPr>
      <w:r w:rsidRPr="004F1903">
        <w:t xml:space="preserve">  </w:t>
      </w:r>
      <w:r w:rsidR="00D84F57" w:rsidRPr="004F1903">
        <w:t xml:space="preserve"> </w:t>
      </w:r>
      <w:r w:rsidR="009B5DA8" w:rsidRPr="004F1903">
        <w:t xml:space="preserve">  </w:t>
      </w:r>
      <w:r w:rsidR="00D84F57" w:rsidRPr="004F1903">
        <w:t xml:space="preserve">* </w:t>
      </w:r>
    </w:p>
    <w:p w14:paraId="2ABC76A6" w14:textId="77777777" w:rsidR="00D84F57" w:rsidRPr="004F1903" w:rsidRDefault="009376DD" w:rsidP="00D84F57">
      <w:pPr>
        <w:pStyle w:val="Code"/>
      </w:pPr>
      <w:r w:rsidRPr="004F1903">
        <w:t xml:space="preserve">  </w:t>
      </w:r>
      <w:r w:rsidR="00D84F57" w:rsidRPr="004F1903">
        <w:t xml:space="preserve"> * @author Security Service</w:t>
      </w:r>
    </w:p>
    <w:p w14:paraId="1B2093A7" w14:textId="77777777" w:rsidR="00D84F57" w:rsidRPr="004F1903" w:rsidRDefault="009376DD" w:rsidP="00D84F57">
      <w:pPr>
        <w:pStyle w:val="Code"/>
      </w:pPr>
      <w:r w:rsidRPr="004F1903">
        <w:t xml:space="preserve">  </w:t>
      </w:r>
      <w:r w:rsidR="00D84F57" w:rsidRPr="004F1903">
        <w:t xml:space="preserve"> </w:t>
      </w:r>
      <w:r w:rsidR="009B5DA8" w:rsidRPr="004F1903">
        <w:t xml:space="preserve">  </w:t>
      </w:r>
      <w:r w:rsidR="00D84F57" w:rsidRPr="004F1903">
        <w:t xml:space="preserve">* @version </w:t>
      </w:r>
      <w:r w:rsidR="007255F9" w:rsidRPr="004F1903">
        <w:rPr>
          <w:color w:val="000000"/>
        </w:rPr>
        <w:t>1.1.0.</w:t>
      </w:r>
      <w:r w:rsidR="00E132CB" w:rsidRPr="004F1903">
        <w:rPr>
          <w:color w:val="000000"/>
        </w:rPr>
        <w:t>007</w:t>
      </w:r>
    </w:p>
    <w:p w14:paraId="4BCD1CDF" w14:textId="77777777" w:rsidR="00D84F57" w:rsidRPr="004F1903" w:rsidRDefault="009B5DA8" w:rsidP="00D84F57">
      <w:pPr>
        <w:pStyle w:val="Code"/>
      </w:pPr>
      <w:r w:rsidRPr="004F1903">
        <w:t xml:space="preserve">     </w:t>
      </w:r>
      <w:r w:rsidR="00D84F57" w:rsidRPr="004F1903">
        <w:t>* --&gt;</w:t>
      </w:r>
    </w:p>
    <w:p w14:paraId="16D9817D" w14:textId="77777777" w:rsidR="009376DD" w:rsidRPr="004F1903" w:rsidRDefault="009376DD" w:rsidP="00D84F57">
      <w:pPr>
        <w:pStyle w:val="Code"/>
      </w:pPr>
      <w:r w:rsidRPr="004F1903">
        <w:t xml:space="preserve">    </w:t>
      </w:r>
      <w:r w:rsidR="00D84F57" w:rsidRPr="004F1903">
        <w:t>&lt;TITLE&gt;Logout Page&lt;/TITLE&gt;</w:t>
      </w:r>
    </w:p>
    <w:p w14:paraId="31495028" w14:textId="77777777" w:rsidR="00D84F57" w:rsidRPr="004F1903" w:rsidRDefault="009376DD" w:rsidP="00D84F57">
      <w:pPr>
        <w:pStyle w:val="Code"/>
      </w:pPr>
      <w:r w:rsidRPr="004F1903">
        <w:t xml:space="preserve">  </w:t>
      </w:r>
      <w:r w:rsidR="00D84F57" w:rsidRPr="004F1903">
        <w:t>&lt;/HEAD&gt;</w:t>
      </w:r>
    </w:p>
    <w:p w14:paraId="6494EDC3" w14:textId="77777777" w:rsidR="00D84F57" w:rsidRPr="004F1903" w:rsidRDefault="00D84F57" w:rsidP="00D84F57">
      <w:pPr>
        <w:pStyle w:val="Code"/>
      </w:pPr>
      <w:r w:rsidRPr="004F1903">
        <w:t xml:space="preserve">  &lt;BODY&gt;</w:t>
      </w:r>
    </w:p>
    <w:p w14:paraId="40724CDF" w14:textId="77777777" w:rsidR="00D84F57" w:rsidRPr="004F1903" w:rsidRDefault="00D84F57" w:rsidP="00D84F57">
      <w:pPr>
        <w:pStyle w:val="Code"/>
      </w:pPr>
      <w:r w:rsidRPr="004F1903">
        <w:t xml:space="preserve">    &lt;%</w:t>
      </w:r>
    </w:p>
    <w:p w14:paraId="7BFBEA97" w14:textId="77777777" w:rsidR="00D84F57" w:rsidRPr="004F1903" w:rsidRDefault="00D84F57" w:rsidP="00D84F57">
      <w:pPr>
        <w:pStyle w:val="Code"/>
      </w:pPr>
      <w:r w:rsidRPr="004F1903">
        <w:t xml:space="preserve">      session.invalidate();</w:t>
      </w:r>
    </w:p>
    <w:p w14:paraId="0A638C0F" w14:textId="77777777" w:rsidR="00D84F57" w:rsidRPr="004F1903" w:rsidRDefault="00D84F57" w:rsidP="00D84F57">
      <w:pPr>
        <w:pStyle w:val="Code"/>
      </w:pPr>
      <w:r w:rsidRPr="004F1903">
        <w:t xml:space="preserve">    %&gt;</w:t>
      </w:r>
    </w:p>
    <w:p w14:paraId="2800CFD3" w14:textId="77777777" w:rsidR="00D84F57" w:rsidRPr="004F1903" w:rsidRDefault="00D84F57" w:rsidP="00D84F57">
      <w:pPr>
        <w:pStyle w:val="Code"/>
      </w:pPr>
      <w:r w:rsidRPr="004F1903">
        <w:t xml:space="preserve">    &lt;H3&gt;You are now logged out.&lt;/H3&gt;</w:t>
      </w:r>
    </w:p>
    <w:p w14:paraId="4231AA38" w14:textId="77777777" w:rsidR="00D84F57" w:rsidRPr="004F1903" w:rsidRDefault="00D84F57" w:rsidP="00D84F57">
      <w:pPr>
        <w:pStyle w:val="Code"/>
      </w:pPr>
      <w:r w:rsidRPr="004F1903">
        <w:t xml:space="preserve">  &lt;/BODY&gt;</w:t>
      </w:r>
    </w:p>
    <w:p w14:paraId="065BF4A6" w14:textId="77777777" w:rsidR="00D84F57" w:rsidRPr="004F1903" w:rsidRDefault="00D84F57" w:rsidP="00D84F57">
      <w:pPr>
        <w:pStyle w:val="Code"/>
      </w:pPr>
      <w:r w:rsidRPr="004F1903">
        <w:t>&lt;/HTML&gt;</w:t>
      </w:r>
    </w:p>
    <w:p w14:paraId="10C530AA" w14:textId="77777777" w:rsidR="00D84F57" w:rsidRPr="004F1903" w:rsidRDefault="00D84F57" w:rsidP="00604685">
      <w:bookmarkStart w:id="610" w:name="_Ref134002136"/>
      <w:bookmarkStart w:id="611" w:name="_Toc202863035"/>
    </w:p>
    <w:p w14:paraId="77E8B19C" w14:textId="77777777" w:rsidR="00980D3D" w:rsidRPr="004F1903" w:rsidRDefault="00980D3D" w:rsidP="00604685"/>
    <w:p w14:paraId="34F2B54B" w14:textId="77777777" w:rsidR="00CB559D" w:rsidRPr="004F1903" w:rsidRDefault="008E1B33" w:rsidP="00CB559D">
      <w:r w:rsidRPr="004F1903">
        <w:t xml:space="preserve">This </w:t>
      </w:r>
      <w:r w:rsidR="00CB559D" w:rsidRPr="004F1903">
        <w:t xml:space="preserve">sample logout.jsp </w:t>
      </w:r>
      <w:r w:rsidRPr="004F1903">
        <w:t xml:space="preserve">file is </w:t>
      </w:r>
      <w:r w:rsidR="00980D3D" w:rsidRPr="004F1903">
        <w:t xml:space="preserve">an </w:t>
      </w:r>
      <w:r w:rsidRPr="004F1903">
        <w:t xml:space="preserve">optional and is only provided as a template </w:t>
      </w:r>
      <w:r w:rsidR="00CB559D" w:rsidRPr="004F1903">
        <w:t>on how to provide a logout link and corresponding logout.jsp</w:t>
      </w:r>
      <w:r w:rsidRPr="004F1903">
        <w:t>.</w:t>
      </w:r>
      <w:r w:rsidR="00CB559D" w:rsidRPr="004F1903">
        <w:t xml:space="preserve"> </w:t>
      </w:r>
      <w:r w:rsidR="00980D3D" w:rsidRPr="004F1903">
        <w:t xml:space="preserve">However, </w:t>
      </w:r>
      <w:r w:rsidR="00CB559D" w:rsidRPr="004F1903">
        <w:t>consuming application</w:t>
      </w:r>
      <w:r w:rsidR="00980D3D" w:rsidRPr="004F1903">
        <w:t>s</w:t>
      </w:r>
      <w:r w:rsidR="00CB559D" w:rsidRPr="004F1903">
        <w:t xml:space="preserve"> </w:t>
      </w:r>
      <w:r w:rsidR="009B5DA8" w:rsidRPr="004F1903">
        <w:rPr>
          <w:i/>
        </w:rPr>
        <w:t>must</w:t>
      </w:r>
      <w:r w:rsidR="00CB559D" w:rsidRPr="004F1903">
        <w:t xml:space="preserve"> provide a means for t</w:t>
      </w:r>
      <w:r w:rsidR="00980D3D" w:rsidRPr="004F1903">
        <w:t>he</w:t>
      </w:r>
      <w:r w:rsidR="00CB559D" w:rsidRPr="004F1903">
        <w:t xml:space="preserve"> user </w:t>
      </w:r>
      <w:r w:rsidR="00980D3D" w:rsidRPr="004F1903">
        <w:t xml:space="preserve">logged in </w:t>
      </w:r>
      <w:r w:rsidR="00CB559D" w:rsidRPr="004F1903">
        <w:t>to log</w:t>
      </w:r>
      <w:r w:rsidR="00980D3D" w:rsidRPr="004F1903">
        <w:t xml:space="preserve"> </w:t>
      </w:r>
      <w:r w:rsidR="00CB559D" w:rsidRPr="004F1903">
        <w:t>out.</w:t>
      </w:r>
    </w:p>
    <w:bookmarkEnd w:id="610"/>
    <w:bookmarkEnd w:id="611"/>
    <w:p w14:paraId="5E21CF64" w14:textId="77777777" w:rsidR="00D84F57" w:rsidRPr="004F1903" w:rsidRDefault="00D84F57" w:rsidP="00604685"/>
    <w:p w14:paraId="521E24AA" w14:textId="77777777" w:rsidR="00604685" w:rsidRPr="004F1903" w:rsidRDefault="00604685" w:rsidP="00604685">
      <w:pPr>
        <w:sectPr w:rsidR="00604685" w:rsidRPr="004F1903" w:rsidSect="00257C2D">
          <w:headerReference w:type="even" r:id="rId69"/>
          <w:headerReference w:type="default" r:id="rId70"/>
          <w:headerReference w:type="first" r:id="rId71"/>
          <w:pgSz w:w="12240" w:h="15840" w:code="1"/>
          <w:pgMar w:top="1440" w:right="1440" w:bottom="1440" w:left="1440" w:header="720" w:footer="720" w:gutter="0"/>
          <w:pgNumType w:start="1" w:chapStyle="2"/>
          <w:cols w:space="720"/>
          <w:titlePg/>
        </w:sectPr>
      </w:pPr>
      <w:bookmarkStart w:id="612" w:name="_Hlt200359368"/>
      <w:bookmarkEnd w:id="612"/>
    </w:p>
    <w:p w14:paraId="697178D4" w14:textId="77777777" w:rsidR="00604685" w:rsidRPr="004F1903" w:rsidRDefault="00604685" w:rsidP="00F220B6">
      <w:pPr>
        <w:pStyle w:val="Heading1"/>
      </w:pPr>
      <w:bookmarkStart w:id="613" w:name="_Hlt171498578"/>
      <w:bookmarkStart w:id="614" w:name="_Hlt171918521"/>
      <w:bookmarkStart w:id="615" w:name="_Hlt178483149"/>
      <w:bookmarkStart w:id="616" w:name="_Hlt200342501"/>
      <w:bookmarkStart w:id="617" w:name="_Ref193557329"/>
      <w:bookmarkStart w:id="618" w:name="_Toc202863111"/>
      <w:bookmarkStart w:id="619" w:name="_Toc204421550"/>
      <w:bookmarkStart w:id="620" w:name="_Toc287867583"/>
      <w:bookmarkEnd w:id="613"/>
      <w:bookmarkEnd w:id="614"/>
      <w:bookmarkEnd w:id="615"/>
      <w:bookmarkEnd w:id="616"/>
      <w:r w:rsidRPr="004F1903">
        <w:lastRenderedPageBreak/>
        <w:t>Systems Management Guide</w:t>
      </w:r>
      <w:bookmarkEnd w:id="617"/>
      <w:bookmarkEnd w:id="618"/>
      <w:bookmarkEnd w:id="619"/>
      <w:bookmarkEnd w:id="620"/>
    </w:p>
    <w:p w14:paraId="41354C82" w14:textId="77777777" w:rsidR="00604685" w:rsidRPr="004F1903" w:rsidRDefault="00604685" w:rsidP="00604685">
      <w:pPr>
        <w:keepNext/>
        <w:keepLines/>
      </w:pPr>
      <w:r w:rsidRPr="004F1903">
        <w:rPr>
          <w:color w:val="000000"/>
        </w:rPr>
        <w:fldChar w:fldCharType="begin"/>
      </w:r>
      <w:r w:rsidRPr="004F1903">
        <w:rPr>
          <w:color w:val="000000"/>
        </w:rPr>
        <w:instrText>XE "Systems Management Guide"</w:instrText>
      </w:r>
      <w:r w:rsidRPr="004F1903">
        <w:rPr>
          <w:color w:val="000000"/>
        </w:rPr>
        <w:fldChar w:fldCharType="end"/>
      </w:r>
    </w:p>
    <w:p w14:paraId="34C4FBDB" w14:textId="77777777" w:rsidR="00604685" w:rsidRPr="004F1903" w:rsidRDefault="00604685" w:rsidP="00604685">
      <w:pPr>
        <w:keepNext/>
        <w:keepLines/>
      </w:pPr>
    </w:p>
    <w:p w14:paraId="03FED83B" w14:textId="77777777" w:rsidR="00604685" w:rsidRPr="004F1903" w:rsidRDefault="00604685" w:rsidP="00604685">
      <w:pPr>
        <w:rPr>
          <w:color w:val="000000"/>
        </w:rPr>
      </w:pPr>
      <w:r w:rsidRPr="004F1903">
        <w:rPr>
          <w:color w:val="000000"/>
        </w:rPr>
        <w:t xml:space="preserve">This is the Systems Management Guide section of this supplemental documentation for </w:t>
      </w:r>
      <w:r w:rsidRPr="004F1903">
        <w:t>Kernel Authentication and Authorization Java (2) Enterprise Edition (KAAJEE)</w:t>
      </w:r>
      <w:r w:rsidRPr="004F1903">
        <w:rPr>
          <w:color w:val="000000"/>
        </w:rPr>
        <w:t>.</w:t>
      </w:r>
      <w:r w:rsidRPr="004F1903">
        <w:t xml:space="preserve"> It is intended for use in conjunction with the KAAJEE s</w:t>
      </w:r>
      <w:r w:rsidR="00F52969" w:rsidRPr="004F1903">
        <w:t>oftware</w:t>
      </w:r>
      <w:r w:rsidRPr="004F1903">
        <w:rPr>
          <w:color w:val="000000"/>
        </w:rPr>
        <w:t>.</w:t>
      </w:r>
      <w:r w:rsidRPr="004F1903">
        <w:t xml:space="preserve"> It details the</w:t>
      </w:r>
      <w:r w:rsidRPr="004F1903">
        <w:rPr>
          <w:snapToGrid w:val="0"/>
        </w:rPr>
        <w:t xml:space="preserve"> technical-related </w:t>
      </w:r>
      <w:r w:rsidRPr="004F1903">
        <w:t>KAAJEE</w:t>
      </w:r>
      <w:r w:rsidRPr="004F1903">
        <w:rPr>
          <w:snapToGrid w:val="0"/>
        </w:rPr>
        <w:t xml:space="preserve"> documentation (e.g.,</w:t>
      </w:r>
      <w:r w:rsidRPr="004F1903">
        <w:t> </w:t>
      </w:r>
      <w:r w:rsidRPr="004F1903">
        <w:rPr>
          <w:snapToGrid w:val="0"/>
        </w:rPr>
        <w:t>implementation and maintenance of KAAJEE, routines, files, options, interfaces, product security, etc.)</w:t>
      </w:r>
      <w:r w:rsidRPr="004F1903">
        <w:rPr>
          <w:color w:val="000000"/>
        </w:rPr>
        <w:t>.</w:t>
      </w:r>
    </w:p>
    <w:p w14:paraId="62B9F07A" w14:textId="77777777" w:rsidR="00604685" w:rsidRPr="004F1903" w:rsidRDefault="00604685" w:rsidP="00604685">
      <w:pPr>
        <w:rPr>
          <w:color w:val="000000"/>
        </w:rPr>
      </w:pPr>
    </w:p>
    <w:p w14:paraId="124B5622" w14:textId="77777777" w:rsidR="00604685" w:rsidRPr="004F1903" w:rsidRDefault="00604685" w:rsidP="00604685">
      <w:pPr>
        <w:rPr>
          <w:color w:val="000000"/>
        </w:rPr>
      </w:pPr>
    </w:p>
    <w:p w14:paraId="6F3419B6" w14:textId="77777777" w:rsidR="00604685" w:rsidRPr="004F1903" w:rsidRDefault="00604685" w:rsidP="00604685">
      <w:pPr>
        <w:widowControl w:val="0"/>
        <w:rPr>
          <w:color w:val="000000"/>
        </w:rPr>
      </w:pPr>
      <w:r w:rsidRPr="004F1903">
        <w:br w:type="page"/>
      </w:r>
    </w:p>
    <w:p w14:paraId="3CCB4045" w14:textId="77777777" w:rsidR="00604685" w:rsidRPr="004F1903" w:rsidRDefault="00604685" w:rsidP="00604685"/>
    <w:p w14:paraId="5C6D794C" w14:textId="77777777" w:rsidR="00604685" w:rsidRPr="004F1903" w:rsidRDefault="00604685" w:rsidP="00604685"/>
    <w:p w14:paraId="6ED33777" w14:textId="77777777" w:rsidR="00604685" w:rsidRPr="004F1903" w:rsidRDefault="00604685" w:rsidP="00604685">
      <w:pPr>
        <w:sectPr w:rsidR="00604685" w:rsidRPr="004F1903" w:rsidSect="00257C2D">
          <w:headerReference w:type="even" r:id="rId72"/>
          <w:headerReference w:type="default" r:id="rId73"/>
          <w:headerReference w:type="first" r:id="rId74"/>
          <w:pgSz w:w="12240" w:h="15840" w:code="1"/>
          <w:pgMar w:top="1440" w:right="1440" w:bottom="1440" w:left="1440" w:header="720" w:footer="720" w:gutter="0"/>
          <w:pgNumType w:start="1" w:chapStyle="1"/>
          <w:cols w:space="720"/>
          <w:titlePg/>
        </w:sectPr>
      </w:pPr>
    </w:p>
    <w:p w14:paraId="3803CEC9" w14:textId="77777777" w:rsidR="00604685" w:rsidRPr="004F1903" w:rsidRDefault="00604685" w:rsidP="00604685">
      <w:pPr>
        <w:pStyle w:val="Heading2"/>
      </w:pPr>
      <w:bookmarkStart w:id="621" w:name="_Hlt178483151"/>
      <w:bookmarkStart w:id="622" w:name="_Ref73339999"/>
      <w:bookmarkStart w:id="623" w:name="_Toc74988210"/>
      <w:bookmarkStart w:id="624" w:name="_Toc75847057"/>
      <w:bookmarkStart w:id="625" w:name="_Ref76980396"/>
      <w:bookmarkStart w:id="626" w:name="_Ref77660418"/>
      <w:bookmarkStart w:id="627" w:name="_Ref78248591"/>
      <w:bookmarkStart w:id="628" w:name="_Toc83538859"/>
      <w:bookmarkStart w:id="629" w:name="_Toc84036994"/>
      <w:bookmarkStart w:id="630" w:name="_Toc84044216"/>
      <w:bookmarkStart w:id="631" w:name="_Toc202863112"/>
      <w:bookmarkStart w:id="632" w:name="_Ref200351183"/>
      <w:bookmarkStart w:id="633" w:name="_Ref200351215"/>
      <w:bookmarkStart w:id="634" w:name="_Toc204421551"/>
      <w:bookmarkStart w:id="635" w:name="_Toc287867584"/>
      <w:bookmarkStart w:id="636" w:name="_Ref67119297"/>
      <w:bookmarkStart w:id="637" w:name="_Toc52252863"/>
      <w:bookmarkEnd w:id="621"/>
      <w:r w:rsidRPr="004F1903">
        <w:lastRenderedPageBreak/>
        <w:t>Implementation and Maintenance</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0520C6EC" w14:textId="77777777" w:rsidR="00604685" w:rsidRPr="004F1903" w:rsidRDefault="00604685" w:rsidP="00060855">
      <w:r w:rsidRPr="004F1903">
        <w:rPr>
          <w:color w:val="000000"/>
        </w:rPr>
        <w:fldChar w:fldCharType="begin"/>
      </w:r>
      <w:r w:rsidRPr="004F1903">
        <w:rPr>
          <w:color w:val="000000"/>
        </w:rPr>
        <w:instrText>XE "Implementation and Maintenance (J2EE Site)"</w:instrText>
      </w:r>
      <w:r w:rsidRPr="004F1903">
        <w:rPr>
          <w:color w:val="000000"/>
        </w:rPr>
        <w:fldChar w:fldCharType="end"/>
      </w:r>
      <w:r w:rsidRPr="004F1903">
        <w:rPr>
          <w:color w:val="000000"/>
        </w:rPr>
        <w:fldChar w:fldCharType="begin"/>
      </w:r>
      <w:r w:rsidRPr="004F1903">
        <w:rPr>
          <w:color w:val="000000"/>
        </w:rPr>
        <w:instrText>XE "Maintenance and Implementation (J2EE)"</w:instrText>
      </w:r>
      <w:r w:rsidRPr="004F1903">
        <w:rPr>
          <w:color w:val="000000"/>
        </w:rPr>
        <w:fldChar w:fldCharType="end"/>
      </w:r>
    </w:p>
    <w:p w14:paraId="557BED4D" w14:textId="77777777" w:rsidR="00604685" w:rsidRPr="004F1903" w:rsidRDefault="00604685" w:rsidP="00060855">
      <w:pPr>
        <w:rPr>
          <w:color w:val="000000"/>
        </w:rPr>
      </w:pPr>
    </w:p>
    <w:p w14:paraId="0E4B8B34" w14:textId="77777777" w:rsidR="00604685" w:rsidRPr="004F1903" w:rsidRDefault="00604685" w:rsidP="00060855">
      <w:r w:rsidRPr="004F1903">
        <w:t xml:space="preserve">Information throughout this </w:t>
      </w:r>
      <w:r w:rsidR="00DA14A0" w:rsidRPr="004F1903">
        <w:t>chapter</w:t>
      </w:r>
      <w:r w:rsidRPr="004F1903">
        <w:t xml:space="preserve"> is meant to help </w:t>
      </w:r>
      <w:smartTag w:uri="urn:schemas-microsoft-com:office:smarttags" w:element="stockticker">
        <w:r w:rsidRPr="004F1903">
          <w:t>IRM</w:t>
        </w:r>
      </w:smartTag>
      <w:r w:rsidRPr="004F1903">
        <w:t xml:space="preserve"> in the implementation and maintenance of </w:t>
      </w:r>
      <w:r w:rsidR="00407D0A" w:rsidRPr="004F1903">
        <w:rPr>
          <w:rFonts w:cs="Times New Roman"/>
        </w:rPr>
        <w:t>Kernel Authentication and Authorization Java (2) Enterprise Edition (KAAJEE)</w:t>
      </w:r>
      <w:r w:rsidRPr="004F1903">
        <w:t>.</w:t>
      </w:r>
    </w:p>
    <w:p w14:paraId="0327F068" w14:textId="77777777" w:rsidR="00302A6E" w:rsidRPr="004F1903" w:rsidRDefault="00302A6E" w:rsidP="00060855"/>
    <w:p w14:paraId="2E3E8732" w14:textId="77777777" w:rsidR="00302A6E" w:rsidRPr="004F1903" w:rsidRDefault="00302A6E" w:rsidP="00060855"/>
    <w:tbl>
      <w:tblPr>
        <w:tblW w:w="0" w:type="auto"/>
        <w:tblLayout w:type="fixed"/>
        <w:tblLook w:val="0000" w:firstRow="0" w:lastRow="0" w:firstColumn="0" w:lastColumn="0" w:noHBand="0" w:noVBand="0"/>
      </w:tblPr>
      <w:tblGrid>
        <w:gridCol w:w="738"/>
        <w:gridCol w:w="8730"/>
      </w:tblGrid>
      <w:tr w:rsidR="00302A6E" w:rsidRPr="004F1903" w14:paraId="69B262B3" w14:textId="77777777" w:rsidTr="004C55D9">
        <w:trPr>
          <w:cantSplit/>
        </w:trPr>
        <w:tc>
          <w:tcPr>
            <w:tcW w:w="738" w:type="dxa"/>
          </w:tcPr>
          <w:p w14:paraId="2FD55299" w14:textId="1EC81CF4" w:rsidR="00302A6E" w:rsidRPr="004F1903" w:rsidRDefault="008E2248" w:rsidP="004C55D9">
            <w:pPr>
              <w:spacing w:before="60" w:after="60"/>
              <w:ind w:left="-18"/>
              <w:rPr>
                <w:rFonts w:cs="Times New Roman"/>
              </w:rPr>
            </w:pPr>
            <w:r>
              <w:rPr>
                <w:rFonts w:cs="Times New Roman"/>
                <w:noProof/>
              </w:rPr>
              <w:drawing>
                <wp:inline distT="0" distB="0" distL="0" distR="0" wp14:anchorId="2AD46651" wp14:editId="466B55D1">
                  <wp:extent cx="285750" cy="285750"/>
                  <wp:effectExtent l="0" t="0" r="0" b="0"/>
                  <wp:docPr id="115" name="Picture 1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25CE825D" w14:textId="77777777" w:rsidR="00302A6E" w:rsidRPr="004F1903" w:rsidRDefault="00302A6E" w:rsidP="004C55D9">
            <w:pPr>
              <w:spacing w:before="120"/>
            </w:pPr>
            <w:r w:rsidRPr="004F1903">
              <w:t>For the J2EE and VistA-M server installations</w:t>
            </w:r>
            <w:r w:rsidR="00DA14A0" w:rsidRPr="004F1903">
              <w:t>,</w:t>
            </w:r>
            <w:r w:rsidRPr="004F1903">
              <w:t xml:space="preserve"> </w:t>
            </w:r>
            <w:r w:rsidR="00DA14A0" w:rsidRPr="004F1903">
              <w:t>see the chapters listed below found in</w:t>
            </w:r>
            <w:r w:rsidRPr="004F1903">
              <w:t xml:space="preserve"> the KAAJEE software, see the KAAJEE </w:t>
            </w:r>
            <w:r w:rsidRPr="004F1903">
              <w:rPr>
                <w:color w:val="000000"/>
              </w:rPr>
              <w:t>1.1.0 &amp; Security Service Provider Interface</w:t>
            </w:r>
            <w:r w:rsidRPr="004F1903">
              <w:t xml:space="preserve"> (SSPI) </w:t>
            </w:r>
            <w:r w:rsidRPr="004F1903">
              <w:rPr>
                <w:color w:val="000000"/>
              </w:rPr>
              <w:t xml:space="preserve">1.1.0 </w:t>
            </w:r>
            <w:r w:rsidRPr="004F1903">
              <w:t xml:space="preserve">for WebLogic 9.2 </w:t>
            </w:r>
            <w:r w:rsidR="009774CA" w:rsidRPr="004F1903">
              <w:t>and higher</w:t>
            </w:r>
            <w:r w:rsidRPr="004F1903">
              <w:t xml:space="preserve"> Installation Guide:</w:t>
            </w:r>
          </w:p>
          <w:p w14:paraId="7E6BE7E6" w14:textId="77777777" w:rsidR="00DA14A0" w:rsidRPr="004F1903" w:rsidRDefault="00DA14A0" w:rsidP="001F1D94">
            <w:pPr>
              <w:numPr>
                <w:ilvl w:val="0"/>
                <w:numId w:val="91"/>
              </w:numPr>
              <w:spacing w:before="120"/>
              <w:ind w:left="702"/>
            </w:pPr>
            <w:r w:rsidRPr="004F1903">
              <w:t>"J2EE Application Server Installation Instructions"</w:t>
            </w:r>
          </w:p>
          <w:p w14:paraId="0CAC52A7" w14:textId="77777777" w:rsidR="00302A6E" w:rsidRPr="004F1903" w:rsidRDefault="00302A6E" w:rsidP="001F1D94">
            <w:pPr>
              <w:numPr>
                <w:ilvl w:val="0"/>
                <w:numId w:val="91"/>
              </w:numPr>
              <w:spacing w:before="120"/>
              <w:ind w:left="702"/>
            </w:pPr>
            <w:r w:rsidRPr="004F1903">
              <w:t>"VistA M Server Installation Instructions"</w:t>
            </w:r>
          </w:p>
          <w:p w14:paraId="49EB79F4" w14:textId="77777777" w:rsidR="00302A6E" w:rsidRPr="004F1903" w:rsidRDefault="00DA14A0" w:rsidP="00DA14A0">
            <w:pPr>
              <w:spacing w:before="120"/>
              <w:ind w:left="702"/>
            </w:pPr>
            <w:r w:rsidRPr="004F1903">
              <w:t>NOTE: For the VistA M Server installation, also see the d</w:t>
            </w:r>
            <w:r w:rsidR="00302A6E" w:rsidRPr="004F1903">
              <w:t>escription for Kernel Patch XU*8*504 located in the Patch Module on FORUM.</w:t>
            </w:r>
          </w:p>
        </w:tc>
      </w:tr>
    </w:tbl>
    <w:p w14:paraId="7B815DCB" w14:textId="77777777" w:rsidR="00060855" w:rsidRPr="004F1903" w:rsidRDefault="00060855" w:rsidP="00060855"/>
    <w:p w14:paraId="2CF81CC0" w14:textId="77777777" w:rsidR="00604685" w:rsidRPr="004F1903" w:rsidRDefault="00604685" w:rsidP="00060855"/>
    <w:p w14:paraId="4573A9B9" w14:textId="77777777" w:rsidR="00604685" w:rsidRPr="004F1903" w:rsidRDefault="00604685" w:rsidP="00060855">
      <w:pPr>
        <w:pStyle w:val="Heading4"/>
        <w:keepNext w:val="0"/>
        <w:keepLines w:val="0"/>
      </w:pPr>
      <w:bookmarkStart w:id="638" w:name="_Toc322413613"/>
      <w:bookmarkStart w:id="639" w:name="_Toc322420242"/>
      <w:bookmarkStart w:id="640" w:name="_Toc322426328"/>
      <w:bookmarkStart w:id="641" w:name="_Toc322494207"/>
      <w:bookmarkStart w:id="642" w:name="_Toc451216713"/>
      <w:bookmarkStart w:id="643" w:name="_Toc477786031"/>
      <w:bookmarkStart w:id="644" w:name="_Toc477932450"/>
      <w:bookmarkStart w:id="645" w:name="_Toc6134544"/>
      <w:bookmarkStart w:id="646" w:name="_Toc74988211"/>
      <w:bookmarkStart w:id="647" w:name="_Toc75847058"/>
      <w:bookmarkStart w:id="648" w:name="_Toc83538860"/>
      <w:bookmarkStart w:id="649" w:name="_Toc84036995"/>
      <w:bookmarkStart w:id="650" w:name="_Toc84044217"/>
      <w:bookmarkStart w:id="651" w:name="_Toc202863113"/>
      <w:bookmarkStart w:id="652" w:name="_Toc204421552"/>
      <w:bookmarkStart w:id="653" w:name="_Toc287867585"/>
      <w:bookmarkStart w:id="654" w:name="_Toc477786011"/>
      <w:bookmarkStart w:id="655" w:name="_Toc477932430"/>
      <w:bookmarkStart w:id="656" w:name="_Ref535378949"/>
      <w:bookmarkStart w:id="657" w:name="_Toc6134528"/>
      <w:bookmarkStart w:id="658" w:name="_Ref16655987"/>
      <w:r w:rsidRPr="004F1903">
        <w:t>Namespace</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14:paraId="0142EBFD" w14:textId="77777777" w:rsidR="00604685" w:rsidRPr="004F1903" w:rsidRDefault="00604685" w:rsidP="00060855">
      <w:pPr>
        <w:jc w:val="both"/>
        <w:rPr>
          <w:color w:val="000000"/>
        </w:rPr>
      </w:pPr>
      <w:r w:rsidRPr="004F1903">
        <w:rPr>
          <w:color w:val="000000"/>
        </w:rPr>
        <w:fldChar w:fldCharType="begin"/>
      </w:r>
      <w:r w:rsidRPr="004F1903">
        <w:rPr>
          <w:color w:val="000000"/>
        </w:rPr>
        <w:instrText>XE "KAAJEE:Namespace"</w:instrText>
      </w:r>
      <w:r w:rsidRPr="004F1903">
        <w:rPr>
          <w:color w:val="000000"/>
        </w:rPr>
        <w:fldChar w:fldCharType="end"/>
      </w:r>
      <w:r w:rsidRPr="004F1903">
        <w:rPr>
          <w:color w:val="000000"/>
        </w:rPr>
        <w:fldChar w:fldCharType="begin"/>
      </w:r>
      <w:r w:rsidRPr="004F1903">
        <w:rPr>
          <w:color w:val="000000"/>
        </w:rPr>
        <w:instrText>XE "Namespace:KAAJEE"</w:instrText>
      </w:r>
      <w:r w:rsidRPr="004F1903">
        <w:rPr>
          <w:color w:val="000000"/>
        </w:rPr>
        <w:fldChar w:fldCharType="end"/>
      </w:r>
    </w:p>
    <w:p w14:paraId="7F63EAD9" w14:textId="77777777" w:rsidR="00604685" w:rsidRPr="004F1903" w:rsidRDefault="00604685" w:rsidP="00060855">
      <w:r w:rsidRPr="004F1903">
        <w:t>KAAJEE consists of VistA M Server patches that have been assigned to the following namespaces (listed alphabetically):</w:t>
      </w:r>
    </w:p>
    <w:p w14:paraId="373591E7" w14:textId="77777777" w:rsidR="00604685" w:rsidRPr="004F1903" w:rsidRDefault="00604685" w:rsidP="00060855">
      <w:pPr>
        <w:numPr>
          <w:ilvl w:val="0"/>
          <w:numId w:val="14"/>
        </w:numPr>
        <w:spacing w:before="120"/>
      </w:pPr>
      <w:r w:rsidRPr="004F1903">
        <w:t>XU—Kernel</w:t>
      </w:r>
    </w:p>
    <w:p w14:paraId="1D2B0EBB" w14:textId="77777777" w:rsidR="00604685" w:rsidRPr="004F1903" w:rsidRDefault="00604685" w:rsidP="00604685">
      <w:pPr>
        <w:numPr>
          <w:ilvl w:val="0"/>
          <w:numId w:val="14"/>
        </w:numPr>
        <w:spacing w:before="120"/>
        <w:rPr>
          <w:snapToGrid w:val="0"/>
          <w:color w:val="000000"/>
        </w:rPr>
      </w:pPr>
      <w:r w:rsidRPr="004F1903">
        <w:t>XWB—RPC Broker</w:t>
      </w:r>
    </w:p>
    <w:bookmarkEnd w:id="654"/>
    <w:bookmarkEnd w:id="655"/>
    <w:bookmarkEnd w:id="656"/>
    <w:bookmarkEnd w:id="657"/>
    <w:bookmarkEnd w:id="658"/>
    <w:p w14:paraId="17E0DE2C"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EB43E1" w:rsidRPr="004F1903" w14:paraId="58E00898" w14:textId="77777777">
        <w:trPr>
          <w:cantSplit/>
        </w:trPr>
        <w:tc>
          <w:tcPr>
            <w:tcW w:w="738" w:type="dxa"/>
          </w:tcPr>
          <w:p w14:paraId="28B80757" w14:textId="23EA665F" w:rsidR="00EB43E1" w:rsidRPr="004F1903" w:rsidRDefault="008E2248" w:rsidP="00EB43E1">
            <w:pPr>
              <w:spacing w:before="60" w:after="60"/>
              <w:ind w:left="-18"/>
              <w:rPr>
                <w:rFonts w:cs="Times New Roman"/>
              </w:rPr>
            </w:pPr>
            <w:r>
              <w:rPr>
                <w:rFonts w:cs="Times New Roman"/>
                <w:noProof/>
              </w:rPr>
              <w:drawing>
                <wp:inline distT="0" distB="0" distL="0" distR="0" wp14:anchorId="316609FE" wp14:editId="13BBBA65">
                  <wp:extent cx="285750" cy="285750"/>
                  <wp:effectExtent l="0" t="0" r="0" b="0"/>
                  <wp:docPr id="116" name="Picture 1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36FE67C7" w14:textId="77777777" w:rsidR="00EB43E1" w:rsidRPr="004F1903" w:rsidRDefault="00EB43E1" w:rsidP="00EB43E1">
            <w:pPr>
              <w:keepNext/>
              <w:keepLines/>
              <w:spacing w:before="60" w:after="60"/>
              <w:rPr>
                <w:rFonts w:cs="Times New Roman"/>
              </w:rPr>
            </w:pPr>
            <w:r w:rsidRPr="004F1903">
              <w:rPr>
                <w:rFonts w:cs="Times New Roman"/>
                <w:b/>
              </w:rPr>
              <w:t>NOTE:</w:t>
            </w:r>
            <w:r w:rsidRPr="004F1903">
              <w:rPr>
                <w:rFonts w:cs="Times New Roman"/>
              </w:rPr>
              <w:t xml:space="preserve"> Kernel is the designated custodial software </w:t>
            </w:r>
            <w:r w:rsidR="000121EC" w:rsidRPr="004F1903">
              <w:rPr>
                <w:rFonts w:cs="Times New Roman"/>
              </w:rPr>
              <w:t>application</w:t>
            </w:r>
            <w:r w:rsidRPr="004F1903">
              <w:rPr>
                <w:rFonts w:cs="Times New Roman"/>
              </w:rPr>
              <w:t xml:space="preserve"> for KAAJEE</w:t>
            </w:r>
            <w:r w:rsidR="00043A39" w:rsidRPr="004F1903">
              <w:rPr>
                <w:rFonts w:cs="Times New Roman"/>
              </w:rPr>
              <w:t>; however,</w:t>
            </w:r>
            <w:r w:rsidRPr="004F1903">
              <w:rPr>
                <w:rFonts w:cs="Times New Roman"/>
              </w:rPr>
              <w:t xml:space="preserve"> KAAJEE comprises multiple patches and software releases from several </w:t>
            </w:r>
            <w:r w:rsidR="000A6B53" w:rsidRPr="004F1903">
              <w:rPr>
                <w:rFonts w:cs="Times New Roman"/>
                <w:bCs/>
              </w:rPr>
              <w:t>HealtheVet</w:t>
            </w:r>
            <w:r w:rsidRPr="004F1903">
              <w:rPr>
                <w:rFonts w:cs="Times New Roman"/>
                <w:bCs/>
              </w:rPr>
              <w:t>-</w:t>
            </w:r>
            <w:r w:rsidR="0096216A" w:rsidRPr="004F1903">
              <w:rPr>
                <w:rFonts w:cs="Times New Roman"/>
              </w:rPr>
              <w:t>VistA applications.</w:t>
            </w:r>
          </w:p>
        </w:tc>
      </w:tr>
    </w:tbl>
    <w:p w14:paraId="25B69E1D" w14:textId="77777777" w:rsidR="0096216A" w:rsidRPr="004F1903" w:rsidRDefault="0096216A" w:rsidP="0096216A"/>
    <w:tbl>
      <w:tblPr>
        <w:tblW w:w="0" w:type="auto"/>
        <w:tblLayout w:type="fixed"/>
        <w:tblLook w:val="0000" w:firstRow="0" w:lastRow="0" w:firstColumn="0" w:lastColumn="0" w:noHBand="0" w:noVBand="0"/>
      </w:tblPr>
      <w:tblGrid>
        <w:gridCol w:w="738"/>
        <w:gridCol w:w="8730"/>
      </w:tblGrid>
      <w:tr w:rsidR="0096216A" w:rsidRPr="004F1903" w14:paraId="336BA3A2" w14:textId="77777777">
        <w:trPr>
          <w:cantSplit/>
        </w:trPr>
        <w:tc>
          <w:tcPr>
            <w:tcW w:w="738" w:type="dxa"/>
          </w:tcPr>
          <w:p w14:paraId="69DC91C7" w14:textId="27C22598" w:rsidR="0096216A" w:rsidRPr="004F1903" w:rsidRDefault="008E2248" w:rsidP="007D6A53">
            <w:pPr>
              <w:spacing w:before="60" w:after="60"/>
              <w:ind w:left="-18"/>
              <w:rPr>
                <w:rFonts w:cs="Times New Roman"/>
              </w:rPr>
            </w:pPr>
            <w:r>
              <w:rPr>
                <w:rFonts w:cs="Times New Roman"/>
                <w:noProof/>
              </w:rPr>
              <w:drawing>
                <wp:inline distT="0" distB="0" distL="0" distR="0" wp14:anchorId="329A2393" wp14:editId="68C6A559">
                  <wp:extent cx="285750" cy="285750"/>
                  <wp:effectExtent l="0" t="0" r="0" b="0"/>
                  <wp:docPr id="117" name="Picture 1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58DE7883" w14:textId="77777777" w:rsidR="005236AE" w:rsidRPr="004F1903" w:rsidRDefault="0096216A" w:rsidP="005236AE">
            <w:pPr>
              <w:spacing w:before="60" w:after="60"/>
            </w:pPr>
            <w:r w:rsidRPr="004F1903">
              <w:rPr>
                <w:rFonts w:cs="Times New Roman"/>
                <w:b/>
              </w:rPr>
              <w:t>REF:</w:t>
            </w:r>
            <w:r w:rsidRPr="004F1903">
              <w:rPr>
                <w:rFonts w:cs="Times New Roman"/>
              </w:rPr>
              <w:t xml:space="preserve"> For the specific KAAJEE software and VistA M Server patches required for the implementation of KAAJEE, please refer to </w:t>
            </w:r>
            <w:r w:rsidR="00BB5C06" w:rsidRPr="004F1903">
              <w:rPr>
                <w:rFonts w:cs="Times New Roman"/>
              </w:rPr>
              <w:fldChar w:fldCharType="begin"/>
            </w:r>
            <w:r w:rsidR="00BB5C06" w:rsidRPr="004F1903">
              <w:rPr>
                <w:rFonts w:cs="Times New Roman"/>
              </w:rPr>
              <w:instrText xml:space="preserve"> REF _Ref204792458 \h </w:instrText>
            </w:r>
            <w:r w:rsidR="00546B76" w:rsidRPr="004F1903">
              <w:rPr>
                <w:rFonts w:cs="Times New Roman"/>
              </w:rPr>
              <w:instrText xml:space="preserve"> \* MERGEFORMAT </w:instrText>
            </w:r>
            <w:r w:rsidR="00BB5C06" w:rsidRPr="004F1903">
              <w:rPr>
                <w:rFonts w:cs="Times New Roman"/>
              </w:rPr>
            </w:r>
            <w:r w:rsidR="00BB5C06" w:rsidRPr="004F1903">
              <w:rPr>
                <w:rFonts w:cs="Times New Roman"/>
              </w:rPr>
              <w:fldChar w:fldCharType="separate"/>
            </w:r>
            <w:r w:rsidR="005236AE" w:rsidRPr="004F1903">
              <w:t>Table </w:t>
            </w:r>
            <w:r w:rsidR="005236AE">
              <w:t>1</w:t>
            </w:r>
            <w:r w:rsidR="005236AE" w:rsidRPr="004F1903">
              <w:noBreakHyphen/>
            </w:r>
            <w:r w:rsidR="005236AE">
              <w:t>1</w:t>
            </w:r>
            <w:r w:rsidR="00BB5C06" w:rsidRPr="004F1903">
              <w:rPr>
                <w:rFonts w:cs="Times New Roman"/>
              </w:rPr>
              <w:fldChar w:fldCharType="end"/>
            </w:r>
            <w:r w:rsidRPr="004F1903">
              <w:rPr>
                <w:rFonts w:cs="Times New Roman"/>
              </w:rPr>
              <w:t xml:space="preserve"> in the "</w:t>
            </w:r>
            <w:r w:rsidRPr="004F1903">
              <w:rPr>
                <w:rFonts w:cs="Times New Roman"/>
              </w:rPr>
              <w:fldChar w:fldCharType="begin"/>
            </w:r>
            <w:r w:rsidRPr="004F1903">
              <w:rPr>
                <w:rFonts w:cs="Times New Roman"/>
              </w:rPr>
              <w:instrText xml:space="preserve"> REF _Ref110305563 \h  \* MERGEFORMAT </w:instrText>
            </w:r>
            <w:r w:rsidRPr="004F1903">
              <w:rPr>
                <w:rFonts w:cs="Times New Roman"/>
              </w:rPr>
            </w:r>
            <w:r w:rsidRPr="004F1903">
              <w:rPr>
                <w:rFonts w:cs="Times New Roman"/>
              </w:rPr>
              <w:fldChar w:fldCharType="separate"/>
            </w:r>
            <w:r w:rsidR="005236AE" w:rsidRPr="005236AE">
              <w:rPr>
                <w:rFonts w:cs="Times New Roman"/>
              </w:rPr>
              <w:t>KAAJEE</w:t>
            </w:r>
            <w:r w:rsidR="005236AE" w:rsidRPr="004F1903">
              <w:t xml:space="preserve"> Software Dependencies for Consuming Applications</w:t>
            </w:r>
          </w:p>
          <w:p w14:paraId="77F2A9DE" w14:textId="77777777" w:rsidR="0096216A" w:rsidRPr="004F1903" w:rsidRDefault="0096216A" w:rsidP="00302A6E">
            <w:pPr>
              <w:spacing w:before="60" w:after="60"/>
              <w:rPr>
                <w:rFonts w:cs="Times New Roman"/>
                <w:kern w:val="2"/>
              </w:rPr>
            </w:pPr>
            <w:r w:rsidRPr="004F1903">
              <w:rPr>
                <w:rFonts w:cs="Times New Roman"/>
              </w:rPr>
              <w:fldChar w:fldCharType="end"/>
            </w:r>
            <w:r w:rsidR="00DE7B5D" w:rsidRPr="004F1903">
              <w:rPr>
                <w:rFonts w:cs="Times New Roman"/>
              </w:rPr>
              <w:t xml:space="preserve">" topic </w:t>
            </w:r>
            <w:r w:rsidRPr="004F1903">
              <w:rPr>
                <w:rFonts w:cs="Times New Roman"/>
              </w:rPr>
              <w:t>in this manual.</w:t>
            </w:r>
          </w:p>
        </w:tc>
      </w:tr>
    </w:tbl>
    <w:p w14:paraId="43714C9A" w14:textId="77777777" w:rsidR="00604685" w:rsidRPr="004F1903" w:rsidRDefault="00604685" w:rsidP="00604685"/>
    <w:p w14:paraId="6C94861C" w14:textId="77777777" w:rsidR="00DE7B5D" w:rsidRPr="004F1903" w:rsidRDefault="00DE7B5D" w:rsidP="00604685"/>
    <w:p w14:paraId="18E9DC08" w14:textId="77777777" w:rsidR="00DE7B5D" w:rsidRPr="004F1903" w:rsidRDefault="00DE7B5D" w:rsidP="00DE7B5D">
      <w:pPr>
        <w:pStyle w:val="Heading4"/>
      </w:pPr>
      <w:bookmarkStart w:id="659" w:name="_Toc133913204"/>
      <w:bookmarkStart w:id="660" w:name="_Toc188414459"/>
      <w:bookmarkStart w:id="661" w:name="_Toc287867586"/>
      <w:r w:rsidRPr="004F1903">
        <w:t>Site Configuration</w:t>
      </w:r>
      <w:bookmarkEnd w:id="659"/>
      <w:bookmarkEnd w:id="660"/>
      <w:bookmarkEnd w:id="661"/>
    </w:p>
    <w:p w14:paraId="5EAADC1F" w14:textId="77777777" w:rsidR="00DE7B5D" w:rsidRPr="004F1903" w:rsidRDefault="00DE7B5D" w:rsidP="00DE7B5D">
      <w:pPr>
        <w:keepNext/>
        <w:keepLines/>
      </w:pPr>
    </w:p>
    <w:p w14:paraId="5BCB7A76" w14:textId="77777777" w:rsidR="00DE7B5D" w:rsidRPr="004F1903" w:rsidRDefault="00DE7B5D" w:rsidP="00DE7B5D">
      <w:pPr>
        <w:keepNext/>
        <w:keepLines/>
      </w:pPr>
      <w:r w:rsidRPr="004F1903">
        <w:t>The VistA M Server KERNEL SYSTEM PARAMETERS file (#8989.3) holds the site parameters for the installation of Kernel. This allows users to configure and fine tune Kernel for:</w:t>
      </w:r>
    </w:p>
    <w:p w14:paraId="2825DB9B" w14:textId="77777777" w:rsidR="00DE7B5D" w:rsidRPr="004F1903" w:rsidRDefault="00DE7B5D" w:rsidP="001F1D94">
      <w:pPr>
        <w:keepNext/>
        <w:keepLines/>
        <w:numPr>
          <w:ilvl w:val="0"/>
          <w:numId w:val="90"/>
        </w:numPr>
        <w:spacing w:before="120"/>
      </w:pPr>
      <w:r w:rsidRPr="004F1903">
        <w:t>Site-specific requirements and optimization needs.</w:t>
      </w:r>
    </w:p>
    <w:p w14:paraId="4F66A1E0" w14:textId="77777777" w:rsidR="00DE7B5D" w:rsidRPr="004F1903" w:rsidRDefault="00DE7B5D" w:rsidP="001F1D94">
      <w:pPr>
        <w:numPr>
          <w:ilvl w:val="0"/>
          <w:numId w:val="90"/>
        </w:numPr>
      </w:pPr>
      <w:r w:rsidRPr="004F1903">
        <w:rPr>
          <w:bCs/>
        </w:rPr>
        <w:t>Health</w:t>
      </w:r>
      <w:r w:rsidRPr="004F1903">
        <w:rPr>
          <w:bCs/>
          <w:i/>
          <w:u w:val="single"/>
        </w:rPr>
        <w:t>e</w:t>
      </w:r>
      <w:r w:rsidRPr="004F1903">
        <w:rPr>
          <w:bCs/>
        </w:rPr>
        <w:t>Vet-</w:t>
      </w:r>
      <w:r w:rsidRPr="004F1903">
        <w:t>VistA software application requirements.</w:t>
      </w:r>
    </w:p>
    <w:p w14:paraId="2F5CDCAD" w14:textId="77777777" w:rsidR="00DE7B5D" w:rsidRPr="004F1903" w:rsidRDefault="00DE7B5D" w:rsidP="00DE7B5D"/>
    <w:p w14:paraId="188AAB92" w14:textId="77777777" w:rsidR="00DE7B5D" w:rsidRPr="004F1903" w:rsidRDefault="00DE7B5D" w:rsidP="00DE7B5D">
      <w:r w:rsidRPr="004F1903">
        <w:t xml:space="preserve">Some parameters are defined by </w:t>
      </w:r>
      <w:smartTag w:uri="urn:schemas-microsoft-com:office:smarttags" w:element="stockticker">
        <w:r w:rsidRPr="004F1903">
          <w:t>IRM</w:t>
        </w:r>
      </w:smartTag>
      <w:r w:rsidRPr="004F1903">
        <w:t xml:space="preserve"> during the Kernel software installation process (e.g., agency information, volume set multiple, default parameters). Other parameters can be edited subsequent to installation (e.g., spooling, response time, and audit parameters). Priorities can also be set for interactive </w:t>
      </w:r>
      <w:r w:rsidRPr="004F1903">
        <w:lastRenderedPageBreak/>
        <w:t>users and for TaskMan. Defaults for fields (e.g., timed read, auto menu, and ask device) are defined for use when not otherwise specified for a user or device. The values in the KERNEL SYSTEM PARAMETERS file (#8989.3)</w:t>
      </w:r>
      <w:r w:rsidRPr="004F1903">
        <w:rPr>
          <w:color w:val="000000"/>
        </w:rPr>
        <w:fldChar w:fldCharType="begin"/>
      </w:r>
      <w:r w:rsidRPr="004F1903">
        <w:rPr>
          <w:color w:val="000000"/>
        </w:rPr>
        <w:instrText xml:space="preserve"> XE "KERNEL SYSTEM PARAMETERS File (#8989.3)" </w:instrText>
      </w:r>
      <w:r w:rsidRPr="004F1903">
        <w:rPr>
          <w:color w:val="000000"/>
        </w:rPr>
        <w:fldChar w:fldCharType="end"/>
      </w:r>
      <w:r w:rsidRPr="004F1903">
        <w:rPr>
          <w:color w:val="000000"/>
        </w:rPr>
        <w:fldChar w:fldCharType="begin"/>
      </w:r>
      <w:r w:rsidRPr="004F1903">
        <w:rPr>
          <w:color w:val="000000"/>
        </w:rPr>
        <w:instrText xml:space="preserve"> XE "Files:KERNEL SYSTEM PARAMETERS (#8989.3)" </w:instrText>
      </w:r>
      <w:r w:rsidRPr="004F1903">
        <w:rPr>
          <w:color w:val="000000"/>
        </w:rPr>
        <w:fldChar w:fldCharType="end"/>
      </w:r>
      <w:r w:rsidRPr="004F1903">
        <w:t xml:space="preserve"> can be edited with the Enter/Edit Kernel Site Parameters option</w:t>
      </w:r>
      <w:r w:rsidRPr="004F1903">
        <w:rPr>
          <w:color w:val="000000"/>
        </w:rPr>
        <w:fldChar w:fldCharType="begin"/>
      </w:r>
      <w:r w:rsidRPr="004F1903">
        <w:rPr>
          <w:color w:val="000000"/>
        </w:rPr>
        <w:instrText xml:space="preserve"> XE "Enter/Edit Kernel Site Parameters Option" </w:instrText>
      </w:r>
      <w:r w:rsidRPr="004F1903">
        <w:rPr>
          <w:color w:val="000000"/>
        </w:rPr>
        <w:fldChar w:fldCharType="end"/>
      </w:r>
      <w:r w:rsidRPr="004F1903">
        <w:rPr>
          <w:color w:val="000000"/>
        </w:rPr>
        <w:fldChar w:fldCharType="begin"/>
      </w:r>
      <w:r w:rsidRPr="004F1903">
        <w:rPr>
          <w:color w:val="000000"/>
        </w:rPr>
        <w:instrText xml:space="preserve"> XE "Options:Enter/Edit Kernel Site Parameters" </w:instrText>
      </w:r>
      <w:r w:rsidRPr="004F1903">
        <w:rPr>
          <w:color w:val="000000"/>
        </w:rPr>
        <w:fldChar w:fldCharType="end"/>
      </w:r>
      <w:r w:rsidRPr="004F1903">
        <w:t xml:space="preserve"> [XUSITEPARM</w:t>
      </w:r>
      <w:r w:rsidRPr="004F1903">
        <w:rPr>
          <w:color w:val="000000"/>
        </w:rPr>
        <w:fldChar w:fldCharType="begin"/>
      </w:r>
      <w:r w:rsidRPr="004F1903">
        <w:rPr>
          <w:color w:val="000000"/>
        </w:rPr>
        <w:instrText xml:space="preserve"> XE "XUSITEPARM Option" </w:instrText>
      </w:r>
      <w:r w:rsidRPr="004F1903">
        <w:rPr>
          <w:color w:val="000000"/>
        </w:rPr>
        <w:fldChar w:fldCharType="end"/>
      </w:r>
      <w:r w:rsidRPr="004F1903">
        <w:rPr>
          <w:color w:val="000000"/>
        </w:rPr>
        <w:fldChar w:fldCharType="begin"/>
      </w:r>
      <w:r w:rsidRPr="004F1903">
        <w:rPr>
          <w:color w:val="000000"/>
        </w:rPr>
        <w:instrText xml:space="preserve"> XE "Options:XUSITEPARM" </w:instrText>
      </w:r>
      <w:r w:rsidRPr="004F1903">
        <w:rPr>
          <w:color w:val="000000"/>
        </w:rPr>
        <w:fldChar w:fldCharType="end"/>
      </w:r>
      <w:r w:rsidRPr="004F1903">
        <w:t>].</w:t>
      </w:r>
    </w:p>
    <w:p w14:paraId="1AE4C7E6" w14:textId="77777777" w:rsidR="00DE7B5D" w:rsidRPr="004F1903" w:rsidRDefault="00DE7B5D" w:rsidP="00DE7B5D"/>
    <w:p w14:paraId="55D57D73" w14:textId="77777777" w:rsidR="00DE7B5D" w:rsidRPr="004F1903" w:rsidRDefault="00DE7B5D" w:rsidP="00DE7B5D"/>
    <w:p w14:paraId="7A3A75C6" w14:textId="77777777" w:rsidR="00DE7B5D" w:rsidRPr="004F1903" w:rsidRDefault="00DE7B5D" w:rsidP="00DE7B5D">
      <w:pPr>
        <w:pStyle w:val="Heading5"/>
      </w:pPr>
      <w:bookmarkStart w:id="662" w:name="_Toc133913205"/>
      <w:bookmarkStart w:id="663" w:name="_Toc188414460"/>
      <w:r w:rsidRPr="004F1903">
        <w:t>Validate User Division Entries</w:t>
      </w:r>
      <w:bookmarkEnd w:id="662"/>
      <w:bookmarkEnd w:id="663"/>
    </w:p>
    <w:p w14:paraId="2FC51455" w14:textId="77777777" w:rsidR="00DE7B5D" w:rsidRPr="004F1903" w:rsidRDefault="00DE7B5D" w:rsidP="00DE7B5D">
      <w:pPr>
        <w:keepNext/>
        <w:keepLines/>
        <w:rPr>
          <w:b/>
        </w:rPr>
      </w:pPr>
    </w:p>
    <w:p w14:paraId="36A9CDD5" w14:textId="77777777" w:rsidR="00DE7B5D" w:rsidRPr="004F1903" w:rsidRDefault="00DE7B5D" w:rsidP="00DE7B5D">
      <w:r w:rsidRPr="004F1903">
        <w:t>During the authentication process for Web-based applications that are KAAJEE-enabled, KAAJEE displays a list of validated institutions to the user. KAAJEE uses the Standard Data Services (</w:t>
      </w:r>
      <w:smartTag w:uri="urn:schemas-microsoft-com:office:smarttags" w:element="stockticker">
        <w:r w:rsidRPr="004F1903">
          <w:t>SDS</w:t>
        </w:r>
      </w:smartTag>
      <w:r w:rsidRPr="004F1903">
        <w:t xml:space="preserve">) tables </w:t>
      </w:r>
      <w:r w:rsidR="004129CA" w:rsidRPr="004F1903">
        <w:t>1</w:t>
      </w:r>
      <w:r w:rsidRPr="004F1903">
        <w:t xml:space="preserve">3.0 (or higher) as the authoritative source to validate the list of station numbers that are stored in the &lt;login-station-numbers&gt; tag in the kaajeeConfig.xml file. After a user selects an institution from this validated list, the software follows the </w:t>
      </w:r>
      <w:r w:rsidRPr="004F1903">
        <w:rPr>
          <w:bCs/>
        </w:rPr>
        <w:t>VistA authentication process (i.e., Kernel Signon).</w:t>
      </w:r>
    </w:p>
    <w:p w14:paraId="2B4A2CC3" w14:textId="77777777" w:rsidR="00DE7B5D" w:rsidRPr="004F1903" w:rsidRDefault="00DE7B5D" w:rsidP="00DE7B5D"/>
    <w:tbl>
      <w:tblPr>
        <w:tblW w:w="0" w:type="auto"/>
        <w:tblLayout w:type="fixed"/>
        <w:tblLook w:val="0000" w:firstRow="0" w:lastRow="0" w:firstColumn="0" w:lastColumn="0" w:noHBand="0" w:noVBand="0"/>
      </w:tblPr>
      <w:tblGrid>
        <w:gridCol w:w="738"/>
        <w:gridCol w:w="8730"/>
      </w:tblGrid>
      <w:tr w:rsidR="00DE7B5D" w:rsidRPr="004F1903" w14:paraId="16EF3374" w14:textId="77777777" w:rsidTr="00AD3DE2">
        <w:trPr>
          <w:cantSplit/>
        </w:trPr>
        <w:tc>
          <w:tcPr>
            <w:tcW w:w="738" w:type="dxa"/>
          </w:tcPr>
          <w:p w14:paraId="57A3FA26" w14:textId="1FBAB078" w:rsidR="00DE7B5D" w:rsidRPr="004F1903" w:rsidRDefault="008E2248" w:rsidP="00AD3DE2">
            <w:pPr>
              <w:spacing w:before="60" w:after="60"/>
              <w:ind w:left="-18"/>
            </w:pPr>
            <w:r>
              <w:rPr>
                <w:noProof/>
              </w:rPr>
              <w:drawing>
                <wp:inline distT="0" distB="0" distL="0" distR="0" wp14:anchorId="5E53911F" wp14:editId="48C3EF28">
                  <wp:extent cx="285750" cy="285750"/>
                  <wp:effectExtent l="0" t="0" r="0" b="0"/>
                  <wp:docPr id="118" name="Picture 1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48C05E51" w14:textId="77777777" w:rsidR="00DE7B5D" w:rsidRPr="004F1903" w:rsidRDefault="00DE7B5D" w:rsidP="00AD3DE2">
            <w:pPr>
              <w:keepNext/>
              <w:keepLines/>
              <w:spacing w:before="60" w:after="60"/>
            </w:pPr>
            <w:r w:rsidRPr="004F1903">
              <w:rPr>
                <w:b/>
              </w:rPr>
              <w:t>NOTE:</w:t>
            </w:r>
            <w:r w:rsidRPr="004F1903">
              <w:t xml:space="preserve"> The validation of the VistA institution occurs </w:t>
            </w:r>
            <w:r w:rsidRPr="004F1903">
              <w:rPr>
                <w:i/>
              </w:rPr>
              <w:t>before</w:t>
            </w:r>
            <w:r w:rsidRPr="004F1903">
              <w:t xml:space="preserve"> the actual login to the VistA M Server, but </w:t>
            </w:r>
            <w:r w:rsidRPr="004F1903">
              <w:rPr>
                <w:i/>
              </w:rPr>
              <w:t>after</w:t>
            </w:r>
            <w:r w:rsidRPr="004F1903">
              <w:t xml:space="preserve"> the user selects the </w:t>
            </w:r>
            <w:r w:rsidRPr="004F1903">
              <w:rPr>
                <w:b/>
              </w:rPr>
              <w:t>Login</w:t>
            </w:r>
            <w:r w:rsidRPr="004F1903">
              <w:t xml:space="preserve"> button on the KAAJEE Web login page. The selected institution is checked against the </w:t>
            </w:r>
            <w:smartTag w:uri="urn:schemas-microsoft-com:office:smarttags" w:element="stockticker">
              <w:r w:rsidRPr="004F1903">
                <w:t>SDS</w:t>
              </w:r>
            </w:smartTag>
            <w:r w:rsidRPr="004F1903">
              <w:t xml:space="preserve"> </w:t>
            </w:r>
            <w:r w:rsidR="004129CA" w:rsidRPr="004F1903">
              <w:t>1</w:t>
            </w:r>
            <w:r w:rsidRPr="004F1903">
              <w:t>3.0 (or higher) tables for an entry and a VistA Provider. Also, KAAJEE checks that an entry exists in the KAAJEE configuration file.</w:t>
            </w:r>
          </w:p>
        </w:tc>
      </w:tr>
    </w:tbl>
    <w:p w14:paraId="71959D70" w14:textId="77777777" w:rsidR="00DE7B5D" w:rsidRPr="004F1903" w:rsidRDefault="00DE7B5D" w:rsidP="00DE7B5D"/>
    <w:tbl>
      <w:tblPr>
        <w:tblW w:w="0" w:type="auto"/>
        <w:tblLayout w:type="fixed"/>
        <w:tblLook w:val="0000" w:firstRow="0" w:lastRow="0" w:firstColumn="0" w:lastColumn="0" w:noHBand="0" w:noVBand="0"/>
      </w:tblPr>
      <w:tblGrid>
        <w:gridCol w:w="738"/>
        <w:gridCol w:w="8730"/>
      </w:tblGrid>
      <w:tr w:rsidR="00DE7B5D" w:rsidRPr="004F1903" w14:paraId="12F90CCA" w14:textId="77777777" w:rsidTr="00AD3DE2">
        <w:trPr>
          <w:cantSplit/>
        </w:trPr>
        <w:tc>
          <w:tcPr>
            <w:tcW w:w="738" w:type="dxa"/>
          </w:tcPr>
          <w:p w14:paraId="13C5C9A7" w14:textId="7A85BE12" w:rsidR="00DE7B5D" w:rsidRPr="004F1903" w:rsidRDefault="008E2248" w:rsidP="00AD3DE2">
            <w:pPr>
              <w:spacing w:before="60" w:after="60"/>
              <w:ind w:left="-18"/>
            </w:pPr>
            <w:r>
              <w:rPr>
                <w:noProof/>
              </w:rPr>
              <w:drawing>
                <wp:inline distT="0" distB="0" distL="0" distR="0" wp14:anchorId="46F3407B" wp14:editId="15911956">
                  <wp:extent cx="285750" cy="285750"/>
                  <wp:effectExtent l="0" t="0" r="0" b="0"/>
                  <wp:docPr id="119" name="Picture 1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25D5B7CD" w14:textId="77777777" w:rsidR="00DE7B5D" w:rsidRPr="004F1903" w:rsidRDefault="00DE7B5D" w:rsidP="00060259">
            <w:pPr>
              <w:keepNext/>
              <w:keepLines/>
              <w:spacing w:before="60" w:after="60"/>
              <w:rPr>
                <w:kern w:val="2"/>
              </w:rPr>
            </w:pPr>
            <w:smartTag w:uri="urn:schemas-microsoft-com:office:smarttags" w:element="stockticker">
              <w:r w:rsidRPr="004F1903">
                <w:rPr>
                  <w:b/>
                </w:rPr>
                <w:t>REF</w:t>
              </w:r>
            </w:smartTag>
            <w:r w:rsidRPr="004F1903">
              <w:rPr>
                <w:b/>
              </w:rPr>
              <w:t>:</w:t>
            </w:r>
            <w:r w:rsidRPr="004F1903">
              <w:t xml:space="preserve"> For more information on the &lt;login-station-numbers&gt; tag and/or the kaajeeConfig.xml file, please refer to the "</w:t>
            </w:r>
            <w:r w:rsidR="00060259" w:rsidRPr="004F1903">
              <w:t xml:space="preserve">J2EE Application Server Installation Instructions" </w:t>
            </w:r>
            <w:r w:rsidRPr="004F1903">
              <w:t>chapter in th</w:t>
            </w:r>
            <w:r w:rsidR="00060259" w:rsidRPr="004F1903">
              <w:t xml:space="preserve">e KAAJEE 1.1 on WebLogic 9.2 </w:t>
            </w:r>
            <w:r w:rsidR="009774CA" w:rsidRPr="004F1903">
              <w:t>and higher</w:t>
            </w:r>
            <w:r w:rsidR="00060259" w:rsidRPr="004F1903">
              <w:t xml:space="preserve"> Installation Guide</w:t>
            </w:r>
            <w:r w:rsidRPr="004F1903">
              <w:t>.</w:t>
            </w:r>
          </w:p>
        </w:tc>
      </w:tr>
    </w:tbl>
    <w:p w14:paraId="776C68A3" w14:textId="77777777" w:rsidR="00DE7B5D" w:rsidRPr="004F1903" w:rsidRDefault="00DE7B5D" w:rsidP="00DE7B5D"/>
    <w:p w14:paraId="14F72B74" w14:textId="77777777" w:rsidR="00DE7B5D" w:rsidRPr="004F1903" w:rsidRDefault="00DE7B5D" w:rsidP="00DE7B5D">
      <w:r w:rsidRPr="004F1903">
        <w:rPr>
          <w:bCs/>
        </w:rPr>
        <w:t xml:space="preserve">The VistA authentication process (i.e., Kernel Signon) requires that each user be associated with at least one division/institution. </w:t>
      </w:r>
      <w:r w:rsidRPr="004F1903">
        <w:t xml:space="preserve">The local DUZ(2) variable on the VistA M Server stores the Internal Entry Number (IEN) of the login institution. </w:t>
      </w:r>
      <w:r w:rsidRPr="004F1903">
        <w:rPr>
          <w:bCs/>
        </w:rPr>
        <w:t xml:space="preserve">Entries in the </w:t>
      </w:r>
      <w:r w:rsidRPr="004F1903">
        <w:t xml:space="preserve">DIVISION multiple (#16) in the </w:t>
      </w:r>
      <w:smartTag w:uri="urn:schemas-microsoft-com:office:smarttags" w:element="stockticker">
        <w:r w:rsidRPr="004F1903">
          <w:t>NEW</w:t>
        </w:r>
      </w:smartTag>
      <w:r w:rsidRPr="004F1903">
        <w:t xml:space="preserve"> PERSON file (#200) permit</w:t>
      </w:r>
      <w:r w:rsidRPr="004F1903">
        <w:rPr>
          <w:bCs/>
        </w:rPr>
        <w:t xml:space="preserve"> users to sign onto the institution(s) stored in this field</w:t>
      </w:r>
      <w:r w:rsidRPr="004F1903">
        <w:t xml:space="preserve">. If there are </w:t>
      </w:r>
      <w:r w:rsidRPr="004F1903">
        <w:rPr>
          <w:i/>
        </w:rPr>
        <w:t>no</w:t>
      </w:r>
      <w:r w:rsidRPr="004F1903">
        <w:t xml:space="preserve"> entries in the DIVISION multiple (#16) of the </w:t>
      </w:r>
      <w:smartTag w:uri="urn:schemas-microsoft-com:office:smarttags" w:element="stockticker">
        <w:r w:rsidRPr="004F1903">
          <w:t>NEW</w:t>
        </w:r>
      </w:smartTag>
      <w:r w:rsidRPr="004F1903">
        <w:t xml:space="preserve"> PERSON file (#200) for the user signing on, information about the login institution comes from the value in the DEFAULT INSTITUTION field (#217) in the KERNEL SYSTEM PARAMETERS file (#8989.3).</w:t>
      </w:r>
    </w:p>
    <w:p w14:paraId="694ACCE4" w14:textId="77777777" w:rsidR="00DE7B5D" w:rsidRPr="004F1903" w:rsidRDefault="00DE7B5D" w:rsidP="00DE7B5D"/>
    <w:p w14:paraId="75A3392A" w14:textId="77777777" w:rsidR="00DE7B5D" w:rsidRPr="004F1903" w:rsidRDefault="00DE7B5D" w:rsidP="00DE7B5D">
      <w:pPr>
        <w:keepNext/>
        <w:keepLines/>
      </w:pPr>
      <w:r w:rsidRPr="004F1903">
        <w:t xml:space="preserve">Therefore, sites running any application that is used to sign onto VistA </w:t>
      </w:r>
      <w:r w:rsidRPr="004F1903">
        <w:rPr>
          <w:i/>
          <w:iCs/>
        </w:rPr>
        <w:t>must</w:t>
      </w:r>
      <w:r w:rsidRPr="004F1903">
        <w:t xml:space="preserve"> verify that the institution(s) are set up correctly for the application user, as follows:</w:t>
      </w:r>
    </w:p>
    <w:p w14:paraId="11D50782" w14:textId="77777777" w:rsidR="00DE7B5D" w:rsidRPr="004F1903" w:rsidRDefault="00DE7B5D" w:rsidP="001F1D94">
      <w:pPr>
        <w:keepNext/>
        <w:keepLines/>
        <w:numPr>
          <w:ilvl w:val="0"/>
          <w:numId w:val="88"/>
        </w:numPr>
        <w:tabs>
          <w:tab w:val="clear" w:pos="1440"/>
        </w:tabs>
        <w:spacing w:before="120"/>
        <w:ind w:left="720"/>
      </w:pPr>
      <w:r w:rsidRPr="004F1903">
        <w:rPr>
          <w:b/>
        </w:rPr>
        <w:t>Multi-divisional Sites:</w:t>
      </w:r>
      <w:r w:rsidRPr="004F1903">
        <w:t xml:space="preserve"> The DIVISION multiple (#16) in the </w:t>
      </w:r>
      <w:smartTag w:uri="urn:schemas-microsoft-com:office:smarttags" w:element="stockticker">
        <w:r w:rsidRPr="004F1903">
          <w:t>NEW</w:t>
        </w:r>
      </w:smartTag>
      <w:r w:rsidRPr="004F1903">
        <w:t xml:space="preserve"> PERSON file (#200) </w:t>
      </w:r>
      <w:r w:rsidRPr="004F1903">
        <w:rPr>
          <w:i/>
        </w:rPr>
        <w:t>must</w:t>
      </w:r>
      <w:r w:rsidRPr="004F1903">
        <w:t xml:space="preserve"> be set up for all users. This assures that the application users have access to only those stations for which they are authorized.</w:t>
      </w:r>
    </w:p>
    <w:p w14:paraId="348DB475" w14:textId="77777777" w:rsidR="00DE7B5D" w:rsidRPr="004F1903" w:rsidRDefault="00DE7B5D" w:rsidP="001F1D94">
      <w:pPr>
        <w:numPr>
          <w:ilvl w:val="0"/>
          <w:numId w:val="88"/>
        </w:numPr>
        <w:tabs>
          <w:tab w:val="clear" w:pos="1440"/>
        </w:tabs>
        <w:spacing w:before="120"/>
        <w:ind w:left="720"/>
      </w:pPr>
      <w:r w:rsidRPr="004F1903">
        <w:rPr>
          <w:b/>
          <w:i/>
        </w:rPr>
        <w:t>Non</w:t>
      </w:r>
      <w:r w:rsidRPr="004F1903">
        <w:rPr>
          <w:b/>
        </w:rPr>
        <w:t>-multi-divisional Sites:</w:t>
      </w:r>
      <w:r w:rsidRPr="004F1903">
        <w:t xml:space="preserve"> Sites </w:t>
      </w:r>
      <w:r w:rsidRPr="004F1903">
        <w:rPr>
          <w:i/>
        </w:rPr>
        <w:t>must</w:t>
      </w:r>
      <w:r w:rsidRPr="004F1903">
        <w:t xml:space="preserve"> verify that the value in the DEFAULT INSTITUTION field (#217) in the KERNEL SYSTEM PARAMETERS file (#8989.3) is correct.</w:t>
      </w:r>
    </w:p>
    <w:p w14:paraId="3B50C91E" w14:textId="77777777" w:rsidR="00DE7B5D" w:rsidRPr="004F1903" w:rsidRDefault="00DE7B5D" w:rsidP="00DE7B5D"/>
    <w:p w14:paraId="25404ADC" w14:textId="77777777" w:rsidR="00DE7B5D" w:rsidRPr="004F1903" w:rsidRDefault="00DE7B5D" w:rsidP="00DE7B5D"/>
    <w:p w14:paraId="2E848DEC" w14:textId="77777777" w:rsidR="00DE7B5D" w:rsidRPr="004F1903" w:rsidRDefault="00DE7B5D" w:rsidP="00DE7B5D">
      <w:pPr>
        <w:pStyle w:val="Heading5"/>
      </w:pPr>
      <w:bookmarkStart w:id="664" w:name="_Toc133913206"/>
      <w:bookmarkStart w:id="665" w:name="_Toc188414461"/>
      <w:r w:rsidRPr="004F1903">
        <w:lastRenderedPageBreak/>
        <w:t>Validate Institution Associations</w:t>
      </w:r>
      <w:bookmarkEnd w:id="664"/>
      <w:bookmarkEnd w:id="665"/>
    </w:p>
    <w:p w14:paraId="2E4572D3" w14:textId="77777777" w:rsidR="00DE7B5D" w:rsidRPr="004F1903" w:rsidRDefault="00DE7B5D" w:rsidP="00DE7B5D">
      <w:pPr>
        <w:keepNext/>
        <w:keepLines/>
      </w:pPr>
    </w:p>
    <w:p w14:paraId="3952C532" w14:textId="77777777" w:rsidR="00DE7B5D" w:rsidRPr="004F1903" w:rsidRDefault="00DE7B5D" w:rsidP="00DE7B5D">
      <w:pPr>
        <w:keepNext/>
        <w:keepLines/>
      </w:pPr>
      <w:r w:rsidRPr="004F1903">
        <w:t>KAAJEE uses the Standard Data Services (</w:t>
      </w:r>
      <w:smartTag w:uri="urn:schemas-microsoft-com:office:smarttags" w:element="stockticker">
        <w:r w:rsidRPr="004F1903">
          <w:t>SDS</w:t>
        </w:r>
      </w:smartTag>
      <w:r w:rsidRPr="004F1903">
        <w:t xml:space="preserve">) tables </w:t>
      </w:r>
      <w:r w:rsidR="004129CA" w:rsidRPr="004F1903">
        <w:t>1</w:t>
      </w:r>
      <w:r w:rsidRPr="004F1903">
        <w:t xml:space="preserve">3.0 (or higher) as the authoritative source for institution data. Data in the ASSOCIATIONS Multiple field (#14) in the local site's INSTITUTION file (#4) is uploaded to FORUM, which is then used to populate the </w:t>
      </w:r>
      <w:smartTag w:uri="urn:schemas-microsoft-com:office:smarttags" w:element="stockticker">
        <w:r w:rsidRPr="004F1903">
          <w:t>SDS</w:t>
        </w:r>
      </w:smartTag>
      <w:r w:rsidRPr="004F1903">
        <w:t xml:space="preserve"> tables. Thus, in order to sign onto VistA the data in the ASSOCIATIONS Multiple field (#14) </w:t>
      </w:r>
      <w:r w:rsidRPr="004F1903">
        <w:rPr>
          <w:i/>
        </w:rPr>
        <w:t>must</w:t>
      </w:r>
      <w:r w:rsidRPr="004F1903">
        <w:t xml:space="preserve"> have correct information.</w:t>
      </w:r>
    </w:p>
    <w:p w14:paraId="3763E003" w14:textId="77777777" w:rsidR="00DE7B5D" w:rsidRPr="004F1903" w:rsidRDefault="00DE7B5D" w:rsidP="00DE7B5D">
      <w:pPr>
        <w:keepNext/>
        <w:keepLines/>
      </w:pPr>
    </w:p>
    <w:p w14:paraId="0D95AC8F" w14:textId="77777777" w:rsidR="00DE7B5D" w:rsidRPr="004F1903" w:rsidRDefault="00DE7B5D" w:rsidP="00DE7B5D">
      <w:pPr>
        <w:keepNext/>
        <w:keepLines/>
      </w:pPr>
      <w:r w:rsidRPr="004F1903">
        <w:t>The ASSOCIATIONS Multiple is used to link groups of institutions into associations. The ASSOCIATIONS Multiple consists of the following subfields:</w:t>
      </w:r>
    </w:p>
    <w:p w14:paraId="420998C8" w14:textId="77777777" w:rsidR="00DE7B5D" w:rsidRPr="004F1903" w:rsidRDefault="00DE7B5D" w:rsidP="001F1D94">
      <w:pPr>
        <w:keepNext/>
        <w:keepLines/>
        <w:numPr>
          <w:ilvl w:val="0"/>
          <w:numId w:val="89"/>
        </w:numPr>
        <w:tabs>
          <w:tab w:val="clear" w:pos="1440"/>
          <w:tab w:val="num" w:pos="720"/>
        </w:tabs>
        <w:spacing w:before="120"/>
        <w:ind w:left="720"/>
      </w:pPr>
      <w:r w:rsidRPr="004F1903">
        <w:t>ASSOCIATIONS (#.01)—This field is a pointer to the INSTITUTIONS ASSOCIATION TYPES file (#4.05).</w:t>
      </w:r>
    </w:p>
    <w:p w14:paraId="0536F84B" w14:textId="77777777" w:rsidR="00DE7B5D" w:rsidRPr="004F1903" w:rsidRDefault="00DE7B5D" w:rsidP="001F1D94">
      <w:pPr>
        <w:pStyle w:val="PlainText"/>
        <w:numPr>
          <w:ilvl w:val="0"/>
          <w:numId w:val="89"/>
        </w:numPr>
        <w:tabs>
          <w:tab w:val="clear" w:pos="1440"/>
          <w:tab w:val="num" w:pos="720"/>
        </w:tabs>
        <w:spacing w:before="120"/>
        <w:ind w:left="720"/>
        <w:rPr>
          <w:rFonts w:ascii="Times New Roman" w:hAnsi="Times New Roman" w:cs="Times New Roman"/>
          <w:sz w:val="22"/>
          <w:szCs w:val="22"/>
        </w:rPr>
      </w:pPr>
      <w:r w:rsidRPr="004F1903">
        <w:rPr>
          <w:rFonts w:ascii="Times New Roman" w:hAnsi="Times New Roman" w:cs="Times New Roman"/>
          <w:sz w:val="22"/>
          <w:szCs w:val="22"/>
        </w:rPr>
        <w:t>PARENT OF ASSOCIATION (#1)—This field points back to the INSTITUTION file (#4) to indicate the parent of the association. This field is cross-referenced to find the children of a parent for an association type.</w:t>
      </w:r>
    </w:p>
    <w:p w14:paraId="28DFFB3D" w14:textId="77777777" w:rsidR="00DE7B5D" w:rsidRPr="004F1903" w:rsidRDefault="00DE7B5D" w:rsidP="00DE7B5D"/>
    <w:p w14:paraId="33B60A29" w14:textId="77777777" w:rsidR="00DE7B5D" w:rsidRPr="004F1903" w:rsidRDefault="00DE7B5D" w:rsidP="00DE7B5D">
      <w:r w:rsidRPr="004F1903">
        <w:t xml:space="preserve">In the ASSOCIATIONS Multiple, child facilities point to their administrative parent. All clinics point to a division parent, all divisions point to a primary facility parent, primary facilities point to an HCS parent or </w:t>
      </w:r>
      <w:smartTag w:uri="urn:schemas-microsoft-com:office:smarttags" w:element="stockticker">
        <w:r w:rsidRPr="004F1903">
          <w:t>VISN</w:t>
        </w:r>
      </w:smartTag>
      <w:r w:rsidRPr="004F1903">
        <w:t xml:space="preserve"> parent. HCS entries point to a </w:t>
      </w:r>
      <w:smartTag w:uri="urn:schemas-microsoft-com:office:smarttags" w:element="stockticker">
        <w:r w:rsidRPr="004F1903">
          <w:t>VISN</w:t>
        </w:r>
      </w:smartTag>
      <w:r w:rsidRPr="004F1903">
        <w:t xml:space="preserve"> parent. Thus, all parent relationships eventually resolve to a </w:t>
      </w:r>
      <w:smartTag w:uri="urn:schemas-microsoft-com:office:smarttags" w:element="stockticker">
        <w:r w:rsidRPr="004F1903">
          <w:t>VISN</w:t>
        </w:r>
      </w:smartTag>
      <w:r w:rsidRPr="004F1903">
        <w:t xml:space="preserve">. The first entry (IEN=1) in the ASSOCIATIONS Multiple references the </w:t>
      </w:r>
      <w:smartTag w:uri="urn:schemas-microsoft-com:office:smarttags" w:element="stockticker">
        <w:r w:rsidRPr="004F1903">
          <w:t>VISN</w:t>
        </w:r>
      </w:smartTag>
      <w:r w:rsidRPr="004F1903">
        <w:t xml:space="preserve"> to which the division belongs, so that the PARENT OF ASSOCIATION field in that entry </w:t>
      </w:r>
      <w:r w:rsidRPr="004F1903">
        <w:rPr>
          <w:i/>
        </w:rPr>
        <w:t>must</w:t>
      </w:r>
      <w:r w:rsidRPr="004F1903">
        <w:t xml:space="preserve"> point to a </w:t>
      </w:r>
      <w:smartTag w:uri="urn:schemas-microsoft-com:office:smarttags" w:element="stockticker">
        <w:r w:rsidRPr="004F1903">
          <w:t>VISN</w:t>
        </w:r>
      </w:smartTag>
      <w:r w:rsidRPr="004F1903">
        <w:t xml:space="preserve"> in the INSTITUTION file (#4), and the second entry (IEN=2) references the actual parent of the current institution.</w:t>
      </w:r>
    </w:p>
    <w:p w14:paraId="69B086CE" w14:textId="77777777" w:rsidR="00DE7B5D" w:rsidRPr="004F1903" w:rsidRDefault="00DE7B5D" w:rsidP="00DE7B5D"/>
    <w:p w14:paraId="34308AB7" w14:textId="77777777" w:rsidR="00DE7B5D" w:rsidRPr="004F1903" w:rsidRDefault="00DE7B5D" w:rsidP="00DE7B5D">
      <w:r w:rsidRPr="004F1903">
        <w:t xml:space="preserve">Therefore, sites running any application that is used to sign onto VistA </w:t>
      </w:r>
      <w:r w:rsidRPr="004F1903">
        <w:rPr>
          <w:i/>
          <w:iCs/>
        </w:rPr>
        <w:t>must</w:t>
      </w:r>
      <w:r w:rsidRPr="004F1903">
        <w:t xml:space="preserve"> verify that the ASSOCIATION Multiple field (#14) in the INSTITUTION file (#4) has a file entry for their own institution (and all child divisions if it's a multi-divisional site), and make sure that it is set up correctly. If changes are needed, use the IMF edit option </w:t>
      </w:r>
      <w:r w:rsidRPr="004F1903">
        <w:rPr>
          <w:color w:val="000000"/>
        </w:rPr>
        <w:t>[XUMF IMF ADD EDIT]</w:t>
      </w:r>
      <w:r w:rsidRPr="004F1903">
        <w:rPr>
          <w:rFonts w:cs="Arial"/>
        </w:rPr>
        <w:t xml:space="preserve"> to update those entries.</w:t>
      </w:r>
    </w:p>
    <w:p w14:paraId="45466E50" w14:textId="77777777" w:rsidR="00DE7B5D" w:rsidRPr="004F1903" w:rsidRDefault="00DE7B5D" w:rsidP="00DE7B5D"/>
    <w:tbl>
      <w:tblPr>
        <w:tblW w:w="0" w:type="auto"/>
        <w:tblLayout w:type="fixed"/>
        <w:tblLook w:val="0000" w:firstRow="0" w:lastRow="0" w:firstColumn="0" w:lastColumn="0" w:noHBand="0" w:noVBand="0"/>
      </w:tblPr>
      <w:tblGrid>
        <w:gridCol w:w="738"/>
        <w:gridCol w:w="8730"/>
      </w:tblGrid>
      <w:tr w:rsidR="00DE7B5D" w:rsidRPr="004F1903" w14:paraId="784BC529" w14:textId="77777777" w:rsidTr="00AD3DE2">
        <w:trPr>
          <w:cantSplit/>
        </w:trPr>
        <w:tc>
          <w:tcPr>
            <w:tcW w:w="738" w:type="dxa"/>
          </w:tcPr>
          <w:p w14:paraId="3A02D91E" w14:textId="6E7FD431" w:rsidR="00DE7B5D" w:rsidRPr="004F1903" w:rsidRDefault="008E2248" w:rsidP="00AD3DE2">
            <w:pPr>
              <w:spacing w:before="60" w:after="60"/>
              <w:ind w:left="-18"/>
            </w:pPr>
            <w:r>
              <w:rPr>
                <w:noProof/>
              </w:rPr>
              <w:drawing>
                <wp:inline distT="0" distB="0" distL="0" distR="0" wp14:anchorId="7CFD8FF0" wp14:editId="60EC90E7">
                  <wp:extent cx="285750" cy="285750"/>
                  <wp:effectExtent l="0" t="0" r="0" b="0"/>
                  <wp:docPr id="120" name="Picture 1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1A501683" w14:textId="77777777" w:rsidR="00DE7B5D" w:rsidRPr="004F1903" w:rsidRDefault="00DE7B5D" w:rsidP="00AD3DE2">
            <w:pPr>
              <w:keepNext/>
              <w:keepLines/>
              <w:spacing w:before="60"/>
            </w:pPr>
            <w:smartTag w:uri="urn:schemas-microsoft-com:office:smarttags" w:element="stockticker">
              <w:r w:rsidRPr="004F1903">
                <w:rPr>
                  <w:b/>
                </w:rPr>
                <w:t>REF</w:t>
              </w:r>
            </w:smartTag>
            <w:r w:rsidRPr="004F1903">
              <w:rPr>
                <w:b/>
              </w:rPr>
              <w:t>:</w:t>
            </w:r>
            <w:r w:rsidRPr="004F1903">
              <w:t xml:space="preserve"> For more information on the </w:t>
            </w:r>
            <w:r w:rsidRPr="004F1903">
              <w:rPr>
                <w:color w:val="000000"/>
              </w:rPr>
              <w:t>XUMF IMF ADD EDIT</w:t>
            </w:r>
            <w:r w:rsidRPr="004F1903">
              <w:t xml:space="preserve"> option as well as the ASSOCIATIONS Multiple and PARENT OF ASSOCIATION fields data requirements, please refer to the Institution File Redesign (IFR) supplemental documentation located on the VDL at the following Web address</w:t>
            </w:r>
            <w:r w:rsidRPr="004F1903">
              <w:rPr>
                <w:color w:val="000000"/>
              </w:rPr>
              <w:fldChar w:fldCharType="begin"/>
            </w:r>
            <w:r w:rsidRPr="004F1903">
              <w:rPr>
                <w:color w:val="000000"/>
              </w:rPr>
              <w:instrText>XE "VHA Software Document Library (</w:instrText>
            </w:r>
            <w:r w:rsidRPr="004F1903">
              <w:rPr>
                <w:color w:val="000000"/>
                <w:kern w:val="2"/>
              </w:rPr>
              <w:instrText>VDL):IFR 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"Web Pages:VHA Software Document Library (</w:instrText>
            </w:r>
            <w:r w:rsidRPr="004F1903">
              <w:rPr>
                <w:color w:val="000000"/>
                <w:kern w:val="2"/>
              </w:rPr>
              <w:instrText>VDL):IFR 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"Home Pages:VHA Software Document Library (</w:instrText>
            </w:r>
            <w:r w:rsidRPr="004F1903">
              <w:rPr>
                <w:color w:val="000000"/>
                <w:kern w:val="2"/>
              </w:rPr>
              <w:instrText>VDL):IFR 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"URLs:VHA Software Document Library (</w:instrText>
            </w:r>
            <w:r w:rsidRPr="004F1903">
              <w:rPr>
                <w:color w:val="000000"/>
                <w:kern w:val="2"/>
              </w:rPr>
              <w:instrText>VDL):IFR Home Page Web Address</w:instrText>
            </w:r>
            <w:r w:rsidRPr="004F1903">
              <w:rPr>
                <w:color w:val="000000"/>
              </w:rPr>
              <w:instrText>"</w:instrText>
            </w:r>
            <w:r w:rsidRPr="004F1903">
              <w:rPr>
                <w:color w:val="000000"/>
              </w:rPr>
              <w:fldChar w:fldCharType="end"/>
            </w:r>
            <w:r w:rsidRPr="004F1903">
              <w:t>:</w:t>
            </w:r>
          </w:p>
          <w:p w14:paraId="0D7C656D" w14:textId="77777777" w:rsidR="00DE7B5D" w:rsidRPr="004F1903" w:rsidRDefault="0077513E" w:rsidP="00AD3DE2">
            <w:pPr>
              <w:keepNext/>
              <w:keepLines/>
              <w:spacing w:before="120" w:after="60"/>
              <w:ind w:left="346"/>
              <w:rPr>
                <w:kern w:val="2"/>
              </w:rPr>
            </w:pPr>
            <w:hyperlink r:id="rId75" w:history="1">
              <w:r w:rsidR="00DE7B5D" w:rsidRPr="004F1903">
                <w:rPr>
                  <w:rStyle w:val="Hyperlink"/>
                </w:rPr>
                <w:t>http://www.va.gov/vdl/application.asp?appID=9</w:t>
              </w:r>
            </w:hyperlink>
          </w:p>
        </w:tc>
      </w:tr>
    </w:tbl>
    <w:p w14:paraId="0DD7A970" w14:textId="77777777" w:rsidR="00DE7B5D" w:rsidRPr="004F1903" w:rsidRDefault="00DE7B5D" w:rsidP="00604685"/>
    <w:p w14:paraId="258BE4C3" w14:textId="77777777" w:rsidR="00604685" w:rsidRPr="004F1903" w:rsidRDefault="00604685" w:rsidP="00604685"/>
    <w:p w14:paraId="02D3D3BA" w14:textId="77777777" w:rsidR="00161006" w:rsidRPr="004F1903" w:rsidRDefault="001E2B37" w:rsidP="00161006">
      <w:pPr>
        <w:pStyle w:val="Heading4"/>
      </w:pPr>
      <w:bookmarkStart w:id="666" w:name="_Toc287867587"/>
      <w:bookmarkStart w:id="667" w:name="_Toc75847059"/>
      <w:bookmarkStart w:id="668" w:name="_Toc83538861"/>
      <w:bookmarkStart w:id="669" w:name="_Toc84036996"/>
      <w:bookmarkStart w:id="670" w:name="_Toc84044218"/>
      <w:bookmarkStart w:id="671" w:name="_Toc202863114"/>
      <w:bookmarkStart w:id="672" w:name="_Toc204421553"/>
      <w:r w:rsidRPr="004F1903">
        <w:t>Security</w:t>
      </w:r>
      <w:r w:rsidR="00161006" w:rsidRPr="004F1903">
        <w:t xml:space="preserve"> Key</w:t>
      </w:r>
      <w:bookmarkEnd w:id="666"/>
    </w:p>
    <w:p w14:paraId="136E339B" w14:textId="77777777" w:rsidR="00161006" w:rsidRPr="004F1903" w:rsidRDefault="00161006" w:rsidP="00161006">
      <w:pPr>
        <w:keepNext/>
      </w:pPr>
    </w:p>
    <w:p w14:paraId="05BE7B29" w14:textId="77777777" w:rsidR="00161006" w:rsidRPr="004F1903" w:rsidRDefault="00161006" w:rsidP="00161006">
      <w:pPr>
        <w:keepNext/>
        <w:keepLines/>
        <w:rPr>
          <w:rFonts w:cs="Times New Roman"/>
          <w:color w:val="000000"/>
        </w:rPr>
      </w:pPr>
      <w:r w:rsidRPr="004F1903">
        <w:rPr>
          <w:rFonts w:cs="Times New Roman"/>
          <w:color w:val="000000"/>
        </w:rPr>
        <w:t xml:space="preserve">The XUKAAJEE_SAMPLE security key is exported with the KAAJEE software in Kernel Patch XU*8*504. This key must be </w:t>
      </w:r>
      <w:r w:rsidR="001E2B37" w:rsidRPr="004F1903">
        <w:rPr>
          <w:rFonts w:cs="Times New Roman"/>
          <w:color w:val="000000"/>
        </w:rPr>
        <w:t>assigned</w:t>
      </w:r>
      <w:r w:rsidRPr="004F1903">
        <w:rPr>
          <w:rFonts w:cs="Times New Roman"/>
          <w:color w:val="000000"/>
        </w:rPr>
        <w:t xml:space="preserve"> to users on the VistA M Server to authorize their access to the protected page of the KAAJEE sample Web application.</w:t>
      </w:r>
    </w:p>
    <w:p w14:paraId="778780B3" w14:textId="77777777" w:rsidR="00161006" w:rsidRPr="004F1903" w:rsidRDefault="00161006" w:rsidP="00161006">
      <w:pPr>
        <w:rPr>
          <w:rFonts w:ascii="Arial" w:hAnsi="Arial" w:cs="Arial"/>
          <w:color w:val="000000"/>
          <w:sz w:val="20"/>
          <w:szCs w:val="20"/>
        </w:rPr>
      </w:pPr>
    </w:p>
    <w:p w14:paraId="246144B2" w14:textId="77777777" w:rsidR="00161006" w:rsidRPr="004F1903" w:rsidRDefault="00161006" w:rsidP="00161006">
      <w:pPr>
        <w:rPr>
          <w:rFonts w:ascii="Arial" w:hAnsi="Arial" w:cs="Arial"/>
          <w:color w:val="000000"/>
          <w:sz w:val="20"/>
          <w:szCs w:val="20"/>
        </w:rPr>
      </w:pPr>
    </w:p>
    <w:tbl>
      <w:tblPr>
        <w:tblW w:w="0" w:type="auto"/>
        <w:tblLayout w:type="fixed"/>
        <w:tblLook w:val="0000" w:firstRow="0" w:lastRow="0" w:firstColumn="0" w:lastColumn="0" w:noHBand="0" w:noVBand="0"/>
      </w:tblPr>
      <w:tblGrid>
        <w:gridCol w:w="738"/>
        <w:gridCol w:w="8730"/>
      </w:tblGrid>
      <w:tr w:rsidR="00161006" w:rsidRPr="004F1903" w14:paraId="612C964E" w14:textId="77777777" w:rsidTr="00AD3DE2">
        <w:trPr>
          <w:cantSplit/>
        </w:trPr>
        <w:tc>
          <w:tcPr>
            <w:tcW w:w="738" w:type="dxa"/>
          </w:tcPr>
          <w:p w14:paraId="42952945" w14:textId="308158A7" w:rsidR="00161006" w:rsidRPr="004F1903" w:rsidRDefault="008E2248" w:rsidP="00AD3DE2">
            <w:pPr>
              <w:spacing w:before="60" w:after="60"/>
              <w:ind w:left="-18"/>
              <w:rPr>
                <w:rFonts w:cs="Times New Roman"/>
              </w:rPr>
            </w:pPr>
            <w:r>
              <w:rPr>
                <w:rFonts w:cs="Times New Roman"/>
                <w:noProof/>
              </w:rPr>
              <w:drawing>
                <wp:inline distT="0" distB="0" distL="0" distR="0" wp14:anchorId="2687E18D" wp14:editId="54A747FB">
                  <wp:extent cx="285750" cy="285750"/>
                  <wp:effectExtent l="0" t="0" r="0" b="0"/>
                  <wp:docPr id="121" name="Picture 1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6F5D1647" w14:textId="4554A531" w:rsidR="00161006" w:rsidRPr="004F1903" w:rsidRDefault="00161006" w:rsidP="00AD3DE2">
            <w:pPr>
              <w:keepNext/>
              <w:keepLines/>
              <w:spacing w:before="60" w:after="60"/>
              <w:rPr>
                <w:rFonts w:cs="Times New Roman"/>
                <w:kern w:val="2"/>
              </w:rPr>
            </w:pPr>
            <w:r w:rsidRPr="004F1903">
              <w:rPr>
                <w:rFonts w:cs="Times New Roman"/>
                <w:b/>
              </w:rPr>
              <w:t>NOTE:</w:t>
            </w:r>
            <w:r w:rsidRPr="004F1903">
              <w:rPr>
                <w:rFonts w:cs="Times New Roman"/>
              </w:rPr>
              <w:t xml:space="preserve"> For more information on the </w:t>
            </w:r>
            <w:r w:rsidRPr="004F1903">
              <w:rPr>
                <w:rFonts w:cs="Times New Roman"/>
                <w:color w:val="000000"/>
              </w:rPr>
              <w:t xml:space="preserve">VistA M Server security key XUKAAJEE_SAMPLE exported with the KAAJEE software, see </w:t>
            </w:r>
            <w:r w:rsidRPr="004F1903">
              <w:rPr>
                <w:rFonts w:cs="Times New Roman"/>
                <w:color w:val="000000"/>
              </w:rPr>
              <w:fldChar w:fldCharType="begin"/>
            </w:r>
            <w:r w:rsidRPr="004F1903">
              <w:rPr>
                <w:rFonts w:cs="Times New Roman"/>
                <w:color w:val="000000"/>
              </w:rPr>
              <w:instrText xml:space="preserve"> REF _Ref236561832 \h  \* MERGEFORMAT </w:instrText>
            </w:r>
            <w:r w:rsidRPr="004F1903">
              <w:rPr>
                <w:rFonts w:cs="Times New Roman"/>
                <w:color w:val="000000"/>
              </w:rPr>
            </w:r>
            <w:r w:rsidRPr="004F1903">
              <w:rPr>
                <w:rFonts w:cs="Times New Roman"/>
                <w:color w:val="000000"/>
              </w:rPr>
              <w:fldChar w:fldCharType="separate"/>
            </w:r>
            <w:r w:rsidR="005236AE" w:rsidRPr="005236AE">
              <w:rPr>
                <w:color w:val="000000"/>
              </w:rPr>
              <w:t>Table 9</w:t>
            </w:r>
            <w:r w:rsidR="005236AE" w:rsidRPr="005236AE">
              <w:rPr>
                <w:color w:val="000000"/>
              </w:rPr>
              <w:noBreakHyphen/>
              <w:t>1</w:t>
            </w:r>
            <w:r w:rsidRPr="004F1903">
              <w:rPr>
                <w:rFonts w:cs="Times New Roman"/>
                <w:color w:val="000000"/>
              </w:rPr>
              <w:fldChar w:fldCharType="end"/>
            </w:r>
            <w:r w:rsidRPr="004F1903">
              <w:rPr>
                <w:rFonts w:cs="Times New Roman"/>
                <w:color w:val="000000"/>
              </w:rPr>
              <w:t xml:space="preserve"> in this documentation.</w:t>
            </w:r>
          </w:p>
        </w:tc>
      </w:tr>
    </w:tbl>
    <w:p w14:paraId="068F1990" w14:textId="77777777" w:rsidR="00161006" w:rsidRPr="004F1903" w:rsidRDefault="00161006" w:rsidP="00161006"/>
    <w:p w14:paraId="3AD45A04" w14:textId="77777777" w:rsidR="00161006" w:rsidRPr="004F1903" w:rsidRDefault="00161006" w:rsidP="00161006"/>
    <w:p w14:paraId="7F8E27D6" w14:textId="77777777" w:rsidR="00604685" w:rsidRPr="004F1903" w:rsidRDefault="00604685" w:rsidP="00604685">
      <w:pPr>
        <w:pStyle w:val="Heading4"/>
      </w:pPr>
      <w:bookmarkStart w:id="673" w:name="_Toc287867588"/>
      <w:r w:rsidRPr="004F1903">
        <w:lastRenderedPageBreak/>
        <w:t xml:space="preserve">KAAJEE </w:t>
      </w:r>
      <w:smartTag w:uri="urn:schemas-microsoft-com:office:smarttags" w:element="stockticker">
        <w:r w:rsidRPr="004F1903">
          <w:t>SSPI</w:t>
        </w:r>
      </w:smartTag>
      <w:r w:rsidRPr="004F1903">
        <w:t xml:space="preserve"> Tables</w:t>
      </w:r>
      <w:bookmarkEnd w:id="667"/>
      <w:bookmarkEnd w:id="668"/>
      <w:bookmarkEnd w:id="669"/>
      <w:bookmarkEnd w:id="670"/>
      <w:r w:rsidR="0096216A" w:rsidRPr="004F1903">
        <w:t>—</w:t>
      </w:r>
      <w:r w:rsidR="009F436D" w:rsidRPr="004F1903">
        <w:t>Deleting Entries</w:t>
      </w:r>
      <w:bookmarkEnd w:id="671"/>
      <w:bookmarkEnd w:id="672"/>
      <w:bookmarkEnd w:id="673"/>
    </w:p>
    <w:p w14:paraId="0B9B3B86" w14:textId="77777777" w:rsidR="00604685" w:rsidRPr="004F1903" w:rsidRDefault="00604685" w:rsidP="00604685">
      <w:pPr>
        <w:keepNext/>
        <w:keepLines/>
      </w:pPr>
      <w:r w:rsidRPr="004F1903">
        <w:rPr>
          <w:color w:val="000000"/>
        </w:rPr>
        <w:fldChar w:fldCharType="begin"/>
      </w:r>
      <w:r w:rsidRPr="004F1903">
        <w:rPr>
          <w:color w:val="000000"/>
        </w:rPr>
        <w:instrText>XE "</w:instrText>
      </w:r>
      <w:r w:rsidR="009F436D" w:rsidRPr="004F1903">
        <w:rPr>
          <w:color w:val="000000"/>
        </w:rPr>
        <w:instrText>Delete</w:instrText>
      </w:r>
      <w:r w:rsidRPr="004F1903">
        <w:rPr>
          <w:color w:val="000000"/>
        </w:rPr>
        <w:instrText xml:space="preserve">:KAAJEE </w:instrText>
      </w:r>
      <w:smartTag w:uri="urn:schemas-microsoft-com:office:smarttags" w:element="stockticker">
        <w:r w:rsidRPr="004F1903">
          <w:rPr>
            <w:color w:val="000000"/>
          </w:rPr>
          <w:instrText>SSPI</w:instrText>
        </w:r>
      </w:smartTag>
      <w:r w:rsidRPr="004F1903">
        <w:rPr>
          <w:color w:val="000000"/>
        </w:rPr>
        <w:instrText xml:space="preserve"> Tables"</w:instrText>
      </w:r>
      <w:r w:rsidRPr="004F1903">
        <w:rPr>
          <w:color w:val="000000"/>
        </w:rPr>
        <w:fldChar w:fldCharType="end"/>
      </w:r>
      <w:r w:rsidRPr="004F1903">
        <w:rPr>
          <w:color w:val="000000"/>
        </w:rPr>
        <w:fldChar w:fldCharType="begin"/>
      </w:r>
      <w:r w:rsidRPr="004F1903">
        <w:rPr>
          <w:color w:val="000000"/>
        </w:rPr>
        <w:instrText>XE "KAAJEE:</w:instrText>
      </w:r>
      <w:smartTag w:uri="urn:schemas-microsoft-com:office:smarttags" w:element="stockticker">
        <w:r w:rsidRPr="004F1903">
          <w:rPr>
            <w:color w:val="000000"/>
          </w:rPr>
          <w:instrText>SSPI</w:instrText>
        </w:r>
      </w:smartTag>
      <w:r w:rsidRPr="004F1903">
        <w:rPr>
          <w:color w:val="000000"/>
        </w:rPr>
        <w:instrText xml:space="preserve"> Tables:</w:instrText>
      </w:r>
      <w:r w:rsidR="009F436D" w:rsidRPr="004F1903">
        <w:rPr>
          <w:color w:val="000000"/>
        </w:rPr>
        <w:instrText>Deleting Entries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"Tables:</w:instrText>
      </w:r>
      <w:r w:rsidR="009F436D" w:rsidRPr="004F1903">
        <w:rPr>
          <w:color w:val="000000"/>
        </w:rPr>
        <w:instrText>Deleting</w:instrText>
      </w:r>
      <w:r w:rsidRPr="004F1903">
        <w:rPr>
          <w:color w:val="000000"/>
        </w:rPr>
        <w:instrText xml:space="preserve"> KAAJEE </w:instrText>
      </w:r>
      <w:smartTag w:uri="urn:schemas-microsoft-com:office:smarttags" w:element="stockticker">
        <w:r w:rsidRPr="004F1903">
          <w:rPr>
            <w:color w:val="000000"/>
          </w:rPr>
          <w:instrText>SSPI</w:instrText>
        </w:r>
      </w:smartTag>
      <w:r w:rsidRPr="004F1903">
        <w:rPr>
          <w:color w:val="000000"/>
        </w:rPr>
        <w:instrText xml:space="preserve"> Table</w:instrText>
      </w:r>
      <w:r w:rsidR="009F436D" w:rsidRPr="004F1903">
        <w:rPr>
          <w:color w:val="000000"/>
        </w:rPr>
        <w:instrText xml:space="preserve"> Entrie</w:instrText>
      </w:r>
      <w:r w:rsidRPr="004F1903">
        <w:rPr>
          <w:color w:val="000000"/>
        </w:rPr>
        <w:instrText>s"</w:instrText>
      </w:r>
      <w:r w:rsidRPr="004F1903">
        <w:rPr>
          <w:color w:val="000000"/>
        </w:rPr>
        <w:fldChar w:fldCharType="end"/>
      </w:r>
    </w:p>
    <w:p w14:paraId="5D47440B" w14:textId="77777777" w:rsidR="00604685" w:rsidRPr="004F1903" w:rsidRDefault="009F436D" w:rsidP="00604685">
      <w:pPr>
        <w:rPr>
          <w:rFonts w:cs="Times New Roman"/>
        </w:rPr>
      </w:pPr>
      <w:r w:rsidRPr="004F1903">
        <w:rPr>
          <w:rFonts w:cs="Times New Roman"/>
        </w:rPr>
        <w:t xml:space="preserve">KAAJEE does not currently purge the two KAAJEE </w:t>
      </w:r>
      <w:smartTag w:uri="urn:schemas-microsoft-com:office:smarttags" w:element="stockticker">
        <w:r w:rsidRPr="004F1903">
          <w:rPr>
            <w:rFonts w:cs="Times New Roman"/>
          </w:rPr>
          <w:t>SSPI</w:t>
        </w:r>
      </w:smartTag>
      <w:r w:rsidRPr="004F1903">
        <w:rPr>
          <w:rFonts w:cs="Times New Roman"/>
        </w:rPr>
        <w:t xml:space="preserve"> tables at system startup. It only deletes and recreates individual user entries in the tables during the login process.</w:t>
      </w:r>
    </w:p>
    <w:p w14:paraId="120A34F6" w14:textId="77777777" w:rsidR="0009709D" w:rsidRPr="004F1903" w:rsidRDefault="0009709D" w:rsidP="0009709D"/>
    <w:tbl>
      <w:tblPr>
        <w:tblW w:w="0" w:type="auto"/>
        <w:tblLayout w:type="fixed"/>
        <w:tblLook w:val="0000" w:firstRow="0" w:lastRow="0" w:firstColumn="0" w:lastColumn="0" w:noHBand="0" w:noVBand="0"/>
      </w:tblPr>
      <w:tblGrid>
        <w:gridCol w:w="738"/>
        <w:gridCol w:w="8730"/>
      </w:tblGrid>
      <w:tr w:rsidR="00EB43E1" w:rsidRPr="004F1903" w14:paraId="1BBA21D3" w14:textId="77777777">
        <w:trPr>
          <w:cantSplit/>
        </w:trPr>
        <w:tc>
          <w:tcPr>
            <w:tcW w:w="738" w:type="dxa"/>
          </w:tcPr>
          <w:p w14:paraId="2C9E887A" w14:textId="30490B96" w:rsidR="00EB43E1" w:rsidRPr="004F1903" w:rsidRDefault="008E2248" w:rsidP="00EB43E1">
            <w:pPr>
              <w:spacing w:before="60" w:after="60"/>
              <w:ind w:left="-18"/>
              <w:rPr>
                <w:rFonts w:cs="Times New Roman"/>
              </w:rPr>
            </w:pPr>
            <w:r>
              <w:rPr>
                <w:rFonts w:cs="Times New Roman"/>
                <w:noProof/>
              </w:rPr>
              <w:drawing>
                <wp:inline distT="0" distB="0" distL="0" distR="0" wp14:anchorId="45E49F56" wp14:editId="79759E5B">
                  <wp:extent cx="285750" cy="285750"/>
                  <wp:effectExtent l="0" t="0" r="0" b="0"/>
                  <wp:docPr id="122" name="Picture 1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58E67242" w14:textId="77777777" w:rsidR="00EB43E1" w:rsidRPr="004F1903" w:rsidRDefault="00EB43E1"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regarding the KAAJEE </w:t>
            </w:r>
            <w:smartTag w:uri="urn:schemas-microsoft-com:office:smarttags" w:element="stockticker">
              <w:r w:rsidRPr="004F1903">
                <w:rPr>
                  <w:rFonts w:cs="Times New Roman"/>
                </w:rPr>
                <w:t>SSPI</w:t>
              </w:r>
            </w:smartTag>
            <w:r w:rsidRPr="004F1903">
              <w:rPr>
                <w:rFonts w:cs="Times New Roman"/>
              </w:rPr>
              <w:t xml:space="preserve"> tables, please refer to the </w:t>
            </w:r>
            <w:r w:rsidRPr="004F1903">
              <w:rPr>
                <w:rFonts w:cs="Times New Roman"/>
                <w:i/>
              </w:rPr>
              <w:t>KAAJEE Installation Guide</w:t>
            </w:r>
            <w:r w:rsidRPr="004F1903">
              <w:rPr>
                <w:rFonts w:cs="Times New Roman"/>
              </w:rPr>
              <w:t>.</w:t>
            </w:r>
          </w:p>
        </w:tc>
      </w:tr>
    </w:tbl>
    <w:p w14:paraId="4EB058F1" w14:textId="77777777" w:rsidR="00604685" w:rsidRPr="004F1903" w:rsidRDefault="00604685" w:rsidP="00604685">
      <w:bookmarkStart w:id="674" w:name="_Hlt200339822"/>
      <w:bookmarkEnd w:id="674"/>
    </w:p>
    <w:p w14:paraId="5E5105B8" w14:textId="77777777" w:rsidR="00604685" w:rsidRPr="004F1903" w:rsidRDefault="00604685" w:rsidP="00604685"/>
    <w:p w14:paraId="65553A75" w14:textId="77777777" w:rsidR="007454D8" w:rsidRPr="004F1903" w:rsidRDefault="007454D8" w:rsidP="007454D8">
      <w:pPr>
        <w:pStyle w:val="Heading4"/>
      </w:pPr>
      <w:bookmarkStart w:id="675" w:name="_Toc200336879"/>
      <w:bookmarkStart w:id="676" w:name="_Toc200350314"/>
      <w:bookmarkStart w:id="677" w:name="_Ref200351160"/>
      <w:bookmarkStart w:id="678" w:name="_Toc204421554"/>
      <w:bookmarkStart w:id="679" w:name="_Toc287867589"/>
      <w:bookmarkStart w:id="680" w:name="_Toc202863115"/>
      <w:bookmarkStart w:id="681" w:name="_Ref67119265"/>
      <w:bookmarkStart w:id="682" w:name="_Toc75847060"/>
      <w:bookmarkStart w:id="683" w:name="_Toc83538862"/>
      <w:bookmarkStart w:id="684" w:name="_Toc84036997"/>
      <w:bookmarkStart w:id="685" w:name="_Toc84044219"/>
      <w:bookmarkStart w:id="686" w:name="_Toc101683841"/>
      <w:bookmarkStart w:id="687" w:name="OLE_LINK27"/>
      <w:bookmarkStart w:id="688" w:name="OLE_LINK28"/>
      <w:r w:rsidRPr="004F1903">
        <w:t xml:space="preserve">KAAJEE Login </w:t>
      </w:r>
      <w:bookmarkEnd w:id="675"/>
      <w:r w:rsidRPr="004F1903">
        <w:t>Server Requirements</w:t>
      </w:r>
      <w:bookmarkEnd w:id="676"/>
      <w:bookmarkEnd w:id="677"/>
      <w:bookmarkEnd w:id="678"/>
      <w:bookmarkEnd w:id="679"/>
    </w:p>
    <w:p w14:paraId="11B099CF" w14:textId="77777777" w:rsidR="007454D8" w:rsidRPr="004F1903" w:rsidRDefault="007454D8" w:rsidP="007454D8">
      <w:pPr>
        <w:keepNext/>
        <w:keepLines/>
      </w:pPr>
      <w:r w:rsidRPr="004F1903">
        <w:rPr>
          <w:color w:val="000000"/>
        </w:rPr>
        <w:fldChar w:fldCharType="begin"/>
      </w:r>
      <w:r w:rsidRPr="004F1903">
        <w:rPr>
          <w:color w:val="000000"/>
        </w:rPr>
        <w:instrText>XE "WebLogic:KAAJEE Login Server Requirements"</w:instrText>
      </w:r>
      <w:r w:rsidRPr="004F1903">
        <w:rPr>
          <w:color w:val="000000"/>
        </w:rPr>
        <w:fldChar w:fldCharType="end"/>
      </w:r>
      <w:r w:rsidRPr="004F1903">
        <w:rPr>
          <w:color w:val="000000"/>
        </w:rPr>
        <w:fldChar w:fldCharType="begin"/>
      </w:r>
      <w:r w:rsidRPr="004F1903">
        <w:rPr>
          <w:color w:val="000000"/>
        </w:rPr>
        <w:instrText>XE "Configuring:</w:instrText>
      </w:r>
      <w:r w:rsidRPr="004F1903">
        <w:rPr>
          <w:rFonts w:cs="Times"/>
          <w:color w:val="000000"/>
        </w:rPr>
        <w:instrText xml:space="preserve">KAAJEE Login </w:instrText>
      </w:r>
      <w:r w:rsidRPr="004F1903">
        <w:rPr>
          <w:color w:val="000000"/>
        </w:rPr>
        <w:instrText>Server Requirements"</w:instrText>
      </w:r>
      <w:r w:rsidRPr="004F1903">
        <w:rPr>
          <w:color w:val="000000"/>
        </w:rPr>
        <w:fldChar w:fldCharType="end"/>
      </w:r>
      <w:r w:rsidRPr="004F1903">
        <w:rPr>
          <w:color w:val="000000"/>
        </w:rPr>
        <w:fldChar w:fldCharType="begin"/>
      </w:r>
      <w:r w:rsidRPr="004F1903">
        <w:rPr>
          <w:color w:val="000000"/>
        </w:rPr>
        <w:instrText>XE "Logins:</w:instrText>
      </w:r>
      <w:r w:rsidRPr="004F1903">
        <w:rPr>
          <w:rFonts w:cs="Times"/>
          <w:color w:val="000000"/>
        </w:rPr>
        <w:instrText xml:space="preserve">KAAJEE Login </w:instrText>
      </w:r>
      <w:r w:rsidRPr="004F1903">
        <w:rPr>
          <w:color w:val="000000"/>
        </w:rPr>
        <w:instrText>Server Requirements"</w:instrText>
      </w:r>
      <w:r w:rsidRPr="004F1903">
        <w:rPr>
          <w:color w:val="000000"/>
        </w:rPr>
        <w:fldChar w:fldCharType="end"/>
      </w:r>
    </w:p>
    <w:p w14:paraId="3F0964FA" w14:textId="77777777" w:rsidR="007454D8" w:rsidRPr="004F1903" w:rsidRDefault="007454D8" w:rsidP="007454D8">
      <w:pPr>
        <w:rPr>
          <w:rFonts w:cs="Times New Roman Bold"/>
        </w:rPr>
      </w:pPr>
      <w:r w:rsidRPr="004F1903">
        <w:rPr>
          <w:rFonts w:cs="Times New Roman Bold"/>
        </w:rPr>
        <w:t xml:space="preserve">In a domain consisting of an </w:t>
      </w:r>
      <w:r w:rsidR="00FA4AF7" w:rsidRPr="004F1903">
        <w:rPr>
          <w:rFonts w:cs="Times New Roman Bold"/>
        </w:rPr>
        <w:t>Administration Server</w:t>
      </w:r>
      <w:r w:rsidRPr="004F1903">
        <w:rPr>
          <w:rFonts w:cs="Times New Roman Bold"/>
        </w:rPr>
        <w:t xml:space="preserve"> and several Managed Servers, the </w:t>
      </w:r>
      <w:r w:rsidR="00FA4AF7" w:rsidRPr="004F1903">
        <w:rPr>
          <w:rFonts w:cs="Times New Roman Bold"/>
        </w:rPr>
        <w:t>Administration Server</w:t>
      </w:r>
      <w:r w:rsidRPr="004F1903">
        <w:rPr>
          <w:rFonts w:cs="Times New Roman Bold"/>
        </w:rPr>
        <w:t xml:space="preserve"> </w:t>
      </w:r>
      <w:r w:rsidRPr="004F1903">
        <w:rPr>
          <w:rFonts w:cs="Times New Roman Bold"/>
          <w:i/>
          <w:iCs/>
        </w:rPr>
        <w:t>must</w:t>
      </w:r>
      <w:r w:rsidRPr="004F1903">
        <w:rPr>
          <w:rFonts w:cs="Times New Roman Bold"/>
        </w:rPr>
        <w:t xml:space="preserve"> always be running, as new logins through KAAJEE will </w:t>
      </w:r>
      <w:r w:rsidRPr="004F1903">
        <w:rPr>
          <w:rFonts w:cs="Times New Roman Bold"/>
          <w:i/>
        </w:rPr>
        <w:t>not</w:t>
      </w:r>
      <w:r w:rsidRPr="004F1903">
        <w:rPr>
          <w:rFonts w:cs="Times New Roman Bold"/>
        </w:rPr>
        <w:t xml:space="preserve"> succeed while the </w:t>
      </w:r>
      <w:r w:rsidR="00FA4AF7" w:rsidRPr="004F1903">
        <w:rPr>
          <w:rFonts w:cs="Times New Roman Bold"/>
        </w:rPr>
        <w:t>Administration Server</w:t>
      </w:r>
      <w:r w:rsidRPr="004F1903">
        <w:rPr>
          <w:rFonts w:cs="Times New Roman Bold"/>
        </w:rPr>
        <w:t xml:space="preserve"> is down.</w:t>
      </w:r>
    </w:p>
    <w:p w14:paraId="6673AF4C" w14:textId="77777777" w:rsidR="00257C2D" w:rsidRPr="004F1903" w:rsidRDefault="00257C2D" w:rsidP="007454D8"/>
    <w:p w14:paraId="7F18E6B3" w14:textId="77777777" w:rsidR="00257C2D" w:rsidRPr="004F1903" w:rsidRDefault="00257C2D" w:rsidP="007454D8"/>
    <w:p w14:paraId="79575709" w14:textId="77777777" w:rsidR="00FD59D4" w:rsidRPr="004F1903" w:rsidRDefault="00FD59D4" w:rsidP="00257C2D">
      <w:pPr>
        <w:pStyle w:val="Heading4"/>
      </w:pPr>
      <w:bookmarkStart w:id="689" w:name="_Toc287867590"/>
      <w:r w:rsidRPr="004F1903">
        <w:t>Administrative User</w:t>
      </w:r>
      <w:bookmarkEnd w:id="680"/>
      <w:bookmarkEnd w:id="689"/>
    </w:p>
    <w:p w14:paraId="26B2F7C5" w14:textId="77777777" w:rsidR="00FD59D4" w:rsidRPr="004F1903" w:rsidRDefault="00FD59D4" w:rsidP="00257C2D">
      <w:pPr>
        <w:pStyle w:val="NormalIndent"/>
        <w:keepNext/>
        <w:keepLines/>
        <w:ind w:left="0"/>
      </w:pPr>
    </w:p>
    <w:p w14:paraId="3AD81204" w14:textId="77777777" w:rsidR="00FD59D4" w:rsidRPr="004F1903" w:rsidRDefault="00FD59D4" w:rsidP="00257C2D">
      <w:pPr>
        <w:keepNext/>
        <w:keepLines/>
        <w:rPr>
          <w:b/>
          <w:bCs/>
          <w:sz w:val="24"/>
          <w:szCs w:val="24"/>
        </w:rPr>
      </w:pPr>
      <w:r w:rsidRPr="004F1903">
        <w:rPr>
          <w:b/>
          <w:bCs/>
          <w:sz w:val="24"/>
          <w:szCs w:val="24"/>
        </w:rPr>
        <w:t xml:space="preserve">Ensure the Existence of, or Create, a KAAJEE User with Administrative Privileges.  </w:t>
      </w:r>
    </w:p>
    <w:p w14:paraId="0E37E7F1" w14:textId="77777777" w:rsidR="00FD59D4" w:rsidRPr="004F1903" w:rsidRDefault="00FD59D4" w:rsidP="00257C2D">
      <w:pPr>
        <w:keepNext/>
        <w:keepLines/>
        <w:rPr>
          <w:b/>
          <w:bCs/>
          <w:sz w:val="24"/>
          <w:szCs w:val="24"/>
        </w:rPr>
      </w:pPr>
    </w:p>
    <w:p w14:paraId="11C9BCC7" w14:textId="77777777" w:rsidR="00FD59D4" w:rsidRPr="004F1903" w:rsidRDefault="00FD59D4" w:rsidP="00257C2D">
      <w:pPr>
        <w:keepNext/>
        <w:keepLines/>
      </w:pPr>
      <w:r w:rsidRPr="004F1903">
        <w:rPr>
          <w:b/>
          <w:bCs/>
          <w:sz w:val="24"/>
          <w:szCs w:val="24"/>
        </w:rPr>
        <w:t>For KAAJEE to execute correctly, the files web.xml and weblogic.xml has content that declares that KAAJEE will run with the needed privileges.</w:t>
      </w:r>
    </w:p>
    <w:p w14:paraId="035BE8ED" w14:textId="77777777" w:rsidR="00FD59D4" w:rsidRPr="004F1903" w:rsidRDefault="00FD59D4" w:rsidP="00FD59D4">
      <w:pPr>
        <w:keepNext/>
        <w:keepLines/>
      </w:pPr>
    </w:p>
    <w:p w14:paraId="78037C46" w14:textId="77777777" w:rsidR="00FD59D4" w:rsidRPr="004F1903" w:rsidRDefault="00FD59D4" w:rsidP="00B514C6">
      <w:r w:rsidRPr="004F1903">
        <w:rPr>
          <w:sz w:val="24"/>
          <w:szCs w:val="24"/>
        </w:rPr>
        <w:t>Check that your WebLogic server already has a user named “</w:t>
      </w:r>
      <w:r w:rsidRPr="004F1903">
        <w:rPr>
          <w:b/>
          <w:bCs/>
          <w:sz w:val="24"/>
          <w:szCs w:val="24"/>
        </w:rPr>
        <w:t>KAAJEE</w:t>
      </w:r>
      <w:r w:rsidRPr="004F1903">
        <w:rPr>
          <w:sz w:val="24"/>
          <w:szCs w:val="24"/>
        </w:rPr>
        <w:t xml:space="preserve">” and is part of the </w:t>
      </w:r>
      <w:r w:rsidRPr="004F1903">
        <w:rPr>
          <w:b/>
          <w:bCs/>
          <w:sz w:val="24"/>
          <w:szCs w:val="24"/>
        </w:rPr>
        <w:t>Administrators</w:t>
      </w:r>
      <w:r w:rsidRPr="004F1903">
        <w:rPr>
          <w:sz w:val="24"/>
          <w:szCs w:val="24"/>
        </w:rPr>
        <w:t xml:space="preserve"> group, or it is part of the </w:t>
      </w:r>
      <w:r w:rsidRPr="004F1903">
        <w:rPr>
          <w:b/>
          <w:bCs/>
          <w:sz w:val="24"/>
          <w:szCs w:val="24"/>
        </w:rPr>
        <w:t>Admin</w:t>
      </w:r>
      <w:r w:rsidRPr="004F1903">
        <w:rPr>
          <w:sz w:val="24"/>
          <w:szCs w:val="24"/>
        </w:rPr>
        <w:t xml:space="preserve"> global security role</w:t>
      </w:r>
      <w:r w:rsidR="00212176" w:rsidRPr="004F1903">
        <w:rPr>
          <w:sz w:val="24"/>
          <w:szCs w:val="24"/>
        </w:rPr>
        <w:t xml:space="preserve">. </w:t>
      </w:r>
      <w:r w:rsidRPr="004F1903">
        <w:rPr>
          <w:sz w:val="24"/>
          <w:szCs w:val="24"/>
        </w:rPr>
        <w:t xml:space="preserve">If there is such a user, your installation of the KAAJEE web application will execute properly.  </w:t>
      </w:r>
    </w:p>
    <w:p w14:paraId="38C381C4" w14:textId="77777777" w:rsidR="00FD59D4" w:rsidRPr="004F1903" w:rsidRDefault="00FD59D4" w:rsidP="00B514C6"/>
    <w:p w14:paraId="3F560B41" w14:textId="77777777" w:rsidR="00FD59D4" w:rsidRPr="004F1903" w:rsidRDefault="00FD59D4" w:rsidP="00B514C6">
      <w:pPr>
        <w:autoSpaceDE w:val="0"/>
        <w:autoSpaceDN w:val="0"/>
        <w:adjustRightInd w:val="0"/>
        <w:rPr>
          <w:b/>
          <w:bCs/>
          <w:sz w:val="24"/>
          <w:szCs w:val="24"/>
        </w:rPr>
      </w:pPr>
      <w:r w:rsidRPr="004F1903">
        <w:rPr>
          <w:b/>
          <w:bCs/>
          <w:sz w:val="24"/>
          <w:szCs w:val="24"/>
        </w:rPr>
        <w:t>WebLogic Security Realm:</w:t>
      </w:r>
    </w:p>
    <w:p w14:paraId="62FA884A" w14:textId="77777777" w:rsidR="00FD59D4" w:rsidRPr="004F1903" w:rsidRDefault="00FD59D4" w:rsidP="00B514C6">
      <w:pPr>
        <w:autoSpaceDE w:val="0"/>
        <w:autoSpaceDN w:val="0"/>
        <w:adjustRightInd w:val="0"/>
        <w:rPr>
          <w:sz w:val="24"/>
          <w:szCs w:val="24"/>
        </w:rPr>
      </w:pPr>
      <w:r w:rsidRPr="004F1903">
        <w:rPr>
          <w:sz w:val="24"/>
          <w:szCs w:val="24"/>
        </w:rPr>
        <w:t>If you need to create a new user in WebLog</w:t>
      </w:r>
      <w:r w:rsidR="009774CA" w:rsidRPr="004F1903">
        <w:rPr>
          <w:sz w:val="24"/>
          <w:szCs w:val="24"/>
        </w:rPr>
        <w:t>ic, ensure that:</w:t>
      </w:r>
    </w:p>
    <w:p w14:paraId="404B6A41" w14:textId="77777777" w:rsidR="00FD59D4" w:rsidRPr="004F1903" w:rsidRDefault="00FD59D4" w:rsidP="00B514C6">
      <w:pPr>
        <w:autoSpaceDE w:val="0"/>
        <w:autoSpaceDN w:val="0"/>
        <w:adjustRightInd w:val="0"/>
        <w:rPr>
          <w:sz w:val="24"/>
          <w:szCs w:val="24"/>
        </w:rPr>
      </w:pPr>
    </w:p>
    <w:p w14:paraId="2838249E" w14:textId="77777777" w:rsidR="00FD59D4" w:rsidRPr="004F1903" w:rsidRDefault="00FD59D4" w:rsidP="00B514C6">
      <w:pPr>
        <w:autoSpaceDE w:val="0"/>
        <w:autoSpaceDN w:val="0"/>
        <w:adjustRightInd w:val="0"/>
        <w:ind w:left="720" w:hanging="360"/>
        <w:rPr>
          <w:sz w:val="24"/>
          <w:szCs w:val="24"/>
        </w:rPr>
      </w:pPr>
      <w:r w:rsidRPr="004F1903">
        <w:rPr>
          <w:sz w:val="24"/>
          <w:szCs w:val="24"/>
        </w:rPr>
        <w:t>1.</w:t>
      </w:r>
      <w:r w:rsidRPr="004F1903">
        <w:rPr>
          <w:sz w:val="24"/>
          <w:szCs w:val="24"/>
        </w:rPr>
        <w:tab/>
        <w:t xml:space="preserve">It is named </w:t>
      </w:r>
      <w:r w:rsidRPr="004F1903">
        <w:rPr>
          <w:b/>
          <w:bCs/>
          <w:sz w:val="24"/>
          <w:szCs w:val="24"/>
        </w:rPr>
        <w:t>KAAJEE</w:t>
      </w:r>
    </w:p>
    <w:p w14:paraId="0CE1958C" w14:textId="77777777" w:rsidR="00FD59D4" w:rsidRPr="004F1903" w:rsidRDefault="00FD59D4" w:rsidP="00B514C6">
      <w:pPr>
        <w:autoSpaceDE w:val="0"/>
        <w:autoSpaceDN w:val="0"/>
        <w:adjustRightInd w:val="0"/>
        <w:ind w:left="720" w:hanging="360"/>
        <w:rPr>
          <w:sz w:val="24"/>
          <w:szCs w:val="24"/>
        </w:rPr>
      </w:pPr>
      <w:r w:rsidRPr="004F1903">
        <w:rPr>
          <w:sz w:val="24"/>
          <w:szCs w:val="24"/>
        </w:rPr>
        <w:t>2.</w:t>
      </w:r>
      <w:r w:rsidRPr="004F1903">
        <w:rPr>
          <w:sz w:val="24"/>
          <w:szCs w:val="24"/>
        </w:rPr>
        <w:tab/>
        <w:t xml:space="preserve">It is assigned to the </w:t>
      </w:r>
      <w:r w:rsidRPr="004F1903">
        <w:rPr>
          <w:b/>
          <w:bCs/>
          <w:sz w:val="24"/>
          <w:szCs w:val="24"/>
        </w:rPr>
        <w:t>Administrators</w:t>
      </w:r>
      <w:r w:rsidRPr="004F1903">
        <w:rPr>
          <w:sz w:val="24"/>
          <w:szCs w:val="24"/>
        </w:rPr>
        <w:t xml:space="preserve"> group</w:t>
      </w:r>
    </w:p>
    <w:p w14:paraId="4532CEA9" w14:textId="77777777" w:rsidR="00FD59D4" w:rsidRPr="004F1903" w:rsidRDefault="00FD59D4" w:rsidP="00B514C6"/>
    <w:p w14:paraId="492F0914" w14:textId="77777777" w:rsidR="00FD59D4" w:rsidRPr="004F1903" w:rsidRDefault="00FD59D4" w:rsidP="00B514C6">
      <w:pPr>
        <w:autoSpaceDE w:val="0"/>
        <w:autoSpaceDN w:val="0"/>
        <w:adjustRightInd w:val="0"/>
        <w:rPr>
          <w:b/>
          <w:bCs/>
          <w:sz w:val="24"/>
          <w:szCs w:val="24"/>
        </w:rPr>
      </w:pPr>
      <w:r w:rsidRPr="004F1903">
        <w:rPr>
          <w:b/>
          <w:bCs/>
          <w:sz w:val="24"/>
          <w:szCs w:val="24"/>
        </w:rPr>
        <w:t>Active Directory Authentication Provider:</w:t>
      </w:r>
    </w:p>
    <w:p w14:paraId="2C7C1C62" w14:textId="77777777" w:rsidR="00FD59D4" w:rsidRPr="004F1903" w:rsidRDefault="00FD59D4" w:rsidP="00B514C6">
      <w:pPr>
        <w:autoSpaceDE w:val="0"/>
        <w:autoSpaceDN w:val="0"/>
        <w:adjustRightInd w:val="0"/>
        <w:rPr>
          <w:sz w:val="24"/>
          <w:szCs w:val="24"/>
        </w:rPr>
      </w:pPr>
      <w:r w:rsidRPr="004F1903">
        <w:rPr>
          <w:sz w:val="24"/>
          <w:szCs w:val="24"/>
        </w:rPr>
        <w:t>If your WebLogic domain has integrated an Active Directory authentication provider, and you will be creating the user in Active</w:t>
      </w:r>
      <w:r w:rsidR="009774CA" w:rsidRPr="004F1903">
        <w:rPr>
          <w:sz w:val="24"/>
          <w:szCs w:val="24"/>
        </w:rPr>
        <w:t xml:space="preserve"> Directory, ensure that:</w:t>
      </w:r>
    </w:p>
    <w:p w14:paraId="3059A675" w14:textId="77777777" w:rsidR="00FD59D4" w:rsidRPr="004F1903" w:rsidRDefault="00FD59D4" w:rsidP="00B514C6">
      <w:pPr>
        <w:autoSpaceDE w:val="0"/>
        <w:autoSpaceDN w:val="0"/>
        <w:adjustRightInd w:val="0"/>
        <w:rPr>
          <w:sz w:val="24"/>
          <w:szCs w:val="24"/>
        </w:rPr>
      </w:pPr>
    </w:p>
    <w:p w14:paraId="7A539B96" w14:textId="77777777" w:rsidR="00FD59D4" w:rsidRPr="004F1903" w:rsidRDefault="00FD59D4" w:rsidP="00B514C6">
      <w:pPr>
        <w:autoSpaceDE w:val="0"/>
        <w:autoSpaceDN w:val="0"/>
        <w:adjustRightInd w:val="0"/>
        <w:ind w:left="720" w:hanging="360"/>
        <w:rPr>
          <w:sz w:val="24"/>
          <w:szCs w:val="24"/>
        </w:rPr>
      </w:pPr>
      <w:r w:rsidRPr="004F1903">
        <w:rPr>
          <w:sz w:val="24"/>
          <w:szCs w:val="24"/>
        </w:rPr>
        <w:t>1.</w:t>
      </w:r>
      <w:r w:rsidRPr="004F1903">
        <w:rPr>
          <w:sz w:val="24"/>
          <w:szCs w:val="24"/>
        </w:rPr>
        <w:tab/>
        <w:t xml:space="preserve">It is named </w:t>
      </w:r>
      <w:r w:rsidRPr="004F1903">
        <w:rPr>
          <w:b/>
          <w:bCs/>
          <w:sz w:val="24"/>
          <w:szCs w:val="24"/>
        </w:rPr>
        <w:t>KAAJEE</w:t>
      </w:r>
    </w:p>
    <w:p w14:paraId="7484B576" w14:textId="77777777" w:rsidR="00FD59D4" w:rsidRPr="004F1903" w:rsidRDefault="00FD59D4" w:rsidP="00B514C6">
      <w:pPr>
        <w:autoSpaceDE w:val="0"/>
        <w:autoSpaceDN w:val="0"/>
        <w:adjustRightInd w:val="0"/>
        <w:ind w:left="720" w:hanging="360"/>
        <w:rPr>
          <w:sz w:val="24"/>
          <w:szCs w:val="24"/>
        </w:rPr>
      </w:pPr>
      <w:r w:rsidRPr="004F1903">
        <w:rPr>
          <w:sz w:val="24"/>
          <w:szCs w:val="24"/>
        </w:rPr>
        <w:t>2.</w:t>
      </w:r>
      <w:r w:rsidRPr="004F1903">
        <w:rPr>
          <w:sz w:val="24"/>
          <w:szCs w:val="24"/>
        </w:rPr>
        <w:tab/>
        <w:t xml:space="preserve">The user is part of a group that can be mapped in the WebLogic security realm to the Global Security Role named </w:t>
      </w:r>
      <w:r w:rsidRPr="004F1903">
        <w:rPr>
          <w:b/>
          <w:bCs/>
          <w:sz w:val="24"/>
          <w:szCs w:val="24"/>
        </w:rPr>
        <w:t>Admin</w:t>
      </w:r>
      <w:r w:rsidRPr="004F1903">
        <w:rPr>
          <w:sz w:val="24"/>
          <w:szCs w:val="24"/>
        </w:rPr>
        <w:t>.</w:t>
      </w:r>
    </w:p>
    <w:p w14:paraId="22326655" w14:textId="77777777" w:rsidR="00FD59D4" w:rsidRPr="004F1903" w:rsidRDefault="00FD59D4" w:rsidP="00FD59D4">
      <w:pPr>
        <w:keepNext/>
        <w:keepLines/>
      </w:pPr>
    </w:p>
    <w:p w14:paraId="028C851A" w14:textId="77777777" w:rsidR="00FD59D4" w:rsidRPr="004F1903" w:rsidRDefault="00FD59D4" w:rsidP="00FD59D4">
      <w:pPr>
        <w:keepNext/>
        <w:keepLines/>
        <w:autoSpaceDE w:val="0"/>
        <w:autoSpaceDN w:val="0"/>
        <w:adjustRightInd w:val="0"/>
        <w:rPr>
          <w:sz w:val="24"/>
          <w:szCs w:val="24"/>
        </w:rPr>
      </w:pPr>
      <w:r w:rsidRPr="004F1903">
        <w:rPr>
          <w:sz w:val="24"/>
          <w:szCs w:val="24"/>
        </w:rPr>
        <w:t xml:space="preserve">The following shows the contents of the web.xml and weblogic.xml files as it pertains to the </w:t>
      </w:r>
      <w:r w:rsidRPr="004F1903">
        <w:rPr>
          <w:b/>
          <w:bCs/>
          <w:sz w:val="24"/>
          <w:szCs w:val="24"/>
        </w:rPr>
        <w:t>KAAJEE</w:t>
      </w:r>
      <w:r w:rsidRPr="004F1903">
        <w:rPr>
          <w:sz w:val="24"/>
          <w:szCs w:val="24"/>
        </w:rPr>
        <w:t xml:space="preserve"> user.</w:t>
      </w:r>
    </w:p>
    <w:p w14:paraId="63DAEF17" w14:textId="77777777" w:rsidR="00FD59D4" w:rsidRPr="004F1903" w:rsidRDefault="00FD59D4" w:rsidP="00FD59D4">
      <w:pPr>
        <w:keepNext/>
        <w:keepLines/>
        <w:autoSpaceDE w:val="0"/>
        <w:autoSpaceDN w:val="0"/>
        <w:adjustRightInd w:val="0"/>
        <w:rPr>
          <w:sz w:val="24"/>
          <w:szCs w:val="24"/>
        </w:rPr>
      </w:pPr>
    </w:p>
    <w:p w14:paraId="61132B7C" w14:textId="77777777" w:rsidR="00FD59D4" w:rsidRPr="004F1903" w:rsidRDefault="00FD59D4" w:rsidP="00FD59D4">
      <w:pPr>
        <w:autoSpaceDE w:val="0"/>
        <w:autoSpaceDN w:val="0"/>
        <w:adjustRightInd w:val="0"/>
        <w:rPr>
          <w:sz w:val="24"/>
          <w:szCs w:val="24"/>
        </w:rPr>
      </w:pPr>
      <w:r w:rsidRPr="004F1903">
        <w:rPr>
          <w:sz w:val="24"/>
          <w:szCs w:val="24"/>
        </w:rPr>
        <w:t>In the KAAJEE server exploded ear directory</w:t>
      </w:r>
      <w:r w:rsidRPr="004F1903">
        <w:rPr>
          <w:color w:val="000000"/>
          <w:sz w:val="24"/>
          <w:szCs w:val="24"/>
        </w:rPr>
        <w:t xml:space="preserve">, navigate to the </w:t>
      </w:r>
      <w:r w:rsidRPr="004F1903">
        <w:rPr>
          <w:sz w:val="24"/>
          <w:szCs w:val="24"/>
        </w:rPr>
        <w:t>web.xml and weblogic.xml files</w:t>
      </w:r>
      <w:r w:rsidRPr="004F1903">
        <w:rPr>
          <w:b/>
          <w:bCs/>
          <w:sz w:val="24"/>
          <w:szCs w:val="24"/>
        </w:rPr>
        <w:t xml:space="preserve">. </w:t>
      </w:r>
      <w:r w:rsidRPr="004F1903">
        <w:rPr>
          <w:sz w:val="24"/>
          <w:szCs w:val="24"/>
        </w:rPr>
        <w:t>The directory path is as follows:</w:t>
      </w:r>
    </w:p>
    <w:p w14:paraId="377814A1" w14:textId="77777777" w:rsidR="00FD59D4" w:rsidRPr="004F1903" w:rsidRDefault="00FD59D4" w:rsidP="00FD59D4">
      <w:pPr>
        <w:autoSpaceDE w:val="0"/>
        <w:autoSpaceDN w:val="0"/>
        <w:adjustRightInd w:val="0"/>
        <w:rPr>
          <w:b/>
          <w:bCs/>
          <w:sz w:val="24"/>
          <w:szCs w:val="24"/>
        </w:rPr>
      </w:pPr>
    </w:p>
    <w:p w14:paraId="14BC4380" w14:textId="77777777" w:rsidR="00FD59D4" w:rsidRPr="004F1903" w:rsidRDefault="00FD59D4" w:rsidP="00620BF8">
      <w:r w:rsidRPr="004F1903">
        <w:t>&lt;STAGING_FOLDER&gt;\kaajee-</w:t>
      </w:r>
      <w:r w:rsidR="00257C2D" w:rsidRPr="004F1903">
        <w:rPr>
          <w:color w:val="000000"/>
        </w:rPr>
        <w:t>1.1.0.</w:t>
      </w:r>
      <w:r w:rsidR="00E06B79" w:rsidRPr="004F1903">
        <w:rPr>
          <w:color w:val="000000"/>
        </w:rPr>
        <w:t>xxx</w:t>
      </w:r>
      <w:r w:rsidRPr="004F1903">
        <w:t>\dd_examples</w:t>
      </w:r>
    </w:p>
    <w:p w14:paraId="15764544" w14:textId="77777777" w:rsidR="00FD59D4" w:rsidRPr="004F1903" w:rsidRDefault="00FD59D4" w:rsidP="00620BF8"/>
    <w:p w14:paraId="754C0B48" w14:textId="77777777" w:rsidR="00FD59D4" w:rsidRPr="004F1903" w:rsidRDefault="00FD59D4" w:rsidP="00620BF8">
      <w:pPr>
        <w:autoSpaceDE w:val="0"/>
        <w:autoSpaceDN w:val="0"/>
        <w:adjustRightInd w:val="0"/>
        <w:ind w:left="547"/>
        <w:rPr>
          <w:sz w:val="24"/>
          <w:szCs w:val="24"/>
        </w:rPr>
      </w:pPr>
      <w:r w:rsidRPr="004F1903">
        <w:rPr>
          <w:sz w:val="24"/>
          <w:szCs w:val="24"/>
        </w:rPr>
        <w:t>web.xml:</w:t>
      </w:r>
    </w:p>
    <w:p w14:paraId="0159B13C" w14:textId="77777777" w:rsidR="00FD59D4" w:rsidRPr="004F1903" w:rsidRDefault="00FD59D4" w:rsidP="00620BF8">
      <w:pPr>
        <w:ind w:left="547"/>
      </w:pPr>
      <w:r w:rsidRPr="004F1903">
        <w:rPr>
          <w:sz w:val="24"/>
          <w:szCs w:val="24"/>
        </w:rPr>
        <w:t>This file has a &lt;run-as&gt; tag, which causes it to run with the necessary administrative privileges</w:t>
      </w:r>
      <w:r w:rsidR="00212176" w:rsidRPr="004F1903">
        <w:rPr>
          <w:sz w:val="24"/>
          <w:szCs w:val="24"/>
        </w:rPr>
        <w:t xml:space="preserve">. </w:t>
      </w:r>
      <w:r w:rsidRPr="004F1903">
        <w:rPr>
          <w:sz w:val="24"/>
          <w:szCs w:val="24"/>
        </w:rPr>
        <w:t>In addition, a corresponding security-role tag is defined</w:t>
      </w:r>
      <w:r w:rsidR="00212176" w:rsidRPr="004F1903">
        <w:rPr>
          <w:sz w:val="24"/>
          <w:szCs w:val="24"/>
        </w:rPr>
        <w:t xml:space="preserve">. </w:t>
      </w:r>
      <w:r w:rsidRPr="004F1903">
        <w:rPr>
          <w:sz w:val="24"/>
          <w:szCs w:val="24"/>
        </w:rPr>
        <w:t>See the sample excerpt below:</w:t>
      </w:r>
    </w:p>
    <w:p w14:paraId="68F109CF" w14:textId="77777777" w:rsidR="00FD59D4" w:rsidRPr="004F1903" w:rsidRDefault="00FD59D4" w:rsidP="00817A5E"/>
    <w:p w14:paraId="02124131" w14:textId="77777777" w:rsidR="00817A5E" w:rsidRPr="004F1903" w:rsidRDefault="00817A5E" w:rsidP="00817A5E"/>
    <w:p w14:paraId="115B9E77" w14:textId="7DDA42FF" w:rsidR="00817A5E" w:rsidRPr="004F1903" w:rsidRDefault="00817A5E" w:rsidP="00817A5E">
      <w:pPr>
        <w:pStyle w:val="Caption"/>
      </w:pPr>
      <w:bookmarkStart w:id="690" w:name="_Toc202863037"/>
      <w:bookmarkStart w:id="691" w:name="_Toc287867662"/>
      <w:r w:rsidRPr="004F1903">
        <w:t xml:space="preserve">Figure </w:t>
      </w:r>
      <w:r w:rsidR="0077513E">
        <w:fldChar w:fldCharType="begin"/>
      </w:r>
      <w:r w:rsidR="0077513E">
        <w:instrText xml:space="preserve"> STYLEREF 2 \s </w:instrText>
      </w:r>
      <w:r w:rsidR="0077513E">
        <w:fldChar w:fldCharType="separate"/>
      </w:r>
      <w:r w:rsidR="005236AE">
        <w:rPr>
          <w:noProof/>
        </w:rPr>
        <w:t>8</w:t>
      </w:r>
      <w:r w:rsidR="0077513E">
        <w:rPr>
          <w:noProof/>
        </w:rPr>
        <w:fldChar w:fldCharType="end"/>
      </w:r>
      <w:r w:rsidRPr="004F1903">
        <w:noBreakHyphen/>
      </w:r>
      <w:r w:rsidR="0077513E">
        <w:fldChar w:fldCharType="begin"/>
      </w:r>
      <w:r w:rsidR="0077513E">
        <w:instrText xml:space="preserve"> SEQ Figure \*</w:instrText>
      </w:r>
      <w:r w:rsidR="0077513E">
        <w:instrText xml:space="preserve"> ARABIC \s 2 </w:instrText>
      </w:r>
      <w:r w:rsidR="0077513E">
        <w:fldChar w:fldCharType="separate"/>
      </w:r>
      <w:r w:rsidR="005236AE">
        <w:rPr>
          <w:noProof/>
        </w:rPr>
        <w:t>1</w:t>
      </w:r>
      <w:r w:rsidR="0077513E">
        <w:rPr>
          <w:noProof/>
        </w:rPr>
        <w:fldChar w:fldCharType="end"/>
      </w:r>
      <w:r w:rsidRPr="004F1903">
        <w:t>. Sample excerpt from a web.xml file—Using the run-as and security-role tags</w:t>
      </w:r>
      <w:bookmarkEnd w:id="690"/>
      <w:bookmarkEnd w:id="691"/>
    </w:p>
    <w:p w14:paraId="02DAEE6A" w14:textId="77777777" w:rsidR="00FD59D4" w:rsidRPr="004F1903" w:rsidRDefault="00FD59D4"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20" w:right="180"/>
        <w:rPr>
          <w:rFonts w:ascii="Courier New" w:hAnsi="Courier New" w:cs="Courier New"/>
          <w:sz w:val="18"/>
          <w:szCs w:val="18"/>
        </w:rPr>
      </w:pPr>
      <w:r w:rsidRPr="004F1903">
        <w:rPr>
          <w:rFonts w:ascii="Courier New" w:hAnsi="Courier New" w:cs="Courier New"/>
          <w:sz w:val="18"/>
          <w:szCs w:val="18"/>
        </w:rPr>
        <w:t>&lt;servlet&gt;</w:t>
      </w:r>
    </w:p>
    <w:p w14:paraId="23F8FEF3" w14:textId="77777777" w:rsidR="00FD59D4" w:rsidRPr="004F1903" w:rsidRDefault="00FD59D4"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20" w:right="180"/>
        <w:rPr>
          <w:rFonts w:ascii="Courier New" w:hAnsi="Courier New" w:cs="Courier New"/>
          <w:sz w:val="18"/>
          <w:szCs w:val="18"/>
        </w:rPr>
      </w:pPr>
      <w:r w:rsidRPr="004F1903">
        <w:rPr>
          <w:rFonts w:ascii="Courier New" w:hAnsi="Courier New" w:cs="Courier New"/>
          <w:sz w:val="18"/>
          <w:szCs w:val="18"/>
        </w:rPr>
        <w:tab/>
        <w:t>&lt;servlet-name&gt;LoginController&lt;/servlet-name&gt;</w:t>
      </w:r>
    </w:p>
    <w:p w14:paraId="22596ABA" w14:textId="77777777" w:rsidR="00FD59D4" w:rsidRPr="004F1903" w:rsidRDefault="00FD59D4"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20" w:right="180"/>
        <w:rPr>
          <w:rFonts w:ascii="Courier New" w:hAnsi="Courier New" w:cs="Courier New"/>
          <w:sz w:val="18"/>
          <w:szCs w:val="18"/>
        </w:rPr>
      </w:pPr>
      <w:r w:rsidRPr="004F1903">
        <w:rPr>
          <w:rFonts w:ascii="Courier New" w:hAnsi="Courier New" w:cs="Courier New"/>
          <w:sz w:val="18"/>
          <w:szCs w:val="18"/>
        </w:rPr>
        <w:tab/>
        <w:t>&lt;servlet-class&gt;</w:t>
      </w:r>
    </w:p>
    <w:p w14:paraId="5B601FC2" w14:textId="77777777" w:rsidR="00FD59D4" w:rsidRPr="004F1903" w:rsidRDefault="00FD59D4"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20" w:right="180"/>
        <w:rPr>
          <w:rFonts w:ascii="Courier New" w:hAnsi="Courier New" w:cs="Courier New"/>
          <w:sz w:val="18"/>
          <w:szCs w:val="18"/>
        </w:rPr>
      </w:pPr>
      <w:r w:rsidRPr="004F1903">
        <w:rPr>
          <w:rFonts w:ascii="Courier New" w:hAnsi="Courier New" w:cs="Courier New"/>
          <w:sz w:val="18"/>
          <w:szCs w:val="18"/>
        </w:rPr>
        <w:tab/>
      </w:r>
      <w:r w:rsidRPr="004F1903">
        <w:rPr>
          <w:rFonts w:ascii="Courier New" w:hAnsi="Courier New" w:cs="Courier New"/>
          <w:sz w:val="18"/>
          <w:szCs w:val="18"/>
        </w:rPr>
        <w:tab/>
      </w:r>
      <w:r w:rsidR="00924A47">
        <w:rPr>
          <w:rFonts w:ascii="Courier New" w:hAnsi="Courier New" w:cs="Courier New"/>
          <w:sz w:val="18"/>
          <w:szCs w:val="18"/>
        </w:rPr>
        <w:t>REDACTED</w:t>
      </w:r>
      <w:r w:rsidRPr="004F1903">
        <w:rPr>
          <w:rFonts w:ascii="Courier New" w:hAnsi="Courier New" w:cs="Courier New"/>
          <w:sz w:val="18"/>
          <w:szCs w:val="18"/>
        </w:rPr>
        <w:t>.servlet.LoginController</w:t>
      </w:r>
    </w:p>
    <w:p w14:paraId="11AF4C8A" w14:textId="77777777" w:rsidR="00FD59D4" w:rsidRPr="004F1903" w:rsidRDefault="00FD59D4"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20" w:right="180"/>
        <w:rPr>
          <w:rFonts w:ascii="Courier New" w:hAnsi="Courier New" w:cs="Courier New"/>
          <w:sz w:val="18"/>
          <w:szCs w:val="18"/>
        </w:rPr>
      </w:pPr>
      <w:r w:rsidRPr="004F1903">
        <w:rPr>
          <w:rFonts w:ascii="Courier New" w:hAnsi="Courier New" w:cs="Courier New"/>
          <w:sz w:val="18"/>
          <w:szCs w:val="18"/>
        </w:rPr>
        <w:tab/>
        <w:t>&lt;/servlet-class&gt;</w:t>
      </w:r>
    </w:p>
    <w:p w14:paraId="0D1815AA" w14:textId="77777777" w:rsidR="00FD59D4" w:rsidRPr="004F1903" w:rsidRDefault="00FD59D4"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20" w:right="180"/>
        <w:rPr>
          <w:rFonts w:ascii="Courier New" w:hAnsi="Courier New" w:cs="Courier New"/>
          <w:sz w:val="18"/>
          <w:szCs w:val="18"/>
        </w:rPr>
      </w:pPr>
      <w:r w:rsidRPr="004F1903">
        <w:rPr>
          <w:rFonts w:ascii="Courier New" w:hAnsi="Courier New" w:cs="Courier New"/>
          <w:sz w:val="18"/>
          <w:szCs w:val="18"/>
        </w:rPr>
        <w:t xml:space="preserve">       &lt;run-as&gt;</w:t>
      </w:r>
    </w:p>
    <w:p w14:paraId="7003D1D4" w14:textId="77777777" w:rsidR="00FD59D4" w:rsidRPr="004F1903" w:rsidRDefault="00FD59D4"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20" w:right="180"/>
        <w:rPr>
          <w:rFonts w:ascii="Courier New" w:hAnsi="Courier New" w:cs="Courier New"/>
          <w:sz w:val="18"/>
          <w:szCs w:val="18"/>
        </w:rPr>
      </w:pPr>
      <w:r w:rsidRPr="004F1903">
        <w:rPr>
          <w:rFonts w:ascii="Courier New" w:hAnsi="Courier New" w:cs="Courier New"/>
          <w:sz w:val="18"/>
          <w:szCs w:val="18"/>
        </w:rPr>
        <w:t xml:space="preserve">         &lt;role-name&gt;</w:t>
      </w:r>
      <w:r w:rsidRPr="004F1903">
        <w:rPr>
          <w:rFonts w:ascii="Courier New" w:hAnsi="Courier New" w:cs="Courier New"/>
          <w:b/>
          <w:bCs/>
          <w:sz w:val="18"/>
          <w:szCs w:val="18"/>
        </w:rPr>
        <w:t>adminuserrole</w:t>
      </w:r>
      <w:r w:rsidRPr="004F1903">
        <w:rPr>
          <w:rFonts w:ascii="Courier New" w:hAnsi="Courier New" w:cs="Courier New"/>
          <w:sz w:val="18"/>
          <w:szCs w:val="18"/>
        </w:rPr>
        <w:t>&lt;/role-name&gt;</w:t>
      </w:r>
    </w:p>
    <w:p w14:paraId="5D959F42" w14:textId="77777777" w:rsidR="00FD59D4" w:rsidRPr="004F1903" w:rsidRDefault="00FD59D4"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20" w:right="180"/>
        <w:rPr>
          <w:rFonts w:ascii="Courier New" w:hAnsi="Courier New" w:cs="Courier New"/>
          <w:sz w:val="18"/>
          <w:szCs w:val="18"/>
        </w:rPr>
      </w:pPr>
      <w:r w:rsidRPr="004F1903">
        <w:rPr>
          <w:rFonts w:ascii="Courier New" w:hAnsi="Courier New" w:cs="Courier New"/>
          <w:sz w:val="18"/>
          <w:szCs w:val="18"/>
        </w:rPr>
        <w:t xml:space="preserve">       &lt;/run-as&gt;</w:t>
      </w:r>
    </w:p>
    <w:p w14:paraId="500BA0E2" w14:textId="77777777" w:rsidR="00FD59D4" w:rsidRPr="004F1903" w:rsidRDefault="00FD59D4"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20" w:right="180"/>
        <w:rPr>
          <w:rFonts w:ascii="Courier New" w:hAnsi="Courier New" w:cs="Courier New"/>
          <w:sz w:val="18"/>
          <w:szCs w:val="18"/>
        </w:rPr>
      </w:pPr>
      <w:r w:rsidRPr="004F1903">
        <w:rPr>
          <w:rFonts w:ascii="Courier New" w:hAnsi="Courier New" w:cs="Courier New"/>
          <w:sz w:val="18"/>
          <w:szCs w:val="18"/>
        </w:rPr>
        <w:t>&lt;/servlet&gt;</w:t>
      </w:r>
    </w:p>
    <w:p w14:paraId="6927EC3E" w14:textId="77777777" w:rsidR="00FD59D4" w:rsidRPr="004F1903" w:rsidRDefault="00FD59D4"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20" w:right="180"/>
        <w:rPr>
          <w:rFonts w:ascii="Courier New" w:hAnsi="Courier New" w:cs="Courier New"/>
          <w:sz w:val="18"/>
          <w:szCs w:val="18"/>
        </w:rPr>
      </w:pPr>
    </w:p>
    <w:p w14:paraId="3B9F072D" w14:textId="77777777" w:rsidR="00FD59D4" w:rsidRPr="004F1903" w:rsidRDefault="00FD59D4"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20" w:right="180"/>
        <w:rPr>
          <w:rFonts w:ascii="Courier New" w:hAnsi="Courier New" w:cs="Courier New"/>
          <w:sz w:val="18"/>
          <w:szCs w:val="18"/>
        </w:rPr>
      </w:pPr>
      <w:r w:rsidRPr="004F1903">
        <w:rPr>
          <w:rFonts w:ascii="Courier New" w:hAnsi="Courier New" w:cs="Courier New"/>
          <w:sz w:val="18"/>
          <w:szCs w:val="18"/>
        </w:rPr>
        <w:t>&lt;security-role&gt;</w:t>
      </w:r>
    </w:p>
    <w:p w14:paraId="5EE31E77" w14:textId="77777777" w:rsidR="00FD59D4" w:rsidRPr="004F1903" w:rsidRDefault="00FD59D4"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20" w:right="180"/>
        <w:rPr>
          <w:rFonts w:ascii="Courier New" w:hAnsi="Courier New" w:cs="Courier New"/>
          <w:sz w:val="18"/>
          <w:szCs w:val="18"/>
        </w:rPr>
      </w:pPr>
      <w:r w:rsidRPr="004F1903">
        <w:rPr>
          <w:rFonts w:ascii="Courier New" w:hAnsi="Courier New" w:cs="Courier New"/>
          <w:sz w:val="18"/>
          <w:szCs w:val="18"/>
        </w:rPr>
        <w:t xml:space="preserve">   &lt;role-name&gt;</w:t>
      </w:r>
      <w:r w:rsidRPr="004F1903">
        <w:rPr>
          <w:rFonts w:ascii="Courier New" w:hAnsi="Courier New" w:cs="Courier New"/>
          <w:b/>
          <w:bCs/>
          <w:sz w:val="18"/>
          <w:szCs w:val="18"/>
        </w:rPr>
        <w:t>adminuserrole</w:t>
      </w:r>
      <w:r w:rsidRPr="004F1903">
        <w:rPr>
          <w:rFonts w:ascii="Courier New" w:hAnsi="Courier New" w:cs="Courier New"/>
          <w:sz w:val="18"/>
          <w:szCs w:val="18"/>
        </w:rPr>
        <w:t>&lt;/role-name&gt;</w:t>
      </w:r>
    </w:p>
    <w:p w14:paraId="4A14A242" w14:textId="77777777" w:rsidR="00B514C6" w:rsidRPr="004F1903" w:rsidRDefault="00B514C6"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20" w:right="180"/>
        <w:rPr>
          <w:rFonts w:ascii="Courier New" w:hAnsi="Courier New" w:cs="Courier New"/>
          <w:sz w:val="18"/>
          <w:szCs w:val="18"/>
        </w:rPr>
      </w:pPr>
      <w:r w:rsidRPr="004F1903">
        <w:rPr>
          <w:rFonts w:ascii="Courier New" w:hAnsi="Courier New" w:cs="Courier New"/>
        </w:rPr>
        <w:t>&lt;/security-role&gt;</w:t>
      </w:r>
    </w:p>
    <w:p w14:paraId="14A18E74" w14:textId="77777777" w:rsidR="00FD59D4" w:rsidRPr="004F1903" w:rsidRDefault="00FD59D4" w:rsidP="00FD59D4"/>
    <w:p w14:paraId="14E2AEC4" w14:textId="77777777" w:rsidR="00B514C6" w:rsidRPr="004F1903" w:rsidRDefault="00B514C6" w:rsidP="00FD59D4"/>
    <w:p w14:paraId="575758A3" w14:textId="77777777" w:rsidR="00FD59D4" w:rsidRPr="004F1903" w:rsidRDefault="00FD59D4" w:rsidP="00FD59D4">
      <w:pPr>
        <w:keepNext/>
        <w:keepLines/>
        <w:autoSpaceDE w:val="0"/>
        <w:autoSpaceDN w:val="0"/>
        <w:adjustRightInd w:val="0"/>
        <w:ind w:left="547"/>
        <w:rPr>
          <w:rFonts w:cs="Courier New"/>
          <w:szCs w:val="24"/>
        </w:rPr>
      </w:pPr>
      <w:r w:rsidRPr="004F1903">
        <w:rPr>
          <w:rFonts w:cs="Courier New"/>
          <w:szCs w:val="24"/>
        </w:rPr>
        <w:t>weblogic.xml:</w:t>
      </w:r>
    </w:p>
    <w:p w14:paraId="4CF05156" w14:textId="77777777" w:rsidR="00FD59D4" w:rsidRPr="004F1903" w:rsidRDefault="00FD59D4" w:rsidP="00FD59D4">
      <w:pPr>
        <w:keepNext/>
        <w:keepLines/>
        <w:ind w:left="547"/>
      </w:pPr>
      <w:r w:rsidRPr="004F1903">
        <w:rPr>
          <w:rFonts w:cs="Courier New"/>
          <w:szCs w:val="24"/>
        </w:rPr>
        <w:t>This file has a &lt;run-as&gt; tag, which causes it to run as an administrative user whose username is “KAAJEE.”  In addition, a corresponding security-role tag is defined</w:t>
      </w:r>
      <w:r w:rsidR="00212176" w:rsidRPr="004F1903">
        <w:rPr>
          <w:rFonts w:cs="Courier New"/>
          <w:szCs w:val="24"/>
        </w:rPr>
        <w:t xml:space="preserve">. </w:t>
      </w:r>
      <w:r w:rsidRPr="004F1903">
        <w:rPr>
          <w:rFonts w:cs="Courier New"/>
          <w:szCs w:val="24"/>
        </w:rPr>
        <w:t>See the sample excerpt below</w:t>
      </w:r>
      <w:r w:rsidR="00212176" w:rsidRPr="004F1903">
        <w:rPr>
          <w:rFonts w:cs="Courier New"/>
          <w:szCs w:val="24"/>
        </w:rPr>
        <w:t xml:space="preserve">. </w:t>
      </w:r>
    </w:p>
    <w:p w14:paraId="3A6D2E34" w14:textId="77777777" w:rsidR="00FD59D4" w:rsidRPr="004F1903" w:rsidRDefault="00FD59D4" w:rsidP="00FD59D4"/>
    <w:p w14:paraId="09925231" w14:textId="77777777" w:rsidR="00817A5E" w:rsidRPr="004F1903" w:rsidRDefault="00817A5E" w:rsidP="00FD59D4"/>
    <w:p w14:paraId="4D67D859" w14:textId="14F7ED59" w:rsidR="00817A5E" w:rsidRPr="004F1903" w:rsidRDefault="00817A5E" w:rsidP="00817A5E">
      <w:pPr>
        <w:pStyle w:val="Caption"/>
      </w:pPr>
      <w:bookmarkStart w:id="692" w:name="_Toc202863038"/>
      <w:bookmarkStart w:id="693" w:name="_Toc287867663"/>
      <w:r w:rsidRPr="004F1903">
        <w:t xml:space="preserve">Figure </w:t>
      </w:r>
      <w:r w:rsidR="0077513E">
        <w:fldChar w:fldCharType="begin"/>
      </w:r>
      <w:r w:rsidR="0077513E">
        <w:instrText xml:space="preserve"> STYLEREF 2 \s </w:instrText>
      </w:r>
      <w:r w:rsidR="0077513E">
        <w:fldChar w:fldCharType="separate"/>
      </w:r>
      <w:r w:rsidR="005236AE">
        <w:rPr>
          <w:noProof/>
        </w:rPr>
        <w:t>8</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2</w:t>
      </w:r>
      <w:r w:rsidR="0077513E">
        <w:rPr>
          <w:noProof/>
        </w:rPr>
        <w:fldChar w:fldCharType="end"/>
      </w:r>
      <w:r w:rsidRPr="004F1903">
        <w:t>. Sample excerpt from a weblogic.xml file—Using the run-as-role-assignment tag</w:t>
      </w:r>
      <w:bookmarkEnd w:id="692"/>
      <w:bookmarkEnd w:id="693"/>
    </w:p>
    <w:p w14:paraId="23E3B12A" w14:textId="77777777" w:rsidR="00FD59D4" w:rsidRPr="004F1903" w:rsidRDefault="00FD59D4"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46" w:right="180"/>
        <w:rPr>
          <w:rFonts w:ascii="Courier New" w:hAnsi="Courier New" w:cs="Courier New"/>
          <w:sz w:val="18"/>
          <w:szCs w:val="18"/>
        </w:rPr>
      </w:pPr>
      <w:r w:rsidRPr="004F1903">
        <w:rPr>
          <w:rFonts w:ascii="Courier New" w:hAnsi="Courier New" w:cs="Courier New"/>
          <w:sz w:val="18"/>
          <w:szCs w:val="18"/>
        </w:rPr>
        <w:t>&lt;run-as-role-assignment&gt;</w:t>
      </w:r>
    </w:p>
    <w:p w14:paraId="71106222" w14:textId="77777777" w:rsidR="00FD59D4" w:rsidRPr="004F1903" w:rsidRDefault="00FD59D4"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46" w:right="180"/>
        <w:rPr>
          <w:rFonts w:ascii="Courier New" w:hAnsi="Courier New" w:cs="Courier New"/>
          <w:sz w:val="18"/>
          <w:szCs w:val="18"/>
        </w:rPr>
      </w:pPr>
      <w:r w:rsidRPr="004F1903">
        <w:rPr>
          <w:rFonts w:ascii="Courier New" w:hAnsi="Courier New" w:cs="Courier New"/>
          <w:sz w:val="18"/>
          <w:szCs w:val="18"/>
        </w:rPr>
        <w:t xml:space="preserve">  &lt;role-name&gt;</w:t>
      </w:r>
      <w:r w:rsidRPr="004F1903">
        <w:rPr>
          <w:rFonts w:ascii="Courier New" w:hAnsi="Courier New" w:cs="Courier New"/>
          <w:b/>
          <w:bCs/>
          <w:sz w:val="18"/>
          <w:szCs w:val="18"/>
        </w:rPr>
        <w:t>adminuserrole</w:t>
      </w:r>
      <w:r w:rsidRPr="004F1903">
        <w:rPr>
          <w:rFonts w:ascii="Courier New" w:hAnsi="Courier New" w:cs="Courier New"/>
          <w:sz w:val="18"/>
          <w:szCs w:val="18"/>
        </w:rPr>
        <w:t>&lt;/role-name&gt;</w:t>
      </w:r>
    </w:p>
    <w:p w14:paraId="1C91B64E" w14:textId="77777777" w:rsidR="00FD59D4" w:rsidRPr="004F1903" w:rsidRDefault="00FD59D4"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46" w:right="180"/>
        <w:rPr>
          <w:rFonts w:ascii="Courier New" w:hAnsi="Courier New" w:cs="Courier New"/>
          <w:sz w:val="18"/>
          <w:szCs w:val="18"/>
        </w:rPr>
      </w:pPr>
      <w:r w:rsidRPr="004F1903">
        <w:rPr>
          <w:rFonts w:ascii="Courier New" w:hAnsi="Courier New" w:cs="Courier New"/>
          <w:sz w:val="18"/>
          <w:szCs w:val="18"/>
        </w:rPr>
        <w:t xml:space="preserve">  &lt;run-as-principal-name&gt;</w:t>
      </w:r>
      <w:r w:rsidRPr="004F1903">
        <w:rPr>
          <w:rFonts w:ascii="Courier New" w:hAnsi="Courier New" w:cs="Courier New"/>
          <w:b/>
          <w:bCs/>
          <w:sz w:val="18"/>
          <w:szCs w:val="18"/>
        </w:rPr>
        <w:t>KAAJEE</w:t>
      </w:r>
      <w:r w:rsidRPr="004F1903">
        <w:rPr>
          <w:rFonts w:ascii="Courier New" w:hAnsi="Courier New" w:cs="Courier New"/>
          <w:sz w:val="18"/>
          <w:szCs w:val="18"/>
        </w:rPr>
        <w:t>&lt;/run-as-principal-name&gt;</w:t>
      </w:r>
    </w:p>
    <w:p w14:paraId="1D0B7CDE" w14:textId="77777777" w:rsidR="00B514C6" w:rsidRPr="004F1903" w:rsidRDefault="00B514C6"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46" w:right="180"/>
        <w:rPr>
          <w:rFonts w:ascii="Courier New" w:hAnsi="Courier New" w:cs="Courier New"/>
          <w:sz w:val="18"/>
          <w:szCs w:val="18"/>
        </w:rPr>
      </w:pPr>
      <w:r w:rsidRPr="004F1903">
        <w:t>&lt;/run-as-role-assignment&gt;</w:t>
      </w:r>
    </w:p>
    <w:p w14:paraId="5CC222C5" w14:textId="77777777" w:rsidR="00B514C6" w:rsidRPr="004F1903" w:rsidRDefault="00B514C6" w:rsidP="00FD59D4"/>
    <w:p w14:paraId="1EBCBC68" w14:textId="77777777" w:rsidR="00B514C6" w:rsidRPr="004F1903" w:rsidRDefault="00B514C6" w:rsidP="00FD59D4"/>
    <w:tbl>
      <w:tblPr>
        <w:tblW w:w="0" w:type="auto"/>
        <w:tblLayout w:type="fixed"/>
        <w:tblLook w:val="0000" w:firstRow="0" w:lastRow="0" w:firstColumn="0" w:lastColumn="0" w:noHBand="0" w:noVBand="0"/>
      </w:tblPr>
      <w:tblGrid>
        <w:gridCol w:w="918"/>
        <w:gridCol w:w="8550"/>
      </w:tblGrid>
      <w:tr w:rsidR="00FD59D4" w:rsidRPr="004F1903" w14:paraId="155AA2BF" w14:textId="77777777" w:rsidTr="00154707">
        <w:trPr>
          <w:cantSplit/>
        </w:trPr>
        <w:tc>
          <w:tcPr>
            <w:tcW w:w="918" w:type="dxa"/>
          </w:tcPr>
          <w:p w14:paraId="49949748" w14:textId="02BE380B" w:rsidR="00FD59D4" w:rsidRPr="004F1903" w:rsidRDefault="008E2248" w:rsidP="00154707">
            <w:pPr>
              <w:spacing w:before="60" w:after="60"/>
              <w:ind w:left="-18"/>
              <w:rPr>
                <w:b/>
              </w:rPr>
            </w:pPr>
            <w:r>
              <w:rPr>
                <w:rFonts w:ascii="Arial" w:hAnsi="Arial"/>
                <w:b/>
                <w:noProof/>
                <w:sz w:val="20"/>
              </w:rPr>
              <w:drawing>
                <wp:inline distT="0" distB="0" distL="0" distR="0" wp14:anchorId="6EC17A29" wp14:editId="129895F9">
                  <wp:extent cx="412750" cy="412750"/>
                  <wp:effectExtent l="0" t="0" r="0" b="0"/>
                  <wp:docPr id="123" name="Picture 123"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c>
          <w:tcPr>
            <w:tcW w:w="8550" w:type="dxa"/>
          </w:tcPr>
          <w:p w14:paraId="647C7328" w14:textId="77777777" w:rsidR="00FD59D4" w:rsidRPr="004F1903" w:rsidRDefault="00FD59D4" w:rsidP="00154707">
            <w:pPr>
              <w:pStyle w:val="Caution"/>
            </w:pPr>
            <w:r w:rsidRPr="004F1903">
              <w:rPr>
                <w:bCs w:val="0"/>
              </w:rPr>
              <w:t>Important! The “KAAJEE” user or alternate must exist in the WebLogic Application server and have system administration privileges.</w:t>
            </w:r>
          </w:p>
        </w:tc>
      </w:tr>
    </w:tbl>
    <w:p w14:paraId="51222B5D" w14:textId="77777777" w:rsidR="00FD59D4" w:rsidRPr="004F1903" w:rsidRDefault="00FD59D4" w:rsidP="00FD59D4">
      <w:bookmarkStart w:id="694" w:name="_Hlt200350523"/>
      <w:bookmarkEnd w:id="694"/>
    </w:p>
    <w:p w14:paraId="26E66E8C" w14:textId="77777777" w:rsidR="00FD59D4" w:rsidRPr="004F1903" w:rsidRDefault="00FD59D4" w:rsidP="00FD59D4"/>
    <w:p w14:paraId="712BA994" w14:textId="77777777" w:rsidR="00604685" w:rsidRPr="004F1903" w:rsidRDefault="00604685" w:rsidP="00604685">
      <w:pPr>
        <w:pStyle w:val="Heading4"/>
      </w:pPr>
      <w:bookmarkStart w:id="695" w:name="_Ref202095703"/>
      <w:bookmarkStart w:id="696" w:name="_Toc202863116"/>
      <w:bookmarkStart w:id="697" w:name="_Toc204421555"/>
      <w:bookmarkStart w:id="698" w:name="_Toc287867591"/>
      <w:r w:rsidRPr="004F1903">
        <w:t>Log4J Configuration</w:t>
      </w:r>
      <w:bookmarkEnd w:id="681"/>
      <w:bookmarkEnd w:id="682"/>
      <w:bookmarkEnd w:id="683"/>
      <w:bookmarkEnd w:id="684"/>
      <w:bookmarkEnd w:id="685"/>
      <w:bookmarkEnd w:id="686"/>
      <w:bookmarkEnd w:id="695"/>
      <w:bookmarkEnd w:id="696"/>
      <w:bookmarkEnd w:id="697"/>
      <w:bookmarkEnd w:id="698"/>
    </w:p>
    <w:p w14:paraId="33157FDD" w14:textId="77777777" w:rsidR="00604685" w:rsidRPr="004F1903" w:rsidRDefault="00604685" w:rsidP="00604685">
      <w:pPr>
        <w:keepNext/>
        <w:keepLines/>
      </w:pPr>
      <w:r w:rsidRPr="004F1903">
        <w:rPr>
          <w:color w:val="000000"/>
        </w:rPr>
        <w:fldChar w:fldCharType="begin"/>
      </w:r>
      <w:r w:rsidRPr="004F1903">
        <w:rPr>
          <w:color w:val="000000"/>
        </w:rPr>
        <w:instrText>XE "Log4J:Configuration"</w:instrText>
      </w:r>
      <w:r w:rsidRPr="004F1903">
        <w:rPr>
          <w:color w:val="000000"/>
        </w:rPr>
        <w:fldChar w:fldCharType="end"/>
      </w:r>
      <w:r w:rsidRPr="004F1903">
        <w:rPr>
          <w:color w:val="000000"/>
        </w:rPr>
        <w:fldChar w:fldCharType="begin"/>
      </w:r>
      <w:r w:rsidRPr="004F1903">
        <w:rPr>
          <w:color w:val="000000"/>
        </w:rPr>
        <w:instrText>XE "Configuring:Log4J"</w:instrText>
      </w:r>
      <w:r w:rsidRPr="004F1903">
        <w:rPr>
          <w:color w:val="000000"/>
        </w:rPr>
        <w:fldChar w:fldCharType="end"/>
      </w:r>
    </w:p>
    <w:p w14:paraId="5AD706BE" w14:textId="77777777" w:rsidR="004F78FC" w:rsidRPr="004F1903" w:rsidRDefault="004C512A" w:rsidP="00A539E3">
      <w:bookmarkStart w:id="699" w:name="OLE_LINK38"/>
      <w:bookmarkStart w:id="700" w:name="OLE_LINK39"/>
      <w:r w:rsidRPr="004F1903">
        <w:t xml:space="preserve">In order to provide a unified logger and consolidate all log/error entries into one file, all </w:t>
      </w:r>
      <w:r w:rsidR="004F78FC" w:rsidRPr="004F1903">
        <w:t xml:space="preserve">J2EE-based </w:t>
      </w:r>
      <w:r w:rsidRPr="004F1903">
        <w:t xml:space="preserve">application-specific loggers </w:t>
      </w:r>
      <w:r w:rsidRPr="004F1903">
        <w:rPr>
          <w:i/>
          <w:iCs/>
        </w:rPr>
        <w:t>must</w:t>
      </w:r>
      <w:r w:rsidRPr="004F1903">
        <w:t xml:space="preserve"> be added to the same log4j configuration file, which should be the active log4j configuration file for the server. After locating the active log4j configuration file used on the server you are configuring (e.g., mylog4j.xml file), add in the </w:t>
      </w:r>
      <w:r w:rsidR="004F78FC" w:rsidRPr="004F1903">
        <w:t xml:space="preserve">KAAJEE </w:t>
      </w:r>
      <w:r w:rsidR="000E3703" w:rsidRPr="004F1903">
        <w:t xml:space="preserve">(and FatKAAT) </w:t>
      </w:r>
      <w:r w:rsidR="004F78FC" w:rsidRPr="004F1903">
        <w:t>loggers to that file.</w:t>
      </w:r>
    </w:p>
    <w:p w14:paraId="062A8F7A" w14:textId="77777777" w:rsidR="00E973A3" w:rsidRPr="004F1903" w:rsidRDefault="00E973A3" w:rsidP="00E973A3"/>
    <w:p w14:paraId="29CEF6BD" w14:textId="77777777" w:rsidR="00E973A3" w:rsidRPr="004F1903" w:rsidRDefault="00E973A3" w:rsidP="00E973A3">
      <w:r w:rsidRPr="004F1903">
        <w:lastRenderedPageBreak/>
        <w:t>To locate the active log4j configuration file, look for the"-Dlog4j.configuration=" argument in the startup script file (i.e.,</w:t>
      </w:r>
      <w:r w:rsidRPr="004F1903">
        <w:rPr>
          <w:rFonts w:cs="Times New Roman"/>
        </w:rPr>
        <w:t> </w:t>
      </w:r>
      <w:r w:rsidR="00420990" w:rsidRPr="004F1903">
        <w:rPr>
          <w:rFonts w:cs="Times New Roman"/>
        </w:rPr>
        <w:t xml:space="preserve">setDomainEnv.cmd/.sh, or </w:t>
      </w:r>
      <w:r w:rsidRPr="004F1903">
        <w:t>startWebLogic</w:t>
      </w:r>
      <w:r w:rsidR="00420990" w:rsidRPr="004F1903">
        <w:t>.cmd/</w:t>
      </w:r>
      <w:r w:rsidRPr="004F1903">
        <w:t>.sh). The "-Dlog4j.configuration=" should be set to the absolute location of the configuration file (e.g., c:/mydirectory/mylog4j.xml). If no such argument is present, look for a file named "log4j.xml" in a folder on the server classpath.</w:t>
      </w:r>
    </w:p>
    <w:p w14:paraId="03DC8C14" w14:textId="77777777" w:rsidR="00E973A3" w:rsidRPr="004F1903" w:rsidRDefault="00E973A3" w:rsidP="00E973A3"/>
    <w:p w14:paraId="3EF67F75" w14:textId="77777777" w:rsidR="00E973A3" w:rsidRPr="004F1903" w:rsidRDefault="00E973A3" w:rsidP="00E973A3">
      <w:pPr>
        <w:keepNext/>
        <w:keepLines/>
        <w:rPr>
          <w:rFonts w:cs="Times New Roman"/>
        </w:rPr>
      </w:pPr>
      <w:r w:rsidRPr="004F1903">
        <w:rPr>
          <w:rFonts w:cs="Times New Roman"/>
        </w:rPr>
        <w:t xml:space="preserve">You </w:t>
      </w:r>
      <w:r w:rsidRPr="004F1903">
        <w:rPr>
          <w:rFonts w:cs="Times New Roman"/>
          <w:i/>
        </w:rPr>
        <w:t>must</w:t>
      </w:r>
      <w:r w:rsidRPr="004F1903">
        <w:rPr>
          <w:rFonts w:cs="Times New Roman"/>
        </w:rPr>
        <w:t xml:space="preserve"> configure log4j for the first time, if all three of the following conditions exist</w:t>
      </w:r>
      <w:r w:rsidR="00624045" w:rsidRPr="004F1903">
        <w:rPr>
          <w:rFonts w:cs="Times New Roman"/>
        </w:rPr>
        <w:t>:</w:t>
      </w:r>
    </w:p>
    <w:p w14:paraId="11847B15" w14:textId="77777777" w:rsidR="00E973A3" w:rsidRPr="004F1903" w:rsidRDefault="00E973A3" w:rsidP="00990742">
      <w:pPr>
        <w:keepNext/>
        <w:keepLines/>
        <w:numPr>
          <w:ilvl w:val="0"/>
          <w:numId w:val="72"/>
        </w:numPr>
        <w:tabs>
          <w:tab w:val="clear" w:pos="1080"/>
          <w:tab w:val="num" w:pos="702"/>
        </w:tabs>
        <w:spacing w:before="120"/>
        <w:ind w:left="720"/>
        <w:rPr>
          <w:rFonts w:cs="Times New Roman"/>
        </w:rPr>
      </w:pPr>
      <w:r w:rsidRPr="004F1903">
        <w:rPr>
          <w:rFonts w:cs="Times New Roman"/>
        </w:rPr>
        <w:t xml:space="preserve">The "-Dlog4j.configuration=" argument does </w:t>
      </w:r>
      <w:r w:rsidRPr="004F1903">
        <w:rPr>
          <w:rFonts w:cs="Times New Roman"/>
          <w:i/>
        </w:rPr>
        <w:t>not</w:t>
      </w:r>
      <w:r w:rsidRPr="004F1903">
        <w:rPr>
          <w:rFonts w:cs="Times New Roman"/>
        </w:rPr>
        <w:t xml:space="preserve"> exist in the WebLogic JVM startup script files</w:t>
      </w:r>
      <w:r w:rsidR="00624045" w:rsidRPr="004F1903">
        <w:rPr>
          <w:rFonts w:cs="Times New Roman"/>
        </w:rPr>
        <w:t>.</w:t>
      </w:r>
    </w:p>
    <w:p w14:paraId="2272845C" w14:textId="77777777" w:rsidR="00E973A3" w:rsidRPr="004F1903" w:rsidRDefault="00E973A3" w:rsidP="00990742">
      <w:pPr>
        <w:keepNext/>
        <w:keepLines/>
        <w:numPr>
          <w:ilvl w:val="0"/>
          <w:numId w:val="72"/>
        </w:numPr>
        <w:tabs>
          <w:tab w:val="clear" w:pos="1080"/>
          <w:tab w:val="num" w:pos="702"/>
        </w:tabs>
        <w:spacing w:before="120"/>
        <w:ind w:left="720"/>
        <w:rPr>
          <w:rFonts w:cs="Times New Roman"/>
        </w:rPr>
      </w:pPr>
      <w:r w:rsidRPr="004F1903">
        <w:rPr>
          <w:rFonts w:cs="Times New Roman"/>
        </w:rPr>
        <w:t xml:space="preserve">The </w:t>
      </w:r>
      <w:r w:rsidRPr="004F1903">
        <w:t xml:space="preserve">"log4j.xml" </w:t>
      </w:r>
      <w:r w:rsidRPr="004F1903">
        <w:rPr>
          <w:rFonts w:cs="Times New Roman"/>
        </w:rPr>
        <w:t xml:space="preserve">file does </w:t>
      </w:r>
      <w:r w:rsidRPr="004F1903">
        <w:rPr>
          <w:rFonts w:cs="Times New Roman"/>
          <w:i/>
        </w:rPr>
        <w:t>not</w:t>
      </w:r>
      <w:r w:rsidRPr="004F1903">
        <w:rPr>
          <w:rFonts w:cs="Times New Roman"/>
        </w:rPr>
        <w:t xml:space="preserve"> exist in the classpath</w:t>
      </w:r>
      <w:r w:rsidR="00624045" w:rsidRPr="004F1903">
        <w:rPr>
          <w:rFonts w:cs="Times New Roman"/>
        </w:rPr>
        <w:t>.</w:t>
      </w:r>
    </w:p>
    <w:p w14:paraId="1E4C8BF3" w14:textId="77777777" w:rsidR="00E973A3" w:rsidRPr="004F1903" w:rsidRDefault="00E973A3" w:rsidP="00990742">
      <w:pPr>
        <w:numPr>
          <w:ilvl w:val="0"/>
          <w:numId w:val="72"/>
        </w:numPr>
        <w:tabs>
          <w:tab w:val="clear" w:pos="1080"/>
          <w:tab w:val="num" w:pos="702"/>
        </w:tabs>
        <w:spacing w:before="120"/>
        <w:ind w:left="720"/>
        <w:rPr>
          <w:rFonts w:cs="Times New Roman"/>
        </w:rPr>
      </w:pPr>
      <w:r w:rsidRPr="004F1903">
        <w:rPr>
          <w:rFonts w:cs="Times New Roman"/>
        </w:rPr>
        <w:t xml:space="preserve">There is no pre-existing log4j configuration file in the </w:t>
      </w:r>
      <w:bookmarkStart w:id="701" w:name="OLE_LINK36"/>
      <w:bookmarkStart w:id="702" w:name="OLE_LINK37"/>
      <w:r w:rsidRPr="004F1903">
        <w:rPr>
          <w:rFonts w:cs="Times New Roman"/>
        </w:rPr>
        <w:t xml:space="preserve">folder placed on the classpath of the WebLogic Application Server containing the configuration files for all </w:t>
      </w:r>
      <w:r w:rsidRPr="004F1903">
        <w:rPr>
          <w:rFonts w:cs="Times New Roman"/>
          <w:color w:val="000000"/>
        </w:rPr>
        <w:t>HealtheVet</w:t>
      </w:r>
      <w:r w:rsidRPr="004F1903">
        <w:rPr>
          <w:rFonts w:cs="Times New Roman"/>
        </w:rPr>
        <w:t>-VistA J2EE applications</w:t>
      </w:r>
      <w:bookmarkEnd w:id="701"/>
      <w:bookmarkEnd w:id="702"/>
      <w:r w:rsidRPr="004F1903">
        <w:rPr>
          <w:rFonts w:cs="Times New Roman"/>
        </w:rPr>
        <w:t xml:space="preserve"> (e.g., &lt;HEV CONFIGURATION FOLDER&gt;)</w:t>
      </w:r>
      <w:r w:rsidR="00624045" w:rsidRPr="004F1903">
        <w:rPr>
          <w:rFonts w:cs="Times New Roman"/>
        </w:rPr>
        <w:t>.</w:t>
      </w:r>
    </w:p>
    <w:p w14:paraId="79A1AA89" w14:textId="77777777" w:rsidR="00E973A3" w:rsidRPr="004F1903" w:rsidRDefault="00E973A3" w:rsidP="00E973A3">
      <w:pPr>
        <w:rPr>
          <w:rFonts w:cs="Times New Roman"/>
        </w:rPr>
      </w:pPr>
    </w:p>
    <w:p w14:paraId="4A1851FD" w14:textId="77777777" w:rsidR="00E973A3" w:rsidRPr="004F1903" w:rsidRDefault="00E973A3" w:rsidP="00E973A3">
      <w:pPr>
        <w:rPr>
          <w:rFonts w:cs="Times New Roman"/>
        </w:rPr>
      </w:pPr>
      <w:r w:rsidRPr="004F1903">
        <w:rPr>
          <w:rFonts w:cs="Times New Roman"/>
        </w:rPr>
        <w:t xml:space="preserve">For first time log4j configuration procedures, please refer to the "log4j Configuration File" topic in the </w:t>
      </w:r>
      <w:r w:rsidRPr="004F1903">
        <w:rPr>
          <w:rFonts w:cs="Times New Roman"/>
          <w:i/>
        </w:rPr>
        <w:t>VistALink Installation Guide</w:t>
      </w:r>
      <w:r w:rsidRPr="004F1903">
        <w:rPr>
          <w:rFonts w:cs="Times New Roman"/>
        </w:rPr>
        <w:t>. Also, sample log4j configuration files are included with the VistALink software distribution.</w:t>
      </w:r>
    </w:p>
    <w:p w14:paraId="220E3971" w14:textId="77777777" w:rsidR="00E973A3" w:rsidRPr="004F1903" w:rsidRDefault="00E973A3" w:rsidP="00E973A3"/>
    <w:tbl>
      <w:tblPr>
        <w:tblW w:w="0" w:type="auto"/>
        <w:tblLayout w:type="fixed"/>
        <w:tblLook w:val="0000" w:firstRow="0" w:lastRow="0" w:firstColumn="0" w:lastColumn="0" w:noHBand="0" w:noVBand="0"/>
      </w:tblPr>
      <w:tblGrid>
        <w:gridCol w:w="738"/>
        <w:gridCol w:w="8730"/>
      </w:tblGrid>
      <w:tr w:rsidR="00E973A3" w:rsidRPr="004F1903" w14:paraId="1C68F241" w14:textId="77777777">
        <w:trPr>
          <w:cantSplit/>
        </w:trPr>
        <w:tc>
          <w:tcPr>
            <w:tcW w:w="738" w:type="dxa"/>
          </w:tcPr>
          <w:p w14:paraId="16BE786C" w14:textId="135E3219" w:rsidR="00E973A3" w:rsidRPr="004F1903" w:rsidRDefault="008E2248" w:rsidP="004F0193">
            <w:pPr>
              <w:spacing w:before="60" w:after="60"/>
              <w:ind w:left="-18"/>
              <w:rPr>
                <w:rFonts w:cs="Times New Roman"/>
              </w:rPr>
            </w:pPr>
            <w:r>
              <w:rPr>
                <w:rFonts w:cs="Times New Roman"/>
                <w:noProof/>
              </w:rPr>
              <w:drawing>
                <wp:inline distT="0" distB="0" distL="0" distR="0" wp14:anchorId="0F786185" wp14:editId="3457477C">
                  <wp:extent cx="285750" cy="285750"/>
                  <wp:effectExtent l="0" t="0" r="0" b="0"/>
                  <wp:docPr id="124" name="Picture 1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241E8EF1" w14:textId="77777777" w:rsidR="00257C2D" w:rsidRPr="004F1903" w:rsidRDefault="00257C2D" w:rsidP="00257C2D">
            <w:pPr>
              <w:keepNext/>
              <w:keepLines/>
              <w:spacing w:before="60"/>
              <w:rPr>
                <w:rFonts w:cs="Times New Roman"/>
                <w:color w:val="000000"/>
                <w:kern w:val="2"/>
              </w:rPr>
            </w:pPr>
            <w:smartTag w:uri="urn:schemas-microsoft-com:office:smarttags" w:element="stockticker">
              <w:r w:rsidRPr="004F1903">
                <w:rPr>
                  <w:rFonts w:cs="Times New Roman"/>
                  <w:b/>
                  <w:color w:val="000000"/>
                </w:rPr>
                <w:t>REF</w:t>
              </w:r>
            </w:smartTag>
            <w:r w:rsidRPr="004F1903">
              <w:rPr>
                <w:rFonts w:cs="Times New Roman"/>
                <w:b/>
                <w:color w:val="000000"/>
              </w:rPr>
              <w:t>:</w:t>
            </w:r>
            <w:r w:rsidRPr="004F1903">
              <w:rPr>
                <w:rFonts w:cs="Times New Roman"/>
                <w:color w:val="000000"/>
              </w:rPr>
              <w:t xml:space="preserve"> For more information on VistALink, please refer to the following Web site: </w:t>
            </w:r>
            <w:r w:rsidRPr="004F1903">
              <w:rPr>
                <w:rFonts w:cs="Times New Roman"/>
                <w:color w:val="000000"/>
              </w:rPr>
              <w:fldChar w:fldCharType="begin"/>
            </w:r>
            <w:r w:rsidRPr="004F1903">
              <w:rPr>
                <w:rFonts w:cs="Times New Roman"/>
                <w:color w:val="000000"/>
              </w:rPr>
              <w:instrText>XE "VistALink Home Page Web Address"</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"Home Pages:VistALink Home Page Web Address"</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"Web Pages:VistALink Home Page Web Address"</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"URLs:VistALink Home Page Web Address"</w:instrText>
            </w:r>
            <w:r w:rsidRPr="004F1903">
              <w:rPr>
                <w:rFonts w:cs="Times New Roman"/>
                <w:color w:val="000000"/>
              </w:rPr>
              <w:fldChar w:fldCharType="end"/>
            </w:r>
            <w:r w:rsidRPr="004F1903">
              <w:rPr>
                <w:rFonts w:cs="Times New Roman"/>
                <w:color w:val="000000"/>
                <w:kern w:val="2"/>
              </w:rPr>
              <w:t>:</w:t>
            </w:r>
          </w:p>
          <w:p w14:paraId="435E86DF" w14:textId="77777777" w:rsidR="00E973A3" w:rsidRPr="004F1903" w:rsidRDefault="00924A47" w:rsidP="00257C2D">
            <w:pPr>
              <w:spacing w:before="60" w:after="60"/>
              <w:ind w:left="484"/>
              <w:rPr>
                <w:rFonts w:cs="Times New Roman"/>
                <w:color w:val="000000"/>
              </w:rPr>
            </w:pPr>
            <w:r>
              <w:rPr>
                <w:rFonts w:cs="Times New Roman"/>
                <w:color w:val="000000"/>
              </w:rPr>
              <w:t>REDACTED</w:t>
            </w:r>
          </w:p>
        </w:tc>
      </w:tr>
    </w:tbl>
    <w:p w14:paraId="012267E8" w14:textId="77777777" w:rsidR="007139CD" w:rsidRPr="004F1903" w:rsidRDefault="007139CD" w:rsidP="003F0DE2"/>
    <w:p w14:paraId="1FF8DCEA" w14:textId="77777777" w:rsidR="000E3703" w:rsidRPr="004F1903" w:rsidRDefault="00F765A2" w:rsidP="003F0DE2">
      <w:r w:rsidRPr="004F1903">
        <w:t xml:space="preserve">Once the log4j file is initially configured, you need to configure the file specifically for KAAJEE log entries as outlined in the </w:t>
      </w:r>
      <w:r w:rsidRPr="004F1903">
        <w:rPr>
          <w:i/>
        </w:rPr>
        <w:t>KAAJEE Installation Guide</w:t>
      </w:r>
      <w:r w:rsidRPr="004F1903">
        <w:t>.</w:t>
      </w:r>
    </w:p>
    <w:p w14:paraId="293FC83D" w14:textId="77777777" w:rsidR="000E3703" w:rsidRPr="004F1903" w:rsidRDefault="000E3703" w:rsidP="003F0DE2"/>
    <w:tbl>
      <w:tblPr>
        <w:tblW w:w="0" w:type="auto"/>
        <w:tblLayout w:type="fixed"/>
        <w:tblLook w:val="0000" w:firstRow="0" w:lastRow="0" w:firstColumn="0" w:lastColumn="0" w:noHBand="0" w:noVBand="0"/>
      </w:tblPr>
      <w:tblGrid>
        <w:gridCol w:w="738"/>
        <w:gridCol w:w="8730"/>
      </w:tblGrid>
      <w:tr w:rsidR="003F0DE2" w:rsidRPr="004F1903" w14:paraId="61385C84" w14:textId="77777777">
        <w:trPr>
          <w:cantSplit/>
        </w:trPr>
        <w:tc>
          <w:tcPr>
            <w:tcW w:w="738" w:type="dxa"/>
          </w:tcPr>
          <w:p w14:paraId="0EF1993A" w14:textId="4D4D3DD1" w:rsidR="003F0DE2" w:rsidRPr="004F1903" w:rsidRDefault="008E2248" w:rsidP="004F0193">
            <w:pPr>
              <w:spacing w:before="60" w:after="60"/>
              <w:ind w:left="-18"/>
              <w:rPr>
                <w:rFonts w:cs="Times New Roman"/>
              </w:rPr>
            </w:pPr>
            <w:r>
              <w:rPr>
                <w:rFonts w:cs="Times New Roman"/>
                <w:noProof/>
              </w:rPr>
              <w:drawing>
                <wp:inline distT="0" distB="0" distL="0" distR="0" wp14:anchorId="1841F114" wp14:editId="52CAE8AE">
                  <wp:extent cx="285750" cy="285750"/>
                  <wp:effectExtent l="0" t="0" r="0" b="0"/>
                  <wp:docPr id="125" name="Picture 1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659005B8" w14:textId="77777777" w:rsidR="003F0DE2" w:rsidRPr="004F1903" w:rsidRDefault="003F0DE2" w:rsidP="003F0DE2">
            <w:pPr>
              <w:spacing w:before="60" w:after="60"/>
              <w:rPr>
                <w:rFonts w:cs="Times New Roman"/>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w:t>
            </w:r>
            <w:r w:rsidR="007139CD" w:rsidRPr="004F1903">
              <w:t xml:space="preserve">For the specific step-by-step procedures on how to configure the log4j for KAAJEE, please refer to the "Configure log4j for All J2EE-based Application Log Entries" topic in the </w:t>
            </w:r>
            <w:r w:rsidR="007139CD" w:rsidRPr="004F1903">
              <w:rPr>
                <w:i/>
              </w:rPr>
              <w:t>KAAJEE Installation Guide</w:t>
            </w:r>
            <w:r w:rsidR="007139CD" w:rsidRPr="004F1903">
              <w:t>.</w:t>
            </w:r>
          </w:p>
        </w:tc>
      </w:tr>
    </w:tbl>
    <w:p w14:paraId="4A420F11" w14:textId="77777777" w:rsidR="00FC2C8D" w:rsidRPr="004F1903" w:rsidRDefault="00FC2C8D" w:rsidP="00FC2C8D"/>
    <w:tbl>
      <w:tblPr>
        <w:tblW w:w="0" w:type="auto"/>
        <w:tblLayout w:type="fixed"/>
        <w:tblLook w:val="0000" w:firstRow="0" w:lastRow="0" w:firstColumn="0" w:lastColumn="0" w:noHBand="0" w:noVBand="0"/>
      </w:tblPr>
      <w:tblGrid>
        <w:gridCol w:w="738"/>
        <w:gridCol w:w="8730"/>
      </w:tblGrid>
      <w:tr w:rsidR="00FC2C8D" w:rsidRPr="004F1903" w14:paraId="6B5C8BC6" w14:textId="77777777">
        <w:trPr>
          <w:cantSplit/>
        </w:trPr>
        <w:tc>
          <w:tcPr>
            <w:tcW w:w="738" w:type="dxa"/>
          </w:tcPr>
          <w:p w14:paraId="6348D438" w14:textId="77F5D8EE" w:rsidR="00FC2C8D" w:rsidRPr="004F1903" w:rsidRDefault="008E2248" w:rsidP="00E2434F">
            <w:pPr>
              <w:spacing w:before="60" w:after="60"/>
              <w:ind w:left="-18"/>
              <w:rPr>
                <w:rFonts w:cs="Times New Roman"/>
              </w:rPr>
            </w:pPr>
            <w:r>
              <w:rPr>
                <w:rFonts w:cs="Times New Roman"/>
                <w:noProof/>
              </w:rPr>
              <w:drawing>
                <wp:inline distT="0" distB="0" distL="0" distR="0" wp14:anchorId="34CA43DD" wp14:editId="2D1ACB4B">
                  <wp:extent cx="285750" cy="285750"/>
                  <wp:effectExtent l="0" t="0" r="0" b="0"/>
                  <wp:docPr id="126" name="Picture 1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7C024866" w14:textId="77777777" w:rsidR="00FC2C8D" w:rsidRPr="004F1903" w:rsidRDefault="00FC2C8D" w:rsidP="00E2434F">
            <w:pPr>
              <w:spacing w:before="60" w:after="60"/>
              <w:rPr>
                <w:rFonts w:cs="Times New Roman"/>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w:t>
            </w:r>
            <w:r w:rsidRPr="004F1903">
              <w:t xml:space="preserve">For more information on log4j guidelines, please refer to the </w:t>
            </w:r>
            <w:r w:rsidRPr="004F1903">
              <w:rPr>
                <w:rFonts w:cs="Times New Roman"/>
              </w:rPr>
              <w:t xml:space="preserve">Application Structure &amp; Integration Services (ASIS) </w:t>
            </w:r>
            <w:r w:rsidRPr="004F1903">
              <w:rPr>
                <w:rFonts w:cs="Times New Roman"/>
                <w:i/>
              </w:rPr>
              <w:t>Log4j Guidelines for HealtheVet-VistA Applications</w:t>
            </w:r>
            <w:r w:rsidRPr="004F1903">
              <w:rPr>
                <w:rFonts w:cs="Times New Roman"/>
              </w:rPr>
              <w:t xml:space="preserve"> document available at the following </w:t>
            </w:r>
            <w:r w:rsidR="00355D80" w:rsidRPr="004F1903">
              <w:rPr>
                <w:rFonts w:cs="Times New Roman"/>
              </w:rPr>
              <w:t>Website</w:t>
            </w:r>
            <w:r w:rsidRPr="004F1903">
              <w:rPr>
                <w:color w:val="000000"/>
              </w:rPr>
              <w:fldChar w:fldCharType="begin"/>
            </w:r>
            <w:r w:rsidRPr="004F1903">
              <w:rPr>
                <w:color w:val="000000"/>
              </w:rPr>
              <w:instrText>XE "</w:instrText>
            </w:r>
            <w:r w:rsidRPr="004F1903">
              <w:rPr>
                <w:color w:val="000000"/>
                <w:kern w:val="2"/>
              </w:rPr>
              <w:instrText xml:space="preserve">ASIS Documents:Log4j Guidelines </w:instrText>
            </w:r>
            <w:r w:rsidR="00355D80" w:rsidRPr="004F1903">
              <w:rPr>
                <w:color w:val="000000"/>
                <w:kern w:val="2"/>
              </w:rPr>
              <w:instrText>Website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"Web Pages:</w:instrText>
            </w:r>
            <w:r w:rsidRPr="004F1903">
              <w:rPr>
                <w:color w:val="000000"/>
                <w:kern w:val="2"/>
              </w:rPr>
              <w:instrText xml:space="preserve">ASIS Documents:Log4j Guidelines </w:instrText>
            </w:r>
            <w:r w:rsidR="00355D80" w:rsidRPr="004F1903">
              <w:rPr>
                <w:color w:val="000000"/>
                <w:kern w:val="2"/>
              </w:rPr>
              <w:instrText>Website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"Home Pages:</w:instrText>
            </w:r>
            <w:r w:rsidRPr="004F1903">
              <w:rPr>
                <w:color w:val="000000"/>
                <w:kern w:val="2"/>
              </w:rPr>
              <w:instrText xml:space="preserve">ASIS Documents:Log4j Guidelines </w:instrText>
            </w:r>
            <w:r w:rsidR="00355D80" w:rsidRPr="004F1903">
              <w:rPr>
                <w:color w:val="000000"/>
                <w:kern w:val="2"/>
              </w:rPr>
              <w:instrText>Website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"URLs:</w:instrText>
            </w:r>
            <w:r w:rsidRPr="004F1903">
              <w:rPr>
                <w:color w:val="000000"/>
                <w:kern w:val="2"/>
              </w:rPr>
              <w:instrText xml:space="preserve">ASIS Documents:Log4j Guidelines </w:instrText>
            </w:r>
            <w:r w:rsidR="00355D80" w:rsidRPr="004F1903">
              <w:rPr>
                <w:color w:val="000000"/>
                <w:kern w:val="2"/>
              </w:rPr>
              <w:instrText>Website</w:instrText>
            </w:r>
            <w:r w:rsidRPr="004F1903">
              <w:rPr>
                <w:color w:val="000000"/>
              </w:rPr>
              <w:instrText>"</w:instrText>
            </w:r>
            <w:r w:rsidRPr="004F1903">
              <w:rPr>
                <w:color w:val="000000"/>
              </w:rPr>
              <w:fldChar w:fldCharType="end"/>
            </w:r>
            <w:r w:rsidRPr="004F1903">
              <w:rPr>
                <w:rFonts w:cs="Times New Roman"/>
              </w:rPr>
              <w:t>:</w:t>
            </w:r>
          </w:p>
          <w:p w14:paraId="7EA06C02" w14:textId="77777777" w:rsidR="00FC2C8D" w:rsidRPr="004F1903" w:rsidRDefault="00FC2C8D" w:rsidP="00E2434F">
            <w:pPr>
              <w:spacing w:before="60" w:after="60"/>
              <w:ind w:left="331"/>
              <w:rPr>
                <w:rFonts w:cs="Times New Roman"/>
              </w:rPr>
            </w:pPr>
            <w:r w:rsidRPr="004F1903">
              <w:rPr>
                <w:rFonts w:cs="Times New Roman"/>
              </w:rPr>
              <w:t>http://vista.med.va.gov/vistaarch/healthevet/Documents/Log4j%20Guidance%20</w:t>
            </w:r>
            <w:r w:rsidR="00A67DA1" w:rsidRPr="004F1903">
              <w:rPr>
                <w:rFonts w:cs="Times New Roman"/>
              </w:rPr>
              <w:t>1.0</w:t>
            </w:r>
            <w:r w:rsidRPr="004F1903">
              <w:rPr>
                <w:rFonts w:cs="Times New Roman"/>
              </w:rPr>
              <w:t>.doc</w:t>
            </w:r>
          </w:p>
        </w:tc>
      </w:tr>
      <w:bookmarkEnd w:id="699"/>
      <w:bookmarkEnd w:id="700"/>
    </w:tbl>
    <w:p w14:paraId="586B1F4B" w14:textId="77777777" w:rsidR="00262BE4" w:rsidRPr="004F1903" w:rsidRDefault="00262BE4" w:rsidP="00604685"/>
    <w:p w14:paraId="209C5D89" w14:textId="77777777" w:rsidR="00604685" w:rsidRPr="004F1903" w:rsidRDefault="00604685" w:rsidP="00604685"/>
    <w:p w14:paraId="29BD09B7" w14:textId="77777777" w:rsidR="00604685" w:rsidRPr="004F1903" w:rsidRDefault="00604685" w:rsidP="00604685">
      <w:pPr>
        <w:pStyle w:val="Heading4"/>
      </w:pPr>
      <w:bookmarkStart w:id="703" w:name="_Toc202863117"/>
      <w:bookmarkStart w:id="704" w:name="_Toc204421556"/>
      <w:bookmarkStart w:id="705" w:name="_Toc287867592"/>
      <w:bookmarkStart w:id="706" w:name="_Toc6134535"/>
      <w:bookmarkStart w:id="707" w:name="_Toc74988214"/>
      <w:bookmarkStart w:id="708" w:name="_Toc75847062"/>
      <w:bookmarkStart w:id="709" w:name="_Toc83538864"/>
      <w:bookmarkStart w:id="710" w:name="_Toc84036999"/>
      <w:bookmarkStart w:id="711" w:name="_Toc84044221"/>
      <w:bookmarkEnd w:id="687"/>
      <w:bookmarkEnd w:id="688"/>
      <w:r w:rsidRPr="004F1903">
        <w:t>Log Monitoring</w:t>
      </w:r>
      <w:bookmarkEnd w:id="703"/>
      <w:bookmarkEnd w:id="704"/>
      <w:bookmarkEnd w:id="705"/>
    </w:p>
    <w:p w14:paraId="542A8D1E" w14:textId="77777777" w:rsidR="00604685" w:rsidRPr="004F1903" w:rsidRDefault="00604685" w:rsidP="00604685">
      <w:pPr>
        <w:keepNext/>
        <w:keepLines/>
      </w:pPr>
      <w:r w:rsidRPr="004F1903">
        <w:rPr>
          <w:color w:val="000000"/>
        </w:rPr>
        <w:fldChar w:fldCharType="begin"/>
      </w:r>
      <w:r w:rsidRPr="004F1903">
        <w:rPr>
          <w:color w:val="000000"/>
        </w:rPr>
        <w:instrText>XE "Logs:Monitoring"</w:instrText>
      </w:r>
      <w:r w:rsidRPr="004F1903">
        <w:rPr>
          <w:color w:val="000000"/>
        </w:rPr>
        <w:fldChar w:fldCharType="end"/>
      </w:r>
      <w:r w:rsidRPr="004F1903">
        <w:rPr>
          <w:color w:val="000000"/>
        </w:rPr>
        <w:fldChar w:fldCharType="begin"/>
      </w:r>
      <w:r w:rsidRPr="004F1903">
        <w:rPr>
          <w:color w:val="000000"/>
        </w:rPr>
        <w:instrText>XE "Monitoring:Logs"</w:instrText>
      </w:r>
      <w:r w:rsidRPr="004F1903">
        <w:rPr>
          <w:color w:val="000000"/>
        </w:rPr>
        <w:fldChar w:fldCharType="end"/>
      </w:r>
    </w:p>
    <w:p w14:paraId="7F74975B" w14:textId="77777777" w:rsidR="00604685" w:rsidRPr="004F1903" w:rsidRDefault="00604685" w:rsidP="00DE7B5D">
      <w:pPr>
        <w:pStyle w:val="Heading5"/>
      </w:pPr>
      <w:r w:rsidRPr="004F1903">
        <w:t>Log4J Log</w:t>
      </w:r>
    </w:p>
    <w:p w14:paraId="36DF67A2" w14:textId="77777777" w:rsidR="00604685" w:rsidRPr="004F1903" w:rsidRDefault="00604685" w:rsidP="00604685">
      <w:pPr>
        <w:keepNext/>
        <w:keepLines/>
      </w:pPr>
      <w:r w:rsidRPr="004F1903">
        <w:rPr>
          <w:color w:val="000000"/>
        </w:rPr>
        <w:fldChar w:fldCharType="begin"/>
      </w:r>
      <w:r w:rsidRPr="004F1903">
        <w:rPr>
          <w:color w:val="000000"/>
        </w:rPr>
        <w:instrText>XE "Log4J:Log"</w:instrText>
      </w:r>
      <w:r w:rsidRPr="004F1903">
        <w:rPr>
          <w:color w:val="000000"/>
        </w:rPr>
        <w:fldChar w:fldCharType="end"/>
      </w:r>
      <w:r w:rsidRPr="004F1903">
        <w:rPr>
          <w:color w:val="000000"/>
        </w:rPr>
        <w:fldChar w:fldCharType="begin"/>
      </w:r>
      <w:r w:rsidRPr="004F1903">
        <w:rPr>
          <w:color w:val="000000"/>
        </w:rPr>
        <w:instrText>XE "Logs:Log4J"</w:instrText>
      </w:r>
      <w:r w:rsidRPr="004F1903">
        <w:rPr>
          <w:color w:val="000000"/>
        </w:rPr>
        <w:fldChar w:fldCharType="end"/>
      </w:r>
    </w:p>
    <w:p w14:paraId="33978925" w14:textId="77777777" w:rsidR="00604685" w:rsidRPr="004F1903" w:rsidRDefault="00604685" w:rsidP="00604685">
      <w:pPr>
        <w:rPr>
          <w:bCs/>
        </w:rPr>
      </w:pPr>
      <w:r w:rsidRPr="004F1903">
        <w:rPr>
          <w:bCs/>
        </w:rPr>
        <w:t xml:space="preserve">In test, developers use this log during Web application development as a debugging tool. It can provide detailed context for application </w:t>
      </w:r>
      <w:r w:rsidR="007139CD" w:rsidRPr="004F1903">
        <w:rPr>
          <w:bCs/>
        </w:rPr>
        <w:t xml:space="preserve">and authentication </w:t>
      </w:r>
      <w:r w:rsidRPr="004F1903">
        <w:rPr>
          <w:bCs/>
        </w:rPr>
        <w:t>failure</w:t>
      </w:r>
      <w:r w:rsidR="00347D19" w:rsidRPr="004F1903">
        <w:rPr>
          <w:bCs/>
        </w:rPr>
        <w:t>s. It is a complimentary tool for</w:t>
      </w:r>
      <w:r w:rsidRPr="004F1903">
        <w:rPr>
          <w:bCs/>
        </w:rPr>
        <w:t xml:space="preserve"> testing applications.</w:t>
      </w:r>
    </w:p>
    <w:p w14:paraId="57751B5E" w14:textId="77777777" w:rsidR="00604685" w:rsidRPr="004F1903" w:rsidRDefault="00604685" w:rsidP="00604685">
      <w:pPr>
        <w:rPr>
          <w:bCs/>
        </w:rPr>
      </w:pPr>
    </w:p>
    <w:p w14:paraId="42A7D790" w14:textId="77777777" w:rsidR="00604685" w:rsidRPr="004F1903" w:rsidRDefault="00604685" w:rsidP="00604685">
      <w:pPr>
        <w:rPr>
          <w:b/>
          <w:bCs/>
        </w:rPr>
      </w:pPr>
      <w:r w:rsidRPr="004F1903">
        <w:rPr>
          <w:bCs/>
        </w:rPr>
        <w:t>In production, Web administrators should monitor this log. If a problem is detected and developers or the Web administrators are unable to resolve it, the user should call the National Help Desk and file a Remedy ticket.</w:t>
      </w:r>
    </w:p>
    <w:p w14:paraId="3C05972A" w14:textId="77777777" w:rsidR="00604685" w:rsidRPr="004F1903" w:rsidRDefault="00604685" w:rsidP="00604685"/>
    <w:p w14:paraId="3D84F6A8" w14:textId="49352545" w:rsidR="007139CD" w:rsidRPr="004F1903" w:rsidRDefault="007139CD" w:rsidP="007139CD">
      <w:pPr>
        <w:keepNext/>
        <w:keepLines/>
      </w:pPr>
      <w:r w:rsidRPr="004F1903">
        <w:lastRenderedPageBreak/>
        <w:t>The following figure (</w:t>
      </w:r>
      <w:r w:rsidRPr="004F1903">
        <w:fldChar w:fldCharType="begin"/>
      </w:r>
      <w:r w:rsidRPr="004F1903">
        <w:instrText xml:space="preserve"> REF _Ref134522360 \h </w:instrText>
      </w:r>
      <w:r w:rsidR="00546B76" w:rsidRPr="004F1903">
        <w:instrText xml:space="preserve"> \* MERGEFORMAT </w:instrText>
      </w:r>
      <w:r w:rsidRPr="004F1903">
        <w:fldChar w:fldCharType="separate"/>
      </w:r>
      <w:r w:rsidR="005236AE" w:rsidRPr="004F1903">
        <w:t xml:space="preserve">Figure </w:t>
      </w:r>
      <w:r w:rsidR="005236AE">
        <w:t>8</w:t>
      </w:r>
      <w:r w:rsidR="005236AE" w:rsidRPr="004F1903">
        <w:noBreakHyphen/>
      </w:r>
      <w:r w:rsidR="005236AE">
        <w:t>3</w:t>
      </w:r>
      <w:r w:rsidRPr="004F1903">
        <w:fldChar w:fldCharType="end"/>
      </w:r>
      <w:r w:rsidRPr="004F1903">
        <w:t>) shows sample data in the log4j file:</w:t>
      </w:r>
    </w:p>
    <w:p w14:paraId="30F7610D" w14:textId="77777777" w:rsidR="007139CD" w:rsidRPr="004F1903" w:rsidRDefault="007139CD" w:rsidP="007139CD">
      <w:pPr>
        <w:keepNext/>
        <w:keepLines/>
      </w:pPr>
    </w:p>
    <w:p w14:paraId="1D52F748" w14:textId="77777777" w:rsidR="007139CD" w:rsidRPr="004F1903" w:rsidRDefault="007139CD" w:rsidP="007139CD">
      <w:pPr>
        <w:keepNext/>
        <w:keepLines/>
      </w:pPr>
    </w:p>
    <w:p w14:paraId="12E54A8B" w14:textId="7564EBD3" w:rsidR="00817A5E" w:rsidRPr="004F1903" w:rsidRDefault="00817A5E" w:rsidP="00817A5E">
      <w:pPr>
        <w:pStyle w:val="Caption"/>
      </w:pPr>
      <w:bookmarkStart w:id="712" w:name="_Ref134522360"/>
      <w:bookmarkStart w:id="713" w:name="_Toc202863039"/>
      <w:bookmarkStart w:id="714" w:name="_Toc287867664"/>
      <w:r w:rsidRPr="004F1903">
        <w:t xml:space="preserve">Figure </w:t>
      </w:r>
      <w:r w:rsidR="0077513E">
        <w:fldChar w:fldCharType="begin"/>
      </w:r>
      <w:r w:rsidR="0077513E">
        <w:instrText xml:space="preserve"> STYLEREF 2 \s </w:instrText>
      </w:r>
      <w:r w:rsidR="0077513E">
        <w:fldChar w:fldCharType="separate"/>
      </w:r>
      <w:r w:rsidR="005236AE">
        <w:rPr>
          <w:noProof/>
        </w:rPr>
        <w:t>8</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3</w:t>
      </w:r>
      <w:r w:rsidR="0077513E">
        <w:rPr>
          <w:noProof/>
        </w:rPr>
        <w:fldChar w:fldCharType="end"/>
      </w:r>
      <w:bookmarkEnd w:id="712"/>
      <w:r w:rsidRPr="004F1903">
        <w:t>. Sample logout log4j.xml file entries</w:t>
      </w:r>
      <w:bookmarkEnd w:id="713"/>
      <w:bookmarkEnd w:id="714"/>
    </w:p>
    <w:p w14:paraId="0169719E" w14:textId="77777777" w:rsidR="007139CD" w:rsidRPr="004F1903" w:rsidRDefault="007139CD" w:rsidP="007139CD">
      <w:pPr>
        <w:pStyle w:val="Code"/>
        <w:ind w:left="182"/>
        <w:rPr>
          <w:b/>
        </w:rPr>
      </w:pPr>
      <w:bookmarkStart w:id="715" w:name="_Hlt200359362"/>
      <w:bookmarkEnd w:id="715"/>
      <w:r w:rsidRPr="004F1903">
        <w:rPr>
          <w:b/>
        </w:rPr>
        <w:t>.</w:t>
      </w:r>
    </w:p>
    <w:p w14:paraId="453879F0" w14:textId="77777777" w:rsidR="007139CD" w:rsidRPr="004F1903" w:rsidRDefault="007139CD" w:rsidP="007139CD">
      <w:pPr>
        <w:pStyle w:val="Code"/>
        <w:ind w:left="182"/>
        <w:rPr>
          <w:b/>
        </w:rPr>
      </w:pPr>
      <w:r w:rsidRPr="004F1903">
        <w:rPr>
          <w:b/>
        </w:rPr>
        <w:t>.</w:t>
      </w:r>
    </w:p>
    <w:p w14:paraId="22AAC73B" w14:textId="77777777" w:rsidR="007139CD" w:rsidRPr="004F1903" w:rsidRDefault="007139CD" w:rsidP="007139CD">
      <w:pPr>
        <w:pStyle w:val="Code"/>
        <w:ind w:left="182"/>
        <w:rPr>
          <w:b/>
        </w:rPr>
      </w:pPr>
      <w:r w:rsidRPr="004F1903">
        <w:rPr>
          <w:b/>
        </w:rPr>
        <w:t>.</w:t>
      </w:r>
    </w:p>
    <w:p w14:paraId="0CA9D59D" w14:textId="77777777" w:rsidR="007139CD" w:rsidRPr="004F1903" w:rsidRDefault="007139CD" w:rsidP="007139CD">
      <w:pPr>
        <w:pStyle w:val="Code"/>
        <w:ind w:left="182"/>
      </w:pPr>
      <w:r w:rsidRPr="004F1903">
        <w:t xml:space="preserve">1221895406 2006-05-02 14:51:53,252 [ExecuteThread: '14' for queue: 'weblogic.kernel.Default'] DEBUG </w:t>
      </w:r>
      <w:r w:rsidR="00924A47">
        <w:t>REDACTED</w:t>
      </w:r>
      <w:r w:rsidRPr="004F1903">
        <w:t>.KaajeeHttpSessionListener:sessionDestroyed:41 - Session destroyed GXSXGMQCLDx3STLtSLNMQ1zZSGzLSfsBZ9Dsf6p1hmTTGNz7S76l!-1114227413!1146606295311</w:t>
      </w:r>
    </w:p>
    <w:p w14:paraId="6A749DD5" w14:textId="77777777" w:rsidR="007139CD" w:rsidRPr="004F1903" w:rsidRDefault="007139CD" w:rsidP="007139CD">
      <w:pPr>
        <w:pStyle w:val="Code"/>
        <w:ind w:left="182"/>
      </w:pPr>
      <w:r w:rsidRPr="004F1903">
        <w:t xml:space="preserve">1221895406 2006-05-02 14:51:53,252 [ExecuteThread: '14' for queue: 'weblogic.kernel.Default'] DEBUG </w:t>
      </w:r>
      <w:r w:rsidR="00924A47">
        <w:t>REDACTED</w:t>
      </w:r>
      <w:r w:rsidRPr="004F1903">
        <w:t>.KaajeeHttpSessionListener:sessionDestroyed:46 - Got LoginUserInfoVO object.</w:t>
      </w:r>
    </w:p>
    <w:p w14:paraId="16D7DE41" w14:textId="77777777" w:rsidR="007139CD" w:rsidRPr="004F1903" w:rsidRDefault="007139CD" w:rsidP="007139CD">
      <w:pPr>
        <w:pStyle w:val="Code"/>
        <w:ind w:left="182"/>
      </w:pPr>
      <w:r w:rsidRPr="004F1903">
        <w:t xml:space="preserve">        matchManagedConnection-&gt;gov.va.med.vistalink.adapter.spi.VistaLinkManagedConnection[]10.6.21.15[]18001[]1[]J2EE[fdi]2[mdi]1-&gt;gov.va.med.vistalink.adapter.spi.VistaLinkConnectionRequestInfo-&gt;</w:t>
      </w:r>
      <w:r w:rsidR="00924A47">
        <w:t>REDACTED</w:t>
      </w:r>
      <w:r w:rsidRPr="004F1903">
        <w:t>.KaajeeVistaLinkConnectionSpec-&gt;av</w:t>
      </w:r>
    </w:p>
    <w:p w14:paraId="72763056" w14:textId="77777777" w:rsidR="007139CD" w:rsidRPr="004F1903" w:rsidRDefault="007139CD" w:rsidP="007139CD">
      <w:pPr>
        <w:pStyle w:val="Code"/>
        <w:ind w:left="182"/>
      </w:pPr>
      <w:r w:rsidRPr="004F1903">
        <w:t xml:space="preserve">        matchManagedConnection-&gt;no match on request info-&gt;gov.va.med.vistalink.adapter.spi.VistaLinkManagedConnection[]10.6.21.15[]18001[]1[]J2EE[fdi]2[mdi]1-&gt;gov.va.med.vistalink.adapter.spi.VistaLinkConnectionRequestInfo-&gt;</w:t>
      </w:r>
      <w:r w:rsidR="00924A47">
        <w:t>REDACTED</w:t>
      </w:r>
      <w:r w:rsidRPr="004F1903">
        <w:t>.KaajeeVistaLinkConnectionSpec-&gt;av</w:t>
      </w:r>
    </w:p>
    <w:p w14:paraId="3B295372" w14:textId="77777777" w:rsidR="007139CD" w:rsidRPr="004F1903" w:rsidRDefault="007139CD" w:rsidP="007139CD">
      <w:pPr>
        <w:pStyle w:val="Code"/>
        <w:ind w:left="182"/>
      </w:pPr>
      <w:r w:rsidRPr="004F1903">
        <w:t xml:space="preserve">        Connection re-authentication status: 'notauthenticated'. cri = gov.va.med.vistalink.adapter.spi.VistaLinkConnectionRequestInfo-&gt;</w:t>
      </w:r>
      <w:r w:rsidR="00924A47">
        <w:t>REDACTED</w:t>
      </w:r>
      <w:r w:rsidRPr="004F1903">
        <w:t>.KaajeeVistaLinkConnectionSpec-&gt;av</w:t>
      </w:r>
    </w:p>
    <w:p w14:paraId="3B730E29" w14:textId="77777777" w:rsidR="007139CD" w:rsidRPr="004F1903" w:rsidRDefault="007139CD" w:rsidP="007139CD">
      <w:pPr>
        <w:pStyle w:val="Code"/>
        <w:ind w:left="182"/>
      </w:pPr>
      <w:r w:rsidRPr="004F1903">
        <w:t xml:space="preserve">1221895419 2006-05-02 14:51:53,265 [ExecuteThread: '14' for queue: 'weblogic.kernel.Default'] DEBUG </w:t>
      </w:r>
      <w:r w:rsidR="00924A47">
        <w:t>REDACTED</w:t>
      </w:r>
      <w:r w:rsidRPr="004F1903">
        <w:t>.LoginControllerUtils:getVistaLinkConnection:178 - got connection.</w:t>
      </w:r>
    </w:p>
    <w:p w14:paraId="47F31B41" w14:textId="77777777" w:rsidR="007139CD" w:rsidRPr="004F1903" w:rsidRDefault="007139CD" w:rsidP="007139CD">
      <w:pPr>
        <w:pStyle w:val="Code"/>
        <w:ind w:left="182"/>
      </w:pPr>
      <w:r w:rsidRPr="004F1903">
        <w:t xml:space="preserve">1221895447 2006-05-02 14:51:53,293 [ExecuteThread: '14' for queue: 'weblogic.kernel.Default'] DEBUG </w:t>
      </w:r>
      <w:r w:rsidR="00924A47">
        <w:t>REDACTED</w:t>
      </w:r>
      <w:r w:rsidRPr="004F1903">
        <w:t>.LogoutController:performLogoutActions:74 - Executed RPC to mark signon log at station #'662BU' for user DUZ '1000098' logged off for signon log IEN '3060502.144534'.</w:t>
      </w:r>
    </w:p>
    <w:p w14:paraId="546956B7" w14:textId="77777777" w:rsidR="007139CD" w:rsidRPr="004F1903" w:rsidRDefault="007139CD" w:rsidP="007139CD">
      <w:pPr>
        <w:pStyle w:val="Code"/>
        <w:ind w:left="182"/>
      </w:pPr>
      <w:r w:rsidRPr="004F1903">
        <w:t xml:space="preserve">1221895450 2006-05-02 14:51:53,296 [ExecuteThread: '14' for queue: 'weblogic.kernel.Default'] DEBUG </w:t>
      </w:r>
      <w:r w:rsidR="00924A47">
        <w:t>REDACTED</w:t>
      </w:r>
      <w:r w:rsidRPr="004F1903">
        <w:t xml:space="preserve">.KaajeeSessionAttributeListener:attributeRemoved:42 - Attribute removed: </w:t>
      </w:r>
      <w:r w:rsidR="00924A47">
        <w:t>REDACTED</w:t>
      </w:r>
      <w:r w:rsidRPr="004F1903">
        <w:t>.LoginUserInfo</w:t>
      </w:r>
    </w:p>
    <w:p w14:paraId="68309CF8" w14:textId="77777777" w:rsidR="007139CD" w:rsidRPr="004F1903" w:rsidRDefault="007139CD" w:rsidP="007139CD">
      <w:pPr>
        <w:pStyle w:val="Code"/>
        <w:ind w:left="182"/>
      </w:pPr>
      <w:r w:rsidRPr="004F1903">
        <w:t xml:space="preserve">1221895451 2006-05-02 14:51:53,297 [ExecuteThread: '14' for queue: 'weblogic.kernel.Default'] DEBUG </w:t>
      </w:r>
      <w:r w:rsidR="00924A47">
        <w:t>REDACTED</w:t>
      </w:r>
      <w:r w:rsidRPr="004F1903">
        <w:t>.KaajeeSessionAttributeListener:attributeRemoved:47 - Found LoginUserInfoVO object.</w:t>
      </w:r>
    </w:p>
    <w:p w14:paraId="2C02C4EA" w14:textId="77777777" w:rsidR="007139CD" w:rsidRPr="004F1903" w:rsidRDefault="007139CD" w:rsidP="007139CD">
      <w:pPr>
        <w:pStyle w:val="Code"/>
        <w:ind w:left="182"/>
      </w:pPr>
      <w:r w:rsidRPr="004F1903">
        <w:t xml:space="preserve">1221895464 2006-05-02 14:51:53,310 [ExecuteThread: '14' for queue: 'weblogic.kernel.Default'] DEBUG </w:t>
      </w:r>
      <w:r w:rsidR="00924A47">
        <w:t>REDACTED</w:t>
      </w:r>
      <w:r w:rsidRPr="004F1903">
        <w:t>.LoginControllerUtils:getVistaLinkConnection:178 - got connection.</w:t>
      </w:r>
    </w:p>
    <w:p w14:paraId="0149114A" w14:textId="77777777" w:rsidR="007139CD" w:rsidRPr="004F1903" w:rsidRDefault="007139CD" w:rsidP="007139CD">
      <w:pPr>
        <w:pStyle w:val="Code"/>
        <w:ind w:left="182"/>
      </w:pPr>
      <w:r w:rsidRPr="004F1903">
        <w:t xml:space="preserve">1221895476 2006-05-02 14:51:53,322 [ExecuteThread: '14' for queue: 'weblogic.kernel.Default'] DEBUG </w:t>
      </w:r>
      <w:r w:rsidR="00924A47">
        <w:t>REDACTED</w:t>
      </w:r>
      <w:r w:rsidRPr="004F1903">
        <w:t>.LogoutController:performLogoutActions:74 - Executed RPC to mark signon log at station #'662BU' for user DUZ '1000098' logged off for signon log IEN '3060502.144534'.</w:t>
      </w:r>
    </w:p>
    <w:p w14:paraId="6B28F3E9" w14:textId="77777777" w:rsidR="007139CD" w:rsidRPr="004F1903" w:rsidRDefault="007139CD" w:rsidP="007139CD">
      <w:pPr>
        <w:pStyle w:val="Code"/>
        <w:ind w:left="182"/>
        <w:rPr>
          <w:b/>
        </w:rPr>
      </w:pPr>
      <w:r w:rsidRPr="004F1903">
        <w:rPr>
          <w:b/>
        </w:rPr>
        <w:t>.</w:t>
      </w:r>
    </w:p>
    <w:p w14:paraId="1D221C0C" w14:textId="77777777" w:rsidR="007139CD" w:rsidRPr="004F1903" w:rsidRDefault="007139CD" w:rsidP="007139CD">
      <w:pPr>
        <w:pStyle w:val="Code"/>
        <w:ind w:left="182"/>
        <w:rPr>
          <w:b/>
        </w:rPr>
      </w:pPr>
      <w:r w:rsidRPr="004F1903">
        <w:rPr>
          <w:b/>
        </w:rPr>
        <w:t>.</w:t>
      </w:r>
    </w:p>
    <w:p w14:paraId="409AB4AD" w14:textId="77777777" w:rsidR="007139CD" w:rsidRPr="004F1903" w:rsidRDefault="007139CD" w:rsidP="007139CD">
      <w:pPr>
        <w:pStyle w:val="Code"/>
        <w:ind w:left="182"/>
        <w:rPr>
          <w:b/>
        </w:rPr>
      </w:pPr>
      <w:r w:rsidRPr="004F1903">
        <w:rPr>
          <w:b/>
        </w:rPr>
        <w:t>.</w:t>
      </w:r>
    </w:p>
    <w:p w14:paraId="0A123328" w14:textId="77777777" w:rsidR="007139CD" w:rsidRPr="004F1903" w:rsidRDefault="007139CD" w:rsidP="007139CD"/>
    <w:p w14:paraId="774144FE" w14:textId="77777777" w:rsidR="007139CD" w:rsidRPr="004F1903" w:rsidRDefault="007139CD" w:rsidP="007139CD"/>
    <w:p w14:paraId="1E00BEB5" w14:textId="270ADEAA" w:rsidR="007139CD" w:rsidRPr="004F1903" w:rsidRDefault="007139CD" w:rsidP="007139CD">
      <w:r w:rsidRPr="004F1903">
        <w:t>In the sample log entries above (</w:t>
      </w:r>
      <w:r w:rsidRPr="004F1903">
        <w:fldChar w:fldCharType="begin"/>
      </w:r>
      <w:r w:rsidRPr="004F1903">
        <w:instrText xml:space="preserve"> REF _Ref134522360 \h  \* MERGEFORMAT </w:instrText>
      </w:r>
      <w:r w:rsidRPr="004F1903">
        <w:fldChar w:fldCharType="separate"/>
      </w:r>
      <w:r w:rsidR="005236AE" w:rsidRPr="004F1903">
        <w:t xml:space="preserve">Figure </w:t>
      </w:r>
      <w:r w:rsidR="005236AE">
        <w:t>8</w:t>
      </w:r>
      <w:r w:rsidR="005236AE" w:rsidRPr="004F1903">
        <w:noBreakHyphen/>
      </w:r>
      <w:r w:rsidR="005236AE">
        <w:t>3</w:t>
      </w:r>
      <w:r w:rsidRPr="004F1903">
        <w:fldChar w:fldCharType="end"/>
      </w:r>
      <w:r w:rsidRPr="004F1903">
        <w:t>), only the KAAJEE-specific logout-related entries are displayed, the VistALink entries have been filtered out. If included, the VistALink entries would show the "about to execute RPC:" and the "Completed execution of RPC:  'XUS KAAJEE LOGOUT'."</w:t>
      </w:r>
    </w:p>
    <w:p w14:paraId="1DA0F81A" w14:textId="77777777" w:rsidR="007139CD" w:rsidRPr="004F1903" w:rsidRDefault="007139CD" w:rsidP="00604685"/>
    <w:p w14:paraId="435AC8D3" w14:textId="77777777" w:rsidR="00604685" w:rsidRPr="004F1903" w:rsidRDefault="00604685" w:rsidP="00604685"/>
    <w:p w14:paraId="0CD71628" w14:textId="77777777" w:rsidR="00604685" w:rsidRPr="004F1903" w:rsidRDefault="00604685" w:rsidP="00DE7B5D">
      <w:pPr>
        <w:pStyle w:val="Heading5"/>
      </w:pPr>
      <w:r w:rsidRPr="004F1903">
        <w:lastRenderedPageBreak/>
        <w:t>M-side Log</w:t>
      </w:r>
    </w:p>
    <w:p w14:paraId="3279A54B" w14:textId="77777777" w:rsidR="00604685" w:rsidRPr="004F1903" w:rsidRDefault="00604685" w:rsidP="00604685">
      <w:pPr>
        <w:keepNext/>
        <w:keepLines/>
      </w:pPr>
      <w:r w:rsidRPr="004F1903">
        <w:rPr>
          <w:color w:val="000000"/>
        </w:rPr>
        <w:fldChar w:fldCharType="begin"/>
      </w:r>
      <w:r w:rsidRPr="004F1903">
        <w:rPr>
          <w:color w:val="000000"/>
        </w:rPr>
        <w:instrText>XE "M-side Log"</w:instrText>
      </w:r>
      <w:r w:rsidRPr="004F1903">
        <w:rPr>
          <w:color w:val="000000"/>
        </w:rPr>
        <w:fldChar w:fldCharType="end"/>
      </w:r>
      <w:r w:rsidRPr="004F1903">
        <w:rPr>
          <w:color w:val="000000"/>
        </w:rPr>
        <w:fldChar w:fldCharType="begin"/>
      </w:r>
      <w:r w:rsidRPr="004F1903">
        <w:rPr>
          <w:color w:val="000000"/>
        </w:rPr>
        <w:instrText>XE "Logs:M-side"</w:instrText>
      </w:r>
      <w:r w:rsidRPr="004F1903">
        <w:rPr>
          <w:color w:val="000000"/>
        </w:rPr>
        <w:fldChar w:fldCharType="end"/>
      </w:r>
    </w:p>
    <w:p w14:paraId="7FC700E3" w14:textId="77777777" w:rsidR="00604685" w:rsidRPr="004F1903" w:rsidRDefault="00604685" w:rsidP="00604685">
      <w:pPr>
        <w:rPr>
          <w:b/>
          <w:bCs/>
        </w:rPr>
      </w:pPr>
      <w:r w:rsidRPr="004F1903">
        <w:rPr>
          <w:bCs/>
        </w:rPr>
        <w:t xml:space="preserve">This event log records </w:t>
      </w:r>
      <w:r w:rsidRPr="004F1903">
        <w:t>VistA</w:t>
      </w:r>
      <w:r w:rsidRPr="004F1903">
        <w:rPr>
          <w:bCs/>
        </w:rPr>
        <w:t xml:space="preserve"> M Server-related errors. </w:t>
      </w:r>
      <w:smartTag w:uri="urn:schemas-microsoft-com:office:smarttags" w:element="stockticker">
        <w:r w:rsidRPr="004F1903">
          <w:rPr>
            <w:bCs/>
          </w:rPr>
          <w:t>IRM</w:t>
        </w:r>
      </w:smartTag>
      <w:r w:rsidRPr="004F1903">
        <w:rPr>
          <w:bCs/>
        </w:rPr>
        <w:t xml:space="preserve"> should monitor this log for any errors related to KAAJEE and take appropriate actions to remedy the error.</w:t>
      </w:r>
    </w:p>
    <w:p w14:paraId="107A1215" w14:textId="77777777" w:rsidR="00604685" w:rsidRPr="004F1903" w:rsidRDefault="00604685" w:rsidP="00604685"/>
    <w:p w14:paraId="36146ECB" w14:textId="77777777" w:rsidR="00604685" w:rsidRPr="004F1903" w:rsidRDefault="00604685" w:rsidP="00604685"/>
    <w:p w14:paraId="48EB404E" w14:textId="77777777" w:rsidR="00604685" w:rsidRPr="004F1903" w:rsidRDefault="00604685" w:rsidP="00DE7B5D">
      <w:pPr>
        <w:pStyle w:val="Heading5"/>
      </w:pPr>
      <w:r w:rsidRPr="004F1903">
        <w:t>Sign-On Log</w:t>
      </w:r>
    </w:p>
    <w:p w14:paraId="040ED305" w14:textId="77777777" w:rsidR="00604685" w:rsidRPr="004F1903" w:rsidRDefault="00604685" w:rsidP="002C026A">
      <w:pPr>
        <w:keepNext/>
        <w:keepLines/>
      </w:pPr>
      <w:r w:rsidRPr="004F1903">
        <w:rPr>
          <w:color w:val="000000"/>
        </w:rPr>
        <w:fldChar w:fldCharType="begin"/>
      </w:r>
      <w:r w:rsidRPr="004F1903">
        <w:rPr>
          <w:color w:val="000000"/>
        </w:rPr>
        <w:instrText>XE "Logs:Sign-On"</w:instrText>
      </w:r>
      <w:r w:rsidRPr="004F1903">
        <w:rPr>
          <w:color w:val="000000"/>
        </w:rPr>
        <w:fldChar w:fldCharType="end"/>
      </w:r>
    </w:p>
    <w:p w14:paraId="47C222C2" w14:textId="77777777" w:rsidR="00604685" w:rsidRPr="004F1903" w:rsidRDefault="00604685" w:rsidP="002C026A">
      <w:pPr>
        <w:keepNext/>
        <w:keepLines/>
        <w:rPr>
          <w:b/>
          <w:bCs/>
        </w:rPr>
      </w:pPr>
      <w:r w:rsidRPr="004F1903">
        <w:rPr>
          <w:bCs/>
        </w:rPr>
        <w:t xml:space="preserve">This event log records all users that sign onto the </w:t>
      </w:r>
      <w:r w:rsidRPr="004F1903">
        <w:t>VistA</w:t>
      </w:r>
      <w:r w:rsidRPr="004F1903">
        <w:rPr>
          <w:bCs/>
        </w:rPr>
        <w:t xml:space="preserve"> M Server via Kernel</w:t>
      </w:r>
      <w:r w:rsidR="007473A6" w:rsidRPr="004F1903">
        <w:rPr>
          <w:bCs/>
        </w:rPr>
        <w:t xml:space="preserve"> in the </w:t>
      </w:r>
      <w:r w:rsidR="007473A6" w:rsidRPr="004F1903">
        <w:rPr>
          <w:color w:val="000000"/>
        </w:rPr>
        <w:t>SIGN-ON LOG file (#3.081)</w:t>
      </w:r>
      <w:r w:rsidR="007473A6" w:rsidRPr="004F1903">
        <w:rPr>
          <w:color w:val="000000"/>
        </w:rPr>
        <w:fldChar w:fldCharType="begin"/>
      </w:r>
      <w:r w:rsidR="007473A6" w:rsidRPr="004F1903">
        <w:rPr>
          <w:color w:val="000000"/>
        </w:rPr>
        <w:instrText>XE "SIGN-ON LOG File (#3.081)"</w:instrText>
      </w:r>
      <w:r w:rsidR="007473A6" w:rsidRPr="004F1903">
        <w:rPr>
          <w:color w:val="000000"/>
        </w:rPr>
        <w:fldChar w:fldCharType="end"/>
      </w:r>
      <w:r w:rsidR="007473A6" w:rsidRPr="004F1903">
        <w:rPr>
          <w:color w:val="000000"/>
        </w:rPr>
        <w:fldChar w:fldCharType="begin"/>
      </w:r>
      <w:r w:rsidR="007473A6" w:rsidRPr="004F1903">
        <w:rPr>
          <w:color w:val="000000"/>
        </w:rPr>
        <w:instrText>XE "Files:SIGN-ON LOG (#3.081)"</w:instrText>
      </w:r>
      <w:r w:rsidR="007473A6" w:rsidRPr="004F1903">
        <w:rPr>
          <w:color w:val="000000"/>
        </w:rPr>
        <w:fldChar w:fldCharType="end"/>
      </w:r>
      <w:r w:rsidRPr="004F1903">
        <w:rPr>
          <w:b/>
          <w:bCs/>
        </w:rPr>
        <w:t>.</w:t>
      </w:r>
      <w:r w:rsidRPr="004F1903">
        <w:rPr>
          <w:bCs/>
        </w:rPr>
        <w:t xml:space="preserve"> </w:t>
      </w:r>
      <w:smartTag w:uri="urn:schemas-microsoft-com:office:smarttags" w:element="stockticker">
        <w:r w:rsidRPr="004F1903">
          <w:rPr>
            <w:bCs/>
          </w:rPr>
          <w:t>IRM</w:t>
        </w:r>
      </w:smartTag>
      <w:r w:rsidRPr="004F1903">
        <w:rPr>
          <w:bCs/>
        </w:rPr>
        <w:t xml:space="preserve"> should monitor this log. </w:t>
      </w:r>
      <w:smartTag w:uri="urn:schemas-microsoft-com:office:smarttags" w:element="stockticker">
        <w:r w:rsidRPr="004F1903">
          <w:rPr>
            <w:bCs/>
          </w:rPr>
          <w:t>IRM</w:t>
        </w:r>
      </w:smartTag>
      <w:r w:rsidRPr="004F1903">
        <w:rPr>
          <w:bCs/>
        </w:rPr>
        <w:t xml:space="preserve"> should check for unusual activity </w:t>
      </w:r>
      <w:r w:rsidRPr="004F1903">
        <w:t>(e.g.,</w:t>
      </w:r>
      <w:r w:rsidR="008737DF" w:rsidRPr="004F1903">
        <w:rPr>
          <w:rFonts w:cs="Times New Roman"/>
        </w:rPr>
        <w:t> </w:t>
      </w:r>
      <w:r w:rsidRPr="004F1903">
        <w:t>unusual amount of activity for a given user)</w:t>
      </w:r>
      <w:r w:rsidRPr="004F1903">
        <w:rPr>
          <w:bCs/>
        </w:rPr>
        <w:t xml:space="preserve">. If there is an unusual amount of activity for a particular user, </w:t>
      </w:r>
      <w:smartTag w:uri="urn:schemas-microsoft-com:office:smarttags" w:element="stockticker">
        <w:r w:rsidRPr="004F1903">
          <w:rPr>
            <w:bCs/>
          </w:rPr>
          <w:t>IRM</w:t>
        </w:r>
      </w:smartTag>
      <w:r w:rsidRPr="004F1903">
        <w:rPr>
          <w:bCs/>
        </w:rPr>
        <w:t xml:space="preserve"> should further investigate by contacting the user in question and taking appropriate action as deemed appropriate.</w:t>
      </w:r>
    </w:p>
    <w:p w14:paraId="7DBC524D" w14:textId="77777777" w:rsidR="004818C3" w:rsidRPr="004F1903" w:rsidRDefault="004818C3" w:rsidP="004818C3"/>
    <w:tbl>
      <w:tblPr>
        <w:tblW w:w="0" w:type="auto"/>
        <w:tblLayout w:type="fixed"/>
        <w:tblLook w:val="0000" w:firstRow="0" w:lastRow="0" w:firstColumn="0" w:lastColumn="0" w:noHBand="0" w:noVBand="0"/>
      </w:tblPr>
      <w:tblGrid>
        <w:gridCol w:w="738"/>
        <w:gridCol w:w="8730"/>
      </w:tblGrid>
      <w:tr w:rsidR="004818C3" w:rsidRPr="004F1903" w14:paraId="3244C35E" w14:textId="77777777">
        <w:trPr>
          <w:cantSplit/>
        </w:trPr>
        <w:tc>
          <w:tcPr>
            <w:tcW w:w="738" w:type="dxa"/>
          </w:tcPr>
          <w:p w14:paraId="3CAE4E68" w14:textId="205BC809" w:rsidR="004818C3" w:rsidRPr="004F1903" w:rsidRDefault="008E2248" w:rsidP="00007A41">
            <w:pPr>
              <w:spacing w:before="60" w:after="60"/>
              <w:ind w:left="-18"/>
              <w:rPr>
                <w:rFonts w:cs="Times New Roman"/>
              </w:rPr>
            </w:pPr>
            <w:r>
              <w:rPr>
                <w:rFonts w:cs="Times New Roman"/>
                <w:noProof/>
              </w:rPr>
              <w:drawing>
                <wp:inline distT="0" distB="0" distL="0" distR="0" wp14:anchorId="4E9A4695" wp14:editId="6A322253">
                  <wp:extent cx="285750" cy="285750"/>
                  <wp:effectExtent l="0" t="0" r="0" b="0"/>
                  <wp:docPr id="127" name="Picture 1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0602BE22" w14:textId="77777777" w:rsidR="004818C3" w:rsidRPr="004F1903" w:rsidRDefault="004818C3" w:rsidP="00007A41">
            <w:pPr>
              <w:keepNext/>
              <w:keepLines/>
              <w:spacing w:before="60"/>
              <w:rPr>
                <w:rFonts w:cs="Times New Roman"/>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the SIGN-ON LOG file (#3.081), please refer to the </w:t>
            </w:r>
            <w:r w:rsidR="00C84686" w:rsidRPr="004F1903">
              <w:rPr>
                <w:rFonts w:cs="Times New Roman"/>
                <w:i/>
              </w:rPr>
              <w:t>Kernel Systems Management Guide</w:t>
            </w:r>
            <w:r w:rsidRPr="004F1903">
              <w:rPr>
                <w:rFonts w:cs="Times New Roman"/>
              </w:rPr>
              <w:t>.</w:t>
            </w:r>
          </w:p>
        </w:tc>
      </w:tr>
    </w:tbl>
    <w:p w14:paraId="1307BCA7" w14:textId="77777777" w:rsidR="00604685" w:rsidRPr="004F1903" w:rsidRDefault="00604685" w:rsidP="00604685"/>
    <w:p w14:paraId="2ADCFB6E" w14:textId="77777777" w:rsidR="00604685" w:rsidRPr="004F1903" w:rsidRDefault="00604685" w:rsidP="00604685"/>
    <w:p w14:paraId="7AA67D9B" w14:textId="77777777" w:rsidR="00604685" w:rsidRPr="004F1903" w:rsidRDefault="00604685" w:rsidP="00DE7B5D">
      <w:pPr>
        <w:pStyle w:val="Heading5"/>
      </w:pPr>
      <w:r w:rsidRPr="004F1903">
        <w:t>Failed Access Attempts Log</w:t>
      </w:r>
    </w:p>
    <w:p w14:paraId="602D8A8F" w14:textId="77777777" w:rsidR="00604685" w:rsidRPr="004F1903" w:rsidRDefault="00604685" w:rsidP="00604685">
      <w:pPr>
        <w:keepNext/>
        <w:keepLines/>
      </w:pPr>
      <w:r w:rsidRPr="004F1903">
        <w:rPr>
          <w:color w:val="000000"/>
        </w:rPr>
        <w:fldChar w:fldCharType="begin"/>
      </w:r>
      <w:r w:rsidRPr="004F1903">
        <w:rPr>
          <w:color w:val="000000"/>
        </w:rPr>
        <w:instrText>XE "Failed:Access Attempts Log"</w:instrText>
      </w:r>
      <w:r w:rsidRPr="004F1903">
        <w:rPr>
          <w:color w:val="000000"/>
        </w:rPr>
        <w:fldChar w:fldCharType="end"/>
      </w:r>
      <w:r w:rsidRPr="004F1903">
        <w:rPr>
          <w:color w:val="000000"/>
        </w:rPr>
        <w:fldChar w:fldCharType="begin"/>
      </w:r>
      <w:r w:rsidRPr="004F1903">
        <w:rPr>
          <w:color w:val="000000"/>
        </w:rPr>
        <w:instrText>XE "Logs:Failed Access Attempts"</w:instrText>
      </w:r>
      <w:r w:rsidRPr="004F1903">
        <w:rPr>
          <w:color w:val="000000"/>
        </w:rPr>
        <w:fldChar w:fldCharType="end"/>
      </w:r>
    </w:p>
    <w:p w14:paraId="4E29757A" w14:textId="77777777" w:rsidR="00604685" w:rsidRPr="004F1903" w:rsidRDefault="00604685" w:rsidP="00604685">
      <w:pPr>
        <w:rPr>
          <w:b/>
          <w:bCs/>
        </w:rPr>
      </w:pPr>
      <w:r w:rsidRPr="004F1903">
        <w:rPr>
          <w:bCs/>
        </w:rPr>
        <w:t>This event log records users that fail to enter a valid Access/Verify code pair</w:t>
      </w:r>
      <w:r w:rsidRPr="004F1903">
        <w:rPr>
          <w:b/>
          <w:bCs/>
        </w:rPr>
        <w:t>.</w:t>
      </w:r>
      <w:r w:rsidRPr="004F1903">
        <w:rPr>
          <w:bCs/>
        </w:rPr>
        <w:t xml:space="preserve"> </w:t>
      </w:r>
      <w:smartTag w:uri="urn:schemas-microsoft-com:office:smarttags" w:element="stockticker">
        <w:r w:rsidRPr="004F1903">
          <w:rPr>
            <w:bCs/>
          </w:rPr>
          <w:t>IRM</w:t>
        </w:r>
      </w:smartTag>
      <w:r w:rsidRPr="004F1903">
        <w:rPr>
          <w:bCs/>
        </w:rPr>
        <w:t xml:space="preserve"> should monitor this log</w:t>
      </w:r>
      <w:r w:rsidR="00F027E0" w:rsidRPr="004F1903">
        <w:rPr>
          <w:bCs/>
        </w:rPr>
        <w:t xml:space="preserve"> and</w:t>
      </w:r>
      <w:r w:rsidRPr="004F1903">
        <w:rPr>
          <w:bCs/>
        </w:rPr>
        <w:t xml:space="preserve"> check for unusual activity </w:t>
      </w:r>
      <w:r w:rsidRPr="004F1903">
        <w:t>(e.g.,</w:t>
      </w:r>
      <w:r w:rsidR="008737DF" w:rsidRPr="004F1903">
        <w:rPr>
          <w:rFonts w:cs="Times New Roman"/>
        </w:rPr>
        <w:t> </w:t>
      </w:r>
      <w:r w:rsidRPr="004F1903">
        <w:t>unusual amount of activity for a given user).</w:t>
      </w:r>
      <w:r w:rsidRPr="004F1903">
        <w:rPr>
          <w:bCs/>
        </w:rPr>
        <w:t xml:space="preserve"> If there is an unusual amount of activity for a particular user, </w:t>
      </w:r>
      <w:smartTag w:uri="urn:schemas-microsoft-com:office:smarttags" w:element="stockticker">
        <w:r w:rsidRPr="004F1903">
          <w:rPr>
            <w:bCs/>
          </w:rPr>
          <w:t>IRM</w:t>
        </w:r>
      </w:smartTag>
      <w:r w:rsidRPr="004F1903">
        <w:rPr>
          <w:bCs/>
        </w:rPr>
        <w:t xml:space="preserve"> should further investigate by contacting the user in question and taking appropriate action as deemed appropriate.</w:t>
      </w:r>
    </w:p>
    <w:p w14:paraId="278CA7E2" w14:textId="77777777" w:rsidR="00604685" w:rsidRPr="004F1903" w:rsidRDefault="00604685" w:rsidP="00604685"/>
    <w:p w14:paraId="5A11456B" w14:textId="77777777" w:rsidR="00604685" w:rsidRPr="004F1903" w:rsidRDefault="00604685" w:rsidP="00604685"/>
    <w:p w14:paraId="63A0FC2D" w14:textId="77777777" w:rsidR="00604685" w:rsidRPr="004F1903" w:rsidRDefault="00604685" w:rsidP="00604685">
      <w:pPr>
        <w:pStyle w:val="Heading4"/>
      </w:pPr>
      <w:bookmarkStart w:id="716" w:name="_Ref100027246"/>
      <w:bookmarkStart w:id="717" w:name="_Toc202863118"/>
      <w:bookmarkStart w:id="718" w:name="_Toc204421557"/>
      <w:bookmarkStart w:id="719" w:name="_Toc287867593"/>
      <w:r w:rsidRPr="004F1903">
        <w:t>Remote Procedure Calls (RPCs)</w:t>
      </w:r>
      <w:bookmarkEnd w:id="706"/>
      <w:bookmarkEnd w:id="707"/>
      <w:bookmarkEnd w:id="708"/>
      <w:bookmarkEnd w:id="709"/>
      <w:bookmarkEnd w:id="710"/>
      <w:bookmarkEnd w:id="711"/>
      <w:bookmarkEnd w:id="716"/>
      <w:bookmarkEnd w:id="717"/>
      <w:bookmarkEnd w:id="718"/>
      <w:bookmarkEnd w:id="719"/>
    </w:p>
    <w:bookmarkStart w:id="720" w:name="_Toc477786012"/>
    <w:bookmarkStart w:id="721" w:name="_Toc477932431"/>
    <w:bookmarkStart w:id="722" w:name="_Toc6134536"/>
    <w:p w14:paraId="31F7302D" w14:textId="77777777" w:rsidR="00604685" w:rsidRPr="004F1903" w:rsidRDefault="00604685" w:rsidP="00604685">
      <w:pPr>
        <w:keepNext/>
        <w:keepLines/>
        <w:rPr>
          <w:snapToGrid w:val="0"/>
        </w:rPr>
      </w:pPr>
      <w:r w:rsidRPr="004F1903">
        <w:rPr>
          <w:color w:val="000000"/>
        </w:rPr>
        <w:fldChar w:fldCharType="begin"/>
      </w:r>
      <w:r w:rsidRPr="004F1903">
        <w:rPr>
          <w:color w:val="000000"/>
        </w:rPr>
        <w:instrText>XE "Remote Procedure Calls (RPCs)"</w:instrText>
      </w:r>
      <w:r w:rsidRPr="004F1903">
        <w:rPr>
          <w:color w:val="000000"/>
        </w:rPr>
        <w:fldChar w:fldCharType="end"/>
      </w:r>
      <w:r w:rsidRPr="004F1903">
        <w:rPr>
          <w:color w:val="000000"/>
        </w:rPr>
        <w:fldChar w:fldCharType="begin"/>
      </w:r>
      <w:r w:rsidRPr="004F1903">
        <w:rPr>
          <w:color w:val="000000"/>
        </w:rPr>
        <w:instrText>XE "RPCs"</w:instrText>
      </w:r>
      <w:r w:rsidRPr="004F1903">
        <w:rPr>
          <w:color w:val="000000"/>
        </w:rPr>
        <w:fldChar w:fldCharType="end"/>
      </w:r>
    </w:p>
    <w:p w14:paraId="7300026A" w14:textId="77777777" w:rsidR="00604685" w:rsidRPr="004F1903" w:rsidRDefault="00604685" w:rsidP="00604685">
      <w:pPr>
        <w:keepNext/>
        <w:keepLines/>
      </w:pPr>
      <w:r w:rsidRPr="004F1903">
        <w:t>The following remote procedure calls (RPC) are exported with KAAJEE (listed alphabetically):</w:t>
      </w:r>
    </w:p>
    <w:p w14:paraId="62699511" w14:textId="77777777" w:rsidR="00604685" w:rsidRPr="004F1903" w:rsidRDefault="00604685" w:rsidP="00604685">
      <w:pPr>
        <w:keepNext/>
        <w:keepLines/>
      </w:pPr>
      <w:bookmarkStart w:id="723" w:name="_Ref78248563"/>
      <w:bookmarkStart w:id="724" w:name="_Toc83538929"/>
    </w:p>
    <w:p w14:paraId="0788910F" w14:textId="77777777" w:rsidR="00604685" w:rsidRPr="004F1903" w:rsidRDefault="00604685" w:rsidP="00604685">
      <w:pPr>
        <w:keepNext/>
        <w:keepLines/>
      </w:pPr>
      <w:bookmarkStart w:id="725" w:name="_Hlt200359350"/>
      <w:bookmarkEnd w:id="725"/>
    </w:p>
    <w:p w14:paraId="1D31A4CC" w14:textId="312EA1EF" w:rsidR="00817A5E" w:rsidRPr="004F1903" w:rsidRDefault="00817A5E" w:rsidP="001E78B1">
      <w:pPr>
        <w:pStyle w:val="CaptionTable"/>
      </w:pPr>
      <w:bookmarkStart w:id="726" w:name="_Ref134001279"/>
      <w:bookmarkStart w:id="727" w:name="_Ref99948130"/>
      <w:bookmarkStart w:id="728" w:name="_Toc202863040"/>
      <w:bookmarkStart w:id="729" w:name="_Toc204421637"/>
      <w:bookmarkStart w:id="730" w:name="_Toc287867707"/>
      <w:r w:rsidRPr="004F1903">
        <w:t xml:space="preserve">Table </w:t>
      </w:r>
      <w:r w:rsidR="0077513E">
        <w:fldChar w:fldCharType="begin"/>
      </w:r>
      <w:r w:rsidR="0077513E">
        <w:instrText xml:space="preserve"> STYLEREF 2 \s </w:instrText>
      </w:r>
      <w:r w:rsidR="0077513E">
        <w:fldChar w:fldCharType="separate"/>
      </w:r>
      <w:r w:rsidR="005236AE">
        <w:rPr>
          <w:noProof/>
        </w:rPr>
        <w:t>8</w:t>
      </w:r>
      <w:r w:rsidR="0077513E">
        <w:rPr>
          <w:noProof/>
        </w:rPr>
        <w:fldChar w:fldCharType="end"/>
      </w:r>
      <w:r w:rsidRPr="004F1903">
        <w:noBreakHyphen/>
      </w:r>
      <w:r w:rsidR="0077513E">
        <w:fldChar w:fldCharType="begin"/>
      </w:r>
      <w:r w:rsidR="0077513E">
        <w:instrText xml:space="preserve"> SEQ Table \* ARABIC \s 2 </w:instrText>
      </w:r>
      <w:r w:rsidR="0077513E">
        <w:fldChar w:fldCharType="separate"/>
      </w:r>
      <w:r w:rsidR="005236AE">
        <w:rPr>
          <w:noProof/>
        </w:rPr>
        <w:t>1</w:t>
      </w:r>
      <w:r w:rsidR="0077513E">
        <w:rPr>
          <w:noProof/>
        </w:rPr>
        <w:fldChar w:fldCharType="end"/>
      </w:r>
      <w:bookmarkEnd w:id="726"/>
      <w:r w:rsidRPr="004F1903">
        <w:t>. KAAJEE-related RPC list</w:t>
      </w:r>
      <w:bookmarkEnd w:id="727"/>
      <w:bookmarkEnd w:id="728"/>
      <w:bookmarkEnd w:id="729"/>
      <w:bookmarkEnd w:id="7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6"/>
        <w:gridCol w:w="6332"/>
      </w:tblGrid>
      <w:tr w:rsidR="00257C2D" w:rsidRPr="004F1903" w14:paraId="6FCDE068" w14:textId="77777777" w:rsidTr="00A60E97">
        <w:trPr>
          <w:tblHeader/>
        </w:trPr>
        <w:tc>
          <w:tcPr>
            <w:tcW w:w="3136" w:type="dxa"/>
            <w:shd w:val="clear" w:color="auto" w:fill="E0E0E0"/>
          </w:tcPr>
          <w:bookmarkEnd w:id="723"/>
          <w:bookmarkEnd w:id="724"/>
          <w:p w14:paraId="148BF05E" w14:textId="77777777" w:rsidR="00257C2D" w:rsidRPr="004F1903" w:rsidRDefault="00257C2D" w:rsidP="00B36C0C">
            <w:pPr>
              <w:keepNext/>
              <w:keepLines/>
              <w:spacing w:before="60" w:after="60"/>
              <w:rPr>
                <w:rFonts w:ascii="Arial" w:hAnsi="Arial" w:cs="Arial"/>
                <w:sz w:val="20"/>
                <w:szCs w:val="20"/>
              </w:rPr>
            </w:pPr>
            <w:r w:rsidRPr="004F1903">
              <w:rPr>
                <w:rFonts w:ascii="Arial" w:hAnsi="Arial" w:cs="Arial"/>
                <w:b/>
                <w:bCs/>
                <w:sz w:val="20"/>
                <w:szCs w:val="20"/>
              </w:rPr>
              <w:t>RPC Name</w:t>
            </w:r>
          </w:p>
        </w:tc>
        <w:tc>
          <w:tcPr>
            <w:tcW w:w="6332" w:type="dxa"/>
            <w:shd w:val="clear" w:color="auto" w:fill="E0E0E0"/>
          </w:tcPr>
          <w:p w14:paraId="5790F9D9" w14:textId="77777777" w:rsidR="00257C2D" w:rsidRPr="004F1903" w:rsidRDefault="00257C2D" w:rsidP="00B36C0C">
            <w:pPr>
              <w:keepNext/>
              <w:keepLines/>
              <w:spacing w:before="60" w:after="60"/>
              <w:rPr>
                <w:rFonts w:ascii="Arial" w:hAnsi="Arial" w:cs="Arial"/>
                <w:sz w:val="20"/>
                <w:szCs w:val="20"/>
              </w:rPr>
            </w:pPr>
            <w:r w:rsidRPr="004F1903">
              <w:rPr>
                <w:rFonts w:ascii="Arial" w:hAnsi="Arial" w:cs="Arial"/>
                <w:b/>
                <w:bCs/>
                <w:sz w:val="20"/>
                <w:szCs w:val="20"/>
              </w:rPr>
              <w:t>RPC Description</w:t>
            </w:r>
          </w:p>
        </w:tc>
      </w:tr>
      <w:tr w:rsidR="00E34068" w:rsidRPr="004F1903" w14:paraId="0A02006F" w14:textId="77777777" w:rsidTr="00A60E97">
        <w:tc>
          <w:tcPr>
            <w:tcW w:w="3136" w:type="dxa"/>
          </w:tcPr>
          <w:p w14:paraId="4826E92C" w14:textId="77777777" w:rsidR="00E34068" w:rsidRPr="004F1903" w:rsidRDefault="00E34068" w:rsidP="00B36C0C">
            <w:pPr>
              <w:keepNext/>
              <w:keepLines/>
              <w:spacing w:before="60" w:after="60"/>
              <w:rPr>
                <w:rFonts w:ascii="Arial" w:hAnsi="Arial" w:cs="Arial"/>
                <w:sz w:val="20"/>
                <w:szCs w:val="20"/>
              </w:rPr>
            </w:pPr>
            <w:r w:rsidRPr="004F1903">
              <w:rPr>
                <w:rFonts w:ascii="Arial" w:hAnsi="Arial" w:cs="Arial"/>
                <w:sz w:val="20"/>
                <w:szCs w:val="20"/>
              </w:rPr>
              <w:t xml:space="preserve">XUS ALLKEYS </w:t>
            </w:r>
            <w:r w:rsidRPr="004F1903">
              <w:rPr>
                <w:rFonts w:cs="Times New Roman"/>
                <w:color w:val="000000"/>
              </w:rPr>
              <w:fldChar w:fldCharType="begin"/>
            </w:r>
            <w:r w:rsidRPr="004F1903">
              <w:rPr>
                <w:rFonts w:cs="Times New Roman"/>
                <w:color w:val="000000"/>
              </w:rPr>
              <w:instrText>XE "XUS ALLKEYS RPC"</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"RPCs:XUS ALLKEYS"</w:instrText>
            </w:r>
            <w:r w:rsidRPr="004F1903">
              <w:rPr>
                <w:rFonts w:cs="Times New Roman"/>
                <w:color w:val="000000"/>
              </w:rPr>
              <w:fldChar w:fldCharType="end"/>
            </w:r>
          </w:p>
        </w:tc>
        <w:tc>
          <w:tcPr>
            <w:tcW w:w="6332" w:type="dxa"/>
          </w:tcPr>
          <w:p w14:paraId="17CC0C56" w14:textId="77777777" w:rsidR="00E34068" w:rsidRPr="004F1903" w:rsidRDefault="00E34068" w:rsidP="00B36C0C">
            <w:pPr>
              <w:keepNext/>
              <w:keepLines/>
              <w:spacing w:before="60" w:after="60"/>
              <w:rPr>
                <w:rFonts w:ascii="Arial" w:hAnsi="Arial" w:cs="Arial"/>
                <w:bCs/>
                <w:sz w:val="20"/>
                <w:szCs w:val="20"/>
              </w:rPr>
            </w:pPr>
            <w:r w:rsidRPr="004F1903">
              <w:rPr>
                <w:rFonts w:ascii="Arial" w:hAnsi="Arial" w:cs="Arial"/>
                <w:sz w:val="20"/>
                <w:szCs w:val="20"/>
              </w:rPr>
              <w:t xml:space="preserve">Kernel Patch XU*8.0*329 exports this RPC. This RPC </w:t>
            </w:r>
            <w:r w:rsidRPr="004F1903">
              <w:rPr>
                <w:rFonts w:ascii="Arial" w:hAnsi="Arial" w:cs="Arial"/>
                <w:bCs/>
                <w:sz w:val="20"/>
                <w:szCs w:val="20"/>
              </w:rPr>
              <w:t xml:space="preserve">returns all J2EE </w:t>
            </w:r>
            <w:r w:rsidRPr="004F1903">
              <w:rPr>
                <w:rFonts w:ascii="Arial" w:hAnsi="Arial" w:cs="Arial"/>
                <w:sz w:val="20"/>
                <w:szCs w:val="20"/>
              </w:rPr>
              <w:t>VistA</w:t>
            </w:r>
            <w:r w:rsidRPr="004F1903">
              <w:rPr>
                <w:rFonts w:ascii="Arial" w:hAnsi="Arial" w:cs="Arial"/>
                <w:b/>
                <w:sz w:val="20"/>
                <w:szCs w:val="20"/>
              </w:rPr>
              <w:t xml:space="preserve"> </w:t>
            </w:r>
            <w:r w:rsidRPr="004F1903">
              <w:rPr>
                <w:rFonts w:ascii="Arial" w:hAnsi="Arial" w:cs="Arial"/>
                <w:sz w:val="20"/>
                <w:szCs w:val="20"/>
              </w:rPr>
              <w:t xml:space="preserve">M Server J2EE </w:t>
            </w:r>
            <w:r w:rsidRPr="004F1903">
              <w:rPr>
                <w:rFonts w:ascii="Arial" w:hAnsi="Arial" w:cs="Arial"/>
                <w:bCs/>
                <w:sz w:val="20"/>
                <w:szCs w:val="20"/>
              </w:rPr>
              <w:t>security keys</w:t>
            </w:r>
            <w:r w:rsidRPr="004F1903">
              <w:rPr>
                <w:color w:val="000000"/>
              </w:rPr>
              <w:fldChar w:fldCharType="begin"/>
            </w:r>
            <w:r w:rsidRPr="004F1903">
              <w:rPr>
                <w:color w:val="000000"/>
              </w:rPr>
              <w:instrText xml:space="preserve"> XE "VistA M Server:J2EE security keys" </w:instrText>
            </w:r>
            <w:r w:rsidRPr="004F1903">
              <w:rPr>
                <w:color w:val="000000"/>
              </w:rPr>
              <w:fldChar w:fldCharType="end"/>
            </w:r>
            <w:r w:rsidRPr="004F1903">
              <w:rPr>
                <w:color w:val="000000"/>
              </w:rPr>
              <w:fldChar w:fldCharType="begin"/>
            </w:r>
            <w:r w:rsidRPr="004F1903">
              <w:rPr>
                <w:color w:val="000000"/>
              </w:rPr>
              <w:instrText xml:space="preserve"> XE "Security:Keys:VistA M Server J2EE security keys" </w:instrText>
            </w:r>
            <w:r w:rsidRPr="004F1903">
              <w:rPr>
                <w:color w:val="000000"/>
              </w:rPr>
              <w:fldChar w:fldCharType="end"/>
            </w:r>
            <w:r w:rsidRPr="004F1903">
              <w:rPr>
                <w:color w:val="000000"/>
              </w:rPr>
              <w:fldChar w:fldCharType="begin"/>
            </w:r>
            <w:r w:rsidRPr="004F1903">
              <w:rPr>
                <w:color w:val="000000"/>
              </w:rPr>
              <w:instrText xml:space="preserve"> XE "Keys:VistA M Server J2EE security keys" </w:instrText>
            </w:r>
            <w:r w:rsidRPr="004F1903">
              <w:rPr>
                <w:color w:val="000000"/>
              </w:rPr>
              <w:fldChar w:fldCharType="end"/>
            </w:r>
            <w:r w:rsidRPr="004F1903">
              <w:rPr>
                <w:rFonts w:ascii="Arial" w:hAnsi="Arial" w:cs="Arial"/>
                <w:bCs/>
                <w:sz w:val="20"/>
                <w:szCs w:val="20"/>
              </w:rPr>
              <w:t xml:space="preserve"> (i.e., those security keys with the SEND TO J2EE field [#.05]</w:t>
            </w:r>
            <w:r w:rsidRPr="004F1903">
              <w:rPr>
                <w:rFonts w:cs="Times New Roman"/>
                <w:bCs/>
                <w:color w:val="000000"/>
              </w:rPr>
              <w:fldChar w:fldCharType="begin"/>
            </w:r>
            <w:r w:rsidRPr="004F1903">
              <w:rPr>
                <w:rFonts w:cs="Times New Roman"/>
                <w:color w:val="000000"/>
              </w:rPr>
              <w:instrText xml:space="preserve"> XE "</w:instrText>
            </w:r>
            <w:r w:rsidRPr="004F1903">
              <w:rPr>
                <w:rFonts w:cs="Times New Roman"/>
                <w:bCs/>
                <w:color w:val="000000"/>
              </w:rPr>
              <w:instrText>SEND TO J2EE Field (#.05)</w:instrText>
            </w:r>
            <w:r w:rsidRPr="004F1903">
              <w:rPr>
                <w:rFonts w:cs="Times New Roman"/>
                <w:color w:val="000000"/>
              </w:rPr>
              <w:instrText xml:space="preserve">" </w:instrText>
            </w:r>
            <w:r w:rsidRPr="004F1903">
              <w:rPr>
                <w:rFonts w:cs="Times New Roman"/>
                <w:bCs/>
                <w:color w:val="000000"/>
              </w:rPr>
              <w:fldChar w:fldCharType="end"/>
            </w:r>
            <w:r w:rsidRPr="004F1903">
              <w:rPr>
                <w:rFonts w:cs="Times New Roman"/>
                <w:bCs/>
                <w:color w:val="000000"/>
              </w:rPr>
              <w:fldChar w:fldCharType="begin"/>
            </w:r>
            <w:r w:rsidRPr="004F1903">
              <w:rPr>
                <w:rFonts w:cs="Times New Roman"/>
                <w:color w:val="000000"/>
              </w:rPr>
              <w:instrText xml:space="preserve"> XE "Fields:</w:instrText>
            </w:r>
            <w:r w:rsidRPr="004F1903">
              <w:rPr>
                <w:rFonts w:cs="Times New Roman"/>
                <w:bCs/>
                <w:color w:val="000000"/>
              </w:rPr>
              <w:instrText>SEND TO J2EE (#.05)</w:instrText>
            </w:r>
            <w:r w:rsidRPr="004F1903">
              <w:rPr>
                <w:rFonts w:cs="Times New Roman"/>
                <w:color w:val="000000"/>
              </w:rPr>
              <w:instrText xml:space="preserve">" </w:instrText>
            </w:r>
            <w:r w:rsidRPr="004F1903">
              <w:rPr>
                <w:rFonts w:cs="Times New Roman"/>
                <w:bCs/>
                <w:color w:val="000000"/>
              </w:rPr>
              <w:fldChar w:fldCharType="end"/>
            </w:r>
            <w:r w:rsidRPr="004F1903">
              <w:rPr>
                <w:rFonts w:ascii="Arial" w:hAnsi="Arial" w:cs="Arial"/>
                <w:bCs/>
                <w:sz w:val="20"/>
                <w:szCs w:val="20"/>
              </w:rPr>
              <w:t xml:space="preserve"> in the SECURITY KEY file [#19.1]</w:t>
            </w:r>
            <w:r w:rsidRPr="004F1903">
              <w:rPr>
                <w:rFonts w:cs="Times New Roman"/>
                <w:bCs/>
                <w:color w:val="000000"/>
              </w:rPr>
              <w:fldChar w:fldCharType="begin"/>
            </w:r>
            <w:r w:rsidRPr="004F1903">
              <w:rPr>
                <w:rFonts w:cs="Times New Roman"/>
                <w:color w:val="000000"/>
              </w:rPr>
              <w:instrText xml:space="preserve"> XE "</w:instrText>
            </w:r>
            <w:r w:rsidRPr="004F1903">
              <w:rPr>
                <w:rFonts w:cs="Times New Roman"/>
                <w:bCs/>
                <w:color w:val="000000"/>
              </w:rPr>
              <w:instrText>SECURITY KEY File (#19.1)</w:instrText>
            </w:r>
            <w:r w:rsidRPr="004F1903">
              <w:rPr>
                <w:rFonts w:cs="Times New Roman"/>
                <w:color w:val="000000"/>
              </w:rPr>
              <w:instrText xml:space="preserve">" </w:instrText>
            </w:r>
            <w:r w:rsidRPr="004F1903">
              <w:rPr>
                <w:rFonts w:cs="Times New Roman"/>
                <w:bCs/>
                <w:color w:val="000000"/>
              </w:rPr>
              <w:fldChar w:fldCharType="end"/>
            </w:r>
            <w:r w:rsidRPr="004F1903">
              <w:rPr>
                <w:rFonts w:cs="Times New Roman"/>
                <w:bCs/>
                <w:color w:val="000000"/>
              </w:rPr>
              <w:fldChar w:fldCharType="begin"/>
            </w:r>
            <w:r w:rsidRPr="004F1903">
              <w:rPr>
                <w:rFonts w:cs="Times New Roman"/>
                <w:color w:val="000000"/>
              </w:rPr>
              <w:instrText xml:space="preserve"> XE "Files:</w:instrText>
            </w:r>
            <w:r w:rsidRPr="004F1903">
              <w:rPr>
                <w:rFonts w:cs="Times New Roman"/>
                <w:bCs/>
                <w:color w:val="000000"/>
              </w:rPr>
              <w:instrText>SECURITY KEY (#19.1)</w:instrText>
            </w:r>
            <w:r w:rsidRPr="004F1903">
              <w:rPr>
                <w:rFonts w:cs="Times New Roman"/>
                <w:color w:val="000000"/>
              </w:rPr>
              <w:instrText xml:space="preserve">" </w:instrText>
            </w:r>
            <w:r w:rsidRPr="004F1903">
              <w:rPr>
                <w:rFonts w:cs="Times New Roman"/>
                <w:bCs/>
                <w:color w:val="000000"/>
              </w:rPr>
              <w:fldChar w:fldCharType="end"/>
            </w:r>
            <w:r w:rsidRPr="004F1903">
              <w:rPr>
                <w:rFonts w:ascii="Arial" w:hAnsi="Arial" w:cs="Arial"/>
                <w:bCs/>
                <w:sz w:val="20"/>
                <w:szCs w:val="20"/>
              </w:rPr>
              <w:t xml:space="preserve"> set to YES).</w:t>
            </w:r>
          </w:p>
        </w:tc>
      </w:tr>
      <w:tr w:rsidR="00E34068" w:rsidRPr="004F1903" w14:paraId="170C0E4E" w14:textId="77777777" w:rsidTr="00A60E97">
        <w:tc>
          <w:tcPr>
            <w:tcW w:w="3136" w:type="dxa"/>
          </w:tcPr>
          <w:p w14:paraId="09D756DA" w14:textId="77777777" w:rsidR="00E34068" w:rsidRPr="004F1903" w:rsidRDefault="00E34068" w:rsidP="00487D4A">
            <w:pPr>
              <w:spacing w:before="60" w:after="60"/>
              <w:rPr>
                <w:rFonts w:ascii="Arial" w:hAnsi="Arial" w:cs="Arial"/>
                <w:sz w:val="20"/>
                <w:szCs w:val="20"/>
              </w:rPr>
            </w:pPr>
            <w:r w:rsidRPr="004F1903">
              <w:rPr>
                <w:rFonts w:ascii="Arial" w:hAnsi="Arial" w:cs="Arial"/>
                <w:sz w:val="20"/>
                <w:szCs w:val="20"/>
              </w:rPr>
              <w:t>XUS GET USER INFO</w:t>
            </w:r>
          </w:p>
        </w:tc>
        <w:tc>
          <w:tcPr>
            <w:tcW w:w="6332" w:type="dxa"/>
          </w:tcPr>
          <w:p w14:paraId="252BA956" w14:textId="77777777" w:rsidR="00E34068" w:rsidRPr="004F1903" w:rsidRDefault="00E34068" w:rsidP="00487D4A">
            <w:pPr>
              <w:spacing w:before="60" w:after="60"/>
              <w:rPr>
                <w:rFonts w:ascii="Arial" w:hAnsi="Arial" w:cs="Arial"/>
                <w:sz w:val="20"/>
                <w:szCs w:val="20"/>
              </w:rPr>
            </w:pPr>
            <w:r w:rsidRPr="004F1903">
              <w:rPr>
                <w:rFonts w:ascii="Arial" w:hAnsi="Arial" w:cs="Arial"/>
                <w:sz w:val="20"/>
                <w:szCs w:val="20"/>
              </w:rPr>
              <w:t>Kernel Patch XU*8.0*115 exports this RPC. It returns information about a user after logon. The VPID is returned through this RPC.</w:t>
            </w:r>
          </w:p>
        </w:tc>
      </w:tr>
      <w:tr w:rsidR="00E34068" w:rsidRPr="004F1903" w14:paraId="70A6987A" w14:textId="77777777" w:rsidTr="00A60E97">
        <w:tc>
          <w:tcPr>
            <w:tcW w:w="3136" w:type="dxa"/>
          </w:tcPr>
          <w:p w14:paraId="448D7371" w14:textId="77777777" w:rsidR="00E34068" w:rsidRPr="004F1903" w:rsidRDefault="00E34068" w:rsidP="00487D4A">
            <w:pPr>
              <w:spacing w:before="60" w:after="60"/>
              <w:rPr>
                <w:rFonts w:ascii="Arial" w:hAnsi="Arial" w:cs="Arial"/>
                <w:color w:val="000000"/>
                <w:sz w:val="20"/>
                <w:szCs w:val="20"/>
              </w:rPr>
            </w:pPr>
            <w:r w:rsidRPr="004F1903">
              <w:rPr>
                <w:rFonts w:ascii="Arial" w:hAnsi="Arial" w:cs="Arial"/>
                <w:color w:val="000000"/>
                <w:sz w:val="20"/>
                <w:szCs w:val="20"/>
              </w:rPr>
              <w:t>XUS KAAJEE GET CCOW TOKEN</w:t>
            </w:r>
          </w:p>
        </w:tc>
        <w:tc>
          <w:tcPr>
            <w:tcW w:w="6332" w:type="dxa"/>
          </w:tcPr>
          <w:p w14:paraId="01929D3B" w14:textId="77777777" w:rsidR="00E34068" w:rsidRPr="004F1903" w:rsidRDefault="00E34068" w:rsidP="00487D4A">
            <w:pPr>
              <w:spacing w:before="60" w:after="60"/>
              <w:rPr>
                <w:rFonts w:ascii="Arial" w:hAnsi="Arial" w:cs="Arial"/>
                <w:color w:val="000000"/>
                <w:sz w:val="20"/>
                <w:szCs w:val="20"/>
              </w:rPr>
            </w:pPr>
            <w:r w:rsidRPr="004F1903">
              <w:rPr>
                <w:rFonts w:ascii="Arial" w:hAnsi="Arial" w:cs="Arial"/>
                <w:color w:val="000000"/>
                <w:sz w:val="20"/>
                <w:szCs w:val="20"/>
              </w:rPr>
              <w:t xml:space="preserve">Kernel Patch XU*8.0*504 exports this RPC. This RPC returns a CCOW token that is associated with the remote client </w:t>
            </w:r>
            <w:r w:rsidR="001E2B37">
              <w:rPr>
                <w:rFonts w:ascii="Arial" w:hAnsi="Arial" w:cs="Arial"/>
                <w:color w:val="000000"/>
                <w:sz w:val="20"/>
                <w:szCs w:val="20"/>
              </w:rPr>
              <w:t>IP</w:t>
            </w:r>
            <w:r w:rsidRPr="004F1903">
              <w:rPr>
                <w:rFonts w:ascii="Arial" w:hAnsi="Arial" w:cs="Arial"/>
                <w:color w:val="000000"/>
                <w:sz w:val="20"/>
                <w:szCs w:val="20"/>
              </w:rPr>
              <w:t xml:space="preserve"> address.</w:t>
            </w:r>
          </w:p>
        </w:tc>
      </w:tr>
      <w:tr w:rsidR="00E34068" w:rsidRPr="004F1903" w14:paraId="57E7D61C" w14:textId="77777777" w:rsidTr="00A60E97">
        <w:tc>
          <w:tcPr>
            <w:tcW w:w="3136" w:type="dxa"/>
          </w:tcPr>
          <w:p w14:paraId="42347B6E" w14:textId="77777777" w:rsidR="00E34068" w:rsidRPr="004F1903" w:rsidRDefault="00E34068" w:rsidP="00487D4A">
            <w:pPr>
              <w:spacing w:before="60" w:after="60"/>
              <w:rPr>
                <w:rFonts w:ascii="Arial" w:hAnsi="Arial" w:cs="Arial"/>
                <w:sz w:val="20"/>
                <w:szCs w:val="20"/>
              </w:rPr>
            </w:pPr>
            <w:r w:rsidRPr="004F1903">
              <w:rPr>
                <w:rFonts w:ascii="Arial" w:hAnsi="Arial" w:cs="Arial"/>
                <w:sz w:val="20"/>
                <w:szCs w:val="20"/>
              </w:rPr>
              <w:t>XUS KAAJEE GET USER INFO</w:t>
            </w:r>
            <w:r w:rsidRPr="004F1903">
              <w:rPr>
                <w:rFonts w:cs="Times New Roman"/>
                <w:color w:val="000000"/>
              </w:rPr>
              <w:fldChar w:fldCharType="begin"/>
            </w:r>
            <w:r w:rsidRPr="004F1903">
              <w:rPr>
                <w:rFonts w:cs="Times New Roman"/>
                <w:color w:val="000000"/>
              </w:rPr>
              <w:instrText>XE "XUS KAAJEE GET USER INFO RPC"</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"RPCs:XUS KAAJEE GET USER INFO"</w:instrText>
            </w:r>
            <w:r w:rsidRPr="004F1903">
              <w:rPr>
                <w:rFonts w:cs="Times New Roman"/>
                <w:color w:val="000000"/>
              </w:rPr>
              <w:fldChar w:fldCharType="end"/>
            </w:r>
          </w:p>
        </w:tc>
        <w:tc>
          <w:tcPr>
            <w:tcW w:w="6332" w:type="dxa"/>
          </w:tcPr>
          <w:p w14:paraId="726FFAC2" w14:textId="77777777" w:rsidR="00E34068" w:rsidRPr="004F1903" w:rsidRDefault="00E34068" w:rsidP="00487D4A">
            <w:pPr>
              <w:spacing w:before="60" w:after="60"/>
              <w:rPr>
                <w:rFonts w:ascii="Arial" w:hAnsi="Arial" w:cs="Arial"/>
                <w:sz w:val="20"/>
                <w:szCs w:val="20"/>
              </w:rPr>
            </w:pPr>
            <w:r w:rsidRPr="004F1903">
              <w:rPr>
                <w:rFonts w:ascii="Arial" w:hAnsi="Arial" w:cs="Arial"/>
                <w:sz w:val="20"/>
                <w:szCs w:val="20"/>
              </w:rPr>
              <w:t>Kernel Patch XU*8.0*329 exports this RPC. This RPC returns a variety of user demographics and other information (e.g. DUZ, user name, degree, Station Numbers, etc.) needed for users to sign onto the VistA M Server via KAAJEE.</w:t>
            </w:r>
          </w:p>
          <w:p w14:paraId="4CF3CF79" w14:textId="77777777" w:rsidR="00E34068" w:rsidRPr="004F1903" w:rsidRDefault="00E34068" w:rsidP="00B00783">
            <w:pPr>
              <w:keepNext/>
              <w:keepLines/>
              <w:spacing w:before="60"/>
              <w:rPr>
                <w:rFonts w:ascii="Arial" w:hAnsi="Arial" w:cs="Arial"/>
                <w:sz w:val="20"/>
                <w:szCs w:val="20"/>
              </w:rPr>
            </w:pPr>
            <w:r w:rsidRPr="004F1903">
              <w:rPr>
                <w:rFonts w:ascii="Arial" w:hAnsi="Arial" w:cs="Arial"/>
                <w:sz w:val="20"/>
                <w:szCs w:val="20"/>
              </w:rPr>
              <w:lastRenderedPageBreak/>
              <w:t>It returns the following in the results array.</w:t>
            </w:r>
          </w:p>
          <w:p w14:paraId="406B3D7B" w14:textId="77777777" w:rsidR="00E34068" w:rsidRPr="004F1903" w:rsidRDefault="00E34068" w:rsidP="00B00783">
            <w:pPr>
              <w:keepNext/>
              <w:keepLines/>
              <w:spacing w:before="60"/>
              <w:ind w:left="360"/>
              <w:rPr>
                <w:rFonts w:ascii="Arial" w:hAnsi="Arial" w:cs="Arial"/>
                <w:sz w:val="20"/>
                <w:szCs w:val="20"/>
              </w:rPr>
            </w:pPr>
            <w:r w:rsidRPr="004F1903">
              <w:rPr>
                <w:rFonts w:ascii="Arial" w:hAnsi="Arial" w:cs="Arial"/>
                <w:sz w:val="20"/>
                <w:szCs w:val="20"/>
              </w:rPr>
              <w:t>RESULT(0)—</w:t>
            </w:r>
            <w:r w:rsidRPr="004F1903">
              <w:rPr>
                <w:rFonts w:ascii="Arial" w:hAnsi="Arial" w:cs="Arial"/>
                <w:color w:val="000000"/>
                <w:sz w:val="20"/>
                <w:szCs w:val="20"/>
              </w:rPr>
              <w:t>User's DUZ from the NEW PERSON file (#200).</w:t>
            </w:r>
          </w:p>
          <w:p w14:paraId="6D22806E" w14:textId="77777777" w:rsidR="00E34068" w:rsidRPr="004F1903" w:rsidRDefault="00E34068" w:rsidP="00F027E0">
            <w:pPr>
              <w:keepNext/>
              <w:keepLines/>
              <w:spacing w:before="60"/>
              <w:ind w:left="360"/>
              <w:rPr>
                <w:rFonts w:ascii="Arial" w:hAnsi="Arial" w:cs="Arial"/>
                <w:sz w:val="20"/>
                <w:szCs w:val="20"/>
              </w:rPr>
            </w:pPr>
            <w:r w:rsidRPr="004F1903">
              <w:rPr>
                <w:rFonts w:ascii="Arial" w:hAnsi="Arial" w:cs="Arial"/>
                <w:sz w:val="20"/>
                <w:szCs w:val="20"/>
              </w:rPr>
              <w:t>RESULT(1)—</w:t>
            </w:r>
            <w:r w:rsidRPr="004F1903">
              <w:rPr>
                <w:rFonts w:ascii="Arial" w:hAnsi="Arial" w:cs="Arial"/>
                <w:color w:val="000000"/>
                <w:sz w:val="20"/>
                <w:szCs w:val="20"/>
              </w:rPr>
              <w:t>User name from the .01 field of the NEW PERSON file (#200).</w:t>
            </w:r>
          </w:p>
          <w:p w14:paraId="5FA5F99D" w14:textId="77777777" w:rsidR="00E34068" w:rsidRPr="004F1903" w:rsidRDefault="00E34068" w:rsidP="00B00783">
            <w:pPr>
              <w:keepNext/>
              <w:keepLines/>
              <w:spacing w:before="60"/>
              <w:ind w:left="360"/>
              <w:rPr>
                <w:rFonts w:ascii="Arial" w:hAnsi="Arial" w:cs="Arial"/>
                <w:sz w:val="20"/>
                <w:szCs w:val="20"/>
              </w:rPr>
            </w:pPr>
            <w:r w:rsidRPr="004F1903">
              <w:rPr>
                <w:rFonts w:ascii="Arial" w:hAnsi="Arial" w:cs="Arial"/>
                <w:sz w:val="20"/>
                <w:szCs w:val="20"/>
              </w:rPr>
              <w:t>RESULT(2)—</w:t>
            </w:r>
            <w:r w:rsidRPr="004F1903">
              <w:rPr>
                <w:rFonts w:ascii="Arial" w:hAnsi="Arial" w:cs="Arial"/>
                <w:color w:val="000000"/>
                <w:sz w:val="20"/>
                <w:szCs w:val="20"/>
              </w:rPr>
              <w:t>User's full name from the NAME COMPONENTS file (#20).</w:t>
            </w:r>
          </w:p>
          <w:p w14:paraId="7D65ED66" w14:textId="77777777" w:rsidR="00E34068" w:rsidRPr="004F1903" w:rsidRDefault="00E34068" w:rsidP="00B00783">
            <w:pPr>
              <w:spacing w:before="60" w:after="60"/>
              <w:ind w:left="360"/>
              <w:rPr>
                <w:rFonts w:ascii="Arial" w:hAnsi="Arial" w:cs="Arial"/>
                <w:color w:val="000000"/>
                <w:sz w:val="20"/>
                <w:szCs w:val="20"/>
              </w:rPr>
            </w:pPr>
            <w:r w:rsidRPr="004F1903">
              <w:rPr>
                <w:rFonts w:ascii="Arial" w:hAnsi="Arial" w:cs="Arial"/>
                <w:sz w:val="20"/>
                <w:szCs w:val="20"/>
              </w:rPr>
              <w:t>RESULT(3)—</w:t>
            </w:r>
            <w:r w:rsidRPr="004F1903">
              <w:rPr>
                <w:rFonts w:ascii="Arial" w:hAnsi="Arial" w:cs="Arial"/>
                <w:color w:val="000000"/>
                <w:sz w:val="20"/>
                <w:szCs w:val="20"/>
              </w:rPr>
              <w:t>FAMILY (LAST) NAME from the NAME COMPONENTS file (#20).</w:t>
            </w:r>
          </w:p>
          <w:p w14:paraId="4A515B70" w14:textId="77777777" w:rsidR="00E34068" w:rsidRPr="004F1903" w:rsidRDefault="00E34068" w:rsidP="00B00783">
            <w:pPr>
              <w:spacing w:before="60" w:after="60"/>
              <w:ind w:left="360"/>
              <w:rPr>
                <w:rFonts w:ascii="Arial" w:hAnsi="Arial" w:cs="Arial"/>
                <w:sz w:val="20"/>
                <w:szCs w:val="20"/>
              </w:rPr>
            </w:pPr>
            <w:r w:rsidRPr="004F1903">
              <w:rPr>
                <w:rFonts w:ascii="Arial" w:hAnsi="Arial" w:cs="Arial"/>
                <w:sz w:val="20"/>
                <w:szCs w:val="20"/>
              </w:rPr>
              <w:t>RESULT(4)—</w:t>
            </w:r>
            <w:r w:rsidRPr="004F1903">
              <w:rPr>
                <w:rFonts w:ascii="Arial" w:hAnsi="Arial" w:cs="Arial"/>
                <w:color w:val="000000"/>
                <w:sz w:val="20"/>
                <w:szCs w:val="20"/>
              </w:rPr>
              <w:t>GIVEN (FIRST) NAME from the NAME COMPONENTS file (#20).</w:t>
            </w:r>
          </w:p>
          <w:p w14:paraId="2E2DBB6B" w14:textId="77777777" w:rsidR="00E34068" w:rsidRPr="004F1903" w:rsidRDefault="00E34068" w:rsidP="00B00783">
            <w:pPr>
              <w:spacing w:before="60" w:after="60"/>
              <w:ind w:left="360"/>
              <w:rPr>
                <w:rFonts w:ascii="Arial" w:hAnsi="Arial" w:cs="Arial"/>
                <w:sz w:val="20"/>
                <w:szCs w:val="20"/>
              </w:rPr>
            </w:pPr>
            <w:r w:rsidRPr="004F1903">
              <w:rPr>
                <w:rFonts w:ascii="Arial" w:hAnsi="Arial" w:cs="Arial"/>
                <w:sz w:val="20"/>
                <w:szCs w:val="20"/>
              </w:rPr>
              <w:t>RESULT(5)—</w:t>
            </w:r>
            <w:r w:rsidRPr="004F1903">
              <w:rPr>
                <w:rFonts w:ascii="Arial" w:hAnsi="Arial" w:cs="Arial"/>
                <w:color w:val="000000"/>
                <w:sz w:val="20"/>
                <w:szCs w:val="20"/>
              </w:rPr>
              <w:t>MIDDLE NAME from the NAME COMPONENTS file (#20).</w:t>
            </w:r>
          </w:p>
          <w:p w14:paraId="2B7BC8A5" w14:textId="77777777" w:rsidR="00E34068" w:rsidRPr="004F1903" w:rsidRDefault="00E34068" w:rsidP="00B00783">
            <w:pPr>
              <w:spacing w:before="60" w:after="60"/>
              <w:ind w:left="360"/>
              <w:rPr>
                <w:rFonts w:ascii="Arial" w:hAnsi="Arial" w:cs="Arial"/>
                <w:sz w:val="20"/>
                <w:szCs w:val="20"/>
              </w:rPr>
            </w:pPr>
            <w:r w:rsidRPr="004F1903">
              <w:rPr>
                <w:rFonts w:ascii="Arial" w:hAnsi="Arial" w:cs="Arial"/>
                <w:sz w:val="20"/>
                <w:szCs w:val="20"/>
              </w:rPr>
              <w:t>RESULT(6)—</w:t>
            </w:r>
            <w:r w:rsidRPr="004F1903">
              <w:rPr>
                <w:rFonts w:ascii="Arial" w:hAnsi="Arial" w:cs="Arial"/>
                <w:color w:val="000000"/>
                <w:sz w:val="20"/>
                <w:szCs w:val="20"/>
              </w:rPr>
              <w:t>PREFIX from the NAME COMPONENTS file (#20).</w:t>
            </w:r>
          </w:p>
          <w:p w14:paraId="46CD3470" w14:textId="77777777" w:rsidR="00E34068" w:rsidRPr="004F1903" w:rsidRDefault="00E34068" w:rsidP="00B00783">
            <w:pPr>
              <w:spacing w:before="60" w:after="60"/>
              <w:ind w:left="360"/>
              <w:rPr>
                <w:rFonts w:ascii="Arial" w:hAnsi="Arial" w:cs="Arial"/>
                <w:sz w:val="20"/>
                <w:szCs w:val="20"/>
              </w:rPr>
            </w:pPr>
            <w:r w:rsidRPr="004F1903">
              <w:rPr>
                <w:rFonts w:ascii="Arial" w:hAnsi="Arial" w:cs="Arial"/>
                <w:sz w:val="20"/>
                <w:szCs w:val="20"/>
              </w:rPr>
              <w:t>RESULT(7)—</w:t>
            </w:r>
            <w:r w:rsidRPr="004F1903">
              <w:rPr>
                <w:rFonts w:ascii="Arial" w:hAnsi="Arial" w:cs="Arial"/>
                <w:color w:val="000000"/>
                <w:sz w:val="20"/>
                <w:szCs w:val="20"/>
              </w:rPr>
              <w:t>SUFFIX from the NAME COMPONENTS file (#20).</w:t>
            </w:r>
          </w:p>
          <w:p w14:paraId="49618600" w14:textId="77777777" w:rsidR="00E34068" w:rsidRPr="004F1903" w:rsidRDefault="00E34068" w:rsidP="00B00783">
            <w:pPr>
              <w:spacing w:before="60" w:after="60"/>
              <w:ind w:left="360"/>
              <w:rPr>
                <w:rFonts w:ascii="Arial" w:hAnsi="Arial" w:cs="Arial"/>
                <w:sz w:val="20"/>
                <w:szCs w:val="20"/>
              </w:rPr>
            </w:pPr>
            <w:r w:rsidRPr="004F1903">
              <w:rPr>
                <w:rFonts w:ascii="Arial" w:hAnsi="Arial" w:cs="Arial"/>
                <w:sz w:val="20"/>
                <w:szCs w:val="20"/>
              </w:rPr>
              <w:t>RESULT(8)—</w:t>
            </w:r>
            <w:r w:rsidRPr="004F1903">
              <w:rPr>
                <w:rFonts w:ascii="Arial" w:hAnsi="Arial" w:cs="Arial"/>
                <w:color w:val="000000"/>
                <w:sz w:val="20"/>
                <w:szCs w:val="20"/>
              </w:rPr>
              <w:t>DEGREE from the NAME COMPONENTS file (#20).</w:t>
            </w:r>
          </w:p>
          <w:p w14:paraId="3D5E9B9F" w14:textId="77777777" w:rsidR="00E34068" w:rsidRPr="004F1903" w:rsidRDefault="00E34068" w:rsidP="00B00783">
            <w:pPr>
              <w:spacing w:before="60" w:after="60"/>
              <w:ind w:left="360"/>
              <w:rPr>
                <w:rFonts w:ascii="Arial" w:hAnsi="Arial" w:cs="Arial"/>
                <w:sz w:val="20"/>
                <w:szCs w:val="20"/>
              </w:rPr>
            </w:pPr>
            <w:r w:rsidRPr="004F1903">
              <w:rPr>
                <w:rFonts w:ascii="Arial" w:hAnsi="Arial" w:cs="Arial"/>
                <w:sz w:val="20"/>
                <w:szCs w:val="20"/>
              </w:rPr>
              <w:t>RESULT(9)—</w:t>
            </w:r>
            <w:r w:rsidRPr="004F1903">
              <w:rPr>
                <w:rFonts w:ascii="Arial" w:hAnsi="Arial" w:cs="Arial"/>
                <w:color w:val="000000"/>
                <w:sz w:val="20"/>
                <w:szCs w:val="20"/>
              </w:rPr>
              <w:t>Station Number of the division in which the user is working.</w:t>
            </w:r>
          </w:p>
          <w:p w14:paraId="7184F2A2" w14:textId="77777777" w:rsidR="00E34068" w:rsidRPr="004F1903" w:rsidRDefault="00E34068" w:rsidP="00B00783">
            <w:pPr>
              <w:spacing w:before="60" w:after="60"/>
              <w:ind w:left="360"/>
              <w:rPr>
                <w:rFonts w:ascii="Arial" w:hAnsi="Arial" w:cs="Arial"/>
                <w:sz w:val="20"/>
                <w:szCs w:val="20"/>
              </w:rPr>
            </w:pPr>
            <w:r w:rsidRPr="004F1903">
              <w:rPr>
                <w:rFonts w:ascii="Arial" w:hAnsi="Arial" w:cs="Arial"/>
                <w:sz w:val="20"/>
                <w:szCs w:val="20"/>
              </w:rPr>
              <w:t>RESULT(10)—</w:t>
            </w:r>
            <w:r w:rsidRPr="004F1903">
              <w:rPr>
                <w:rFonts w:ascii="Arial" w:hAnsi="Arial" w:cs="Arial"/>
                <w:color w:val="000000"/>
                <w:sz w:val="20"/>
                <w:szCs w:val="20"/>
              </w:rPr>
              <w:t>Station Number of the parent facility for the login division from the INSTITUTION file (#4).</w:t>
            </w:r>
          </w:p>
          <w:p w14:paraId="145D22D2" w14:textId="77777777" w:rsidR="00E34068" w:rsidRPr="004F1903" w:rsidRDefault="00E34068" w:rsidP="00B00783">
            <w:pPr>
              <w:spacing w:before="60" w:after="60"/>
              <w:ind w:left="360"/>
              <w:rPr>
                <w:rFonts w:ascii="Arial" w:hAnsi="Arial" w:cs="Arial"/>
                <w:sz w:val="20"/>
                <w:szCs w:val="20"/>
              </w:rPr>
            </w:pPr>
            <w:r w:rsidRPr="004F1903">
              <w:rPr>
                <w:rFonts w:ascii="Arial" w:hAnsi="Arial" w:cs="Arial"/>
                <w:sz w:val="20"/>
                <w:szCs w:val="20"/>
              </w:rPr>
              <w:t>RESULT(11)—</w:t>
            </w:r>
            <w:r w:rsidRPr="004F1903">
              <w:rPr>
                <w:rFonts w:ascii="Arial" w:hAnsi="Arial" w:cs="Arial"/>
                <w:color w:val="000000"/>
                <w:sz w:val="20"/>
                <w:szCs w:val="20"/>
              </w:rPr>
              <w:t>Station Number of the parent "computer system" from the KERNEL SITE PARAMETERS file (#8989.3).</w:t>
            </w:r>
          </w:p>
          <w:p w14:paraId="540D9067" w14:textId="77777777" w:rsidR="00E34068" w:rsidRPr="004F1903" w:rsidRDefault="00E34068" w:rsidP="00B00783">
            <w:pPr>
              <w:spacing w:before="60" w:after="60"/>
              <w:ind w:left="360"/>
              <w:rPr>
                <w:rFonts w:ascii="Arial" w:hAnsi="Arial" w:cs="Arial"/>
                <w:sz w:val="20"/>
                <w:szCs w:val="20"/>
              </w:rPr>
            </w:pPr>
            <w:r w:rsidRPr="004F1903">
              <w:rPr>
                <w:rFonts w:ascii="Arial" w:hAnsi="Arial" w:cs="Arial"/>
                <w:sz w:val="20"/>
                <w:szCs w:val="20"/>
              </w:rPr>
              <w:t>RESULT(12)—</w:t>
            </w:r>
            <w:r w:rsidRPr="004F1903">
              <w:rPr>
                <w:rFonts w:ascii="Arial" w:hAnsi="Arial" w:cs="Arial"/>
                <w:color w:val="000000"/>
                <w:sz w:val="20"/>
                <w:szCs w:val="20"/>
              </w:rPr>
              <w:t>Signon log entry IEN.</w:t>
            </w:r>
          </w:p>
          <w:p w14:paraId="2769AF83" w14:textId="77777777" w:rsidR="00E34068" w:rsidRPr="004F1903" w:rsidRDefault="00E34068" w:rsidP="00B00783">
            <w:pPr>
              <w:spacing w:before="60" w:after="60"/>
              <w:ind w:left="360"/>
              <w:rPr>
                <w:rFonts w:ascii="Arial" w:hAnsi="Arial" w:cs="Arial"/>
                <w:sz w:val="20"/>
                <w:szCs w:val="20"/>
              </w:rPr>
            </w:pPr>
            <w:r w:rsidRPr="004F1903">
              <w:rPr>
                <w:rFonts w:ascii="Arial" w:hAnsi="Arial" w:cs="Arial"/>
                <w:sz w:val="20"/>
                <w:szCs w:val="20"/>
              </w:rPr>
              <w:t>RESULT(13)—</w:t>
            </w:r>
            <w:r w:rsidRPr="004F1903">
              <w:rPr>
                <w:rFonts w:ascii="Arial" w:hAnsi="Arial" w:cs="Arial"/>
                <w:color w:val="000000"/>
                <w:sz w:val="20"/>
                <w:szCs w:val="20"/>
              </w:rPr>
              <w:t>Number of permissible divisions.</w:t>
            </w:r>
          </w:p>
          <w:p w14:paraId="1C7F043E" w14:textId="77777777" w:rsidR="00E34068" w:rsidRPr="004F1903" w:rsidRDefault="00E34068" w:rsidP="00B00783">
            <w:pPr>
              <w:spacing w:before="60" w:after="60"/>
              <w:ind w:left="360"/>
              <w:rPr>
                <w:rFonts w:ascii="Arial" w:hAnsi="Arial" w:cs="Arial"/>
                <w:color w:val="000000"/>
                <w:sz w:val="20"/>
                <w:szCs w:val="20"/>
              </w:rPr>
            </w:pPr>
            <w:r w:rsidRPr="004F1903">
              <w:rPr>
                <w:rFonts w:ascii="Arial" w:hAnsi="Arial" w:cs="Arial"/>
                <w:sz w:val="20"/>
                <w:szCs w:val="20"/>
              </w:rPr>
              <w:t>RESULT(14 - n)—</w:t>
            </w:r>
            <w:r w:rsidRPr="004F1903">
              <w:rPr>
                <w:rFonts w:ascii="Arial" w:hAnsi="Arial" w:cs="Arial"/>
                <w:color w:val="000000"/>
                <w:sz w:val="20"/>
                <w:szCs w:val="20"/>
              </w:rPr>
              <w:t>Permissible divisions for user login, in the following format:</w:t>
            </w:r>
          </w:p>
          <w:p w14:paraId="4FD27538" w14:textId="77777777" w:rsidR="00E34068" w:rsidRPr="004F1903" w:rsidRDefault="00E34068" w:rsidP="00B00783">
            <w:pPr>
              <w:spacing w:before="60" w:after="60"/>
              <w:ind w:left="677"/>
              <w:rPr>
                <w:rFonts w:ascii="Arial" w:hAnsi="Arial" w:cs="Arial"/>
                <w:sz w:val="20"/>
                <w:szCs w:val="20"/>
              </w:rPr>
            </w:pPr>
            <w:r w:rsidRPr="004F1903">
              <w:rPr>
                <w:rFonts w:ascii="Arial" w:hAnsi="Arial" w:cs="Arial"/>
                <w:color w:val="000000"/>
                <w:sz w:val="20"/>
                <w:szCs w:val="20"/>
              </w:rPr>
              <w:t>IEN of file 4^Station Name^Station Number^default? (1 or 0)</w:t>
            </w:r>
          </w:p>
        </w:tc>
      </w:tr>
      <w:tr w:rsidR="00E34068" w:rsidRPr="004F1903" w14:paraId="54058DA3" w14:textId="77777777" w:rsidTr="00A60E97">
        <w:tc>
          <w:tcPr>
            <w:tcW w:w="3136" w:type="dxa"/>
          </w:tcPr>
          <w:p w14:paraId="740DD82B" w14:textId="77777777" w:rsidR="00E34068" w:rsidRPr="004F1903" w:rsidRDefault="00E34068" w:rsidP="00487D4A">
            <w:pPr>
              <w:spacing w:before="60" w:after="60"/>
              <w:rPr>
                <w:rFonts w:ascii="Arial" w:hAnsi="Arial" w:cs="Arial"/>
                <w:color w:val="000000"/>
                <w:sz w:val="20"/>
                <w:szCs w:val="20"/>
              </w:rPr>
            </w:pPr>
            <w:r w:rsidRPr="004F1903">
              <w:rPr>
                <w:rFonts w:ascii="Arial" w:hAnsi="Arial" w:cs="Arial"/>
                <w:color w:val="000000"/>
                <w:sz w:val="20"/>
                <w:szCs w:val="20"/>
              </w:rPr>
              <w:lastRenderedPageBreak/>
              <w:t>XUS KAAJEE GET USER VIA PROXY</w:t>
            </w:r>
          </w:p>
        </w:tc>
        <w:tc>
          <w:tcPr>
            <w:tcW w:w="6332" w:type="dxa"/>
          </w:tcPr>
          <w:p w14:paraId="522AEE51" w14:textId="77777777" w:rsidR="00E34068" w:rsidRPr="004F1903" w:rsidRDefault="00E34068" w:rsidP="00487D4A">
            <w:pPr>
              <w:spacing w:before="60" w:after="60"/>
              <w:rPr>
                <w:rFonts w:ascii="Arial" w:hAnsi="Arial" w:cs="Arial"/>
                <w:color w:val="000000"/>
                <w:sz w:val="20"/>
                <w:szCs w:val="20"/>
              </w:rPr>
            </w:pPr>
            <w:r w:rsidRPr="004F1903">
              <w:rPr>
                <w:rFonts w:ascii="Arial" w:hAnsi="Arial" w:cs="Arial"/>
                <w:color w:val="000000"/>
                <w:sz w:val="20"/>
                <w:szCs w:val="20"/>
              </w:rPr>
              <w:t xml:space="preserve">Kernel Patch XU*8.0*504 exports this RPC. This RPC returns a variety of user demographics and other information (e.g. DUZ, user name, degree, Station Numbers, etc.) needed for users to sign onto the VistA M Server via KAAJEE.  The result is the same as the XUS KAAJEE GET USER INFO </w:t>
            </w:r>
            <w:r w:rsidR="001E2B37">
              <w:rPr>
                <w:rFonts w:ascii="Arial" w:hAnsi="Arial" w:cs="Arial"/>
                <w:color w:val="000000"/>
                <w:sz w:val="20"/>
                <w:szCs w:val="20"/>
              </w:rPr>
              <w:t>RPC</w:t>
            </w:r>
            <w:r w:rsidRPr="004F1903">
              <w:rPr>
                <w:rFonts w:ascii="Arial" w:hAnsi="Arial" w:cs="Arial"/>
                <w:color w:val="000000"/>
                <w:sz w:val="20"/>
                <w:szCs w:val="20"/>
              </w:rPr>
              <w:t xml:space="preserve"> above.  This RPC is invoked via the KAAJEE,PROXY Application Proxy User.</w:t>
            </w:r>
          </w:p>
        </w:tc>
      </w:tr>
      <w:tr w:rsidR="00E34068" w:rsidRPr="004F1903" w14:paraId="764FE360" w14:textId="77777777" w:rsidTr="00A60E97">
        <w:tc>
          <w:tcPr>
            <w:tcW w:w="3136" w:type="dxa"/>
          </w:tcPr>
          <w:p w14:paraId="74179BD9" w14:textId="77777777" w:rsidR="00E34068" w:rsidRPr="004F1903" w:rsidRDefault="00E34068" w:rsidP="00CA0DF1">
            <w:pPr>
              <w:spacing w:before="60" w:after="60"/>
              <w:rPr>
                <w:rFonts w:ascii="Arial" w:hAnsi="Arial" w:cs="Arial"/>
                <w:sz w:val="20"/>
                <w:szCs w:val="20"/>
              </w:rPr>
            </w:pPr>
            <w:r w:rsidRPr="004F1903">
              <w:rPr>
                <w:rFonts w:ascii="Arial" w:hAnsi="Arial" w:cs="Arial"/>
                <w:sz w:val="20"/>
                <w:szCs w:val="20"/>
              </w:rPr>
              <w:t>XUS KAAJEE LOGOUT</w:t>
            </w:r>
            <w:r w:rsidRPr="004F1903">
              <w:rPr>
                <w:rFonts w:cs="Times New Roman"/>
                <w:color w:val="000000"/>
              </w:rPr>
              <w:fldChar w:fldCharType="begin"/>
            </w:r>
            <w:r w:rsidRPr="004F1903">
              <w:rPr>
                <w:rFonts w:cs="Times New Roman"/>
                <w:color w:val="000000"/>
              </w:rPr>
              <w:instrText>XE "XUS KAAJEE LOGOUT RPC"</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"RPCs:XUS KAAJEE LOGOUT"</w:instrText>
            </w:r>
            <w:r w:rsidRPr="004F1903">
              <w:rPr>
                <w:rFonts w:cs="Times New Roman"/>
                <w:color w:val="000000"/>
              </w:rPr>
              <w:fldChar w:fldCharType="end"/>
            </w:r>
          </w:p>
        </w:tc>
        <w:tc>
          <w:tcPr>
            <w:tcW w:w="6332" w:type="dxa"/>
          </w:tcPr>
          <w:p w14:paraId="48C2DAC7" w14:textId="77777777" w:rsidR="00E34068" w:rsidRPr="004F1903" w:rsidRDefault="00E34068" w:rsidP="00CA0DF1">
            <w:pPr>
              <w:spacing w:before="60" w:after="60"/>
              <w:rPr>
                <w:rFonts w:ascii="Arial" w:hAnsi="Arial" w:cs="Arial"/>
                <w:sz w:val="20"/>
                <w:szCs w:val="20"/>
              </w:rPr>
            </w:pPr>
            <w:r w:rsidRPr="004F1903">
              <w:rPr>
                <w:rFonts w:ascii="Arial" w:hAnsi="Arial" w:cs="Arial"/>
                <w:sz w:val="20"/>
                <w:szCs w:val="20"/>
              </w:rPr>
              <w:t xml:space="preserve">Kernel Patch XU*8.0*329 exports this RPC. This RPC calls the LOUT^XUSCLEAN API in order to mark a KAAJEE-signed on user's entry in the </w:t>
            </w:r>
            <w:r w:rsidRPr="004F1903">
              <w:rPr>
                <w:rFonts w:ascii="Arial" w:hAnsi="Arial" w:cs="Arial"/>
                <w:color w:val="000000"/>
                <w:sz w:val="20"/>
                <w:szCs w:val="20"/>
              </w:rPr>
              <w:t>SIGN-ON LOG file (#3.081)</w:t>
            </w:r>
            <w:r w:rsidRPr="004F1903">
              <w:rPr>
                <w:color w:val="000000"/>
              </w:rPr>
              <w:fldChar w:fldCharType="begin"/>
            </w:r>
            <w:r w:rsidRPr="004F1903">
              <w:rPr>
                <w:color w:val="000000"/>
              </w:rPr>
              <w:instrText>XE "SIGN-ON LOG File (#3.081)"</w:instrText>
            </w:r>
            <w:r w:rsidRPr="004F1903">
              <w:rPr>
                <w:color w:val="000000"/>
              </w:rPr>
              <w:fldChar w:fldCharType="end"/>
            </w:r>
            <w:r w:rsidRPr="004F1903">
              <w:rPr>
                <w:color w:val="000000"/>
              </w:rPr>
              <w:fldChar w:fldCharType="begin"/>
            </w:r>
            <w:r w:rsidRPr="004F1903">
              <w:rPr>
                <w:color w:val="000000"/>
              </w:rPr>
              <w:instrText>XE "Files:SIGN-ON LOG (#3.081)"</w:instrText>
            </w:r>
            <w:r w:rsidRPr="004F1903">
              <w:rPr>
                <w:color w:val="000000"/>
              </w:rPr>
              <w:fldChar w:fldCharType="end"/>
            </w:r>
            <w:r w:rsidRPr="004F1903">
              <w:rPr>
                <w:rFonts w:ascii="Arial" w:hAnsi="Arial" w:cs="Arial"/>
                <w:sz w:val="20"/>
                <w:szCs w:val="20"/>
              </w:rPr>
              <w:t xml:space="preserve"> as signed off</w:t>
            </w:r>
            <w:r w:rsidRPr="004F1903">
              <w:rPr>
                <w:color w:val="000000"/>
              </w:rPr>
              <w:fldChar w:fldCharType="begin"/>
            </w:r>
            <w:r w:rsidRPr="004F1903">
              <w:rPr>
                <w:color w:val="000000"/>
              </w:rPr>
              <w:instrText>XE "Logouts:KAAJEE"</w:instrText>
            </w:r>
            <w:r w:rsidRPr="004F1903">
              <w:rPr>
                <w:color w:val="000000"/>
              </w:rPr>
              <w:fldChar w:fldCharType="end"/>
            </w:r>
            <w:r w:rsidRPr="004F1903">
              <w:rPr>
                <w:rFonts w:ascii="Arial" w:hAnsi="Arial" w:cs="Arial"/>
                <w:sz w:val="20"/>
                <w:szCs w:val="20"/>
              </w:rPr>
              <w:t>.</w:t>
            </w:r>
          </w:p>
        </w:tc>
      </w:tr>
    </w:tbl>
    <w:p w14:paraId="71D2C6F8" w14:textId="77777777" w:rsidR="00604685" w:rsidRPr="004F1903" w:rsidRDefault="00604685" w:rsidP="00604685">
      <w:pPr>
        <w:rPr>
          <w:bCs/>
        </w:rPr>
      </w:pPr>
    </w:p>
    <w:p w14:paraId="3E2803EA" w14:textId="77777777" w:rsidR="00257C2D" w:rsidRPr="004F1903" w:rsidRDefault="00257C2D" w:rsidP="00604685">
      <w:pPr>
        <w:rPr>
          <w:bCs/>
        </w:rPr>
      </w:pPr>
    </w:p>
    <w:tbl>
      <w:tblPr>
        <w:tblW w:w="0" w:type="auto"/>
        <w:tblLayout w:type="fixed"/>
        <w:tblLook w:val="0000" w:firstRow="0" w:lastRow="0" w:firstColumn="0" w:lastColumn="0" w:noHBand="0" w:noVBand="0"/>
      </w:tblPr>
      <w:tblGrid>
        <w:gridCol w:w="738"/>
        <w:gridCol w:w="8730"/>
      </w:tblGrid>
      <w:tr w:rsidR="009B4D3A" w:rsidRPr="004F1903" w14:paraId="48BE3495" w14:textId="77777777">
        <w:trPr>
          <w:cantSplit/>
        </w:trPr>
        <w:tc>
          <w:tcPr>
            <w:tcW w:w="738" w:type="dxa"/>
          </w:tcPr>
          <w:p w14:paraId="202B1089" w14:textId="36AE515A" w:rsidR="009B4D3A" w:rsidRPr="004F1903" w:rsidRDefault="008E2248" w:rsidP="009B4D3A">
            <w:pPr>
              <w:spacing w:before="60" w:after="60"/>
              <w:ind w:left="-18"/>
              <w:rPr>
                <w:rFonts w:cs="Times New Roman"/>
              </w:rPr>
            </w:pPr>
            <w:r>
              <w:rPr>
                <w:rFonts w:cs="Times New Roman"/>
                <w:noProof/>
              </w:rPr>
              <w:drawing>
                <wp:inline distT="0" distB="0" distL="0" distR="0" wp14:anchorId="0F929F0B" wp14:editId="790457EE">
                  <wp:extent cx="285750" cy="285750"/>
                  <wp:effectExtent l="0" t="0" r="0" b="0"/>
                  <wp:docPr id="128" name="Picture 1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2F261A28" w14:textId="77777777" w:rsidR="009B4D3A" w:rsidRPr="004F1903" w:rsidRDefault="009B4D3A" w:rsidP="005423C3">
            <w:pPr>
              <w:keepNext/>
              <w:keepLines/>
              <w:spacing w:before="60"/>
              <w:rPr>
                <w:rFonts w:cs="Times New Roman"/>
                <w:bCs/>
              </w:rPr>
            </w:pPr>
            <w:r w:rsidRPr="004F1903">
              <w:rPr>
                <w:rFonts w:cs="Times New Roman"/>
                <w:b/>
              </w:rPr>
              <w:t>REF:</w:t>
            </w:r>
            <w:r w:rsidRPr="004F1903">
              <w:rPr>
                <w:rFonts w:cs="Times New Roman"/>
              </w:rPr>
              <w:t xml:space="preserve"> </w:t>
            </w:r>
            <w:r w:rsidRPr="004F1903">
              <w:rPr>
                <w:rFonts w:cs="Times New Roman"/>
                <w:bCs/>
              </w:rPr>
              <w:t>For more information on these RP</w:t>
            </w:r>
            <w:r w:rsidR="00913C05" w:rsidRPr="004F1903">
              <w:rPr>
                <w:rFonts w:cs="Times New Roman"/>
                <w:bCs/>
              </w:rPr>
              <w:t>C</w:t>
            </w:r>
            <w:r w:rsidRPr="004F1903">
              <w:rPr>
                <w:rFonts w:cs="Times New Roman"/>
                <w:bCs/>
              </w:rPr>
              <w:t>s, please refer to the REMOTE PROCEDURE file (#8994)</w:t>
            </w:r>
            <w:r w:rsidRPr="004F1903">
              <w:rPr>
                <w:rFonts w:cs="Times New Roman"/>
                <w:bCs/>
                <w:color w:val="000000"/>
              </w:rPr>
              <w:fldChar w:fldCharType="begin"/>
            </w:r>
            <w:r w:rsidRPr="004F1903">
              <w:rPr>
                <w:rFonts w:cs="Times New Roman"/>
                <w:color w:val="000000"/>
              </w:rPr>
              <w:instrText xml:space="preserve"> XE "</w:instrText>
            </w:r>
            <w:r w:rsidRPr="004F1903">
              <w:rPr>
                <w:rFonts w:cs="Times New Roman"/>
                <w:bCs/>
                <w:color w:val="000000"/>
              </w:rPr>
              <w:instrText>REMOTE PROCEDURE File (#8994)</w:instrText>
            </w:r>
            <w:r w:rsidRPr="004F1903">
              <w:rPr>
                <w:rFonts w:cs="Times New Roman"/>
                <w:color w:val="000000"/>
              </w:rPr>
              <w:instrText xml:space="preserve">" </w:instrText>
            </w:r>
            <w:r w:rsidRPr="004F1903">
              <w:rPr>
                <w:rFonts w:cs="Times New Roman"/>
                <w:bCs/>
                <w:color w:val="000000"/>
              </w:rPr>
              <w:fldChar w:fldCharType="end"/>
            </w:r>
            <w:r w:rsidRPr="004F1903">
              <w:rPr>
                <w:rFonts w:cs="Times New Roman"/>
                <w:bCs/>
                <w:color w:val="000000"/>
              </w:rPr>
              <w:fldChar w:fldCharType="begin"/>
            </w:r>
            <w:r w:rsidRPr="004F1903">
              <w:rPr>
                <w:rFonts w:cs="Times New Roman"/>
                <w:color w:val="000000"/>
              </w:rPr>
              <w:instrText xml:space="preserve"> XE "Files:</w:instrText>
            </w:r>
            <w:r w:rsidRPr="004F1903">
              <w:rPr>
                <w:rFonts w:cs="Times New Roman"/>
                <w:bCs/>
                <w:color w:val="000000"/>
              </w:rPr>
              <w:instrText>REMOTE PROCEDURE (#8994)</w:instrText>
            </w:r>
            <w:r w:rsidRPr="004F1903">
              <w:rPr>
                <w:rFonts w:cs="Times New Roman"/>
                <w:color w:val="000000"/>
              </w:rPr>
              <w:instrText xml:space="preserve">" </w:instrText>
            </w:r>
            <w:r w:rsidRPr="004F1903">
              <w:rPr>
                <w:rFonts w:cs="Times New Roman"/>
                <w:bCs/>
                <w:color w:val="000000"/>
              </w:rPr>
              <w:fldChar w:fldCharType="end"/>
            </w:r>
            <w:r w:rsidRPr="004F1903">
              <w:rPr>
                <w:rFonts w:cs="Times New Roman"/>
                <w:bCs/>
              </w:rPr>
              <w:t xml:space="preserve"> or the Kernel RPC </w:t>
            </w:r>
            <w:r w:rsidR="00355D80" w:rsidRPr="004F1903">
              <w:rPr>
                <w:rFonts w:cs="Times New Roman"/>
                <w:bCs/>
              </w:rPr>
              <w:t>Website</w:t>
            </w:r>
            <w:r w:rsidRPr="004F1903">
              <w:rPr>
                <w:rFonts w:cs="Times New Roman"/>
                <w:bCs/>
              </w:rPr>
              <w:t xml:space="preserve"> located at the following </w:t>
            </w:r>
            <w:r w:rsidR="00355D80" w:rsidRPr="004F1903">
              <w:rPr>
                <w:rFonts w:cs="Times New Roman"/>
                <w:bCs/>
              </w:rPr>
              <w:t>Website</w:t>
            </w:r>
            <w:r w:rsidRPr="004F1903">
              <w:rPr>
                <w:rFonts w:cs="Times New Roman"/>
                <w:color w:val="000000"/>
              </w:rPr>
              <w:fldChar w:fldCharType="begin"/>
            </w:r>
            <w:r w:rsidRPr="004F1903">
              <w:rPr>
                <w:rFonts w:cs="Times New Roman"/>
                <w:color w:val="000000"/>
              </w:rPr>
              <w:instrText>XE "</w:instrText>
            </w:r>
            <w:r w:rsidRPr="004F1903">
              <w:rPr>
                <w:rFonts w:cs="Times New Roman"/>
                <w:color w:val="000000"/>
                <w:kern w:val="2"/>
              </w:rPr>
              <w:instrText xml:space="preserve">RPCs:Kernel RPC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w:instrText>
            </w:r>
            <w:r w:rsidR="009B2AFE" w:rsidRPr="004F1903">
              <w:rPr>
                <w:rFonts w:cs="Times New Roman"/>
                <w:color w:val="000000"/>
                <w:kern w:val="2"/>
              </w:rPr>
              <w:instrText>Kernel:</w:instrText>
            </w:r>
            <w:r w:rsidRPr="004F1903">
              <w:rPr>
                <w:rFonts w:cs="Times New Roman"/>
                <w:color w:val="000000"/>
                <w:kern w:val="2"/>
              </w:rPr>
              <w:instrText xml:space="preserve">RPC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"Web Pages:</w:instrText>
            </w:r>
            <w:r w:rsidR="009B2AFE" w:rsidRPr="004F1903">
              <w:rPr>
                <w:rFonts w:cs="Times New Roman"/>
                <w:color w:val="000000"/>
                <w:kern w:val="2"/>
              </w:rPr>
              <w:instrText>Kernel:</w:instrText>
            </w:r>
            <w:r w:rsidRPr="004F1903">
              <w:rPr>
                <w:rFonts w:cs="Times New Roman"/>
                <w:color w:val="000000"/>
                <w:kern w:val="2"/>
              </w:rPr>
              <w:instrText xml:space="preserve">RPC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"Home Pages:</w:instrText>
            </w:r>
            <w:r w:rsidR="009B2AFE" w:rsidRPr="004F1903">
              <w:rPr>
                <w:rFonts w:cs="Times New Roman"/>
                <w:color w:val="000000"/>
                <w:kern w:val="2"/>
              </w:rPr>
              <w:instrText>Kernel:</w:instrText>
            </w:r>
            <w:r w:rsidRPr="004F1903">
              <w:rPr>
                <w:rFonts w:cs="Times New Roman"/>
                <w:color w:val="000000"/>
                <w:kern w:val="2"/>
              </w:rPr>
              <w:instrText xml:space="preserve">RPCs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"URLs:</w:instrText>
            </w:r>
            <w:r w:rsidR="009B2AFE" w:rsidRPr="004F1903">
              <w:rPr>
                <w:rFonts w:cs="Times New Roman"/>
                <w:color w:val="000000"/>
                <w:kern w:val="2"/>
              </w:rPr>
              <w:instrText>Kernel:</w:instrText>
            </w:r>
            <w:r w:rsidRPr="004F1903">
              <w:rPr>
                <w:rFonts w:cs="Times New Roman"/>
                <w:color w:val="000000"/>
                <w:kern w:val="2"/>
              </w:rPr>
              <w:instrText xml:space="preserve">RPCs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bCs/>
              </w:rPr>
              <w:t>:</w:t>
            </w:r>
          </w:p>
          <w:p w14:paraId="63C647D2" w14:textId="77777777" w:rsidR="009B4D3A" w:rsidRPr="004F1903" w:rsidRDefault="009B4D3A" w:rsidP="005423C3">
            <w:pPr>
              <w:keepNext/>
              <w:keepLines/>
              <w:spacing w:before="120" w:after="60"/>
              <w:ind w:left="331"/>
              <w:rPr>
                <w:rFonts w:cs="Times New Roman"/>
                <w:kern w:val="2"/>
              </w:rPr>
            </w:pPr>
            <w:r w:rsidRPr="004F1903">
              <w:rPr>
                <w:rFonts w:cs="Times New Roman"/>
                <w:kern w:val="2"/>
              </w:rPr>
              <w:t>http://vista.med.va.gov/kernel/rpcs/index.shtml</w:t>
            </w:r>
          </w:p>
        </w:tc>
      </w:tr>
    </w:tbl>
    <w:p w14:paraId="43F4042E" w14:textId="77777777" w:rsidR="00487D4A" w:rsidRPr="004F1903" w:rsidRDefault="00487D4A" w:rsidP="00604685">
      <w:pPr>
        <w:rPr>
          <w:bCs/>
        </w:rPr>
      </w:pPr>
    </w:p>
    <w:p w14:paraId="03514091" w14:textId="77777777" w:rsidR="00604685" w:rsidRPr="004F1903" w:rsidRDefault="00604685" w:rsidP="00604685"/>
    <w:p w14:paraId="5F26A4B5" w14:textId="77777777" w:rsidR="00A53101" w:rsidRPr="004F1903" w:rsidRDefault="00A53101" w:rsidP="00A53101"/>
    <w:p w14:paraId="6889B023" w14:textId="77777777" w:rsidR="00604685" w:rsidRPr="004F1903" w:rsidRDefault="00604685" w:rsidP="00604685">
      <w:pPr>
        <w:pStyle w:val="Heading4"/>
      </w:pPr>
      <w:bookmarkStart w:id="731" w:name="_Ref71604164"/>
      <w:bookmarkStart w:id="732" w:name="_Toc74988218"/>
      <w:bookmarkStart w:id="733" w:name="_Toc75847063"/>
      <w:bookmarkStart w:id="734" w:name="_Toc83538865"/>
      <w:bookmarkStart w:id="735" w:name="_Toc84037000"/>
      <w:bookmarkStart w:id="736" w:name="_Toc84044222"/>
      <w:bookmarkStart w:id="737" w:name="_Toc202863119"/>
      <w:bookmarkStart w:id="738" w:name="_Toc204421558"/>
      <w:bookmarkStart w:id="739" w:name="_Toc287867594"/>
      <w:r w:rsidRPr="004F1903">
        <w:t>Files and Fields</w:t>
      </w:r>
      <w:bookmarkEnd w:id="731"/>
      <w:bookmarkEnd w:id="732"/>
      <w:bookmarkEnd w:id="733"/>
      <w:bookmarkEnd w:id="734"/>
      <w:bookmarkEnd w:id="735"/>
      <w:bookmarkEnd w:id="736"/>
      <w:bookmarkEnd w:id="737"/>
      <w:bookmarkEnd w:id="738"/>
      <w:bookmarkEnd w:id="739"/>
    </w:p>
    <w:p w14:paraId="05370D47" w14:textId="77777777" w:rsidR="00604685" w:rsidRPr="004F1903" w:rsidRDefault="00604685" w:rsidP="00604685">
      <w:pPr>
        <w:keepNext/>
        <w:rPr>
          <w:snapToGrid w:val="0"/>
        </w:rPr>
      </w:pPr>
      <w:r w:rsidRPr="004F1903">
        <w:rPr>
          <w:color w:val="000000"/>
        </w:rPr>
        <w:fldChar w:fldCharType="begin"/>
      </w:r>
      <w:r w:rsidRPr="004F1903">
        <w:rPr>
          <w:color w:val="000000"/>
        </w:rPr>
        <w:instrText>XE "Files and Fields"</w:instrText>
      </w:r>
      <w:r w:rsidRPr="004F1903">
        <w:rPr>
          <w:color w:val="000000"/>
        </w:rPr>
        <w:fldChar w:fldCharType="end"/>
      </w:r>
    </w:p>
    <w:p w14:paraId="2C05191D" w14:textId="77777777" w:rsidR="00604685" w:rsidRPr="004F1903" w:rsidRDefault="00604685" w:rsidP="00604685">
      <w:pPr>
        <w:keepNext/>
        <w:keepLines/>
        <w:rPr>
          <w:rFonts w:cs="Times"/>
        </w:rPr>
      </w:pPr>
      <w:r w:rsidRPr="004F1903">
        <w:t xml:space="preserve">There are </w:t>
      </w:r>
      <w:r w:rsidRPr="004F1903">
        <w:rPr>
          <w:i/>
        </w:rPr>
        <w:t>no</w:t>
      </w:r>
      <w:r w:rsidRPr="004F1903">
        <w:t xml:space="preserve"> new VistA M Server files or fields </w:t>
      </w:r>
      <w:r w:rsidRPr="004F1903">
        <w:rPr>
          <w:i/>
        </w:rPr>
        <w:t>directly</w:t>
      </w:r>
      <w:r w:rsidRPr="004F1903">
        <w:t xml:space="preserve"> exported with KAAJEE</w:t>
      </w:r>
      <w:r w:rsidR="00043A39" w:rsidRPr="004F1903">
        <w:t>; however,</w:t>
      </w:r>
      <w:r w:rsidRPr="004F1903">
        <w:t xml:space="preserve"> </w:t>
      </w:r>
      <w:r w:rsidRPr="004F1903">
        <w:rPr>
          <w:sz w:val="24"/>
          <w:szCs w:val="24"/>
        </w:rPr>
        <w:t xml:space="preserve">the following modified file and new field are </w:t>
      </w:r>
      <w:r w:rsidRPr="004F1903">
        <w:rPr>
          <w:i/>
          <w:sz w:val="24"/>
          <w:szCs w:val="24"/>
        </w:rPr>
        <w:t>associated with</w:t>
      </w:r>
      <w:r w:rsidRPr="004F1903">
        <w:rPr>
          <w:sz w:val="24"/>
          <w:szCs w:val="24"/>
        </w:rPr>
        <w:t xml:space="preserve"> </w:t>
      </w:r>
      <w:r w:rsidRPr="004F1903">
        <w:t>KAAJEE</w:t>
      </w:r>
      <w:r w:rsidRPr="004F1903">
        <w:rPr>
          <w:sz w:val="24"/>
          <w:szCs w:val="24"/>
        </w:rPr>
        <w:t xml:space="preserve"> and exported with Kernel Patch XU*8.0*337:</w:t>
      </w:r>
    </w:p>
    <w:p w14:paraId="5AA1297A" w14:textId="77777777" w:rsidR="00604685" w:rsidRPr="004F1903" w:rsidRDefault="00604685" w:rsidP="00604685">
      <w:pPr>
        <w:keepNext/>
        <w:keepLines/>
      </w:pPr>
    </w:p>
    <w:p w14:paraId="73C11325" w14:textId="77777777" w:rsidR="00604685" w:rsidRPr="004F1903" w:rsidRDefault="00604685" w:rsidP="00604685">
      <w:pPr>
        <w:keepNext/>
        <w:keepLines/>
        <w:rPr>
          <w:bCs/>
        </w:rPr>
      </w:pPr>
      <w:bookmarkStart w:id="740" w:name="_Hlt200359326"/>
      <w:bookmarkEnd w:id="740"/>
    </w:p>
    <w:p w14:paraId="51086CE0" w14:textId="71008AC4" w:rsidR="00817A5E" w:rsidRPr="004F1903" w:rsidRDefault="00817A5E" w:rsidP="001E78B1">
      <w:pPr>
        <w:pStyle w:val="CaptionTable"/>
      </w:pPr>
      <w:bookmarkStart w:id="741" w:name="_Toc202863041"/>
      <w:bookmarkStart w:id="742" w:name="_Toc287867708"/>
      <w:r w:rsidRPr="004F1903">
        <w:t xml:space="preserve">Table </w:t>
      </w:r>
      <w:r w:rsidR="0077513E">
        <w:fldChar w:fldCharType="begin"/>
      </w:r>
      <w:r w:rsidR="0077513E">
        <w:instrText xml:space="preserve"> STYLEREF 2 \s </w:instrText>
      </w:r>
      <w:r w:rsidR="0077513E">
        <w:fldChar w:fldCharType="separate"/>
      </w:r>
      <w:r w:rsidR="005236AE">
        <w:rPr>
          <w:noProof/>
        </w:rPr>
        <w:t>8</w:t>
      </w:r>
      <w:r w:rsidR="0077513E">
        <w:rPr>
          <w:noProof/>
        </w:rPr>
        <w:fldChar w:fldCharType="end"/>
      </w:r>
      <w:r w:rsidRPr="004F1903">
        <w:noBreakHyphen/>
      </w:r>
      <w:r w:rsidR="0077513E">
        <w:fldChar w:fldCharType="begin"/>
      </w:r>
      <w:r w:rsidR="0077513E">
        <w:instrText xml:space="preserve"> SEQ Table \* ARABIC \s 2 </w:instrText>
      </w:r>
      <w:r w:rsidR="0077513E">
        <w:fldChar w:fldCharType="separate"/>
      </w:r>
      <w:r w:rsidR="005236AE">
        <w:rPr>
          <w:noProof/>
        </w:rPr>
        <w:t>2</w:t>
      </w:r>
      <w:r w:rsidR="0077513E">
        <w:rPr>
          <w:noProof/>
        </w:rPr>
        <w:fldChar w:fldCharType="end"/>
      </w:r>
      <w:r w:rsidRPr="004F1903">
        <w:t>. KAAJEE-related software new fields</w:t>
      </w:r>
      <w:bookmarkEnd w:id="741"/>
      <w:bookmarkEnd w:id="742"/>
    </w:p>
    <w:tbl>
      <w:tblPr>
        <w:tblW w:w="959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1980"/>
        <w:gridCol w:w="2052"/>
        <w:gridCol w:w="1008"/>
        <w:gridCol w:w="3510"/>
      </w:tblGrid>
      <w:tr w:rsidR="00604685" w:rsidRPr="004F1903" w14:paraId="0A140448" w14:textId="77777777" w:rsidTr="00CD3F45">
        <w:trPr>
          <w:tblHeader/>
        </w:trPr>
        <w:tc>
          <w:tcPr>
            <w:tcW w:w="1044" w:type="dxa"/>
            <w:shd w:val="pct12" w:color="auto" w:fill="auto"/>
            <w:vAlign w:val="bottom"/>
          </w:tcPr>
          <w:p w14:paraId="4B459FB9"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File Number</w:t>
            </w:r>
          </w:p>
        </w:tc>
        <w:tc>
          <w:tcPr>
            <w:tcW w:w="1980" w:type="dxa"/>
            <w:shd w:val="pct12" w:color="auto" w:fill="auto"/>
            <w:vAlign w:val="bottom"/>
          </w:tcPr>
          <w:p w14:paraId="490D4796"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File Name</w:t>
            </w:r>
          </w:p>
        </w:tc>
        <w:tc>
          <w:tcPr>
            <w:tcW w:w="2052" w:type="dxa"/>
            <w:shd w:val="pct12" w:color="auto" w:fill="auto"/>
            <w:vAlign w:val="bottom"/>
          </w:tcPr>
          <w:p w14:paraId="1D8014FE"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Field Name</w:t>
            </w:r>
          </w:p>
        </w:tc>
        <w:tc>
          <w:tcPr>
            <w:tcW w:w="1008" w:type="dxa"/>
            <w:shd w:val="pct12" w:color="auto" w:fill="auto"/>
            <w:vAlign w:val="bottom"/>
          </w:tcPr>
          <w:p w14:paraId="55B22366"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Field Number</w:t>
            </w:r>
          </w:p>
        </w:tc>
        <w:tc>
          <w:tcPr>
            <w:tcW w:w="3510" w:type="dxa"/>
            <w:shd w:val="pct12" w:color="auto" w:fill="auto"/>
            <w:vAlign w:val="bottom"/>
          </w:tcPr>
          <w:p w14:paraId="2E04D2B4"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Field Description</w:t>
            </w:r>
          </w:p>
        </w:tc>
      </w:tr>
      <w:tr w:rsidR="00604685" w:rsidRPr="004F1903" w14:paraId="4FB7D8DA" w14:textId="77777777" w:rsidTr="00CD3F45">
        <w:tc>
          <w:tcPr>
            <w:tcW w:w="1044" w:type="dxa"/>
          </w:tcPr>
          <w:p w14:paraId="3CF4FD2C" w14:textId="77777777" w:rsidR="00604685" w:rsidRPr="004F1903" w:rsidRDefault="00604685" w:rsidP="00CA0DF1">
            <w:pPr>
              <w:spacing w:before="60" w:after="60"/>
              <w:rPr>
                <w:rFonts w:ascii="Arial" w:hAnsi="Arial" w:cs="Arial"/>
                <w:sz w:val="20"/>
                <w:szCs w:val="20"/>
              </w:rPr>
            </w:pPr>
            <w:r w:rsidRPr="004F1903">
              <w:rPr>
                <w:rFonts w:ascii="Arial" w:hAnsi="Arial" w:cs="Arial"/>
                <w:sz w:val="20"/>
                <w:szCs w:val="20"/>
              </w:rPr>
              <w:t>19.1</w:t>
            </w:r>
          </w:p>
        </w:tc>
        <w:tc>
          <w:tcPr>
            <w:tcW w:w="1980" w:type="dxa"/>
          </w:tcPr>
          <w:p w14:paraId="1DA1519C" w14:textId="77777777" w:rsidR="00604685" w:rsidRPr="004F1903" w:rsidRDefault="00604685" w:rsidP="00CA0DF1">
            <w:pPr>
              <w:spacing w:before="60" w:after="60"/>
              <w:rPr>
                <w:rFonts w:ascii="Arial" w:hAnsi="Arial" w:cs="Arial"/>
                <w:sz w:val="20"/>
                <w:szCs w:val="20"/>
              </w:rPr>
            </w:pPr>
            <w:r w:rsidRPr="004F1903">
              <w:rPr>
                <w:rFonts w:ascii="Arial" w:hAnsi="Arial" w:cs="Arial"/>
                <w:color w:val="000000"/>
                <w:sz w:val="20"/>
                <w:szCs w:val="20"/>
              </w:rPr>
              <w:t xml:space="preserve">SECURITY </w:t>
            </w:r>
            <w:smartTag w:uri="urn:schemas-microsoft-com:office:smarttags" w:element="stockticker">
              <w:r w:rsidRPr="004F1903">
                <w:rPr>
                  <w:rFonts w:ascii="Arial" w:hAnsi="Arial" w:cs="Arial"/>
                  <w:color w:val="000000"/>
                  <w:sz w:val="20"/>
                  <w:szCs w:val="20"/>
                </w:rPr>
                <w:t>KEY</w:t>
              </w:r>
            </w:smartTag>
            <w:r w:rsidRPr="004F1903">
              <w:rPr>
                <w:color w:val="000000"/>
              </w:rPr>
              <w:fldChar w:fldCharType="begin"/>
            </w:r>
            <w:r w:rsidRPr="004F1903">
              <w:rPr>
                <w:color w:val="000000"/>
              </w:rPr>
              <w:instrText xml:space="preserve"> XE "SECURITY </w:instrText>
            </w:r>
            <w:smartTag w:uri="urn:schemas-microsoft-com:office:smarttags" w:element="stockticker">
              <w:r w:rsidRPr="004F1903">
                <w:rPr>
                  <w:color w:val="000000"/>
                </w:rPr>
                <w:instrText>KEY</w:instrText>
              </w:r>
            </w:smartTag>
            <w:r w:rsidRPr="004F1903">
              <w:rPr>
                <w:color w:val="000000"/>
              </w:rPr>
              <w:instrText xml:space="preserve"> File (#19.1)" </w:instrText>
            </w:r>
            <w:r w:rsidRPr="004F1903">
              <w:rPr>
                <w:color w:val="000000"/>
              </w:rPr>
              <w:fldChar w:fldCharType="end"/>
            </w:r>
            <w:r w:rsidRPr="004F1903">
              <w:rPr>
                <w:color w:val="000000"/>
              </w:rPr>
              <w:fldChar w:fldCharType="begin"/>
            </w:r>
            <w:r w:rsidRPr="004F1903">
              <w:rPr>
                <w:color w:val="000000"/>
              </w:rPr>
              <w:instrText xml:space="preserve"> XE "Files:SECURITY </w:instrText>
            </w:r>
            <w:smartTag w:uri="urn:schemas-microsoft-com:office:smarttags" w:element="stockticker">
              <w:r w:rsidRPr="004F1903">
                <w:rPr>
                  <w:color w:val="000000"/>
                </w:rPr>
                <w:instrText>KEY</w:instrText>
              </w:r>
            </w:smartTag>
            <w:r w:rsidRPr="004F1903">
              <w:rPr>
                <w:color w:val="000000"/>
              </w:rPr>
              <w:instrText xml:space="preserve"> (#19.1)" </w:instrText>
            </w:r>
            <w:r w:rsidRPr="004F1903">
              <w:rPr>
                <w:color w:val="000000"/>
              </w:rPr>
              <w:fldChar w:fldCharType="end"/>
            </w:r>
          </w:p>
        </w:tc>
        <w:tc>
          <w:tcPr>
            <w:tcW w:w="2052" w:type="dxa"/>
          </w:tcPr>
          <w:p w14:paraId="50C4923B" w14:textId="77777777" w:rsidR="00604685" w:rsidRPr="004F1903" w:rsidRDefault="00604685" w:rsidP="00CA0DF1">
            <w:pPr>
              <w:spacing w:before="60" w:after="60"/>
              <w:rPr>
                <w:rFonts w:ascii="Arial" w:hAnsi="Arial" w:cs="Arial"/>
                <w:sz w:val="20"/>
                <w:szCs w:val="20"/>
              </w:rPr>
            </w:pPr>
            <w:r w:rsidRPr="004F1903">
              <w:rPr>
                <w:rFonts w:ascii="Arial" w:hAnsi="Arial" w:cs="Arial"/>
                <w:color w:val="000000"/>
                <w:sz w:val="20"/>
                <w:szCs w:val="20"/>
              </w:rPr>
              <w:t>SEND TO J2EE</w:t>
            </w:r>
            <w:r w:rsidRPr="004F1903">
              <w:rPr>
                <w:color w:val="000000"/>
              </w:rPr>
              <w:fldChar w:fldCharType="begin"/>
            </w:r>
            <w:r w:rsidRPr="004F1903">
              <w:rPr>
                <w:color w:val="000000"/>
              </w:rPr>
              <w:instrText xml:space="preserve"> XE "SEND TO J2EE Field (#.05)" </w:instrText>
            </w:r>
            <w:r w:rsidRPr="004F1903">
              <w:rPr>
                <w:color w:val="000000"/>
              </w:rPr>
              <w:fldChar w:fldCharType="end"/>
            </w:r>
            <w:r w:rsidRPr="004F1903">
              <w:rPr>
                <w:color w:val="000000"/>
              </w:rPr>
              <w:fldChar w:fldCharType="begin"/>
            </w:r>
            <w:r w:rsidRPr="004F1903">
              <w:rPr>
                <w:color w:val="000000"/>
              </w:rPr>
              <w:instrText xml:space="preserve"> XE "Fields:SEND TO J2EE (#.05)" </w:instrText>
            </w:r>
            <w:r w:rsidRPr="004F1903">
              <w:rPr>
                <w:color w:val="000000"/>
              </w:rPr>
              <w:fldChar w:fldCharType="end"/>
            </w:r>
          </w:p>
        </w:tc>
        <w:tc>
          <w:tcPr>
            <w:tcW w:w="1008" w:type="dxa"/>
          </w:tcPr>
          <w:p w14:paraId="202AC2FE" w14:textId="77777777" w:rsidR="00604685" w:rsidRPr="004F1903" w:rsidRDefault="00604685" w:rsidP="00CA0DF1">
            <w:pPr>
              <w:spacing w:before="60" w:after="60"/>
              <w:rPr>
                <w:rFonts w:ascii="Arial" w:hAnsi="Arial" w:cs="Arial"/>
                <w:sz w:val="20"/>
                <w:szCs w:val="20"/>
              </w:rPr>
            </w:pPr>
            <w:r w:rsidRPr="004F1903">
              <w:rPr>
                <w:rFonts w:ascii="Arial" w:hAnsi="Arial" w:cs="Arial"/>
                <w:sz w:val="20"/>
                <w:szCs w:val="20"/>
              </w:rPr>
              <w:t>.05</w:t>
            </w:r>
          </w:p>
        </w:tc>
        <w:tc>
          <w:tcPr>
            <w:tcW w:w="3510" w:type="dxa"/>
          </w:tcPr>
          <w:p w14:paraId="238750C8" w14:textId="77777777" w:rsidR="00604685" w:rsidRPr="004F1903" w:rsidRDefault="00604685" w:rsidP="00CA0DF1">
            <w:pPr>
              <w:tabs>
                <w:tab w:val="left" w:pos="3600"/>
              </w:tabs>
              <w:spacing w:before="60" w:after="60"/>
              <w:rPr>
                <w:rFonts w:ascii="Arial" w:hAnsi="Arial" w:cs="Arial"/>
                <w:color w:val="000000"/>
                <w:sz w:val="20"/>
                <w:szCs w:val="20"/>
              </w:rPr>
            </w:pPr>
            <w:r w:rsidRPr="004F1903">
              <w:rPr>
                <w:rFonts w:ascii="Arial" w:hAnsi="Arial" w:cs="Arial"/>
                <w:sz w:val="20"/>
                <w:szCs w:val="20"/>
              </w:rPr>
              <w:t xml:space="preserve">This field was released with Kernel Patch XU*8.0*337. It indicates whether or not a </w:t>
            </w:r>
            <w:r w:rsidRPr="004F1903">
              <w:rPr>
                <w:rFonts w:ascii="Arial" w:hAnsi="Arial" w:cs="Arial"/>
                <w:color w:val="000000"/>
                <w:sz w:val="20"/>
                <w:szCs w:val="20"/>
              </w:rPr>
              <w:t xml:space="preserve">VistA M Server security key is a J2EE-related security key and should be sent to the application server for temporary role assignment. Application developers </w:t>
            </w:r>
            <w:r w:rsidRPr="004F1903">
              <w:rPr>
                <w:rFonts w:ascii="Arial" w:hAnsi="Arial" w:cs="Arial"/>
                <w:i/>
                <w:color w:val="000000"/>
                <w:sz w:val="20"/>
                <w:szCs w:val="20"/>
              </w:rPr>
              <w:t>must</w:t>
            </w:r>
            <w:r w:rsidRPr="004F1903">
              <w:rPr>
                <w:rFonts w:ascii="Arial" w:hAnsi="Arial" w:cs="Arial"/>
                <w:color w:val="000000"/>
                <w:sz w:val="20"/>
                <w:szCs w:val="20"/>
              </w:rPr>
              <w:t xml:space="preserve"> set this field to YES for those security keys that correspond to WebLogic group</w:t>
            </w:r>
            <w:r w:rsidRPr="004F1903">
              <w:rPr>
                <w:rFonts w:cs="Times New Roman"/>
                <w:color w:val="000000"/>
              </w:rPr>
              <w:fldChar w:fldCharType="begin"/>
            </w:r>
            <w:r w:rsidRPr="004F1903">
              <w:rPr>
                <w:rFonts w:cs="Times New Roman"/>
                <w:color w:val="000000"/>
              </w:rPr>
              <w:instrText>XE "Groups"</w:instrText>
            </w:r>
            <w:r w:rsidRPr="004F1903">
              <w:rPr>
                <w:rFonts w:cs="Times New Roman"/>
                <w:color w:val="000000"/>
              </w:rPr>
              <w:fldChar w:fldCharType="end"/>
            </w:r>
            <w:r w:rsidRPr="004F1903">
              <w:rPr>
                <w:rFonts w:ascii="Arial" w:hAnsi="Arial" w:cs="Arial"/>
                <w:color w:val="000000"/>
                <w:sz w:val="20"/>
                <w:szCs w:val="20"/>
              </w:rPr>
              <w:t xml:space="preserve"> names that are stored in the application's weblogic.xml file</w:t>
            </w:r>
            <w:r w:rsidRPr="004F1903">
              <w:rPr>
                <w:rFonts w:cs="Times New Roman"/>
                <w:color w:val="000000"/>
              </w:rPr>
              <w:fldChar w:fldCharType="begin"/>
            </w:r>
            <w:r w:rsidRPr="004F1903">
              <w:rPr>
                <w:rFonts w:cs="Times New Roman"/>
                <w:color w:val="000000"/>
              </w:rPr>
              <w:instrText>XE "weblogic.xml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"Files:weblogic.xml"</w:instrText>
            </w:r>
            <w:r w:rsidRPr="004F1903">
              <w:rPr>
                <w:rFonts w:cs="Times New Roman"/>
                <w:color w:val="000000"/>
              </w:rPr>
              <w:fldChar w:fldCharType="end"/>
            </w:r>
            <w:r w:rsidRPr="004F1903">
              <w:rPr>
                <w:rFonts w:ascii="Arial" w:hAnsi="Arial" w:cs="Arial"/>
                <w:color w:val="000000"/>
                <w:sz w:val="20"/>
                <w:szCs w:val="20"/>
              </w:rPr>
              <w:t>.</w:t>
            </w:r>
          </w:p>
          <w:p w14:paraId="1932DF93" w14:textId="0B7E7610" w:rsidR="00604685" w:rsidRPr="004F1903" w:rsidRDefault="008E2248" w:rsidP="00CA0DF1">
            <w:pPr>
              <w:spacing w:before="60" w:after="60"/>
              <w:ind w:left="506" w:hanging="506"/>
              <w:rPr>
                <w:rFonts w:ascii="Arial" w:hAnsi="Arial" w:cs="Arial"/>
                <w:sz w:val="20"/>
                <w:szCs w:val="20"/>
              </w:rPr>
            </w:pPr>
            <w:r>
              <w:rPr>
                <w:rFonts w:cs="Times New Roman"/>
                <w:noProof/>
              </w:rPr>
              <w:drawing>
                <wp:inline distT="0" distB="0" distL="0" distR="0" wp14:anchorId="06EC2578" wp14:editId="78E1DA3E">
                  <wp:extent cx="285750" cy="285750"/>
                  <wp:effectExtent l="0" t="0" r="0" b="0"/>
                  <wp:docPr id="129" name="Picture 1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9B4D3A" w:rsidRPr="004F1903">
              <w:rPr>
                <w:rFonts w:cs="Times New Roman"/>
              </w:rPr>
              <w:t xml:space="preserve"> </w:t>
            </w:r>
            <w:smartTag w:uri="urn:schemas-microsoft-com:office:smarttags" w:element="stockticker">
              <w:r w:rsidR="00604685" w:rsidRPr="004F1903">
                <w:rPr>
                  <w:rFonts w:ascii="Arial" w:hAnsi="Arial" w:cs="Arial"/>
                  <w:b/>
                  <w:sz w:val="20"/>
                  <w:szCs w:val="20"/>
                </w:rPr>
                <w:t>REF</w:t>
              </w:r>
            </w:smartTag>
            <w:r w:rsidR="00604685" w:rsidRPr="004F1903">
              <w:rPr>
                <w:rFonts w:ascii="Arial" w:hAnsi="Arial" w:cs="Arial"/>
                <w:b/>
                <w:sz w:val="20"/>
                <w:szCs w:val="20"/>
              </w:rPr>
              <w:t>:</w:t>
            </w:r>
            <w:r w:rsidR="00604685" w:rsidRPr="004F1903">
              <w:rPr>
                <w:rFonts w:ascii="Arial" w:hAnsi="Arial" w:cs="Arial"/>
                <w:color w:val="000000"/>
                <w:sz w:val="20"/>
                <w:szCs w:val="20"/>
              </w:rPr>
              <w:t xml:space="preserve"> For more information on J2EE security–related keys and WebLogic groups, please refer to "</w:t>
            </w:r>
            <w:r w:rsidR="00604685" w:rsidRPr="004F1903">
              <w:rPr>
                <w:rFonts w:ascii="Arial" w:hAnsi="Arial" w:cs="Arial"/>
                <w:color w:val="000000"/>
                <w:sz w:val="20"/>
                <w:szCs w:val="20"/>
              </w:rPr>
              <w:fldChar w:fldCharType="begin"/>
            </w:r>
            <w:r w:rsidR="00604685" w:rsidRPr="004F1903">
              <w:rPr>
                <w:rFonts w:ascii="Arial" w:hAnsi="Arial" w:cs="Arial"/>
                <w:color w:val="000000"/>
                <w:sz w:val="20"/>
                <w:szCs w:val="20"/>
              </w:rPr>
              <w:instrText xml:space="preserve"> REF _Ref77665548 \h  \* MERGEFORMAT </w:instrText>
            </w:r>
            <w:r w:rsidR="00604685" w:rsidRPr="004F1903">
              <w:rPr>
                <w:rFonts w:ascii="Arial" w:hAnsi="Arial" w:cs="Arial"/>
                <w:color w:val="000000"/>
                <w:sz w:val="20"/>
                <w:szCs w:val="20"/>
              </w:rPr>
            </w:r>
            <w:r w:rsidR="00604685" w:rsidRPr="004F1903">
              <w:rPr>
                <w:rFonts w:ascii="Arial" w:hAnsi="Arial" w:cs="Arial"/>
                <w:color w:val="000000"/>
                <w:sz w:val="20"/>
                <w:szCs w:val="20"/>
              </w:rPr>
              <w:fldChar w:fldCharType="separate"/>
            </w:r>
            <w:r w:rsidR="005236AE" w:rsidRPr="005236AE">
              <w:rPr>
                <w:rFonts w:ascii="Arial" w:hAnsi="Arial" w:cs="Arial"/>
                <w:sz w:val="20"/>
                <w:szCs w:val="20"/>
              </w:rPr>
              <w:t>2.</w:t>
            </w:r>
            <w:r w:rsidR="005236AE" w:rsidRPr="005236AE">
              <w:rPr>
                <w:rFonts w:ascii="Arial" w:hAnsi="Arial" w:cs="Arial"/>
                <w:sz w:val="20"/>
                <w:szCs w:val="20"/>
              </w:rPr>
              <w:tab/>
              <w:t>Create VistA M Server J2EE Security Keys Corresponding to WebLogic Group Names</w:t>
            </w:r>
            <w:r w:rsidR="00604685" w:rsidRPr="004F1903">
              <w:rPr>
                <w:rFonts w:ascii="Arial" w:hAnsi="Arial" w:cs="Arial"/>
                <w:color w:val="000000"/>
                <w:sz w:val="20"/>
                <w:szCs w:val="20"/>
              </w:rPr>
              <w:fldChar w:fldCharType="end"/>
            </w:r>
            <w:r w:rsidR="00604685" w:rsidRPr="004F1903">
              <w:rPr>
                <w:rFonts w:ascii="Arial" w:hAnsi="Arial" w:cs="Arial"/>
                <w:color w:val="000000"/>
                <w:sz w:val="20"/>
                <w:szCs w:val="20"/>
              </w:rPr>
              <w:t>" topic in Chapter 5, "</w:t>
            </w:r>
            <w:r w:rsidR="00604685" w:rsidRPr="004F1903">
              <w:rPr>
                <w:rFonts w:ascii="Arial" w:hAnsi="Arial" w:cs="Arial"/>
                <w:color w:val="000000"/>
                <w:sz w:val="20"/>
                <w:szCs w:val="20"/>
              </w:rPr>
              <w:fldChar w:fldCharType="begin"/>
            </w:r>
            <w:r w:rsidR="00604685" w:rsidRPr="004F1903">
              <w:rPr>
                <w:rFonts w:ascii="Arial" w:hAnsi="Arial" w:cs="Arial"/>
                <w:color w:val="000000"/>
                <w:sz w:val="20"/>
                <w:szCs w:val="20"/>
              </w:rPr>
              <w:instrText xml:space="preserve"> REF _Ref67119114 \h  \* MERGEFORMAT </w:instrText>
            </w:r>
            <w:r w:rsidR="00604685" w:rsidRPr="004F1903">
              <w:rPr>
                <w:rFonts w:ascii="Arial" w:hAnsi="Arial" w:cs="Arial"/>
                <w:color w:val="000000"/>
                <w:sz w:val="20"/>
                <w:szCs w:val="20"/>
              </w:rPr>
            </w:r>
            <w:r w:rsidR="00604685" w:rsidRPr="004F1903">
              <w:rPr>
                <w:rFonts w:ascii="Arial" w:hAnsi="Arial" w:cs="Arial"/>
                <w:color w:val="000000"/>
                <w:sz w:val="20"/>
                <w:szCs w:val="20"/>
              </w:rPr>
              <w:fldChar w:fldCharType="separate"/>
            </w:r>
            <w:r w:rsidR="005236AE" w:rsidRPr="005236AE">
              <w:rPr>
                <w:rFonts w:ascii="Arial" w:hAnsi="Arial" w:cs="Arial"/>
                <w:sz w:val="20"/>
                <w:szCs w:val="20"/>
              </w:rPr>
              <w:t>Role Design/Setup/Administration</w:t>
            </w:r>
            <w:r w:rsidR="00604685" w:rsidRPr="004F1903">
              <w:rPr>
                <w:rFonts w:ascii="Arial" w:hAnsi="Arial" w:cs="Arial"/>
                <w:color w:val="000000"/>
                <w:sz w:val="20"/>
                <w:szCs w:val="20"/>
              </w:rPr>
              <w:fldChar w:fldCharType="end"/>
            </w:r>
            <w:r w:rsidR="00604685" w:rsidRPr="004F1903">
              <w:rPr>
                <w:rFonts w:ascii="Arial" w:hAnsi="Arial" w:cs="Arial"/>
                <w:color w:val="000000"/>
                <w:sz w:val="20"/>
                <w:szCs w:val="20"/>
              </w:rPr>
              <w:t>," in this manual.</w:t>
            </w:r>
          </w:p>
        </w:tc>
      </w:tr>
    </w:tbl>
    <w:p w14:paraId="5B0703DA" w14:textId="77777777" w:rsidR="00604685" w:rsidRPr="004F1903" w:rsidRDefault="00604685" w:rsidP="00604685"/>
    <w:p w14:paraId="372BA82C" w14:textId="77777777" w:rsidR="00604685" w:rsidRPr="004F1903" w:rsidRDefault="00604685" w:rsidP="00604685"/>
    <w:p w14:paraId="20DF81FE" w14:textId="77777777" w:rsidR="002C026A" w:rsidRPr="004F1903" w:rsidRDefault="002C026A" w:rsidP="002C026A">
      <w:pPr>
        <w:pStyle w:val="Heading4"/>
      </w:pPr>
      <w:bookmarkStart w:id="743" w:name="_Toc127246573"/>
      <w:bookmarkStart w:id="744" w:name="_Toc202863120"/>
      <w:bookmarkStart w:id="745" w:name="_Toc204421559"/>
      <w:bookmarkStart w:id="746" w:name="_Toc287867595"/>
      <w:r w:rsidRPr="004F1903">
        <w:t>Global Mapping/Translation, Journaling, and Protection</w:t>
      </w:r>
      <w:bookmarkEnd w:id="743"/>
      <w:bookmarkEnd w:id="744"/>
      <w:bookmarkEnd w:id="745"/>
      <w:bookmarkEnd w:id="746"/>
    </w:p>
    <w:p w14:paraId="398AB73A" w14:textId="77777777" w:rsidR="002C026A" w:rsidRPr="004F1903" w:rsidRDefault="002C026A" w:rsidP="002C026A">
      <w:pPr>
        <w:keepNext/>
        <w:keepLines/>
      </w:pPr>
      <w:r w:rsidRPr="004F1903">
        <w:rPr>
          <w:color w:val="000000"/>
        </w:rPr>
        <w:fldChar w:fldCharType="begin"/>
      </w:r>
      <w:r w:rsidRPr="004F1903">
        <w:rPr>
          <w:color w:val="000000"/>
        </w:rPr>
        <w:instrText xml:space="preserve"> XE "Globals:Mapping" </w:instrText>
      </w:r>
      <w:r w:rsidRPr="004F1903">
        <w:rPr>
          <w:color w:val="000000"/>
        </w:rPr>
        <w:fldChar w:fldCharType="end"/>
      </w:r>
      <w:r w:rsidRPr="004F1903">
        <w:rPr>
          <w:color w:val="000000"/>
        </w:rPr>
        <w:fldChar w:fldCharType="begin"/>
      </w:r>
      <w:r w:rsidRPr="004F1903">
        <w:rPr>
          <w:color w:val="000000"/>
        </w:rPr>
        <w:instrText xml:space="preserve"> XE "Globals:Translation" </w:instrText>
      </w:r>
      <w:r w:rsidRPr="004F1903">
        <w:rPr>
          <w:color w:val="000000"/>
        </w:rPr>
        <w:fldChar w:fldCharType="end"/>
      </w:r>
      <w:r w:rsidRPr="004F1903">
        <w:rPr>
          <w:color w:val="000000"/>
        </w:rPr>
        <w:fldChar w:fldCharType="begin"/>
      </w:r>
      <w:r w:rsidRPr="004F1903">
        <w:rPr>
          <w:color w:val="000000"/>
        </w:rPr>
        <w:instrText xml:space="preserve"> XE "Mapping:Globals" </w:instrText>
      </w:r>
      <w:r w:rsidRPr="004F1903">
        <w:rPr>
          <w:color w:val="000000"/>
        </w:rPr>
        <w:fldChar w:fldCharType="end"/>
      </w:r>
      <w:r w:rsidRPr="004F1903">
        <w:rPr>
          <w:color w:val="000000"/>
        </w:rPr>
        <w:fldChar w:fldCharType="begin"/>
      </w:r>
      <w:r w:rsidRPr="004F1903">
        <w:rPr>
          <w:color w:val="000000"/>
        </w:rPr>
        <w:instrText xml:space="preserve"> XE "Translation:Globals" </w:instrText>
      </w:r>
      <w:r w:rsidRPr="004F1903">
        <w:rPr>
          <w:color w:val="000000"/>
        </w:rPr>
        <w:fldChar w:fldCharType="end"/>
      </w:r>
      <w:r w:rsidRPr="004F1903">
        <w:rPr>
          <w:color w:val="000000"/>
        </w:rPr>
        <w:fldChar w:fldCharType="begin"/>
      </w:r>
      <w:r w:rsidRPr="004F1903">
        <w:rPr>
          <w:color w:val="000000"/>
        </w:rPr>
        <w:instrText xml:space="preserve"> XE "Journaling:Globals" </w:instrText>
      </w:r>
      <w:r w:rsidRPr="004F1903">
        <w:rPr>
          <w:color w:val="000000"/>
        </w:rPr>
        <w:fldChar w:fldCharType="end"/>
      </w:r>
      <w:r w:rsidRPr="004F1903">
        <w:rPr>
          <w:color w:val="000000"/>
        </w:rPr>
        <w:fldChar w:fldCharType="begin"/>
      </w:r>
      <w:r w:rsidR="007473A6" w:rsidRPr="004F1903">
        <w:rPr>
          <w:color w:val="000000"/>
        </w:rPr>
        <w:instrText xml:space="preserve"> XE "Protecting</w:instrText>
      </w:r>
      <w:r w:rsidRPr="004F1903">
        <w:rPr>
          <w:color w:val="000000"/>
        </w:rPr>
        <w:instrText xml:space="preserve">:Globals" </w:instrText>
      </w:r>
      <w:r w:rsidRPr="004F1903">
        <w:rPr>
          <w:color w:val="000000"/>
        </w:rPr>
        <w:fldChar w:fldCharType="end"/>
      </w:r>
    </w:p>
    <w:p w14:paraId="19A410A0" w14:textId="77777777" w:rsidR="002C026A" w:rsidRPr="004F1903" w:rsidRDefault="002C026A" w:rsidP="002C026A">
      <w:r w:rsidRPr="004F1903">
        <w:t xml:space="preserve">There are </w:t>
      </w:r>
      <w:r w:rsidRPr="004F1903">
        <w:rPr>
          <w:i/>
        </w:rPr>
        <w:t>no</w:t>
      </w:r>
      <w:r w:rsidRPr="004F1903">
        <w:t xml:space="preserve"> special global </w:t>
      </w:r>
      <w:r w:rsidR="00407D0A" w:rsidRPr="004F1903">
        <w:t>mapping/</w:t>
      </w:r>
      <w:r w:rsidRPr="004F1903">
        <w:t>translation, journaling, and protection instructions for KAAJEE.</w:t>
      </w:r>
    </w:p>
    <w:p w14:paraId="461E9AD3" w14:textId="77777777" w:rsidR="00604685" w:rsidRPr="004F1903" w:rsidRDefault="00604685" w:rsidP="00604685">
      <w:bookmarkStart w:id="747" w:name="_Toc6134539"/>
      <w:bookmarkEnd w:id="720"/>
      <w:bookmarkEnd w:id="721"/>
      <w:bookmarkEnd w:id="722"/>
    </w:p>
    <w:p w14:paraId="1F265C2F" w14:textId="77777777" w:rsidR="00604685" w:rsidRPr="004F1903" w:rsidRDefault="00604685" w:rsidP="00604685"/>
    <w:p w14:paraId="1DAB2E26" w14:textId="77777777" w:rsidR="00A53101" w:rsidRPr="004F1903" w:rsidRDefault="00A53101" w:rsidP="00A53101">
      <w:pPr>
        <w:pStyle w:val="Heading4"/>
      </w:pPr>
      <w:bookmarkStart w:id="748" w:name="_Toc287867596"/>
      <w:r w:rsidRPr="004F1903">
        <w:lastRenderedPageBreak/>
        <w:t>Application Proxies</w:t>
      </w:r>
      <w:bookmarkEnd w:id="748"/>
    </w:p>
    <w:p w14:paraId="4B162EB0" w14:textId="77777777" w:rsidR="00A53101" w:rsidRPr="004F1903" w:rsidRDefault="00A53101" w:rsidP="00A53101">
      <w:pPr>
        <w:keepNext/>
        <w:rPr>
          <w:snapToGrid w:val="0"/>
        </w:rPr>
      </w:pPr>
      <w:r w:rsidRPr="004F1903">
        <w:rPr>
          <w:color w:val="000000"/>
        </w:rPr>
        <w:fldChar w:fldCharType="begin"/>
      </w:r>
      <w:r w:rsidRPr="004F1903">
        <w:rPr>
          <w:color w:val="000000"/>
        </w:rPr>
        <w:instrText>XE "Files and Fields"</w:instrText>
      </w:r>
      <w:r w:rsidRPr="004F1903">
        <w:rPr>
          <w:color w:val="000000"/>
        </w:rPr>
        <w:fldChar w:fldCharType="end"/>
      </w:r>
    </w:p>
    <w:p w14:paraId="2D09E956" w14:textId="77777777" w:rsidR="00A53101" w:rsidRPr="004F1903" w:rsidRDefault="005E396D" w:rsidP="00A53101">
      <w:pPr>
        <w:keepNext/>
        <w:keepLines/>
      </w:pPr>
      <w:r w:rsidRPr="004F1903">
        <w:t>The s</w:t>
      </w:r>
      <w:r w:rsidR="00A53101" w:rsidRPr="004F1903">
        <w:t xml:space="preserve">oftware infrastructure required by </w:t>
      </w:r>
      <w:r w:rsidR="00A53101" w:rsidRPr="004F1903">
        <w:rPr>
          <w:color w:val="000000"/>
        </w:rPr>
        <w:t>J2EE middle-tier</w:t>
      </w:r>
      <w:r w:rsidR="00A53101" w:rsidRPr="004F1903">
        <w:t xml:space="preserve"> applications for the creation and use of the Application Proxy User and the ability to invoke a spec</w:t>
      </w:r>
      <w:r w:rsidR="008D13E4" w:rsidRPr="004F1903">
        <w:t>ial category of authorized RPCs</w:t>
      </w:r>
      <w:r w:rsidRPr="004F1903">
        <w:t xml:space="preserve"> was </w:t>
      </w:r>
      <w:r w:rsidR="001E2B37" w:rsidRPr="004F1903">
        <w:t>initially</w:t>
      </w:r>
      <w:r w:rsidRPr="004F1903">
        <w:t xml:space="preserve"> provided by Kernel Patch XU*8.0*361 and VistALink 1.5 and continues to be supported.</w:t>
      </w:r>
    </w:p>
    <w:p w14:paraId="70494216" w14:textId="77777777" w:rsidR="008D13E4" w:rsidRPr="004F1903" w:rsidRDefault="008D13E4" w:rsidP="00A53101">
      <w:pPr>
        <w:keepNext/>
        <w:keepLines/>
      </w:pPr>
    </w:p>
    <w:p w14:paraId="45792886" w14:textId="77777777" w:rsidR="008D13E4" w:rsidRPr="004F1903" w:rsidRDefault="00C06D63" w:rsidP="008D13E4">
      <w:pPr>
        <w:keepNext/>
        <w:keepLines/>
      </w:pPr>
      <w:r w:rsidRPr="004F1903">
        <w:t>Kernel Patch XU*8.0*504</w:t>
      </w:r>
      <w:r w:rsidR="008D13E4" w:rsidRPr="004F1903">
        <w:t xml:space="preserve"> exports and/or sets up the following software infrastructure required for the creation and use of the KAAJEE Application Proxy User:</w:t>
      </w:r>
    </w:p>
    <w:p w14:paraId="5414711F" w14:textId="77777777" w:rsidR="008D13E4" w:rsidRPr="004F1903" w:rsidRDefault="008D13E4" w:rsidP="008D13E4">
      <w:pPr>
        <w:keepNext/>
        <w:keepLines/>
        <w:numPr>
          <w:ilvl w:val="0"/>
          <w:numId w:val="86"/>
        </w:numPr>
        <w:spacing w:before="120"/>
      </w:pPr>
      <w:r w:rsidRPr="004F1903">
        <w:t>Adds "KAAJEE,PROXY" to the NEW PERSON file (#200)</w:t>
      </w:r>
      <w:r w:rsidRPr="004F1903">
        <w:rPr>
          <w:color w:val="000000"/>
        </w:rPr>
        <w:fldChar w:fldCharType="begin"/>
      </w:r>
      <w:r w:rsidRPr="004F1903">
        <w:rPr>
          <w:color w:val="000000"/>
        </w:rPr>
        <w:instrText xml:space="preserve"> XE "NEW PERSON File (#200)" </w:instrText>
      </w:r>
      <w:r w:rsidRPr="004F1903">
        <w:rPr>
          <w:color w:val="000000"/>
        </w:rPr>
        <w:fldChar w:fldCharType="end"/>
      </w:r>
      <w:r w:rsidRPr="004F1903">
        <w:rPr>
          <w:color w:val="000000"/>
        </w:rPr>
        <w:fldChar w:fldCharType="begin"/>
      </w:r>
      <w:r w:rsidRPr="004F1903">
        <w:rPr>
          <w:color w:val="000000"/>
        </w:rPr>
        <w:instrText xml:space="preserve"> XE "Files:NEW PERSON (#200)" </w:instrText>
      </w:r>
      <w:r w:rsidRPr="004F1903">
        <w:rPr>
          <w:color w:val="000000"/>
        </w:rPr>
        <w:fldChar w:fldCharType="end"/>
      </w:r>
      <w:r w:rsidRPr="004F1903">
        <w:t xml:space="preserve"> as the unique name of the KAAJEE Application Proxy User.</w:t>
      </w:r>
    </w:p>
    <w:p w14:paraId="2F44A74D" w14:textId="77777777" w:rsidR="008D13E4" w:rsidRPr="004F1903" w:rsidRDefault="008D13E4" w:rsidP="008D13E4">
      <w:pPr>
        <w:numPr>
          <w:ilvl w:val="0"/>
          <w:numId w:val="86"/>
        </w:numPr>
        <w:spacing w:before="120"/>
      </w:pPr>
      <w:r w:rsidRPr="004F1903">
        <w:t>Sets the USER CLASS field (#9.5) in the NEW PERSON file (#200)</w:t>
      </w:r>
      <w:r w:rsidRPr="004F1903">
        <w:rPr>
          <w:color w:val="000000"/>
        </w:rPr>
        <w:fldChar w:fldCharType="begin"/>
      </w:r>
      <w:r w:rsidRPr="004F1903">
        <w:rPr>
          <w:color w:val="000000"/>
        </w:rPr>
        <w:instrText xml:space="preserve"> XE "NEW PERSON File (#200)" </w:instrText>
      </w:r>
      <w:r w:rsidRPr="004F1903">
        <w:rPr>
          <w:color w:val="000000"/>
        </w:rPr>
        <w:fldChar w:fldCharType="end"/>
      </w:r>
      <w:r w:rsidRPr="004F1903">
        <w:rPr>
          <w:color w:val="000000"/>
        </w:rPr>
        <w:fldChar w:fldCharType="begin"/>
      </w:r>
      <w:r w:rsidRPr="004F1903">
        <w:rPr>
          <w:color w:val="000000"/>
        </w:rPr>
        <w:instrText xml:space="preserve"> XE "Files:NEW PERSON (#200)" </w:instrText>
      </w:r>
      <w:r w:rsidRPr="004F1903">
        <w:rPr>
          <w:color w:val="000000"/>
        </w:rPr>
        <w:fldChar w:fldCharType="end"/>
      </w:r>
      <w:r w:rsidRPr="004F1903">
        <w:t xml:space="preserve"> to "Application Proxy" for the KAAJEE,PROXY Application Proxy User.</w:t>
      </w:r>
    </w:p>
    <w:p w14:paraId="77D3042B" w14:textId="77777777" w:rsidR="008D13E4" w:rsidRPr="004F1903" w:rsidRDefault="008D13E4" w:rsidP="008D13E4">
      <w:pPr>
        <w:numPr>
          <w:ilvl w:val="0"/>
          <w:numId w:val="86"/>
        </w:numPr>
        <w:spacing w:before="120"/>
      </w:pPr>
      <w:r w:rsidRPr="004F1903">
        <w:t>Assigns the XUS KAAJEE PROXY LOGON "B"-type Secondary menu option to the KAAJEE,PROXY Application Proxy User.</w:t>
      </w:r>
    </w:p>
    <w:p w14:paraId="7553E598" w14:textId="77777777" w:rsidR="008D13E4" w:rsidRPr="004F1903" w:rsidRDefault="008D13E4" w:rsidP="008D13E4">
      <w:pPr>
        <w:keepNext/>
        <w:keepLines/>
        <w:numPr>
          <w:ilvl w:val="0"/>
          <w:numId w:val="86"/>
        </w:numPr>
        <w:spacing w:before="120"/>
      </w:pPr>
      <w:r w:rsidRPr="004F1903">
        <w:t>Sets the APP PROXY ALLOWED field (#.11)</w:t>
      </w:r>
      <w:r w:rsidRPr="004F1903">
        <w:rPr>
          <w:color w:val="000000"/>
        </w:rPr>
        <w:fldChar w:fldCharType="begin"/>
      </w:r>
      <w:r w:rsidRPr="004F1903">
        <w:rPr>
          <w:color w:val="000000"/>
        </w:rPr>
        <w:instrText xml:space="preserve"> XE "APP PROXY ALLOWED Field (#.11)" </w:instrText>
      </w:r>
      <w:r w:rsidRPr="004F1903">
        <w:rPr>
          <w:color w:val="000000"/>
        </w:rPr>
        <w:fldChar w:fldCharType="end"/>
      </w:r>
      <w:r w:rsidRPr="004F1903">
        <w:rPr>
          <w:color w:val="000000"/>
        </w:rPr>
        <w:fldChar w:fldCharType="begin"/>
      </w:r>
      <w:r w:rsidRPr="004F1903">
        <w:rPr>
          <w:color w:val="000000"/>
        </w:rPr>
        <w:instrText xml:space="preserve"> XE "Fields:APP PROXY ALLOWED (#.11)" </w:instrText>
      </w:r>
      <w:r w:rsidRPr="004F1903">
        <w:rPr>
          <w:color w:val="000000"/>
        </w:rPr>
        <w:fldChar w:fldCharType="end"/>
      </w:r>
      <w:r w:rsidRPr="004F1903">
        <w:t xml:space="preserve"> in the REMOTE PROCEDURE file (#8994) to "YES" for each of the following RPCs executed by the KAAJEE,PROXY Application Proxy User:</w:t>
      </w:r>
    </w:p>
    <w:p w14:paraId="2E9C01B7" w14:textId="77777777" w:rsidR="008D13E4" w:rsidRPr="004F1903" w:rsidRDefault="008D13E4" w:rsidP="00990742">
      <w:pPr>
        <w:keepNext/>
        <w:keepLines/>
        <w:numPr>
          <w:ilvl w:val="0"/>
          <w:numId w:val="87"/>
        </w:numPr>
        <w:tabs>
          <w:tab w:val="clear" w:pos="360"/>
          <w:tab w:val="num" w:pos="1066"/>
        </w:tabs>
        <w:autoSpaceDE w:val="0"/>
        <w:autoSpaceDN w:val="0"/>
        <w:adjustRightInd w:val="0"/>
        <w:spacing w:before="120"/>
        <w:ind w:left="1080"/>
        <w:rPr>
          <w:b/>
        </w:rPr>
      </w:pPr>
      <w:r w:rsidRPr="004F1903">
        <w:t xml:space="preserve">XUS KAAJEE GET USER VIA PROXY </w:t>
      </w:r>
      <w:r w:rsidRPr="004F1903">
        <w:rPr>
          <w:color w:val="000000"/>
        </w:rPr>
        <w:fldChar w:fldCharType="begin"/>
      </w:r>
      <w:r w:rsidRPr="004F1903">
        <w:rPr>
          <w:color w:val="000000"/>
        </w:rPr>
        <w:instrText xml:space="preserve"> XE "XUS </w:instrText>
      </w:r>
      <w:smartTag w:uri="urn:schemas-microsoft-com:office:smarttags" w:element="stockticker">
        <w:r w:rsidRPr="004F1903">
          <w:rPr>
            <w:color w:val="000000"/>
          </w:rPr>
          <w:instrText>CCOW</w:instrText>
        </w:r>
      </w:smartTag>
      <w:r w:rsidRPr="004F1903">
        <w:rPr>
          <w:color w:val="000000"/>
        </w:rPr>
        <w:instrText xml:space="preserve"> VAULT PARAM RPC" </w:instrText>
      </w:r>
      <w:r w:rsidRPr="004F1903">
        <w:rPr>
          <w:color w:val="000000"/>
        </w:rPr>
        <w:fldChar w:fldCharType="end"/>
      </w:r>
      <w:r w:rsidRPr="004F1903">
        <w:rPr>
          <w:color w:val="000000"/>
        </w:rPr>
        <w:fldChar w:fldCharType="begin"/>
      </w:r>
      <w:r w:rsidRPr="004F1903">
        <w:rPr>
          <w:color w:val="000000"/>
        </w:rPr>
        <w:instrText xml:space="preserve"> XE "RPCs:XUS </w:instrText>
      </w:r>
      <w:smartTag w:uri="urn:schemas-microsoft-com:office:smarttags" w:element="stockticker">
        <w:r w:rsidRPr="004F1903">
          <w:rPr>
            <w:color w:val="000000"/>
          </w:rPr>
          <w:instrText>CCOW</w:instrText>
        </w:r>
      </w:smartTag>
      <w:r w:rsidRPr="004F1903">
        <w:rPr>
          <w:color w:val="000000"/>
        </w:rPr>
        <w:instrText xml:space="preserve"> VAULT PARAM" </w:instrText>
      </w:r>
      <w:r w:rsidRPr="004F1903">
        <w:rPr>
          <w:color w:val="000000"/>
        </w:rPr>
        <w:fldChar w:fldCharType="end"/>
      </w:r>
      <w:r w:rsidRPr="004F1903">
        <w:rPr>
          <w:color w:val="000000"/>
        </w:rPr>
        <w:fldChar w:fldCharType="begin"/>
      </w:r>
      <w:r w:rsidRPr="004F1903">
        <w:rPr>
          <w:color w:val="000000"/>
        </w:rPr>
        <w:instrText xml:space="preserve"> XE "XUS FATKAAT SERVERINFO RPC" </w:instrText>
      </w:r>
      <w:r w:rsidRPr="004F1903">
        <w:rPr>
          <w:color w:val="000000"/>
        </w:rPr>
        <w:fldChar w:fldCharType="end"/>
      </w:r>
      <w:r w:rsidRPr="004F1903">
        <w:rPr>
          <w:color w:val="000000"/>
        </w:rPr>
        <w:fldChar w:fldCharType="begin"/>
      </w:r>
      <w:r w:rsidRPr="004F1903">
        <w:rPr>
          <w:color w:val="000000"/>
        </w:rPr>
        <w:instrText xml:space="preserve"> XE "RPCs:XUS FATKAAT SERVERINFO" </w:instrText>
      </w:r>
      <w:r w:rsidRPr="004F1903">
        <w:rPr>
          <w:color w:val="000000"/>
        </w:rPr>
        <w:fldChar w:fldCharType="end"/>
      </w:r>
    </w:p>
    <w:p w14:paraId="31FA88F2" w14:textId="77777777" w:rsidR="008D13E4" w:rsidRPr="004F1903" w:rsidRDefault="008D13E4" w:rsidP="008D13E4"/>
    <w:p w14:paraId="73647FFB" w14:textId="77777777" w:rsidR="00A53101" w:rsidRPr="004F1903" w:rsidRDefault="00A53101" w:rsidP="00604685"/>
    <w:p w14:paraId="718EB8BE" w14:textId="77777777" w:rsidR="00604685" w:rsidRPr="004F1903" w:rsidRDefault="00604685" w:rsidP="00604685">
      <w:pPr>
        <w:pStyle w:val="Heading4"/>
      </w:pPr>
      <w:bookmarkStart w:id="749" w:name="_Toc74988221"/>
      <w:bookmarkStart w:id="750" w:name="_Toc75847066"/>
      <w:bookmarkStart w:id="751" w:name="_Toc83538868"/>
      <w:bookmarkStart w:id="752" w:name="_Toc84037003"/>
      <w:bookmarkStart w:id="753" w:name="_Toc84044225"/>
      <w:bookmarkStart w:id="754" w:name="_Toc202863122"/>
      <w:bookmarkStart w:id="755" w:name="_Toc204421561"/>
      <w:bookmarkStart w:id="756" w:name="_Toc287867597"/>
      <w:r w:rsidRPr="004F1903">
        <w:t>Exported Options</w:t>
      </w:r>
      <w:bookmarkEnd w:id="747"/>
      <w:bookmarkEnd w:id="749"/>
      <w:bookmarkEnd w:id="750"/>
      <w:bookmarkEnd w:id="751"/>
      <w:bookmarkEnd w:id="752"/>
      <w:bookmarkEnd w:id="753"/>
      <w:bookmarkEnd w:id="754"/>
      <w:bookmarkEnd w:id="755"/>
      <w:bookmarkEnd w:id="756"/>
    </w:p>
    <w:p w14:paraId="0B5234E8" w14:textId="77777777" w:rsidR="00604685" w:rsidRPr="004F1903" w:rsidRDefault="00604685" w:rsidP="00604685">
      <w:pPr>
        <w:keepNext/>
        <w:keepLines/>
        <w:tabs>
          <w:tab w:val="left" w:pos="5580"/>
        </w:tabs>
      </w:pPr>
      <w:r w:rsidRPr="004F1903">
        <w:rPr>
          <w:color w:val="000000"/>
        </w:rPr>
        <w:fldChar w:fldCharType="begin"/>
      </w:r>
      <w:r w:rsidRPr="004F1903">
        <w:rPr>
          <w:color w:val="000000"/>
        </w:rPr>
        <w:instrText>XE "Exported Options"</w:instrText>
      </w:r>
      <w:r w:rsidRPr="004F1903">
        <w:rPr>
          <w:color w:val="000000"/>
        </w:rPr>
        <w:fldChar w:fldCharType="end"/>
      </w:r>
      <w:r w:rsidRPr="004F1903">
        <w:rPr>
          <w:color w:val="000000"/>
        </w:rPr>
        <w:fldChar w:fldCharType="begin"/>
      </w:r>
      <w:r w:rsidRPr="004F1903">
        <w:rPr>
          <w:color w:val="000000"/>
        </w:rPr>
        <w:instrText>XE "Options:Exported"</w:instrText>
      </w:r>
      <w:r w:rsidRPr="004F1903">
        <w:rPr>
          <w:color w:val="000000"/>
        </w:rPr>
        <w:fldChar w:fldCharType="end"/>
      </w:r>
    </w:p>
    <w:p w14:paraId="6BC460B3" w14:textId="77777777" w:rsidR="00604685" w:rsidRPr="004F1903" w:rsidRDefault="00604685" w:rsidP="00604685">
      <w:pPr>
        <w:keepNext/>
        <w:keepLines/>
      </w:pPr>
      <w:r w:rsidRPr="004F1903">
        <w:t>The following menu options are exported with KAAJEE (listed alphabetically):</w:t>
      </w:r>
    </w:p>
    <w:p w14:paraId="67BEAA9C" w14:textId="77777777" w:rsidR="00604685" w:rsidRPr="004F1903" w:rsidRDefault="00604685" w:rsidP="00604685">
      <w:pPr>
        <w:keepNext/>
        <w:keepLines/>
      </w:pPr>
    </w:p>
    <w:p w14:paraId="18A41EFB" w14:textId="77777777" w:rsidR="00604685" w:rsidRPr="004F1903" w:rsidRDefault="00604685" w:rsidP="00604685">
      <w:pPr>
        <w:keepNext/>
        <w:keepLines/>
      </w:pPr>
      <w:bookmarkStart w:id="757" w:name="_Hlt200359295"/>
      <w:bookmarkEnd w:id="757"/>
    </w:p>
    <w:p w14:paraId="6B4543C5" w14:textId="3194F023" w:rsidR="00817A5E" w:rsidRPr="004F1903" w:rsidRDefault="00817A5E" w:rsidP="001E78B1">
      <w:pPr>
        <w:pStyle w:val="CaptionTable"/>
      </w:pPr>
      <w:bookmarkStart w:id="758" w:name="_Toc202863043"/>
      <w:bookmarkStart w:id="759" w:name="_Toc287867709"/>
      <w:r w:rsidRPr="004F1903">
        <w:t xml:space="preserve">Table </w:t>
      </w:r>
      <w:r w:rsidR="0077513E">
        <w:fldChar w:fldCharType="begin"/>
      </w:r>
      <w:r w:rsidR="0077513E">
        <w:instrText xml:space="preserve"> STYLEREF 2 \s </w:instrText>
      </w:r>
      <w:r w:rsidR="0077513E">
        <w:fldChar w:fldCharType="separate"/>
      </w:r>
      <w:r w:rsidR="005236AE">
        <w:rPr>
          <w:noProof/>
        </w:rPr>
        <w:t>8</w:t>
      </w:r>
      <w:r w:rsidR="0077513E">
        <w:rPr>
          <w:noProof/>
        </w:rPr>
        <w:fldChar w:fldCharType="end"/>
      </w:r>
      <w:r w:rsidRPr="004F1903">
        <w:noBreakHyphen/>
      </w:r>
      <w:r w:rsidR="0077513E">
        <w:fldChar w:fldCharType="begin"/>
      </w:r>
      <w:r w:rsidR="0077513E">
        <w:instrText xml:space="preserve"> SEQ Table \* ARABIC \s 2 </w:instrText>
      </w:r>
      <w:r w:rsidR="0077513E">
        <w:fldChar w:fldCharType="separate"/>
      </w:r>
      <w:r w:rsidR="005236AE">
        <w:rPr>
          <w:noProof/>
        </w:rPr>
        <w:t>3</w:t>
      </w:r>
      <w:r w:rsidR="0077513E">
        <w:rPr>
          <w:noProof/>
        </w:rPr>
        <w:fldChar w:fldCharType="end"/>
      </w:r>
      <w:r w:rsidRPr="004F1903">
        <w:t>. KAAJEE exported options</w:t>
      </w:r>
      <w:bookmarkEnd w:id="758"/>
      <w:bookmarkEnd w:id="759"/>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79"/>
        <w:gridCol w:w="6653"/>
      </w:tblGrid>
      <w:tr w:rsidR="00604685" w:rsidRPr="004F1903" w14:paraId="3BB40842" w14:textId="77777777" w:rsidTr="00CD3F45">
        <w:trPr>
          <w:tblHeader/>
        </w:trPr>
        <w:tc>
          <w:tcPr>
            <w:tcW w:w="2779" w:type="dxa"/>
            <w:shd w:val="pct12" w:color="auto" w:fill="auto"/>
          </w:tcPr>
          <w:p w14:paraId="5B45CC6F"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Option Name</w:t>
            </w:r>
          </w:p>
        </w:tc>
        <w:tc>
          <w:tcPr>
            <w:tcW w:w="6653" w:type="dxa"/>
            <w:shd w:val="pct12" w:color="auto" w:fill="auto"/>
          </w:tcPr>
          <w:p w14:paraId="1FC09F82"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Option Description</w:t>
            </w:r>
          </w:p>
        </w:tc>
      </w:tr>
      <w:tr w:rsidR="00604685" w:rsidRPr="004F1903" w14:paraId="1D9BE127" w14:textId="77777777" w:rsidTr="00CD3F45">
        <w:tc>
          <w:tcPr>
            <w:tcW w:w="2779" w:type="dxa"/>
          </w:tcPr>
          <w:p w14:paraId="04AD9124" w14:textId="77777777" w:rsidR="00604685" w:rsidRPr="004F1903" w:rsidRDefault="00604685" w:rsidP="00604685">
            <w:pPr>
              <w:keepNext/>
              <w:keepLines/>
              <w:spacing w:before="60" w:after="60"/>
              <w:rPr>
                <w:rFonts w:ascii="Arial" w:hAnsi="Arial" w:cs="Arial"/>
                <w:sz w:val="20"/>
                <w:szCs w:val="20"/>
              </w:rPr>
            </w:pPr>
            <w:r w:rsidRPr="004F1903">
              <w:rPr>
                <w:rFonts w:ascii="Arial" w:hAnsi="Arial" w:cs="Arial"/>
                <w:sz w:val="20"/>
                <w:szCs w:val="20"/>
              </w:rPr>
              <w:t>XUCOMMAND</w:t>
            </w:r>
            <w:r w:rsidRPr="004F1903">
              <w:rPr>
                <w:rFonts w:cs="Times New Roman"/>
                <w:color w:val="000000"/>
              </w:rPr>
              <w:fldChar w:fldCharType="begin"/>
            </w:r>
            <w:r w:rsidRPr="004F1903">
              <w:rPr>
                <w:rFonts w:cs="Times New Roman"/>
                <w:color w:val="000000"/>
              </w:rPr>
              <w:instrText>XE "XUCOMMAND Menu"</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"Menus:XUCOMMAND"</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"Options:XUCOMMAND"</w:instrText>
            </w:r>
            <w:r w:rsidRPr="004F1903">
              <w:rPr>
                <w:rFonts w:cs="Times New Roman"/>
                <w:color w:val="000000"/>
              </w:rPr>
              <w:fldChar w:fldCharType="end"/>
            </w:r>
          </w:p>
        </w:tc>
        <w:tc>
          <w:tcPr>
            <w:tcW w:w="6653" w:type="dxa"/>
          </w:tcPr>
          <w:p w14:paraId="11A5B84B" w14:textId="77777777" w:rsidR="00604685" w:rsidRPr="004F1903" w:rsidRDefault="00604685" w:rsidP="00604685">
            <w:pPr>
              <w:keepNext/>
              <w:keepLines/>
              <w:spacing w:before="60" w:after="60"/>
              <w:ind w:left="36"/>
              <w:rPr>
                <w:rFonts w:ascii="Arial" w:hAnsi="Arial" w:cs="Arial"/>
                <w:sz w:val="20"/>
                <w:szCs w:val="20"/>
              </w:rPr>
            </w:pPr>
            <w:r w:rsidRPr="004F1903">
              <w:rPr>
                <w:rFonts w:ascii="Arial" w:hAnsi="Arial" w:cs="Arial"/>
                <w:sz w:val="20"/>
                <w:szCs w:val="20"/>
              </w:rPr>
              <w:t xml:space="preserve">This menu option is used to link the XUS KAAJEE </w:t>
            </w:r>
            <w:smartTag w:uri="urn:schemas-microsoft-com:office:smarttags" w:element="stockticker">
              <w:r w:rsidRPr="004F1903">
                <w:rPr>
                  <w:rFonts w:ascii="Arial" w:hAnsi="Arial" w:cs="Arial"/>
                  <w:sz w:val="20"/>
                  <w:szCs w:val="20"/>
                </w:rPr>
                <w:t>WEB</w:t>
              </w:r>
            </w:smartTag>
            <w:r w:rsidRPr="004F1903">
              <w:rPr>
                <w:rFonts w:ascii="Arial" w:hAnsi="Arial" w:cs="Arial"/>
                <w:sz w:val="20"/>
                <w:szCs w:val="20"/>
              </w:rPr>
              <w:t xml:space="preserve"> LOGON option</w:t>
            </w:r>
            <w:r w:rsidRPr="004F1903">
              <w:rPr>
                <w:rFonts w:cs="Arial"/>
                <w:color w:val="000000"/>
                <w:sz w:val="20"/>
                <w:szCs w:val="20"/>
              </w:rPr>
              <w:fldChar w:fldCharType="begin"/>
            </w:r>
            <w:r w:rsidRPr="004F1903">
              <w:rPr>
                <w:color w:val="000000"/>
              </w:rPr>
              <w:instrText>XE "</w:instrText>
            </w:r>
            <w:r w:rsidRPr="004F1903">
              <w:rPr>
                <w:rFonts w:cs="Arial"/>
                <w:color w:val="000000"/>
                <w:sz w:val="20"/>
                <w:szCs w:val="20"/>
              </w:rPr>
              <w:instrText xml:space="preserve">XUS KAAJEE </w:instrText>
            </w:r>
            <w:smartTag w:uri="urn:schemas-microsoft-com:office:smarttags" w:element="stockticker">
              <w:r w:rsidRPr="004F1903">
                <w:rPr>
                  <w:rFonts w:cs="Arial"/>
                  <w:color w:val="000000"/>
                  <w:sz w:val="20"/>
                  <w:szCs w:val="20"/>
                </w:rPr>
                <w:instrText>WEB</w:instrText>
              </w:r>
            </w:smartTag>
            <w:r w:rsidRPr="004F1903">
              <w:rPr>
                <w:rFonts w:cs="Arial"/>
                <w:color w:val="000000"/>
                <w:sz w:val="20"/>
                <w:szCs w:val="20"/>
              </w:rPr>
              <w:instrText xml:space="preserve"> LOGON</w:instrText>
            </w:r>
            <w:r w:rsidRPr="004F1903">
              <w:rPr>
                <w:color w:val="000000"/>
              </w:rPr>
              <w:instrText xml:space="preserve"> Option"</w:instrText>
            </w:r>
            <w:r w:rsidRPr="004F1903">
              <w:rPr>
                <w:rFonts w:cs="Arial"/>
                <w:color w:val="000000"/>
                <w:sz w:val="20"/>
                <w:szCs w:val="20"/>
              </w:rPr>
              <w:fldChar w:fldCharType="end"/>
            </w:r>
            <w:r w:rsidRPr="004F1903">
              <w:rPr>
                <w:rFonts w:cs="Arial"/>
                <w:color w:val="000000"/>
                <w:sz w:val="20"/>
                <w:szCs w:val="20"/>
              </w:rPr>
              <w:fldChar w:fldCharType="begin"/>
            </w:r>
            <w:r w:rsidRPr="004F1903">
              <w:rPr>
                <w:color w:val="000000"/>
              </w:rPr>
              <w:instrText>XE "Options:</w:instrText>
            </w:r>
            <w:r w:rsidRPr="004F1903">
              <w:rPr>
                <w:rFonts w:cs="Arial"/>
                <w:color w:val="000000"/>
                <w:sz w:val="20"/>
                <w:szCs w:val="20"/>
              </w:rPr>
              <w:instrText xml:space="preserve">XUS KAAJEE </w:instrText>
            </w:r>
            <w:smartTag w:uri="urn:schemas-microsoft-com:office:smarttags" w:element="stockticker">
              <w:r w:rsidRPr="004F1903">
                <w:rPr>
                  <w:rFonts w:cs="Arial"/>
                  <w:color w:val="000000"/>
                  <w:sz w:val="20"/>
                  <w:szCs w:val="20"/>
                </w:rPr>
                <w:instrText>WEB</w:instrText>
              </w:r>
            </w:smartTag>
            <w:r w:rsidRPr="004F1903">
              <w:rPr>
                <w:rFonts w:cs="Arial"/>
                <w:color w:val="000000"/>
                <w:sz w:val="20"/>
                <w:szCs w:val="20"/>
              </w:rPr>
              <w:instrText xml:space="preserve"> LOGON</w:instrText>
            </w:r>
            <w:r w:rsidRPr="004F1903">
              <w:rPr>
                <w:color w:val="000000"/>
              </w:rPr>
              <w:instrText>"</w:instrText>
            </w:r>
            <w:r w:rsidRPr="004F1903">
              <w:rPr>
                <w:rFonts w:cs="Arial"/>
                <w:color w:val="000000"/>
                <w:sz w:val="20"/>
                <w:szCs w:val="20"/>
              </w:rPr>
              <w:fldChar w:fldCharType="end"/>
            </w:r>
            <w:r w:rsidRPr="004F1903">
              <w:rPr>
                <w:rFonts w:ascii="Arial" w:hAnsi="Arial" w:cs="Arial"/>
                <w:sz w:val="20"/>
                <w:szCs w:val="20"/>
              </w:rPr>
              <w:t>. As all authenticated users have access to XUCOMMAND</w:t>
            </w:r>
            <w:r w:rsidRPr="004F1903">
              <w:rPr>
                <w:rFonts w:cs="Times New Roman"/>
                <w:color w:val="000000"/>
              </w:rPr>
              <w:fldChar w:fldCharType="begin"/>
            </w:r>
            <w:r w:rsidRPr="004F1903">
              <w:rPr>
                <w:rFonts w:cs="Times New Roman"/>
                <w:color w:val="000000"/>
              </w:rPr>
              <w:instrText>XE "XUCOMMAND Menu"</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"Menus:XUCOMMAND"</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"Options:XUCOMMAND"</w:instrText>
            </w:r>
            <w:r w:rsidRPr="004F1903">
              <w:rPr>
                <w:rFonts w:cs="Times New Roman"/>
                <w:color w:val="000000"/>
              </w:rPr>
              <w:fldChar w:fldCharType="end"/>
            </w:r>
            <w:r w:rsidRPr="004F1903">
              <w:rPr>
                <w:rFonts w:ascii="Arial" w:hAnsi="Arial" w:cs="Arial"/>
                <w:sz w:val="20"/>
                <w:szCs w:val="20"/>
              </w:rPr>
              <w:t>, this linkage enables all users to have access to all RPCs listed under the XUS KAAJEE LOGON "B"-type option.</w:t>
            </w:r>
          </w:p>
        </w:tc>
      </w:tr>
      <w:tr w:rsidR="00604685" w:rsidRPr="004F1903" w14:paraId="6DA3284C" w14:textId="77777777" w:rsidTr="00CD3F45">
        <w:tc>
          <w:tcPr>
            <w:tcW w:w="2779" w:type="dxa"/>
          </w:tcPr>
          <w:p w14:paraId="001948B9" w14:textId="77777777" w:rsidR="00604685" w:rsidRPr="004F1903" w:rsidRDefault="00604685" w:rsidP="00CA0DF1">
            <w:pPr>
              <w:spacing w:before="60" w:after="60"/>
              <w:rPr>
                <w:rFonts w:ascii="Arial" w:hAnsi="Arial" w:cs="Arial"/>
                <w:sz w:val="20"/>
                <w:szCs w:val="20"/>
              </w:rPr>
            </w:pPr>
            <w:r w:rsidRPr="004F1903">
              <w:rPr>
                <w:rFonts w:ascii="Arial" w:hAnsi="Arial" w:cs="Arial"/>
                <w:sz w:val="20"/>
                <w:szCs w:val="20"/>
              </w:rPr>
              <w:t xml:space="preserve">XUS KAAJEE </w:t>
            </w:r>
            <w:smartTag w:uri="urn:schemas-microsoft-com:office:smarttags" w:element="stockticker">
              <w:r w:rsidRPr="004F1903">
                <w:rPr>
                  <w:rFonts w:ascii="Arial" w:hAnsi="Arial" w:cs="Arial"/>
                  <w:sz w:val="20"/>
                  <w:szCs w:val="20"/>
                </w:rPr>
                <w:t>WEB</w:t>
              </w:r>
            </w:smartTag>
            <w:r w:rsidRPr="004F1903">
              <w:rPr>
                <w:rFonts w:ascii="Arial" w:hAnsi="Arial" w:cs="Arial"/>
                <w:sz w:val="20"/>
                <w:szCs w:val="20"/>
              </w:rPr>
              <w:t xml:space="preserve"> LOGON</w:t>
            </w:r>
            <w:r w:rsidRPr="004F1903">
              <w:rPr>
                <w:rFonts w:cs="Arial"/>
                <w:color w:val="000000"/>
                <w:sz w:val="20"/>
                <w:szCs w:val="20"/>
              </w:rPr>
              <w:fldChar w:fldCharType="begin"/>
            </w:r>
            <w:r w:rsidRPr="004F1903">
              <w:rPr>
                <w:color w:val="000000"/>
              </w:rPr>
              <w:instrText>XE "</w:instrText>
            </w:r>
            <w:r w:rsidRPr="004F1903">
              <w:rPr>
                <w:rFonts w:cs="Arial"/>
                <w:color w:val="000000"/>
                <w:sz w:val="20"/>
                <w:szCs w:val="20"/>
              </w:rPr>
              <w:instrText xml:space="preserve">XUS KAAJEE </w:instrText>
            </w:r>
            <w:smartTag w:uri="urn:schemas-microsoft-com:office:smarttags" w:element="stockticker">
              <w:r w:rsidRPr="004F1903">
                <w:rPr>
                  <w:rFonts w:cs="Arial"/>
                  <w:color w:val="000000"/>
                  <w:sz w:val="20"/>
                  <w:szCs w:val="20"/>
                </w:rPr>
                <w:instrText>WEB</w:instrText>
              </w:r>
            </w:smartTag>
            <w:r w:rsidRPr="004F1903">
              <w:rPr>
                <w:rFonts w:cs="Arial"/>
                <w:color w:val="000000"/>
                <w:sz w:val="20"/>
                <w:szCs w:val="20"/>
              </w:rPr>
              <w:instrText xml:space="preserve"> LOGON</w:instrText>
            </w:r>
            <w:r w:rsidRPr="004F1903">
              <w:rPr>
                <w:color w:val="000000"/>
              </w:rPr>
              <w:instrText xml:space="preserve"> Option"</w:instrText>
            </w:r>
            <w:r w:rsidRPr="004F1903">
              <w:rPr>
                <w:rFonts w:cs="Arial"/>
                <w:color w:val="000000"/>
                <w:sz w:val="20"/>
                <w:szCs w:val="20"/>
              </w:rPr>
              <w:fldChar w:fldCharType="end"/>
            </w:r>
            <w:r w:rsidRPr="004F1903">
              <w:rPr>
                <w:rFonts w:cs="Arial"/>
                <w:color w:val="000000"/>
                <w:sz w:val="20"/>
                <w:szCs w:val="20"/>
              </w:rPr>
              <w:fldChar w:fldCharType="begin"/>
            </w:r>
            <w:r w:rsidRPr="004F1903">
              <w:rPr>
                <w:color w:val="000000"/>
              </w:rPr>
              <w:instrText>XE "Options:</w:instrText>
            </w:r>
            <w:r w:rsidRPr="004F1903">
              <w:rPr>
                <w:rFonts w:cs="Arial"/>
                <w:color w:val="000000"/>
                <w:sz w:val="20"/>
                <w:szCs w:val="20"/>
              </w:rPr>
              <w:instrText xml:space="preserve">XUS KAAJEE </w:instrText>
            </w:r>
            <w:smartTag w:uri="urn:schemas-microsoft-com:office:smarttags" w:element="stockticker">
              <w:r w:rsidRPr="004F1903">
                <w:rPr>
                  <w:rFonts w:cs="Arial"/>
                  <w:color w:val="000000"/>
                  <w:sz w:val="20"/>
                  <w:szCs w:val="20"/>
                </w:rPr>
                <w:instrText>WEB</w:instrText>
              </w:r>
            </w:smartTag>
            <w:r w:rsidRPr="004F1903">
              <w:rPr>
                <w:rFonts w:cs="Arial"/>
                <w:color w:val="000000"/>
                <w:sz w:val="20"/>
                <w:szCs w:val="20"/>
              </w:rPr>
              <w:instrText xml:space="preserve"> LOGON</w:instrText>
            </w:r>
            <w:r w:rsidRPr="004F1903">
              <w:rPr>
                <w:color w:val="000000"/>
              </w:rPr>
              <w:instrText>"</w:instrText>
            </w:r>
            <w:r w:rsidRPr="004F1903">
              <w:rPr>
                <w:rFonts w:cs="Arial"/>
                <w:color w:val="000000"/>
                <w:sz w:val="20"/>
                <w:szCs w:val="20"/>
              </w:rPr>
              <w:fldChar w:fldCharType="end"/>
            </w:r>
          </w:p>
        </w:tc>
        <w:tc>
          <w:tcPr>
            <w:tcW w:w="6653" w:type="dxa"/>
          </w:tcPr>
          <w:p w14:paraId="6507937B" w14:textId="77777777" w:rsidR="00604685" w:rsidRPr="004F1903" w:rsidRDefault="00604685" w:rsidP="00CA0DF1">
            <w:pPr>
              <w:spacing w:before="60"/>
              <w:ind w:left="36"/>
              <w:rPr>
                <w:rFonts w:ascii="Arial" w:hAnsi="Arial" w:cs="Arial"/>
                <w:sz w:val="20"/>
                <w:szCs w:val="20"/>
              </w:rPr>
            </w:pPr>
            <w:r w:rsidRPr="004F1903">
              <w:rPr>
                <w:rFonts w:ascii="Arial" w:hAnsi="Arial" w:cs="Arial"/>
                <w:sz w:val="20"/>
                <w:szCs w:val="20"/>
              </w:rPr>
              <w:t>This "B"-type option contains references to the following RPCs in its "RPC" multiple:</w:t>
            </w:r>
          </w:p>
          <w:p w14:paraId="6EB1D150" w14:textId="77777777" w:rsidR="00604685" w:rsidRPr="004F1903" w:rsidRDefault="00604685" w:rsidP="00990742">
            <w:pPr>
              <w:numPr>
                <w:ilvl w:val="0"/>
                <w:numId w:val="48"/>
              </w:numPr>
              <w:tabs>
                <w:tab w:val="clear" w:pos="720"/>
              </w:tabs>
              <w:spacing w:before="60"/>
              <w:ind w:left="634"/>
              <w:rPr>
                <w:rFonts w:ascii="Arial" w:hAnsi="Arial" w:cs="Arial"/>
                <w:sz w:val="20"/>
                <w:szCs w:val="20"/>
              </w:rPr>
            </w:pPr>
            <w:r w:rsidRPr="004F1903">
              <w:rPr>
                <w:rFonts w:ascii="Arial" w:hAnsi="Arial" w:cs="Arial"/>
                <w:sz w:val="20"/>
                <w:szCs w:val="20"/>
              </w:rPr>
              <w:t>XUS ALLKEYS</w:t>
            </w:r>
          </w:p>
          <w:p w14:paraId="36B7ECAA" w14:textId="77777777" w:rsidR="00604685" w:rsidRPr="004F1903" w:rsidRDefault="00604685" w:rsidP="00990742">
            <w:pPr>
              <w:numPr>
                <w:ilvl w:val="0"/>
                <w:numId w:val="48"/>
              </w:numPr>
              <w:tabs>
                <w:tab w:val="clear" w:pos="720"/>
              </w:tabs>
              <w:spacing w:before="60"/>
              <w:ind w:left="634"/>
              <w:rPr>
                <w:rFonts w:ascii="Arial" w:hAnsi="Arial" w:cs="Arial"/>
                <w:sz w:val="20"/>
                <w:szCs w:val="20"/>
              </w:rPr>
            </w:pPr>
            <w:r w:rsidRPr="004F1903">
              <w:rPr>
                <w:rFonts w:ascii="Arial" w:hAnsi="Arial" w:cs="Arial"/>
                <w:sz w:val="20"/>
                <w:szCs w:val="20"/>
              </w:rPr>
              <w:t xml:space="preserve">XUS KAAJEE </w:t>
            </w:r>
            <w:smartTag w:uri="urn:schemas-microsoft-com:office:smarttags" w:element="stockticker">
              <w:r w:rsidRPr="004F1903">
                <w:rPr>
                  <w:rFonts w:ascii="Arial" w:hAnsi="Arial" w:cs="Arial"/>
                  <w:sz w:val="20"/>
                  <w:szCs w:val="20"/>
                </w:rPr>
                <w:t>GET</w:t>
              </w:r>
            </w:smartTag>
            <w:r w:rsidRPr="004F1903">
              <w:rPr>
                <w:rFonts w:ascii="Arial" w:hAnsi="Arial" w:cs="Arial"/>
                <w:sz w:val="20"/>
                <w:szCs w:val="20"/>
              </w:rPr>
              <w:t xml:space="preserve"> USER </w:t>
            </w:r>
            <w:smartTag w:uri="urn:schemas-microsoft-com:office:smarttags" w:element="stockticker">
              <w:r w:rsidRPr="004F1903">
                <w:rPr>
                  <w:rFonts w:ascii="Arial" w:hAnsi="Arial" w:cs="Arial"/>
                  <w:sz w:val="20"/>
                  <w:szCs w:val="20"/>
                </w:rPr>
                <w:t>INFO</w:t>
              </w:r>
            </w:smartTag>
          </w:p>
          <w:p w14:paraId="48FF0050" w14:textId="77777777" w:rsidR="00604685" w:rsidRPr="004F1903" w:rsidRDefault="00604685" w:rsidP="00990742">
            <w:pPr>
              <w:numPr>
                <w:ilvl w:val="0"/>
                <w:numId w:val="48"/>
              </w:numPr>
              <w:tabs>
                <w:tab w:val="clear" w:pos="720"/>
              </w:tabs>
              <w:spacing w:before="60" w:after="60"/>
              <w:ind w:left="634"/>
              <w:rPr>
                <w:rFonts w:ascii="Arial" w:hAnsi="Arial" w:cs="Arial"/>
                <w:sz w:val="20"/>
                <w:szCs w:val="20"/>
              </w:rPr>
            </w:pPr>
            <w:r w:rsidRPr="004F1903">
              <w:rPr>
                <w:rFonts w:ascii="Arial" w:hAnsi="Arial" w:cs="Arial"/>
                <w:sz w:val="20"/>
                <w:szCs w:val="20"/>
              </w:rPr>
              <w:t>XUS KAAJEE LOGOUT</w:t>
            </w:r>
          </w:p>
          <w:p w14:paraId="79BBCCA2" w14:textId="77777777" w:rsidR="00B47F27" w:rsidRPr="004F1903" w:rsidRDefault="00B47F27" w:rsidP="00990742">
            <w:pPr>
              <w:numPr>
                <w:ilvl w:val="0"/>
                <w:numId w:val="48"/>
              </w:numPr>
              <w:tabs>
                <w:tab w:val="clear" w:pos="720"/>
              </w:tabs>
              <w:spacing w:before="60" w:after="60"/>
              <w:ind w:left="634"/>
              <w:rPr>
                <w:rFonts w:ascii="Arial" w:hAnsi="Arial" w:cs="Arial"/>
                <w:sz w:val="20"/>
                <w:szCs w:val="20"/>
              </w:rPr>
            </w:pPr>
            <w:r w:rsidRPr="004F1903">
              <w:rPr>
                <w:rFonts w:ascii="Arial" w:hAnsi="Arial" w:cs="Arial"/>
                <w:sz w:val="20"/>
                <w:szCs w:val="20"/>
              </w:rPr>
              <w:t>XUS KAAJEE GET CCOW TOKEN</w:t>
            </w:r>
          </w:p>
          <w:p w14:paraId="34A65F4F" w14:textId="77777777" w:rsidR="00604685" w:rsidRPr="004F1903" w:rsidRDefault="00604685" w:rsidP="00CA0DF1">
            <w:pPr>
              <w:spacing w:before="60" w:after="60"/>
              <w:rPr>
                <w:rFonts w:ascii="Arial" w:hAnsi="Arial" w:cs="Arial"/>
                <w:color w:val="000000"/>
                <w:sz w:val="20"/>
                <w:szCs w:val="20"/>
              </w:rPr>
            </w:pPr>
            <w:r w:rsidRPr="004F1903">
              <w:rPr>
                <w:rFonts w:ascii="Arial" w:hAnsi="Arial" w:cs="Arial"/>
                <w:color w:val="000000"/>
                <w:sz w:val="20"/>
                <w:szCs w:val="20"/>
              </w:rPr>
              <w:t>This option has no effect on those RPCs as such</w:t>
            </w:r>
            <w:r w:rsidR="00043A39" w:rsidRPr="004F1903">
              <w:rPr>
                <w:rFonts w:ascii="Arial" w:hAnsi="Arial" w:cs="Arial"/>
                <w:color w:val="000000"/>
                <w:sz w:val="20"/>
                <w:szCs w:val="20"/>
              </w:rPr>
              <w:t>; however,</w:t>
            </w:r>
            <w:r w:rsidRPr="004F1903">
              <w:rPr>
                <w:rFonts w:ascii="Arial" w:hAnsi="Arial" w:cs="Arial"/>
                <w:color w:val="000000"/>
                <w:sz w:val="20"/>
                <w:szCs w:val="20"/>
              </w:rPr>
              <w:t xml:space="preserve"> having this option assigned allows KAAJEE to call these RPCs on behalf of the end-user.</w:t>
            </w:r>
          </w:p>
        </w:tc>
      </w:tr>
      <w:tr w:rsidR="00B47F27" w:rsidRPr="004F1903" w14:paraId="5D328F9C" w14:textId="77777777" w:rsidTr="00CD3F45">
        <w:tc>
          <w:tcPr>
            <w:tcW w:w="2779" w:type="dxa"/>
          </w:tcPr>
          <w:p w14:paraId="274DDA35" w14:textId="77777777" w:rsidR="00B47F27" w:rsidRPr="004F1903" w:rsidRDefault="00B47F27" w:rsidP="00B47F27">
            <w:pPr>
              <w:spacing w:before="60" w:after="60"/>
              <w:rPr>
                <w:rFonts w:ascii="Arial" w:hAnsi="Arial" w:cs="Arial"/>
                <w:sz w:val="20"/>
                <w:szCs w:val="20"/>
              </w:rPr>
            </w:pPr>
            <w:r w:rsidRPr="004F1903">
              <w:rPr>
                <w:rFonts w:ascii="Arial" w:hAnsi="Arial" w:cs="Arial"/>
                <w:sz w:val="20"/>
                <w:szCs w:val="20"/>
              </w:rPr>
              <w:t>XUS KAAJE PROXY LOGON</w:t>
            </w:r>
          </w:p>
        </w:tc>
        <w:tc>
          <w:tcPr>
            <w:tcW w:w="6653" w:type="dxa"/>
          </w:tcPr>
          <w:p w14:paraId="70B8DAA0" w14:textId="77777777" w:rsidR="00B47F27" w:rsidRPr="004F1903" w:rsidRDefault="00B47F27" w:rsidP="00B47F27">
            <w:pPr>
              <w:spacing w:before="60"/>
              <w:ind w:left="36"/>
              <w:rPr>
                <w:rFonts w:ascii="Arial" w:hAnsi="Arial" w:cs="Arial"/>
                <w:sz w:val="20"/>
                <w:szCs w:val="20"/>
              </w:rPr>
            </w:pPr>
            <w:r w:rsidRPr="004F1903">
              <w:rPr>
                <w:rFonts w:ascii="Arial" w:hAnsi="Arial" w:cs="Arial"/>
                <w:sz w:val="20"/>
                <w:szCs w:val="20"/>
              </w:rPr>
              <w:t>This "B"-type option contains references to the following RPC in its "RPC" multiple:</w:t>
            </w:r>
          </w:p>
          <w:p w14:paraId="7EA80EE1" w14:textId="77777777" w:rsidR="00B47F27" w:rsidRPr="004F1903" w:rsidRDefault="00B47F27" w:rsidP="00990742">
            <w:pPr>
              <w:numPr>
                <w:ilvl w:val="0"/>
                <w:numId w:val="48"/>
              </w:numPr>
              <w:tabs>
                <w:tab w:val="clear" w:pos="720"/>
              </w:tabs>
              <w:spacing w:before="60"/>
              <w:ind w:left="634"/>
              <w:rPr>
                <w:rFonts w:ascii="Arial" w:hAnsi="Arial" w:cs="Arial"/>
                <w:sz w:val="20"/>
                <w:szCs w:val="20"/>
              </w:rPr>
            </w:pPr>
            <w:r w:rsidRPr="004F1903">
              <w:rPr>
                <w:rFonts w:ascii="Arial" w:hAnsi="Arial" w:cs="Arial"/>
                <w:sz w:val="20"/>
                <w:szCs w:val="20"/>
              </w:rPr>
              <w:t>XUS KAAJEE GET USER VIA PROXY</w:t>
            </w:r>
          </w:p>
          <w:p w14:paraId="104FB72A" w14:textId="77777777" w:rsidR="00B47F27" w:rsidRPr="004F1903" w:rsidRDefault="00B47F27" w:rsidP="00B47F27">
            <w:pPr>
              <w:spacing w:before="60"/>
              <w:ind w:left="36"/>
              <w:rPr>
                <w:rFonts w:ascii="Arial" w:hAnsi="Arial" w:cs="Arial"/>
                <w:sz w:val="20"/>
                <w:szCs w:val="20"/>
              </w:rPr>
            </w:pPr>
            <w:r w:rsidRPr="004F1903">
              <w:rPr>
                <w:rFonts w:ascii="Arial" w:hAnsi="Arial" w:cs="Arial"/>
                <w:color w:val="000000"/>
                <w:sz w:val="20"/>
                <w:szCs w:val="20"/>
              </w:rPr>
              <w:lastRenderedPageBreak/>
              <w:t>This option has no effect on those RPCs as such; however, having this option assigned allows KAAJEE to call these RPCs on behalf of the end-user.</w:t>
            </w:r>
          </w:p>
        </w:tc>
      </w:tr>
    </w:tbl>
    <w:p w14:paraId="77BC4D34" w14:textId="77777777" w:rsidR="00604685" w:rsidRPr="004F1903" w:rsidRDefault="00604685" w:rsidP="00604685"/>
    <w:p w14:paraId="0DEAB58F" w14:textId="77777777" w:rsidR="00817A5E" w:rsidRPr="004F1903" w:rsidRDefault="00817A5E" w:rsidP="00604685"/>
    <w:tbl>
      <w:tblPr>
        <w:tblW w:w="0" w:type="auto"/>
        <w:tblLayout w:type="fixed"/>
        <w:tblLook w:val="0000" w:firstRow="0" w:lastRow="0" w:firstColumn="0" w:lastColumn="0" w:noHBand="0" w:noVBand="0"/>
      </w:tblPr>
      <w:tblGrid>
        <w:gridCol w:w="738"/>
        <w:gridCol w:w="8730"/>
      </w:tblGrid>
      <w:tr w:rsidR="009B4D3A" w:rsidRPr="004F1903" w14:paraId="332F72A0" w14:textId="77777777">
        <w:trPr>
          <w:cantSplit/>
        </w:trPr>
        <w:tc>
          <w:tcPr>
            <w:tcW w:w="738" w:type="dxa"/>
          </w:tcPr>
          <w:p w14:paraId="0043F78F" w14:textId="1B13A106" w:rsidR="009B4D3A" w:rsidRPr="004F1903" w:rsidRDefault="008E2248" w:rsidP="005B6C56">
            <w:pPr>
              <w:spacing w:before="60" w:after="60"/>
              <w:ind w:left="-18"/>
              <w:rPr>
                <w:rFonts w:cs="Times New Roman"/>
              </w:rPr>
            </w:pPr>
            <w:r>
              <w:rPr>
                <w:rFonts w:cs="Times New Roman"/>
                <w:noProof/>
              </w:rPr>
              <w:drawing>
                <wp:inline distT="0" distB="0" distL="0" distR="0" wp14:anchorId="2C66101C" wp14:editId="0997AEA5">
                  <wp:extent cx="285750" cy="285750"/>
                  <wp:effectExtent l="0" t="0" r="0" b="0"/>
                  <wp:docPr id="130" name="Picture 1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4A7CDCCD" w14:textId="6CA34895" w:rsidR="009B4D3A" w:rsidRPr="004F1903" w:rsidRDefault="009B4D3A" w:rsidP="005B6C56">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KAAJEE-related RPCs, please refer to the "</w:t>
            </w:r>
            <w:r w:rsidRPr="004F1903">
              <w:rPr>
                <w:rFonts w:cs="Times New Roman"/>
              </w:rPr>
              <w:fldChar w:fldCharType="begin"/>
            </w:r>
            <w:r w:rsidRPr="004F1903">
              <w:rPr>
                <w:rFonts w:cs="Times New Roman"/>
              </w:rPr>
              <w:instrText xml:space="preserve"> REF _Ref100027246 \h  \* MERGEFORMAT </w:instrText>
            </w:r>
            <w:r w:rsidRPr="004F1903">
              <w:rPr>
                <w:rFonts w:cs="Times New Roman"/>
              </w:rPr>
            </w:r>
            <w:r w:rsidRPr="004F1903">
              <w:rPr>
                <w:rFonts w:cs="Times New Roman"/>
              </w:rPr>
              <w:fldChar w:fldCharType="separate"/>
            </w:r>
            <w:r w:rsidR="005236AE" w:rsidRPr="005236AE">
              <w:rPr>
                <w:rFonts w:cs="Times New Roman"/>
              </w:rPr>
              <w:t>Remote Procedure Calls (RPCs)</w:t>
            </w:r>
            <w:r w:rsidRPr="004F1903">
              <w:rPr>
                <w:rFonts w:cs="Times New Roman"/>
              </w:rPr>
              <w:fldChar w:fldCharType="end"/>
            </w:r>
            <w:r w:rsidRPr="004F1903">
              <w:rPr>
                <w:rFonts w:cs="Times New Roman"/>
              </w:rPr>
              <w:t>" topic in this chapter.</w:t>
            </w:r>
          </w:p>
        </w:tc>
      </w:tr>
    </w:tbl>
    <w:p w14:paraId="3E4D374C" w14:textId="77777777" w:rsidR="00604685" w:rsidRPr="004F1903" w:rsidRDefault="00604685" w:rsidP="00604685"/>
    <w:p w14:paraId="334F29EA" w14:textId="77777777" w:rsidR="00604685" w:rsidRPr="004F1903" w:rsidRDefault="00604685" w:rsidP="00604685"/>
    <w:p w14:paraId="7F07BE89" w14:textId="77777777" w:rsidR="00604685" w:rsidRPr="004F1903" w:rsidRDefault="00604685" w:rsidP="00604685">
      <w:pPr>
        <w:pStyle w:val="Heading4"/>
      </w:pPr>
      <w:bookmarkStart w:id="760" w:name="_Toc477786020"/>
      <w:bookmarkStart w:id="761" w:name="_Toc6134540"/>
      <w:bookmarkStart w:id="762" w:name="_Toc74988222"/>
      <w:bookmarkStart w:id="763" w:name="_Toc75847067"/>
      <w:bookmarkStart w:id="764" w:name="_Toc83538869"/>
      <w:bookmarkStart w:id="765" w:name="_Toc84037004"/>
      <w:bookmarkStart w:id="766" w:name="_Toc84044226"/>
      <w:bookmarkStart w:id="767" w:name="_Toc202863123"/>
      <w:bookmarkStart w:id="768" w:name="_Toc204421562"/>
      <w:bookmarkStart w:id="769" w:name="_Toc287867598"/>
      <w:r w:rsidRPr="004F1903">
        <w:t>Archiving and Purging</w:t>
      </w:r>
      <w:bookmarkEnd w:id="760"/>
      <w:bookmarkEnd w:id="761"/>
      <w:bookmarkEnd w:id="762"/>
      <w:bookmarkEnd w:id="763"/>
      <w:bookmarkEnd w:id="764"/>
      <w:bookmarkEnd w:id="765"/>
      <w:bookmarkEnd w:id="766"/>
      <w:bookmarkEnd w:id="767"/>
      <w:bookmarkEnd w:id="768"/>
      <w:bookmarkEnd w:id="769"/>
    </w:p>
    <w:bookmarkStart w:id="770" w:name="_Toc477786023"/>
    <w:bookmarkStart w:id="771" w:name="_Toc477932442"/>
    <w:bookmarkStart w:id="772" w:name="_Toc479046277"/>
    <w:p w14:paraId="67258760" w14:textId="77777777" w:rsidR="00604685" w:rsidRPr="004F1903" w:rsidRDefault="00604685" w:rsidP="00604685">
      <w:pPr>
        <w:keepNext/>
        <w:keepLines/>
        <w:rPr>
          <w:snapToGrid w:val="0"/>
        </w:rPr>
      </w:pPr>
      <w:r w:rsidRPr="004F1903">
        <w:rPr>
          <w:color w:val="000000"/>
        </w:rPr>
        <w:fldChar w:fldCharType="begin"/>
      </w:r>
      <w:r w:rsidRPr="004F1903">
        <w:rPr>
          <w:color w:val="000000"/>
        </w:rPr>
        <w:instrText>XE "Purging"</w:instrText>
      </w:r>
      <w:r w:rsidRPr="004F1903">
        <w:rPr>
          <w:color w:val="000000"/>
        </w:rPr>
        <w:fldChar w:fldCharType="end"/>
      </w:r>
      <w:r w:rsidR="007473A6" w:rsidRPr="004F1903">
        <w:rPr>
          <w:color w:val="000000"/>
        </w:rPr>
        <w:fldChar w:fldCharType="begin"/>
      </w:r>
      <w:r w:rsidR="007473A6" w:rsidRPr="004F1903">
        <w:rPr>
          <w:color w:val="000000"/>
        </w:rPr>
        <w:instrText>XE "Archiving"</w:instrText>
      </w:r>
      <w:r w:rsidR="007473A6" w:rsidRPr="004F1903">
        <w:rPr>
          <w:color w:val="000000"/>
        </w:rPr>
        <w:fldChar w:fldCharType="end"/>
      </w:r>
    </w:p>
    <w:p w14:paraId="25C76696" w14:textId="77777777" w:rsidR="00604685" w:rsidRPr="004F1903" w:rsidRDefault="00604685" w:rsidP="00604685">
      <w:pPr>
        <w:keepNext/>
        <w:keepLines/>
      </w:pPr>
      <w:r w:rsidRPr="004F1903">
        <w:t xml:space="preserve">There are </w:t>
      </w:r>
      <w:r w:rsidRPr="004F1903">
        <w:rPr>
          <w:i/>
          <w:iCs/>
        </w:rPr>
        <w:t>no</w:t>
      </w:r>
      <w:r w:rsidRPr="004F1903">
        <w:t xml:space="preserve"> special archiving</w:t>
      </w:r>
      <w:r w:rsidR="00FC0911" w:rsidRPr="004F1903">
        <w:t>, purging,</w:t>
      </w:r>
      <w:r w:rsidRPr="004F1903">
        <w:t xml:space="preserve"> or journaling instructions for KAAJEE.</w:t>
      </w:r>
    </w:p>
    <w:p w14:paraId="6DB753DE"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EB43E1" w:rsidRPr="004F1903" w14:paraId="4B1DF7FF" w14:textId="77777777">
        <w:trPr>
          <w:cantSplit/>
        </w:trPr>
        <w:tc>
          <w:tcPr>
            <w:tcW w:w="738" w:type="dxa"/>
          </w:tcPr>
          <w:p w14:paraId="2D196183" w14:textId="60E11BE4" w:rsidR="00EB43E1" w:rsidRPr="004F1903" w:rsidRDefault="008E2248" w:rsidP="00EB43E1">
            <w:pPr>
              <w:spacing w:before="60" w:after="60"/>
              <w:ind w:left="-18"/>
              <w:rPr>
                <w:rFonts w:cs="Times New Roman"/>
              </w:rPr>
            </w:pPr>
            <w:r>
              <w:rPr>
                <w:rFonts w:cs="Times New Roman"/>
                <w:noProof/>
              </w:rPr>
              <w:drawing>
                <wp:inline distT="0" distB="0" distL="0" distR="0" wp14:anchorId="6284DFC1" wp14:editId="5C8B2396">
                  <wp:extent cx="285750" cy="285750"/>
                  <wp:effectExtent l="0" t="0" r="0" b="0"/>
                  <wp:docPr id="131" name="Picture 1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41BEADCA" w14:textId="77777777" w:rsidR="00EB43E1" w:rsidRPr="004F1903" w:rsidRDefault="00EB43E1"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regarding the KAAJEE </w:t>
            </w:r>
            <w:smartTag w:uri="urn:schemas-microsoft-com:office:smarttags" w:element="stockticker">
              <w:r w:rsidRPr="004F1903">
                <w:rPr>
                  <w:rFonts w:cs="Times New Roman"/>
                </w:rPr>
                <w:t>SSPI</w:t>
              </w:r>
            </w:smartTag>
            <w:r w:rsidRPr="004F1903">
              <w:rPr>
                <w:rFonts w:cs="Times New Roman"/>
              </w:rPr>
              <w:t xml:space="preserve"> tables, please refer to the </w:t>
            </w:r>
            <w:r w:rsidRPr="004F1903">
              <w:rPr>
                <w:rFonts w:cs="Times New Roman"/>
                <w:i/>
              </w:rPr>
              <w:t>KAAJEE Installation Guide</w:t>
            </w:r>
            <w:r w:rsidRPr="004F1903">
              <w:rPr>
                <w:rFonts w:cs="Times New Roman"/>
              </w:rPr>
              <w:t>.</w:t>
            </w:r>
          </w:p>
        </w:tc>
      </w:tr>
    </w:tbl>
    <w:p w14:paraId="57BFD4C4" w14:textId="77777777" w:rsidR="0009709D" w:rsidRPr="004F1903" w:rsidRDefault="0009709D" w:rsidP="00604685"/>
    <w:p w14:paraId="755248F4" w14:textId="77777777" w:rsidR="00604685" w:rsidRPr="004F1903" w:rsidRDefault="00604685" w:rsidP="00604685"/>
    <w:p w14:paraId="70C5AC1A" w14:textId="77777777" w:rsidR="00604685" w:rsidRPr="004F1903" w:rsidRDefault="00604685" w:rsidP="00604685">
      <w:pPr>
        <w:pStyle w:val="Heading4"/>
        <w:rPr>
          <w:snapToGrid w:val="0"/>
        </w:rPr>
      </w:pPr>
      <w:bookmarkStart w:id="773" w:name="_Toc74988223"/>
      <w:bookmarkStart w:id="774" w:name="_Toc75847068"/>
      <w:bookmarkStart w:id="775" w:name="_Toc83538870"/>
      <w:bookmarkStart w:id="776" w:name="_Toc84037005"/>
      <w:bookmarkStart w:id="777" w:name="_Toc84044227"/>
      <w:bookmarkStart w:id="778" w:name="_Toc202863124"/>
      <w:bookmarkStart w:id="779" w:name="_Toc204421563"/>
      <w:bookmarkStart w:id="780" w:name="_Toc287867599"/>
      <w:r w:rsidRPr="004F1903">
        <w:rPr>
          <w:snapToGrid w:val="0"/>
        </w:rPr>
        <w:t>Callable Routines</w:t>
      </w:r>
      <w:bookmarkEnd w:id="773"/>
      <w:bookmarkEnd w:id="774"/>
      <w:bookmarkEnd w:id="775"/>
      <w:bookmarkEnd w:id="776"/>
      <w:bookmarkEnd w:id="777"/>
      <w:bookmarkEnd w:id="778"/>
      <w:bookmarkEnd w:id="779"/>
      <w:bookmarkEnd w:id="780"/>
    </w:p>
    <w:p w14:paraId="6A685E33" w14:textId="77777777" w:rsidR="00604685" w:rsidRPr="004F1903" w:rsidRDefault="00604685" w:rsidP="00604685">
      <w:pPr>
        <w:keepNext/>
        <w:keepLines/>
      </w:pPr>
      <w:r w:rsidRPr="004F1903">
        <w:rPr>
          <w:color w:val="000000"/>
        </w:rPr>
        <w:fldChar w:fldCharType="begin"/>
      </w:r>
      <w:r w:rsidRPr="004F1903">
        <w:rPr>
          <w:color w:val="000000"/>
        </w:rPr>
        <w:instrText>XE "Callable Routines"</w:instrText>
      </w:r>
      <w:r w:rsidRPr="004F1903">
        <w:rPr>
          <w:color w:val="000000"/>
        </w:rPr>
        <w:fldChar w:fldCharType="end"/>
      </w:r>
      <w:r w:rsidRPr="004F1903">
        <w:rPr>
          <w:color w:val="000000"/>
        </w:rPr>
        <w:fldChar w:fldCharType="begin"/>
      </w:r>
      <w:r w:rsidRPr="004F1903">
        <w:rPr>
          <w:color w:val="000000"/>
        </w:rPr>
        <w:instrText>XE "Routines:Callable"</w:instrText>
      </w:r>
      <w:r w:rsidRPr="004F1903">
        <w:rPr>
          <w:color w:val="000000"/>
        </w:rPr>
        <w:fldChar w:fldCharType="end"/>
      </w:r>
    </w:p>
    <w:p w14:paraId="40F2B500" w14:textId="77777777" w:rsidR="00604685" w:rsidRPr="004F1903" w:rsidRDefault="00604685" w:rsidP="00604685">
      <w:r w:rsidRPr="004F1903">
        <w:t xml:space="preserve">There are </w:t>
      </w:r>
      <w:r w:rsidRPr="004F1903">
        <w:rPr>
          <w:i/>
          <w:iCs/>
        </w:rPr>
        <w:t>no</w:t>
      </w:r>
      <w:r w:rsidRPr="004F1903">
        <w:t xml:space="preserve"> callable VistA M Server routines exported with KAAJEE.</w:t>
      </w:r>
    </w:p>
    <w:p w14:paraId="3A169F1C" w14:textId="77777777" w:rsidR="00604685" w:rsidRPr="004F1903" w:rsidRDefault="00604685" w:rsidP="00604685"/>
    <w:p w14:paraId="10E2D469" w14:textId="77777777" w:rsidR="00604685" w:rsidRPr="004F1903" w:rsidRDefault="00604685" w:rsidP="00604685"/>
    <w:p w14:paraId="68FB6E73" w14:textId="77777777" w:rsidR="00604685" w:rsidRPr="004F1903" w:rsidRDefault="00604685" w:rsidP="00604685">
      <w:pPr>
        <w:pStyle w:val="Heading4"/>
        <w:rPr>
          <w:snapToGrid w:val="0"/>
        </w:rPr>
      </w:pPr>
      <w:bookmarkStart w:id="781" w:name="_Ref71606219"/>
      <w:bookmarkStart w:id="782" w:name="_Toc74988224"/>
      <w:bookmarkStart w:id="783" w:name="_Toc75847069"/>
      <w:bookmarkStart w:id="784" w:name="_Toc83538871"/>
      <w:bookmarkStart w:id="785" w:name="_Toc84037006"/>
      <w:bookmarkStart w:id="786" w:name="_Toc84044228"/>
      <w:bookmarkStart w:id="787" w:name="_Toc202863125"/>
      <w:bookmarkStart w:id="788" w:name="_Toc204421564"/>
      <w:bookmarkStart w:id="789" w:name="_Toc287867600"/>
      <w:r w:rsidRPr="004F1903">
        <w:rPr>
          <w:snapToGrid w:val="0"/>
        </w:rPr>
        <w:t xml:space="preserve">External </w:t>
      </w:r>
      <w:bookmarkEnd w:id="770"/>
      <w:bookmarkEnd w:id="771"/>
      <w:bookmarkEnd w:id="772"/>
      <w:r w:rsidRPr="004F1903">
        <w:rPr>
          <w:snapToGrid w:val="0"/>
        </w:rPr>
        <w:t>Relations</w:t>
      </w:r>
      <w:bookmarkEnd w:id="781"/>
      <w:bookmarkEnd w:id="782"/>
      <w:bookmarkEnd w:id="783"/>
      <w:bookmarkEnd w:id="784"/>
      <w:bookmarkEnd w:id="785"/>
      <w:bookmarkEnd w:id="786"/>
      <w:bookmarkEnd w:id="787"/>
      <w:bookmarkEnd w:id="788"/>
      <w:bookmarkEnd w:id="789"/>
    </w:p>
    <w:p w14:paraId="10C9155C" w14:textId="77777777" w:rsidR="00604685" w:rsidRPr="004F1903" w:rsidRDefault="00604685" w:rsidP="00604685">
      <w:pPr>
        <w:keepNext/>
        <w:keepLines/>
        <w:rPr>
          <w:snapToGrid w:val="0"/>
        </w:rPr>
      </w:pPr>
      <w:r w:rsidRPr="004F1903">
        <w:rPr>
          <w:color w:val="000000"/>
        </w:rPr>
        <w:fldChar w:fldCharType="begin"/>
      </w:r>
      <w:r w:rsidRPr="004F1903">
        <w:rPr>
          <w:color w:val="000000"/>
        </w:rPr>
        <w:instrText>XE "External Relations"</w:instrText>
      </w:r>
      <w:r w:rsidRPr="004F1903">
        <w:rPr>
          <w:color w:val="000000"/>
        </w:rPr>
        <w:fldChar w:fldCharType="end"/>
      </w:r>
      <w:r w:rsidRPr="004F1903">
        <w:rPr>
          <w:color w:val="000000"/>
        </w:rPr>
        <w:fldChar w:fldCharType="begin"/>
      </w:r>
      <w:r w:rsidRPr="004F1903">
        <w:rPr>
          <w:color w:val="000000"/>
        </w:rPr>
        <w:instrText>XE "Relations of KAAJEE-related Software:External"</w:instrText>
      </w:r>
      <w:r w:rsidRPr="004F1903">
        <w:rPr>
          <w:color w:val="000000"/>
        </w:rPr>
        <w:fldChar w:fldCharType="end"/>
      </w:r>
    </w:p>
    <w:p w14:paraId="0D452D43" w14:textId="77777777" w:rsidR="00604685" w:rsidRPr="004F1903" w:rsidRDefault="00604685" w:rsidP="00DE7B5D">
      <w:pPr>
        <w:pStyle w:val="Heading5"/>
      </w:pPr>
      <w:bookmarkStart w:id="790" w:name="_Toc44314767"/>
      <w:bookmarkStart w:id="791" w:name="_Toc67882433"/>
      <w:bookmarkStart w:id="792" w:name="_Toc74988225"/>
      <w:bookmarkStart w:id="793" w:name="_Toc75847070"/>
      <w:r w:rsidRPr="004F1903">
        <w:t>HealtheVet-VistA Software Requirements</w:t>
      </w:r>
      <w:bookmarkEnd w:id="790"/>
      <w:bookmarkEnd w:id="791"/>
      <w:bookmarkEnd w:id="792"/>
      <w:bookmarkEnd w:id="793"/>
    </w:p>
    <w:p w14:paraId="31E617B7" w14:textId="77777777" w:rsidR="00604685" w:rsidRPr="004F1903" w:rsidRDefault="00604685" w:rsidP="00604685">
      <w:pPr>
        <w:keepNext/>
        <w:keepLines/>
      </w:pPr>
      <w:r w:rsidRPr="004F1903">
        <w:rPr>
          <w:color w:val="000000"/>
        </w:rPr>
        <w:fldChar w:fldCharType="begin"/>
      </w:r>
      <w:r w:rsidRPr="004F1903">
        <w:rPr>
          <w:color w:val="000000"/>
        </w:rPr>
        <w:instrText>XE "HealtheVet-VistA Software Requirements"</w:instrText>
      </w:r>
      <w:r w:rsidRPr="004F1903">
        <w:rPr>
          <w:color w:val="000000"/>
        </w:rPr>
        <w:fldChar w:fldCharType="end"/>
      </w:r>
      <w:r w:rsidRPr="004F1903">
        <w:rPr>
          <w:color w:val="000000"/>
        </w:rPr>
        <w:fldChar w:fldCharType="begin"/>
      </w:r>
      <w:r w:rsidRPr="004F1903">
        <w:rPr>
          <w:color w:val="000000"/>
        </w:rPr>
        <w:instrText>XE "Software:Requirements:HealtheVet-VistA"</w:instrText>
      </w:r>
      <w:r w:rsidRPr="004F1903">
        <w:rPr>
          <w:color w:val="000000"/>
        </w:rPr>
        <w:fldChar w:fldCharType="end"/>
      </w:r>
    </w:p>
    <w:p w14:paraId="6328A00B" w14:textId="77777777" w:rsidR="00604685" w:rsidRPr="004F1903" w:rsidRDefault="00604685" w:rsidP="00604685">
      <w:pPr>
        <w:keepNext/>
        <w:keepLines/>
      </w:pPr>
      <w:r w:rsidRPr="004F1903">
        <w:t xml:space="preserve">KAAJEE relies on the following </w:t>
      </w:r>
      <w:r w:rsidRPr="004F1903">
        <w:rPr>
          <w:rFonts w:cs="Times New Roman"/>
          <w:bCs/>
        </w:rPr>
        <w:t>Health</w:t>
      </w:r>
      <w:r w:rsidRPr="004F1903">
        <w:rPr>
          <w:rFonts w:cs="Times New Roman"/>
        </w:rPr>
        <w:t>e</w:t>
      </w:r>
      <w:r w:rsidRPr="004F1903">
        <w:rPr>
          <w:rFonts w:cs="Times New Roman"/>
          <w:bCs/>
        </w:rPr>
        <w:t>Vet-</w:t>
      </w:r>
      <w:r w:rsidRPr="004F1903">
        <w:t>VistA software to run effectively (listed alphabetically):</w:t>
      </w:r>
    </w:p>
    <w:p w14:paraId="2890BAA9" w14:textId="77777777" w:rsidR="00604685" w:rsidRPr="004F1903" w:rsidRDefault="00604685" w:rsidP="00604685">
      <w:pPr>
        <w:keepNext/>
        <w:keepLines/>
      </w:pPr>
    </w:p>
    <w:p w14:paraId="5355B81D" w14:textId="77777777" w:rsidR="00604685" w:rsidRPr="004F1903" w:rsidRDefault="00604685" w:rsidP="00604685">
      <w:pPr>
        <w:keepNext/>
        <w:keepLines/>
      </w:pPr>
      <w:bookmarkStart w:id="794" w:name="_Hlt200359277"/>
      <w:bookmarkEnd w:id="794"/>
    </w:p>
    <w:p w14:paraId="1A851EC2" w14:textId="7147990D" w:rsidR="00817A5E" w:rsidRPr="004F1903" w:rsidRDefault="00817A5E" w:rsidP="001E78B1">
      <w:pPr>
        <w:pStyle w:val="CaptionTable"/>
      </w:pPr>
      <w:bookmarkStart w:id="795" w:name="_Ref69788782"/>
      <w:bookmarkStart w:id="796" w:name="_Toc69788760"/>
      <w:bookmarkStart w:id="797" w:name="_Toc74988164"/>
      <w:bookmarkStart w:id="798" w:name="_Toc83538932"/>
      <w:bookmarkStart w:id="799" w:name="_Toc202863044"/>
      <w:bookmarkStart w:id="800" w:name="_Toc287867710"/>
      <w:r w:rsidRPr="004F1903">
        <w:t>Table </w:t>
      </w:r>
      <w:r w:rsidR="0077513E">
        <w:fldChar w:fldCharType="begin"/>
      </w:r>
      <w:r w:rsidR="0077513E">
        <w:instrText xml:space="preserve"> STYLEREF 2 \s </w:instrText>
      </w:r>
      <w:r w:rsidR="0077513E">
        <w:fldChar w:fldCharType="separate"/>
      </w:r>
      <w:r w:rsidR="005236AE">
        <w:rPr>
          <w:noProof/>
        </w:rPr>
        <w:t>8</w:t>
      </w:r>
      <w:r w:rsidR="0077513E">
        <w:rPr>
          <w:noProof/>
        </w:rPr>
        <w:fldChar w:fldCharType="end"/>
      </w:r>
      <w:r w:rsidRPr="004F1903">
        <w:noBreakHyphen/>
      </w:r>
      <w:r w:rsidR="0077513E">
        <w:fldChar w:fldCharType="begin"/>
      </w:r>
      <w:r w:rsidR="0077513E">
        <w:instrText xml:space="preserve"> SEQ Table \* ARABIC \s 2 </w:instrText>
      </w:r>
      <w:r w:rsidR="0077513E">
        <w:fldChar w:fldCharType="separate"/>
      </w:r>
      <w:r w:rsidR="005236AE">
        <w:rPr>
          <w:noProof/>
        </w:rPr>
        <w:t>4</w:t>
      </w:r>
      <w:r w:rsidR="0077513E">
        <w:rPr>
          <w:noProof/>
        </w:rPr>
        <w:fldChar w:fldCharType="end"/>
      </w:r>
      <w:bookmarkEnd w:id="795"/>
      <w:r w:rsidRPr="004F1903">
        <w:t>. External Relations—</w:t>
      </w:r>
      <w:r w:rsidRPr="004F1903">
        <w:rPr>
          <w:rFonts w:cs="Times New Roman"/>
        </w:rPr>
        <w:t>Health</w:t>
      </w:r>
      <w:r w:rsidRPr="004F1903">
        <w:rPr>
          <w:rFonts w:cs="Times New Roman"/>
          <w:i/>
          <w:u w:val="single"/>
        </w:rPr>
        <w:t>e</w:t>
      </w:r>
      <w:r w:rsidRPr="004F1903">
        <w:rPr>
          <w:rFonts w:cs="Times New Roman"/>
        </w:rPr>
        <w:t>Vet-</w:t>
      </w:r>
      <w:r w:rsidRPr="004F1903">
        <w:t>VistA software</w:t>
      </w:r>
      <w:bookmarkEnd w:id="796"/>
      <w:bookmarkEnd w:id="797"/>
      <w:bookmarkEnd w:id="798"/>
      <w:bookmarkEnd w:id="799"/>
      <w:bookmarkEnd w:id="800"/>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1170"/>
        <w:gridCol w:w="5148"/>
      </w:tblGrid>
      <w:tr w:rsidR="00604685" w:rsidRPr="004F1903" w14:paraId="55061B4F" w14:textId="77777777">
        <w:trPr>
          <w:tblHeader/>
        </w:trPr>
        <w:tc>
          <w:tcPr>
            <w:tcW w:w="3006" w:type="dxa"/>
            <w:tcBorders>
              <w:top w:val="single" w:sz="4" w:space="0" w:color="auto"/>
              <w:left w:val="single" w:sz="4" w:space="0" w:color="auto"/>
              <w:bottom w:val="single" w:sz="4" w:space="0" w:color="auto"/>
              <w:right w:val="single" w:sz="4" w:space="0" w:color="auto"/>
            </w:tcBorders>
            <w:shd w:val="pct12" w:color="auto" w:fill="auto"/>
          </w:tcPr>
          <w:p w14:paraId="7FF9B35E"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Software</w:t>
            </w:r>
          </w:p>
        </w:tc>
        <w:tc>
          <w:tcPr>
            <w:tcW w:w="1170" w:type="dxa"/>
            <w:tcBorders>
              <w:top w:val="single" w:sz="4" w:space="0" w:color="auto"/>
              <w:left w:val="single" w:sz="4" w:space="0" w:color="auto"/>
              <w:bottom w:val="single" w:sz="4" w:space="0" w:color="auto"/>
              <w:right w:val="single" w:sz="4" w:space="0" w:color="auto"/>
            </w:tcBorders>
            <w:shd w:val="pct12" w:color="auto" w:fill="auto"/>
          </w:tcPr>
          <w:p w14:paraId="29631483" w14:textId="77777777" w:rsidR="00604685" w:rsidRPr="004F1903" w:rsidRDefault="00604685" w:rsidP="00604685">
            <w:pPr>
              <w:keepNext/>
              <w:keepLines/>
              <w:spacing w:before="60" w:after="60"/>
              <w:jc w:val="center"/>
              <w:rPr>
                <w:rFonts w:ascii="Arial" w:hAnsi="Arial" w:cs="Arial"/>
                <w:b/>
                <w:bCs/>
                <w:sz w:val="20"/>
                <w:szCs w:val="20"/>
              </w:rPr>
            </w:pPr>
            <w:r w:rsidRPr="004F1903">
              <w:rPr>
                <w:rFonts w:ascii="Arial" w:hAnsi="Arial" w:cs="Arial"/>
                <w:b/>
                <w:bCs/>
                <w:sz w:val="20"/>
                <w:szCs w:val="20"/>
              </w:rPr>
              <w:t>Version</w:t>
            </w:r>
          </w:p>
        </w:tc>
        <w:tc>
          <w:tcPr>
            <w:tcW w:w="5148" w:type="dxa"/>
            <w:tcBorders>
              <w:top w:val="single" w:sz="4" w:space="0" w:color="auto"/>
              <w:left w:val="single" w:sz="4" w:space="0" w:color="auto"/>
              <w:bottom w:val="single" w:sz="4" w:space="0" w:color="auto"/>
              <w:right w:val="single" w:sz="4" w:space="0" w:color="auto"/>
            </w:tcBorders>
            <w:shd w:val="pct12" w:color="auto" w:fill="auto"/>
          </w:tcPr>
          <w:p w14:paraId="5916A6B4"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Description</w:t>
            </w:r>
          </w:p>
        </w:tc>
      </w:tr>
      <w:tr w:rsidR="00604685" w:rsidRPr="004F1903" w14:paraId="42F1B6B7" w14:textId="77777777">
        <w:tc>
          <w:tcPr>
            <w:tcW w:w="3006" w:type="dxa"/>
            <w:tcBorders>
              <w:top w:val="single" w:sz="4" w:space="0" w:color="auto"/>
              <w:left w:val="single" w:sz="4" w:space="0" w:color="auto"/>
              <w:bottom w:val="single" w:sz="4" w:space="0" w:color="auto"/>
              <w:right w:val="single" w:sz="4" w:space="0" w:color="auto"/>
            </w:tcBorders>
          </w:tcPr>
          <w:p w14:paraId="66529052" w14:textId="77777777" w:rsidR="00604685" w:rsidRPr="004F1903" w:rsidRDefault="00604685" w:rsidP="00604685">
            <w:pPr>
              <w:keepNext/>
              <w:keepLines/>
              <w:spacing w:before="60" w:after="60"/>
              <w:rPr>
                <w:rFonts w:ascii="Arial" w:hAnsi="Arial" w:cs="Arial"/>
                <w:sz w:val="20"/>
                <w:szCs w:val="20"/>
              </w:rPr>
            </w:pPr>
            <w:r w:rsidRPr="004F1903">
              <w:rPr>
                <w:rFonts w:ascii="Arial" w:hAnsi="Arial" w:cs="Arial"/>
                <w:sz w:val="20"/>
                <w:szCs w:val="20"/>
              </w:rPr>
              <w:t>Kernel</w:t>
            </w:r>
          </w:p>
        </w:tc>
        <w:tc>
          <w:tcPr>
            <w:tcW w:w="1170" w:type="dxa"/>
            <w:tcBorders>
              <w:top w:val="single" w:sz="4" w:space="0" w:color="auto"/>
              <w:left w:val="single" w:sz="4" w:space="0" w:color="auto"/>
              <w:bottom w:val="single" w:sz="4" w:space="0" w:color="auto"/>
              <w:right w:val="single" w:sz="4" w:space="0" w:color="auto"/>
            </w:tcBorders>
          </w:tcPr>
          <w:p w14:paraId="087785D7" w14:textId="77777777" w:rsidR="00604685" w:rsidRPr="004F1903" w:rsidRDefault="00604685" w:rsidP="00604685">
            <w:pPr>
              <w:keepNext/>
              <w:keepLines/>
              <w:spacing w:before="60" w:after="60"/>
              <w:jc w:val="center"/>
              <w:rPr>
                <w:rFonts w:ascii="Arial" w:hAnsi="Arial" w:cs="Arial"/>
                <w:b/>
                <w:bCs/>
                <w:sz w:val="20"/>
                <w:szCs w:val="20"/>
              </w:rPr>
            </w:pPr>
            <w:r w:rsidRPr="004F1903">
              <w:rPr>
                <w:rFonts w:ascii="Arial" w:hAnsi="Arial" w:cs="Arial"/>
                <w:sz w:val="20"/>
                <w:szCs w:val="20"/>
              </w:rPr>
              <w:t>8.0</w:t>
            </w:r>
          </w:p>
        </w:tc>
        <w:tc>
          <w:tcPr>
            <w:tcW w:w="5148" w:type="dxa"/>
            <w:tcBorders>
              <w:top w:val="single" w:sz="4" w:space="0" w:color="auto"/>
              <w:left w:val="single" w:sz="4" w:space="0" w:color="auto"/>
              <w:bottom w:val="single" w:sz="4" w:space="0" w:color="auto"/>
              <w:right w:val="single" w:sz="4" w:space="0" w:color="auto"/>
            </w:tcBorders>
          </w:tcPr>
          <w:p w14:paraId="6C5639BB" w14:textId="77777777" w:rsidR="00604685" w:rsidRPr="004F1903" w:rsidRDefault="00604685" w:rsidP="00604685">
            <w:pPr>
              <w:keepNext/>
              <w:keepLines/>
              <w:spacing w:before="60" w:after="60"/>
              <w:rPr>
                <w:rFonts w:ascii="Arial" w:hAnsi="Arial" w:cs="Arial"/>
                <w:sz w:val="20"/>
                <w:szCs w:val="20"/>
              </w:rPr>
            </w:pPr>
            <w:r w:rsidRPr="004F1903">
              <w:rPr>
                <w:rFonts w:ascii="Arial" w:hAnsi="Arial" w:cs="Arial"/>
                <w:sz w:val="20"/>
                <w:szCs w:val="20"/>
              </w:rPr>
              <w:t>Server software—Fully patched.</w:t>
            </w:r>
          </w:p>
        </w:tc>
      </w:tr>
      <w:tr w:rsidR="00604685" w:rsidRPr="004F1903" w14:paraId="40C78880" w14:textId="77777777">
        <w:tc>
          <w:tcPr>
            <w:tcW w:w="3006" w:type="dxa"/>
            <w:tcBorders>
              <w:top w:val="single" w:sz="4" w:space="0" w:color="auto"/>
              <w:left w:val="single" w:sz="4" w:space="0" w:color="auto"/>
              <w:bottom w:val="single" w:sz="4" w:space="0" w:color="auto"/>
              <w:right w:val="single" w:sz="4" w:space="0" w:color="auto"/>
            </w:tcBorders>
          </w:tcPr>
          <w:p w14:paraId="4DFB6704"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sz w:val="20"/>
                <w:szCs w:val="20"/>
              </w:rPr>
              <w:t>Kernel Toolkit</w:t>
            </w:r>
          </w:p>
        </w:tc>
        <w:tc>
          <w:tcPr>
            <w:tcW w:w="1170" w:type="dxa"/>
            <w:tcBorders>
              <w:top w:val="single" w:sz="4" w:space="0" w:color="auto"/>
              <w:left w:val="single" w:sz="4" w:space="0" w:color="auto"/>
              <w:bottom w:val="single" w:sz="4" w:space="0" w:color="auto"/>
              <w:right w:val="single" w:sz="4" w:space="0" w:color="auto"/>
            </w:tcBorders>
          </w:tcPr>
          <w:p w14:paraId="40ABEACE" w14:textId="77777777" w:rsidR="00604685" w:rsidRPr="004F1903" w:rsidRDefault="00604685" w:rsidP="00604685">
            <w:pPr>
              <w:keepNext/>
              <w:keepLines/>
              <w:spacing w:before="60" w:after="60"/>
              <w:jc w:val="center"/>
              <w:rPr>
                <w:rFonts w:ascii="Arial" w:hAnsi="Arial" w:cs="Arial"/>
                <w:b/>
                <w:bCs/>
                <w:sz w:val="20"/>
                <w:szCs w:val="20"/>
              </w:rPr>
            </w:pPr>
            <w:r w:rsidRPr="004F1903">
              <w:rPr>
                <w:rFonts w:ascii="Arial" w:hAnsi="Arial" w:cs="Arial"/>
                <w:sz w:val="20"/>
                <w:szCs w:val="20"/>
              </w:rPr>
              <w:t>7.3</w:t>
            </w:r>
          </w:p>
        </w:tc>
        <w:tc>
          <w:tcPr>
            <w:tcW w:w="5148" w:type="dxa"/>
            <w:tcBorders>
              <w:top w:val="single" w:sz="4" w:space="0" w:color="auto"/>
              <w:left w:val="single" w:sz="4" w:space="0" w:color="auto"/>
              <w:bottom w:val="single" w:sz="4" w:space="0" w:color="auto"/>
              <w:right w:val="single" w:sz="4" w:space="0" w:color="auto"/>
            </w:tcBorders>
          </w:tcPr>
          <w:p w14:paraId="1E5BBF53" w14:textId="77777777" w:rsidR="00604685" w:rsidRPr="004F1903" w:rsidRDefault="00604685" w:rsidP="00604685">
            <w:pPr>
              <w:keepNext/>
              <w:keepLines/>
              <w:spacing w:before="60" w:after="60"/>
              <w:rPr>
                <w:rFonts w:ascii="Arial" w:hAnsi="Arial" w:cs="Arial"/>
                <w:sz w:val="20"/>
                <w:szCs w:val="20"/>
              </w:rPr>
            </w:pPr>
            <w:r w:rsidRPr="004F1903">
              <w:rPr>
                <w:rFonts w:ascii="Arial" w:hAnsi="Arial" w:cs="Arial"/>
                <w:sz w:val="20"/>
                <w:szCs w:val="20"/>
              </w:rPr>
              <w:t>Server software—Fully patched.</w:t>
            </w:r>
          </w:p>
        </w:tc>
      </w:tr>
      <w:tr w:rsidR="00604685" w:rsidRPr="004F1903" w14:paraId="2CB9075E" w14:textId="77777777">
        <w:tc>
          <w:tcPr>
            <w:tcW w:w="3006" w:type="dxa"/>
            <w:tcBorders>
              <w:top w:val="single" w:sz="4" w:space="0" w:color="auto"/>
              <w:left w:val="single" w:sz="4" w:space="0" w:color="auto"/>
              <w:bottom w:val="single" w:sz="4" w:space="0" w:color="auto"/>
              <w:right w:val="single" w:sz="4" w:space="0" w:color="auto"/>
            </w:tcBorders>
          </w:tcPr>
          <w:p w14:paraId="41CC7CED" w14:textId="77777777" w:rsidR="00604685" w:rsidRPr="004F1903" w:rsidRDefault="00604685" w:rsidP="00604685">
            <w:pPr>
              <w:spacing w:before="60" w:after="60"/>
              <w:rPr>
                <w:rFonts w:ascii="Arial" w:hAnsi="Arial" w:cs="Arial"/>
                <w:b/>
                <w:bCs/>
                <w:sz w:val="20"/>
                <w:szCs w:val="20"/>
              </w:rPr>
            </w:pPr>
            <w:r w:rsidRPr="004F1903">
              <w:rPr>
                <w:rFonts w:ascii="Arial" w:hAnsi="Arial" w:cs="Arial"/>
                <w:sz w:val="20"/>
                <w:szCs w:val="20"/>
              </w:rPr>
              <w:t>RPC Broker</w:t>
            </w:r>
          </w:p>
        </w:tc>
        <w:tc>
          <w:tcPr>
            <w:tcW w:w="1170" w:type="dxa"/>
            <w:tcBorders>
              <w:top w:val="single" w:sz="4" w:space="0" w:color="auto"/>
              <w:left w:val="single" w:sz="4" w:space="0" w:color="auto"/>
              <w:bottom w:val="single" w:sz="4" w:space="0" w:color="auto"/>
              <w:right w:val="single" w:sz="4" w:space="0" w:color="auto"/>
            </w:tcBorders>
          </w:tcPr>
          <w:p w14:paraId="5CE1758D" w14:textId="77777777" w:rsidR="00604685" w:rsidRPr="004F1903" w:rsidRDefault="00604685" w:rsidP="00604685">
            <w:pPr>
              <w:spacing w:before="60" w:after="60"/>
              <w:jc w:val="center"/>
              <w:rPr>
                <w:rFonts w:ascii="Arial" w:hAnsi="Arial" w:cs="Arial"/>
                <w:b/>
                <w:bCs/>
                <w:sz w:val="20"/>
                <w:szCs w:val="20"/>
              </w:rPr>
            </w:pPr>
            <w:r w:rsidRPr="004F1903">
              <w:rPr>
                <w:rFonts w:ascii="Arial" w:hAnsi="Arial" w:cs="Arial"/>
                <w:sz w:val="20"/>
                <w:szCs w:val="20"/>
              </w:rPr>
              <w:t>1.1</w:t>
            </w:r>
          </w:p>
        </w:tc>
        <w:tc>
          <w:tcPr>
            <w:tcW w:w="5148" w:type="dxa"/>
            <w:tcBorders>
              <w:top w:val="single" w:sz="4" w:space="0" w:color="auto"/>
              <w:left w:val="single" w:sz="4" w:space="0" w:color="auto"/>
              <w:bottom w:val="single" w:sz="4" w:space="0" w:color="auto"/>
              <w:right w:val="single" w:sz="4" w:space="0" w:color="auto"/>
            </w:tcBorders>
          </w:tcPr>
          <w:p w14:paraId="506779D0"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Client/Server software—Fully patched.</w:t>
            </w:r>
          </w:p>
        </w:tc>
      </w:tr>
      <w:tr w:rsidR="00604685" w:rsidRPr="004F1903" w14:paraId="629CA12C" w14:textId="77777777">
        <w:tc>
          <w:tcPr>
            <w:tcW w:w="3006" w:type="dxa"/>
            <w:tcBorders>
              <w:top w:val="single" w:sz="4" w:space="0" w:color="auto"/>
              <w:left w:val="single" w:sz="4" w:space="0" w:color="auto"/>
              <w:bottom w:val="single" w:sz="4" w:space="0" w:color="auto"/>
              <w:right w:val="single" w:sz="4" w:space="0" w:color="auto"/>
            </w:tcBorders>
          </w:tcPr>
          <w:p w14:paraId="515C5CB7"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Standard Data Services (</w:t>
            </w:r>
            <w:smartTag w:uri="urn:schemas-microsoft-com:office:smarttags" w:element="stockticker">
              <w:r w:rsidRPr="004F1903">
                <w:rPr>
                  <w:rFonts w:ascii="Arial" w:hAnsi="Arial" w:cs="Arial"/>
                  <w:sz w:val="20"/>
                  <w:szCs w:val="20"/>
                </w:rPr>
                <w:t>SDS</w:t>
              </w:r>
            </w:smartTag>
            <w:r w:rsidRPr="004F1903">
              <w:rPr>
                <w:rFonts w:ascii="Arial" w:hAnsi="Arial" w:cs="Arial"/>
                <w:sz w:val="20"/>
                <w:szCs w:val="20"/>
              </w:rPr>
              <w:t>)</w:t>
            </w:r>
          </w:p>
        </w:tc>
        <w:tc>
          <w:tcPr>
            <w:tcW w:w="1170" w:type="dxa"/>
            <w:tcBorders>
              <w:top w:val="single" w:sz="4" w:space="0" w:color="auto"/>
              <w:left w:val="single" w:sz="4" w:space="0" w:color="auto"/>
              <w:bottom w:val="single" w:sz="4" w:space="0" w:color="auto"/>
              <w:right w:val="single" w:sz="4" w:space="0" w:color="auto"/>
            </w:tcBorders>
          </w:tcPr>
          <w:p w14:paraId="5F5DC1D4" w14:textId="77777777" w:rsidR="00604685" w:rsidRPr="004F1903" w:rsidRDefault="00F612C8" w:rsidP="00604685">
            <w:pPr>
              <w:spacing w:before="60" w:after="60"/>
              <w:jc w:val="center"/>
              <w:rPr>
                <w:rFonts w:ascii="Arial" w:hAnsi="Arial" w:cs="Arial"/>
                <w:sz w:val="20"/>
                <w:szCs w:val="20"/>
              </w:rPr>
            </w:pPr>
            <w:r w:rsidRPr="004F1903">
              <w:rPr>
                <w:rFonts w:ascii="Arial" w:hAnsi="Arial" w:cs="Arial"/>
                <w:sz w:val="20"/>
                <w:szCs w:val="20"/>
              </w:rPr>
              <w:t>13.0</w:t>
            </w:r>
            <w:r w:rsidR="00604685" w:rsidRPr="004F1903">
              <w:rPr>
                <w:rFonts w:ascii="Arial" w:hAnsi="Arial" w:cs="Arial"/>
                <w:sz w:val="20"/>
                <w:szCs w:val="20"/>
              </w:rPr>
              <w:br/>
              <w:t>(or higher)</w:t>
            </w:r>
          </w:p>
        </w:tc>
        <w:tc>
          <w:tcPr>
            <w:tcW w:w="5148" w:type="dxa"/>
            <w:tcBorders>
              <w:top w:val="single" w:sz="4" w:space="0" w:color="auto"/>
              <w:left w:val="single" w:sz="4" w:space="0" w:color="auto"/>
              <w:bottom w:val="single" w:sz="4" w:space="0" w:color="auto"/>
              <w:right w:val="single" w:sz="4" w:space="0" w:color="auto"/>
            </w:tcBorders>
          </w:tcPr>
          <w:p w14:paraId="2AE1CAB1"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 xml:space="preserve">Oracle </w:t>
            </w:r>
            <w:r w:rsidR="00F612C8" w:rsidRPr="004F1903">
              <w:rPr>
                <w:rFonts w:ascii="Arial" w:hAnsi="Arial" w:cs="Arial"/>
                <w:sz w:val="20"/>
                <w:szCs w:val="20"/>
              </w:rPr>
              <w:t>10</w:t>
            </w:r>
            <w:r w:rsidR="00F612C8" w:rsidRPr="004F1903">
              <w:rPr>
                <w:rFonts w:ascii="Arial" w:hAnsi="Arial" w:cs="Arial"/>
                <w:i/>
                <w:iCs/>
                <w:sz w:val="20"/>
                <w:szCs w:val="20"/>
              </w:rPr>
              <w:t>g</w:t>
            </w:r>
            <w:r w:rsidRPr="004F1903">
              <w:rPr>
                <w:rFonts w:ascii="Arial" w:hAnsi="Arial" w:cs="Arial"/>
                <w:sz w:val="20"/>
                <w:szCs w:val="20"/>
              </w:rPr>
              <w:t xml:space="preserve"> Database and Software—Fully patched. Contains Institution-related data tables accessed via supported APIs created by SDS.</w:t>
            </w:r>
          </w:p>
          <w:p w14:paraId="3329B8A0" w14:textId="576312F2" w:rsidR="00604685" w:rsidRPr="004F1903" w:rsidRDefault="008E2248" w:rsidP="003B2FBB">
            <w:pPr>
              <w:spacing w:before="60" w:after="60"/>
              <w:ind w:left="542" w:hanging="542"/>
              <w:rPr>
                <w:rFonts w:ascii="Arial" w:hAnsi="Arial" w:cs="Arial"/>
                <w:sz w:val="20"/>
                <w:szCs w:val="20"/>
              </w:rPr>
            </w:pPr>
            <w:r>
              <w:rPr>
                <w:rFonts w:cs="Times New Roman"/>
                <w:noProof/>
              </w:rPr>
              <w:drawing>
                <wp:inline distT="0" distB="0" distL="0" distR="0" wp14:anchorId="1E88EA4C" wp14:editId="7D8E4E69">
                  <wp:extent cx="285750" cy="285750"/>
                  <wp:effectExtent l="0" t="0" r="0" b="0"/>
                  <wp:docPr id="132" name="Picture 1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3B2FBB" w:rsidRPr="004F1903">
              <w:rPr>
                <w:rFonts w:cs="Times New Roman"/>
              </w:rPr>
              <w:t xml:space="preserve"> </w:t>
            </w:r>
            <w:r w:rsidR="003B2FBB" w:rsidRPr="004F1903">
              <w:rPr>
                <w:rFonts w:ascii="Arial" w:hAnsi="Arial" w:cs="Arial"/>
                <w:b/>
                <w:sz w:val="20"/>
                <w:szCs w:val="20"/>
              </w:rPr>
              <w:t>NOTE:</w:t>
            </w:r>
            <w:r w:rsidR="003B2FBB" w:rsidRPr="004F1903">
              <w:rPr>
                <w:rFonts w:ascii="Arial" w:hAnsi="Arial" w:cs="Arial"/>
                <w:sz w:val="20"/>
                <w:szCs w:val="20"/>
              </w:rPr>
              <w:t xml:space="preserve"> </w:t>
            </w:r>
            <w:r w:rsidR="003B2FBB" w:rsidRPr="004F1903">
              <w:rPr>
                <w:rFonts w:ascii="Arial" w:hAnsi="Arial" w:cs="Arial"/>
                <w:color w:val="000000"/>
                <w:sz w:val="20"/>
                <w:szCs w:val="20"/>
              </w:rPr>
              <w:t xml:space="preserve">KAAJEE works with SDS </w:t>
            </w:r>
            <w:r w:rsidR="004129CA" w:rsidRPr="004F1903">
              <w:rPr>
                <w:rFonts w:ascii="Arial" w:hAnsi="Arial" w:cs="Arial"/>
                <w:color w:val="000000"/>
                <w:sz w:val="20"/>
                <w:szCs w:val="20"/>
              </w:rPr>
              <w:t>1</w:t>
            </w:r>
            <w:r w:rsidR="003B2FBB" w:rsidRPr="004F1903">
              <w:rPr>
                <w:rFonts w:ascii="Arial" w:hAnsi="Arial" w:cs="Arial"/>
                <w:color w:val="000000"/>
                <w:sz w:val="20"/>
                <w:szCs w:val="20"/>
              </w:rPr>
              <w:t xml:space="preserve">3.0 or higher; however, </w:t>
            </w:r>
            <w:r w:rsidR="0053272F" w:rsidRPr="004F1903">
              <w:rPr>
                <w:rFonts w:ascii="Arial" w:hAnsi="Arial" w:cs="Arial"/>
                <w:color w:val="000000"/>
                <w:sz w:val="20"/>
                <w:szCs w:val="20"/>
              </w:rPr>
              <w:t xml:space="preserve">KAAJEE </w:t>
            </w:r>
            <w:r w:rsidR="007A68C8" w:rsidRPr="004F1903">
              <w:rPr>
                <w:rFonts w:ascii="Arial" w:hAnsi="Arial" w:cs="Arial"/>
                <w:color w:val="000000"/>
                <w:sz w:val="20"/>
                <w:szCs w:val="20"/>
              </w:rPr>
              <w:t>1.1.0.</w:t>
            </w:r>
            <w:r w:rsidR="00E06B79" w:rsidRPr="004F1903">
              <w:rPr>
                <w:rFonts w:ascii="Arial" w:hAnsi="Arial" w:cs="Arial"/>
                <w:color w:val="000000"/>
                <w:sz w:val="20"/>
                <w:szCs w:val="20"/>
              </w:rPr>
              <w:t>xxx</w:t>
            </w:r>
            <w:r w:rsidR="007A68C8" w:rsidRPr="004F1903">
              <w:rPr>
                <w:rFonts w:ascii="Arial" w:hAnsi="Arial" w:cs="Arial"/>
                <w:color w:val="000000"/>
                <w:sz w:val="20"/>
                <w:szCs w:val="20"/>
              </w:rPr>
              <w:t xml:space="preserve"> </w:t>
            </w:r>
            <w:r w:rsidR="0053272F" w:rsidRPr="004F1903">
              <w:rPr>
                <w:rFonts w:ascii="Arial" w:hAnsi="Arial" w:cs="Arial"/>
                <w:color w:val="000000"/>
                <w:sz w:val="20"/>
                <w:szCs w:val="20"/>
              </w:rPr>
              <w:t>distributes SDS</w:t>
            </w:r>
            <w:r w:rsidR="00F72EAC" w:rsidRPr="004F1903">
              <w:rPr>
                <w:rFonts w:ascii="Arial" w:hAnsi="Arial" w:cs="Arial"/>
                <w:color w:val="000000"/>
                <w:sz w:val="20"/>
                <w:szCs w:val="20"/>
              </w:rPr>
              <w:t xml:space="preserve"> 13</w:t>
            </w:r>
            <w:r w:rsidR="0053272F" w:rsidRPr="004F1903">
              <w:rPr>
                <w:rFonts w:ascii="Arial" w:hAnsi="Arial" w:cs="Arial"/>
                <w:color w:val="000000"/>
                <w:sz w:val="20"/>
                <w:szCs w:val="20"/>
              </w:rPr>
              <w:t xml:space="preserve">.0 client jar files as part of </w:t>
            </w:r>
            <w:r w:rsidR="00604685" w:rsidRPr="004F1903">
              <w:rPr>
                <w:rFonts w:ascii="Arial" w:hAnsi="Arial" w:cs="Arial"/>
                <w:sz w:val="20"/>
                <w:szCs w:val="20"/>
              </w:rPr>
              <w:t xml:space="preserve">the </w:t>
            </w:r>
            <w:r w:rsidR="0053272F" w:rsidRPr="004F1903">
              <w:rPr>
                <w:rFonts w:ascii="Arial" w:hAnsi="Arial" w:cs="Arial"/>
                <w:color w:val="000000"/>
                <w:sz w:val="20"/>
                <w:szCs w:val="20"/>
              </w:rPr>
              <w:t xml:space="preserve">Sample Web Application. </w:t>
            </w:r>
            <w:r w:rsidR="0014773E" w:rsidRPr="004F1903">
              <w:rPr>
                <w:rFonts w:ascii="Arial" w:hAnsi="Arial" w:cs="Arial"/>
                <w:sz w:val="20"/>
                <w:szCs w:val="20"/>
              </w:rPr>
              <w:t xml:space="preserve">If you deploy the both the KAAJEE Sample Web Application and your own Web-based application on the same </w:t>
            </w:r>
            <w:r w:rsidR="004635CA" w:rsidRPr="004F1903">
              <w:rPr>
                <w:rFonts w:ascii="Arial" w:hAnsi="Arial" w:cs="Arial"/>
                <w:sz w:val="20"/>
                <w:szCs w:val="20"/>
              </w:rPr>
              <w:t>WebLogic</w:t>
            </w:r>
            <w:r w:rsidR="0014773E" w:rsidRPr="004F1903">
              <w:rPr>
                <w:rFonts w:ascii="Arial" w:hAnsi="Arial" w:cs="Arial"/>
                <w:sz w:val="20"/>
                <w:szCs w:val="20"/>
              </w:rPr>
              <w:t xml:space="preserve"> </w:t>
            </w:r>
            <w:r w:rsidR="0014773E" w:rsidRPr="004F1903">
              <w:rPr>
                <w:rFonts w:ascii="Arial" w:hAnsi="Arial" w:cs="Arial"/>
                <w:sz w:val="20"/>
                <w:szCs w:val="20"/>
              </w:rPr>
              <w:lastRenderedPageBreak/>
              <w:t>Application Server domain instance and intend to use a different version of SDS, those client jar files will need to be swapped out for the appropriate version of the SDS client jar files. Otherwise, There may be a conflict if both applications reference the same JNDI tree.</w:t>
            </w:r>
          </w:p>
        </w:tc>
      </w:tr>
      <w:tr w:rsidR="00604685" w:rsidRPr="004F1903" w14:paraId="1353EF38" w14:textId="77777777">
        <w:tc>
          <w:tcPr>
            <w:tcW w:w="3006" w:type="dxa"/>
            <w:tcBorders>
              <w:top w:val="single" w:sz="4" w:space="0" w:color="auto"/>
              <w:left w:val="single" w:sz="4" w:space="0" w:color="auto"/>
              <w:bottom w:val="single" w:sz="4" w:space="0" w:color="auto"/>
              <w:right w:val="single" w:sz="4" w:space="0" w:color="auto"/>
            </w:tcBorders>
          </w:tcPr>
          <w:p w14:paraId="2DE00707" w14:textId="77777777" w:rsidR="00604685" w:rsidRPr="004F1903" w:rsidRDefault="00604685" w:rsidP="00604685">
            <w:pPr>
              <w:spacing w:before="60" w:after="60"/>
              <w:rPr>
                <w:rFonts w:ascii="Arial" w:hAnsi="Arial" w:cs="Arial"/>
                <w:b/>
                <w:bCs/>
                <w:sz w:val="20"/>
                <w:szCs w:val="20"/>
              </w:rPr>
            </w:pPr>
            <w:r w:rsidRPr="004F1903">
              <w:rPr>
                <w:rFonts w:ascii="Arial" w:hAnsi="Arial" w:cs="Arial"/>
                <w:sz w:val="20"/>
                <w:szCs w:val="20"/>
              </w:rPr>
              <w:lastRenderedPageBreak/>
              <w:t>VA FileMan</w:t>
            </w:r>
          </w:p>
        </w:tc>
        <w:tc>
          <w:tcPr>
            <w:tcW w:w="1170" w:type="dxa"/>
            <w:tcBorders>
              <w:top w:val="single" w:sz="4" w:space="0" w:color="auto"/>
              <w:left w:val="single" w:sz="4" w:space="0" w:color="auto"/>
              <w:bottom w:val="single" w:sz="4" w:space="0" w:color="auto"/>
              <w:right w:val="single" w:sz="4" w:space="0" w:color="auto"/>
            </w:tcBorders>
          </w:tcPr>
          <w:p w14:paraId="067A5C8E" w14:textId="77777777" w:rsidR="00604685" w:rsidRPr="004F1903" w:rsidRDefault="00604685" w:rsidP="00604685">
            <w:pPr>
              <w:spacing w:before="60" w:after="60"/>
              <w:jc w:val="center"/>
              <w:rPr>
                <w:rFonts w:ascii="Arial" w:hAnsi="Arial" w:cs="Arial"/>
                <w:b/>
                <w:bCs/>
                <w:sz w:val="20"/>
                <w:szCs w:val="20"/>
              </w:rPr>
            </w:pPr>
            <w:r w:rsidRPr="004F1903">
              <w:rPr>
                <w:rFonts w:ascii="Arial" w:hAnsi="Arial" w:cs="Arial"/>
                <w:sz w:val="20"/>
                <w:szCs w:val="20"/>
              </w:rPr>
              <w:t>22.0</w:t>
            </w:r>
          </w:p>
        </w:tc>
        <w:tc>
          <w:tcPr>
            <w:tcW w:w="5148" w:type="dxa"/>
            <w:tcBorders>
              <w:top w:val="single" w:sz="4" w:space="0" w:color="auto"/>
              <w:left w:val="single" w:sz="4" w:space="0" w:color="auto"/>
              <w:bottom w:val="single" w:sz="4" w:space="0" w:color="auto"/>
              <w:right w:val="single" w:sz="4" w:space="0" w:color="auto"/>
            </w:tcBorders>
          </w:tcPr>
          <w:p w14:paraId="1F3D723A"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Server software—Fully patched.</w:t>
            </w:r>
          </w:p>
        </w:tc>
      </w:tr>
      <w:tr w:rsidR="00604685" w:rsidRPr="004F1903" w14:paraId="21490FE1" w14:textId="77777777">
        <w:tc>
          <w:tcPr>
            <w:tcW w:w="3006" w:type="dxa"/>
            <w:tcBorders>
              <w:top w:val="single" w:sz="4" w:space="0" w:color="auto"/>
              <w:left w:val="single" w:sz="4" w:space="0" w:color="auto"/>
              <w:bottom w:val="single" w:sz="4" w:space="0" w:color="auto"/>
              <w:right w:val="single" w:sz="4" w:space="0" w:color="auto"/>
            </w:tcBorders>
          </w:tcPr>
          <w:p w14:paraId="160CEA26" w14:textId="77777777" w:rsidR="00604685" w:rsidRPr="004F1903" w:rsidRDefault="00604685" w:rsidP="00CA0DF1">
            <w:pPr>
              <w:spacing w:before="60" w:after="60"/>
              <w:rPr>
                <w:rFonts w:ascii="Arial" w:hAnsi="Arial" w:cs="Arial"/>
                <w:b/>
                <w:color w:val="000000"/>
                <w:sz w:val="20"/>
                <w:szCs w:val="20"/>
              </w:rPr>
            </w:pPr>
            <w:r w:rsidRPr="004F1903">
              <w:rPr>
                <w:rFonts w:ascii="Arial" w:hAnsi="Arial" w:cs="Arial"/>
                <w:color w:val="000000"/>
                <w:sz w:val="20"/>
                <w:szCs w:val="20"/>
              </w:rPr>
              <w:t>VistALink</w:t>
            </w:r>
          </w:p>
        </w:tc>
        <w:tc>
          <w:tcPr>
            <w:tcW w:w="1170" w:type="dxa"/>
            <w:tcBorders>
              <w:top w:val="single" w:sz="4" w:space="0" w:color="auto"/>
              <w:left w:val="single" w:sz="4" w:space="0" w:color="auto"/>
              <w:bottom w:val="single" w:sz="4" w:space="0" w:color="auto"/>
              <w:right w:val="single" w:sz="4" w:space="0" w:color="auto"/>
            </w:tcBorders>
          </w:tcPr>
          <w:p w14:paraId="087F6D21" w14:textId="77777777" w:rsidR="00604685" w:rsidRPr="004F1903" w:rsidRDefault="006A402D" w:rsidP="00CA0DF1">
            <w:pPr>
              <w:spacing w:before="60" w:after="60"/>
              <w:jc w:val="center"/>
              <w:rPr>
                <w:rFonts w:ascii="Arial" w:hAnsi="Arial" w:cs="Arial"/>
                <w:b/>
                <w:color w:val="000000"/>
                <w:sz w:val="20"/>
                <w:szCs w:val="20"/>
              </w:rPr>
            </w:pPr>
            <w:r w:rsidRPr="004F1903">
              <w:rPr>
                <w:rFonts w:ascii="Arial" w:hAnsi="Arial" w:cs="Arial"/>
                <w:color w:val="000000"/>
                <w:sz w:val="20"/>
                <w:szCs w:val="20"/>
              </w:rPr>
              <w:t>1.6</w:t>
            </w:r>
          </w:p>
        </w:tc>
        <w:tc>
          <w:tcPr>
            <w:tcW w:w="5148" w:type="dxa"/>
            <w:tcBorders>
              <w:top w:val="single" w:sz="4" w:space="0" w:color="auto"/>
              <w:left w:val="single" w:sz="4" w:space="0" w:color="auto"/>
              <w:bottom w:val="single" w:sz="4" w:space="0" w:color="auto"/>
              <w:right w:val="single" w:sz="4" w:space="0" w:color="auto"/>
            </w:tcBorders>
          </w:tcPr>
          <w:p w14:paraId="1B8A3CBE" w14:textId="77777777" w:rsidR="00604685" w:rsidRPr="004F1903" w:rsidRDefault="00604685" w:rsidP="00CA0DF1">
            <w:pPr>
              <w:spacing w:before="60" w:after="60"/>
              <w:rPr>
                <w:rFonts w:ascii="Arial" w:hAnsi="Arial" w:cs="Arial"/>
                <w:color w:val="000000"/>
                <w:sz w:val="20"/>
                <w:szCs w:val="20"/>
              </w:rPr>
            </w:pPr>
            <w:r w:rsidRPr="004F1903">
              <w:rPr>
                <w:rFonts w:ascii="Arial" w:hAnsi="Arial" w:cs="Arial"/>
                <w:color w:val="000000"/>
                <w:sz w:val="20"/>
                <w:szCs w:val="20"/>
              </w:rPr>
              <w:t>Client/Server software—Fully patched.</w:t>
            </w:r>
          </w:p>
        </w:tc>
      </w:tr>
    </w:tbl>
    <w:p w14:paraId="0AF2EFD3" w14:textId="77777777" w:rsidR="00604685" w:rsidRPr="004F1903" w:rsidRDefault="00604685" w:rsidP="00604685"/>
    <w:p w14:paraId="24E73743" w14:textId="77777777" w:rsidR="00604685" w:rsidRPr="004F1903" w:rsidRDefault="00604685" w:rsidP="00604685"/>
    <w:p w14:paraId="553FD55D" w14:textId="77777777" w:rsidR="00604685" w:rsidRPr="004F1903" w:rsidRDefault="00604685" w:rsidP="00DE7B5D">
      <w:pPr>
        <w:pStyle w:val="Heading5"/>
      </w:pPr>
      <w:bookmarkStart w:id="801" w:name="_Toc74988226"/>
      <w:bookmarkStart w:id="802" w:name="_Toc75847071"/>
      <w:r w:rsidRPr="004F1903">
        <w:t>COTS Software Requirements</w:t>
      </w:r>
      <w:bookmarkEnd w:id="801"/>
      <w:bookmarkEnd w:id="802"/>
    </w:p>
    <w:p w14:paraId="0CE92A54" w14:textId="77777777" w:rsidR="00604685" w:rsidRPr="004F1903" w:rsidRDefault="00604685" w:rsidP="00604685">
      <w:pPr>
        <w:keepNext/>
        <w:keepLines/>
      </w:pPr>
      <w:r w:rsidRPr="004F1903">
        <w:rPr>
          <w:color w:val="000000"/>
        </w:rPr>
        <w:fldChar w:fldCharType="begin"/>
      </w:r>
      <w:r w:rsidRPr="004F1903">
        <w:rPr>
          <w:color w:val="000000"/>
        </w:rPr>
        <w:instrText>XE "COTS Software Requirements"</w:instrText>
      </w:r>
      <w:r w:rsidRPr="004F1903">
        <w:rPr>
          <w:color w:val="000000"/>
        </w:rPr>
        <w:fldChar w:fldCharType="end"/>
      </w:r>
      <w:r w:rsidRPr="004F1903">
        <w:rPr>
          <w:color w:val="000000"/>
        </w:rPr>
        <w:fldChar w:fldCharType="begin"/>
      </w:r>
      <w:r w:rsidRPr="004F1903">
        <w:rPr>
          <w:color w:val="000000"/>
        </w:rPr>
        <w:instrText>XE "Software:Requirements:COTS"</w:instrText>
      </w:r>
      <w:r w:rsidRPr="004F1903">
        <w:rPr>
          <w:color w:val="000000"/>
        </w:rPr>
        <w:fldChar w:fldCharType="end"/>
      </w:r>
    </w:p>
    <w:p w14:paraId="68098E50" w14:textId="77777777" w:rsidR="00604685" w:rsidRPr="004F1903" w:rsidRDefault="00604685" w:rsidP="00604685">
      <w:pPr>
        <w:keepNext/>
        <w:keepLines/>
      </w:pPr>
      <w:r w:rsidRPr="004F1903">
        <w:t>The KAAJEE authorization and authentication software interfac</w:t>
      </w:r>
      <w:r w:rsidR="001B7AA0" w:rsidRPr="004F1903">
        <w:t>e with the following Commercial-Off-The-</w:t>
      </w:r>
      <w:r w:rsidRPr="004F1903">
        <w:t>Shelf (COTS) software products in order to run effectively (listed alphabetically):</w:t>
      </w:r>
    </w:p>
    <w:p w14:paraId="51A57CEF" w14:textId="77777777" w:rsidR="00604685" w:rsidRPr="004F1903" w:rsidRDefault="00604685" w:rsidP="00604685">
      <w:pPr>
        <w:keepNext/>
        <w:keepLines/>
      </w:pPr>
    </w:p>
    <w:p w14:paraId="54B6CFEA" w14:textId="77777777" w:rsidR="00604685" w:rsidRPr="004F1903" w:rsidRDefault="00604685" w:rsidP="00604685">
      <w:pPr>
        <w:keepNext/>
        <w:keepLines/>
      </w:pPr>
      <w:bookmarkStart w:id="803" w:name="_Hlt200359261"/>
      <w:bookmarkEnd w:id="803"/>
    </w:p>
    <w:p w14:paraId="04531DDA" w14:textId="3787D261" w:rsidR="00817A5E" w:rsidRPr="004F1903" w:rsidRDefault="00817A5E" w:rsidP="001E78B1">
      <w:pPr>
        <w:pStyle w:val="CaptionTable"/>
      </w:pPr>
      <w:bookmarkStart w:id="804" w:name="_Ref206572811"/>
      <w:bookmarkStart w:id="805" w:name="_Toc287867711"/>
      <w:r w:rsidRPr="004F1903">
        <w:t>Table </w:t>
      </w:r>
      <w:r w:rsidR="0077513E">
        <w:fldChar w:fldCharType="begin"/>
      </w:r>
      <w:r w:rsidR="0077513E">
        <w:instrText xml:space="preserve"> STYLEREF 2 \s </w:instrText>
      </w:r>
      <w:r w:rsidR="0077513E">
        <w:fldChar w:fldCharType="separate"/>
      </w:r>
      <w:r w:rsidR="005236AE">
        <w:rPr>
          <w:noProof/>
        </w:rPr>
        <w:t>8</w:t>
      </w:r>
      <w:r w:rsidR="0077513E">
        <w:rPr>
          <w:noProof/>
        </w:rPr>
        <w:fldChar w:fldCharType="end"/>
      </w:r>
      <w:r w:rsidRPr="004F1903">
        <w:noBreakHyphen/>
      </w:r>
      <w:r w:rsidR="0077513E">
        <w:fldChar w:fldCharType="begin"/>
      </w:r>
      <w:r w:rsidR="0077513E">
        <w:instrText xml:space="preserve"> SEQ Table \* ARABIC \s 2 </w:instrText>
      </w:r>
      <w:r w:rsidR="0077513E">
        <w:fldChar w:fldCharType="separate"/>
      </w:r>
      <w:r w:rsidR="005236AE">
        <w:rPr>
          <w:noProof/>
        </w:rPr>
        <w:t>5</w:t>
      </w:r>
      <w:r w:rsidR="0077513E">
        <w:rPr>
          <w:noProof/>
        </w:rPr>
        <w:fldChar w:fldCharType="end"/>
      </w:r>
      <w:bookmarkEnd w:id="804"/>
      <w:r w:rsidRPr="004F1903">
        <w:t>. External Relations—COTS software</w:t>
      </w:r>
      <w:bookmarkEnd w:id="805"/>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586"/>
        <w:gridCol w:w="5786"/>
      </w:tblGrid>
      <w:tr w:rsidR="00604685" w:rsidRPr="004F1903" w14:paraId="18D1FBDC" w14:textId="77777777">
        <w:trPr>
          <w:tblHeader/>
        </w:trPr>
        <w:tc>
          <w:tcPr>
            <w:tcW w:w="1862" w:type="dxa"/>
            <w:tcBorders>
              <w:top w:val="single" w:sz="4" w:space="0" w:color="auto"/>
              <w:left w:val="single" w:sz="4" w:space="0" w:color="auto"/>
              <w:bottom w:val="single" w:sz="4" w:space="0" w:color="auto"/>
              <w:right w:val="single" w:sz="4" w:space="0" w:color="auto"/>
            </w:tcBorders>
            <w:shd w:val="pct12" w:color="auto" w:fill="auto"/>
          </w:tcPr>
          <w:p w14:paraId="03ACDF82"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Software</w:t>
            </w:r>
          </w:p>
        </w:tc>
        <w:tc>
          <w:tcPr>
            <w:tcW w:w="1586" w:type="dxa"/>
            <w:tcBorders>
              <w:top w:val="single" w:sz="4" w:space="0" w:color="auto"/>
              <w:left w:val="single" w:sz="4" w:space="0" w:color="auto"/>
              <w:bottom w:val="single" w:sz="4" w:space="0" w:color="auto"/>
              <w:right w:val="single" w:sz="4" w:space="0" w:color="auto"/>
            </w:tcBorders>
            <w:shd w:val="pct12" w:color="auto" w:fill="auto"/>
          </w:tcPr>
          <w:p w14:paraId="1A073141" w14:textId="77777777" w:rsidR="00604685" w:rsidRPr="004F1903" w:rsidRDefault="00604685" w:rsidP="00604685">
            <w:pPr>
              <w:keepNext/>
              <w:keepLines/>
              <w:spacing w:before="60" w:after="60"/>
              <w:jc w:val="center"/>
              <w:rPr>
                <w:rFonts w:ascii="Arial" w:hAnsi="Arial" w:cs="Arial"/>
                <w:b/>
                <w:bCs/>
                <w:sz w:val="20"/>
                <w:szCs w:val="20"/>
              </w:rPr>
            </w:pPr>
            <w:r w:rsidRPr="004F1903">
              <w:rPr>
                <w:rFonts w:ascii="Arial" w:hAnsi="Arial" w:cs="Arial"/>
                <w:b/>
                <w:bCs/>
                <w:sz w:val="20"/>
                <w:szCs w:val="20"/>
              </w:rPr>
              <w:t>Version</w:t>
            </w:r>
          </w:p>
        </w:tc>
        <w:tc>
          <w:tcPr>
            <w:tcW w:w="5786" w:type="dxa"/>
            <w:tcBorders>
              <w:top w:val="single" w:sz="4" w:space="0" w:color="auto"/>
              <w:left w:val="single" w:sz="4" w:space="0" w:color="auto"/>
              <w:bottom w:val="single" w:sz="4" w:space="0" w:color="auto"/>
              <w:right w:val="single" w:sz="4" w:space="0" w:color="auto"/>
            </w:tcBorders>
            <w:shd w:val="pct12" w:color="auto" w:fill="auto"/>
          </w:tcPr>
          <w:p w14:paraId="20F958D7"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Description</w:t>
            </w:r>
          </w:p>
        </w:tc>
      </w:tr>
      <w:tr w:rsidR="00604685" w:rsidRPr="004F1903" w14:paraId="6EF0A1E5" w14:textId="77777777">
        <w:tc>
          <w:tcPr>
            <w:tcW w:w="1862" w:type="dxa"/>
            <w:tcBorders>
              <w:top w:val="single" w:sz="4" w:space="0" w:color="auto"/>
              <w:left w:val="single" w:sz="4" w:space="0" w:color="auto"/>
              <w:bottom w:val="single" w:sz="4" w:space="0" w:color="auto"/>
              <w:right w:val="single" w:sz="4" w:space="0" w:color="auto"/>
            </w:tcBorders>
          </w:tcPr>
          <w:p w14:paraId="4AB7F2E6" w14:textId="77777777" w:rsidR="00604685" w:rsidRPr="004F1903" w:rsidRDefault="00B47E49" w:rsidP="00604685">
            <w:pPr>
              <w:keepNext/>
              <w:keepLines/>
              <w:spacing w:before="60" w:after="60"/>
              <w:rPr>
                <w:rFonts w:ascii="Arial" w:hAnsi="Arial" w:cs="Arial"/>
                <w:b/>
                <w:bCs/>
                <w:sz w:val="20"/>
                <w:szCs w:val="20"/>
              </w:rPr>
            </w:pPr>
            <w:r w:rsidRPr="004F1903">
              <w:rPr>
                <w:rFonts w:ascii="Arial" w:hAnsi="Arial" w:cs="Arial"/>
                <w:sz w:val="20"/>
                <w:szCs w:val="20"/>
              </w:rPr>
              <w:t>WebLogic</w:t>
            </w:r>
          </w:p>
        </w:tc>
        <w:tc>
          <w:tcPr>
            <w:tcW w:w="1586" w:type="dxa"/>
            <w:tcBorders>
              <w:top w:val="single" w:sz="4" w:space="0" w:color="auto"/>
              <w:left w:val="single" w:sz="4" w:space="0" w:color="auto"/>
              <w:bottom w:val="single" w:sz="4" w:space="0" w:color="auto"/>
              <w:right w:val="single" w:sz="4" w:space="0" w:color="auto"/>
            </w:tcBorders>
          </w:tcPr>
          <w:p w14:paraId="0DEE4271" w14:textId="77777777" w:rsidR="00604685" w:rsidRPr="004F1903" w:rsidRDefault="00A67DA1" w:rsidP="00604685">
            <w:pPr>
              <w:keepNext/>
              <w:keepLines/>
              <w:spacing w:before="60" w:after="60"/>
              <w:jc w:val="center"/>
              <w:rPr>
                <w:rFonts w:ascii="Arial" w:hAnsi="Arial" w:cs="Arial"/>
                <w:bCs/>
                <w:sz w:val="20"/>
                <w:szCs w:val="20"/>
              </w:rPr>
            </w:pPr>
            <w:r w:rsidRPr="004F1903">
              <w:rPr>
                <w:rFonts w:ascii="Arial" w:hAnsi="Arial" w:cs="Arial"/>
                <w:sz w:val="20"/>
                <w:szCs w:val="20"/>
              </w:rPr>
              <w:t>9.2</w:t>
            </w:r>
            <w:r w:rsidR="00221383" w:rsidRPr="004F1903">
              <w:rPr>
                <w:rFonts w:ascii="Arial" w:hAnsi="Arial" w:cs="Arial"/>
                <w:sz w:val="20"/>
                <w:szCs w:val="20"/>
              </w:rPr>
              <w:t xml:space="preserve"> and 10.x</w:t>
            </w:r>
          </w:p>
        </w:tc>
        <w:tc>
          <w:tcPr>
            <w:tcW w:w="5786" w:type="dxa"/>
            <w:tcBorders>
              <w:top w:val="single" w:sz="4" w:space="0" w:color="auto"/>
              <w:left w:val="single" w:sz="4" w:space="0" w:color="auto"/>
              <w:bottom w:val="single" w:sz="4" w:space="0" w:color="auto"/>
              <w:right w:val="single" w:sz="4" w:space="0" w:color="auto"/>
            </w:tcBorders>
          </w:tcPr>
          <w:p w14:paraId="08779736" w14:textId="77777777" w:rsidR="00604685" w:rsidRPr="004F1903" w:rsidRDefault="00604685" w:rsidP="00604685">
            <w:pPr>
              <w:keepNext/>
              <w:keepLines/>
              <w:spacing w:before="60" w:after="60"/>
              <w:rPr>
                <w:rFonts w:ascii="Arial" w:hAnsi="Arial" w:cs="Arial"/>
                <w:sz w:val="20"/>
                <w:szCs w:val="20"/>
              </w:rPr>
            </w:pPr>
            <w:r w:rsidRPr="004F1903">
              <w:rPr>
                <w:rFonts w:ascii="Arial" w:hAnsi="Arial" w:cs="Arial"/>
                <w:sz w:val="20"/>
                <w:szCs w:val="20"/>
              </w:rPr>
              <w:t>Application server software—Fully patched.</w:t>
            </w:r>
          </w:p>
        </w:tc>
      </w:tr>
      <w:tr w:rsidR="00604685" w:rsidRPr="004F1903" w14:paraId="7DFD4768" w14:textId="77777777">
        <w:tc>
          <w:tcPr>
            <w:tcW w:w="1862" w:type="dxa"/>
            <w:tcBorders>
              <w:top w:val="single" w:sz="4" w:space="0" w:color="auto"/>
              <w:left w:val="single" w:sz="4" w:space="0" w:color="auto"/>
              <w:bottom w:val="single" w:sz="4" w:space="0" w:color="auto"/>
              <w:right w:val="single" w:sz="4" w:space="0" w:color="auto"/>
            </w:tcBorders>
          </w:tcPr>
          <w:p w14:paraId="207FBFA3" w14:textId="77777777" w:rsidR="00604685" w:rsidRPr="004F1903" w:rsidRDefault="00604685" w:rsidP="00604685">
            <w:pPr>
              <w:keepNext/>
              <w:keepLines/>
              <w:spacing w:before="60" w:after="60"/>
              <w:rPr>
                <w:rFonts w:ascii="Arial" w:hAnsi="Arial" w:cs="Arial"/>
                <w:sz w:val="20"/>
                <w:szCs w:val="20"/>
              </w:rPr>
            </w:pPr>
            <w:r w:rsidRPr="004F1903">
              <w:rPr>
                <w:rFonts w:ascii="Arial" w:hAnsi="Arial" w:cs="Arial"/>
                <w:sz w:val="20"/>
                <w:szCs w:val="20"/>
              </w:rPr>
              <w:t xml:space="preserve">Java </w:t>
            </w:r>
            <w:smartTag w:uri="urn:schemas-microsoft-com:office:smarttags" w:element="stockticker">
              <w:r w:rsidRPr="004F1903">
                <w:rPr>
                  <w:rFonts w:ascii="Arial" w:hAnsi="Arial" w:cs="Arial"/>
                  <w:sz w:val="20"/>
                  <w:szCs w:val="20"/>
                </w:rPr>
                <w:t>IDE</w:t>
              </w:r>
            </w:smartTag>
            <w:r w:rsidRPr="004F1903">
              <w:rPr>
                <w:rFonts w:ascii="Arial" w:hAnsi="Arial" w:cs="Arial"/>
                <w:sz w:val="20"/>
                <w:szCs w:val="20"/>
              </w:rPr>
              <w:t xml:space="preserve"> (e.g., MyEclipse/</w:t>
            </w:r>
            <w:r w:rsidRPr="004F1903">
              <w:rPr>
                <w:rFonts w:ascii="Arial" w:hAnsi="Arial" w:cs="Arial"/>
                <w:sz w:val="20"/>
                <w:szCs w:val="20"/>
              </w:rPr>
              <w:br/>
              <w:t>Eclipse)</w:t>
            </w:r>
          </w:p>
        </w:tc>
        <w:tc>
          <w:tcPr>
            <w:tcW w:w="1586" w:type="dxa"/>
            <w:tcBorders>
              <w:top w:val="single" w:sz="4" w:space="0" w:color="auto"/>
              <w:left w:val="single" w:sz="4" w:space="0" w:color="auto"/>
              <w:bottom w:val="single" w:sz="4" w:space="0" w:color="auto"/>
              <w:right w:val="single" w:sz="4" w:space="0" w:color="auto"/>
            </w:tcBorders>
          </w:tcPr>
          <w:p w14:paraId="5FE783FD" w14:textId="77777777" w:rsidR="00604685" w:rsidRPr="004F1903" w:rsidRDefault="00604685" w:rsidP="00604685">
            <w:pPr>
              <w:keepNext/>
              <w:keepLines/>
              <w:spacing w:before="60" w:after="60"/>
              <w:jc w:val="center"/>
              <w:rPr>
                <w:rFonts w:ascii="Arial" w:hAnsi="Arial" w:cs="Arial"/>
                <w:sz w:val="20"/>
                <w:szCs w:val="20"/>
              </w:rPr>
            </w:pPr>
            <w:r w:rsidRPr="004F1903">
              <w:rPr>
                <w:rFonts w:ascii="Arial" w:hAnsi="Arial" w:cs="Arial"/>
                <w:sz w:val="20"/>
                <w:szCs w:val="20"/>
              </w:rPr>
              <w:t>Any</w:t>
            </w:r>
          </w:p>
        </w:tc>
        <w:tc>
          <w:tcPr>
            <w:tcW w:w="5786" w:type="dxa"/>
            <w:tcBorders>
              <w:top w:val="single" w:sz="4" w:space="0" w:color="auto"/>
              <w:left w:val="single" w:sz="4" w:space="0" w:color="auto"/>
              <w:bottom w:val="single" w:sz="4" w:space="0" w:color="auto"/>
              <w:right w:val="single" w:sz="4" w:space="0" w:color="auto"/>
            </w:tcBorders>
          </w:tcPr>
          <w:p w14:paraId="4FBF6E74"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sz w:val="20"/>
                <w:szCs w:val="20"/>
              </w:rPr>
              <w:t xml:space="preserve">Developer workstation software—The Java </w:t>
            </w:r>
            <w:r w:rsidR="000F1D08" w:rsidRPr="004F1903">
              <w:rPr>
                <w:rFonts w:ascii="Arial" w:hAnsi="Arial" w:cs="Arial"/>
                <w:sz w:val="20"/>
                <w:szCs w:val="20"/>
              </w:rPr>
              <w:t>Integrated Development Environment (</w:t>
            </w:r>
            <w:smartTag w:uri="urn:schemas-microsoft-com:office:smarttags" w:element="stockticker">
              <w:r w:rsidR="000F1D08" w:rsidRPr="004F1903">
                <w:rPr>
                  <w:rFonts w:ascii="Arial" w:hAnsi="Arial" w:cs="Arial"/>
                  <w:sz w:val="20"/>
                  <w:szCs w:val="20"/>
                </w:rPr>
                <w:t>IDE</w:t>
              </w:r>
            </w:smartTag>
            <w:r w:rsidR="000F1D08" w:rsidRPr="004F1903">
              <w:rPr>
                <w:rFonts w:ascii="Arial" w:hAnsi="Arial" w:cs="Arial"/>
                <w:sz w:val="20"/>
                <w:szCs w:val="20"/>
              </w:rPr>
              <w:t>)</w:t>
            </w:r>
            <w:r w:rsidRPr="004F1903">
              <w:rPr>
                <w:rFonts w:ascii="Arial" w:hAnsi="Arial" w:cs="Arial"/>
                <w:sz w:val="20"/>
                <w:szCs w:val="20"/>
              </w:rPr>
              <w:t xml:space="preserve"> is used when developing J2EE Web-based applications that are KAAJEE-enabled.</w:t>
            </w:r>
          </w:p>
        </w:tc>
      </w:tr>
      <w:tr w:rsidR="00604685" w:rsidRPr="004F1903" w14:paraId="07B99506" w14:textId="77777777">
        <w:tc>
          <w:tcPr>
            <w:tcW w:w="1862" w:type="dxa"/>
            <w:tcBorders>
              <w:top w:val="single" w:sz="4" w:space="0" w:color="auto"/>
              <w:left w:val="single" w:sz="4" w:space="0" w:color="auto"/>
              <w:bottom w:val="single" w:sz="4" w:space="0" w:color="auto"/>
              <w:right w:val="single" w:sz="4" w:space="0" w:color="auto"/>
            </w:tcBorders>
          </w:tcPr>
          <w:p w14:paraId="78A956DD" w14:textId="77777777" w:rsidR="00604685" w:rsidRPr="004F1903" w:rsidRDefault="00956163" w:rsidP="00604685">
            <w:pPr>
              <w:keepNext/>
              <w:keepLines/>
              <w:spacing w:before="60" w:after="60"/>
              <w:rPr>
                <w:rFonts w:ascii="Arial" w:hAnsi="Arial" w:cs="Arial"/>
                <w:sz w:val="20"/>
                <w:szCs w:val="20"/>
              </w:rPr>
            </w:pPr>
            <w:r w:rsidRPr="004F1903">
              <w:rPr>
                <w:rFonts w:ascii="Arial" w:hAnsi="Arial" w:cs="Arial"/>
                <w:sz w:val="20"/>
                <w:szCs w:val="20"/>
              </w:rPr>
              <w:t>Java 2 Standard Edition (J2SE) Java Development Kit (JDK, e.g., Sun Microsystems')</w:t>
            </w:r>
          </w:p>
        </w:tc>
        <w:tc>
          <w:tcPr>
            <w:tcW w:w="1586" w:type="dxa"/>
            <w:tcBorders>
              <w:top w:val="single" w:sz="4" w:space="0" w:color="auto"/>
              <w:left w:val="single" w:sz="4" w:space="0" w:color="auto"/>
              <w:bottom w:val="single" w:sz="4" w:space="0" w:color="auto"/>
              <w:right w:val="single" w:sz="4" w:space="0" w:color="auto"/>
            </w:tcBorders>
          </w:tcPr>
          <w:p w14:paraId="137666AE" w14:textId="77777777" w:rsidR="00604685" w:rsidRPr="004F1903" w:rsidRDefault="00604685" w:rsidP="00604685">
            <w:pPr>
              <w:keepNext/>
              <w:keepLines/>
              <w:spacing w:before="60" w:after="60"/>
              <w:jc w:val="center"/>
              <w:rPr>
                <w:rFonts w:ascii="Arial" w:hAnsi="Arial" w:cs="Arial"/>
                <w:bCs/>
                <w:sz w:val="20"/>
                <w:szCs w:val="20"/>
              </w:rPr>
            </w:pPr>
            <w:r w:rsidRPr="004F1903">
              <w:rPr>
                <w:rFonts w:ascii="Arial" w:hAnsi="Arial" w:cs="Arial"/>
                <w:bCs/>
                <w:sz w:val="20"/>
                <w:szCs w:val="20"/>
              </w:rPr>
              <w:t>Any</w:t>
            </w:r>
          </w:p>
        </w:tc>
        <w:tc>
          <w:tcPr>
            <w:tcW w:w="5786" w:type="dxa"/>
            <w:tcBorders>
              <w:top w:val="single" w:sz="4" w:space="0" w:color="auto"/>
              <w:left w:val="single" w:sz="4" w:space="0" w:color="auto"/>
              <w:bottom w:val="single" w:sz="4" w:space="0" w:color="auto"/>
              <w:right w:val="single" w:sz="4" w:space="0" w:color="auto"/>
            </w:tcBorders>
          </w:tcPr>
          <w:p w14:paraId="404DE792" w14:textId="77777777" w:rsidR="00604685" w:rsidRPr="004F1903" w:rsidRDefault="00604685" w:rsidP="00604685">
            <w:pPr>
              <w:keepNext/>
              <w:keepLines/>
              <w:spacing w:before="60" w:after="60"/>
              <w:rPr>
                <w:rFonts w:ascii="Arial" w:hAnsi="Arial" w:cs="Arial"/>
                <w:sz w:val="20"/>
                <w:szCs w:val="20"/>
              </w:rPr>
            </w:pPr>
            <w:r w:rsidRPr="004F1903">
              <w:rPr>
                <w:rFonts w:ascii="Arial" w:hAnsi="Arial" w:cs="Arial"/>
                <w:sz w:val="20"/>
                <w:szCs w:val="20"/>
              </w:rPr>
              <w:t xml:space="preserve">Developer workstation software—Fully patched. The </w:t>
            </w:r>
            <w:r w:rsidR="00956163" w:rsidRPr="004F1903">
              <w:rPr>
                <w:rFonts w:ascii="Arial" w:hAnsi="Arial" w:cs="Arial"/>
                <w:sz w:val="20"/>
                <w:szCs w:val="20"/>
              </w:rPr>
              <w:t>J</w:t>
            </w:r>
            <w:r w:rsidRPr="004F1903">
              <w:rPr>
                <w:rFonts w:ascii="Arial" w:hAnsi="Arial" w:cs="Arial"/>
                <w:sz w:val="20"/>
                <w:szCs w:val="20"/>
              </w:rPr>
              <w:t>DK is used when developing J2EE Web-based applications that are KAAJEE-enabled.</w:t>
            </w:r>
            <w:r w:rsidR="00956163" w:rsidRPr="004F1903">
              <w:rPr>
                <w:rFonts w:ascii="Arial" w:hAnsi="Arial" w:cs="Arial"/>
                <w:sz w:val="20"/>
                <w:szCs w:val="20"/>
              </w:rPr>
              <w:t xml:space="preserve"> The JDK should include Java Runtime Environment (JRE) and other developer tools to write Java code.</w:t>
            </w:r>
          </w:p>
        </w:tc>
      </w:tr>
      <w:tr w:rsidR="00604685" w:rsidRPr="004F1903" w14:paraId="11E4F85E" w14:textId="77777777">
        <w:tc>
          <w:tcPr>
            <w:tcW w:w="1862" w:type="dxa"/>
            <w:tcBorders>
              <w:top w:val="single" w:sz="4" w:space="0" w:color="auto"/>
              <w:left w:val="single" w:sz="4" w:space="0" w:color="auto"/>
              <w:bottom w:val="single" w:sz="4" w:space="0" w:color="auto"/>
              <w:right w:val="single" w:sz="4" w:space="0" w:color="auto"/>
            </w:tcBorders>
          </w:tcPr>
          <w:p w14:paraId="7596B781" w14:textId="77777777" w:rsidR="00604685" w:rsidRPr="004F1903" w:rsidRDefault="00604685" w:rsidP="00CA0DF1">
            <w:pPr>
              <w:spacing w:before="60" w:after="60"/>
              <w:rPr>
                <w:rFonts w:ascii="Arial" w:hAnsi="Arial" w:cs="Arial"/>
                <w:sz w:val="20"/>
                <w:szCs w:val="20"/>
              </w:rPr>
            </w:pPr>
            <w:r w:rsidRPr="004F1903">
              <w:rPr>
                <w:rFonts w:ascii="Arial" w:hAnsi="Arial" w:cs="Arial"/>
                <w:sz w:val="20"/>
                <w:szCs w:val="20"/>
              </w:rPr>
              <w:t>Sentillion Web Software Development Kit (SDK)</w:t>
            </w:r>
          </w:p>
        </w:tc>
        <w:tc>
          <w:tcPr>
            <w:tcW w:w="1586" w:type="dxa"/>
            <w:tcBorders>
              <w:top w:val="single" w:sz="4" w:space="0" w:color="auto"/>
              <w:left w:val="single" w:sz="4" w:space="0" w:color="auto"/>
              <w:bottom w:val="single" w:sz="4" w:space="0" w:color="auto"/>
              <w:right w:val="single" w:sz="4" w:space="0" w:color="auto"/>
            </w:tcBorders>
          </w:tcPr>
          <w:p w14:paraId="320AD623" w14:textId="77777777" w:rsidR="00604685" w:rsidRPr="004F1903" w:rsidRDefault="00604685" w:rsidP="00CA0DF1">
            <w:pPr>
              <w:spacing w:before="60" w:after="60"/>
              <w:jc w:val="center"/>
              <w:rPr>
                <w:rFonts w:ascii="Arial" w:hAnsi="Arial" w:cs="Arial"/>
                <w:bCs/>
                <w:sz w:val="20"/>
                <w:szCs w:val="20"/>
              </w:rPr>
            </w:pPr>
            <w:r w:rsidRPr="004F1903">
              <w:rPr>
                <w:rFonts w:ascii="Arial" w:hAnsi="Arial" w:cs="Arial"/>
                <w:bCs/>
                <w:sz w:val="20"/>
                <w:szCs w:val="20"/>
              </w:rPr>
              <w:t>TBD</w:t>
            </w:r>
          </w:p>
        </w:tc>
        <w:tc>
          <w:tcPr>
            <w:tcW w:w="5786" w:type="dxa"/>
            <w:tcBorders>
              <w:top w:val="single" w:sz="4" w:space="0" w:color="auto"/>
              <w:left w:val="single" w:sz="4" w:space="0" w:color="auto"/>
              <w:bottom w:val="single" w:sz="4" w:space="0" w:color="auto"/>
              <w:right w:val="single" w:sz="4" w:space="0" w:color="auto"/>
            </w:tcBorders>
          </w:tcPr>
          <w:p w14:paraId="64C5C35F" w14:textId="77777777" w:rsidR="00604685" w:rsidRPr="004F1903" w:rsidRDefault="00604685" w:rsidP="00CA0DF1">
            <w:pPr>
              <w:spacing w:before="60" w:after="60"/>
              <w:rPr>
                <w:rFonts w:ascii="Arial" w:hAnsi="Arial" w:cs="Arial"/>
                <w:sz w:val="20"/>
                <w:szCs w:val="20"/>
              </w:rPr>
            </w:pPr>
            <w:r w:rsidRPr="004F1903">
              <w:rPr>
                <w:rFonts w:ascii="Arial" w:hAnsi="Arial" w:cs="Arial"/>
                <w:sz w:val="20"/>
                <w:szCs w:val="20"/>
              </w:rPr>
              <w:t xml:space="preserve">Developer workstation software—The SDK is used when developing </w:t>
            </w:r>
            <w:smartTag w:uri="urn:schemas-microsoft-com:office:smarttags" w:element="stockticker">
              <w:r w:rsidRPr="004F1903">
                <w:rPr>
                  <w:rFonts w:ascii="Arial" w:hAnsi="Arial" w:cs="Arial"/>
                  <w:sz w:val="20"/>
                  <w:szCs w:val="20"/>
                </w:rPr>
                <w:t>CCOW</w:t>
              </w:r>
            </w:smartTag>
            <w:r w:rsidRPr="004F1903">
              <w:rPr>
                <w:rFonts w:ascii="Arial" w:hAnsi="Arial" w:cs="Arial"/>
                <w:sz w:val="20"/>
                <w:szCs w:val="20"/>
              </w:rPr>
              <w:t>-aware and KAAJEE-enabled applications.</w:t>
            </w:r>
          </w:p>
        </w:tc>
      </w:tr>
      <w:tr w:rsidR="003B24CC" w:rsidRPr="004F1903" w14:paraId="6E54F66A" w14:textId="77777777" w:rsidTr="003B24CC">
        <w:tc>
          <w:tcPr>
            <w:tcW w:w="1862" w:type="dxa"/>
            <w:tcBorders>
              <w:top w:val="single" w:sz="4" w:space="0" w:color="auto"/>
              <w:left w:val="single" w:sz="4" w:space="0" w:color="auto"/>
              <w:bottom w:val="single" w:sz="4" w:space="0" w:color="auto"/>
              <w:right w:val="single" w:sz="4" w:space="0" w:color="auto"/>
            </w:tcBorders>
          </w:tcPr>
          <w:p w14:paraId="1818F45C" w14:textId="77777777" w:rsidR="003B24CC" w:rsidRPr="004F1903" w:rsidRDefault="003B24CC" w:rsidP="00583767">
            <w:bookmarkStart w:id="806" w:name="_Toc74988165"/>
            <w:bookmarkStart w:id="807" w:name="_Toc83538933"/>
            <w:bookmarkStart w:id="808" w:name="_Toc202863045"/>
            <w:bookmarkStart w:id="809" w:name="_Ref71606243"/>
            <w:r w:rsidRPr="004F1903">
              <w:t>Sentillion Web Software Development Kit (SDK)</w:t>
            </w:r>
          </w:p>
        </w:tc>
        <w:tc>
          <w:tcPr>
            <w:tcW w:w="1586" w:type="dxa"/>
            <w:tcBorders>
              <w:top w:val="single" w:sz="4" w:space="0" w:color="auto"/>
              <w:left w:val="single" w:sz="4" w:space="0" w:color="auto"/>
              <w:bottom w:val="single" w:sz="4" w:space="0" w:color="auto"/>
              <w:right w:val="single" w:sz="4" w:space="0" w:color="auto"/>
            </w:tcBorders>
          </w:tcPr>
          <w:p w14:paraId="10632878" w14:textId="77777777" w:rsidR="003B24CC" w:rsidRPr="004F1903" w:rsidRDefault="003B24CC" w:rsidP="00583767">
            <w:pPr>
              <w:rPr>
                <w:bCs/>
              </w:rPr>
            </w:pPr>
            <w:r w:rsidRPr="004F1903">
              <w:rPr>
                <w:bCs/>
              </w:rPr>
              <w:t>TBD</w:t>
            </w:r>
          </w:p>
        </w:tc>
        <w:tc>
          <w:tcPr>
            <w:tcW w:w="5786" w:type="dxa"/>
            <w:tcBorders>
              <w:top w:val="single" w:sz="4" w:space="0" w:color="auto"/>
              <w:left w:val="single" w:sz="4" w:space="0" w:color="auto"/>
              <w:bottom w:val="single" w:sz="4" w:space="0" w:color="auto"/>
              <w:right w:val="single" w:sz="4" w:space="0" w:color="auto"/>
            </w:tcBorders>
          </w:tcPr>
          <w:p w14:paraId="47143C2A" w14:textId="77777777" w:rsidR="003B24CC" w:rsidRPr="004F1903" w:rsidRDefault="003B24CC" w:rsidP="00583767">
            <w:r w:rsidRPr="004F1903">
              <w:t xml:space="preserve">Developer Client Workstation software—The SDK is used when developing </w:t>
            </w:r>
            <w:smartTag w:uri="urn:schemas-microsoft-com:office:smarttags" w:element="stockticker">
              <w:r w:rsidRPr="004F1903">
                <w:t>CCOW</w:t>
              </w:r>
            </w:smartTag>
            <w:r w:rsidRPr="004F1903">
              <w:rPr>
                <w:rFonts w:cs="Times New Roman"/>
                <w:color w:val="000000"/>
              </w:rPr>
              <w:fldChar w:fldCharType="begin"/>
            </w:r>
            <w:r w:rsidRPr="004F1903">
              <w:rPr>
                <w:rFonts w:cs="Times New Roman"/>
                <w:color w:val="000000"/>
              </w:rPr>
              <w:instrText xml:space="preserve"> XE "</w:instrText>
            </w:r>
            <w:smartTag w:uri="urn:schemas-microsoft-com:office:smarttags" w:element="stockticker">
              <w:r w:rsidRPr="004F1903">
                <w:rPr>
                  <w:rFonts w:cs="Times New Roman"/>
                  <w:color w:val="000000"/>
                </w:rPr>
                <w:instrText>CCOW</w:instrText>
              </w:r>
            </w:smartTag>
            <w:r w:rsidRPr="004F1903">
              <w:rPr>
                <w:rFonts w:cs="Times New Roman"/>
                <w:color w:val="000000"/>
              </w:rPr>
              <w:instrText xml:space="preserve">" </w:instrText>
            </w:r>
            <w:r w:rsidRPr="004F1903">
              <w:rPr>
                <w:rFonts w:cs="Times New Roman"/>
                <w:color w:val="000000"/>
              </w:rPr>
              <w:fldChar w:fldCharType="end"/>
            </w:r>
            <w:r w:rsidRPr="004F1903">
              <w:t>-aware and FatKAAT-enabled applications.</w:t>
            </w:r>
          </w:p>
        </w:tc>
      </w:tr>
      <w:bookmarkEnd w:id="806"/>
      <w:bookmarkEnd w:id="807"/>
      <w:bookmarkEnd w:id="808"/>
      <w:bookmarkEnd w:id="809"/>
    </w:tbl>
    <w:p w14:paraId="4C7E3492" w14:textId="77777777" w:rsidR="00604685" w:rsidRPr="004F1903" w:rsidRDefault="00604685" w:rsidP="00604685"/>
    <w:p w14:paraId="20B3ACD1" w14:textId="77777777" w:rsidR="00817A5E" w:rsidRPr="004F1903" w:rsidRDefault="00817A5E" w:rsidP="00604685"/>
    <w:tbl>
      <w:tblPr>
        <w:tblW w:w="0" w:type="auto"/>
        <w:tblLayout w:type="fixed"/>
        <w:tblLook w:val="0000" w:firstRow="0" w:lastRow="0" w:firstColumn="0" w:lastColumn="0" w:noHBand="0" w:noVBand="0"/>
      </w:tblPr>
      <w:tblGrid>
        <w:gridCol w:w="738"/>
        <w:gridCol w:w="8730"/>
      </w:tblGrid>
      <w:tr w:rsidR="00EB43E1" w:rsidRPr="004F1903" w14:paraId="32B463B6" w14:textId="77777777">
        <w:trPr>
          <w:cantSplit/>
        </w:trPr>
        <w:tc>
          <w:tcPr>
            <w:tcW w:w="738" w:type="dxa"/>
          </w:tcPr>
          <w:p w14:paraId="27F9975B" w14:textId="30BCA73A" w:rsidR="00EB43E1" w:rsidRPr="004F1903" w:rsidRDefault="008E2248" w:rsidP="00EB43E1">
            <w:pPr>
              <w:spacing w:before="60" w:after="60"/>
              <w:ind w:left="-18"/>
              <w:rPr>
                <w:rFonts w:cs="Times New Roman"/>
              </w:rPr>
            </w:pPr>
            <w:r>
              <w:rPr>
                <w:rFonts w:cs="Times New Roman"/>
                <w:noProof/>
              </w:rPr>
              <w:drawing>
                <wp:inline distT="0" distB="0" distL="0" distR="0" wp14:anchorId="059130C4" wp14:editId="0205B9FC">
                  <wp:extent cx="285750" cy="285750"/>
                  <wp:effectExtent l="0" t="0" r="0" b="0"/>
                  <wp:docPr id="133" name="Picture 1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2D305833" w14:textId="77777777" w:rsidR="00EB43E1" w:rsidRPr="004F1903" w:rsidRDefault="00EB43E1" w:rsidP="00EB43E1">
            <w:pPr>
              <w:keepNext/>
              <w:keepLines/>
              <w:spacing w:before="60" w:after="60"/>
              <w:rPr>
                <w:rFonts w:cs="Times New Roman"/>
                <w:b/>
              </w:rPr>
            </w:pPr>
            <w:r w:rsidRPr="004F1903">
              <w:rPr>
                <w:rFonts w:cs="Times New Roman"/>
                <w:b/>
              </w:rPr>
              <w:t xml:space="preserve">NOTE: </w:t>
            </w:r>
            <w:r w:rsidRPr="004F1903">
              <w:rPr>
                <w:rFonts w:cs="Times New Roman"/>
              </w:rPr>
              <w:t xml:space="preserve">There are </w:t>
            </w:r>
            <w:r w:rsidRPr="004F1903">
              <w:rPr>
                <w:rFonts w:cs="Times New Roman"/>
                <w:i/>
                <w:iCs/>
              </w:rPr>
              <w:t>no</w:t>
            </w:r>
            <w:r w:rsidRPr="004F1903">
              <w:rPr>
                <w:rFonts w:cs="Times New Roman"/>
              </w:rPr>
              <w:t xml:space="preserve"> other COTS (</w:t>
            </w:r>
            <w:r w:rsidRPr="004F1903">
              <w:rPr>
                <w:rFonts w:cs="Times New Roman"/>
                <w:i/>
                <w:iCs/>
              </w:rPr>
              <w:t>non</w:t>
            </w:r>
            <w:r w:rsidRPr="004F1903">
              <w:rPr>
                <w:rFonts w:cs="Times New Roman"/>
              </w:rPr>
              <w:t>-VA) products embedded in or requiring special interfaces by this version of KAAJEE, other than those provided by the underlying operating systems.</w:t>
            </w:r>
          </w:p>
        </w:tc>
      </w:tr>
    </w:tbl>
    <w:p w14:paraId="4D620606" w14:textId="77777777" w:rsidR="00604685" w:rsidRPr="004F1903" w:rsidRDefault="00604685" w:rsidP="00604685"/>
    <w:p w14:paraId="448DE3E7" w14:textId="77777777" w:rsidR="00604685" w:rsidRPr="004F1903" w:rsidRDefault="00604685" w:rsidP="00604685"/>
    <w:p w14:paraId="126CF8F3" w14:textId="77777777" w:rsidR="00604685" w:rsidRPr="004F1903" w:rsidRDefault="00604685" w:rsidP="00DE7B5D">
      <w:pPr>
        <w:pStyle w:val="Heading5"/>
      </w:pPr>
      <w:bookmarkStart w:id="810" w:name="_Toc423486597"/>
      <w:bookmarkStart w:id="811" w:name="_Toc67882434"/>
      <w:bookmarkStart w:id="812" w:name="_Toc74988227"/>
      <w:bookmarkStart w:id="813" w:name="_Toc75847072"/>
      <w:r w:rsidRPr="004F1903">
        <w:br w:type="page"/>
      </w:r>
      <w:r w:rsidRPr="004F1903">
        <w:lastRenderedPageBreak/>
        <w:t>DBA Approvals and Database Integration Agreements</w:t>
      </w:r>
      <w:bookmarkEnd w:id="810"/>
      <w:bookmarkEnd w:id="811"/>
      <w:bookmarkEnd w:id="812"/>
      <w:bookmarkEnd w:id="813"/>
    </w:p>
    <w:p w14:paraId="7997488F" w14:textId="77777777" w:rsidR="00604685" w:rsidRPr="004F1903" w:rsidRDefault="00604685" w:rsidP="00604685">
      <w:pPr>
        <w:keepNext/>
        <w:keepLines/>
      </w:pPr>
      <w:r w:rsidRPr="004F1903">
        <w:rPr>
          <w:color w:val="000000"/>
        </w:rPr>
        <w:fldChar w:fldCharType="begin"/>
      </w:r>
      <w:r w:rsidRPr="004F1903">
        <w:rPr>
          <w:color w:val="000000"/>
        </w:rPr>
        <w:instrText>XE "DBA Approvals and Integration Agreements"</w:instrText>
      </w:r>
      <w:r w:rsidRPr="004F1903">
        <w:rPr>
          <w:color w:val="000000"/>
        </w:rPr>
        <w:fldChar w:fldCharType="end"/>
      </w:r>
      <w:r w:rsidRPr="004F1903">
        <w:rPr>
          <w:color w:val="000000"/>
        </w:rPr>
        <w:fldChar w:fldCharType="begin"/>
      </w:r>
      <w:r w:rsidRPr="004F1903">
        <w:rPr>
          <w:color w:val="000000"/>
        </w:rPr>
        <w:instrText>XE "Integration Agreements"</w:instrText>
      </w:r>
      <w:r w:rsidRPr="004F1903">
        <w:rPr>
          <w:color w:val="000000"/>
        </w:rPr>
        <w:fldChar w:fldCharType="end"/>
      </w:r>
    </w:p>
    <w:p w14:paraId="3BC77E53" w14:textId="77777777" w:rsidR="00604685" w:rsidRPr="004F1903" w:rsidRDefault="00604685" w:rsidP="00604685">
      <w:pPr>
        <w:keepNext/>
        <w:keepLines/>
      </w:pPr>
      <w:r w:rsidRPr="004F1903">
        <w:t>The Database Administrator (DBA) maintains a list of Integration Agreements (IAs)</w:t>
      </w:r>
      <w:r w:rsidR="00861C2C" w:rsidRPr="004F1903">
        <w:t xml:space="preserve"> </w:t>
      </w:r>
      <w:r w:rsidRPr="004F1903">
        <w:t>or mutual agreements between software developers allowing the use of internal entry points or other software-specific features that are not available to the general programming public.</w:t>
      </w:r>
      <w:r w:rsidR="00861C2C" w:rsidRPr="004F1903">
        <w:t xml:space="preserve"> These IAs are listed on FORUM.</w:t>
      </w:r>
    </w:p>
    <w:p w14:paraId="6F46110A" w14:textId="77777777" w:rsidR="00604685" w:rsidRPr="004F1903" w:rsidRDefault="00604685" w:rsidP="00604685">
      <w:pPr>
        <w:keepNext/>
        <w:keepLines/>
      </w:pPr>
    </w:p>
    <w:p w14:paraId="6E089322" w14:textId="77777777" w:rsidR="00604685" w:rsidRPr="004F1903" w:rsidRDefault="00604685" w:rsidP="00604685">
      <w:r w:rsidRPr="004F1903">
        <w:t xml:space="preserve">KAAJEE is </w:t>
      </w:r>
      <w:r w:rsidRPr="004F1903">
        <w:rPr>
          <w:i/>
          <w:iCs/>
        </w:rPr>
        <w:t>not</w:t>
      </w:r>
      <w:r w:rsidR="00861C2C" w:rsidRPr="004F1903">
        <w:t xml:space="preserve"> dependent on any IAs; however, Kernel is the custodial package of KAAJEE Integration Agreement (IA) #4851.</w:t>
      </w:r>
    </w:p>
    <w:p w14:paraId="5A016BC6" w14:textId="77777777" w:rsidR="00604685" w:rsidRPr="004F1903" w:rsidRDefault="00604685" w:rsidP="00604685">
      <w:pPr>
        <w:keepNext/>
        <w:keepLines/>
      </w:pPr>
    </w:p>
    <w:p w14:paraId="03905E7B" w14:textId="77777777" w:rsidR="00604685" w:rsidRPr="004F1903" w:rsidRDefault="00604685" w:rsidP="00604685">
      <w:pPr>
        <w:keepNext/>
        <w:keepLines/>
        <w:rPr>
          <w:b/>
          <w:bCs/>
          <w:kern w:val="2"/>
        </w:rPr>
      </w:pPr>
      <w:r w:rsidRPr="004F1903">
        <w:rPr>
          <w:b/>
          <w:bCs/>
          <w:kern w:val="2"/>
        </w:rPr>
        <w:t xml:space="preserve">To obtain the current list of IAs, if any, to which the </w:t>
      </w:r>
      <w:r w:rsidR="00604C97" w:rsidRPr="004F1903">
        <w:rPr>
          <w:b/>
          <w:bCs/>
          <w:kern w:val="2"/>
        </w:rPr>
        <w:t>Kernel (</w:t>
      </w:r>
      <w:r w:rsidRPr="004F1903">
        <w:rPr>
          <w:b/>
          <w:bCs/>
        </w:rPr>
        <w:t>KAAJEE</w:t>
      </w:r>
      <w:r w:rsidRPr="004F1903">
        <w:rPr>
          <w:b/>
          <w:bCs/>
          <w:kern w:val="2"/>
        </w:rPr>
        <w:t>-related</w:t>
      </w:r>
      <w:r w:rsidR="00604C97" w:rsidRPr="004F1903">
        <w:rPr>
          <w:b/>
          <w:bCs/>
          <w:kern w:val="2"/>
        </w:rPr>
        <w:t>)</w:t>
      </w:r>
      <w:r w:rsidRPr="004F1903">
        <w:rPr>
          <w:b/>
          <w:bCs/>
          <w:kern w:val="2"/>
        </w:rPr>
        <w:t xml:space="preserve"> software is a custodian:</w:t>
      </w:r>
    </w:p>
    <w:p w14:paraId="5485361A" w14:textId="77777777" w:rsidR="00604685" w:rsidRPr="004F1903" w:rsidRDefault="00604685" w:rsidP="00604685">
      <w:pPr>
        <w:keepNext/>
        <w:keepLines/>
        <w:tabs>
          <w:tab w:val="left" w:pos="720"/>
        </w:tabs>
        <w:spacing w:before="120"/>
        <w:ind w:left="720" w:hanging="360"/>
        <w:rPr>
          <w:kern w:val="2"/>
        </w:rPr>
      </w:pPr>
      <w:r w:rsidRPr="004F1903">
        <w:rPr>
          <w:kern w:val="2"/>
        </w:rPr>
        <w:t>1.</w:t>
      </w:r>
      <w:r w:rsidRPr="004F1903">
        <w:rPr>
          <w:kern w:val="2"/>
        </w:rPr>
        <w:tab/>
        <w:t>Sign on to the FORUM system (forum.va.gov).</w:t>
      </w:r>
    </w:p>
    <w:p w14:paraId="15795DBD" w14:textId="77777777" w:rsidR="00604685" w:rsidRPr="004F1903" w:rsidRDefault="00604685" w:rsidP="00604685">
      <w:pPr>
        <w:tabs>
          <w:tab w:val="left" w:pos="720"/>
        </w:tabs>
        <w:spacing w:before="120"/>
        <w:ind w:left="720" w:hanging="360"/>
        <w:rPr>
          <w:kern w:val="2"/>
        </w:rPr>
      </w:pPr>
      <w:r w:rsidRPr="004F1903">
        <w:rPr>
          <w:kern w:val="2"/>
        </w:rPr>
        <w:t>2.</w:t>
      </w:r>
      <w:r w:rsidRPr="004F1903">
        <w:rPr>
          <w:kern w:val="2"/>
        </w:rPr>
        <w:tab/>
        <w:t>Go to the DBA menu</w:t>
      </w:r>
      <w:r w:rsidRPr="004F1903">
        <w:rPr>
          <w:color w:val="000000"/>
          <w:kern w:val="2"/>
        </w:rPr>
        <w:fldChar w:fldCharType="begin"/>
      </w:r>
      <w:r w:rsidRPr="004F1903">
        <w:rPr>
          <w:color w:val="000000"/>
        </w:rPr>
        <w:instrText>XE "</w:instrText>
      </w:r>
      <w:r w:rsidRPr="004F1903">
        <w:rPr>
          <w:color w:val="000000"/>
          <w:kern w:val="2"/>
        </w:rPr>
        <w:instrText>DBA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"Menus:</w:instrText>
      </w:r>
      <w:r w:rsidRPr="004F1903">
        <w:rPr>
          <w:color w:val="000000"/>
          <w:kern w:val="2"/>
        </w:rPr>
        <w:instrText>DBA</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DBA</w:instrText>
      </w:r>
      <w:r w:rsidRPr="004F1903">
        <w:rPr>
          <w:color w:val="000000"/>
        </w:rPr>
        <w:instrText>"</w:instrText>
      </w:r>
      <w:r w:rsidRPr="004F1903">
        <w:rPr>
          <w:color w:val="000000"/>
          <w:kern w:val="2"/>
        </w:rPr>
        <w:fldChar w:fldCharType="end"/>
      </w:r>
      <w:r w:rsidRPr="004F1903">
        <w:rPr>
          <w:kern w:val="2"/>
        </w:rPr>
        <w:t xml:space="preserve"> [DBA</w:t>
      </w:r>
      <w:r w:rsidRPr="004F1903">
        <w:rPr>
          <w:color w:val="000000"/>
          <w:kern w:val="2"/>
        </w:rPr>
        <w:fldChar w:fldCharType="begin"/>
      </w:r>
      <w:r w:rsidRPr="004F1903">
        <w:rPr>
          <w:color w:val="000000"/>
        </w:rPr>
        <w:instrText>XE "</w:instrText>
      </w:r>
      <w:r w:rsidRPr="004F1903">
        <w:rPr>
          <w:color w:val="000000"/>
          <w:kern w:val="2"/>
        </w:rPr>
        <w:instrText>DBA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"Menus:</w:instrText>
      </w:r>
      <w:r w:rsidRPr="004F1903">
        <w:rPr>
          <w:color w:val="000000"/>
          <w:kern w:val="2"/>
        </w:rPr>
        <w:instrText>DBA Option</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DBA Option</w:instrText>
      </w:r>
      <w:r w:rsidRPr="004F1903">
        <w:rPr>
          <w:color w:val="000000"/>
        </w:rPr>
        <w:instrText>"</w:instrText>
      </w:r>
      <w:r w:rsidRPr="004F1903">
        <w:rPr>
          <w:color w:val="000000"/>
          <w:kern w:val="2"/>
        </w:rPr>
        <w:fldChar w:fldCharType="end"/>
      </w:r>
      <w:r w:rsidRPr="004F1903">
        <w:rPr>
          <w:kern w:val="2"/>
        </w:rPr>
        <w:t>].</w:t>
      </w:r>
    </w:p>
    <w:p w14:paraId="6C0DCA6A" w14:textId="77777777" w:rsidR="00604685" w:rsidRPr="004F1903" w:rsidRDefault="00604685" w:rsidP="00604685">
      <w:pPr>
        <w:tabs>
          <w:tab w:val="left" w:pos="720"/>
        </w:tabs>
        <w:spacing w:before="120"/>
        <w:ind w:left="720" w:hanging="360"/>
        <w:rPr>
          <w:kern w:val="2"/>
        </w:rPr>
      </w:pPr>
      <w:r w:rsidRPr="004F1903">
        <w:rPr>
          <w:kern w:val="2"/>
        </w:rPr>
        <w:t>3.</w:t>
      </w:r>
      <w:r w:rsidRPr="004F1903">
        <w:rPr>
          <w:kern w:val="2"/>
        </w:rPr>
        <w:tab/>
        <w:t>Select the Integration Agreements Menu option</w:t>
      </w:r>
      <w:r w:rsidRPr="004F1903">
        <w:rPr>
          <w:color w:val="000000"/>
          <w:kern w:val="2"/>
        </w:rPr>
        <w:fldChar w:fldCharType="begin"/>
      </w:r>
      <w:r w:rsidRPr="004F1903">
        <w:rPr>
          <w:color w:val="000000"/>
        </w:rPr>
        <w:instrText>XE "</w:instrText>
      </w:r>
      <w:r w:rsidRPr="004F1903">
        <w:rPr>
          <w:color w:val="000000"/>
          <w:kern w:val="2"/>
        </w:rPr>
        <w:instrText>Integration Agreements Menu Option</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"Menus:</w:instrText>
      </w:r>
      <w:r w:rsidRPr="004F1903">
        <w:rPr>
          <w:color w:val="000000"/>
          <w:kern w:val="2"/>
        </w:rPr>
        <w:instrText>Integration Agreements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Integration Agreements Menu</w:instrText>
      </w:r>
      <w:r w:rsidRPr="004F1903">
        <w:rPr>
          <w:color w:val="000000"/>
        </w:rPr>
        <w:instrText>"</w:instrText>
      </w:r>
      <w:r w:rsidRPr="004F1903">
        <w:rPr>
          <w:color w:val="000000"/>
          <w:kern w:val="2"/>
        </w:rPr>
        <w:fldChar w:fldCharType="end"/>
      </w:r>
      <w:r w:rsidRPr="004F1903">
        <w:rPr>
          <w:kern w:val="2"/>
        </w:rPr>
        <w:t xml:space="preserve"> [DBA IA ISC</w:t>
      </w:r>
      <w:r w:rsidRPr="004F1903">
        <w:rPr>
          <w:color w:val="000000"/>
          <w:kern w:val="2"/>
        </w:rPr>
        <w:fldChar w:fldCharType="begin"/>
      </w:r>
      <w:r w:rsidRPr="004F1903">
        <w:rPr>
          <w:color w:val="000000"/>
        </w:rPr>
        <w:instrText>XE "</w:instrText>
      </w:r>
      <w:r w:rsidRPr="004F1903">
        <w:rPr>
          <w:color w:val="000000"/>
          <w:kern w:val="2"/>
        </w:rPr>
        <w:instrText>DBA IA ISC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"Menus:</w:instrText>
      </w:r>
      <w:r w:rsidRPr="004F1903">
        <w:rPr>
          <w:color w:val="000000"/>
          <w:kern w:val="2"/>
        </w:rPr>
        <w:instrText>DBA IA ISC</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DBA IA ISC</w:instrText>
      </w:r>
      <w:r w:rsidRPr="004F1903">
        <w:rPr>
          <w:color w:val="000000"/>
        </w:rPr>
        <w:instrText>"</w:instrText>
      </w:r>
      <w:r w:rsidRPr="004F1903">
        <w:rPr>
          <w:color w:val="000000"/>
          <w:kern w:val="2"/>
        </w:rPr>
        <w:fldChar w:fldCharType="end"/>
      </w:r>
      <w:r w:rsidRPr="004F1903">
        <w:rPr>
          <w:kern w:val="2"/>
        </w:rPr>
        <w:t>].</w:t>
      </w:r>
    </w:p>
    <w:p w14:paraId="681B2B88" w14:textId="77777777" w:rsidR="00604685" w:rsidRPr="004F1903" w:rsidRDefault="00604685" w:rsidP="00604685">
      <w:pPr>
        <w:tabs>
          <w:tab w:val="left" w:pos="720"/>
        </w:tabs>
        <w:spacing w:before="120"/>
        <w:ind w:left="720" w:hanging="360"/>
        <w:rPr>
          <w:kern w:val="2"/>
        </w:rPr>
      </w:pPr>
      <w:r w:rsidRPr="004F1903">
        <w:rPr>
          <w:kern w:val="2"/>
        </w:rPr>
        <w:t>4.</w:t>
      </w:r>
      <w:r w:rsidRPr="004F1903">
        <w:rPr>
          <w:kern w:val="2"/>
        </w:rPr>
        <w:tab/>
        <w:t>Select the Custodial Package Menu option</w:t>
      </w:r>
      <w:r w:rsidRPr="004F1903">
        <w:rPr>
          <w:color w:val="000000"/>
          <w:kern w:val="2"/>
        </w:rPr>
        <w:fldChar w:fldCharType="begin"/>
      </w:r>
      <w:r w:rsidRPr="004F1903">
        <w:rPr>
          <w:color w:val="000000"/>
        </w:rPr>
        <w:instrText>XE "</w:instrText>
      </w:r>
      <w:r w:rsidRPr="004F1903">
        <w:rPr>
          <w:color w:val="000000"/>
          <w:kern w:val="2"/>
        </w:rPr>
        <w:instrText>Custodial Package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"Menus:</w:instrText>
      </w:r>
      <w:r w:rsidRPr="004F1903">
        <w:rPr>
          <w:color w:val="000000"/>
          <w:kern w:val="2"/>
        </w:rPr>
        <w:instrText>Custodial Package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Custodial Package Menu</w:instrText>
      </w:r>
      <w:r w:rsidRPr="004F1903">
        <w:rPr>
          <w:color w:val="000000"/>
        </w:rPr>
        <w:instrText>"</w:instrText>
      </w:r>
      <w:r w:rsidRPr="004F1903">
        <w:rPr>
          <w:color w:val="000000"/>
          <w:kern w:val="2"/>
        </w:rPr>
        <w:fldChar w:fldCharType="end"/>
      </w:r>
      <w:r w:rsidRPr="004F1903">
        <w:rPr>
          <w:kern w:val="2"/>
        </w:rPr>
        <w:t xml:space="preserve"> [DBA IA CUSTODIAL MENU</w:t>
      </w:r>
      <w:r w:rsidRPr="004F1903">
        <w:rPr>
          <w:color w:val="000000"/>
          <w:kern w:val="2"/>
        </w:rPr>
        <w:fldChar w:fldCharType="begin"/>
      </w:r>
      <w:r w:rsidRPr="004F1903">
        <w:rPr>
          <w:color w:val="000000"/>
        </w:rPr>
        <w:instrText>XE "</w:instrText>
      </w:r>
      <w:r w:rsidRPr="004F1903">
        <w:rPr>
          <w:color w:val="000000"/>
          <w:kern w:val="2"/>
        </w:rPr>
        <w:instrText>DBA IA CUSTODIAL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"Menus:</w:instrText>
      </w:r>
      <w:r w:rsidRPr="004F1903">
        <w:rPr>
          <w:color w:val="000000"/>
          <w:kern w:val="2"/>
        </w:rPr>
        <w:instrText>DBA IA CUSTODIAL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DBA IA CUSTODIAL MENU</w:instrText>
      </w:r>
      <w:r w:rsidRPr="004F1903">
        <w:rPr>
          <w:color w:val="000000"/>
        </w:rPr>
        <w:instrText>"</w:instrText>
      </w:r>
      <w:r w:rsidRPr="004F1903">
        <w:rPr>
          <w:color w:val="000000"/>
          <w:kern w:val="2"/>
        </w:rPr>
        <w:fldChar w:fldCharType="end"/>
      </w:r>
      <w:r w:rsidRPr="004F1903">
        <w:rPr>
          <w:kern w:val="2"/>
        </w:rPr>
        <w:t>].</w:t>
      </w:r>
    </w:p>
    <w:p w14:paraId="7561F751" w14:textId="77777777" w:rsidR="00604685" w:rsidRPr="004F1903" w:rsidRDefault="00604685" w:rsidP="00604685">
      <w:pPr>
        <w:tabs>
          <w:tab w:val="left" w:pos="720"/>
        </w:tabs>
        <w:spacing w:before="120"/>
        <w:ind w:left="720" w:hanging="360"/>
        <w:rPr>
          <w:kern w:val="2"/>
        </w:rPr>
      </w:pPr>
      <w:r w:rsidRPr="004F1903">
        <w:rPr>
          <w:kern w:val="2"/>
        </w:rPr>
        <w:t>5.</w:t>
      </w:r>
      <w:r w:rsidRPr="004F1903">
        <w:rPr>
          <w:kern w:val="2"/>
        </w:rPr>
        <w:tab/>
        <w:t>Choose the ACTIVE by Custodial Package option</w:t>
      </w:r>
      <w:r w:rsidRPr="004F1903">
        <w:rPr>
          <w:color w:val="000000"/>
          <w:kern w:val="2"/>
        </w:rPr>
        <w:fldChar w:fldCharType="begin"/>
      </w:r>
      <w:r w:rsidRPr="004F1903">
        <w:rPr>
          <w:color w:val="000000"/>
        </w:rPr>
        <w:instrText>XE "</w:instrText>
      </w:r>
      <w:r w:rsidRPr="004F1903">
        <w:rPr>
          <w:color w:val="000000"/>
          <w:kern w:val="2"/>
        </w:rPr>
        <w:instrText>ACTIVE by Custodial Package Option</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ACTIVE by Custodial Package</w:instrText>
      </w:r>
      <w:r w:rsidRPr="004F1903">
        <w:rPr>
          <w:color w:val="000000"/>
        </w:rPr>
        <w:instrText>"</w:instrText>
      </w:r>
      <w:r w:rsidRPr="004F1903">
        <w:rPr>
          <w:color w:val="000000"/>
          <w:kern w:val="2"/>
        </w:rPr>
        <w:fldChar w:fldCharType="end"/>
      </w:r>
      <w:r w:rsidRPr="004F1903">
        <w:rPr>
          <w:kern w:val="2"/>
        </w:rPr>
        <w:t xml:space="preserve"> [DBA IA CUSTODIAL</w:t>
      </w:r>
      <w:r w:rsidRPr="004F1903">
        <w:rPr>
          <w:color w:val="000000"/>
          <w:kern w:val="2"/>
        </w:rPr>
        <w:fldChar w:fldCharType="begin"/>
      </w:r>
      <w:r w:rsidRPr="004F1903">
        <w:rPr>
          <w:color w:val="000000"/>
        </w:rPr>
        <w:instrText>XE "</w:instrText>
      </w:r>
      <w:r w:rsidRPr="004F1903">
        <w:rPr>
          <w:color w:val="000000"/>
          <w:kern w:val="2"/>
        </w:rPr>
        <w:instrText>DBA IA CUSTODIAL Option</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DBA IA CUSTODIAL</w:instrText>
      </w:r>
      <w:r w:rsidRPr="004F1903">
        <w:rPr>
          <w:color w:val="000000"/>
        </w:rPr>
        <w:instrText>"</w:instrText>
      </w:r>
      <w:r w:rsidRPr="004F1903">
        <w:rPr>
          <w:color w:val="000000"/>
          <w:kern w:val="2"/>
        </w:rPr>
        <w:fldChar w:fldCharType="end"/>
      </w:r>
      <w:r w:rsidRPr="004F1903">
        <w:rPr>
          <w:kern w:val="2"/>
        </w:rPr>
        <w:t>].</w:t>
      </w:r>
    </w:p>
    <w:p w14:paraId="4A59C261" w14:textId="77777777" w:rsidR="00604685" w:rsidRPr="004F1903" w:rsidRDefault="00604685" w:rsidP="00604685">
      <w:pPr>
        <w:tabs>
          <w:tab w:val="left" w:pos="720"/>
        </w:tabs>
        <w:spacing w:before="120"/>
        <w:ind w:left="720" w:hanging="360"/>
        <w:rPr>
          <w:rFonts w:cs="Times"/>
          <w:b/>
          <w:bCs/>
          <w:kern w:val="2"/>
        </w:rPr>
      </w:pPr>
      <w:r w:rsidRPr="004F1903">
        <w:rPr>
          <w:kern w:val="2"/>
        </w:rPr>
        <w:t>6.</w:t>
      </w:r>
      <w:r w:rsidRPr="004F1903">
        <w:rPr>
          <w:kern w:val="2"/>
        </w:rPr>
        <w:tab/>
        <w:t xml:space="preserve">When this option prompts you for a package, enter </w:t>
      </w:r>
      <w:r w:rsidRPr="004F1903">
        <w:rPr>
          <w:b/>
          <w:bCs/>
          <w:kern w:val="2"/>
        </w:rPr>
        <w:t>XXXX—</w:t>
      </w:r>
      <w:r w:rsidRPr="004F1903">
        <w:rPr>
          <w:kern w:val="2"/>
        </w:rPr>
        <w:t xml:space="preserve">Where </w:t>
      </w:r>
      <w:r w:rsidRPr="004F1903">
        <w:rPr>
          <w:b/>
          <w:bCs/>
          <w:kern w:val="2"/>
        </w:rPr>
        <w:t>XXXX</w:t>
      </w:r>
      <w:r w:rsidRPr="004F1903">
        <w:rPr>
          <w:kern w:val="2"/>
        </w:rPr>
        <w:t xml:space="preserve"> equals: </w:t>
      </w:r>
      <w:r w:rsidRPr="004F1903">
        <w:rPr>
          <w:b/>
          <w:bCs/>
          <w:kern w:val="2"/>
        </w:rPr>
        <w:t>XU</w:t>
      </w:r>
      <w:r w:rsidRPr="004F1903">
        <w:rPr>
          <w:kern w:val="2"/>
        </w:rPr>
        <w:t xml:space="preserve"> or </w:t>
      </w:r>
      <w:r w:rsidRPr="004F1903">
        <w:rPr>
          <w:b/>
          <w:bCs/>
          <w:kern w:val="2"/>
        </w:rPr>
        <w:t>Kernel</w:t>
      </w:r>
      <w:r w:rsidRPr="004F1903">
        <w:rPr>
          <w:kern w:val="2"/>
        </w:rPr>
        <w:t>.</w:t>
      </w:r>
    </w:p>
    <w:p w14:paraId="7082E910" w14:textId="77777777" w:rsidR="00604685" w:rsidRPr="004F1903" w:rsidRDefault="00604685" w:rsidP="00604685">
      <w:pPr>
        <w:tabs>
          <w:tab w:val="left" w:pos="720"/>
        </w:tabs>
        <w:spacing w:before="120"/>
        <w:ind w:left="720" w:hanging="360"/>
        <w:rPr>
          <w:kern w:val="2"/>
        </w:rPr>
      </w:pPr>
      <w:r w:rsidRPr="004F1903">
        <w:rPr>
          <w:kern w:val="2"/>
        </w:rPr>
        <w:t>7.</w:t>
      </w:r>
      <w:r w:rsidRPr="004F1903">
        <w:rPr>
          <w:kern w:val="2"/>
        </w:rPr>
        <w:tab/>
        <w:t>All current IAs to which the software is a custodian are listed.</w:t>
      </w:r>
    </w:p>
    <w:p w14:paraId="6934053E" w14:textId="77777777" w:rsidR="00604685" w:rsidRPr="004F1903" w:rsidRDefault="00604685" w:rsidP="00604685">
      <w:pPr>
        <w:rPr>
          <w:kern w:val="2"/>
        </w:rPr>
      </w:pPr>
    </w:p>
    <w:p w14:paraId="0BBA143D" w14:textId="77777777" w:rsidR="00604685" w:rsidRPr="004F1903" w:rsidRDefault="00604685" w:rsidP="00604685">
      <w:pPr>
        <w:rPr>
          <w:kern w:val="2"/>
        </w:rPr>
      </w:pPr>
    </w:p>
    <w:p w14:paraId="7CA70D2C" w14:textId="77777777" w:rsidR="00604685" w:rsidRPr="004F1903" w:rsidRDefault="00604685" w:rsidP="00604685">
      <w:pPr>
        <w:keepNext/>
        <w:keepLines/>
        <w:rPr>
          <w:b/>
          <w:bCs/>
          <w:kern w:val="2"/>
        </w:rPr>
      </w:pPr>
      <w:r w:rsidRPr="004F1903">
        <w:rPr>
          <w:b/>
          <w:bCs/>
          <w:kern w:val="2"/>
        </w:rPr>
        <w:t>To obtain detailed information on a specific integration agreement:</w:t>
      </w:r>
    </w:p>
    <w:p w14:paraId="2FB146D9" w14:textId="77777777" w:rsidR="00604685" w:rsidRPr="004F1903" w:rsidRDefault="00604685" w:rsidP="00604685">
      <w:pPr>
        <w:keepNext/>
        <w:keepLines/>
        <w:tabs>
          <w:tab w:val="left" w:pos="720"/>
        </w:tabs>
        <w:spacing w:before="120"/>
        <w:ind w:left="720" w:hanging="360"/>
        <w:rPr>
          <w:kern w:val="2"/>
        </w:rPr>
      </w:pPr>
      <w:r w:rsidRPr="004F1903">
        <w:rPr>
          <w:kern w:val="2"/>
        </w:rPr>
        <w:t>1.</w:t>
      </w:r>
      <w:r w:rsidRPr="004F1903">
        <w:rPr>
          <w:kern w:val="2"/>
        </w:rPr>
        <w:tab/>
        <w:t>Sign on to the FORUM system (forum.va.gov).</w:t>
      </w:r>
    </w:p>
    <w:p w14:paraId="3EF7C208" w14:textId="77777777" w:rsidR="00604685" w:rsidRPr="004F1903" w:rsidRDefault="00604685" w:rsidP="00604685">
      <w:pPr>
        <w:tabs>
          <w:tab w:val="left" w:pos="720"/>
        </w:tabs>
        <w:spacing w:before="120"/>
        <w:ind w:left="720" w:hanging="360"/>
        <w:rPr>
          <w:kern w:val="2"/>
        </w:rPr>
      </w:pPr>
      <w:r w:rsidRPr="004F1903">
        <w:rPr>
          <w:kern w:val="2"/>
        </w:rPr>
        <w:t>2.</w:t>
      </w:r>
      <w:r w:rsidRPr="004F1903">
        <w:rPr>
          <w:kern w:val="2"/>
        </w:rPr>
        <w:tab/>
        <w:t>Go to the DBA menu</w:t>
      </w:r>
      <w:r w:rsidRPr="004F1903">
        <w:rPr>
          <w:color w:val="000000"/>
          <w:kern w:val="2"/>
        </w:rPr>
        <w:fldChar w:fldCharType="begin"/>
      </w:r>
      <w:r w:rsidRPr="004F1903">
        <w:rPr>
          <w:color w:val="000000"/>
        </w:rPr>
        <w:instrText>XE "</w:instrText>
      </w:r>
      <w:r w:rsidRPr="004F1903">
        <w:rPr>
          <w:color w:val="000000"/>
          <w:kern w:val="2"/>
        </w:rPr>
        <w:instrText>DBA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"Menus:</w:instrText>
      </w:r>
      <w:r w:rsidRPr="004F1903">
        <w:rPr>
          <w:color w:val="000000"/>
          <w:kern w:val="2"/>
        </w:rPr>
        <w:instrText>DBA</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DBA</w:instrText>
      </w:r>
      <w:r w:rsidRPr="004F1903">
        <w:rPr>
          <w:color w:val="000000"/>
        </w:rPr>
        <w:instrText>"</w:instrText>
      </w:r>
      <w:r w:rsidRPr="004F1903">
        <w:rPr>
          <w:color w:val="000000"/>
          <w:kern w:val="2"/>
        </w:rPr>
        <w:fldChar w:fldCharType="end"/>
      </w:r>
      <w:r w:rsidRPr="004F1903">
        <w:rPr>
          <w:kern w:val="2"/>
        </w:rPr>
        <w:t xml:space="preserve"> [DBA</w:t>
      </w:r>
      <w:r w:rsidRPr="004F1903">
        <w:rPr>
          <w:color w:val="000000"/>
          <w:kern w:val="2"/>
        </w:rPr>
        <w:fldChar w:fldCharType="begin"/>
      </w:r>
      <w:r w:rsidRPr="004F1903">
        <w:rPr>
          <w:color w:val="000000"/>
        </w:rPr>
        <w:instrText>XE "</w:instrText>
      </w:r>
      <w:r w:rsidRPr="004F1903">
        <w:rPr>
          <w:color w:val="000000"/>
          <w:kern w:val="2"/>
        </w:rPr>
        <w:instrText>DBA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"Menus:</w:instrText>
      </w:r>
      <w:r w:rsidRPr="004F1903">
        <w:rPr>
          <w:color w:val="000000"/>
          <w:kern w:val="2"/>
        </w:rPr>
        <w:instrText>DBA Option</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DBA Option</w:instrText>
      </w:r>
      <w:r w:rsidRPr="004F1903">
        <w:rPr>
          <w:color w:val="000000"/>
        </w:rPr>
        <w:instrText>"</w:instrText>
      </w:r>
      <w:r w:rsidRPr="004F1903">
        <w:rPr>
          <w:color w:val="000000"/>
          <w:kern w:val="2"/>
        </w:rPr>
        <w:fldChar w:fldCharType="end"/>
      </w:r>
      <w:r w:rsidRPr="004F1903">
        <w:rPr>
          <w:kern w:val="2"/>
        </w:rPr>
        <w:t>].</w:t>
      </w:r>
    </w:p>
    <w:p w14:paraId="41DB8685" w14:textId="77777777" w:rsidR="00604685" w:rsidRPr="004F1903" w:rsidRDefault="00604685" w:rsidP="00604685">
      <w:pPr>
        <w:tabs>
          <w:tab w:val="left" w:pos="720"/>
        </w:tabs>
        <w:spacing w:before="120"/>
        <w:ind w:left="720" w:hanging="360"/>
        <w:rPr>
          <w:kern w:val="2"/>
        </w:rPr>
      </w:pPr>
      <w:r w:rsidRPr="004F1903">
        <w:rPr>
          <w:kern w:val="2"/>
        </w:rPr>
        <w:t>3.</w:t>
      </w:r>
      <w:r w:rsidRPr="004F1903">
        <w:rPr>
          <w:kern w:val="2"/>
        </w:rPr>
        <w:tab/>
        <w:t>Select the Integration Agreements Menu option</w:t>
      </w:r>
      <w:r w:rsidRPr="004F1903">
        <w:rPr>
          <w:color w:val="000000"/>
          <w:kern w:val="2"/>
        </w:rPr>
        <w:fldChar w:fldCharType="begin"/>
      </w:r>
      <w:r w:rsidRPr="004F1903">
        <w:rPr>
          <w:color w:val="000000"/>
        </w:rPr>
        <w:instrText>XE "</w:instrText>
      </w:r>
      <w:r w:rsidRPr="004F1903">
        <w:rPr>
          <w:color w:val="000000"/>
          <w:kern w:val="2"/>
        </w:rPr>
        <w:instrText>Integration Agreements Menu Option</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"Menus:</w:instrText>
      </w:r>
      <w:r w:rsidRPr="004F1903">
        <w:rPr>
          <w:color w:val="000000"/>
          <w:kern w:val="2"/>
        </w:rPr>
        <w:instrText>Integration Agreements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Integration Agreements Menu</w:instrText>
      </w:r>
      <w:r w:rsidRPr="004F1903">
        <w:rPr>
          <w:color w:val="000000"/>
        </w:rPr>
        <w:instrText>"</w:instrText>
      </w:r>
      <w:r w:rsidRPr="004F1903">
        <w:rPr>
          <w:color w:val="000000"/>
          <w:kern w:val="2"/>
        </w:rPr>
        <w:fldChar w:fldCharType="end"/>
      </w:r>
      <w:r w:rsidRPr="004F1903">
        <w:rPr>
          <w:kern w:val="2"/>
        </w:rPr>
        <w:t xml:space="preserve"> [DBA IA ISC</w:t>
      </w:r>
      <w:r w:rsidRPr="004F1903">
        <w:rPr>
          <w:color w:val="000000"/>
          <w:kern w:val="2"/>
        </w:rPr>
        <w:fldChar w:fldCharType="begin"/>
      </w:r>
      <w:r w:rsidRPr="004F1903">
        <w:rPr>
          <w:color w:val="000000"/>
        </w:rPr>
        <w:instrText>XE "</w:instrText>
      </w:r>
      <w:r w:rsidRPr="004F1903">
        <w:rPr>
          <w:color w:val="000000"/>
          <w:kern w:val="2"/>
        </w:rPr>
        <w:instrText>DBA IA ISC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"Menus:</w:instrText>
      </w:r>
      <w:r w:rsidRPr="004F1903">
        <w:rPr>
          <w:color w:val="000000"/>
          <w:kern w:val="2"/>
        </w:rPr>
        <w:instrText>DBA IA ISC</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DBA IA ISC</w:instrText>
      </w:r>
      <w:r w:rsidRPr="004F1903">
        <w:rPr>
          <w:color w:val="000000"/>
        </w:rPr>
        <w:instrText>"</w:instrText>
      </w:r>
      <w:r w:rsidRPr="004F1903">
        <w:rPr>
          <w:color w:val="000000"/>
          <w:kern w:val="2"/>
        </w:rPr>
        <w:fldChar w:fldCharType="end"/>
      </w:r>
      <w:r w:rsidRPr="004F1903">
        <w:rPr>
          <w:kern w:val="2"/>
        </w:rPr>
        <w:t>].</w:t>
      </w:r>
    </w:p>
    <w:p w14:paraId="1DC47F73" w14:textId="77777777" w:rsidR="00604685" w:rsidRPr="004F1903" w:rsidRDefault="00604685" w:rsidP="00604685">
      <w:pPr>
        <w:tabs>
          <w:tab w:val="left" w:pos="720"/>
        </w:tabs>
        <w:spacing w:before="120"/>
        <w:ind w:left="720" w:hanging="360"/>
        <w:rPr>
          <w:kern w:val="2"/>
        </w:rPr>
      </w:pPr>
      <w:r w:rsidRPr="004F1903">
        <w:rPr>
          <w:kern w:val="2"/>
        </w:rPr>
        <w:t>4.</w:t>
      </w:r>
      <w:r w:rsidRPr="004F1903">
        <w:rPr>
          <w:kern w:val="2"/>
        </w:rPr>
        <w:tab/>
        <w:t>Select the Inquire option</w:t>
      </w:r>
      <w:r w:rsidRPr="004F1903">
        <w:rPr>
          <w:color w:val="000000"/>
          <w:kern w:val="2"/>
        </w:rPr>
        <w:fldChar w:fldCharType="begin"/>
      </w:r>
      <w:r w:rsidRPr="004F1903">
        <w:rPr>
          <w:color w:val="000000"/>
        </w:rPr>
        <w:instrText>XE "</w:instrText>
      </w:r>
      <w:r w:rsidRPr="004F1903">
        <w:rPr>
          <w:color w:val="000000"/>
          <w:kern w:val="2"/>
        </w:rPr>
        <w:instrText>Inquire Option</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Inquire</w:instrText>
      </w:r>
      <w:r w:rsidRPr="004F1903">
        <w:rPr>
          <w:color w:val="000000"/>
        </w:rPr>
        <w:instrText>"</w:instrText>
      </w:r>
      <w:r w:rsidRPr="004F1903">
        <w:rPr>
          <w:color w:val="000000"/>
          <w:kern w:val="2"/>
        </w:rPr>
        <w:fldChar w:fldCharType="end"/>
      </w:r>
      <w:r w:rsidRPr="004F1903">
        <w:rPr>
          <w:kern w:val="2"/>
        </w:rPr>
        <w:t xml:space="preserve"> [DBA IA INQUIRY</w:t>
      </w:r>
      <w:r w:rsidRPr="004F1903">
        <w:rPr>
          <w:color w:val="000000"/>
          <w:kern w:val="2"/>
        </w:rPr>
        <w:fldChar w:fldCharType="begin"/>
      </w:r>
      <w:r w:rsidRPr="004F1903">
        <w:rPr>
          <w:color w:val="000000"/>
        </w:rPr>
        <w:instrText>XE "</w:instrText>
      </w:r>
      <w:r w:rsidRPr="004F1903">
        <w:rPr>
          <w:color w:val="000000"/>
          <w:kern w:val="2"/>
        </w:rPr>
        <w:instrText>DBA IA INQUIRY Option</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DBA IA INQUIRY</w:instrText>
      </w:r>
      <w:r w:rsidRPr="004F1903">
        <w:rPr>
          <w:color w:val="000000"/>
        </w:rPr>
        <w:instrText>"</w:instrText>
      </w:r>
      <w:r w:rsidRPr="004F1903">
        <w:rPr>
          <w:color w:val="000000"/>
          <w:kern w:val="2"/>
        </w:rPr>
        <w:fldChar w:fldCharType="end"/>
      </w:r>
      <w:r w:rsidRPr="004F1903">
        <w:rPr>
          <w:kern w:val="2"/>
        </w:rPr>
        <w:t>].</w:t>
      </w:r>
    </w:p>
    <w:p w14:paraId="165A1E2B" w14:textId="77777777" w:rsidR="00604685" w:rsidRPr="004F1903" w:rsidRDefault="00604685" w:rsidP="00604685">
      <w:pPr>
        <w:tabs>
          <w:tab w:val="left" w:pos="720"/>
        </w:tabs>
        <w:spacing w:before="120"/>
        <w:ind w:left="720" w:hanging="360"/>
        <w:rPr>
          <w:kern w:val="2"/>
        </w:rPr>
      </w:pPr>
      <w:r w:rsidRPr="004F1903">
        <w:rPr>
          <w:kern w:val="2"/>
        </w:rPr>
        <w:t>5.</w:t>
      </w:r>
      <w:r w:rsidRPr="004F1903">
        <w:rPr>
          <w:kern w:val="2"/>
        </w:rPr>
        <w:tab/>
        <w:t>When prompted for "INTEGRATION REFERENCES," enter the specific integration agreement number of the IA you would like to display.</w:t>
      </w:r>
    </w:p>
    <w:p w14:paraId="1A4424BA" w14:textId="77777777" w:rsidR="00604685" w:rsidRPr="004F1903" w:rsidRDefault="00604685" w:rsidP="00604685">
      <w:pPr>
        <w:tabs>
          <w:tab w:val="left" w:pos="720"/>
        </w:tabs>
        <w:spacing w:before="120"/>
        <w:ind w:left="720" w:hanging="360"/>
        <w:rPr>
          <w:kern w:val="2"/>
        </w:rPr>
      </w:pPr>
      <w:r w:rsidRPr="004F1903">
        <w:rPr>
          <w:kern w:val="2"/>
        </w:rPr>
        <w:t>6.</w:t>
      </w:r>
      <w:r w:rsidRPr="004F1903">
        <w:rPr>
          <w:kern w:val="2"/>
        </w:rPr>
        <w:tab/>
        <w:t>The option then lists the full text of the IA you requested.</w:t>
      </w:r>
    </w:p>
    <w:p w14:paraId="4341A386" w14:textId="77777777" w:rsidR="00604685" w:rsidRPr="004F1903" w:rsidRDefault="00604685" w:rsidP="00604685">
      <w:pPr>
        <w:rPr>
          <w:kern w:val="2"/>
        </w:rPr>
      </w:pPr>
    </w:p>
    <w:p w14:paraId="482B2F1C" w14:textId="77777777" w:rsidR="00604685" w:rsidRPr="004F1903" w:rsidRDefault="00604685" w:rsidP="00604685">
      <w:pPr>
        <w:rPr>
          <w:kern w:val="2"/>
        </w:rPr>
      </w:pPr>
    </w:p>
    <w:p w14:paraId="3BBB206F" w14:textId="77777777" w:rsidR="00604685" w:rsidRPr="004F1903" w:rsidRDefault="00604685" w:rsidP="00604685">
      <w:pPr>
        <w:keepNext/>
        <w:keepLines/>
        <w:rPr>
          <w:b/>
          <w:bCs/>
          <w:kern w:val="2"/>
        </w:rPr>
      </w:pPr>
      <w:r w:rsidRPr="004F1903">
        <w:rPr>
          <w:b/>
          <w:bCs/>
          <w:kern w:val="2"/>
        </w:rPr>
        <w:t>To obtain the current li</w:t>
      </w:r>
      <w:r w:rsidR="00604C97" w:rsidRPr="004F1903">
        <w:rPr>
          <w:b/>
          <w:bCs/>
          <w:kern w:val="2"/>
        </w:rPr>
        <w:t xml:space="preserve">st of IAs, if any, to which </w:t>
      </w:r>
      <w:r w:rsidR="00313C22" w:rsidRPr="004F1903">
        <w:rPr>
          <w:b/>
          <w:bCs/>
          <w:kern w:val="2"/>
        </w:rPr>
        <w:t xml:space="preserve">the </w:t>
      </w:r>
      <w:r w:rsidR="00604C97" w:rsidRPr="004F1903">
        <w:rPr>
          <w:b/>
          <w:bCs/>
          <w:kern w:val="2"/>
        </w:rPr>
        <w:t>Kernel (</w:t>
      </w:r>
      <w:r w:rsidRPr="004F1903">
        <w:rPr>
          <w:b/>
          <w:bCs/>
          <w:kern w:val="2"/>
        </w:rPr>
        <w:t>KAAJEE-related</w:t>
      </w:r>
      <w:r w:rsidR="00604C97" w:rsidRPr="004F1903">
        <w:rPr>
          <w:b/>
          <w:bCs/>
          <w:kern w:val="2"/>
        </w:rPr>
        <w:t>)</w:t>
      </w:r>
      <w:r w:rsidRPr="004F1903">
        <w:rPr>
          <w:b/>
          <w:bCs/>
          <w:kern w:val="2"/>
        </w:rPr>
        <w:t xml:space="preserve"> software is a subscriber:</w:t>
      </w:r>
    </w:p>
    <w:p w14:paraId="14D8254F" w14:textId="77777777" w:rsidR="00604685" w:rsidRPr="004F1903" w:rsidRDefault="00604685" w:rsidP="00604685">
      <w:pPr>
        <w:keepNext/>
        <w:keepLines/>
        <w:tabs>
          <w:tab w:val="left" w:pos="720"/>
        </w:tabs>
        <w:spacing w:before="120"/>
        <w:ind w:left="720" w:hanging="360"/>
        <w:rPr>
          <w:kern w:val="2"/>
        </w:rPr>
      </w:pPr>
      <w:r w:rsidRPr="004F1903">
        <w:rPr>
          <w:kern w:val="2"/>
        </w:rPr>
        <w:t>1.</w:t>
      </w:r>
      <w:r w:rsidRPr="004F1903">
        <w:rPr>
          <w:kern w:val="2"/>
        </w:rPr>
        <w:tab/>
        <w:t>Sign on to the FORUM system (forum.va.gov).</w:t>
      </w:r>
    </w:p>
    <w:p w14:paraId="431BF927" w14:textId="77777777" w:rsidR="00604685" w:rsidRPr="004F1903" w:rsidRDefault="00604685" w:rsidP="00604685">
      <w:pPr>
        <w:tabs>
          <w:tab w:val="left" w:pos="720"/>
        </w:tabs>
        <w:spacing w:before="120"/>
        <w:ind w:left="720" w:hanging="360"/>
        <w:rPr>
          <w:kern w:val="2"/>
        </w:rPr>
      </w:pPr>
      <w:r w:rsidRPr="004F1903">
        <w:rPr>
          <w:kern w:val="2"/>
        </w:rPr>
        <w:t>2.</w:t>
      </w:r>
      <w:r w:rsidRPr="004F1903">
        <w:rPr>
          <w:kern w:val="2"/>
        </w:rPr>
        <w:tab/>
        <w:t>Go to the DBA menu</w:t>
      </w:r>
      <w:r w:rsidRPr="004F1903">
        <w:rPr>
          <w:color w:val="000000"/>
          <w:kern w:val="2"/>
        </w:rPr>
        <w:fldChar w:fldCharType="begin"/>
      </w:r>
      <w:r w:rsidRPr="004F1903">
        <w:rPr>
          <w:color w:val="000000"/>
        </w:rPr>
        <w:instrText>XE "</w:instrText>
      </w:r>
      <w:r w:rsidRPr="004F1903">
        <w:rPr>
          <w:color w:val="000000"/>
          <w:kern w:val="2"/>
        </w:rPr>
        <w:instrText>DBA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"Menus:</w:instrText>
      </w:r>
      <w:r w:rsidRPr="004F1903">
        <w:rPr>
          <w:color w:val="000000"/>
          <w:kern w:val="2"/>
        </w:rPr>
        <w:instrText>DBA</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DBA</w:instrText>
      </w:r>
      <w:r w:rsidRPr="004F1903">
        <w:rPr>
          <w:color w:val="000000"/>
        </w:rPr>
        <w:instrText>"</w:instrText>
      </w:r>
      <w:r w:rsidRPr="004F1903">
        <w:rPr>
          <w:color w:val="000000"/>
          <w:kern w:val="2"/>
        </w:rPr>
        <w:fldChar w:fldCharType="end"/>
      </w:r>
      <w:r w:rsidRPr="004F1903">
        <w:rPr>
          <w:kern w:val="2"/>
        </w:rPr>
        <w:t xml:space="preserve"> [DBA</w:t>
      </w:r>
      <w:r w:rsidRPr="004F1903">
        <w:rPr>
          <w:color w:val="000000"/>
          <w:kern w:val="2"/>
        </w:rPr>
        <w:fldChar w:fldCharType="begin"/>
      </w:r>
      <w:r w:rsidRPr="004F1903">
        <w:rPr>
          <w:color w:val="000000"/>
        </w:rPr>
        <w:instrText>XE "</w:instrText>
      </w:r>
      <w:r w:rsidRPr="004F1903">
        <w:rPr>
          <w:color w:val="000000"/>
          <w:kern w:val="2"/>
        </w:rPr>
        <w:instrText>DBA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"Menus:</w:instrText>
      </w:r>
      <w:r w:rsidRPr="004F1903">
        <w:rPr>
          <w:color w:val="000000"/>
          <w:kern w:val="2"/>
        </w:rPr>
        <w:instrText>DBA Option</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DBA Option</w:instrText>
      </w:r>
      <w:r w:rsidRPr="004F1903">
        <w:rPr>
          <w:color w:val="000000"/>
        </w:rPr>
        <w:instrText>"</w:instrText>
      </w:r>
      <w:r w:rsidRPr="004F1903">
        <w:rPr>
          <w:color w:val="000000"/>
          <w:kern w:val="2"/>
        </w:rPr>
        <w:fldChar w:fldCharType="end"/>
      </w:r>
      <w:r w:rsidRPr="004F1903">
        <w:rPr>
          <w:kern w:val="2"/>
        </w:rPr>
        <w:t>].</w:t>
      </w:r>
    </w:p>
    <w:p w14:paraId="23322283" w14:textId="77777777" w:rsidR="00604685" w:rsidRPr="004F1903" w:rsidRDefault="00604685" w:rsidP="00604685">
      <w:pPr>
        <w:tabs>
          <w:tab w:val="left" w:pos="720"/>
        </w:tabs>
        <w:spacing w:before="120"/>
        <w:ind w:left="720" w:hanging="360"/>
        <w:rPr>
          <w:kern w:val="2"/>
        </w:rPr>
      </w:pPr>
      <w:r w:rsidRPr="004F1903">
        <w:rPr>
          <w:kern w:val="2"/>
        </w:rPr>
        <w:t>3.</w:t>
      </w:r>
      <w:r w:rsidRPr="004F1903">
        <w:rPr>
          <w:kern w:val="2"/>
        </w:rPr>
        <w:tab/>
        <w:t>Select the Integration Agreements Menu option</w:t>
      </w:r>
      <w:r w:rsidRPr="004F1903">
        <w:rPr>
          <w:color w:val="000000"/>
          <w:kern w:val="2"/>
        </w:rPr>
        <w:fldChar w:fldCharType="begin"/>
      </w:r>
      <w:r w:rsidRPr="004F1903">
        <w:rPr>
          <w:color w:val="000000"/>
        </w:rPr>
        <w:instrText>XE "</w:instrText>
      </w:r>
      <w:r w:rsidRPr="004F1903">
        <w:rPr>
          <w:color w:val="000000"/>
          <w:kern w:val="2"/>
        </w:rPr>
        <w:instrText>Integration Agreements Menu Option</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"Menus:</w:instrText>
      </w:r>
      <w:r w:rsidRPr="004F1903">
        <w:rPr>
          <w:color w:val="000000"/>
          <w:kern w:val="2"/>
        </w:rPr>
        <w:instrText>Integration Agreements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Integration Agreements Menu</w:instrText>
      </w:r>
      <w:r w:rsidRPr="004F1903">
        <w:rPr>
          <w:color w:val="000000"/>
        </w:rPr>
        <w:instrText>"</w:instrText>
      </w:r>
      <w:r w:rsidRPr="004F1903">
        <w:rPr>
          <w:color w:val="000000"/>
          <w:kern w:val="2"/>
        </w:rPr>
        <w:fldChar w:fldCharType="end"/>
      </w:r>
      <w:r w:rsidRPr="004F1903">
        <w:rPr>
          <w:kern w:val="2"/>
        </w:rPr>
        <w:t xml:space="preserve"> [DBA IA ISC</w:t>
      </w:r>
      <w:r w:rsidRPr="004F1903">
        <w:rPr>
          <w:color w:val="000000"/>
          <w:kern w:val="2"/>
        </w:rPr>
        <w:fldChar w:fldCharType="begin"/>
      </w:r>
      <w:r w:rsidRPr="004F1903">
        <w:rPr>
          <w:color w:val="000000"/>
        </w:rPr>
        <w:instrText>XE "</w:instrText>
      </w:r>
      <w:r w:rsidRPr="004F1903">
        <w:rPr>
          <w:color w:val="000000"/>
          <w:kern w:val="2"/>
        </w:rPr>
        <w:instrText>DBA IA ISC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"Menus:</w:instrText>
      </w:r>
      <w:r w:rsidRPr="004F1903">
        <w:rPr>
          <w:color w:val="000000"/>
          <w:kern w:val="2"/>
        </w:rPr>
        <w:instrText>DBA IA ISC</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DBA IA ISC</w:instrText>
      </w:r>
      <w:r w:rsidRPr="004F1903">
        <w:rPr>
          <w:color w:val="000000"/>
        </w:rPr>
        <w:instrText>"</w:instrText>
      </w:r>
      <w:r w:rsidRPr="004F1903">
        <w:rPr>
          <w:color w:val="000000"/>
          <w:kern w:val="2"/>
        </w:rPr>
        <w:fldChar w:fldCharType="end"/>
      </w:r>
      <w:r w:rsidRPr="004F1903">
        <w:rPr>
          <w:kern w:val="2"/>
        </w:rPr>
        <w:t>].</w:t>
      </w:r>
    </w:p>
    <w:p w14:paraId="5562D128" w14:textId="77777777" w:rsidR="00604685" w:rsidRPr="004F1903" w:rsidRDefault="00604685" w:rsidP="00604685">
      <w:pPr>
        <w:tabs>
          <w:tab w:val="left" w:pos="720"/>
        </w:tabs>
        <w:spacing w:before="120"/>
        <w:ind w:left="720" w:hanging="360"/>
        <w:rPr>
          <w:kern w:val="2"/>
        </w:rPr>
      </w:pPr>
      <w:r w:rsidRPr="004F1903">
        <w:rPr>
          <w:kern w:val="2"/>
        </w:rPr>
        <w:t>4.</w:t>
      </w:r>
      <w:r w:rsidRPr="004F1903">
        <w:rPr>
          <w:kern w:val="2"/>
        </w:rPr>
        <w:tab/>
        <w:t>Select the Subscriber Package Menu option</w:t>
      </w:r>
      <w:r w:rsidRPr="004F1903">
        <w:rPr>
          <w:color w:val="000000"/>
          <w:kern w:val="2"/>
        </w:rPr>
        <w:fldChar w:fldCharType="begin"/>
      </w:r>
      <w:r w:rsidRPr="004F1903">
        <w:rPr>
          <w:color w:val="000000"/>
        </w:rPr>
        <w:instrText>XE "</w:instrText>
      </w:r>
      <w:r w:rsidRPr="004F1903">
        <w:rPr>
          <w:color w:val="000000"/>
          <w:kern w:val="2"/>
        </w:rPr>
        <w:instrText>Subscriber Package Menu Option</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"Menus:</w:instrText>
      </w:r>
      <w:r w:rsidRPr="004F1903">
        <w:rPr>
          <w:color w:val="000000"/>
          <w:kern w:val="2"/>
        </w:rPr>
        <w:instrText>Subscriber Package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Subscriber Package Menu</w:instrText>
      </w:r>
      <w:r w:rsidRPr="004F1903">
        <w:rPr>
          <w:color w:val="000000"/>
        </w:rPr>
        <w:instrText>"</w:instrText>
      </w:r>
      <w:r w:rsidRPr="004F1903">
        <w:rPr>
          <w:color w:val="000000"/>
          <w:kern w:val="2"/>
        </w:rPr>
        <w:fldChar w:fldCharType="end"/>
      </w:r>
      <w:r w:rsidRPr="004F1903">
        <w:rPr>
          <w:kern w:val="2"/>
        </w:rPr>
        <w:t xml:space="preserve"> [DBA IA SUBSCRIBER MENU</w:t>
      </w:r>
      <w:r w:rsidRPr="004F1903">
        <w:rPr>
          <w:color w:val="000000"/>
          <w:kern w:val="2"/>
        </w:rPr>
        <w:fldChar w:fldCharType="begin"/>
      </w:r>
      <w:r w:rsidRPr="004F1903">
        <w:rPr>
          <w:color w:val="000000"/>
        </w:rPr>
        <w:instrText>XE "</w:instrText>
      </w:r>
      <w:r w:rsidRPr="004F1903">
        <w:rPr>
          <w:color w:val="000000"/>
          <w:kern w:val="2"/>
        </w:rPr>
        <w:instrText>DBA IA SUBSCRIBER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"Menus:</w:instrText>
      </w:r>
      <w:r w:rsidRPr="004F1903">
        <w:rPr>
          <w:color w:val="000000"/>
          <w:kern w:val="2"/>
        </w:rPr>
        <w:instrText>DBA IA SUBSCRIBER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DBA IA SUBSCRIBER MENU</w:instrText>
      </w:r>
      <w:r w:rsidRPr="004F1903">
        <w:rPr>
          <w:color w:val="000000"/>
        </w:rPr>
        <w:instrText>"</w:instrText>
      </w:r>
      <w:r w:rsidRPr="004F1903">
        <w:rPr>
          <w:color w:val="000000"/>
          <w:kern w:val="2"/>
        </w:rPr>
        <w:fldChar w:fldCharType="end"/>
      </w:r>
      <w:r w:rsidRPr="004F1903">
        <w:rPr>
          <w:kern w:val="2"/>
        </w:rPr>
        <w:t>].</w:t>
      </w:r>
    </w:p>
    <w:p w14:paraId="4AFED601" w14:textId="77777777" w:rsidR="00604685" w:rsidRPr="004F1903" w:rsidRDefault="00604685" w:rsidP="00604685">
      <w:pPr>
        <w:tabs>
          <w:tab w:val="left" w:pos="720"/>
        </w:tabs>
        <w:spacing w:before="120"/>
        <w:ind w:left="720" w:hanging="360"/>
        <w:rPr>
          <w:kern w:val="2"/>
        </w:rPr>
      </w:pPr>
      <w:r w:rsidRPr="004F1903">
        <w:rPr>
          <w:kern w:val="2"/>
        </w:rPr>
        <w:t>5.</w:t>
      </w:r>
      <w:r w:rsidRPr="004F1903">
        <w:rPr>
          <w:kern w:val="2"/>
        </w:rPr>
        <w:tab/>
        <w:t>Choose the Print ACTIVE by Subscribing Package option</w:t>
      </w:r>
      <w:r w:rsidRPr="004F1903">
        <w:rPr>
          <w:color w:val="000000"/>
          <w:kern w:val="2"/>
        </w:rPr>
        <w:fldChar w:fldCharType="begin"/>
      </w:r>
      <w:r w:rsidRPr="004F1903">
        <w:rPr>
          <w:color w:val="000000"/>
        </w:rPr>
        <w:instrText>XE "</w:instrText>
      </w:r>
      <w:r w:rsidRPr="004F1903">
        <w:rPr>
          <w:color w:val="000000"/>
          <w:kern w:val="2"/>
        </w:rPr>
        <w:instrText>Print ACTIVE by Subscribing Package Option</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Print ACTIVE by Subscribing Package</w:instrText>
      </w:r>
      <w:r w:rsidRPr="004F1903">
        <w:rPr>
          <w:color w:val="000000"/>
        </w:rPr>
        <w:instrText>"</w:instrText>
      </w:r>
      <w:r w:rsidRPr="004F1903">
        <w:rPr>
          <w:color w:val="000000"/>
          <w:kern w:val="2"/>
        </w:rPr>
        <w:fldChar w:fldCharType="end"/>
      </w:r>
      <w:r w:rsidRPr="004F1903">
        <w:rPr>
          <w:kern w:val="2"/>
        </w:rPr>
        <w:t xml:space="preserve"> [DBA IA SUBSCRIBER</w:t>
      </w:r>
      <w:r w:rsidRPr="004F1903">
        <w:rPr>
          <w:color w:val="000000"/>
          <w:kern w:val="2"/>
        </w:rPr>
        <w:fldChar w:fldCharType="begin"/>
      </w:r>
      <w:r w:rsidRPr="004F1903">
        <w:rPr>
          <w:color w:val="000000"/>
        </w:rPr>
        <w:instrText>XE "</w:instrText>
      </w:r>
      <w:r w:rsidRPr="004F1903">
        <w:rPr>
          <w:color w:val="000000"/>
          <w:kern w:val="2"/>
        </w:rPr>
        <w:instrText>DBA IA SUBSCRIBER Option</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DBA IA SUBSCRIBER Option</w:instrText>
      </w:r>
      <w:r w:rsidRPr="004F1903">
        <w:rPr>
          <w:color w:val="000000"/>
        </w:rPr>
        <w:instrText>"</w:instrText>
      </w:r>
      <w:r w:rsidRPr="004F1903">
        <w:rPr>
          <w:color w:val="000000"/>
          <w:kern w:val="2"/>
        </w:rPr>
        <w:fldChar w:fldCharType="end"/>
      </w:r>
      <w:r w:rsidRPr="004F1903">
        <w:rPr>
          <w:kern w:val="2"/>
        </w:rPr>
        <w:t>].</w:t>
      </w:r>
    </w:p>
    <w:p w14:paraId="2D64C27A" w14:textId="77777777" w:rsidR="00604685" w:rsidRPr="004F1903" w:rsidRDefault="00604685" w:rsidP="00604685">
      <w:pPr>
        <w:tabs>
          <w:tab w:val="left" w:pos="720"/>
        </w:tabs>
        <w:spacing w:before="120"/>
        <w:ind w:left="720" w:hanging="360"/>
        <w:rPr>
          <w:kern w:val="2"/>
        </w:rPr>
      </w:pPr>
      <w:r w:rsidRPr="004F1903">
        <w:rPr>
          <w:kern w:val="2"/>
        </w:rPr>
        <w:lastRenderedPageBreak/>
        <w:t>6.</w:t>
      </w:r>
      <w:r w:rsidRPr="004F1903">
        <w:rPr>
          <w:kern w:val="2"/>
        </w:rPr>
        <w:tab/>
        <w:t xml:space="preserve">When prompted with "START WITH SUBSCRIBING PACKAGE," enter </w:t>
      </w:r>
      <w:r w:rsidRPr="004F1903">
        <w:rPr>
          <w:b/>
          <w:bCs/>
          <w:kern w:val="2"/>
        </w:rPr>
        <w:t>XXXX</w:t>
      </w:r>
      <w:r w:rsidRPr="004F1903">
        <w:rPr>
          <w:kern w:val="2"/>
        </w:rPr>
        <w:t xml:space="preserve"> (in uppercase). When prompted with "GO TO SUBSCRIBING PACKAGE," enter </w:t>
      </w:r>
      <w:r w:rsidRPr="004F1903">
        <w:rPr>
          <w:b/>
          <w:bCs/>
          <w:kern w:val="2"/>
        </w:rPr>
        <w:t>XXXX</w:t>
      </w:r>
      <w:r w:rsidRPr="004F1903">
        <w:rPr>
          <w:kern w:val="2"/>
        </w:rPr>
        <w:t xml:space="preserve"> (in uppercase)—Where "</w:t>
      </w:r>
      <w:r w:rsidRPr="004F1903">
        <w:rPr>
          <w:b/>
          <w:bCs/>
          <w:kern w:val="2"/>
        </w:rPr>
        <w:t>XXXX</w:t>
      </w:r>
      <w:r w:rsidRPr="004F1903">
        <w:rPr>
          <w:kern w:val="2"/>
        </w:rPr>
        <w:t xml:space="preserve">" equals: </w:t>
      </w:r>
      <w:r w:rsidRPr="004F1903">
        <w:rPr>
          <w:b/>
          <w:bCs/>
          <w:kern w:val="2"/>
        </w:rPr>
        <w:t>XU</w:t>
      </w:r>
      <w:r w:rsidRPr="004F1903">
        <w:rPr>
          <w:kern w:val="2"/>
        </w:rPr>
        <w:t>.</w:t>
      </w:r>
    </w:p>
    <w:p w14:paraId="0D857B32" w14:textId="77777777" w:rsidR="00604685" w:rsidRPr="004F1903" w:rsidRDefault="00604685" w:rsidP="00604685">
      <w:pPr>
        <w:tabs>
          <w:tab w:val="left" w:pos="720"/>
        </w:tabs>
        <w:spacing w:before="120"/>
        <w:ind w:left="720" w:hanging="360"/>
      </w:pPr>
      <w:r w:rsidRPr="004F1903">
        <w:rPr>
          <w:kern w:val="2"/>
        </w:rPr>
        <w:t>7.</w:t>
      </w:r>
      <w:r w:rsidRPr="004F1903">
        <w:rPr>
          <w:kern w:val="2"/>
        </w:rPr>
        <w:tab/>
        <w:t>All current IAs to which the software is a subscriber are listed.</w:t>
      </w:r>
    </w:p>
    <w:p w14:paraId="54D3DB78" w14:textId="77777777" w:rsidR="00604685" w:rsidRPr="004F1903" w:rsidRDefault="00604685" w:rsidP="00604685"/>
    <w:p w14:paraId="5E976E2C" w14:textId="77777777" w:rsidR="00604685" w:rsidRPr="004F1903" w:rsidRDefault="00604685" w:rsidP="00604685"/>
    <w:p w14:paraId="726A772E" w14:textId="77777777" w:rsidR="00604685" w:rsidRPr="004F1903" w:rsidRDefault="00604685" w:rsidP="00604685">
      <w:pPr>
        <w:pStyle w:val="Heading4"/>
      </w:pPr>
      <w:bookmarkStart w:id="814" w:name="_Toc322413611"/>
      <w:bookmarkStart w:id="815" w:name="_Toc322420240"/>
      <w:bookmarkStart w:id="816" w:name="_Toc322426326"/>
      <w:bookmarkStart w:id="817" w:name="_Toc322494205"/>
      <w:bookmarkStart w:id="818" w:name="_Toc451216712"/>
      <w:bookmarkStart w:id="819" w:name="_Toc477786030"/>
      <w:bookmarkStart w:id="820" w:name="_Toc477932449"/>
      <w:bookmarkStart w:id="821" w:name="_Toc6134543"/>
      <w:bookmarkStart w:id="822" w:name="_Toc74988228"/>
      <w:bookmarkStart w:id="823" w:name="_Toc75847073"/>
      <w:bookmarkStart w:id="824" w:name="_Toc83538872"/>
      <w:bookmarkStart w:id="825" w:name="_Toc84037007"/>
      <w:bookmarkStart w:id="826" w:name="_Toc84044229"/>
      <w:bookmarkStart w:id="827" w:name="_Toc202863126"/>
      <w:bookmarkStart w:id="828" w:name="_Toc204421565"/>
      <w:bookmarkStart w:id="829" w:name="_Toc287867601"/>
      <w:r w:rsidRPr="004F1903">
        <w:t>Internal Relations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14:paraId="796B20CF" w14:textId="77777777" w:rsidR="00604685" w:rsidRPr="004F1903" w:rsidRDefault="00604685" w:rsidP="00604685">
      <w:pPr>
        <w:keepNext/>
        <w:keepLines/>
      </w:pPr>
      <w:r w:rsidRPr="004F1903">
        <w:rPr>
          <w:color w:val="000000"/>
        </w:rPr>
        <w:fldChar w:fldCharType="begin"/>
      </w:r>
      <w:r w:rsidRPr="004F1903">
        <w:rPr>
          <w:color w:val="000000"/>
        </w:rPr>
        <w:instrText>XE "Internal Relations"</w:instrText>
      </w:r>
      <w:r w:rsidRPr="004F1903">
        <w:rPr>
          <w:color w:val="000000"/>
        </w:rPr>
        <w:fldChar w:fldCharType="end"/>
      </w:r>
      <w:r w:rsidRPr="004F1903">
        <w:rPr>
          <w:color w:val="000000"/>
        </w:rPr>
        <w:fldChar w:fldCharType="begin"/>
      </w:r>
      <w:r w:rsidRPr="004F1903">
        <w:rPr>
          <w:color w:val="000000"/>
        </w:rPr>
        <w:instrText>XE "Relations of KAAJEE-related Software:Internal"</w:instrText>
      </w:r>
      <w:r w:rsidRPr="004F1903">
        <w:rPr>
          <w:color w:val="000000"/>
        </w:rPr>
        <w:fldChar w:fldCharType="end"/>
      </w:r>
    </w:p>
    <w:p w14:paraId="1DD6A435" w14:textId="77777777" w:rsidR="00604685" w:rsidRPr="004F1903" w:rsidRDefault="00604685" w:rsidP="00DE7B5D">
      <w:pPr>
        <w:pStyle w:val="Heading5"/>
      </w:pPr>
      <w:bookmarkStart w:id="830" w:name="_Toc67882437"/>
      <w:bookmarkStart w:id="831" w:name="_Ref69789132"/>
      <w:bookmarkStart w:id="832" w:name="_Toc74988229"/>
      <w:bookmarkStart w:id="833" w:name="_Toc75847074"/>
      <w:bookmarkStart w:id="834" w:name="_Toc322413612"/>
      <w:bookmarkStart w:id="835" w:name="_Toc322420241"/>
      <w:bookmarkStart w:id="836" w:name="_Toc322426327"/>
      <w:bookmarkStart w:id="837" w:name="_Toc322494206"/>
      <w:r w:rsidRPr="004F1903">
        <w:t>Relationship of KAAJEE with the VistA</w:t>
      </w:r>
      <w:bookmarkEnd w:id="830"/>
      <w:bookmarkEnd w:id="831"/>
      <w:bookmarkEnd w:id="832"/>
      <w:bookmarkEnd w:id="833"/>
      <w:r w:rsidRPr="004F1903">
        <w:t xml:space="preserve"> M Server</w:t>
      </w:r>
    </w:p>
    <w:p w14:paraId="4E66343C" w14:textId="77777777" w:rsidR="00604685" w:rsidRPr="004F1903" w:rsidRDefault="00604685" w:rsidP="00604685">
      <w:pPr>
        <w:keepNext/>
        <w:keepLines/>
      </w:pPr>
      <w:r w:rsidRPr="004F1903">
        <w:rPr>
          <w:color w:val="000000"/>
        </w:rPr>
        <w:fldChar w:fldCharType="begin"/>
      </w:r>
      <w:r w:rsidRPr="004F1903">
        <w:rPr>
          <w:color w:val="000000"/>
        </w:rPr>
        <w:instrText>XE "Relations of KAAJEE-related Software:VistA M Server"</w:instrText>
      </w:r>
      <w:r w:rsidRPr="004F1903">
        <w:rPr>
          <w:color w:val="000000"/>
        </w:rPr>
        <w:fldChar w:fldCharType="end"/>
      </w:r>
    </w:p>
    <w:p w14:paraId="41EEB75D" w14:textId="77777777" w:rsidR="00604685" w:rsidRPr="004F1903" w:rsidRDefault="00604685" w:rsidP="0018366D">
      <w:pPr>
        <w:pStyle w:val="Heading6"/>
      </w:pPr>
      <w:bookmarkStart w:id="838" w:name="_Toc423486598"/>
      <w:bookmarkStart w:id="839" w:name="_Toc67882440"/>
      <w:r w:rsidRPr="004F1903">
        <w:t>Namespace</w:t>
      </w:r>
      <w:bookmarkEnd w:id="838"/>
      <w:bookmarkEnd w:id="839"/>
    </w:p>
    <w:p w14:paraId="7DFD5541" w14:textId="77777777" w:rsidR="00604685" w:rsidRPr="004F1903" w:rsidRDefault="00604685" w:rsidP="00604685">
      <w:pPr>
        <w:keepNext/>
        <w:keepLines/>
      </w:pPr>
      <w:r w:rsidRPr="004F1903">
        <w:rPr>
          <w:color w:val="000000"/>
        </w:rPr>
        <w:fldChar w:fldCharType="begin"/>
      </w:r>
      <w:r w:rsidRPr="004F1903">
        <w:rPr>
          <w:color w:val="000000"/>
        </w:rPr>
        <w:instrText>XE "Namespace:KAAJEE"</w:instrText>
      </w:r>
      <w:r w:rsidRPr="004F1903">
        <w:rPr>
          <w:color w:val="000000"/>
        </w:rPr>
        <w:fldChar w:fldCharType="end"/>
      </w:r>
      <w:r w:rsidRPr="004F1903">
        <w:rPr>
          <w:color w:val="000000"/>
        </w:rPr>
        <w:fldChar w:fldCharType="begin"/>
      </w:r>
      <w:r w:rsidRPr="004F1903">
        <w:rPr>
          <w:color w:val="000000"/>
        </w:rPr>
        <w:instrText>XE "KAAJEE:Namespace"</w:instrText>
      </w:r>
      <w:r w:rsidRPr="004F1903">
        <w:rPr>
          <w:color w:val="000000"/>
        </w:rPr>
        <w:fldChar w:fldCharType="end"/>
      </w:r>
    </w:p>
    <w:p w14:paraId="7ABCA315" w14:textId="77777777" w:rsidR="00604685" w:rsidRPr="004F1903" w:rsidRDefault="00604685" w:rsidP="00604685">
      <w:pPr>
        <w:keepNext/>
        <w:keepLines/>
      </w:pPr>
      <w:r w:rsidRPr="004F1903">
        <w:t>KAAJEE consists of VistA M Server patches that have been assigned to the following namespaces (listed alphabetically):</w:t>
      </w:r>
    </w:p>
    <w:p w14:paraId="31C9623A" w14:textId="77777777" w:rsidR="00604685" w:rsidRPr="004F1903" w:rsidRDefault="00604685" w:rsidP="00604685">
      <w:pPr>
        <w:keepNext/>
        <w:keepLines/>
        <w:numPr>
          <w:ilvl w:val="0"/>
          <w:numId w:val="23"/>
        </w:numPr>
        <w:spacing w:before="120"/>
      </w:pPr>
      <w:r w:rsidRPr="004F1903">
        <w:t>XU—Kernel</w:t>
      </w:r>
      <w:r w:rsidRPr="004F1903">
        <w:rPr>
          <w:color w:val="000000"/>
        </w:rPr>
        <w:fldChar w:fldCharType="begin"/>
      </w:r>
      <w:r w:rsidRPr="004F1903">
        <w:rPr>
          <w:color w:val="000000"/>
        </w:rPr>
        <w:instrText>XE "Kernel:Namespace"</w:instrText>
      </w:r>
      <w:r w:rsidRPr="004F1903">
        <w:rPr>
          <w:color w:val="000000"/>
        </w:rPr>
        <w:fldChar w:fldCharType="end"/>
      </w:r>
    </w:p>
    <w:p w14:paraId="15CA1FD1" w14:textId="77777777" w:rsidR="00604685" w:rsidRPr="004F1903" w:rsidRDefault="00604685" w:rsidP="00604685">
      <w:pPr>
        <w:numPr>
          <w:ilvl w:val="0"/>
          <w:numId w:val="23"/>
        </w:numPr>
        <w:spacing w:before="120"/>
        <w:rPr>
          <w:snapToGrid w:val="0"/>
          <w:color w:val="000000"/>
        </w:rPr>
      </w:pPr>
      <w:r w:rsidRPr="004F1903">
        <w:t>XWB—RPC Broker</w:t>
      </w:r>
      <w:r w:rsidRPr="004F1903">
        <w:rPr>
          <w:color w:val="000000"/>
        </w:rPr>
        <w:fldChar w:fldCharType="begin"/>
      </w:r>
      <w:r w:rsidRPr="004F1903">
        <w:rPr>
          <w:color w:val="000000"/>
        </w:rPr>
        <w:instrText>XE "RPC Broker:Namespace"</w:instrText>
      </w:r>
      <w:r w:rsidRPr="004F1903">
        <w:rPr>
          <w:color w:val="000000"/>
        </w:rPr>
        <w:fldChar w:fldCharType="end"/>
      </w:r>
      <w:r w:rsidRPr="004F1903">
        <w:rPr>
          <w:color w:val="000000"/>
        </w:rPr>
        <w:fldChar w:fldCharType="begin"/>
      </w:r>
      <w:r w:rsidRPr="004F1903">
        <w:rPr>
          <w:color w:val="000000"/>
        </w:rPr>
        <w:instrText>XE "Broker:Namespace"</w:instrText>
      </w:r>
      <w:r w:rsidRPr="004F1903">
        <w:rPr>
          <w:color w:val="000000"/>
        </w:rPr>
        <w:fldChar w:fldCharType="end"/>
      </w:r>
    </w:p>
    <w:p w14:paraId="0633591D" w14:textId="77777777" w:rsidR="007A68C8" w:rsidRPr="004F1903" w:rsidRDefault="007A68C8" w:rsidP="007A68C8">
      <w:pPr>
        <w:rPr>
          <w:color w:val="000000"/>
        </w:rPr>
      </w:pPr>
    </w:p>
    <w:p w14:paraId="7AEE6C3F" w14:textId="77777777" w:rsidR="007A68C8" w:rsidRPr="004F1903" w:rsidRDefault="007A68C8" w:rsidP="007A68C8">
      <w:pPr>
        <w:rPr>
          <w:color w:val="000000"/>
        </w:rPr>
      </w:pPr>
      <w:r w:rsidRPr="004F1903">
        <w:rPr>
          <w:color w:val="000000"/>
        </w:rPr>
        <w:t xml:space="preserve">In order to develop J2EE Web-based applications so that they can be authorized and authenticated against Kernel, VistALink 1.6 software </w:t>
      </w:r>
      <w:r w:rsidRPr="004F1903">
        <w:rPr>
          <w:i/>
          <w:color w:val="000000"/>
        </w:rPr>
        <w:t>must</w:t>
      </w:r>
      <w:r w:rsidRPr="004F1903">
        <w:rPr>
          <w:color w:val="000000"/>
        </w:rPr>
        <w:t xml:space="preserve"> be installed on the </w:t>
      </w:r>
      <w:r w:rsidR="00DC39E2" w:rsidRPr="004F1903">
        <w:rPr>
          <w:color w:val="000000"/>
        </w:rPr>
        <w:t>application server as well as Kernel 8.0 (fully patched).</w:t>
      </w:r>
    </w:p>
    <w:p w14:paraId="27BBAE5D" w14:textId="77777777" w:rsidR="00604685" w:rsidRPr="004F1903" w:rsidRDefault="00604685" w:rsidP="00F220B6">
      <w:pPr>
        <w:rPr>
          <w:color w:val="000000"/>
        </w:rPr>
      </w:pPr>
    </w:p>
    <w:p w14:paraId="661CFAD4" w14:textId="77777777" w:rsidR="00604685" w:rsidRPr="004F1903" w:rsidRDefault="003161C2" w:rsidP="00604685">
      <w:pPr>
        <w:rPr>
          <w:color w:val="000000"/>
        </w:rPr>
      </w:pPr>
      <w:r w:rsidRPr="004F1903">
        <w:rPr>
          <w:color w:val="000000"/>
        </w:rPr>
        <w:t>VistALink 1.6 software</w:t>
      </w:r>
      <w:r w:rsidR="00604685" w:rsidRPr="004F1903">
        <w:t xml:space="preserve"> (i.e.,</w:t>
      </w:r>
      <w:r w:rsidR="008737DF" w:rsidRPr="004F1903">
        <w:rPr>
          <w:rFonts w:cs="Times New Roman"/>
        </w:rPr>
        <w:t> </w:t>
      </w:r>
      <w:r w:rsidR="00604685" w:rsidRPr="004F1903">
        <w:t>XOBS 1.5</w:t>
      </w:r>
      <w:r w:rsidR="00604685" w:rsidRPr="004F1903">
        <w:rPr>
          <w:color w:val="000000"/>
        </w:rPr>
        <w:fldChar w:fldCharType="begin"/>
      </w:r>
      <w:r w:rsidR="00604685" w:rsidRPr="004F1903">
        <w:rPr>
          <w:color w:val="000000"/>
        </w:rPr>
        <w:instrText>XE "VistALink:XOBS V. 1.5"</w:instrText>
      </w:r>
      <w:r w:rsidR="00604685" w:rsidRPr="004F1903">
        <w:rPr>
          <w:color w:val="000000"/>
        </w:rPr>
        <w:fldChar w:fldCharType="end"/>
      </w:r>
      <w:r w:rsidR="00604685" w:rsidRPr="004F1903">
        <w:rPr>
          <w:color w:val="000000"/>
        </w:rPr>
        <w:fldChar w:fldCharType="begin"/>
      </w:r>
      <w:r w:rsidR="007473A6" w:rsidRPr="004F1903">
        <w:rPr>
          <w:color w:val="000000"/>
        </w:rPr>
        <w:instrText>XE "Software</w:instrText>
      </w:r>
      <w:r w:rsidR="00604685" w:rsidRPr="004F1903">
        <w:rPr>
          <w:color w:val="000000"/>
        </w:rPr>
        <w:instrText>:XOBS V. 1.5</w:instrText>
      </w:r>
      <w:r w:rsidR="007473A6" w:rsidRPr="004F1903">
        <w:rPr>
          <w:color w:val="000000"/>
        </w:rPr>
        <w:instrText xml:space="preserve"> (VistALink)</w:instrText>
      </w:r>
      <w:r w:rsidR="00604685" w:rsidRPr="004F1903">
        <w:rPr>
          <w:color w:val="000000"/>
        </w:rPr>
        <w:instrText>"</w:instrText>
      </w:r>
      <w:r w:rsidR="00604685" w:rsidRPr="004F1903">
        <w:rPr>
          <w:color w:val="000000"/>
        </w:rPr>
        <w:fldChar w:fldCharType="end"/>
      </w:r>
      <w:r w:rsidR="00017308" w:rsidRPr="004F1903">
        <w:t>; fully patched</w:t>
      </w:r>
      <w:r w:rsidR="00604685" w:rsidRPr="004F1903">
        <w:t>)</w:t>
      </w:r>
      <w:r w:rsidR="00604685" w:rsidRPr="004F1903">
        <w:rPr>
          <w:color w:val="000000"/>
        </w:rPr>
        <w:t xml:space="preserve"> </w:t>
      </w:r>
      <w:r w:rsidR="00604685" w:rsidRPr="004F1903">
        <w:rPr>
          <w:i/>
          <w:color w:val="000000"/>
        </w:rPr>
        <w:t>must</w:t>
      </w:r>
      <w:r w:rsidR="00604685" w:rsidRPr="004F1903">
        <w:rPr>
          <w:color w:val="000000"/>
        </w:rPr>
        <w:t xml:space="preserve"> be installed on the developer workstation and the application server.</w:t>
      </w:r>
    </w:p>
    <w:p w14:paraId="00CF7714" w14:textId="77777777" w:rsidR="00604685" w:rsidRPr="004F1903" w:rsidRDefault="00604685" w:rsidP="00604685"/>
    <w:p w14:paraId="3217E87F" w14:textId="77777777" w:rsidR="00604685" w:rsidRPr="004F1903" w:rsidRDefault="00604685" w:rsidP="00604685"/>
    <w:p w14:paraId="5A3F2CBF" w14:textId="77777777" w:rsidR="00604685" w:rsidRPr="004F1903" w:rsidRDefault="00604685" w:rsidP="00604685">
      <w:pPr>
        <w:pStyle w:val="Heading4"/>
      </w:pPr>
      <w:bookmarkStart w:id="840" w:name="_Toc74988230"/>
      <w:bookmarkStart w:id="841" w:name="_Toc75847075"/>
      <w:bookmarkStart w:id="842" w:name="_Toc83538873"/>
      <w:bookmarkStart w:id="843" w:name="_Toc84037008"/>
      <w:bookmarkStart w:id="844" w:name="_Toc84044230"/>
      <w:bookmarkStart w:id="845" w:name="_Toc202863127"/>
      <w:bookmarkStart w:id="846" w:name="_Toc204421566"/>
      <w:bookmarkStart w:id="847" w:name="_Toc287867602"/>
      <w:bookmarkStart w:id="848" w:name="_Toc322413614"/>
      <w:bookmarkStart w:id="849" w:name="_Toc322420243"/>
      <w:bookmarkStart w:id="850" w:name="_Toc322426329"/>
      <w:bookmarkStart w:id="851" w:name="_Toc322494208"/>
      <w:bookmarkEnd w:id="834"/>
      <w:bookmarkEnd w:id="835"/>
      <w:bookmarkEnd w:id="836"/>
      <w:bookmarkEnd w:id="837"/>
      <w:r w:rsidRPr="004F1903">
        <w:t>Software-wide and Key Variables</w:t>
      </w:r>
      <w:bookmarkEnd w:id="840"/>
      <w:bookmarkEnd w:id="841"/>
      <w:bookmarkEnd w:id="842"/>
      <w:bookmarkEnd w:id="843"/>
      <w:bookmarkEnd w:id="844"/>
      <w:bookmarkEnd w:id="845"/>
      <w:bookmarkEnd w:id="846"/>
      <w:bookmarkEnd w:id="847"/>
    </w:p>
    <w:p w14:paraId="44A49435" w14:textId="77777777" w:rsidR="00604685" w:rsidRPr="004F1903" w:rsidRDefault="007473A6" w:rsidP="00604685">
      <w:pPr>
        <w:keepNext/>
        <w:keepLines/>
      </w:pPr>
      <w:r w:rsidRPr="004F1903">
        <w:rPr>
          <w:color w:val="000000"/>
        </w:rPr>
        <w:fldChar w:fldCharType="begin"/>
      </w:r>
      <w:r w:rsidRPr="004F1903">
        <w:rPr>
          <w:color w:val="000000"/>
        </w:rPr>
        <w:instrText>XE "Software:Variables"</w:instrText>
      </w:r>
      <w:r w:rsidRPr="004F1903">
        <w:rPr>
          <w:color w:val="000000"/>
        </w:rPr>
        <w:fldChar w:fldCharType="end"/>
      </w:r>
      <w:r w:rsidR="00604685" w:rsidRPr="004F1903">
        <w:rPr>
          <w:color w:val="000000"/>
        </w:rPr>
        <w:fldChar w:fldCharType="begin"/>
      </w:r>
      <w:r w:rsidR="00604685" w:rsidRPr="004F1903">
        <w:rPr>
          <w:color w:val="000000"/>
        </w:rPr>
        <w:instrText>XE "Key Variables"</w:instrText>
      </w:r>
      <w:r w:rsidR="00604685" w:rsidRPr="004F1903">
        <w:rPr>
          <w:color w:val="000000"/>
        </w:rPr>
        <w:fldChar w:fldCharType="end"/>
      </w:r>
      <w:r w:rsidR="00604685" w:rsidRPr="004F1903">
        <w:rPr>
          <w:color w:val="000000"/>
        </w:rPr>
        <w:fldChar w:fldCharType="begin"/>
      </w:r>
      <w:r w:rsidR="00604685" w:rsidRPr="004F1903">
        <w:rPr>
          <w:color w:val="000000"/>
        </w:rPr>
        <w:instrText>XE "Variables:Software-wide"</w:instrText>
      </w:r>
      <w:r w:rsidR="00604685" w:rsidRPr="004F1903">
        <w:rPr>
          <w:color w:val="000000"/>
        </w:rPr>
        <w:fldChar w:fldCharType="end"/>
      </w:r>
      <w:r w:rsidR="00604685" w:rsidRPr="004F1903">
        <w:rPr>
          <w:color w:val="000000"/>
        </w:rPr>
        <w:fldChar w:fldCharType="begin"/>
      </w:r>
      <w:r w:rsidR="00604685" w:rsidRPr="004F1903">
        <w:rPr>
          <w:color w:val="000000"/>
        </w:rPr>
        <w:instrText>XE "Variables:Key"</w:instrText>
      </w:r>
      <w:r w:rsidR="00604685" w:rsidRPr="004F1903">
        <w:rPr>
          <w:color w:val="000000"/>
        </w:rPr>
        <w:fldChar w:fldCharType="end"/>
      </w:r>
    </w:p>
    <w:p w14:paraId="78D69E4D" w14:textId="77777777" w:rsidR="00604685" w:rsidRPr="004F1903" w:rsidRDefault="00604685" w:rsidP="00604685">
      <w:r w:rsidRPr="004F1903">
        <w:t xml:space="preserve">KAAJEE does </w:t>
      </w:r>
      <w:r w:rsidRPr="004F1903">
        <w:rPr>
          <w:i/>
          <w:iCs/>
        </w:rPr>
        <w:t>not</w:t>
      </w:r>
      <w:r w:rsidRPr="004F1903">
        <w:t xml:space="preserve"> employ the use of software-wide or key variables on the VistA M Server.</w:t>
      </w:r>
    </w:p>
    <w:p w14:paraId="5C83E323" w14:textId="77777777" w:rsidR="00604685" w:rsidRPr="004F1903" w:rsidRDefault="00604685" w:rsidP="00604685">
      <w:bookmarkStart w:id="852" w:name="_Toc451216716"/>
      <w:bookmarkStart w:id="853" w:name="_Toc477786034"/>
      <w:bookmarkStart w:id="854" w:name="_Toc477932453"/>
      <w:bookmarkStart w:id="855" w:name="_Toc6134549"/>
      <w:bookmarkStart w:id="856" w:name="_Toc322413617"/>
      <w:bookmarkStart w:id="857" w:name="_Toc322420246"/>
      <w:bookmarkStart w:id="858" w:name="_Toc322426332"/>
      <w:bookmarkStart w:id="859" w:name="_Toc322494211"/>
      <w:bookmarkEnd w:id="848"/>
      <w:bookmarkEnd w:id="849"/>
      <w:bookmarkEnd w:id="850"/>
      <w:bookmarkEnd w:id="851"/>
    </w:p>
    <w:p w14:paraId="4AAD9699" w14:textId="77777777" w:rsidR="00604685" w:rsidRPr="004F1903" w:rsidRDefault="00604685" w:rsidP="00604685"/>
    <w:p w14:paraId="0077401B" w14:textId="77777777" w:rsidR="00604685" w:rsidRPr="004F1903" w:rsidRDefault="00604685" w:rsidP="00604685">
      <w:pPr>
        <w:pStyle w:val="Heading4"/>
      </w:pPr>
      <w:bookmarkStart w:id="860" w:name="_Toc74988231"/>
      <w:bookmarkStart w:id="861" w:name="_Toc75847076"/>
      <w:bookmarkStart w:id="862" w:name="_Toc83538874"/>
      <w:bookmarkStart w:id="863" w:name="_Toc84037009"/>
      <w:bookmarkStart w:id="864" w:name="_Toc84044231"/>
      <w:bookmarkStart w:id="865" w:name="_Toc202863128"/>
      <w:bookmarkStart w:id="866" w:name="_Toc204421567"/>
      <w:bookmarkStart w:id="867" w:name="_Toc287867603"/>
      <w:r w:rsidRPr="004F1903">
        <w:t>SACC Exemptions</w:t>
      </w:r>
      <w:bookmarkEnd w:id="860"/>
      <w:bookmarkEnd w:id="861"/>
      <w:bookmarkEnd w:id="862"/>
      <w:bookmarkEnd w:id="863"/>
      <w:bookmarkEnd w:id="864"/>
      <w:bookmarkEnd w:id="865"/>
      <w:bookmarkEnd w:id="866"/>
      <w:bookmarkEnd w:id="867"/>
    </w:p>
    <w:p w14:paraId="79E2FB16" w14:textId="77777777" w:rsidR="00604685" w:rsidRPr="004F1903" w:rsidRDefault="00604685" w:rsidP="00604685">
      <w:pPr>
        <w:keepNext/>
        <w:keepLines/>
      </w:pPr>
      <w:r w:rsidRPr="004F1903">
        <w:rPr>
          <w:color w:val="000000"/>
        </w:rPr>
        <w:fldChar w:fldCharType="begin"/>
      </w:r>
      <w:r w:rsidRPr="004F1903">
        <w:rPr>
          <w:color w:val="000000"/>
        </w:rPr>
        <w:instrText>XE "SAC Exemptions"</w:instrText>
      </w:r>
      <w:r w:rsidRPr="004F1903">
        <w:rPr>
          <w:color w:val="000000"/>
        </w:rPr>
        <w:fldChar w:fldCharType="end"/>
      </w:r>
      <w:r w:rsidRPr="004F1903">
        <w:rPr>
          <w:color w:val="000000"/>
        </w:rPr>
        <w:fldChar w:fldCharType="begin"/>
      </w:r>
      <w:r w:rsidRPr="004F1903">
        <w:rPr>
          <w:color w:val="000000"/>
        </w:rPr>
        <w:instrText>XE "Exemptions:SAC"</w:instrText>
      </w:r>
      <w:r w:rsidRPr="004F1903">
        <w:rPr>
          <w:color w:val="000000"/>
        </w:rPr>
        <w:fldChar w:fldCharType="end"/>
      </w:r>
    </w:p>
    <w:p w14:paraId="13C76C70" w14:textId="77777777" w:rsidR="00604685" w:rsidRPr="004F1903" w:rsidRDefault="00604685" w:rsidP="00604685">
      <w:r w:rsidRPr="004F1903">
        <w:t xml:space="preserve">KAAJEE does </w:t>
      </w:r>
      <w:r w:rsidRPr="004F1903">
        <w:rPr>
          <w:i/>
          <w:iCs/>
        </w:rPr>
        <w:t>not</w:t>
      </w:r>
      <w:r w:rsidRPr="004F1903">
        <w:t xml:space="preserve"> have any Programming Standards and Conventions (SAC) exemptions.</w:t>
      </w:r>
    </w:p>
    <w:p w14:paraId="6497C3DA" w14:textId="77777777" w:rsidR="00161006" w:rsidRPr="004F1903" w:rsidRDefault="00161006" w:rsidP="00604685">
      <w:r w:rsidRPr="004F1903">
        <w:br w:type="page"/>
      </w:r>
    </w:p>
    <w:p w14:paraId="2D4160C2" w14:textId="77777777" w:rsidR="00161006" w:rsidRPr="004F1903" w:rsidRDefault="00161006" w:rsidP="00604685"/>
    <w:p w14:paraId="4029AECB" w14:textId="77777777" w:rsidR="00604685" w:rsidRPr="004F1903" w:rsidRDefault="00604685" w:rsidP="006C2BC0">
      <w:pPr>
        <w:sectPr w:rsidR="00604685" w:rsidRPr="004F1903" w:rsidSect="00257C2D">
          <w:headerReference w:type="even" r:id="rId76"/>
          <w:headerReference w:type="default" r:id="rId77"/>
          <w:headerReference w:type="first" r:id="rId78"/>
          <w:pgSz w:w="12240" w:h="15840" w:code="1"/>
          <w:pgMar w:top="1440" w:right="1440" w:bottom="1440" w:left="1440" w:header="720" w:footer="720" w:gutter="0"/>
          <w:pgNumType w:start="1" w:chapStyle="2"/>
          <w:cols w:space="720"/>
          <w:titlePg/>
        </w:sectPr>
      </w:pPr>
    </w:p>
    <w:p w14:paraId="1A23840E" w14:textId="77777777" w:rsidR="00604685" w:rsidRPr="004F1903" w:rsidRDefault="00604685" w:rsidP="00604685">
      <w:pPr>
        <w:pStyle w:val="Heading2"/>
      </w:pPr>
      <w:bookmarkStart w:id="868" w:name="_Hlt171498580"/>
      <w:bookmarkStart w:id="869" w:name="_Hlt171918529"/>
      <w:bookmarkStart w:id="870" w:name="_Hlt178483153"/>
      <w:bookmarkStart w:id="871" w:name="_Toc74988232"/>
      <w:bookmarkStart w:id="872" w:name="_Toc75847077"/>
      <w:bookmarkStart w:id="873" w:name="_Toc83538875"/>
      <w:bookmarkStart w:id="874" w:name="_Toc84037010"/>
      <w:bookmarkStart w:id="875" w:name="_Toc84044232"/>
      <w:bookmarkStart w:id="876" w:name="_Toc202863129"/>
      <w:bookmarkStart w:id="877" w:name="_Toc204421568"/>
      <w:bookmarkStart w:id="878" w:name="_Toc287867604"/>
      <w:bookmarkEnd w:id="868"/>
      <w:bookmarkEnd w:id="869"/>
      <w:bookmarkEnd w:id="870"/>
      <w:r w:rsidRPr="004F1903">
        <w:lastRenderedPageBreak/>
        <w:t>Software Product Security</w:t>
      </w:r>
      <w:bookmarkEnd w:id="852"/>
      <w:bookmarkEnd w:id="853"/>
      <w:bookmarkEnd w:id="854"/>
      <w:bookmarkEnd w:id="855"/>
      <w:bookmarkEnd w:id="871"/>
      <w:bookmarkEnd w:id="872"/>
      <w:bookmarkEnd w:id="873"/>
      <w:bookmarkEnd w:id="874"/>
      <w:bookmarkEnd w:id="875"/>
      <w:bookmarkEnd w:id="876"/>
      <w:bookmarkEnd w:id="877"/>
      <w:bookmarkEnd w:id="878"/>
    </w:p>
    <w:p w14:paraId="5F8DCC8C" w14:textId="77777777" w:rsidR="00604685" w:rsidRPr="004F1903" w:rsidRDefault="00604685" w:rsidP="00604685">
      <w:pPr>
        <w:keepNext/>
        <w:keepLines/>
      </w:pPr>
      <w:r w:rsidRPr="004F1903">
        <w:rPr>
          <w:color w:val="000000"/>
        </w:rPr>
        <w:fldChar w:fldCharType="begin"/>
      </w:r>
      <w:r w:rsidRPr="004F1903">
        <w:rPr>
          <w:color w:val="000000"/>
        </w:rPr>
        <w:instrText>XE "Software:Product Security"</w:instrText>
      </w:r>
      <w:r w:rsidRPr="004F1903">
        <w:rPr>
          <w:color w:val="000000"/>
        </w:rPr>
        <w:fldChar w:fldCharType="end"/>
      </w:r>
      <w:r w:rsidRPr="004F1903">
        <w:rPr>
          <w:color w:val="000000"/>
        </w:rPr>
        <w:fldChar w:fldCharType="begin"/>
      </w:r>
      <w:r w:rsidRPr="004F1903">
        <w:rPr>
          <w:color w:val="000000"/>
        </w:rPr>
        <w:instrText>XE "Security"</w:instrText>
      </w:r>
      <w:r w:rsidRPr="004F1903">
        <w:rPr>
          <w:color w:val="000000"/>
        </w:rPr>
        <w:fldChar w:fldCharType="end"/>
      </w:r>
    </w:p>
    <w:p w14:paraId="5DED114A" w14:textId="77777777" w:rsidR="00604685" w:rsidRPr="004F1903" w:rsidRDefault="00604685" w:rsidP="00E91BA2">
      <w:pPr>
        <w:pStyle w:val="Index1"/>
      </w:pPr>
    </w:p>
    <w:p w14:paraId="6ABD3C71" w14:textId="77777777" w:rsidR="00604685" w:rsidRPr="004F1903" w:rsidRDefault="00604685" w:rsidP="00604685">
      <w:pPr>
        <w:pStyle w:val="Heading4"/>
      </w:pPr>
      <w:bookmarkStart w:id="879" w:name="_Toc6044920"/>
      <w:bookmarkStart w:id="880" w:name="_Toc44314779"/>
      <w:bookmarkStart w:id="881" w:name="_Toc67882444"/>
      <w:bookmarkStart w:id="882" w:name="_Toc74988233"/>
      <w:bookmarkStart w:id="883" w:name="_Toc75847078"/>
      <w:bookmarkStart w:id="884" w:name="_Toc83538876"/>
      <w:bookmarkStart w:id="885" w:name="_Toc84037011"/>
      <w:bookmarkStart w:id="886" w:name="_Toc84044233"/>
      <w:bookmarkStart w:id="887" w:name="_Toc202863130"/>
      <w:bookmarkStart w:id="888" w:name="_Toc204421569"/>
      <w:bookmarkStart w:id="889" w:name="_Toc287867605"/>
      <w:r w:rsidRPr="004F1903">
        <w:t>Security Management</w:t>
      </w:r>
      <w:bookmarkEnd w:id="879"/>
      <w:bookmarkEnd w:id="880"/>
      <w:bookmarkEnd w:id="881"/>
      <w:bookmarkEnd w:id="882"/>
      <w:bookmarkEnd w:id="883"/>
      <w:bookmarkEnd w:id="884"/>
      <w:bookmarkEnd w:id="885"/>
      <w:bookmarkEnd w:id="886"/>
      <w:bookmarkEnd w:id="887"/>
      <w:bookmarkEnd w:id="888"/>
      <w:bookmarkEnd w:id="889"/>
    </w:p>
    <w:p w14:paraId="78C49EDA" w14:textId="77777777" w:rsidR="00604685" w:rsidRPr="004F1903" w:rsidRDefault="00604685" w:rsidP="00604685">
      <w:pPr>
        <w:keepNext/>
        <w:keepLines/>
      </w:pPr>
      <w:r w:rsidRPr="004F1903">
        <w:rPr>
          <w:color w:val="000000"/>
        </w:rPr>
        <w:fldChar w:fldCharType="begin"/>
      </w:r>
      <w:r w:rsidRPr="004F1903">
        <w:rPr>
          <w:color w:val="000000"/>
        </w:rPr>
        <w:instrText>XE "Security:Management"</w:instrText>
      </w:r>
      <w:r w:rsidRPr="004F1903">
        <w:rPr>
          <w:color w:val="000000"/>
        </w:rPr>
        <w:fldChar w:fldCharType="end"/>
      </w:r>
    </w:p>
    <w:p w14:paraId="2A0F0F4D" w14:textId="77777777" w:rsidR="00604685" w:rsidRPr="004F1903" w:rsidRDefault="00604685" w:rsidP="00604685">
      <w:pPr>
        <w:rPr>
          <w:rFonts w:cs="Times New Roman"/>
        </w:rPr>
      </w:pPr>
      <w:r w:rsidRPr="004F1903">
        <w:rPr>
          <w:rFonts w:cs="Times New Roman"/>
        </w:rPr>
        <w:t xml:space="preserve">There are </w:t>
      </w:r>
      <w:r w:rsidRPr="004F1903">
        <w:rPr>
          <w:rFonts w:cs="Times New Roman"/>
          <w:i/>
          <w:iCs/>
        </w:rPr>
        <w:t>no</w:t>
      </w:r>
      <w:r w:rsidRPr="004F1903">
        <w:rPr>
          <w:rFonts w:cs="Times New Roman"/>
        </w:rPr>
        <w:t xml:space="preserve"> special legal requirements involved in the use of </w:t>
      </w:r>
      <w:r w:rsidR="00407D0A" w:rsidRPr="004F1903">
        <w:rPr>
          <w:rFonts w:cs="Times New Roman"/>
        </w:rPr>
        <w:t>Kernel Authentication and Authorization Java (2) Enterprise Edition (KAAJEE)</w:t>
      </w:r>
      <w:r w:rsidRPr="004F1903">
        <w:rPr>
          <w:rFonts w:cs="Times New Roman"/>
        </w:rPr>
        <w:t>.</w:t>
      </w:r>
    </w:p>
    <w:p w14:paraId="1ECACB6D" w14:textId="77777777" w:rsidR="00604685" w:rsidRPr="004F1903" w:rsidRDefault="00604685" w:rsidP="00604685"/>
    <w:p w14:paraId="64EACEE4" w14:textId="77777777" w:rsidR="00604685" w:rsidRPr="004F1903" w:rsidRDefault="00604685" w:rsidP="00604685"/>
    <w:p w14:paraId="1F0FE6CF" w14:textId="77777777" w:rsidR="00604685" w:rsidRPr="004F1903" w:rsidRDefault="00604685" w:rsidP="00604685">
      <w:pPr>
        <w:pStyle w:val="Heading4"/>
      </w:pPr>
      <w:bookmarkStart w:id="890" w:name="_Toc6044921"/>
      <w:bookmarkStart w:id="891" w:name="_Toc44314780"/>
      <w:bookmarkStart w:id="892" w:name="_Toc67882445"/>
      <w:bookmarkStart w:id="893" w:name="_Toc74988234"/>
      <w:bookmarkStart w:id="894" w:name="_Toc75847079"/>
      <w:bookmarkStart w:id="895" w:name="_Toc83538877"/>
      <w:bookmarkStart w:id="896" w:name="_Toc84037012"/>
      <w:bookmarkStart w:id="897" w:name="_Toc84044234"/>
      <w:bookmarkStart w:id="898" w:name="_Toc111958114"/>
      <w:bookmarkStart w:id="899" w:name="_Toc202863131"/>
      <w:bookmarkStart w:id="900" w:name="_Toc204421570"/>
      <w:bookmarkStart w:id="901" w:name="_Toc287867606"/>
      <w:r w:rsidRPr="004F1903">
        <w:t>Mail Groups, Alerts</w:t>
      </w:r>
      <w:bookmarkEnd w:id="890"/>
      <w:bookmarkEnd w:id="891"/>
      <w:bookmarkEnd w:id="892"/>
      <w:bookmarkEnd w:id="893"/>
      <w:bookmarkEnd w:id="894"/>
      <w:bookmarkEnd w:id="895"/>
      <w:bookmarkEnd w:id="896"/>
      <w:bookmarkEnd w:id="897"/>
      <w:bookmarkEnd w:id="898"/>
      <w:r w:rsidRPr="004F1903">
        <w:t>, and Bulletins</w:t>
      </w:r>
      <w:bookmarkEnd w:id="899"/>
      <w:bookmarkEnd w:id="900"/>
      <w:bookmarkEnd w:id="901"/>
    </w:p>
    <w:p w14:paraId="40164ED8" w14:textId="77777777" w:rsidR="00604685" w:rsidRPr="004F1903" w:rsidRDefault="00604685" w:rsidP="00604685">
      <w:pPr>
        <w:keepNext/>
        <w:keepLines/>
      </w:pPr>
    </w:p>
    <w:p w14:paraId="32DB7E6D" w14:textId="77777777" w:rsidR="00604685" w:rsidRPr="004F1903" w:rsidRDefault="00604685" w:rsidP="00DE7B5D">
      <w:pPr>
        <w:pStyle w:val="Heading5"/>
      </w:pPr>
      <w:bookmarkStart w:id="902" w:name="_Toc67882446"/>
      <w:bookmarkStart w:id="903" w:name="_Toc74988235"/>
      <w:bookmarkStart w:id="904" w:name="_Toc75847080"/>
      <w:r w:rsidRPr="004F1903">
        <w:t>Mail Groups</w:t>
      </w:r>
      <w:bookmarkEnd w:id="902"/>
      <w:bookmarkEnd w:id="903"/>
      <w:bookmarkEnd w:id="904"/>
    </w:p>
    <w:p w14:paraId="298DD9CA" w14:textId="77777777" w:rsidR="00604685" w:rsidRPr="004F1903" w:rsidRDefault="00604685" w:rsidP="00604685">
      <w:pPr>
        <w:keepNext/>
        <w:keepLines/>
        <w:rPr>
          <w:sz w:val="24"/>
          <w:szCs w:val="24"/>
        </w:rPr>
      </w:pPr>
      <w:r w:rsidRPr="004F1903">
        <w:rPr>
          <w:color w:val="000000"/>
        </w:rPr>
        <w:fldChar w:fldCharType="begin"/>
      </w:r>
      <w:r w:rsidRPr="004F1903">
        <w:rPr>
          <w:color w:val="000000"/>
        </w:rPr>
        <w:instrText>XE "Mail Groups"</w:instrText>
      </w:r>
      <w:r w:rsidRPr="004F1903">
        <w:rPr>
          <w:color w:val="000000"/>
        </w:rPr>
        <w:fldChar w:fldCharType="end"/>
      </w:r>
    </w:p>
    <w:p w14:paraId="41E8EB15" w14:textId="77777777" w:rsidR="00604685" w:rsidRPr="004F1903" w:rsidRDefault="00604685" w:rsidP="00604685">
      <w:pPr>
        <w:keepNext/>
        <w:keepLines/>
      </w:pPr>
      <w:r w:rsidRPr="004F1903">
        <w:t xml:space="preserve">KAAJEE does </w:t>
      </w:r>
      <w:r w:rsidRPr="004F1903">
        <w:rPr>
          <w:i/>
          <w:iCs/>
        </w:rPr>
        <w:t>not</w:t>
      </w:r>
      <w:r w:rsidRPr="004F1903">
        <w:t xml:space="preserve"> create or utilize any specific mail groups.</w:t>
      </w:r>
    </w:p>
    <w:p w14:paraId="1F8F5029" w14:textId="77777777" w:rsidR="00604685" w:rsidRPr="004F1903" w:rsidRDefault="00604685" w:rsidP="00604685"/>
    <w:p w14:paraId="5802EBF7" w14:textId="77777777" w:rsidR="00604685" w:rsidRPr="004F1903" w:rsidRDefault="00604685" w:rsidP="00604685"/>
    <w:p w14:paraId="03234FFB" w14:textId="77777777" w:rsidR="00604685" w:rsidRPr="004F1903" w:rsidRDefault="00604685" w:rsidP="00DE7B5D">
      <w:pPr>
        <w:pStyle w:val="Heading5"/>
      </w:pPr>
      <w:bookmarkStart w:id="905" w:name="_Toc67882447"/>
      <w:bookmarkStart w:id="906" w:name="_Toc74988236"/>
      <w:bookmarkStart w:id="907" w:name="_Toc75847081"/>
      <w:r w:rsidRPr="004F1903">
        <w:t>Alerts</w:t>
      </w:r>
      <w:bookmarkEnd w:id="905"/>
      <w:bookmarkEnd w:id="906"/>
      <w:bookmarkEnd w:id="907"/>
    </w:p>
    <w:p w14:paraId="7CBFFD36" w14:textId="77777777" w:rsidR="00604685" w:rsidRPr="004F1903" w:rsidRDefault="00604685" w:rsidP="00604685">
      <w:pPr>
        <w:keepNext/>
        <w:keepLines/>
        <w:rPr>
          <w:sz w:val="24"/>
          <w:szCs w:val="24"/>
        </w:rPr>
      </w:pPr>
      <w:r w:rsidRPr="004F1903">
        <w:rPr>
          <w:color w:val="000000"/>
        </w:rPr>
        <w:fldChar w:fldCharType="begin"/>
      </w:r>
      <w:r w:rsidRPr="004F1903">
        <w:rPr>
          <w:color w:val="000000"/>
        </w:rPr>
        <w:instrText>XE "Alerts"</w:instrText>
      </w:r>
      <w:r w:rsidRPr="004F1903">
        <w:rPr>
          <w:color w:val="000000"/>
        </w:rPr>
        <w:fldChar w:fldCharType="end"/>
      </w:r>
    </w:p>
    <w:p w14:paraId="6C620730" w14:textId="77777777" w:rsidR="00604685" w:rsidRPr="004F1903" w:rsidRDefault="00604685" w:rsidP="00604685">
      <w:pPr>
        <w:rPr>
          <w:b/>
          <w:bCs/>
        </w:rPr>
      </w:pPr>
      <w:r w:rsidRPr="004F1903">
        <w:t xml:space="preserve">KAAJEE does </w:t>
      </w:r>
      <w:r w:rsidRPr="004F1903">
        <w:rPr>
          <w:i/>
          <w:iCs/>
        </w:rPr>
        <w:t>not</w:t>
      </w:r>
      <w:r w:rsidRPr="004F1903">
        <w:t xml:space="preserve"> make use of alerts.</w:t>
      </w:r>
    </w:p>
    <w:p w14:paraId="07BAB60D" w14:textId="77777777" w:rsidR="00604685" w:rsidRPr="004F1903" w:rsidRDefault="00604685" w:rsidP="00604685"/>
    <w:p w14:paraId="20E6BCB5" w14:textId="77777777" w:rsidR="00604685" w:rsidRPr="004F1903" w:rsidRDefault="00604685" w:rsidP="00604685"/>
    <w:p w14:paraId="4EE23722" w14:textId="77777777" w:rsidR="00604685" w:rsidRPr="004F1903" w:rsidRDefault="00604685" w:rsidP="00DE7B5D">
      <w:pPr>
        <w:pStyle w:val="Heading5"/>
      </w:pPr>
      <w:r w:rsidRPr="004F1903">
        <w:t>Bulletins</w:t>
      </w:r>
    </w:p>
    <w:p w14:paraId="5769E2D9" w14:textId="77777777" w:rsidR="00604685" w:rsidRPr="004F1903" w:rsidRDefault="00604685" w:rsidP="00604685">
      <w:pPr>
        <w:keepNext/>
        <w:keepLines/>
        <w:rPr>
          <w:sz w:val="24"/>
          <w:szCs w:val="24"/>
        </w:rPr>
      </w:pPr>
      <w:r w:rsidRPr="004F1903">
        <w:rPr>
          <w:color w:val="000000"/>
        </w:rPr>
        <w:fldChar w:fldCharType="begin"/>
      </w:r>
      <w:r w:rsidRPr="004F1903">
        <w:rPr>
          <w:color w:val="000000"/>
        </w:rPr>
        <w:instrText>XE "Bulletins"</w:instrText>
      </w:r>
      <w:r w:rsidRPr="004F1903">
        <w:rPr>
          <w:color w:val="000000"/>
        </w:rPr>
        <w:fldChar w:fldCharType="end"/>
      </w:r>
    </w:p>
    <w:p w14:paraId="14309453" w14:textId="77777777" w:rsidR="00604685" w:rsidRPr="004F1903" w:rsidRDefault="00604685" w:rsidP="00604685">
      <w:pPr>
        <w:rPr>
          <w:b/>
          <w:bCs/>
        </w:rPr>
      </w:pPr>
      <w:r w:rsidRPr="004F1903">
        <w:t xml:space="preserve">KAAJEE does </w:t>
      </w:r>
      <w:r w:rsidRPr="004F1903">
        <w:rPr>
          <w:i/>
          <w:iCs/>
        </w:rPr>
        <w:t>not</w:t>
      </w:r>
      <w:r w:rsidRPr="004F1903">
        <w:t xml:space="preserve"> make use of bulletins.</w:t>
      </w:r>
    </w:p>
    <w:p w14:paraId="26B6E070" w14:textId="77777777" w:rsidR="00604685" w:rsidRPr="004F1903" w:rsidRDefault="00604685" w:rsidP="00604685"/>
    <w:p w14:paraId="50CCE993" w14:textId="77777777" w:rsidR="00604685" w:rsidRPr="004F1903" w:rsidRDefault="00604685" w:rsidP="00604685"/>
    <w:p w14:paraId="602991C7" w14:textId="77777777" w:rsidR="00604685" w:rsidRPr="004F1903" w:rsidRDefault="00604685" w:rsidP="00604685">
      <w:pPr>
        <w:pStyle w:val="Heading4"/>
      </w:pPr>
      <w:bookmarkStart w:id="908" w:name="_Toc75847082"/>
      <w:bookmarkStart w:id="909" w:name="_Toc83538878"/>
      <w:bookmarkStart w:id="910" w:name="_Toc84037013"/>
      <w:bookmarkStart w:id="911" w:name="_Toc84044235"/>
      <w:bookmarkStart w:id="912" w:name="_Toc202863132"/>
      <w:bookmarkStart w:id="913" w:name="_Toc204421571"/>
      <w:bookmarkStart w:id="914" w:name="_Toc287867607"/>
      <w:r w:rsidRPr="004F1903">
        <w:t>Auditing—Log</w:t>
      </w:r>
      <w:bookmarkEnd w:id="908"/>
      <w:r w:rsidRPr="004F1903">
        <w:t xml:space="preserve"> Monitoring</w:t>
      </w:r>
      <w:bookmarkEnd w:id="909"/>
      <w:bookmarkEnd w:id="910"/>
      <w:bookmarkEnd w:id="911"/>
      <w:bookmarkEnd w:id="912"/>
      <w:bookmarkEnd w:id="913"/>
      <w:bookmarkEnd w:id="914"/>
    </w:p>
    <w:bookmarkStart w:id="915" w:name="_Toc74988237"/>
    <w:bookmarkStart w:id="916" w:name="_Toc75847086"/>
    <w:bookmarkStart w:id="917" w:name="_Toc83538879"/>
    <w:bookmarkStart w:id="918" w:name="_Toc84037014"/>
    <w:bookmarkStart w:id="919" w:name="_Toc84044236"/>
    <w:p w14:paraId="35CA7648" w14:textId="77777777" w:rsidR="00604685" w:rsidRPr="004F1903" w:rsidRDefault="00604685" w:rsidP="00604685">
      <w:pPr>
        <w:keepNext/>
        <w:keepLines/>
      </w:pPr>
      <w:r w:rsidRPr="004F1903">
        <w:rPr>
          <w:color w:val="000000"/>
        </w:rPr>
        <w:fldChar w:fldCharType="begin"/>
      </w:r>
      <w:r w:rsidRPr="004F1903">
        <w:rPr>
          <w:color w:val="000000"/>
        </w:rPr>
        <w:instrText>XE "Auditing:Log Monitoring"</w:instrText>
      </w:r>
      <w:r w:rsidRPr="004F1903">
        <w:rPr>
          <w:color w:val="000000"/>
        </w:rPr>
        <w:fldChar w:fldCharType="end"/>
      </w:r>
      <w:r w:rsidRPr="004F1903">
        <w:rPr>
          <w:color w:val="000000"/>
        </w:rPr>
        <w:fldChar w:fldCharType="begin"/>
      </w:r>
      <w:r w:rsidRPr="004F1903">
        <w:rPr>
          <w:color w:val="000000"/>
        </w:rPr>
        <w:instrText>XE "Logs:Monitoring"</w:instrText>
      </w:r>
      <w:r w:rsidRPr="004F1903">
        <w:rPr>
          <w:color w:val="000000"/>
        </w:rPr>
        <w:fldChar w:fldCharType="end"/>
      </w:r>
      <w:r w:rsidRPr="004F1903">
        <w:rPr>
          <w:color w:val="000000"/>
        </w:rPr>
        <w:fldChar w:fldCharType="begin"/>
      </w:r>
      <w:r w:rsidRPr="004F1903">
        <w:rPr>
          <w:color w:val="000000"/>
        </w:rPr>
        <w:instrText>XE "Monitoring:Logs"</w:instrText>
      </w:r>
      <w:r w:rsidRPr="004F1903">
        <w:rPr>
          <w:color w:val="000000"/>
        </w:rPr>
        <w:fldChar w:fldCharType="end"/>
      </w:r>
    </w:p>
    <w:p w14:paraId="33286CB7" w14:textId="77777777" w:rsidR="00604685" w:rsidRPr="004F1903" w:rsidRDefault="00604685" w:rsidP="00DE7B5D">
      <w:pPr>
        <w:pStyle w:val="Heading5"/>
      </w:pPr>
      <w:bookmarkStart w:id="920" w:name="_Toc75847083"/>
      <w:r w:rsidRPr="004F1903">
        <w:t>Log4J Log</w:t>
      </w:r>
    </w:p>
    <w:p w14:paraId="30DF8A0A" w14:textId="77777777" w:rsidR="00604685" w:rsidRPr="004F1903" w:rsidRDefault="00604685" w:rsidP="00604685">
      <w:pPr>
        <w:keepNext/>
        <w:keepLines/>
      </w:pPr>
      <w:r w:rsidRPr="004F1903">
        <w:rPr>
          <w:color w:val="000000"/>
        </w:rPr>
        <w:fldChar w:fldCharType="begin"/>
      </w:r>
      <w:r w:rsidRPr="004F1903">
        <w:rPr>
          <w:color w:val="000000"/>
        </w:rPr>
        <w:instrText>XE "Log4J:Log"</w:instrText>
      </w:r>
      <w:r w:rsidRPr="004F1903">
        <w:rPr>
          <w:color w:val="000000"/>
        </w:rPr>
        <w:fldChar w:fldCharType="end"/>
      </w:r>
      <w:r w:rsidRPr="004F1903">
        <w:rPr>
          <w:color w:val="000000"/>
        </w:rPr>
        <w:fldChar w:fldCharType="begin"/>
      </w:r>
      <w:r w:rsidRPr="004F1903">
        <w:rPr>
          <w:color w:val="000000"/>
        </w:rPr>
        <w:instrText>XE "Logs:Log4J"</w:instrText>
      </w:r>
      <w:r w:rsidRPr="004F1903">
        <w:rPr>
          <w:color w:val="000000"/>
        </w:rPr>
        <w:fldChar w:fldCharType="end"/>
      </w:r>
    </w:p>
    <w:p w14:paraId="0ABF6825" w14:textId="77777777" w:rsidR="00604685" w:rsidRPr="004F1903" w:rsidRDefault="00604685" w:rsidP="00604685">
      <w:pPr>
        <w:rPr>
          <w:bCs/>
        </w:rPr>
      </w:pPr>
      <w:r w:rsidRPr="004F1903">
        <w:rPr>
          <w:bCs/>
        </w:rPr>
        <w:t>In test, developers use this log during Web application development as a debugging tool. It can provide detailed context for application failure</w:t>
      </w:r>
      <w:r w:rsidR="00347D19" w:rsidRPr="004F1903">
        <w:rPr>
          <w:bCs/>
        </w:rPr>
        <w:t>s. It is a complimentary tool for</w:t>
      </w:r>
      <w:r w:rsidRPr="004F1903">
        <w:rPr>
          <w:bCs/>
        </w:rPr>
        <w:t xml:space="preserve"> testing applications.</w:t>
      </w:r>
    </w:p>
    <w:p w14:paraId="6C0B03FE" w14:textId="77777777" w:rsidR="00604685" w:rsidRPr="004F1903" w:rsidRDefault="00604685" w:rsidP="00604685">
      <w:pPr>
        <w:rPr>
          <w:bCs/>
        </w:rPr>
      </w:pPr>
    </w:p>
    <w:p w14:paraId="7DA51C15" w14:textId="77777777" w:rsidR="00604685" w:rsidRPr="004F1903" w:rsidRDefault="00604685" w:rsidP="00604685">
      <w:pPr>
        <w:rPr>
          <w:b/>
          <w:bCs/>
        </w:rPr>
      </w:pPr>
      <w:r w:rsidRPr="004F1903">
        <w:rPr>
          <w:bCs/>
        </w:rPr>
        <w:t xml:space="preserve">In production, the </w:t>
      </w:r>
      <w:r w:rsidR="001B7AA0" w:rsidRPr="004F1903">
        <w:t>Enterprise Management Center (</w:t>
      </w:r>
      <w:smartTag w:uri="urn:schemas-microsoft-com:office:smarttags" w:element="stockticker">
        <w:r w:rsidR="001B7AA0" w:rsidRPr="004F1903">
          <w:t>EMC</w:t>
        </w:r>
      </w:smartTag>
      <w:r w:rsidR="001B7AA0" w:rsidRPr="004F1903">
        <w:t>)</w:t>
      </w:r>
      <w:r w:rsidRPr="004F1903">
        <w:rPr>
          <w:bCs/>
        </w:rPr>
        <w:t xml:space="preserve"> and/or Application Server Administrators should monitor this log. If a problem is detected and developers or the administrators are unable to resolve it, the user should call the National Help Desk and file a Remedy ticket.</w:t>
      </w:r>
    </w:p>
    <w:p w14:paraId="423358BA" w14:textId="77777777" w:rsidR="00604685" w:rsidRPr="004F1903" w:rsidRDefault="00604685" w:rsidP="00604685"/>
    <w:p w14:paraId="46DF9E3A" w14:textId="77777777" w:rsidR="00604685" w:rsidRPr="004F1903" w:rsidRDefault="00604685" w:rsidP="00604685"/>
    <w:p w14:paraId="0BC5FBED" w14:textId="77777777" w:rsidR="00604685" w:rsidRPr="004F1903" w:rsidRDefault="00604685" w:rsidP="00DE7B5D">
      <w:pPr>
        <w:pStyle w:val="Heading5"/>
      </w:pPr>
      <w:r w:rsidRPr="004F1903">
        <w:t>M-side Log</w:t>
      </w:r>
      <w:bookmarkEnd w:id="920"/>
    </w:p>
    <w:p w14:paraId="455E794E" w14:textId="77777777" w:rsidR="00604685" w:rsidRPr="004F1903" w:rsidRDefault="00604685" w:rsidP="00604685">
      <w:pPr>
        <w:keepNext/>
        <w:keepLines/>
      </w:pPr>
      <w:r w:rsidRPr="004F1903">
        <w:rPr>
          <w:color w:val="000000"/>
        </w:rPr>
        <w:fldChar w:fldCharType="begin"/>
      </w:r>
      <w:r w:rsidRPr="004F1903">
        <w:rPr>
          <w:color w:val="000000"/>
        </w:rPr>
        <w:instrText>XE "M-side Log"</w:instrText>
      </w:r>
      <w:r w:rsidRPr="004F1903">
        <w:rPr>
          <w:color w:val="000000"/>
        </w:rPr>
        <w:fldChar w:fldCharType="end"/>
      </w:r>
      <w:r w:rsidRPr="004F1903">
        <w:rPr>
          <w:color w:val="000000"/>
        </w:rPr>
        <w:fldChar w:fldCharType="begin"/>
      </w:r>
      <w:r w:rsidRPr="004F1903">
        <w:rPr>
          <w:color w:val="000000"/>
        </w:rPr>
        <w:instrText>XE "Logs:M-side"</w:instrText>
      </w:r>
      <w:r w:rsidRPr="004F1903">
        <w:rPr>
          <w:color w:val="000000"/>
        </w:rPr>
        <w:fldChar w:fldCharType="end"/>
      </w:r>
    </w:p>
    <w:p w14:paraId="546086BE" w14:textId="77777777" w:rsidR="00604685" w:rsidRPr="004F1903" w:rsidRDefault="00604685" w:rsidP="00604685">
      <w:pPr>
        <w:rPr>
          <w:b/>
          <w:bCs/>
        </w:rPr>
      </w:pPr>
      <w:r w:rsidRPr="004F1903">
        <w:rPr>
          <w:bCs/>
        </w:rPr>
        <w:t xml:space="preserve">This event log records </w:t>
      </w:r>
      <w:r w:rsidRPr="004F1903">
        <w:t>VistA</w:t>
      </w:r>
      <w:r w:rsidRPr="004F1903">
        <w:rPr>
          <w:bCs/>
        </w:rPr>
        <w:t xml:space="preserve"> M Server-related errors. </w:t>
      </w:r>
      <w:r w:rsidR="001B7AA0" w:rsidRPr="004F1903">
        <w:rPr>
          <w:bCs/>
        </w:rPr>
        <w:t>Information Resource Management (</w:t>
      </w:r>
      <w:smartTag w:uri="urn:schemas-microsoft-com:office:smarttags" w:element="stockticker">
        <w:r w:rsidRPr="004F1903">
          <w:rPr>
            <w:bCs/>
          </w:rPr>
          <w:t>IRM</w:t>
        </w:r>
      </w:smartTag>
      <w:r w:rsidR="001B7AA0" w:rsidRPr="004F1903">
        <w:rPr>
          <w:bCs/>
        </w:rPr>
        <w:t>)</w:t>
      </w:r>
      <w:r w:rsidRPr="004F1903">
        <w:rPr>
          <w:bCs/>
        </w:rPr>
        <w:t xml:space="preserve"> should monitor this log for any errors related to KAAJEE and take appropriate actions to remedy the error.</w:t>
      </w:r>
    </w:p>
    <w:p w14:paraId="161E05F6" w14:textId="77777777" w:rsidR="00604685" w:rsidRPr="004F1903" w:rsidRDefault="00604685" w:rsidP="00604685"/>
    <w:p w14:paraId="18D7672A" w14:textId="77777777" w:rsidR="00604685" w:rsidRPr="004F1903" w:rsidRDefault="00604685" w:rsidP="00604685"/>
    <w:p w14:paraId="1A9D83F6" w14:textId="77777777" w:rsidR="00604685" w:rsidRPr="004F1903" w:rsidRDefault="00604685" w:rsidP="00DE7B5D">
      <w:pPr>
        <w:pStyle w:val="Heading5"/>
      </w:pPr>
      <w:bookmarkStart w:id="921" w:name="_Toc75847084"/>
      <w:r w:rsidRPr="004F1903">
        <w:lastRenderedPageBreak/>
        <w:t>Sign-On Log</w:t>
      </w:r>
      <w:bookmarkEnd w:id="921"/>
    </w:p>
    <w:bookmarkStart w:id="922" w:name="_Toc75847085"/>
    <w:p w14:paraId="27DC35B5" w14:textId="77777777" w:rsidR="00604685" w:rsidRPr="004F1903" w:rsidRDefault="00604685" w:rsidP="00604685">
      <w:pPr>
        <w:keepNext/>
        <w:keepLines/>
      </w:pPr>
      <w:r w:rsidRPr="004F1903">
        <w:rPr>
          <w:color w:val="000000"/>
        </w:rPr>
        <w:fldChar w:fldCharType="begin"/>
      </w:r>
      <w:r w:rsidRPr="004F1903">
        <w:rPr>
          <w:color w:val="000000"/>
        </w:rPr>
        <w:instrText>XE "Logs:Sign-On"</w:instrText>
      </w:r>
      <w:r w:rsidRPr="004F1903">
        <w:rPr>
          <w:color w:val="000000"/>
        </w:rPr>
        <w:fldChar w:fldCharType="end"/>
      </w:r>
    </w:p>
    <w:p w14:paraId="46052337" w14:textId="77777777" w:rsidR="00604685" w:rsidRPr="004F1903" w:rsidRDefault="00604685" w:rsidP="00604685">
      <w:pPr>
        <w:rPr>
          <w:b/>
          <w:bCs/>
        </w:rPr>
      </w:pPr>
      <w:r w:rsidRPr="004F1903">
        <w:rPr>
          <w:bCs/>
        </w:rPr>
        <w:t xml:space="preserve">This event log records all users that sign onto the </w:t>
      </w:r>
      <w:r w:rsidRPr="004F1903">
        <w:t>VistA</w:t>
      </w:r>
      <w:r w:rsidRPr="004F1903">
        <w:rPr>
          <w:bCs/>
        </w:rPr>
        <w:t xml:space="preserve"> M Server via Kernel</w:t>
      </w:r>
      <w:r w:rsidR="007473A6" w:rsidRPr="004F1903">
        <w:rPr>
          <w:bCs/>
        </w:rPr>
        <w:t xml:space="preserve"> in the </w:t>
      </w:r>
      <w:r w:rsidR="007473A6" w:rsidRPr="004F1903">
        <w:rPr>
          <w:color w:val="000000"/>
        </w:rPr>
        <w:t>SIGN-ON LOG file (#3.081)</w:t>
      </w:r>
      <w:r w:rsidR="007473A6" w:rsidRPr="004F1903">
        <w:rPr>
          <w:color w:val="000000"/>
        </w:rPr>
        <w:fldChar w:fldCharType="begin"/>
      </w:r>
      <w:r w:rsidR="007473A6" w:rsidRPr="004F1903">
        <w:rPr>
          <w:color w:val="000000"/>
        </w:rPr>
        <w:instrText>XE "SIGN-ON LOG File (#3.081)"</w:instrText>
      </w:r>
      <w:r w:rsidR="007473A6" w:rsidRPr="004F1903">
        <w:rPr>
          <w:color w:val="000000"/>
        </w:rPr>
        <w:fldChar w:fldCharType="end"/>
      </w:r>
      <w:r w:rsidR="007473A6" w:rsidRPr="004F1903">
        <w:rPr>
          <w:color w:val="000000"/>
        </w:rPr>
        <w:fldChar w:fldCharType="begin"/>
      </w:r>
      <w:r w:rsidR="007473A6" w:rsidRPr="004F1903">
        <w:rPr>
          <w:color w:val="000000"/>
        </w:rPr>
        <w:instrText>XE "Files:SIGN-ON LOG (#3.081)"</w:instrText>
      </w:r>
      <w:r w:rsidR="007473A6" w:rsidRPr="004F1903">
        <w:rPr>
          <w:color w:val="000000"/>
        </w:rPr>
        <w:fldChar w:fldCharType="end"/>
      </w:r>
      <w:r w:rsidRPr="004F1903">
        <w:rPr>
          <w:b/>
          <w:bCs/>
        </w:rPr>
        <w:t>.</w:t>
      </w:r>
      <w:r w:rsidRPr="004F1903">
        <w:rPr>
          <w:bCs/>
        </w:rPr>
        <w:t xml:space="preserve"> </w:t>
      </w:r>
      <w:smartTag w:uri="urn:schemas-microsoft-com:office:smarttags" w:element="stockticker">
        <w:r w:rsidRPr="004F1903">
          <w:rPr>
            <w:bCs/>
          </w:rPr>
          <w:t>IRM</w:t>
        </w:r>
      </w:smartTag>
      <w:r w:rsidRPr="004F1903">
        <w:rPr>
          <w:bCs/>
        </w:rPr>
        <w:t xml:space="preserve"> should monitor this log. </w:t>
      </w:r>
      <w:smartTag w:uri="urn:schemas-microsoft-com:office:smarttags" w:element="stockticker">
        <w:r w:rsidRPr="004F1903">
          <w:rPr>
            <w:bCs/>
          </w:rPr>
          <w:t>IRM</w:t>
        </w:r>
      </w:smartTag>
      <w:r w:rsidRPr="004F1903">
        <w:rPr>
          <w:bCs/>
        </w:rPr>
        <w:t xml:space="preserve"> should check for unusual activity </w:t>
      </w:r>
      <w:r w:rsidRPr="004F1903">
        <w:t>(e.g.,</w:t>
      </w:r>
      <w:r w:rsidR="008737DF" w:rsidRPr="004F1903">
        <w:rPr>
          <w:rFonts w:cs="Times New Roman"/>
        </w:rPr>
        <w:t> </w:t>
      </w:r>
      <w:r w:rsidRPr="004F1903">
        <w:t>unusual amount of activity for a given user)</w:t>
      </w:r>
      <w:r w:rsidRPr="004F1903">
        <w:rPr>
          <w:bCs/>
        </w:rPr>
        <w:t xml:space="preserve">. If there is an unusual amount of activity for a particular user, </w:t>
      </w:r>
      <w:smartTag w:uri="urn:schemas-microsoft-com:office:smarttags" w:element="stockticker">
        <w:r w:rsidRPr="004F1903">
          <w:rPr>
            <w:bCs/>
          </w:rPr>
          <w:t>IRM</w:t>
        </w:r>
      </w:smartTag>
      <w:r w:rsidRPr="004F1903">
        <w:rPr>
          <w:bCs/>
        </w:rPr>
        <w:t xml:space="preserve"> should further investigate by contacting the user in question and taking appropriate action as deemed appropriate.</w:t>
      </w:r>
    </w:p>
    <w:p w14:paraId="4E24D33D" w14:textId="77777777" w:rsidR="00604685" w:rsidRPr="004F1903" w:rsidRDefault="00604685" w:rsidP="00604685"/>
    <w:p w14:paraId="75C8B854" w14:textId="77777777" w:rsidR="00604685" w:rsidRPr="004F1903" w:rsidRDefault="00604685" w:rsidP="00604685"/>
    <w:p w14:paraId="3054614F" w14:textId="77777777" w:rsidR="00604685" w:rsidRPr="004F1903" w:rsidRDefault="00604685" w:rsidP="00DE7B5D">
      <w:pPr>
        <w:pStyle w:val="Heading5"/>
      </w:pPr>
      <w:r w:rsidRPr="004F1903">
        <w:t>Failed Access Attempts Log</w:t>
      </w:r>
      <w:bookmarkEnd w:id="922"/>
    </w:p>
    <w:p w14:paraId="3025D1AB" w14:textId="77777777" w:rsidR="00604685" w:rsidRPr="004F1903" w:rsidRDefault="00604685" w:rsidP="00604685">
      <w:pPr>
        <w:keepNext/>
        <w:keepLines/>
      </w:pPr>
      <w:r w:rsidRPr="004F1903">
        <w:rPr>
          <w:color w:val="000000"/>
        </w:rPr>
        <w:fldChar w:fldCharType="begin"/>
      </w:r>
      <w:r w:rsidRPr="004F1903">
        <w:rPr>
          <w:color w:val="000000"/>
        </w:rPr>
        <w:instrText>XE "Failed:Access Attempts Log"</w:instrText>
      </w:r>
      <w:r w:rsidRPr="004F1903">
        <w:rPr>
          <w:color w:val="000000"/>
        </w:rPr>
        <w:fldChar w:fldCharType="end"/>
      </w:r>
      <w:r w:rsidRPr="004F1903">
        <w:rPr>
          <w:color w:val="000000"/>
        </w:rPr>
        <w:fldChar w:fldCharType="begin"/>
      </w:r>
      <w:r w:rsidRPr="004F1903">
        <w:rPr>
          <w:color w:val="000000"/>
        </w:rPr>
        <w:instrText>XE "Logs:Failed Access Attempts"</w:instrText>
      </w:r>
      <w:r w:rsidRPr="004F1903">
        <w:rPr>
          <w:color w:val="000000"/>
        </w:rPr>
        <w:fldChar w:fldCharType="end"/>
      </w:r>
    </w:p>
    <w:p w14:paraId="35E948EA" w14:textId="77777777" w:rsidR="00604685" w:rsidRPr="004F1903" w:rsidRDefault="00604685" w:rsidP="00604685">
      <w:pPr>
        <w:rPr>
          <w:b/>
          <w:bCs/>
        </w:rPr>
      </w:pPr>
      <w:r w:rsidRPr="004F1903">
        <w:rPr>
          <w:bCs/>
        </w:rPr>
        <w:t>This event log records users that fail to enter a valid Access/Verify code pair</w:t>
      </w:r>
      <w:r w:rsidRPr="004F1903">
        <w:rPr>
          <w:b/>
          <w:bCs/>
        </w:rPr>
        <w:t>.</w:t>
      </w:r>
      <w:r w:rsidRPr="004F1903">
        <w:rPr>
          <w:bCs/>
        </w:rPr>
        <w:t xml:space="preserve"> </w:t>
      </w:r>
      <w:smartTag w:uri="urn:schemas-microsoft-com:office:smarttags" w:element="stockticker">
        <w:r w:rsidRPr="004F1903">
          <w:rPr>
            <w:bCs/>
          </w:rPr>
          <w:t>IRM</w:t>
        </w:r>
      </w:smartTag>
      <w:r w:rsidRPr="004F1903">
        <w:rPr>
          <w:bCs/>
        </w:rPr>
        <w:t xml:space="preserve"> should monitor this log. </w:t>
      </w:r>
      <w:smartTag w:uri="urn:schemas-microsoft-com:office:smarttags" w:element="stockticker">
        <w:r w:rsidRPr="004F1903">
          <w:rPr>
            <w:bCs/>
          </w:rPr>
          <w:t>IRM</w:t>
        </w:r>
      </w:smartTag>
      <w:r w:rsidRPr="004F1903">
        <w:rPr>
          <w:bCs/>
        </w:rPr>
        <w:t xml:space="preserve"> should check for unusual activity </w:t>
      </w:r>
      <w:r w:rsidRPr="004F1903">
        <w:t>(e.g.,</w:t>
      </w:r>
      <w:r w:rsidR="008737DF" w:rsidRPr="004F1903">
        <w:rPr>
          <w:rFonts w:cs="Times New Roman"/>
        </w:rPr>
        <w:t> </w:t>
      </w:r>
      <w:r w:rsidRPr="004F1903">
        <w:t>unusual amount of activity for a given user).</w:t>
      </w:r>
      <w:r w:rsidRPr="004F1903">
        <w:rPr>
          <w:bCs/>
        </w:rPr>
        <w:t xml:space="preserve"> If there is an unusual amount of activity for a particular user, </w:t>
      </w:r>
      <w:smartTag w:uri="urn:schemas-microsoft-com:office:smarttags" w:element="stockticker">
        <w:r w:rsidRPr="004F1903">
          <w:rPr>
            <w:bCs/>
          </w:rPr>
          <w:t>IRM</w:t>
        </w:r>
      </w:smartTag>
      <w:r w:rsidRPr="004F1903">
        <w:rPr>
          <w:bCs/>
        </w:rPr>
        <w:t xml:space="preserve"> should further investigate by contacting the user in question and taking appropriate action as deemed appropriate.</w:t>
      </w:r>
    </w:p>
    <w:p w14:paraId="519F10E6" w14:textId="77777777" w:rsidR="00604685" w:rsidRPr="004F1903" w:rsidRDefault="00604685" w:rsidP="00604685"/>
    <w:p w14:paraId="5E5823DD" w14:textId="77777777" w:rsidR="00604685" w:rsidRPr="004F1903" w:rsidRDefault="00604685" w:rsidP="00604685"/>
    <w:p w14:paraId="7664CD18" w14:textId="77777777" w:rsidR="00604685" w:rsidRPr="004F1903" w:rsidRDefault="00604685" w:rsidP="00604685">
      <w:pPr>
        <w:pStyle w:val="Heading4"/>
      </w:pPr>
      <w:bookmarkStart w:id="923" w:name="_Toc202863133"/>
      <w:bookmarkStart w:id="924" w:name="_Toc204421572"/>
      <w:bookmarkStart w:id="925" w:name="_Toc287867608"/>
      <w:r w:rsidRPr="004F1903">
        <w:t>Remote Access/Transmissions</w:t>
      </w:r>
      <w:bookmarkEnd w:id="915"/>
      <w:bookmarkEnd w:id="916"/>
      <w:bookmarkEnd w:id="917"/>
      <w:bookmarkEnd w:id="918"/>
      <w:bookmarkEnd w:id="919"/>
      <w:bookmarkEnd w:id="923"/>
      <w:bookmarkEnd w:id="924"/>
      <w:bookmarkEnd w:id="925"/>
    </w:p>
    <w:p w14:paraId="141CFC92" w14:textId="77777777" w:rsidR="00604685" w:rsidRPr="004F1903" w:rsidRDefault="00604685" w:rsidP="00604685">
      <w:pPr>
        <w:keepNext/>
        <w:keepLines/>
      </w:pPr>
      <w:r w:rsidRPr="004F1903">
        <w:rPr>
          <w:color w:val="000000"/>
        </w:rPr>
        <w:fldChar w:fldCharType="begin"/>
      </w:r>
      <w:r w:rsidRPr="004F1903">
        <w:rPr>
          <w:color w:val="000000"/>
        </w:rPr>
        <w:instrText>XE "Remote Access/Transmissions"</w:instrText>
      </w:r>
      <w:r w:rsidRPr="004F1903">
        <w:rPr>
          <w:color w:val="000000"/>
        </w:rPr>
        <w:fldChar w:fldCharType="end"/>
      </w:r>
      <w:r w:rsidRPr="004F1903">
        <w:rPr>
          <w:color w:val="000000"/>
        </w:rPr>
        <w:fldChar w:fldCharType="begin"/>
      </w:r>
      <w:r w:rsidRPr="004F1903">
        <w:rPr>
          <w:color w:val="000000"/>
        </w:rPr>
        <w:instrText>XE "KAAJEE:Remote Access/Transmissions"</w:instrText>
      </w:r>
      <w:r w:rsidRPr="004F1903">
        <w:rPr>
          <w:color w:val="000000"/>
        </w:rPr>
        <w:fldChar w:fldCharType="end"/>
      </w:r>
      <w:r w:rsidRPr="004F1903">
        <w:rPr>
          <w:color w:val="000000"/>
        </w:rPr>
        <w:fldChar w:fldCharType="begin"/>
      </w:r>
      <w:r w:rsidRPr="004F1903">
        <w:rPr>
          <w:color w:val="000000"/>
        </w:rPr>
        <w:instrText>XE "Connections"</w:instrText>
      </w:r>
      <w:r w:rsidRPr="004F1903">
        <w:rPr>
          <w:color w:val="000000"/>
        </w:rPr>
        <w:fldChar w:fldCharType="end"/>
      </w:r>
      <w:r w:rsidRPr="004F1903">
        <w:rPr>
          <w:color w:val="000000"/>
        </w:rPr>
        <w:fldChar w:fldCharType="begin"/>
      </w:r>
      <w:r w:rsidRPr="004F1903">
        <w:rPr>
          <w:color w:val="000000"/>
        </w:rPr>
        <w:instrText>XE "Remote Access/Transmissions:Connections"</w:instrText>
      </w:r>
      <w:r w:rsidRPr="004F1903">
        <w:rPr>
          <w:color w:val="000000"/>
        </w:rPr>
        <w:fldChar w:fldCharType="end"/>
      </w:r>
    </w:p>
    <w:p w14:paraId="3712216A" w14:textId="77777777" w:rsidR="00604685" w:rsidRPr="004F1903" w:rsidRDefault="00604685" w:rsidP="00604685">
      <w:r w:rsidRPr="004F1903">
        <w:t>For every user logon, Web browser applications on the client workstation transmit/receive data using Hyper</w:t>
      </w:r>
      <w:r w:rsidR="00E9140E" w:rsidRPr="004F1903">
        <w:t xml:space="preserve"> </w:t>
      </w:r>
      <w:r w:rsidRPr="004F1903">
        <w:t>Text Transport Protocol (HTTP)</w:t>
      </w:r>
      <w:r w:rsidRPr="004F1903">
        <w:rPr>
          <w:color w:val="000000"/>
        </w:rPr>
        <w:fldChar w:fldCharType="begin"/>
      </w:r>
      <w:r w:rsidRPr="004F1903">
        <w:rPr>
          <w:color w:val="000000"/>
        </w:rPr>
        <w:instrText xml:space="preserve"> XE "Hyper</w:instrText>
      </w:r>
      <w:r w:rsidR="00E9140E" w:rsidRPr="004F1903">
        <w:rPr>
          <w:color w:val="000000"/>
        </w:rPr>
        <w:instrText xml:space="preserve"> </w:instrText>
      </w:r>
      <w:r w:rsidRPr="004F1903">
        <w:rPr>
          <w:color w:val="000000"/>
        </w:rPr>
        <w:instrText xml:space="preserve">Text Transport Protocol (HTTP)" </w:instrText>
      </w:r>
      <w:r w:rsidRPr="004F1903">
        <w:rPr>
          <w:color w:val="000000"/>
        </w:rPr>
        <w:fldChar w:fldCharType="end"/>
      </w:r>
      <w:r w:rsidRPr="004F1903">
        <w:rPr>
          <w:color w:val="000000"/>
        </w:rPr>
        <w:fldChar w:fldCharType="begin"/>
      </w:r>
      <w:r w:rsidRPr="004F1903">
        <w:rPr>
          <w:color w:val="000000"/>
        </w:rPr>
        <w:instrText xml:space="preserve"> XE "HTTP" </w:instrText>
      </w:r>
      <w:r w:rsidRPr="004F1903">
        <w:rPr>
          <w:color w:val="000000"/>
        </w:rPr>
        <w:fldChar w:fldCharType="end"/>
      </w:r>
      <w:r w:rsidRPr="004F1903">
        <w:t xml:space="preserve"> to communicate with KAAJEE-enabled applications </w:t>
      </w:r>
      <w:r w:rsidRPr="004F1903">
        <w:rPr>
          <w:rFonts w:cs="Times New Roman"/>
        </w:rPr>
        <w:t>deployed on the</w:t>
      </w:r>
      <w:r w:rsidRPr="004F1903">
        <w:t xml:space="preserve"> application server.</w:t>
      </w:r>
    </w:p>
    <w:p w14:paraId="4D98B813"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EB43E1" w:rsidRPr="004F1903" w14:paraId="63400EE4" w14:textId="77777777">
        <w:trPr>
          <w:cantSplit/>
        </w:trPr>
        <w:tc>
          <w:tcPr>
            <w:tcW w:w="738" w:type="dxa"/>
          </w:tcPr>
          <w:p w14:paraId="76DA7F33" w14:textId="4F7B9627" w:rsidR="00EB43E1" w:rsidRPr="004F1903" w:rsidRDefault="008E2248" w:rsidP="00EB43E1">
            <w:pPr>
              <w:spacing w:before="60" w:after="60"/>
              <w:ind w:left="-18"/>
              <w:rPr>
                <w:rFonts w:cs="Times New Roman"/>
              </w:rPr>
            </w:pPr>
            <w:r>
              <w:rPr>
                <w:rFonts w:cs="Times New Roman"/>
                <w:noProof/>
              </w:rPr>
              <w:drawing>
                <wp:inline distT="0" distB="0" distL="0" distR="0" wp14:anchorId="2E0889CC" wp14:editId="6484A35A">
                  <wp:extent cx="285750" cy="285750"/>
                  <wp:effectExtent l="0" t="0" r="0" b="0"/>
                  <wp:docPr id="134" name="Picture 1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374EC09D" w14:textId="77777777" w:rsidR="00EB43E1" w:rsidRPr="004F1903" w:rsidRDefault="00EB43E1" w:rsidP="00EB43E1">
            <w:pPr>
              <w:keepNext/>
              <w:keepLines/>
              <w:spacing w:before="60" w:after="60"/>
              <w:rPr>
                <w:rFonts w:cs="Times New Roman"/>
                <w:kern w:val="2"/>
              </w:rPr>
            </w:pPr>
            <w:r w:rsidRPr="004F1903">
              <w:rPr>
                <w:rFonts w:cs="Times New Roman"/>
                <w:b/>
              </w:rPr>
              <w:t>NOTE:</w:t>
            </w:r>
            <w:r w:rsidRPr="004F1903">
              <w:rPr>
                <w:rFonts w:cs="Times New Roman"/>
              </w:rPr>
              <w:t xml:space="preserve"> HTTP rides over Transmission Control Protocol/Internet Protocol (</w:t>
            </w:r>
            <w:smartTag w:uri="urn:schemas-microsoft-com:office:smarttags" w:element="stockticker">
              <w:r w:rsidRPr="004F1903">
                <w:rPr>
                  <w:rFonts w:cs="Times New Roman"/>
                </w:rPr>
                <w:t>TCP</w:t>
              </w:r>
            </w:smartTag>
            <w:r w:rsidRPr="004F1903">
              <w:rPr>
                <w:rFonts w:cs="Times New Roman"/>
              </w:rPr>
              <w:t>/IP) in the payload packet.</w:t>
            </w:r>
          </w:p>
        </w:tc>
      </w:tr>
    </w:tbl>
    <w:p w14:paraId="2B882216" w14:textId="77777777" w:rsidR="00604685" w:rsidRPr="004F1903" w:rsidRDefault="00604685" w:rsidP="00604685"/>
    <w:p w14:paraId="209076FE" w14:textId="77777777" w:rsidR="00604685" w:rsidRPr="004F1903" w:rsidRDefault="00604685" w:rsidP="00604685">
      <w:r w:rsidRPr="004F1903">
        <w:t>On the application server, KAAJEE-enabled Web-based applications call the KAAJEE login/authentication component, which then calls VistALink using APIs. VistALink uses Transmission Control Protocol/Internet Protocol (</w:t>
      </w:r>
      <w:smartTag w:uri="urn:schemas-microsoft-com:office:smarttags" w:element="stockticker">
        <w:r w:rsidRPr="004F1903">
          <w:t>TCP</w:t>
        </w:r>
      </w:smartTag>
      <w:r w:rsidRPr="004F1903">
        <w:t>/IP) to transmit data to and receive data from VistA M Servers.</w:t>
      </w:r>
    </w:p>
    <w:p w14:paraId="6131AF4F" w14:textId="77777777" w:rsidR="00604685" w:rsidRPr="004F1903" w:rsidRDefault="00604685" w:rsidP="00604685"/>
    <w:p w14:paraId="4A1F5D03" w14:textId="77777777" w:rsidR="00604685" w:rsidRPr="004F1903" w:rsidRDefault="00604685" w:rsidP="00604685">
      <w:r w:rsidRPr="004F1903">
        <w:t xml:space="preserve">The KAAJEE SSPIs on the application server use Java Database Connector (JDBC) to query the remote security store database (e.g., Oracle), which holds the temporary username and password. KAAJEE also uses the </w:t>
      </w:r>
      <w:smartTag w:uri="urn:schemas-microsoft-com:office:smarttags" w:element="stockticker">
        <w:r w:rsidRPr="004F1903">
          <w:t>SDS</w:t>
        </w:r>
      </w:smartTag>
      <w:r w:rsidRPr="004F1903">
        <w:t xml:space="preserve"> APIs to query tables on the remote </w:t>
      </w:r>
      <w:r w:rsidR="00D96B09" w:rsidRPr="004F1903">
        <w:t>n</w:t>
      </w:r>
      <w:r w:rsidRPr="004F1903">
        <w:t xml:space="preserve">ational </w:t>
      </w:r>
      <w:smartTag w:uri="urn:schemas-microsoft-com:office:smarttags" w:element="stockticker">
        <w:r w:rsidRPr="004F1903">
          <w:t>SDS</w:t>
        </w:r>
      </w:smartTag>
      <w:r w:rsidRPr="004F1903">
        <w:t xml:space="preserve"> </w:t>
      </w:r>
      <w:r w:rsidR="00D96B09" w:rsidRPr="004F1903">
        <w:t>d</w:t>
      </w:r>
      <w:r w:rsidRPr="004F1903">
        <w:t>atabase.</w:t>
      </w:r>
    </w:p>
    <w:p w14:paraId="30402AD6" w14:textId="77777777" w:rsidR="00604685" w:rsidRPr="004F1903" w:rsidRDefault="00604685" w:rsidP="00604685">
      <w:pPr>
        <w:autoSpaceDE w:val="0"/>
        <w:autoSpaceDN w:val="0"/>
        <w:adjustRightInd w:val="0"/>
        <w:rPr>
          <w:rFonts w:cs="Times New Roman"/>
        </w:rPr>
      </w:pPr>
    </w:p>
    <w:p w14:paraId="28B8190D" w14:textId="77777777" w:rsidR="00604685" w:rsidRPr="004F1903" w:rsidRDefault="00604685" w:rsidP="00604685">
      <w:pPr>
        <w:autoSpaceDE w:val="0"/>
        <w:autoSpaceDN w:val="0"/>
        <w:adjustRightInd w:val="0"/>
        <w:rPr>
          <w:rFonts w:cs="Times New Roman"/>
        </w:rPr>
      </w:pPr>
      <w:r w:rsidRPr="004F1903">
        <w:rPr>
          <w:rFonts w:cs="Times New Roman"/>
        </w:rPr>
        <w:t>After authentication, applications can optionally make subsequent VistALink calls to run any RPCs authorized to the authenticated user.</w:t>
      </w:r>
    </w:p>
    <w:p w14:paraId="39A5E23D" w14:textId="77777777" w:rsidR="00604685" w:rsidRPr="004F1903" w:rsidRDefault="00604685" w:rsidP="00604685"/>
    <w:p w14:paraId="2BE501D2" w14:textId="77777777" w:rsidR="00604685" w:rsidRPr="004F1903" w:rsidRDefault="00604685" w:rsidP="00604685"/>
    <w:p w14:paraId="0B83AFF5" w14:textId="77777777" w:rsidR="00604685" w:rsidRPr="004F1903" w:rsidRDefault="00604685" w:rsidP="00604685">
      <w:pPr>
        <w:pStyle w:val="Heading4"/>
      </w:pPr>
      <w:bookmarkStart w:id="926" w:name="_Toc74988238"/>
      <w:bookmarkStart w:id="927" w:name="_Toc75847087"/>
      <w:bookmarkStart w:id="928" w:name="_Toc83538880"/>
      <w:bookmarkStart w:id="929" w:name="_Toc84037015"/>
      <w:bookmarkStart w:id="930" w:name="_Toc84044237"/>
      <w:bookmarkStart w:id="931" w:name="_Toc202863134"/>
      <w:bookmarkStart w:id="932" w:name="_Toc204421573"/>
      <w:bookmarkStart w:id="933" w:name="_Toc287867609"/>
      <w:r w:rsidRPr="004F1903">
        <w:lastRenderedPageBreak/>
        <w:t>Interfaces</w:t>
      </w:r>
      <w:bookmarkEnd w:id="926"/>
      <w:bookmarkEnd w:id="927"/>
      <w:bookmarkEnd w:id="928"/>
      <w:bookmarkEnd w:id="929"/>
      <w:bookmarkEnd w:id="930"/>
      <w:bookmarkEnd w:id="931"/>
      <w:bookmarkEnd w:id="932"/>
      <w:bookmarkEnd w:id="933"/>
    </w:p>
    <w:p w14:paraId="5601F53D" w14:textId="77777777" w:rsidR="00604685" w:rsidRPr="004F1903" w:rsidRDefault="00604685" w:rsidP="00D96B09">
      <w:pPr>
        <w:keepNext/>
        <w:keepLines/>
      </w:pPr>
      <w:r w:rsidRPr="004F1903">
        <w:rPr>
          <w:color w:val="000000"/>
        </w:rPr>
        <w:fldChar w:fldCharType="begin"/>
      </w:r>
      <w:r w:rsidRPr="004F1903">
        <w:rPr>
          <w:color w:val="000000"/>
        </w:rPr>
        <w:instrText>XE "Interfaces"</w:instrText>
      </w:r>
      <w:r w:rsidRPr="004F1903">
        <w:rPr>
          <w:color w:val="000000"/>
        </w:rPr>
        <w:fldChar w:fldCharType="end"/>
      </w:r>
      <w:r w:rsidRPr="004F1903">
        <w:rPr>
          <w:color w:val="000000"/>
        </w:rPr>
        <w:fldChar w:fldCharType="begin"/>
      </w:r>
      <w:r w:rsidRPr="004F1903">
        <w:rPr>
          <w:color w:val="000000"/>
        </w:rPr>
        <w:instrText>XE "KAAJEE:Interfaces"</w:instrText>
      </w:r>
      <w:r w:rsidRPr="004F1903">
        <w:rPr>
          <w:color w:val="000000"/>
        </w:rPr>
        <w:fldChar w:fldCharType="end"/>
      </w:r>
    </w:p>
    <w:p w14:paraId="2429F795" w14:textId="77777777" w:rsidR="00604685" w:rsidRPr="004F1903" w:rsidRDefault="00604685" w:rsidP="00604685">
      <w:pPr>
        <w:keepNext/>
        <w:keepLines/>
        <w:rPr>
          <w:rFonts w:cs="Times"/>
          <w:strike/>
        </w:rPr>
      </w:pPr>
      <w:r w:rsidRPr="004F1903">
        <w:t>The KAAJEE</w:t>
      </w:r>
      <w:r w:rsidR="005C26CB" w:rsidRPr="004F1903">
        <w:t xml:space="preserve"> and KAAJEE SSPIs</w:t>
      </w:r>
      <w:r w:rsidRPr="004F1903">
        <w:t xml:space="preserve"> software interfaces with the following VA software:</w:t>
      </w:r>
    </w:p>
    <w:p w14:paraId="790BE179" w14:textId="77777777" w:rsidR="00604685" w:rsidRPr="004F1903" w:rsidRDefault="00604685" w:rsidP="00604685">
      <w:pPr>
        <w:keepNext/>
        <w:keepLines/>
        <w:numPr>
          <w:ilvl w:val="0"/>
          <w:numId w:val="12"/>
        </w:numPr>
        <w:spacing w:before="120"/>
      </w:pPr>
      <w:r w:rsidRPr="004F1903">
        <w:t xml:space="preserve">VistALink </w:t>
      </w:r>
      <w:r w:rsidR="006A402D" w:rsidRPr="004F1903">
        <w:t>1.6</w:t>
      </w:r>
    </w:p>
    <w:p w14:paraId="57D5D0B2" w14:textId="77777777" w:rsidR="00604685" w:rsidRPr="004F1903" w:rsidRDefault="00604685" w:rsidP="003B2FBB">
      <w:pPr>
        <w:keepNext/>
        <w:keepLines/>
        <w:numPr>
          <w:ilvl w:val="0"/>
          <w:numId w:val="12"/>
        </w:numPr>
        <w:spacing w:before="120"/>
      </w:pPr>
      <w:r w:rsidRPr="004F1903">
        <w:t>Standard Data Services (</w:t>
      </w:r>
      <w:smartTag w:uri="urn:schemas-microsoft-com:office:smarttags" w:element="stockticker">
        <w:r w:rsidRPr="004F1903">
          <w:t>SDS</w:t>
        </w:r>
      </w:smartTag>
      <w:r w:rsidRPr="004F1903">
        <w:t xml:space="preserve">) tables </w:t>
      </w:r>
      <w:r w:rsidR="00F612C8" w:rsidRPr="004F1903">
        <w:t>13.0</w:t>
      </w:r>
      <w:r w:rsidRPr="004F1903">
        <w:t xml:space="preserve"> (or higher).</w:t>
      </w:r>
    </w:p>
    <w:p w14:paraId="40B432AD" w14:textId="77777777" w:rsidR="00604685" w:rsidRPr="004F1903" w:rsidRDefault="00604685" w:rsidP="003B2FBB">
      <w:pPr>
        <w:keepNext/>
        <w:keepLines/>
        <w:ind w:left="728"/>
      </w:pPr>
    </w:p>
    <w:tbl>
      <w:tblPr>
        <w:tblW w:w="0" w:type="auto"/>
        <w:tblInd w:w="720" w:type="dxa"/>
        <w:tblLayout w:type="fixed"/>
        <w:tblLook w:val="0000" w:firstRow="0" w:lastRow="0" w:firstColumn="0" w:lastColumn="0" w:noHBand="0" w:noVBand="0"/>
      </w:tblPr>
      <w:tblGrid>
        <w:gridCol w:w="738"/>
        <w:gridCol w:w="8010"/>
      </w:tblGrid>
      <w:tr w:rsidR="009B4D3A" w:rsidRPr="004F1903" w14:paraId="4D44E7C2" w14:textId="77777777" w:rsidTr="003B2FBB">
        <w:trPr>
          <w:cantSplit/>
        </w:trPr>
        <w:tc>
          <w:tcPr>
            <w:tcW w:w="738" w:type="dxa"/>
          </w:tcPr>
          <w:p w14:paraId="5C08F3E8" w14:textId="373CD41F" w:rsidR="009B4D3A" w:rsidRPr="004F1903" w:rsidRDefault="008E2248" w:rsidP="009B4D3A">
            <w:pPr>
              <w:spacing w:before="60" w:after="60"/>
              <w:ind w:left="-18"/>
              <w:rPr>
                <w:rFonts w:cs="Times New Roman"/>
                <w:color w:val="000000"/>
              </w:rPr>
            </w:pPr>
            <w:r>
              <w:rPr>
                <w:rFonts w:cs="Times New Roman"/>
                <w:noProof/>
                <w:color w:val="000000"/>
              </w:rPr>
              <w:drawing>
                <wp:inline distT="0" distB="0" distL="0" distR="0" wp14:anchorId="189B3299" wp14:editId="21F7B739">
                  <wp:extent cx="285750" cy="285750"/>
                  <wp:effectExtent l="0" t="0" r="0" b="0"/>
                  <wp:docPr id="135" name="Picture 1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010" w:type="dxa"/>
          </w:tcPr>
          <w:p w14:paraId="5E81FC0C" w14:textId="77777777" w:rsidR="009B4D3A" w:rsidRPr="004F1903" w:rsidRDefault="003B2FBB" w:rsidP="005423C3">
            <w:pPr>
              <w:keepNext/>
              <w:keepLines/>
              <w:spacing w:before="60"/>
              <w:rPr>
                <w:rFonts w:cs="Times New Roman"/>
                <w:color w:val="000000"/>
              </w:rPr>
            </w:pPr>
            <w:r w:rsidRPr="004F1903">
              <w:rPr>
                <w:rFonts w:cs="Times New Roman"/>
                <w:b/>
                <w:color w:val="000000"/>
              </w:rPr>
              <w:t>NOTE:</w:t>
            </w:r>
            <w:r w:rsidRPr="004F1903">
              <w:rPr>
                <w:rFonts w:cs="Times New Roman"/>
                <w:color w:val="000000"/>
              </w:rPr>
              <w:t xml:space="preserve"> KAAJEE works with SDS </w:t>
            </w:r>
            <w:r w:rsidR="004129CA" w:rsidRPr="004F1903">
              <w:rPr>
                <w:rFonts w:cs="Times New Roman"/>
                <w:color w:val="000000"/>
              </w:rPr>
              <w:t>1</w:t>
            </w:r>
            <w:r w:rsidRPr="004F1903">
              <w:rPr>
                <w:rFonts w:cs="Times New Roman"/>
                <w:color w:val="000000"/>
              </w:rPr>
              <w:t xml:space="preserve">3.0 or higher; however, </w:t>
            </w:r>
            <w:r w:rsidR="0053272F" w:rsidRPr="004F1903">
              <w:rPr>
                <w:rFonts w:cs="Times New Roman"/>
                <w:color w:val="000000"/>
              </w:rPr>
              <w:t xml:space="preserve">KAAJEE </w:t>
            </w:r>
            <w:r w:rsidR="00DC39E2" w:rsidRPr="004F1903">
              <w:rPr>
                <w:rFonts w:cs="Times New Roman"/>
                <w:color w:val="000000"/>
              </w:rPr>
              <w:t>1.1.0</w:t>
            </w:r>
            <w:r w:rsidR="00AD4319" w:rsidRPr="004F1903">
              <w:rPr>
                <w:rFonts w:cs="Times New Roman"/>
                <w:color w:val="000000"/>
              </w:rPr>
              <w:t>.</w:t>
            </w:r>
            <w:r w:rsidR="00E06B79" w:rsidRPr="004F1903">
              <w:rPr>
                <w:rFonts w:cs="Times New Roman"/>
                <w:color w:val="000000"/>
              </w:rPr>
              <w:t>xxx</w:t>
            </w:r>
            <w:r w:rsidR="0053272F" w:rsidRPr="004F1903">
              <w:rPr>
                <w:rFonts w:cs="Times New Roman"/>
                <w:color w:val="000000"/>
              </w:rPr>
              <w:t xml:space="preserve"> distributes SDS</w:t>
            </w:r>
            <w:r w:rsidR="00F72EAC" w:rsidRPr="004F1903">
              <w:rPr>
                <w:rFonts w:cs="Times New Roman"/>
                <w:color w:val="000000"/>
              </w:rPr>
              <w:t xml:space="preserve"> 13</w:t>
            </w:r>
            <w:r w:rsidR="0053272F" w:rsidRPr="004F1903">
              <w:rPr>
                <w:rFonts w:cs="Times New Roman"/>
                <w:color w:val="000000"/>
              </w:rPr>
              <w:t>.0 client jar files as part of</w:t>
            </w:r>
            <w:r w:rsidR="009B4D3A" w:rsidRPr="004F1903">
              <w:rPr>
                <w:rFonts w:cs="Times New Roman"/>
                <w:color w:val="000000"/>
              </w:rPr>
              <w:t xml:space="preserve"> the </w:t>
            </w:r>
            <w:r w:rsidR="0053272F" w:rsidRPr="004F1903">
              <w:rPr>
                <w:rFonts w:cs="Times New Roman"/>
                <w:color w:val="000000"/>
              </w:rPr>
              <w:t>Sample</w:t>
            </w:r>
            <w:r w:rsidR="009B4D3A" w:rsidRPr="004F1903">
              <w:rPr>
                <w:rFonts w:cs="Times New Roman"/>
                <w:color w:val="000000"/>
              </w:rPr>
              <w:t xml:space="preserve"> Web </w:t>
            </w:r>
            <w:r w:rsidR="0053272F" w:rsidRPr="004F1903">
              <w:rPr>
                <w:rFonts w:cs="Times New Roman"/>
                <w:color w:val="000000"/>
              </w:rPr>
              <w:t xml:space="preserve">Application. </w:t>
            </w:r>
            <w:r w:rsidR="0014773E" w:rsidRPr="004F1903">
              <w:rPr>
                <w:rFonts w:cs="Times New Roman"/>
                <w:color w:val="000000"/>
              </w:rPr>
              <w:t xml:space="preserve">If you deploy the both the KAAJEE Sample Web Application and your own Web-based application on the same </w:t>
            </w:r>
            <w:r w:rsidR="004635CA" w:rsidRPr="004F1903">
              <w:rPr>
                <w:rFonts w:cs="Times New Roman"/>
                <w:color w:val="000000"/>
              </w:rPr>
              <w:t>WebLogic</w:t>
            </w:r>
            <w:r w:rsidR="0014773E" w:rsidRPr="004F1903">
              <w:rPr>
                <w:rFonts w:cs="Times New Roman"/>
                <w:color w:val="000000"/>
              </w:rPr>
              <w:t xml:space="preserve"> Application Server domain instance and intend to use a different version of SDS, those client jar files will need to be swapped out for the appropriate version of the SDS client jar files. Otherwise, There may be a conflict if both applications reference the same JNDI tree.</w:t>
            </w:r>
            <w:r w:rsidR="009B4D3A" w:rsidRPr="004F1903">
              <w:rPr>
                <w:rFonts w:cs="Times New Roman"/>
                <w:color w:val="000000"/>
              </w:rPr>
              <w:t>address</w:t>
            </w:r>
            <w:r w:rsidR="009B4D3A" w:rsidRPr="004F1903">
              <w:rPr>
                <w:rFonts w:cs="Times New Roman"/>
                <w:color w:val="000000"/>
              </w:rPr>
              <w:fldChar w:fldCharType="begin"/>
            </w:r>
            <w:r w:rsidR="009B4D3A" w:rsidRPr="004F1903">
              <w:rPr>
                <w:rFonts w:cs="Times New Roman"/>
                <w:color w:val="000000"/>
              </w:rPr>
              <w:instrText>XE "</w:instrText>
            </w:r>
            <w:r w:rsidR="009B4D3A" w:rsidRPr="004F1903">
              <w:rPr>
                <w:rFonts w:cs="Times New Roman"/>
                <w:color w:val="000000"/>
                <w:kern w:val="2"/>
              </w:rPr>
              <w:instrText>SDS:Home Page Web Address</w:instrText>
            </w:r>
            <w:r w:rsidR="009B4D3A" w:rsidRPr="004F1903">
              <w:rPr>
                <w:rFonts w:cs="Times New Roman"/>
                <w:color w:val="000000"/>
              </w:rPr>
              <w:instrText>"</w:instrText>
            </w:r>
            <w:r w:rsidR="009B4D3A" w:rsidRPr="004F1903">
              <w:rPr>
                <w:rFonts w:cs="Times New Roman"/>
                <w:color w:val="000000"/>
              </w:rPr>
              <w:fldChar w:fldCharType="end"/>
            </w:r>
            <w:r w:rsidR="009B4D3A" w:rsidRPr="004F1903">
              <w:rPr>
                <w:rFonts w:cs="Times New Roman"/>
                <w:color w:val="000000"/>
              </w:rPr>
              <w:fldChar w:fldCharType="begin"/>
            </w:r>
            <w:r w:rsidR="009B4D3A" w:rsidRPr="004F1903">
              <w:rPr>
                <w:rFonts w:cs="Times New Roman"/>
                <w:color w:val="000000"/>
              </w:rPr>
              <w:instrText>XE "Web Pages:</w:instrText>
            </w:r>
            <w:r w:rsidR="009B4D3A" w:rsidRPr="004F1903">
              <w:rPr>
                <w:rFonts w:cs="Times New Roman"/>
                <w:color w:val="000000"/>
                <w:kern w:val="2"/>
              </w:rPr>
              <w:instrText>SDS Home Page Web Address</w:instrText>
            </w:r>
            <w:r w:rsidR="009B4D3A" w:rsidRPr="004F1903">
              <w:rPr>
                <w:rFonts w:cs="Times New Roman"/>
                <w:color w:val="000000"/>
              </w:rPr>
              <w:instrText>"</w:instrText>
            </w:r>
            <w:r w:rsidR="009B4D3A" w:rsidRPr="004F1903">
              <w:rPr>
                <w:rFonts w:cs="Times New Roman"/>
                <w:color w:val="000000"/>
              </w:rPr>
              <w:fldChar w:fldCharType="end"/>
            </w:r>
            <w:r w:rsidR="009B4D3A" w:rsidRPr="004F1903">
              <w:rPr>
                <w:rFonts w:cs="Times New Roman"/>
                <w:color w:val="000000"/>
              </w:rPr>
              <w:fldChar w:fldCharType="begin"/>
            </w:r>
            <w:r w:rsidR="009B4D3A" w:rsidRPr="004F1903">
              <w:rPr>
                <w:rFonts w:cs="Times New Roman"/>
                <w:color w:val="000000"/>
              </w:rPr>
              <w:instrText>XE "Home Pages:</w:instrText>
            </w:r>
            <w:r w:rsidR="009B4D3A" w:rsidRPr="004F1903">
              <w:rPr>
                <w:rFonts w:cs="Times New Roman"/>
                <w:color w:val="000000"/>
                <w:kern w:val="2"/>
              </w:rPr>
              <w:instrText>SDS Home Page Web Address</w:instrText>
            </w:r>
            <w:r w:rsidR="009B4D3A" w:rsidRPr="004F1903">
              <w:rPr>
                <w:rFonts w:cs="Times New Roman"/>
                <w:color w:val="000000"/>
              </w:rPr>
              <w:instrText>"</w:instrText>
            </w:r>
            <w:r w:rsidR="009B4D3A" w:rsidRPr="004F1903">
              <w:rPr>
                <w:rFonts w:cs="Times New Roman"/>
                <w:color w:val="000000"/>
              </w:rPr>
              <w:fldChar w:fldCharType="end"/>
            </w:r>
            <w:r w:rsidR="009B4D3A" w:rsidRPr="004F1903">
              <w:rPr>
                <w:rFonts w:cs="Times New Roman"/>
                <w:color w:val="000000"/>
              </w:rPr>
              <w:fldChar w:fldCharType="begin"/>
            </w:r>
            <w:r w:rsidR="009B4D3A" w:rsidRPr="004F1903">
              <w:rPr>
                <w:rFonts w:cs="Times New Roman"/>
                <w:color w:val="000000"/>
              </w:rPr>
              <w:instrText>XE "URLs:</w:instrText>
            </w:r>
            <w:r w:rsidR="009B4D3A" w:rsidRPr="004F1903">
              <w:rPr>
                <w:rFonts w:cs="Times New Roman"/>
                <w:color w:val="000000"/>
                <w:kern w:val="2"/>
              </w:rPr>
              <w:instrText>SDS Home Page Web Address</w:instrText>
            </w:r>
            <w:r w:rsidR="009B4D3A" w:rsidRPr="004F1903">
              <w:rPr>
                <w:rFonts w:cs="Times New Roman"/>
                <w:color w:val="000000"/>
              </w:rPr>
              <w:instrText>"</w:instrText>
            </w:r>
            <w:r w:rsidR="009B4D3A" w:rsidRPr="004F1903">
              <w:rPr>
                <w:rFonts w:cs="Times New Roman"/>
                <w:color w:val="000000"/>
              </w:rPr>
              <w:fldChar w:fldCharType="end"/>
            </w:r>
            <w:r w:rsidR="009B4D3A" w:rsidRPr="004F1903">
              <w:rPr>
                <w:rFonts w:cs="Times New Roman"/>
                <w:color w:val="000000"/>
              </w:rPr>
              <w:t>:</w:t>
            </w:r>
          </w:p>
          <w:p w14:paraId="3BAF405C" w14:textId="77777777" w:rsidR="009B4D3A" w:rsidRPr="004F1903" w:rsidRDefault="00924A47" w:rsidP="0014773E">
            <w:pPr>
              <w:keepNext/>
              <w:keepLines/>
              <w:spacing w:before="60" w:after="60"/>
              <w:rPr>
                <w:rFonts w:cs="Times New Roman"/>
                <w:color w:val="000000"/>
                <w:kern w:val="2"/>
              </w:rPr>
            </w:pPr>
            <w:r>
              <w:rPr>
                <w:color w:val="000000"/>
              </w:rPr>
              <w:t>REDACTED</w:t>
            </w:r>
          </w:p>
        </w:tc>
      </w:tr>
    </w:tbl>
    <w:p w14:paraId="677BCB40"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9B4D3A" w:rsidRPr="004F1903" w14:paraId="6F893C6A" w14:textId="77777777">
        <w:trPr>
          <w:cantSplit/>
        </w:trPr>
        <w:tc>
          <w:tcPr>
            <w:tcW w:w="738" w:type="dxa"/>
          </w:tcPr>
          <w:p w14:paraId="133144EC" w14:textId="4A670409" w:rsidR="009B4D3A" w:rsidRPr="004F1903" w:rsidRDefault="008E2248" w:rsidP="009B4D3A">
            <w:pPr>
              <w:spacing w:before="60" w:after="60"/>
              <w:ind w:left="-18"/>
              <w:rPr>
                <w:rFonts w:cs="Times New Roman"/>
              </w:rPr>
            </w:pPr>
            <w:r>
              <w:rPr>
                <w:rFonts w:cs="Times New Roman"/>
                <w:noProof/>
              </w:rPr>
              <w:drawing>
                <wp:inline distT="0" distB="0" distL="0" distR="0" wp14:anchorId="14F0E91B" wp14:editId="682E11A0">
                  <wp:extent cx="285750" cy="285750"/>
                  <wp:effectExtent l="0" t="0" r="0" b="0"/>
                  <wp:docPr id="136" name="Picture 13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642DD013" w14:textId="77777777" w:rsidR="009B4D3A" w:rsidRPr="004F1903" w:rsidRDefault="009B4D3A" w:rsidP="005423C3">
            <w:pPr>
              <w:keepNext/>
              <w:keepLines/>
              <w:spacing w:before="60"/>
              <w:rPr>
                <w:rFonts w:cs="Times New Roman"/>
              </w:rPr>
            </w:pPr>
            <w:r w:rsidRPr="004F1903">
              <w:rPr>
                <w:rFonts w:cs="Times New Roman"/>
                <w:b/>
              </w:rPr>
              <w:t>REF:</w:t>
            </w:r>
            <w:r w:rsidRPr="004F1903">
              <w:rPr>
                <w:rFonts w:cs="Times New Roman"/>
              </w:rPr>
              <w:t xml:space="preserve"> For more information on Common Services and SDS tables, please visit the following </w:t>
            </w:r>
            <w:r w:rsidR="00355D80" w:rsidRPr="004F1903">
              <w:rPr>
                <w:rFonts w:cs="Times New Roman"/>
              </w:rPr>
              <w:t>Website</w:t>
            </w:r>
            <w:r w:rsidRPr="004F1903">
              <w:rPr>
                <w:rFonts w:cs="Times New Roman"/>
                <w:color w:val="000000"/>
              </w:rPr>
              <w:fldChar w:fldCharType="begin"/>
            </w:r>
            <w:r w:rsidRPr="004F1903">
              <w:rPr>
                <w:rFonts w:cs="Times New Roman"/>
                <w:color w:val="000000"/>
              </w:rPr>
              <w:instrText>XE "</w:instrText>
            </w:r>
            <w:r w:rsidRPr="004F1903">
              <w:rPr>
                <w:rFonts w:cs="Times New Roman"/>
                <w:color w:val="000000"/>
                <w:kern w:val="2"/>
              </w:rPr>
              <w:instrText>SDS:</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"Web Pages:</w:instrText>
            </w:r>
            <w:r w:rsidRPr="004F1903">
              <w:rPr>
                <w:rFonts w:cs="Times New Roman"/>
                <w:color w:val="000000"/>
                <w:kern w:val="2"/>
              </w:rPr>
              <w:instrText xml:space="preserve">SDS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"Home Pages:</w:instrText>
            </w:r>
            <w:r w:rsidRPr="004F1903">
              <w:rPr>
                <w:rFonts w:cs="Times New Roman"/>
                <w:color w:val="000000"/>
                <w:kern w:val="2"/>
              </w:rPr>
              <w:instrText xml:space="preserve">SDS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"URLs:</w:instrText>
            </w:r>
            <w:r w:rsidRPr="004F1903">
              <w:rPr>
                <w:rFonts w:cs="Times New Roman"/>
                <w:color w:val="000000"/>
                <w:kern w:val="2"/>
              </w:rPr>
              <w:instrText xml:space="preserve">SDS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rPr>
              <w:t>:</w:t>
            </w:r>
          </w:p>
          <w:p w14:paraId="4C944789" w14:textId="77777777" w:rsidR="009B4D3A" w:rsidRPr="004F1903" w:rsidRDefault="00924A47" w:rsidP="005423C3">
            <w:pPr>
              <w:keepNext/>
              <w:keepLines/>
              <w:spacing w:before="120" w:after="60"/>
              <w:ind w:left="360"/>
              <w:rPr>
                <w:rFonts w:cs="Times New Roman"/>
              </w:rPr>
            </w:pPr>
            <w:r>
              <w:rPr>
                <w:rFonts w:cs="Times New Roman"/>
              </w:rPr>
              <w:t>REDACTED</w:t>
            </w:r>
          </w:p>
        </w:tc>
      </w:tr>
    </w:tbl>
    <w:p w14:paraId="7EDFB30D" w14:textId="77777777" w:rsidR="00604685" w:rsidRPr="004F1903" w:rsidRDefault="00604685" w:rsidP="00604685"/>
    <w:p w14:paraId="66E5065C" w14:textId="77777777" w:rsidR="00604685" w:rsidRPr="004F1903" w:rsidRDefault="00604685" w:rsidP="00604685"/>
    <w:p w14:paraId="7B31F55F" w14:textId="77777777" w:rsidR="00604685" w:rsidRPr="004F1903" w:rsidRDefault="00604685" w:rsidP="00604685">
      <w:pPr>
        <w:keepNext/>
        <w:keepLines/>
        <w:rPr>
          <w:rFonts w:cs="Times"/>
          <w:strike/>
        </w:rPr>
      </w:pPr>
      <w:r w:rsidRPr="004F1903">
        <w:t xml:space="preserve">KAAJEE </w:t>
      </w:r>
      <w:r w:rsidR="005C26CB" w:rsidRPr="004F1903">
        <w:t xml:space="preserve">and KAAJEE SSPIs </w:t>
      </w:r>
      <w:r w:rsidRPr="004F1903">
        <w:t xml:space="preserve">interfaces with the following </w:t>
      </w:r>
      <w:r w:rsidRPr="004F1903">
        <w:rPr>
          <w:i/>
          <w:iCs/>
        </w:rPr>
        <w:t>non</w:t>
      </w:r>
      <w:r w:rsidRPr="004F1903">
        <w:t xml:space="preserve">-VA </w:t>
      </w:r>
      <w:r w:rsidR="001B7AA0" w:rsidRPr="004F1903">
        <w:t>Commercial-Off-The-Shelf (</w:t>
      </w:r>
      <w:r w:rsidRPr="004F1903">
        <w:t>COTS</w:t>
      </w:r>
      <w:r w:rsidR="001B7AA0" w:rsidRPr="004F1903">
        <w:t>)</w:t>
      </w:r>
      <w:r w:rsidRPr="004F1903">
        <w:t xml:space="preserve"> products/software:</w:t>
      </w:r>
    </w:p>
    <w:p w14:paraId="469F4AAD" w14:textId="77777777" w:rsidR="00604685" w:rsidRPr="004F1903" w:rsidRDefault="005C26CB" w:rsidP="00604685">
      <w:pPr>
        <w:keepNext/>
        <w:keepLines/>
        <w:numPr>
          <w:ilvl w:val="0"/>
          <w:numId w:val="12"/>
        </w:numPr>
        <w:spacing w:before="120"/>
      </w:pPr>
      <w:r w:rsidRPr="004F1903">
        <w:t>Oracle or Cach</w:t>
      </w:r>
      <w:r w:rsidRPr="004F1903">
        <w:rPr>
          <w:rFonts w:cs="Times New Roman"/>
        </w:rPr>
        <w:t>é</w:t>
      </w:r>
      <w:r w:rsidRPr="004F1903">
        <w:t xml:space="preserve"> databases.</w:t>
      </w:r>
    </w:p>
    <w:p w14:paraId="6800B0C7" w14:textId="77777777" w:rsidR="00604685" w:rsidRPr="004F1903" w:rsidRDefault="00B47E49" w:rsidP="00604685">
      <w:pPr>
        <w:numPr>
          <w:ilvl w:val="0"/>
          <w:numId w:val="12"/>
        </w:numPr>
        <w:spacing w:before="120"/>
      </w:pPr>
      <w:r w:rsidRPr="004F1903">
        <w:t>WebLogic</w:t>
      </w:r>
      <w:r w:rsidR="00604685" w:rsidRPr="004F1903">
        <w:t xml:space="preserve"> </w:t>
      </w:r>
      <w:r w:rsidR="00A67DA1" w:rsidRPr="004F1903">
        <w:t>9.2</w:t>
      </w:r>
      <w:r w:rsidR="00604685" w:rsidRPr="004F1903">
        <w:rPr>
          <w:color w:val="000000"/>
        </w:rPr>
        <w:fldChar w:fldCharType="begin"/>
      </w:r>
      <w:r w:rsidR="00604685" w:rsidRPr="004F1903">
        <w:rPr>
          <w:color w:val="000000"/>
        </w:rPr>
        <w:instrText>XE "</w:instrText>
      </w:r>
      <w:r w:rsidRPr="004F1903">
        <w:rPr>
          <w:color w:val="000000"/>
        </w:rPr>
        <w:instrText>WebLogic</w:instrText>
      </w:r>
      <w:r w:rsidR="002E3858" w:rsidRPr="004F1903">
        <w:rPr>
          <w:color w:val="000000"/>
        </w:rPr>
        <w:instrText>:</w:instrText>
      </w:r>
      <w:r w:rsidR="00604685" w:rsidRPr="004F1903">
        <w:rPr>
          <w:color w:val="000000"/>
        </w:rPr>
        <w:instrText>Application Server"</w:instrText>
      </w:r>
      <w:r w:rsidR="00604685" w:rsidRPr="004F1903">
        <w:rPr>
          <w:color w:val="000000"/>
        </w:rPr>
        <w:fldChar w:fldCharType="end"/>
      </w:r>
      <w:r w:rsidR="00604685" w:rsidRPr="004F1903">
        <w:rPr>
          <w:color w:val="000000"/>
        </w:rPr>
        <w:fldChar w:fldCharType="begin"/>
      </w:r>
      <w:r w:rsidR="00604685" w:rsidRPr="004F1903">
        <w:rPr>
          <w:color w:val="000000"/>
        </w:rPr>
        <w:instrText>XE "WebLogic</w:instrText>
      </w:r>
      <w:r w:rsidR="002E3858" w:rsidRPr="004F1903">
        <w:rPr>
          <w:color w:val="000000"/>
        </w:rPr>
        <w:instrText>:</w:instrText>
      </w:r>
      <w:r w:rsidR="00604685" w:rsidRPr="004F1903">
        <w:rPr>
          <w:color w:val="000000"/>
        </w:rPr>
        <w:instrText>Application Server"</w:instrText>
      </w:r>
      <w:r w:rsidR="00604685" w:rsidRPr="004F1903">
        <w:rPr>
          <w:color w:val="000000"/>
        </w:rPr>
        <w:fldChar w:fldCharType="end"/>
      </w:r>
      <w:r w:rsidR="00604685" w:rsidRPr="004F1903">
        <w:rPr>
          <w:color w:val="000000"/>
        </w:rPr>
        <w:fldChar w:fldCharType="begin"/>
      </w:r>
      <w:r w:rsidR="00604685" w:rsidRPr="004F1903">
        <w:rPr>
          <w:color w:val="000000"/>
        </w:rPr>
        <w:instrText>XE "Application Servers:WebLogic"</w:instrText>
      </w:r>
      <w:r w:rsidR="00604685" w:rsidRPr="004F1903">
        <w:rPr>
          <w:color w:val="000000"/>
        </w:rPr>
        <w:fldChar w:fldCharType="end"/>
      </w:r>
      <w:r w:rsidR="00604685" w:rsidRPr="004F1903">
        <w:t xml:space="preserve"> </w:t>
      </w:r>
      <w:r w:rsidR="009774CA" w:rsidRPr="004F1903">
        <w:t>and higher</w:t>
      </w:r>
      <w:r w:rsidR="00221383" w:rsidRPr="004F1903">
        <w:t xml:space="preserve"> </w:t>
      </w:r>
      <w:r w:rsidR="00604685" w:rsidRPr="004F1903">
        <w:t>Application Server</w:t>
      </w:r>
      <w:r w:rsidR="00221383" w:rsidRPr="004F1903">
        <w:t>s</w:t>
      </w:r>
    </w:p>
    <w:p w14:paraId="7D8AABA4"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EB43E1" w:rsidRPr="004F1903" w14:paraId="069A921D" w14:textId="77777777">
        <w:trPr>
          <w:cantSplit/>
        </w:trPr>
        <w:tc>
          <w:tcPr>
            <w:tcW w:w="738" w:type="dxa"/>
          </w:tcPr>
          <w:p w14:paraId="4BE79B41" w14:textId="28A6A251" w:rsidR="00EB43E1" w:rsidRPr="004F1903" w:rsidRDefault="008E2248" w:rsidP="00EB43E1">
            <w:pPr>
              <w:spacing w:before="60" w:after="60"/>
              <w:ind w:left="-18"/>
              <w:rPr>
                <w:rFonts w:cs="Times New Roman"/>
              </w:rPr>
            </w:pPr>
            <w:r>
              <w:rPr>
                <w:rFonts w:cs="Times New Roman"/>
                <w:noProof/>
              </w:rPr>
              <w:drawing>
                <wp:inline distT="0" distB="0" distL="0" distR="0" wp14:anchorId="792B7C42" wp14:editId="76795B0B">
                  <wp:extent cx="285750" cy="285750"/>
                  <wp:effectExtent l="0" t="0" r="0" b="0"/>
                  <wp:docPr id="137" name="Picture 13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0F3BDD04" w14:textId="77777777" w:rsidR="00EB43E1" w:rsidRPr="004F1903" w:rsidRDefault="00EB43E1" w:rsidP="00EB43E1">
            <w:pPr>
              <w:keepNext/>
              <w:keepLines/>
              <w:spacing w:before="60" w:after="60"/>
              <w:rPr>
                <w:rFonts w:cs="Times New Roman"/>
                <w:kern w:val="2"/>
              </w:rPr>
            </w:pPr>
            <w:r w:rsidRPr="004F1903">
              <w:rPr>
                <w:rFonts w:cs="Times New Roman"/>
                <w:b/>
              </w:rPr>
              <w:t>NOTE:</w:t>
            </w:r>
            <w:r w:rsidRPr="004F1903">
              <w:rPr>
                <w:rFonts w:cs="Times New Roman"/>
              </w:rPr>
              <w:t xml:space="preserve"> There are </w:t>
            </w:r>
            <w:r w:rsidRPr="004F1903">
              <w:rPr>
                <w:rFonts w:cs="Times New Roman"/>
                <w:i/>
                <w:iCs/>
              </w:rPr>
              <w:t>no</w:t>
            </w:r>
            <w:r w:rsidRPr="004F1903">
              <w:rPr>
                <w:rFonts w:cs="Times New Roman"/>
              </w:rPr>
              <w:t xml:space="preserve"> other COTS (</w:t>
            </w:r>
            <w:r w:rsidRPr="004F1903">
              <w:rPr>
                <w:rFonts w:cs="Times New Roman"/>
                <w:i/>
                <w:iCs/>
              </w:rPr>
              <w:t>non</w:t>
            </w:r>
            <w:r w:rsidRPr="004F1903">
              <w:rPr>
                <w:rFonts w:cs="Times New Roman"/>
              </w:rPr>
              <w:t>-VA) products embedded in or requiring special interfaces by this version of KAAJEE, other than those provided by the underlying operating systems.</w:t>
            </w:r>
          </w:p>
        </w:tc>
      </w:tr>
    </w:tbl>
    <w:p w14:paraId="72E403BA" w14:textId="77777777" w:rsidR="00604685" w:rsidRPr="004F1903" w:rsidRDefault="00604685" w:rsidP="00604685"/>
    <w:p w14:paraId="306FE252" w14:textId="77777777" w:rsidR="00604685" w:rsidRPr="004F1903" w:rsidRDefault="00604685" w:rsidP="00604685"/>
    <w:p w14:paraId="4F4A1F0F" w14:textId="77777777" w:rsidR="00604685" w:rsidRPr="004F1903" w:rsidRDefault="00604685" w:rsidP="00604685">
      <w:pPr>
        <w:pStyle w:val="Heading4"/>
      </w:pPr>
      <w:bookmarkStart w:id="934" w:name="_Toc74988239"/>
      <w:bookmarkStart w:id="935" w:name="_Toc75847088"/>
      <w:bookmarkStart w:id="936" w:name="_Toc83538881"/>
      <w:bookmarkStart w:id="937" w:name="_Toc84037016"/>
      <w:bookmarkStart w:id="938" w:name="_Toc84044238"/>
      <w:bookmarkStart w:id="939" w:name="_Toc202863135"/>
      <w:bookmarkStart w:id="940" w:name="_Toc204421574"/>
      <w:bookmarkStart w:id="941" w:name="_Toc287867610"/>
      <w:r w:rsidRPr="004F1903">
        <w:t>Electronic Signatures</w:t>
      </w:r>
      <w:bookmarkEnd w:id="934"/>
      <w:bookmarkEnd w:id="935"/>
      <w:bookmarkEnd w:id="936"/>
      <w:bookmarkEnd w:id="937"/>
      <w:bookmarkEnd w:id="938"/>
      <w:bookmarkEnd w:id="939"/>
      <w:bookmarkEnd w:id="940"/>
      <w:bookmarkEnd w:id="941"/>
    </w:p>
    <w:p w14:paraId="69964FEC" w14:textId="77777777" w:rsidR="00604685" w:rsidRPr="004F1903" w:rsidRDefault="00604685" w:rsidP="00604685">
      <w:pPr>
        <w:keepNext/>
        <w:keepLines/>
      </w:pPr>
      <w:r w:rsidRPr="004F1903">
        <w:rPr>
          <w:color w:val="000000"/>
        </w:rPr>
        <w:fldChar w:fldCharType="begin"/>
      </w:r>
      <w:r w:rsidRPr="004F1903">
        <w:rPr>
          <w:color w:val="000000"/>
        </w:rPr>
        <w:instrText>XE "Electronic Signatures"</w:instrText>
      </w:r>
      <w:r w:rsidRPr="004F1903">
        <w:rPr>
          <w:color w:val="000000"/>
        </w:rPr>
        <w:fldChar w:fldCharType="end"/>
      </w:r>
      <w:r w:rsidRPr="004F1903">
        <w:rPr>
          <w:color w:val="000000"/>
        </w:rPr>
        <w:fldChar w:fldCharType="begin"/>
      </w:r>
      <w:r w:rsidRPr="004F1903">
        <w:rPr>
          <w:color w:val="000000"/>
        </w:rPr>
        <w:instrText>XE "Signatures, Electronic"</w:instrText>
      </w:r>
      <w:r w:rsidRPr="004F1903">
        <w:rPr>
          <w:color w:val="000000"/>
        </w:rPr>
        <w:fldChar w:fldCharType="end"/>
      </w:r>
    </w:p>
    <w:p w14:paraId="468509E5" w14:textId="77777777" w:rsidR="00604685" w:rsidRPr="004F1903" w:rsidRDefault="00604685" w:rsidP="00604685">
      <w:pPr>
        <w:rPr>
          <w:rFonts w:cs="Times New Roman"/>
        </w:rPr>
      </w:pPr>
      <w:r w:rsidRPr="004F1903">
        <w:rPr>
          <w:rFonts w:cs="Times New Roman"/>
        </w:rPr>
        <w:t xml:space="preserve">There are </w:t>
      </w:r>
      <w:r w:rsidRPr="004F1903">
        <w:rPr>
          <w:rFonts w:cs="Times New Roman"/>
          <w:i/>
          <w:iCs/>
        </w:rPr>
        <w:t>no</w:t>
      </w:r>
      <w:r w:rsidRPr="004F1903">
        <w:rPr>
          <w:rFonts w:cs="Times New Roman"/>
        </w:rPr>
        <w:t xml:space="preserve"> electronic signatures used within KAAJEE</w:t>
      </w:r>
      <w:r w:rsidR="00FD205E" w:rsidRPr="004F1903">
        <w:rPr>
          <w:rFonts w:cs="Times New Roman"/>
        </w:rPr>
        <w:t xml:space="preserve"> </w:t>
      </w:r>
      <w:r w:rsidR="007A68C8" w:rsidRPr="004F1903">
        <w:rPr>
          <w:rFonts w:cs="Times New Roman"/>
          <w:color w:val="000000"/>
        </w:rPr>
        <w:t>1.1.0.</w:t>
      </w:r>
      <w:r w:rsidR="00E06B79" w:rsidRPr="004F1903">
        <w:rPr>
          <w:rFonts w:cs="Times New Roman"/>
          <w:color w:val="000000"/>
        </w:rPr>
        <w:t>xxx</w:t>
      </w:r>
      <w:r w:rsidRPr="004F1903">
        <w:rPr>
          <w:rFonts w:cs="Times New Roman"/>
        </w:rPr>
        <w:t>.</w:t>
      </w:r>
    </w:p>
    <w:p w14:paraId="78D96503" w14:textId="77777777" w:rsidR="00604685" w:rsidRPr="004F1903" w:rsidRDefault="00604685" w:rsidP="00604685"/>
    <w:p w14:paraId="47052797" w14:textId="77777777" w:rsidR="00604685" w:rsidRPr="004F1903" w:rsidRDefault="00604685" w:rsidP="00604685"/>
    <w:p w14:paraId="2BCC9D4E" w14:textId="77777777" w:rsidR="00604685" w:rsidRPr="004F1903" w:rsidRDefault="00604685" w:rsidP="00604685">
      <w:pPr>
        <w:pStyle w:val="Heading4"/>
      </w:pPr>
      <w:bookmarkStart w:id="942" w:name="_Toc6134552"/>
      <w:bookmarkStart w:id="943" w:name="_Toc74988240"/>
      <w:bookmarkStart w:id="944" w:name="_Toc75847089"/>
      <w:bookmarkStart w:id="945" w:name="_Toc83538882"/>
      <w:bookmarkStart w:id="946" w:name="_Toc84037017"/>
      <w:bookmarkStart w:id="947" w:name="_Toc84044239"/>
      <w:bookmarkStart w:id="948" w:name="_Toc202863136"/>
      <w:bookmarkStart w:id="949" w:name="_Toc204421575"/>
      <w:bookmarkStart w:id="950" w:name="_Toc287867611"/>
      <w:r w:rsidRPr="004F1903">
        <w:lastRenderedPageBreak/>
        <w:t>Security Keys</w:t>
      </w:r>
      <w:bookmarkEnd w:id="942"/>
      <w:bookmarkEnd w:id="943"/>
      <w:bookmarkEnd w:id="944"/>
      <w:bookmarkEnd w:id="945"/>
      <w:bookmarkEnd w:id="946"/>
      <w:bookmarkEnd w:id="947"/>
      <w:bookmarkEnd w:id="948"/>
      <w:bookmarkEnd w:id="949"/>
      <w:bookmarkEnd w:id="950"/>
    </w:p>
    <w:p w14:paraId="63BB7DD2" w14:textId="77777777" w:rsidR="00604685" w:rsidRPr="004F1903" w:rsidRDefault="00604685" w:rsidP="00604685">
      <w:pPr>
        <w:keepNext/>
        <w:keepLines/>
        <w:rPr>
          <w:color w:val="000000"/>
        </w:rPr>
      </w:pPr>
      <w:r w:rsidRPr="004F1903">
        <w:rPr>
          <w:color w:val="000000"/>
        </w:rPr>
        <w:fldChar w:fldCharType="begin"/>
      </w:r>
      <w:r w:rsidRPr="004F1903">
        <w:rPr>
          <w:color w:val="000000"/>
        </w:rPr>
        <w:instrText>XE "Security:Keys"</w:instrText>
      </w:r>
      <w:r w:rsidRPr="004F1903">
        <w:rPr>
          <w:color w:val="000000"/>
        </w:rPr>
        <w:fldChar w:fldCharType="end"/>
      </w:r>
      <w:r w:rsidRPr="004F1903">
        <w:rPr>
          <w:color w:val="000000"/>
        </w:rPr>
        <w:fldChar w:fldCharType="begin"/>
      </w:r>
      <w:r w:rsidRPr="004F1903">
        <w:rPr>
          <w:color w:val="000000"/>
        </w:rPr>
        <w:instrText>XE "Keys"</w:instrText>
      </w:r>
      <w:r w:rsidRPr="004F1903">
        <w:rPr>
          <w:color w:val="000000"/>
        </w:rPr>
        <w:fldChar w:fldCharType="end"/>
      </w:r>
    </w:p>
    <w:p w14:paraId="2AD6BBE1" w14:textId="77777777" w:rsidR="00540A79" w:rsidRPr="004F1903" w:rsidRDefault="00540A79" w:rsidP="00540A79">
      <w:pPr>
        <w:keepNext/>
        <w:keepLines/>
        <w:rPr>
          <w:rFonts w:cs="Times New Roman"/>
          <w:color w:val="000000"/>
        </w:rPr>
      </w:pPr>
      <w:r w:rsidRPr="004F1903">
        <w:rPr>
          <w:rFonts w:cs="Times New Roman"/>
          <w:color w:val="000000"/>
        </w:rPr>
        <w:t xml:space="preserve">The following VistA M Server security key is exported with </w:t>
      </w:r>
      <w:r w:rsidR="00B36C0C" w:rsidRPr="004F1903">
        <w:rPr>
          <w:rFonts w:cs="Times New Roman"/>
          <w:color w:val="000000"/>
        </w:rPr>
        <w:t>KAAJEE</w:t>
      </w:r>
      <w:r w:rsidR="00FD205E" w:rsidRPr="004F1903">
        <w:rPr>
          <w:rFonts w:cs="Times New Roman"/>
          <w:color w:val="000000"/>
        </w:rPr>
        <w:t xml:space="preserve"> </w:t>
      </w:r>
      <w:r w:rsidR="007A68C8" w:rsidRPr="004F1903">
        <w:rPr>
          <w:rFonts w:cs="Times New Roman"/>
          <w:color w:val="000000"/>
        </w:rPr>
        <w:t>1.1.0.</w:t>
      </w:r>
      <w:r w:rsidR="00E06B79" w:rsidRPr="004F1903">
        <w:rPr>
          <w:rFonts w:cs="Times New Roman"/>
          <w:color w:val="000000"/>
        </w:rPr>
        <w:t>xxx</w:t>
      </w:r>
      <w:r w:rsidR="00B36C0C" w:rsidRPr="004F1903">
        <w:rPr>
          <w:rFonts w:cs="Times New Roman"/>
          <w:color w:val="000000"/>
        </w:rPr>
        <w:t>:</w:t>
      </w:r>
    </w:p>
    <w:p w14:paraId="0AF2715F" w14:textId="77777777" w:rsidR="00540A79" w:rsidRPr="004F1903" w:rsidRDefault="00540A79" w:rsidP="00540A79">
      <w:pPr>
        <w:keepNext/>
        <w:keepLines/>
        <w:rPr>
          <w:color w:val="000000"/>
        </w:rPr>
      </w:pPr>
    </w:p>
    <w:p w14:paraId="11F3F9B2" w14:textId="41A2BE8A" w:rsidR="00817A5E" w:rsidRPr="004F1903" w:rsidRDefault="00817A5E" w:rsidP="001E78B1">
      <w:pPr>
        <w:pStyle w:val="CaptionTable"/>
      </w:pPr>
      <w:bookmarkStart w:id="951" w:name="_Ref236561832"/>
      <w:bookmarkStart w:id="952" w:name="_Toc137951945"/>
      <w:bookmarkStart w:id="953" w:name="_Toc204421643"/>
      <w:bookmarkStart w:id="954" w:name="_Toc287867712"/>
      <w:r w:rsidRPr="004F1903">
        <w:t xml:space="preserve">Table </w:t>
      </w:r>
      <w:r w:rsidR="0077513E">
        <w:fldChar w:fldCharType="begin"/>
      </w:r>
      <w:r w:rsidR="0077513E">
        <w:instrText xml:space="preserve"> STYLEREF 2 \s </w:instrText>
      </w:r>
      <w:r w:rsidR="0077513E">
        <w:fldChar w:fldCharType="separate"/>
      </w:r>
      <w:r w:rsidR="005236AE">
        <w:rPr>
          <w:noProof/>
        </w:rPr>
        <w:t>9</w:t>
      </w:r>
      <w:r w:rsidR="0077513E">
        <w:rPr>
          <w:noProof/>
        </w:rPr>
        <w:fldChar w:fldCharType="end"/>
      </w:r>
      <w:r w:rsidRPr="004F1903">
        <w:noBreakHyphen/>
      </w:r>
      <w:r w:rsidR="0077513E">
        <w:fldChar w:fldCharType="begin"/>
      </w:r>
      <w:r w:rsidR="0077513E">
        <w:instrText xml:space="preserve"> SEQ Table \* ARABIC \s 2 </w:instrText>
      </w:r>
      <w:r w:rsidR="0077513E">
        <w:fldChar w:fldCharType="separate"/>
      </w:r>
      <w:r w:rsidR="005236AE">
        <w:rPr>
          <w:noProof/>
        </w:rPr>
        <w:t>1</w:t>
      </w:r>
      <w:r w:rsidR="0077513E">
        <w:rPr>
          <w:noProof/>
        </w:rPr>
        <w:fldChar w:fldCharType="end"/>
      </w:r>
      <w:bookmarkEnd w:id="951"/>
      <w:r w:rsidRPr="004F1903">
        <w:t>. KAAJEE exported security keys</w:t>
      </w:r>
      <w:bookmarkEnd w:id="952"/>
      <w:bookmarkEnd w:id="953"/>
      <w:bookmarkEnd w:id="954"/>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37"/>
        <w:gridCol w:w="7095"/>
      </w:tblGrid>
      <w:tr w:rsidR="009B4D3A" w:rsidRPr="004F1903" w14:paraId="1D000B9F" w14:textId="77777777" w:rsidTr="00A60E97">
        <w:trPr>
          <w:tblHeader/>
        </w:trPr>
        <w:tc>
          <w:tcPr>
            <w:tcW w:w="2337" w:type="dxa"/>
            <w:shd w:val="pct12" w:color="auto" w:fill="auto"/>
          </w:tcPr>
          <w:bookmarkEnd w:id="856"/>
          <w:bookmarkEnd w:id="857"/>
          <w:bookmarkEnd w:id="858"/>
          <w:bookmarkEnd w:id="859"/>
          <w:p w14:paraId="57BECD45" w14:textId="77777777" w:rsidR="009B4D3A" w:rsidRPr="004F1903" w:rsidRDefault="00540A79" w:rsidP="00540A79">
            <w:pPr>
              <w:keepNext/>
              <w:keepLines/>
              <w:spacing w:before="60" w:after="60"/>
              <w:rPr>
                <w:rFonts w:cs="Times New Roman"/>
                <w:color w:val="000000"/>
              </w:rPr>
            </w:pPr>
            <w:r w:rsidRPr="004F1903">
              <w:rPr>
                <w:rFonts w:ascii="Arial" w:hAnsi="Arial" w:cs="Arial"/>
                <w:b/>
                <w:bCs/>
                <w:color w:val="000000"/>
                <w:sz w:val="20"/>
                <w:szCs w:val="20"/>
              </w:rPr>
              <w:t>Security Key</w:t>
            </w:r>
          </w:p>
        </w:tc>
        <w:tc>
          <w:tcPr>
            <w:tcW w:w="7095" w:type="dxa"/>
            <w:shd w:val="pct12" w:color="auto" w:fill="auto"/>
          </w:tcPr>
          <w:p w14:paraId="4DD5C554" w14:textId="77777777" w:rsidR="009B4D3A" w:rsidRPr="004F1903" w:rsidRDefault="007A68C8" w:rsidP="005B6C56">
            <w:pPr>
              <w:keepNext/>
              <w:keepLines/>
              <w:spacing w:before="60" w:after="60"/>
              <w:rPr>
                <w:rFonts w:cs="Times New Roman"/>
                <w:color w:val="000000"/>
                <w:kern w:val="2"/>
              </w:rPr>
            </w:pPr>
            <w:r w:rsidRPr="004F1903">
              <w:rPr>
                <w:rFonts w:ascii="Arial" w:hAnsi="Arial" w:cs="Arial"/>
                <w:b/>
                <w:bCs/>
                <w:color w:val="000000"/>
                <w:sz w:val="20"/>
                <w:szCs w:val="20"/>
              </w:rPr>
              <w:t>Description</w:t>
            </w:r>
          </w:p>
        </w:tc>
      </w:tr>
      <w:tr w:rsidR="00540A79" w:rsidRPr="004F1903" w14:paraId="3AD4488B" w14:textId="77777777" w:rsidTr="00A60E97">
        <w:tc>
          <w:tcPr>
            <w:tcW w:w="2337" w:type="dxa"/>
          </w:tcPr>
          <w:p w14:paraId="25CAA004" w14:textId="77777777" w:rsidR="00540A79" w:rsidRPr="004F1903" w:rsidRDefault="00540A79" w:rsidP="00540A79">
            <w:pPr>
              <w:keepNext/>
              <w:keepLines/>
              <w:spacing w:before="60" w:after="60"/>
              <w:rPr>
                <w:rFonts w:ascii="Arial" w:hAnsi="Arial" w:cs="Arial"/>
                <w:color w:val="000000"/>
                <w:sz w:val="20"/>
                <w:szCs w:val="20"/>
              </w:rPr>
            </w:pPr>
            <w:r w:rsidRPr="004F1903">
              <w:rPr>
                <w:rFonts w:ascii="Arial" w:hAnsi="Arial" w:cs="Arial"/>
                <w:color w:val="000000"/>
                <w:sz w:val="20"/>
                <w:szCs w:val="20"/>
              </w:rPr>
              <w:t>XUKAAJEE_SAMPLE</w:t>
            </w:r>
            <w:r w:rsidRPr="004F1903">
              <w:rPr>
                <w:rFonts w:cs="Arial"/>
                <w:color w:val="000000"/>
                <w:sz w:val="20"/>
                <w:szCs w:val="20"/>
              </w:rPr>
              <w:fldChar w:fldCharType="begin"/>
            </w:r>
            <w:r w:rsidRPr="004F1903">
              <w:rPr>
                <w:rFonts w:cs="Arial"/>
                <w:color w:val="000000"/>
                <w:sz w:val="20"/>
                <w:szCs w:val="20"/>
              </w:rPr>
              <w:instrText xml:space="preserve"> XE "XUKAAJEE_SAMPLE Security Key" </w:instrText>
            </w:r>
            <w:r w:rsidRPr="004F1903">
              <w:rPr>
                <w:rFonts w:cs="Arial"/>
                <w:color w:val="000000"/>
                <w:sz w:val="20"/>
                <w:szCs w:val="20"/>
              </w:rPr>
              <w:fldChar w:fldCharType="end"/>
            </w:r>
            <w:r w:rsidRPr="004F1903">
              <w:rPr>
                <w:rFonts w:cs="Arial"/>
                <w:color w:val="000000"/>
                <w:sz w:val="20"/>
                <w:szCs w:val="20"/>
              </w:rPr>
              <w:fldChar w:fldCharType="begin"/>
            </w:r>
            <w:r w:rsidRPr="004F1903">
              <w:rPr>
                <w:rFonts w:cs="Arial"/>
                <w:color w:val="000000"/>
                <w:sz w:val="20"/>
                <w:szCs w:val="20"/>
              </w:rPr>
              <w:instrText xml:space="preserve"> XE "Security Keys:XUKAAJEE_SAMPLE" </w:instrText>
            </w:r>
            <w:r w:rsidRPr="004F1903">
              <w:rPr>
                <w:rFonts w:cs="Arial"/>
                <w:color w:val="000000"/>
                <w:sz w:val="20"/>
                <w:szCs w:val="20"/>
              </w:rPr>
              <w:fldChar w:fldCharType="end"/>
            </w:r>
            <w:r w:rsidRPr="004F1903">
              <w:rPr>
                <w:rFonts w:cs="Arial"/>
                <w:color w:val="000000"/>
                <w:sz w:val="20"/>
                <w:szCs w:val="20"/>
              </w:rPr>
              <w:fldChar w:fldCharType="begin"/>
            </w:r>
            <w:r w:rsidRPr="004F1903">
              <w:rPr>
                <w:rFonts w:cs="Arial"/>
                <w:color w:val="000000"/>
                <w:sz w:val="20"/>
                <w:szCs w:val="20"/>
              </w:rPr>
              <w:instrText xml:space="preserve"> XE "Keys:XUKAAJEE_SAMPLE" </w:instrText>
            </w:r>
            <w:r w:rsidRPr="004F1903">
              <w:rPr>
                <w:rFonts w:cs="Arial"/>
                <w:color w:val="000000"/>
                <w:sz w:val="20"/>
                <w:szCs w:val="20"/>
              </w:rPr>
              <w:fldChar w:fldCharType="end"/>
            </w:r>
          </w:p>
        </w:tc>
        <w:tc>
          <w:tcPr>
            <w:tcW w:w="7095" w:type="dxa"/>
          </w:tcPr>
          <w:p w14:paraId="69697757" w14:textId="77777777" w:rsidR="00540A79" w:rsidRPr="004F1903" w:rsidRDefault="00540A79" w:rsidP="00540A79">
            <w:pPr>
              <w:keepNext/>
              <w:keepLines/>
              <w:spacing w:before="60" w:after="60"/>
              <w:ind w:left="36"/>
              <w:rPr>
                <w:rFonts w:ascii="Arial" w:hAnsi="Arial" w:cs="Arial"/>
                <w:color w:val="000000"/>
                <w:sz w:val="20"/>
                <w:szCs w:val="20"/>
              </w:rPr>
            </w:pPr>
            <w:r w:rsidRPr="004F1903">
              <w:rPr>
                <w:rFonts w:ascii="Arial" w:hAnsi="Arial" w:cs="Arial"/>
                <w:color w:val="000000"/>
                <w:sz w:val="20"/>
                <w:szCs w:val="20"/>
              </w:rPr>
              <w:t>This security key is exported with Kernel Patch XU*8.0*</w:t>
            </w:r>
            <w:r w:rsidR="00DC39E2" w:rsidRPr="004F1903">
              <w:rPr>
                <w:rFonts w:ascii="Arial" w:hAnsi="Arial" w:cs="Arial"/>
                <w:color w:val="000000"/>
                <w:sz w:val="20"/>
                <w:szCs w:val="20"/>
              </w:rPr>
              <w:t>504</w:t>
            </w:r>
            <w:r w:rsidR="00B36C0C" w:rsidRPr="004F1903">
              <w:rPr>
                <w:rFonts w:cs="Arial"/>
                <w:bCs/>
                <w:color w:val="000000"/>
                <w:sz w:val="20"/>
                <w:szCs w:val="20"/>
              </w:rPr>
              <w:fldChar w:fldCharType="begin"/>
            </w:r>
            <w:r w:rsidR="00B36C0C" w:rsidRPr="004F1903">
              <w:rPr>
                <w:rFonts w:cs="Arial"/>
                <w:color w:val="000000"/>
                <w:sz w:val="20"/>
                <w:szCs w:val="20"/>
              </w:rPr>
              <w:instrText>XE "</w:instrText>
            </w:r>
            <w:r w:rsidR="00B36C0C" w:rsidRPr="004F1903">
              <w:rPr>
                <w:rFonts w:cs="Arial"/>
                <w:color w:val="000000"/>
                <w:kern w:val="2"/>
                <w:sz w:val="20"/>
                <w:szCs w:val="20"/>
              </w:rPr>
              <w:instrText>Kernel:Patches:XU*8.0*451</w:instrText>
            </w:r>
            <w:r w:rsidR="00B36C0C" w:rsidRPr="004F1903">
              <w:rPr>
                <w:rFonts w:cs="Arial"/>
                <w:color w:val="000000"/>
                <w:sz w:val="20"/>
                <w:szCs w:val="20"/>
              </w:rPr>
              <w:instrText>"</w:instrText>
            </w:r>
            <w:r w:rsidR="00B36C0C" w:rsidRPr="004F1903">
              <w:rPr>
                <w:rFonts w:cs="Arial"/>
                <w:bCs/>
                <w:color w:val="000000"/>
                <w:sz w:val="20"/>
                <w:szCs w:val="20"/>
              </w:rPr>
              <w:fldChar w:fldCharType="end"/>
            </w:r>
            <w:r w:rsidR="00B36C0C" w:rsidRPr="004F1903">
              <w:rPr>
                <w:rFonts w:cs="Arial"/>
                <w:bCs/>
                <w:color w:val="000000"/>
                <w:sz w:val="20"/>
                <w:szCs w:val="20"/>
              </w:rPr>
              <w:fldChar w:fldCharType="begin"/>
            </w:r>
            <w:r w:rsidR="00B36C0C" w:rsidRPr="004F1903">
              <w:rPr>
                <w:rFonts w:cs="Arial"/>
                <w:color w:val="000000"/>
                <w:sz w:val="20"/>
                <w:szCs w:val="20"/>
              </w:rPr>
              <w:instrText>XE "</w:instrText>
            </w:r>
            <w:r w:rsidR="00B36C0C" w:rsidRPr="004F1903">
              <w:rPr>
                <w:rFonts w:cs="Arial"/>
                <w:color w:val="000000"/>
                <w:kern w:val="2"/>
                <w:sz w:val="20"/>
                <w:szCs w:val="20"/>
              </w:rPr>
              <w:instrText>Patches:XU*8.0*451</w:instrText>
            </w:r>
            <w:r w:rsidR="00B36C0C" w:rsidRPr="004F1903">
              <w:rPr>
                <w:rFonts w:cs="Arial"/>
                <w:color w:val="000000"/>
                <w:sz w:val="20"/>
                <w:szCs w:val="20"/>
              </w:rPr>
              <w:instrText>"</w:instrText>
            </w:r>
            <w:r w:rsidR="00B36C0C" w:rsidRPr="004F1903">
              <w:rPr>
                <w:rFonts w:cs="Arial"/>
                <w:bCs/>
                <w:color w:val="000000"/>
                <w:sz w:val="20"/>
                <w:szCs w:val="20"/>
              </w:rPr>
              <w:fldChar w:fldCharType="end"/>
            </w:r>
            <w:r w:rsidR="00277A8E" w:rsidRPr="004F1903">
              <w:rPr>
                <w:rFonts w:ascii="Arial" w:hAnsi="Arial" w:cs="Arial"/>
                <w:color w:val="000000"/>
                <w:sz w:val="20"/>
                <w:szCs w:val="20"/>
              </w:rPr>
              <w:t xml:space="preserve">. This </w:t>
            </w:r>
            <w:r w:rsidR="00EC2787" w:rsidRPr="004F1903">
              <w:rPr>
                <w:rFonts w:ascii="Arial" w:hAnsi="Arial" w:cs="Arial"/>
                <w:color w:val="000000"/>
                <w:sz w:val="20"/>
                <w:szCs w:val="20"/>
              </w:rPr>
              <w:t xml:space="preserve">security </w:t>
            </w:r>
            <w:r w:rsidR="00277A8E" w:rsidRPr="004F1903">
              <w:rPr>
                <w:rFonts w:ascii="Arial" w:hAnsi="Arial" w:cs="Arial"/>
                <w:color w:val="000000"/>
                <w:sz w:val="20"/>
                <w:szCs w:val="20"/>
              </w:rPr>
              <w:t>key is required in order to access</w:t>
            </w:r>
            <w:r w:rsidRPr="004F1903">
              <w:rPr>
                <w:rFonts w:ascii="Arial" w:hAnsi="Arial" w:cs="Arial"/>
                <w:color w:val="000000"/>
                <w:sz w:val="20"/>
                <w:szCs w:val="20"/>
              </w:rPr>
              <w:t xml:space="preserve"> the KAAJEE Sample Web Application exported with KAAJEE.</w:t>
            </w:r>
            <w:r w:rsidR="007A3387" w:rsidRPr="004F1903">
              <w:rPr>
                <w:rFonts w:ascii="Arial" w:hAnsi="Arial" w:cs="Arial"/>
                <w:color w:val="000000"/>
                <w:sz w:val="20"/>
                <w:szCs w:val="20"/>
              </w:rPr>
              <w:t xml:space="preserve"> First, an initial authentication occurs against a VistA M Server (i.e., Access and Verify codes). Then, if the login user passes this phase, the </w:t>
            </w:r>
            <w:r w:rsidR="008137F6" w:rsidRPr="004F1903">
              <w:rPr>
                <w:rFonts w:ascii="Arial" w:hAnsi="Arial" w:cs="Arial"/>
                <w:color w:val="000000"/>
                <w:sz w:val="20"/>
                <w:szCs w:val="20"/>
              </w:rPr>
              <w:t>XUKAAJEE_SAMPLE</w:t>
            </w:r>
            <w:r w:rsidR="007A3387" w:rsidRPr="004F1903">
              <w:rPr>
                <w:rFonts w:ascii="Arial" w:hAnsi="Arial" w:cs="Arial"/>
                <w:color w:val="000000"/>
                <w:sz w:val="20"/>
                <w:szCs w:val="20"/>
              </w:rPr>
              <w:t xml:space="preserve"> VistA M security key is used to create a J2EE group/principal of the same name on the J2EE Application Server</w:t>
            </w:r>
            <w:r w:rsidR="00EC2787" w:rsidRPr="004F1903">
              <w:rPr>
                <w:rFonts w:ascii="Arial" w:hAnsi="Arial" w:cs="Arial"/>
                <w:color w:val="000000"/>
                <w:sz w:val="20"/>
                <w:szCs w:val="20"/>
              </w:rPr>
              <w:t>,</w:t>
            </w:r>
            <w:r w:rsidR="007A3387" w:rsidRPr="004F1903">
              <w:rPr>
                <w:rFonts w:ascii="Arial" w:hAnsi="Arial" w:cs="Arial"/>
                <w:color w:val="000000"/>
                <w:sz w:val="20"/>
                <w:szCs w:val="20"/>
              </w:rPr>
              <w:t xml:space="preserve"> if not already created. In addition, the login user will be assigned membership to this group on the J2EE Application Server during the login session. This membership is necessary as the authorization aspect of </w:t>
            </w:r>
            <w:r w:rsidR="00894819" w:rsidRPr="004F1903">
              <w:rPr>
                <w:rFonts w:ascii="Arial" w:hAnsi="Arial" w:cs="Arial"/>
                <w:color w:val="000000"/>
                <w:sz w:val="20"/>
                <w:szCs w:val="20"/>
              </w:rPr>
              <w:t>container security</w:t>
            </w:r>
            <w:r w:rsidR="00677C1C" w:rsidRPr="004F1903">
              <w:rPr>
                <w:rFonts w:ascii="Arial" w:hAnsi="Arial" w:cs="Arial"/>
                <w:color w:val="000000"/>
                <w:sz w:val="20"/>
                <w:szCs w:val="20"/>
              </w:rPr>
              <w:t>. It</w:t>
            </w:r>
            <w:r w:rsidR="007A3387" w:rsidRPr="004F1903">
              <w:rPr>
                <w:rFonts w:ascii="Arial" w:hAnsi="Arial" w:cs="Arial"/>
                <w:color w:val="000000"/>
                <w:sz w:val="20"/>
                <w:szCs w:val="20"/>
              </w:rPr>
              <w:t xml:space="preserve"> validates the role-based access by the membership of the associated group/principal.</w:t>
            </w:r>
          </w:p>
          <w:p w14:paraId="0E144629" w14:textId="77777777" w:rsidR="00677C1C" w:rsidRPr="004F1903" w:rsidRDefault="002D249F" w:rsidP="00677C0C">
            <w:pPr>
              <w:keepNext/>
              <w:keepLines/>
              <w:spacing w:before="60" w:after="60"/>
              <w:ind w:left="36"/>
              <w:rPr>
                <w:rFonts w:ascii="Arial" w:hAnsi="Arial" w:cs="Arial"/>
                <w:color w:val="000000"/>
                <w:sz w:val="20"/>
                <w:szCs w:val="20"/>
              </w:rPr>
            </w:pPr>
            <w:r w:rsidRPr="004F1903">
              <w:rPr>
                <w:rFonts w:ascii="Arial" w:hAnsi="Arial" w:cs="Arial"/>
                <w:color w:val="000000"/>
                <w:sz w:val="20"/>
                <w:szCs w:val="20"/>
              </w:rPr>
              <w:t xml:space="preserve">The XUKAAJEE_SAMPLE security key must be </w:t>
            </w:r>
            <w:r w:rsidR="001E2B37" w:rsidRPr="004F1903">
              <w:rPr>
                <w:rFonts w:ascii="Arial" w:hAnsi="Arial" w:cs="Arial"/>
                <w:color w:val="000000"/>
                <w:sz w:val="20"/>
                <w:szCs w:val="20"/>
              </w:rPr>
              <w:t>assigned</w:t>
            </w:r>
            <w:r w:rsidRPr="004F1903">
              <w:rPr>
                <w:rFonts w:ascii="Arial" w:hAnsi="Arial" w:cs="Arial"/>
                <w:color w:val="000000"/>
                <w:sz w:val="20"/>
                <w:szCs w:val="20"/>
              </w:rPr>
              <w:t xml:space="preserve"> to users on the VistA M Server to authorize their access to the protected page of the KAAJEE sample Web application.</w:t>
            </w:r>
          </w:p>
        </w:tc>
      </w:tr>
    </w:tbl>
    <w:p w14:paraId="7CEFD86E" w14:textId="77777777" w:rsidR="00604685" w:rsidRPr="004F1903" w:rsidRDefault="00604685" w:rsidP="00604685">
      <w:bookmarkStart w:id="955" w:name="_Hlt127857553"/>
      <w:bookmarkEnd w:id="955"/>
    </w:p>
    <w:p w14:paraId="184EEF4C" w14:textId="77777777" w:rsidR="007A68C8" w:rsidRPr="004F1903" w:rsidRDefault="007A68C8" w:rsidP="00604685"/>
    <w:tbl>
      <w:tblPr>
        <w:tblW w:w="0" w:type="auto"/>
        <w:tblLayout w:type="fixed"/>
        <w:tblLook w:val="0000" w:firstRow="0" w:lastRow="0" w:firstColumn="0" w:lastColumn="0" w:noHBand="0" w:noVBand="0"/>
      </w:tblPr>
      <w:tblGrid>
        <w:gridCol w:w="738"/>
        <w:gridCol w:w="8730"/>
      </w:tblGrid>
      <w:tr w:rsidR="007A68C8" w:rsidRPr="004F1903" w14:paraId="3B434706" w14:textId="77777777" w:rsidTr="007A68C8">
        <w:trPr>
          <w:cantSplit/>
        </w:trPr>
        <w:tc>
          <w:tcPr>
            <w:tcW w:w="738" w:type="dxa"/>
          </w:tcPr>
          <w:p w14:paraId="273EE97D" w14:textId="4E6896E9" w:rsidR="007A68C8" w:rsidRPr="004F1903" w:rsidRDefault="008E2248" w:rsidP="007A68C8">
            <w:pPr>
              <w:spacing w:before="60" w:after="60"/>
              <w:ind w:left="-18"/>
              <w:rPr>
                <w:rFonts w:cs="Times New Roman"/>
              </w:rPr>
            </w:pPr>
            <w:r>
              <w:rPr>
                <w:rFonts w:cs="Times New Roman"/>
                <w:noProof/>
              </w:rPr>
              <w:drawing>
                <wp:inline distT="0" distB="0" distL="0" distR="0" wp14:anchorId="144AECCF" wp14:editId="0A35D63D">
                  <wp:extent cx="285750" cy="285750"/>
                  <wp:effectExtent l="0" t="0" r="0" b="0"/>
                  <wp:docPr id="138" name="Picture 13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339020B3" w14:textId="77777777" w:rsidR="007A68C8" w:rsidRPr="004F1903" w:rsidRDefault="007A68C8" w:rsidP="007A68C8">
            <w:pPr>
              <w:keepNext/>
              <w:keepLines/>
              <w:spacing w:before="60" w:after="60"/>
              <w:rPr>
                <w:rFonts w:cs="Times New Roman"/>
                <w:kern w:val="2"/>
              </w:rPr>
            </w:pPr>
            <w:r w:rsidRPr="004F1903">
              <w:rPr>
                <w:rFonts w:cs="Times New Roman"/>
                <w:b/>
              </w:rPr>
              <w:t>NOTE:</w:t>
            </w:r>
            <w:r w:rsidRPr="004F1903">
              <w:rPr>
                <w:rFonts w:cs="Times New Roman"/>
              </w:rPr>
              <w:t xml:space="preserve"> </w:t>
            </w:r>
            <w:r w:rsidRPr="004F1903">
              <w:t xml:space="preserve">KAAJEE calls the XUS ALLKEYS RPC to return all </w:t>
            </w:r>
            <w:r w:rsidRPr="004F1903">
              <w:rPr>
                <w:color w:val="000000"/>
              </w:rPr>
              <w:t>VistA M Server J2EE security keys</w:t>
            </w:r>
            <w:r w:rsidRPr="004F1903">
              <w:rPr>
                <w:color w:val="000000"/>
              </w:rPr>
              <w:fldChar w:fldCharType="begin"/>
            </w:r>
            <w:r w:rsidRPr="004F1903">
              <w:rPr>
                <w:color w:val="000000"/>
              </w:rPr>
              <w:instrText xml:space="preserve"> XE "VistA M Server:J2EE security keys" </w:instrText>
            </w:r>
            <w:r w:rsidRPr="004F1903">
              <w:rPr>
                <w:color w:val="000000"/>
              </w:rPr>
              <w:fldChar w:fldCharType="end"/>
            </w:r>
            <w:r w:rsidRPr="004F1903">
              <w:rPr>
                <w:color w:val="000000"/>
              </w:rPr>
              <w:fldChar w:fldCharType="begin"/>
            </w:r>
            <w:r w:rsidRPr="004F1903">
              <w:rPr>
                <w:color w:val="000000"/>
              </w:rPr>
              <w:instrText xml:space="preserve"> XE "Security:Keys:VistA M Server J2EE security keys" </w:instrText>
            </w:r>
            <w:r w:rsidRPr="004F1903">
              <w:rPr>
                <w:color w:val="000000"/>
              </w:rPr>
              <w:fldChar w:fldCharType="end"/>
            </w:r>
            <w:r w:rsidRPr="004F1903">
              <w:rPr>
                <w:color w:val="000000"/>
              </w:rPr>
              <w:fldChar w:fldCharType="begin"/>
            </w:r>
            <w:r w:rsidRPr="004F1903">
              <w:rPr>
                <w:color w:val="000000"/>
              </w:rPr>
              <w:instrText xml:space="preserve"> XE "Keys:VistA M Server J2EE security keys" </w:instrText>
            </w:r>
            <w:r w:rsidRPr="004F1903">
              <w:rPr>
                <w:color w:val="000000"/>
              </w:rPr>
              <w:fldChar w:fldCharType="end"/>
            </w:r>
            <w:r w:rsidRPr="004F1903">
              <w:t xml:space="preserve">; however, there are </w:t>
            </w:r>
            <w:r w:rsidRPr="004F1903">
              <w:rPr>
                <w:i/>
                <w:iCs/>
              </w:rPr>
              <w:t>no</w:t>
            </w:r>
            <w:r w:rsidRPr="004F1903">
              <w:t xml:space="preserve"> new KAAJEE-specific VistA M Server security keys exported with </w:t>
            </w:r>
            <w:r w:rsidRPr="004F1903">
              <w:rPr>
                <w:sz w:val="24"/>
                <w:szCs w:val="24"/>
              </w:rPr>
              <w:t xml:space="preserve">this version of </w:t>
            </w:r>
            <w:r w:rsidRPr="004F1903">
              <w:t>KAAJEE</w:t>
            </w:r>
            <w:r w:rsidRPr="004F1903">
              <w:rPr>
                <w:sz w:val="24"/>
                <w:szCs w:val="24"/>
              </w:rPr>
              <w:t>.</w:t>
            </w:r>
          </w:p>
        </w:tc>
      </w:tr>
    </w:tbl>
    <w:p w14:paraId="1F087C69" w14:textId="77777777" w:rsidR="007A68C8" w:rsidRPr="004F1903" w:rsidRDefault="007A68C8" w:rsidP="00604685"/>
    <w:p w14:paraId="239989B5" w14:textId="77777777" w:rsidR="00604685" w:rsidRPr="004F1903" w:rsidRDefault="00604685" w:rsidP="00604685"/>
    <w:p w14:paraId="5444BC1F" w14:textId="77777777" w:rsidR="00604685" w:rsidRPr="004F1903" w:rsidRDefault="00604685" w:rsidP="00604685">
      <w:pPr>
        <w:pStyle w:val="Heading4"/>
      </w:pPr>
      <w:bookmarkStart w:id="956" w:name="_Toc44314785"/>
      <w:bookmarkStart w:id="957" w:name="_Toc67882452"/>
      <w:bookmarkStart w:id="958" w:name="_Toc74988241"/>
      <w:bookmarkStart w:id="959" w:name="_Toc75847090"/>
      <w:bookmarkStart w:id="960" w:name="_Toc83538883"/>
      <w:bookmarkStart w:id="961" w:name="_Toc84037018"/>
      <w:bookmarkStart w:id="962" w:name="_Toc84044240"/>
      <w:bookmarkStart w:id="963" w:name="_Toc202863137"/>
      <w:bookmarkStart w:id="964" w:name="_Toc204421576"/>
      <w:bookmarkStart w:id="965" w:name="_Toc287867612"/>
      <w:r w:rsidRPr="004F1903">
        <w:t>File Security</w:t>
      </w:r>
      <w:bookmarkEnd w:id="956"/>
      <w:bookmarkEnd w:id="957"/>
      <w:bookmarkEnd w:id="958"/>
      <w:bookmarkEnd w:id="959"/>
      <w:bookmarkEnd w:id="960"/>
      <w:bookmarkEnd w:id="961"/>
      <w:bookmarkEnd w:id="962"/>
      <w:bookmarkEnd w:id="963"/>
      <w:bookmarkEnd w:id="964"/>
      <w:bookmarkEnd w:id="965"/>
    </w:p>
    <w:p w14:paraId="6BF1C328" w14:textId="77777777" w:rsidR="00604685" w:rsidRPr="004F1903" w:rsidRDefault="00604685" w:rsidP="00604685">
      <w:pPr>
        <w:keepNext/>
        <w:keepLines/>
      </w:pPr>
      <w:r w:rsidRPr="004F1903">
        <w:rPr>
          <w:color w:val="000000"/>
        </w:rPr>
        <w:fldChar w:fldCharType="begin"/>
      </w:r>
      <w:r w:rsidRPr="004F1903">
        <w:rPr>
          <w:color w:val="000000"/>
        </w:rPr>
        <w:instrText>XE "Files:Security"</w:instrText>
      </w:r>
      <w:r w:rsidRPr="004F1903">
        <w:rPr>
          <w:color w:val="000000"/>
        </w:rPr>
        <w:fldChar w:fldCharType="end"/>
      </w:r>
      <w:r w:rsidRPr="004F1903">
        <w:rPr>
          <w:color w:val="000000"/>
        </w:rPr>
        <w:fldChar w:fldCharType="begin"/>
      </w:r>
      <w:r w:rsidRPr="004F1903">
        <w:rPr>
          <w:color w:val="000000"/>
        </w:rPr>
        <w:instrText>XE "Security:Files"</w:instrText>
      </w:r>
      <w:r w:rsidRPr="004F1903">
        <w:rPr>
          <w:color w:val="000000"/>
        </w:rPr>
        <w:fldChar w:fldCharType="end"/>
      </w:r>
      <w:r w:rsidRPr="004F1903">
        <w:rPr>
          <w:color w:val="000000"/>
        </w:rPr>
        <w:fldChar w:fldCharType="begin"/>
      </w:r>
      <w:r w:rsidRPr="004F1903">
        <w:rPr>
          <w:color w:val="000000"/>
        </w:rPr>
        <w:instrText>XE "VA FileMan File Protection"</w:instrText>
      </w:r>
      <w:r w:rsidRPr="004F1903">
        <w:rPr>
          <w:color w:val="000000"/>
        </w:rPr>
        <w:fldChar w:fldCharType="end"/>
      </w:r>
      <w:r w:rsidRPr="004F1903">
        <w:rPr>
          <w:color w:val="000000"/>
        </w:rPr>
        <w:fldChar w:fldCharType="begin"/>
      </w:r>
      <w:r w:rsidRPr="004F1903">
        <w:rPr>
          <w:color w:val="000000"/>
        </w:rPr>
        <w:instrText>XE "FileMan File Protection"</w:instrText>
      </w:r>
      <w:r w:rsidRPr="004F1903">
        <w:rPr>
          <w:color w:val="000000"/>
        </w:rPr>
        <w:fldChar w:fldCharType="end"/>
      </w:r>
    </w:p>
    <w:p w14:paraId="34D8C3D4" w14:textId="77777777" w:rsidR="00604685" w:rsidRPr="004F1903" w:rsidRDefault="00604685" w:rsidP="00604685">
      <w:pPr>
        <w:rPr>
          <w:rFonts w:cs="Times"/>
        </w:rPr>
      </w:pPr>
      <w:r w:rsidRPr="004F1903">
        <w:t xml:space="preserve">There are </w:t>
      </w:r>
      <w:r w:rsidRPr="004F1903">
        <w:rPr>
          <w:i/>
          <w:iCs/>
        </w:rPr>
        <w:t>no</w:t>
      </w:r>
      <w:r w:rsidRPr="004F1903">
        <w:t xml:space="preserve"> new file or field security changes associated with KAAJEE</w:t>
      </w:r>
      <w:r w:rsidRPr="004F1903">
        <w:rPr>
          <w:sz w:val="24"/>
          <w:szCs w:val="24"/>
        </w:rPr>
        <w:t>.</w:t>
      </w:r>
    </w:p>
    <w:p w14:paraId="7ADD5DE0" w14:textId="77777777" w:rsidR="00604685" w:rsidRPr="004F1903" w:rsidRDefault="00604685" w:rsidP="00604685"/>
    <w:p w14:paraId="19674D9E" w14:textId="77777777" w:rsidR="00604685" w:rsidRPr="004F1903" w:rsidRDefault="00604685" w:rsidP="00604685"/>
    <w:p w14:paraId="2B1967F6" w14:textId="77777777" w:rsidR="00604685" w:rsidRPr="004F1903" w:rsidRDefault="00604685" w:rsidP="00604685">
      <w:pPr>
        <w:pStyle w:val="Heading4"/>
      </w:pPr>
      <w:bookmarkStart w:id="966" w:name="_Toc202863138"/>
      <w:bookmarkStart w:id="967" w:name="_Toc204421577"/>
      <w:bookmarkStart w:id="968" w:name="_Toc287867613"/>
      <w:bookmarkStart w:id="969" w:name="_Toc6044927"/>
      <w:bookmarkStart w:id="970" w:name="_Toc44314786"/>
      <w:bookmarkStart w:id="971" w:name="_Toc67882453"/>
      <w:bookmarkStart w:id="972" w:name="_Toc74988242"/>
      <w:bookmarkStart w:id="973" w:name="_Toc75847091"/>
      <w:bookmarkStart w:id="974" w:name="_Toc83538884"/>
      <w:bookmarkStart w:id="975" w:name="_Toc84037019"/>
      <w:bookmarkStart w:id="976" w:name="_Toc84044241"/>
      <w:r w:rsidRPr="004F1903">
        <w:t>Contingency Planning</w:t>
      </w:r>
      <w:bookmarkEnd w:id="966"/>
      <w:bookmarkEnd w:id="967"/>
      <w:bookmarkEnd w:id="968"/>
    </w:p>
    <w:p w14:paraId="08B61FBD" w14:textId="77777777" w:rsidR="00604685" w:rsidRPr="004F1903" w:rsidRDefault="00604685" w:rsidP="00604685">
      <w:pPr>
        <w:keepNext/>
        <w:keepLines/>
      </w:pPr>
      <w:r w:rsidRPr="004F1903">
        <w:rPr>
          <w:color w:val="000000"/>
        </w:rPr>
        <w:fldChar w:fldCharType="begin"/>
      </w:r>
      <w:r w:rsidRPr="004F1903">
        <w:rPr>
          <w:color w:val="000000"/>
        </w:rPr>
        <w:instrText>XE "Contingency Planning"</w:instrText>
      </w:r>
      <w:r w:rsidRPr="004F1903">
        <w:rPr>
          <w:color w:val="000000"/>
        </w:rPr>
        <w:fldChar w:fldCharType="end"/>
      </w:r>
    </w:p>
    <w:p w14:paraId="4DEC4131" w14:textId="77777777" w:rsidR="00604685" w:rsidRPr="004F1903" w:rsidRDefault="00604685" w:rsidP="00604685">
      <w:pPr>
        <w:rPr>
          <w:rFonts w:cs="Times"/>
        </w:rPr>
      </w:pPr>
      <w:r w:rsidRPr="004F1903">
        <w:t xml:space="preserve">All sites should develop a local contingency plan to be used in the event of software/hardware problems in a production (live) environment. The contingency plan </w:t>
      </w:r>
      <w:r w:rsidRPr="004F1903">
        <w:rPr>
          <w:i/>
        </w:rPr>
        <w:t>must</w:t>
      </w:r>
      <w:r w:rsidRPr="004F1903">
        <w:t xml:space="preserve"> identify the procedure for maintaining functionality provided by this software in the event of system outage.</w:t>
      </w:r>
    </w:p>
    <w:p w14:paraId="7B8DE318" w14:textId="77777777" w:rsidR="00604685" w:rsidRPr="004F1903" w:rsidRDefault="00604685" w:rsidP="00604685"/>
    <w:p w14:paraId="0D4DF7F3" w14:textId="77777777" w:rsidR="00604685" w:rsidRPr="004F1903" w:rsidRDefault="00604685" w:rsidP="00604685"/>
    <w:p w14:paraId="032DCBDF" w14:textId="77777777" w:rsidR="00604685" w:rsidRPr="004F1903" w:rsidRDefault="00604685" w:rsidP="00604685">
      <w:pPr>
        <w:pStyle w:val="Heading4"/>
      </w:pPr>
      <w:bookmarkStart w:id="977" w:name="_Toc202863139"/>
      <w:bookmarkStart w:id="978" w:name="_Toc204421578"/>
      <w:bookmarkStart w:id="979" w:name="_Toc287867614"/>
      <w:r w:rsidRPr="004F1903">
        <w:t>Official Policies</w:t>
      </w:r>
      <w:bookmarkEnd w:id="969"/>
      <w:bookmarkEnd w:id="970"/>
      <w:bookmarkEnd w:id="971"/>
      <w:bookmarkEnd w:id="972"/>
      <w:bookmarkEnd w:id="973"/>
      <w:bookmarkEnd w:id="974"/>
      <w:bookmarkEnd w:id="975"/>
      <w:bookmarkEnd w:id="976"/>
      <w:bookmarkEnd w:id="977"/>
      <w:bookmarkEnd w:id="978"/>
      <w:bookmarkEnd w:id="979"/>
    </w:p>
    <w:p w14:paraId="0EF2CC08" w14:textId="77777777" w:rsidR="00604685" w:rsidRPr="004F1903" w:rsidRDefault="00604685" w:rsidP="00604685">
      <w:pPr>
        <w:keepNext/>
        <w:keepLines/>
      </w:pPr>
      <w:r w:rsidRPr="004F1903">
        <w:rPr>
          <w:color w:val="000000"/>
        </w:rPr>
        <w:fldChar w:fldCharType="begin"/>
      </w:r>
      <w:r w:rsidRPr="004F1903">
        <w:rPr>
          <w:color w:val="000000"/>
        </w:rPr>
        <w:instrText>XE "Official Policies"</w:instrText>
      </w:r>
      <w:r w:rsidRPr="004F1903">
        <w:rPr>
          <w:color w:val="000000"/>
        </w:rPr>
        <w:fldChar w:fldCharType="end"/>
      </w:r>
      <w:r w:rsidRPr="004F1903">
        <w:rPr>
          <w:color w:val="000000"/>
        </w:rPr>
        <w:fldChar w:fldCharType="begin"/>
      </w:r>
      <w:r w:rsidRPr="004F1903">
        <w:rPr>
          <w:color w:val="000000"/>
        </w:rPr>
        <w:instrText>XE "Policies, Official"</w:instrText>
      </w:r>
      <w:r w:rsidRPr="004F1903">
        <w:rPr>
          <w:color w:val="000000"/>
        </w:rPr>
        <w:fldChar w:fldCharType="end"/>
      </w:r>
    </w:p>
    <w:p w14:paraId="138A1438" w14:textId="77777777" w:rsidR="00604685" w:rsidRPr="004F1903" w:rsidRDefault="00604685" w:rsidP="00604685">
      <w:pPr>
        <w:keepNext/>
        <w:keepLines/>
        <w:rPr>
          <w:b/>
          <w:bCs/>
        </w:rPr>
      </w:pPr>
      <w:r w:rsidRPr="004F1903">
        <w:t xml:space="preserve">There are </w:t>
      </w:r>
      <w:r w:rsidRPr="004F1903">
        <w:rPr>
          <w:i/>
          <w:iCs/>
        </w:rPr>
        <w:t>no</w:t>
      </w:r>
      <w:r w:rsidRPr="004F1903">
        <w:t xml:space="preserve"> special legal requirements involved in the use of KAAJEE.</w:t>
      </w:r>
    </w:p>
    <w:p w14:paraId="3336737F" w14:textId="77777777" w:rsidR="00604685" w:rsidRPr="004F1903" w:rsidRDefault="00604685" w:rsidP="00604685"/>
    <w:p w14:paraId="4AF9B018" w14:textId="77777777" w:rsidR="00604685" w:rsidRPr="004F1903" w:rsidRDefault="00604685" w:rsidP="00604685">
      <w:pPr>
        <w:rPr>
          <w:rFonts w:cs="Times"/>
        </w:rPr>
      </w:pPr>
      <w:r w:rsidRPr="004F1903">
        <w:t>Distribution of KAAJEE is unrestricted.</w:t>
      </w:r>
    </w:p>
    <w:p w14:paraId="67E56434" w14:textId="77777777" w:rsidR="002B3F55" w:rsidRPr="004F1903" w:rsidRDefault="002B3F55" w:rsidP="002B3F55"/>
    <w:p w14:paraId="664216C6" w14:textId="77777777" w:rsidR="002B3F55" w:rsidRPr="004F1903" w:rsidRDefault="002B3F55" w:rsidP="002B3F55">
      <w:r w:rsidRPr="004F1903">
        <w:rPr>
          <w:rFonts w:cs="Times New Roman"/>
        </w:rPr>
        <w:lastRenderedPageBreak/>
        <w:t>As per the Software Engineering Process Group/Software Quality Assurance (SEPG/</w:t>
      </w:r>
      <w:smartTag w:uri="urn:schemas-microsoft-com:office:smarttags" w:element="stockticker">
        <w:r w:rsidRPr="004F1903">
          <w:rPr>
            <w:rFonts w:cs="Times New Roman"/>
          </w:rPr>
          <w:t>SQA</w:t>
        </w:r>
      </w:smartTag>
      <w:r w:rsidRPr="004F1903">
        <w:rPr>
          <w:rFonts w:cs="Times New Roman"/>
        </w:rPr>
        <w:t>) Standard Operating Procedure (</w:t>
      </w:r>
      <w:r w:rsidRPr="004F1903">
        <w:rPr>
          <w:rFonts w:cs="Times New Roman"/>
          <w:color w:val="000000"/>
        </w:rPr>
        <w:t xml:space="preserve">SOP) 192-039—Interface Control Registration and Approval (effective </w:t>
      </w:r>
      <w:smartTag w:uri="urn:schemas-microsoft-com:office:smarttags" w:element="date">
        <w:smartTagPr>
          <w:attr w:name="Year" w:val="01"/>
          <w:attr w:name="Day" w:val="29"/>
          <w:attr w:name="Month" w:val="01"/>
          <w:attr w:name="ls" w:val="trans"/>
        </w:smartTagPr>
        <w:r w:rsidRPr="004F1903">
          <w:rPr>
            <w:rFonts w:cs="Times New Roman"/>
            <w:color w:val="000000"/>
          </w:rPr>
          <w:t>01/29/01</w:t>
        </w:r>
      </w:smartTag>
      <w:r w:rsidRPr="004F1903">
        <w:rPr>
          <w:rFonts w:cs="Times New Roman"/>
          <w:color w:val="000000"/>
        </w:rPr>
        <w:t xml:space="preserve">), </w:t>
      </w:r>
      <w:r w:rsidRPr="004F1903">
        <w:rPr>
          <w:rFonts w:cs="Times New Roman"/>
        </w:rPr>
        <w:t>application programmers</w:t>
      </w:r>
      <w:r w:rsidR="004F00FB" w:rsidRPr="004F1903">
        <w:rPr>
          <w:rFonts w:cs="Times New Roman"/>
        </w:rPr>
        <w:t xml:space="preserve"> </w:t>
      </w:r>
      <w:r w:rsidR="004F00FB" w:rsidRPr="004F1903">
        <w:rPr>
          <w:rFonts w:cs="Times New Roman"/>
          <w:i/>
        </w:rPr>
        <w:t>must</w:t>
      </w:r>
      <w:r w:rsidR="004F00FB" w:rsidRPr="004F1903">
        <w:rPr>
          <w:rFonts w:cs="Times New Roman"/>
        </w:rPr>
        <w:t xml:space="preserve"> not alter </w:t>
      </w:r>
      <w:r w:rsidR="006A6D87" w:rsidRPr="004F1903">
        <w:rPr>
          <w:rFonts w:cs="Times New Roman"/>
        </w:rPr>
        <w:t>any Health</w:t>
      </w:r>
      <w:r w:rsidR="006A6D87" w:rsidRPr="004F1903">
        <w:rPr>
          <w:rFonts w:cs="Times New Roman"/>
          <w:i/>
          <w:u w:val="single"/>
        </w:rPr>
        <w:t>e</w:t>
      </w:r>
      <w:r w:rsidR="006A6D87" w:rsidRPr="004F1903">
        <w:rPr>
          <w:rFonts w:cs="Times New Roman"/>
        </w:rPr>
        <w:t>Vet VistA</w:t>
      </w:r>
      <w:r w:rsidR="004F00FB" w:rsidRPr="004F1903">
        <w:rPr>
          <w:rFonts w:cs="Times New Roman"/>
        </w:rPr>
        <w:t xml:space="preserve"> </w:t>
      </w:r>
      <w:r w:rsidR="00B04697" w:rsidRPr="004F1903">
        <w:rPr>
          <w:rFonts w:cs="Times New Roman"/>
        </w:rPr>
        <w:t xml:space="preserve">Class I </w:t>
      </w:r>
      <w:r w:rsidR="004F00FB" w:rsidRPr="004F1903">
        <w:rPr>
          <w:rFonts w:cs="Times New Roman"/>
        </w:rPr>
        <w:t>software code</w:t>
      </w:r>
      <w:r w:rsidRPr="004F1903">
        <w:t>.</w:t>
      </w:r>
    </w:p>
    <w:p w14:paraId="10709BC0" w14:textId="77777777" w:rsidR="002B3F55" w:rsidRPr="004F1903" w:rsidRDefault="002B3F55" w:rsidP="002B3F55"/>
    <w:tbl>
      <w:tblPr>
        <w:tblW w:w="0" w:type="auto"/>
        <w:tblLayout w:type="fixed"/>
        <w:tblLook w:val="0000" w:firstRow="0" w:lastRow="0" w:firstColumn="0" w:lastColumn="0" w:noHBand="0" w:noVBand="0"/>
      </w:tblPr>
      <w:tblGrid>
        <w:gridCol w:w="738"/>
        <w:gridCol w:w="8730"/>
      </w:tblGrid>
      <w:tr w:rsidR="004F00FB" w:rsidRPr="004F1903" w14:paraId="6D615B9B" w14:textId="77777777">
        <w:trPr>
          <w:cantSplit/>
        </w:trPr>
        <w:tc>
          <w:tcPr>
            <w:tcW w:w="738" w:type="dxa"/>
          </w:tcPr>
          <w:p w14:paraId="4B13C4DB" w14:textId="5D0E9941" w:rsidR="004F00FB" w:rsidRPr="004F1903" w:rsidRDefault="008E2248" w:rsidP="006E05B2">
            <w:pPr>
              <w:spacing w:before="60" w:after="60"/>
              <w:ind w:left="-18"/>
              <w:rPr>
                <w:rFonts w:cs="Times New Roman"/>
              </w:rPr>
            </w:pPr>
            <w:r>
              <w:rPr>
                <w:rFonts w:cs="Times New Roman"/>
                <w:noProof/>
              </w:rPr>
              <w:drawing>
                <wp:inline distT="0" distB="0" distL="0" distR="0" wp14:anchorId="196B8C5B" wp14:editId="21EEB125">
                  <wp:extent cx="285750" cy="285750"/>
                  <wp:effectExtent l="0" t="0" r="0" b="0"/>
                  <wp:docPr id="139" name="Picture 13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5073D090" w14:textId="77777777" w:rsidR="004F00FB" w:rsidRPr="004F1903" w:rsidRDefault="004F00FB" w:rsidP="006E05B2">
            <w:pPr>
              <w:keepNext/>
              <w:keepLines/>
              <w:spacing w:before="60" w:after="60"/>
              <w:rPr>
                <w:rFonts w:cs="Times New Roman"/>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w:t>
            </w:r>
            <w:r w:rsidRPr="004F1903">
              <w:rPr>
                <w:rFonts w:cs="Times New Roman"/>
                <w:color w:val="000000"/>
              </w:rPr>
              <w:t>SOP 192-039—Interface Control Registration and Approval</w:t>
            </w:r>
            <w:r w:rsidRPr="004F1903">
              <w:rPr>
                <w:rFonts w:cs="Times New Roman"/>
              </w:rPr>
              <w:t xml:space="preserve">, please refer to the following </w:t>
            </w:r>
            <w:r w:rsidR="00355D80" w:rsidRPr="004F1903">
              <w:rPr>
                <w:rFonts w:cs="Times New Roman"/>
              </w:rPr>
              <w:t>Website</w:t>
            </w:r>
            <w:r w:rsidR="006E05B2" w:rsidRPr="004F1903">
              <w:rPr>
                <w:color w:val="000000"/>
              </w:rPr>
              <w:fldChar w:fldCharType="begin"/>
            </w:r>
            <w:r w:rsidR="006E05B2" w:rsidRPr="004F1903">
              <w:rPr>
                <w:color w:val="000000"/>
              </w:rPr>
              <w:instrText>XE "</w:instrText>
            </w:r>
            <w:r w:rsidR="006E05B2" w:rsidRPr="004F1903">
              <w:rPr>
                <w:color w:val="000000"/>
                <w:kern w:val="2"/>
              </w:rPr>
              <w:instrText>SOP 192-039:</w:instrText>
            </w:r>
            <w:r w:rsidR="00355D80" w:rsidRPr="004F1903">
              <w:rPr>
                <w:color w:val="000000"/>
                <w:kern w:val="2"/>
              </w:rPr>
              <w:instrText>Website</w:instrText>
            </w:r>
            <w:r w:rsidR="006E05B2" w:rsidRPr="004F1903">
              <w:rPr>
                <w:color w:val="000000"/>
              </w:rPr>
              <w:instrText>"</w:instrText>
            </w:r>
            <w:r w:rsidR="006E05B2" w:rsidRPr="004F1903">
              <w:rPr>
                <w:color w:val="000000"/>
              </w:rPr>
              <w:fldChar w:fldCharType="end"/>
            </w:r>
            <w:r w:rsidR="006E05B2" w:rsidRPr="004F1903">
              <w:rPr>
                <w:color w:val="000000"/>
              </w:rPr>
              <w:fldChar w:fldCharType="begin"/>
            </w:r>
            <w:r w:rsidR="006E05B2" w:rsidRPr="004F1903">
              <w:rPr>
                <w:color w:val="000000"/>
              </w:rPr>
              <w:instrText>XE "Web Pages:</w:instrText>
            </w:r>
            <w:r w:rsidR="006E05B2" w:rsidRPr="004F1903">
              <w:rPr>
                <w:color w:val="000000"/>
                <w:kern w:val="2"/>
              </w:rPr>
              <w:instrText xml:space="preserve">SOP 192-039 </w:instrText>
            </w:r>
            <w:r w:rsidR="00355D80" w:rsidRPr="004F1903">
              <w:rPr>
                <w:color w:val="000000"/>
                <w:kern w:val="2"/>
              </w:rPr>
              <w:instrText>Website</w:instrText>
            </w:r>
            <w:r w:rsidR="006E05B2" w:rsidRPr="004F1903">
              <w:rPr>
                <w:color w:val="000000"/>
              </w:rPr>
              <w:instrText>"</w:instrText>
            </w:r>
            <w:r w:rsidR="006E05B2" w:rsidRPr="004F1903">
              <w:rPr>
                <w:color w:val="000000"/>
              </w:rPr>
              <w:fldChar w:fldCharType="end"/>
            </w:r>
            <w:r w:rsidR="006E05B2" w:rsidRPr="004F1903">
              <w:rPr>
                <w:color w:val="000000"/>
              </w:rPr>
              <w:fldChar w:fldCharType="begin"/>
            </w:r>
            <w:r w:rsidR="006E05B2" w:rsidRPr="004F1903">
              <w:rPr>
                <w:color w:val="000000"/>
              </w:rPr>
              <w:instrText>XE "Home Pages:</w:instrText>
            </w:r>
            <w:r w:rsidR="006E05B2" w:rsidRPr="004F1903">
              <w:rPr>
                <w:color w:val="000000"/>
                <w:kern w:val="2"/>
              </w:rPr>
              <w:instrText xml:space="preserve">SOP 192-039 </w:instrText>
            </w:r>
            <w:r w:rsidR="00355D80" w:rsidRPr="004F1903">
              <w:rPr>
                <w:color w:val="000000"/>
                <w:kern w:val="2"/>
              </w:rPr>
              <w:instrText>Website</w:instrText>
            </w:r>
            <w:r w:rsidR="006E05B2" w:rsidRPr="004F1903">
              <w:rPr>
                <w:color w:val="000000"/>
              </w:rPr>
              <w:instrText>"</w:instrText>
            </w:r>
            <w:r w:rsidR="006E05B2" w:rsidRPr="004F1903">
              <w:rPr>
                <w:color w:val="000000"/>
              </w:rPr>
              <w:fldChar w:fldCharType="end"/>
            </w:r>
            <w:r w:rsidR="006E05B2" w:rsidRPr="004F1903">
              <w:rPr>
                <w:color w:val="000000"/>
              </w:rPr>
              <w:fldChar w:fldCharType="begin"/>
            </w:r>
            <w:r w:rsidR="006E05B2" w:rsidRPr="004F1903">
              <w:rPr>
                <w:color w:val="000000"/>
              </w:rPr>
              <w:instrText>XE "URLs:</w:instrText>
            </w:r>
            <w:r w:rsidR="006E05B2" w:rsidRPr="004F1903">
              <w:rPr>
                <w:color w:val="000000"/>
                <w:kern w:val="2"/>
              </w:rPr>
              <w:instrText>SOP 192-039:</w:instrText>
            </w:r>
            <w:r w:rsidR="00355D80" w:rsidRPr="004F1903">
              <w:rPr>
                <w:color w:val="000000"/>
                <w:kern w:val="2"/>
              </w:rPr>
              <w:instrText>Website</w:instrText>
            </w:r>
            <w:r w:rsidR="006E05B2" w:rsidRPr="004F1903">
              <w:rPr>
                <w:color w:val="000000"/>
              </w:rPr>
              <w:instrText>"</w:instrText>
            </w:r>
            <w:r w:rsidR="006E05B2" w:rsidRPr="004F1903">
              <w:rPr>
                <w:color w:val="000000"/>
              </w:rPr>
              <w:fldChar w:fldCharType="end"/>
            </w:r>
            <w:r w:rsidRPr="004F1903">
              <w:rPr>
                <w:rFonts w:cs="Times New Roman"/>
              </w:rPr>
              <w:t>:</w:t>
            </w:r>
          </w:p>
          <w:p w14:paraId="0614F756" w14:textId="77777777" w:rsidR="004F00FB" w:rsidRPr="004F1903" w:rsidRDefault="004F00FB" w:rsidP="006E05B2">
            <w:pPr>
              <w:keepNext/>
              <w:keepLines/>
              <w:spacing w:before="60" w:after="60"/>
              <w:ind w:left="328"/>
              <w:rPr>
                <w:rFonts w:cs="Times New Roman"/>
                <w:kern w:val="2"/>
              </w:rPr>
            </w:pPr>
            <w:r w:rsidRPr="004F1903">
              <w:rPr>
                <w:bCs/>
                <w:color w:val="000000"/>
              </w:rPr>
              <w:t>http://vista.med.va.gov/SEPG_lib/Standard%20Operating%20Procedures/192-039%20Interface%20Control%20Registration%20and%20Approval.htm</w:t>
            </w:r>
          </w:p>
        </w:tc>
      </w:tr>
    </w:tbl>
    <w:p w14:paraId="4B044072" w14:textId="77777777" w:rsidR="00604685" w:rsidRPr="004F1903" w:rsidRDefault="00604685" w:rsidP="00604685">
      <w:bookmarkStart w:id="980" w:name="_Hlt178483155"/>
      <w:bookmarkStart w:id="981" w:name="_Hlt171498582"/>
      <w:bookmarkEnd w:id="636"/>
      <w:bookmarkEnd w:id="980"/>
    </w:p>
    <w:p w14:paraId="7D29280E" w14:textId="77777777" w:rsidR="00604685" w:rsidRPr="004F1903" w:rsidRDefault="00D74596" w:rsidP="00604685">
      <w:r w:rsidRPr="004F1903">
        <w:br w:type="page"/>
      </w:r>
    </w:p>
    <w:p w14:paraId="2EF2AEB4" w14:textId="77777777" w:rsidR="00D74596" w:rsidRPr="004F1903" w:rsidRDefault="00D74596" w:rsidP="00604685"/>
    <w:p w14:paraId="2F24EE8E" w14:textId="77777777" w:rsidR="00D74596" w:rsidRPr="004F1903" w:rsidRDefault="00D74596" w:rsidP="00604685">
      <w:pPr>
        <w:sectPr w:rsidR="00D74596" w:rsidRPr="004F1903" w:rsidSect="00257C2D">
          <w:headerReference w:type="even" r:id="rId79"/>
          <w:headerReference w:type="default" r:id="rId80"/>
          <w:headerReference w:type="first" r:id="rId81"/>
          <w:pgSz w:w="12240" w:h="15840" w:code="1"/>
          <w:pgMar w:top="1440" w:right="1440" w:bottom="1440" w:left="1440" w:header="720" w:footer="720" w:gutter="0"/>
          <w:pgNumType w:start="1" w:chapStyle="2"/>
          <w:cols w:space="720"/>
          <w:titlePg/>
        </w:sectPr>
      </w:pPr>
    </w:p>
    <w:p w14:paraId="36E09C25" w14:textId="77777777" w:rsidR="00604685" w:rsidRPr="004F1903" w:rsidRDefault="00604685" w:rsidP="00604685">
      <w:pPr>
        <w:pStyle w:val="Heading2"/>
      </w:pPr>
      <w:bookmarkStart w:id="982" w:name="_Hlt171918537"/>
      <w:bookmarkStart w:id="983" w:name="_Toc75847092"/>
      <w:bookmarkStart w:id="984" w:name="_Toc83538885"/>
      <w:bookmarkStart w:id="985" w:name="_Toc84037020"/>
      <w:bookmarkStart w:id="986" w:name="_Toc84044242"/>
      <w:bookmarkStart w:id="987" w:name="_Ref99964246"/>
      <w:bookmarkStart w:id="988" w:name="_Toc202863140"/>
      <w:bookmarkStart w:id="989" w:name="_Toc204421579"/>
      <w:bookmarkStart w:id="990" w:name="_Toc287867615"/>
      <w:bookmarkEnd w:id="981"/>
      <w:bookmarkEnd w:id="982"/>
      <w:r w:rsidRPr="004F1903">
        <w:lastRenderedPageBreak/>
        <w:t>Cactus Testing with KAAJEE</w:t>
      </w:r>
      <w:bookmarkEnd w:id="983"/>
      <w:bookmarkEnd w:id="984"/>
      <w:bookmarkEnd w:id="985"/>
      <w:bookmarkEnd w:id="986"/>
      <w:bookmarkEnd w:id="987"/>
      <w:bookmarkEnd w:id="988"/>
      <w:bookmarkEnd w:id="989"/>
      <w:bookmarkEnd w:id="990"/>
    </w:p>
    <w:p w14:paraId="61D31A1F" w14:textId="77777777" w:rsidR="00604685" w:rsidRPr="004F1903" w:rsidRDefault="00604685" w:rsidP="00604685">
      <w:pPr>
        <w:keepNext/>
        <w:keepLines/>
      </w:pPr>
      <w:r w:rsidRPr="004F1903">
        <w:rPr>
          <w:color w:val="000000"/>
        </w:rPr>
        <w:fldChar w:fldCharType="begin"/>
      </w:r>
      <w:r w:rsidRPr="004F1903">
        <w:rPr>
          <w:color w:val="000000"/>
        </w:rPr>
        <w:instrText>XE "Cactus Testing:KAAJEE"</w:instrText>
      </w:r>
      <w:r w:rsidRPr="004F1903">
        <w:rPr>
          <w:color w:val="000000"/>
        </w:rPr>
        <w:fldChar w:fldCharType="end"/>
      </w:r>
      <w:r w:rsidRPr="004F1903">
        <w:rPr>
          <w:color w:val="000000"/>
        </w:rPr>
        <w:fldChar w:fldCharType="begin"/>
      </w:r>
      <w:r w:rsidRPr="004F1903">
        <w:rPr>
          <w:color w:val="000000"/>
        </w:rPr>
        <w:instrText>XE "KAAJEE:Cactus Testing"</w:instrText>
      </w:r>
      <w:r w:rsidRPr="004F1903">
        <w:rPr>
          <w:color w:val="000000"/>
        </w:rPr>
        <w:fldChar w:fldCharType="end"/>
      </w:r>
      <w:r w:rsidRPr="004F1903">
        <w:rPr>
          <w:color w:val="000000"/>
        </w:rPr>
        <w:fldChar w:fldCharType="begin"/>
      </w:r>
      <w:r w:rsidRPr="004F1903">
        <w:rPr>
          <w:color w:val="000000"/>
        </w:rPr>
        <w:instrText>XE "Testing:Cactus Testing for KAAJEE"</w:instrText>
      </w:r>
      <w:r w:rsidRPr="004F1903">
        <w:rPr>
          <w:color w:val="000000"/>
        </w:rPr>
        <w:fldChar w:fldCharType="end"/>
      </w:r>
    </w:p>
    <w:p w14:paraId="7A9DF990" w14:textId="77777777" w:rsidR="00604685" w:rsidRPr="004F1903" w:rsidRDefault="00604685" w:rsidP="00604685">
      <w:pPr>
        <w:keepNext/>
        <w:keepLines/>
      </w:pPr>
    </w:p>
    <w:p w14:paraId="197C1582" w14:textId="77777777" w:rsidR="00604685" w:rsidRPr="004F1903" w:rsidRDefault="00604685" w:rsidP="00604685">
      <w:r w:rsidRPr="004F1903">
        <w:t xml:space="preserve">Cactus is a simple test framework for unit testing server-side Java code (servlets, </w:t>
      </w:r>
      <w:r w:rsidR="005D0AE2" w:rsidRPr="004F1903">
        <w:rPr>
          <w:color w:val="000000"/>
        </w:rPr>
        <w:t>Enterprise JavaBeans [</w:t>
      </w:r>
      <w:r w:rsidR="005D0AE2" w:rsidRPr="004F1903">
        <w:rPr>
          <w:rFonts w:cs="Times New Roman"/>
        </w:rPr>
        <w:t>EJBs]</w:t>
      </w:r>
      <w:r w:rsidRPr="004F1903">
        <w:t>, tag libs, filters, etc.).</w:t>
      </w:r>
      <w:r w:rsidRPr="004F1903">
        <w:rPr>
          <w:rStyle w:val="FootnoteReference"/>
        </w:rPr>
        <w:footnoteReference w:id="16"/>
      </w:r>
      <w:r w:rsidRPr="004F1903">
        <w:t xml:space="preserve"> </w:t>
      </w:r>
      <w:r w:rsidR="00407D0A" w:rsidRPr="004F1903">
        <w:rPr>
          <w:rFonts w:cs="Times New Roman"/>
        </w:rPr>
        <w:t>Kernel Authentication and Authorization Java (2) Enterprise Edition (KAAJEE)</w:t>
      </w:r>
      <w:r w:rsidRPr="004F1903">
        <w:t xml:space="preserve"> supports testing with the Cactus container-based unit testing tool. It is possible that other container-based unit testing tools could be supported as well, but Cactus is the one that is the basis of developing KAAJEE's unit test support.</w:t>
      </w:r>
    </w:p>
    <w:p w14:paraId="4851CA02"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EB43E1" w:rsidRPr="004F1903" w14:paraId="50BF1AB4" w14:textId="77777777">
        <w:trPr>
          <w:cantSplit/>
        </w:trPr>
        <w:tc>
          <w:tcPr>
            <w:tcW w:w="738" w:type="dxa"/>
          </w:tcPr>
          <w:p w14:paraId="04BF87E5" w14:textId="1A3D72B2" w:rsidR="00EB43E1" w:rsidRPr="004F1903" w:rsidRDefault="008E2248" w:rsidP="00EB43E1">
            <w:pPr>
              <w:spacing w:before="60" w:after="60"/>
              <w:ind w:left="-18"/>
              <w:rPr>
                <w:rFonts w:cs="Times New Roman"/>
              </w:rPr>
            </w:pPr>
            <w:r>
              <w:rPr>
                <w:rFonts w:cs="Times New Roman"/>
                <w:noProof/>
              </w:rPr>
              <w:drawing>
                <wp:inline distT="0" distB="0" distL="0" distR="0" wp14:anchorId="4DF439A7" wp14:editId="750D4C85">
                  <wp:extent cx="285750" cy="285750"/>
                  <wp:effectExtent l="0" t="0" r="0" b="0"/>
                  <wp:docPr id="140" name="Picture 14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42CD1583" w14:textId="77777777" w:rsidR="00EB43E1" w:rsidRPr="004F1903" w:rsidRDefault="00EB43E1" w:rsidP="00EB43E1">
            <w:pPr>
              <w:keepNext/>
              <w:keepLines/>
              <w:spacing w:before="60" w:after="60"/>
              <w:rPr>
                <w:rFonts w:cs="Times New Roman"/>
                <w:kern w:val="2"/>
              </w:rPr>
            </w:pPr>
            <w:r w:rsidRPr="004F1903">
              <w:rPr>
                <w:rFonts w:cs="Times New Roman"/>
                <w:b/>
              </w:rPr>
              <w:t>NOTE:</w:t>
            </w:r>
            <w:r w:rsidRPr="004F1903">
              <w:rPr>
                <w:rFonts w:cs="Times New Roman"/>
              </w:rPr>
              <w:t xml:space="preserve"> This chapter assumes that the reader has basic understanding of the Jakarta Cactus unit testing tool.</w:t>
            </w:r>
          </w:p>
        </w:tc>
      </w:tr>
    </w:tbl>
    <w:p w14:paraId="4E705C9B" w14:textId="77777777" w:rsidR="00604685" w:rsidRPr="004F1903" w:rsidRDefault="00604685" w:rsidP="00604685">
      <w:pPr>
        <w:rPr>
          <w:rFonts w:cs="Times New Roman"/>
        </w:rPr>
      </w:pPr>
    </w:p>
    <w:tbl>
      <w:tblPr>
        <w:tblW w:w="0" w:type="auto"/>
        <w:tblLayout w:type="fixed"/>
        <w:tblLook w:val="0000" w:firstRow="0" w:lastRow="0" w:firstColumn="0" w:lastColumn="0" w:noHBand="0" w:noVBand="0"/>
      </w:tblPr>
      <w:tblGrid>
        <w:gridCol w:w="738"/>
        <w:gridCol w:w="8730"/>
      </w:tblGrid>
      <w:tr w:rsidR="00EB43E1" w:rsidRPr="004F1903" w14:paraId="36BE0BFF" w14:textId="77777777">
        <w:trPr>
          <w:cantSplit/>
        </w:trPr>
        <w:tc>
          <w:tcPr>
            <w:tcW w:w="738" w:type="dxa"/>
          </w:tcPr>
          <w:p w14:paraId="479D91C1" w14:textId="2D6DFBCC" w:rsidR="00EB43E1" w:rsidRPr="004F1903" w:rsidRDefault="008E2248" w:rsidP="00EB43E1">
            <w:pPr>
              <w:spacing w:before="60" w:after="60"/>
              <w:ind w:left="-18"/>
              <w:rPr>
                <w:rFonts w:cs="Times New Roman"/>
              </w:rPr>
            </w:pPr>
            <w:r>
              <w:rPr>
                <w:rFonts w:cs="Times New Roman"/>
                <w:noProof/>
              </w:rPr>
              <w:drawing>
                <wp:inline distT="0" distB="0" distL="0" distR="0" wp14:anchorId="2D549728" wp14:editId="266FE341">
                  <wp:extent cx="285750" cy="285750"/>
                  <wp:effectExtent l="0" t="0" r="0" b="0"/>
                  <wp:docPr id="141" name="Picture 14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02ED8517" w14:textId="77777777" w:rsidR="00EB43E1" w:rsidRPr="004F1903" w:rsidRDefault="00EB43E1" w:rsidP="005423C3">
            <w:pPr>
              <w:keepNext/>
              <w:keepLines/>
              <w:spacing w:before="60"/>
              <w:rPr>
                <w:rFonts w:cs="Times New Roman"/>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the Cactus testing tool, please visit the Jakarta Cactus </w:t>
            </w:r>
            <w:r w:rsidR="00355D80" w:rsidRPr="004F1903">
              <w:rPr>
                <w:rFonts w:cs="Times New Roman"/>
              </w:rPr>
              <w:t>Web</w:t>
            </w:r>
            <w:r w:rsidRPr="004F1903">
              <w:rPr>
                <w:rFonts w:cs="Times New Roman"/>
              </w:rPr>
              <w:t xml:space="preserve">site at the following </w:t>
            </w:r>
            <w:r w:rsidR="00355D80" w:rsidRPr="004F1903">
              <w:rPr>
                <w:rFonts w:cs="Times New Roman"/>
              </w:rPr>
              <w:t>Website</w:t>
            </w:r>
            <w:r w:rsidRPr="004F1903">
              <w:rPr>
                <w:rFonts w:cs="Times New Roman"/>
                <w:color w:val="000000"/>
              </w:rPr>
              <w:fldChar w:fldCharType="begin"/>
            </w:r>
            <w:r w:rsidRPr="004F1903">
              <w:rPr>
                <w:rFonts w:cs="Times New Roman"/>
                <w:color w:val="000000"/>
              </w:rPr>
              <w:instrText>XE "</w:instrText>
            </w:r>
            <w:r w:rsidR="009B2AFE" w:rsidRPr="004F1903">
              <w:rPr>
                <w:rFonts w:cs="Times New Roman"/>
                <w:color w:val="000000"/>
              </w:rPr>
              <w:instrText>Apache:</w:instrText>
            </w:r>
            <w:r w:rsidR="009B2AFE" w:rsidRPr="004F1903">
              <w:rPr>
                <w:rFonts w:cs="Times New Roman"/>
                <w:color w:val="000000"/>
                <w:kern w:val="2"/>
              </w:rPr>
              <w:instrText xml:space="preserve">Jakarta </w:instrText>
            </w:r>
            <w:r w:rsidRPr="004F1903">
              <w:rPr>
                <w:rFonts w:cs="Times New Roman"/>
                <w:color w:val="000000"/>
                <w:kern w:val="2"/>
              </w:rPr>
              <w:instrText>Cactus:</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"Web Pages:</w:instrText>
            </w:r>
            <w:r w:rsidR="009B2AFE" w:rsidRPr="004F1903">
              <w:rPr>
                <w:rFonts w:cs="Times New Roman"/>
                <w:color w:val="000000"/>
              </w:rPr>
              <w:instrText>Apache:</w:instrText>
            </w:r>
            <w:r w:rsidR="009B2AFE" w:rsidRPr="004F1903">
              <w:rPr>
                <w:rFonts w:cs="Times New Roman"/>
                <w:color w:val="000000"/>
                <w:kern w:val="2"/>
              </w:rPr>
              <w:instrText xml:space="preserve">Jakarta </w:instrText>
            </w:r>
            <w:r w:rsidRPr="004F1903">
              <w:rPr>
                <w:rFonts w:cs="Times New Roman"/>
                <w:color w:val="000000"/>
                <w:kern w:val="2"/>
              </w:rPr>
              <w:instrText xml:space="preserve">Cactus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"Home Pages:</w:instrText>
            </w:r>
            <w:r w:rsidR="009B2AFE" w:rsidRPr="004F1903">
              <w:rPr>
                <w:rFonts w:cs="Times New Roman"/>
                <w:color w:val="000000"/>
              </w:rPr>
              <w:instrText>Apache:</w:instrText>
            </w:r>
            <w:r w:rsidR="009B2AFE" w:rsidRPr="004F1903">
              <w:rPr>
                <w:rFonts w:cs="Times New Roman"/>
                <w:color w:val="000000"/>
                <w:kern w:val="2"/>
              </w:rPr>
              <w:instrText xml:space="preserve">Jakarta </w:instrText>
            </w:r>
            <w:r w:rsidRPr="004F1903">
              <w:rPr>
                <w:rFonts w:cs="Times New Roman"/>
                <w:color w:val="000000"/>
                <w:kern w:val="2"/>
              </w:rPr>
              <w:instrText xml:space="preserve">Cactus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"URLs:</w:instrText>
            </w:r>
            <w:r w:rsidR="009B2AFE" w:rsidRPr="004F1903">
              <w:rPr>
                <w:rFonts w:cs="Times New Roman"/>
                <w:color w:val="000000"/>
              </w:rPr>
              <w:instrText>Apache:</w:instrText>
            </w:r>
            <w:r w:rsidR="009B2AFE" w:rsidRPr="004F1903">
              <w:rPr>
                <w:rFonts w:cs="Times New Roman"/>
                <w:color w:val="000000"/>
                <w:kern w:val="2"/>
              </w:rPr>
              <w:instrText xml:space="preserve">Jakarta </w:instrText>
            </w:r>
            <w:r w:rsidRPr="004F1903">
              <w:rPr>
                <w:rFonts w:cs="Times New Roman"/>
                <w:color w:val="000000"/>
                <w:kern w:val="2"/>
              </w:rPr>
              <w:instrText xml:space="preserve">Cactus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rPr>
              <w:t>:</w:t>
            </w:r>
          </w:p>
          <w:p w14:paraId="6D176D03" w14:textId="77777777" w:rsidR="00EB43E1" w:rsidRPr="004F1903" w:rsidRDefault="0077513E" w:rsidP="005423C3">
            <w:pPr>
              <w:spacing w:before="120" w:after="60"/>
              <w:ind w:left="331"/>
              <w:rPr>
                <w:rFonts w:cs="Times New Roman"/>
              </w:rPr>
            </w:pPr>
            <w:hyperlink r:id="rId82" w:history="1">
              <w:r w:rsidR="00EB43E1" w:rsidRPr="004F1903">
                <w:rPr>
                  <w:rStyle w:val="Hyperlink"/>
                  <w:rFonts w:cs="Times New Roman"/>
                  <w:bCs/>
                </w:rPr>
                <w:t>http://jakarta.apache.org/cactus/</w:t>
              </w:r>
            </w:hyperlink>
          </w:p>
        </w:tc>
      </w:tr>
    </w:tbl>
    <w:p w14:paraId="33DF0270" w14:textId="77777777" w:rsidR="00604685" w:rsidRPr="004F1903" w:rsidRDefault="00604685" w:rsidP="00604685"/>
    <w:p w14:paraId="0D6D6380" w14:textId="77777777" w:rsidR="00604685" w:rsidRPr="004F1903" w:rsidRDefault="00604685" w:rsidP="00604685"/>
    <w:p w14:paraId="388ECCB0" w14:textId="77777777" w:rsidR="00604685" w:rsidRPr="004F1903" w:rsidRDefault="00604685" w:rsidP="00604685">
      <w:pPr>
        <w:pStyle w:val="Heading4"/>
      </w:pPr>
      <w:bookmarkStart w:id="991" w:name="_Toc75847093"/>
      <w:bookmarkStart w:id="992" w:name="_Toc83538886"/>
      <w:bookmarkStart w:id="993" w:name="_Toc84037021"/>
      <w:bookmarkStart w:id="994" w:name="_Toc84044243"/>
      <w:bookmarkStart w:id="995" w:name="_Toc99879994"/>
      <w:bookmarkStart w:id="996" w:name="_Toc202863141"/>
      <w:bookmarkStart w:id="997" w:name="_Toc204421580"/>
      <w:bookmarkStart w:id="998" w:name="_Toc287867616"/>
      <w:bookmarkStart w:id="999" w:name="_Toc75847094"/>
      <w:bookmarkStart w:id="1000" w:name="_Toc83538887"/>
      <w:bookmarkStart w:id="1001" w:name="_Toc84037022"/>
      <w:bookmarkStart w:id="1002" w:name="_Toc84044244"/>
      <w:r w:rsidRPr="004F1903">
        <w:t>Enabling Cactus Unit Test Support</w:t>
      </w:r>
      <w:bookmarkEnd w:id="991"/>
      <w:bookmarkEnd w:id="992"/>
      <w:bookmarkEnd w:id="993"/>
      <w:bookmarkEnd w:id="994"/>
      <w:bookmarkEnd w:id="995"/>
      <w:bookmarkEnd w:id="996"/>
      <w:bookmarkEnd w:id="997"/>
      <w:bookmarkEnd w:id="998"/>
    </w:p>
    <w:p w14:paraId="594F55B3" w14:textId="77777777" w:rsidR="00604685" w:rsidRPr="004F1903" w:rsidRDefault="00604685" w:rsidP="00604685">
      <w:pPr>
        <w:keepNext/>
        <w:keepLines/>
      </w:pPr>
      <w:r w:rsidRPr="004F1903">
        <w:rPr>
          <w:color w:val="000000"/>
        </w:rPr>
        <w:fldChar w:fldCharType="begin"/>
      </w:r>
      <w:r w:rsidRPr="004F1903">
        <w:rPr>
          <w:color w:val="000000"/>
        </w:rPr>
        <w:instrText>XE "Cactus Testing:Enabling Cactus Unit Test Support"</w:instrText>
      </w:r>
      <w:r w:rsidRPr="004F1903">
        <w:rPr>
          <w:color w:val="000000"/>
        </w:rPr>
        <w:fldChar w:fldCharType="end"/>
      </w:r>
      <w:r w:rsidRPr="004F1903">
        <w:rPr>
          <w:color w:val="000000"/>
        </w:rPr>
        <w:fldChar w:fldCharType="begin"/>
      </w:r>
      <w:r w:rsidRPr="004F1903">
        <w:rPr>
          <w:color w:val="000000"/>
        </w:rPr>
        <w:instrText>XE "Enabling:Cactus Unit Test Support"</w:instrText>
      </w:r>
      <w:r w:rsidRPr="004F1903">
        <w:rPr>
          <w:color w:val="000000"/>
        </w:rPr>
        <w:fldChar w:fldCharType="end"/>
      </w:r>
    </w:p>
    <w:p w14:paraId="5397A518" w14:textId="77777777" w:rsidR="00604685" w:rsidRPr="004F1903" w:rsidRDefault="00604685" w:rsidP="00604685">
      <w:r w:rsidRPr="004F1903">
        <w:t>To enable Cactus unit test support, do the following:</w:t>
      </w:r>
    </w:p>
    <w:p w14:paraId="7BA5673A" w14:textId="77777777" w:rsidR="00604685" w:rsidRPr="004F1903" w:rsidRDefault="00604685" w:rsidP="00604685">
      <w:pPr>
        <w:spacing w:before="120"/>
        <w:ind w:left="702" w:hanging="360"/>
      </w:pPr>
      <w:r w:rsidRPr="004F1903">
        <w:t>1.</w:t>
      </w:r>
      <w:r w:rsidRPr="004F1903">
        <w:tab/>
        <w:t xml:space="preserve">Switch from </w:t>
      </w:r>
      <w:smartTag w:uri="urn:schemas-microsoft-com:office:smarttags" w:element="stockticker">
        <w:r w:rsidRPr="004F1903">
          <w:t>FORM</w:t>
        </w:r>
      </w:smartTag>
      <w:r w:rsidRPr="004F1903">
        <w:t xml:space="preserve"> to BASIC authentication. For example, In your J2EE Web-based application's web.xml</w:t>
      </w:r>
      <w:r w:rsidRPr="004F1903">
        <w:rPr>
          <w:color w:val="000000"/>
        </w:rPr>
        <w:fldChar w:fldCharType="begin"/>
      </w:r>
      <w:r w:rsidRPr="004F1903">
        <w:rPr>
          <w:color w:val="000000"/>
        </w:rPr>
        <w:instrText>XE "web.xml File"</w:instrText>
      </w:r>
      <w:r w:rsidRPr="004F1903">
        <w:rPr>
          <w:color w:val="000000"/>
        </w:rPr>
        <w:fldChar w:fldCharType="end"/>
      </w:r>
      <w:r w:rsidRPr="004F1903">
        <w:rPr>
          <w:color w:val="000000"/>
        </w:rPr>
        <w:fldChar w:fldCharType="begin"/>
      </w:r>
      <w:r w:rsidRPr="004F1903">
        <w:rPr>
          <w:color w:val="000000"/>
        </w:rPr>
        <w:instrText>XE "Files:web.xml"</w:instrText>
      </w:r>
      <w:r w:rsidRPr="004F1903">
        <w:rPr>
          <w:color w:val="000000"/>
        </w:rPr>
        <w:fldChar w:fldCharType="end"/>
      </w:r>
      <w:r w:rsidRPr="004F1903">
        <w:t>, code as follows:</w:t>
      </w:r>
    </w:p>
    <w:p w14:paraId="1376104A" w14:textId="77777777" w:rsidR="00604685" w:rsidRPr="004F1903" w:rsidRDefault="00604685" w:rsidP="00604685">
      <w:pPr>
        <w:ind w:left="702"/>
      </w:pPr>
    </w:p>
    <w:p w14:paraId="335B8FDF" w14:textId="77777777" w:rsidR="00817A5E" w:rsidRPr="004F1903" w:rsidRDefault="00817A5E" w:rsidP="00604685">
      <w:pPr>
        <w:ind w:left="702"/>
      </w:pPr>
    </w:p>
    <w:p w14:paraId="5AAB1F33" w14:textId="6FFB1160" w:rsidR="00817A5E" w:rsidRPr="004F1903" w:rsidRDefault="00817A5E" w:rsidP="00817A5E">
      <w:pPr>
        <w:pStyle w:val="Caption"/>
      </w:pPr>
      <w:bookmarkStart w:id="1003" w:name="_Toc204421644"/>
      <w:bookmarkStart w:id="1004" w:name="_Toc287867665"/>
      <w:r w:rsidRPr="004F1903">
        <w:t xml:space="preserve">Figure </w:t>
      </w:r>
      <w:r w:rsidR="0077513E">
        <w:fldChar w:fldCharType="begin"/>
      </w:r>
      <w:r w:rsidR="0077513E">
        <w:instrText xml:space="preserve"> STYLEREF 2 \s </w:instrText>
      </w:r>
      <w:r w:rsidR="0077513E">
        <w:fldChar w:fldCharType="separate"/>
      </w:r>
      <w:r w:rsidR="005236AE">
        <w:rPr>
          <w:noProof/>
        </w:rPr>
        <w:t>10</w:t>
      </w:r>
      <w:r w:rsidR="0077513E">
        <w:rPr>
          <w:noProof/>
        </w:rPr>
        <w:fldChar w:fldCharType="end"/>
      </w:r>
      <w:r w:rsidRPr="004F1903">
        <w:noBreakHyphen/>
      </w:r>
      <w:r w:rsidR="0077513E">
        <w:fldChar w:fldCharType="begin"/>
      </w:r>
      <w:r w:rsidR="0077513E">
        <w:instrText xml:space="preserve"> SEQ Figure \</w:instrText>
      </w:r>
      <w:r w:rsidR="0077513E">
        <w:instrText xml:space="preserve">* ARABIC \s 2 </w:instrText>
      </w:r>
      <w:r w:rsidR="0077513E">
        <w:fldChar w:fldCharType="separate"/>
      </w:r>
      <w:r w:rsidR="005236AE">
        <w:rPr>
          <w:noProof/>
        </w:rPr>
        <w:t>1</w:t>
      </w:r>
      <w:r w:rsidR="0077513E">
        <w:rPr>
          <w:noProof/>
        </w:rPr>
        <w:fldChar w:fldCharType="end"/>
      </w:r>
      <w:r w:rsidRPr="004F1903">
        <w:t>. Switching from FORM to BASIC in web.xml example</w:t>
      </w:r>
      <w:bookmarkEnd w:id="1003"/>
      <w:bookmarkEnd w:id="1004"/>
    </w:p>
    <w:p w14:paraId="71D8C26A" w14:textId="77777777" w:rsidR="00604685" w:rsidRPr="004F1903" w:rsidRDefault="00604685" w:rsidP="00604685">
      <w:pPr>
        <w:pStyle w:val="Code"/>
        <w:ind w:left="884"/>
        <w:rPr>
          <w:color w:val="000000"/>
        </w:rPr>
      </w:pPr>
      <w:r w:rsidRPr="004F1903">
        <w:t xml:space="preserve">  &lt;login-config&gt;</w:t>
      </w:r>
    </w:p>
    <w:p w14:paraId="23A74303" w14:textId="77777777" w:rsidR="00604685" w:rsidRPr="004F1903" w:rsidRDefault="00604685" w:rsidP="00604685">
      <w:pPr>
        <w:pStyle w:val="Code"/>
        <w:ind w:left="884"/>
        <w:rPr>
          <w:b/>
          <w:bCs/>
          <w:color w:val="000000"/>
        </w:rPr>
      </w:pPr>
      <w:r w:rsidRPr="004F1903">
        <w:rPr>
          <w:b/>
          <w:bCs/>
          <w:color w:val="000000"/>
        </w:rPr>
        <w:t xml:space="preserve">  &lt;auth-method&gt;BASIC&lt;/auth-method&gt;</w:t>
      </w:r>
    </w:p>
    <w:p w14:paraId="62C29025" w14:textId="77777777" w:rsidR="00604685" w:rsidRPr="004F1903" w:rsidRDefault="00604685" w:rsidP="00604685">
      <w:pPr>
        <w:pStyle w:val="Code"/>
        <w:ind w:left="884"/>
        <w:rPr>
          <w:color w:val="000000"/>
        </w:rPr>
      </w:pPr>
      <w:r w:rsidRPr="004F1903">
        <w:rPr>
          <w:color w:val="000000"/>
        </w:rPr>
        <w:t xml:space="preserve">   &lt;form-login-config&gt;</w:t>
      </w:r>
    </w:p>
    <w:p w14:paraId="5D20D546" w14:textId="77777777" w:rsidR="00604685" w:rsidRPr="004F1903" w:rsidRDefault="00604685" w:rsidP="00604685">
      <w:pPr>
        <w:pStyle w:val="Code"/>
        <w:ind w:left="884"/>
        <w:rPr>
          <w:color w:val="000000"/>
        </w:rPr>
      </w:pPr>
      <w:r w:rsidRPr="004F1903">
        <w:rPr>
          <w:color w:val="000000"/>
        </w:rPr>
        <w:t xml:space="preserve">     &lt;form-login-page&gt;/login/login.jsp&lt;/form-login-page&gt;</w:t>
      </w:r>
    </w:p>
    <w:p w14:paraId="4FA2C59B" w14:textId="77777777" w:rsidR="00604685" w:rsidRPr="004F1903" w:rsidRDefault="00604685" w:rsidP="00604685">
      <w:pPr>
        <w:pStyle w:val="Code"/>
        <w:ind w:left="884"/>
        <w:rPr>
          <w:color w:val="000000"/>
        </w:rPr>
      </w:pPr>
      <w:r w:rsidRPr="004F1903">
        <w:rPr>
          <w:color w:val="000000"/>
        </w:rPr>
        <w:t xml:space="preserve">     &lt;form-error-page&gt;login/loginerror.jsp&lt;/form-error-page&gt;</w:t>
      </w:r>
    </w:p>
    <w:p w14:paraId="3283A9B8" w14:textId="77777777" w:rsidR="00604685" w:rsidRPr="004F1903" w:rsidRDefault="00604685" w:rsidP="00604685">
      <w:pPr>
        <w:pStyle w:val="Code"/>
        <w:ind w:left="884"/>
        <w:rPr>
          <w:b/>
          <w:bCs/>
          <w:color w:val="000000"/>
        </w:rPr>
      </w:pPr>
      <w:r w:rsidRPr="004F1903">
        <w:rPr>
          <w:color w:val="000000"/>
        </w:rPr>
        <w:t xml:space="preserve">   &lt;/form-login-config&gt; </w:t>
      </w:r>
      <w:r w:rsidRPr="004F1903">
        <w:rPr>
          <w:b/>
          <w:bCs/>
          <w:color w:val="000000"/>
        </w:rPr>
        <w:t>--&gt;</w:t>
      </w:r>
    </w:p>
    <w:p w14:paraId="0012CC98" w14:textId="77777777" w:rsidR="00604685" w:rsidRPr="004F1903" w:rsidRDefault="00604685" w:rsidP="00604685">
      <w:pPr>
        <w:pStyle w:val="Code"/>
        <w:ind w:left="884"/>
        <w:rPr>
          <w:color w:val="000000"/>
        </w:rPr>
      </w:pPr>
      <w:r w:rsidRPr="004F1903">
        <w:rPr>
          <w:color w:val="000000"/>
        </w:rPr>
        <w:t xml:space="preserve">  &lt;/login-config&gt;</w:t>
      </w:r>
    </w:p>
    <w:p w14:paraId="6C3F810A" w14:textId="77777777" w:rsidR="007A68C8" w:rsidRPr="004F1903" w:rsidRDefault="007A68C8" w:rsidP="007A68C8">
      <w:bookmarkStart w:id="1005" w:name="_Hlt200359231"/>
      <w:bookmarkEnd w:id="1005"/>
    </w:p>
    <w:p w14:paraId="5B4641B6" w14:textId="77777777" w:rsidR="00604685" w:rsidRPr="004F1903" w:rsidRDefault="00604685" w:rsidP="00604685">
      <w:pPr>
        <w:keepNext/>
        <w:keepLines/>
        <w:spacing w:before="120"/>
        <w:ind w:left="728" w:hanging="360"/>
      </w:pPr>
      <w:r w:rsidRPr="004F1903">
        <w:t>2.</w:t>
      </w:r>
      <w:r w:rsidRPr="004F1903">
        <w:tab/>
        <w:t>Turn on Cactus Support in the KAAJEE configuration file</w:t>
      </w:r>
      <w:r w:rsidRPr="004F1903">
        <w:rPr>
          <w:color w:val="000000"/>
        </w:rPr>
        <w:fldChar w:fldCharType="begin"/>
      </w:r>
      <w:r w:rsidRPr="004F1903">
        <w:rPr>
          <w:color w:val="000000"/>
        </w:rPr>
        <w:instrText>XE "KAAJEE:Configuration File"</w:instrText>
      </w:r>
      <w:r w:rsidRPr="004F1903">
        <w:rPr>
          <w:color w:val="000000"/>
        </w:rPr>
        <w:fldChar w:fldCharType="end"/>
      </w:r>
      <w:r w:rsidRPr="004F1903">
        <w:rPr>
          <w:color w:val="000000"/>
        </w:rPr>
        <w:fldChar w:fldCharType="begin"/>
      </w:r>
      <w:r w:rsidRPr="004F1903">
        <w:rPr>
          <w:color w:val="000000"/>
        </w:rPr>
        <w:instrText>XE "Files:KAAJEE:Configuration"</w:instrText>
      </w:r>
      <w:r w:rsidRPr="004F1903">
        <w:rPr>
          <w:color w:val="000000"/>
        </w:rPr>
        <w:fldChar w:fldCharType="end"/>
      </w:r>
      <w:r w:rsidRPr="004F1903">
        <w:t>, set the following</w:t>
      </w:r>
      <w:r w:rsidRPr="004F1903">
        <w:rPr>
          <w:bCs/>
        </w:rPr>
        <w:t xml:space="preserve"> tag</w:t>
      </w:r>
      <w:r w:rsidRPr="004F1903">
        <w:t xml:space="preserve"> to "true" </w:t>
      </w:r>
      <w:r w:rsidRPr="004F1903">
        <w:rPr>
          <w:rFonts w:cs="Times New Roman"/>
        </w:rPr>
        <w:t>(case sensitive)</w:t>
      </w:r>
      <w:r w:rsidRPr="004F1903">
        <w:t>:</w:t>
      </w:r>
    </w:p>
    <w:p w14:paraId="3153CBF1" w14:textId="77777777" w:rsidR="00604685" w:rsidRPr="004F1903" w:rsidRDefault="00604685" w:rsidP="00604685">
      <w:pPr>
        <w:keepNext/>
        <w:keepLines/>
        <w:spacing w:before="120"/>
        <w:ind w:left="1092"/>
        <w:rPr>
          <w:rFonts w:ascii="Courier New" w:hAnsi="Courier New" w:cs="Courier New"/>
          <w:sz w:val="18"/>
          <w:szCs w:val="18"/>
        </w:rPr>
      </w:pPr>
      <w:r w:rsidRPr="004F1903">
        <w:rPr>
          <w:rFonts w:ascii="Courier New" w:hAnsi="Courier New" w:cs="Courier New"/>
          <w:sz w:val="18"/>
          <w:szCs w:val="18"/>
        </w:rPr>
        <w:t>&lt;cactus-insecure-mode enabled="true" /&gt;</w:t>
      </w:r>
    </w:p>
    <w:p w14:paraId="76C3BACF" w14:textId="77777777" w:rsidR="00604685" w:rsidRPr="004F1903" w:rsidRDefault="00604685" w:rsidP="00604685">
      <w:pPr>
        <w:keepNext/>
        <w:keepLines/>
        <w:ind w:left="754"/>
      </w:pPr>
    </w:p>
    <w:tbl>
      <w:tblPr>
        <w:tblW w:w="0" w:type="auto"/>
        <w:tblInd w:w="720" w:type="dxa"/>
        <w:tblLayout w:type="fixed"/>
        <w:tblLook w:val="0000" w:firstRow="0" w:lastRow="0" w:firstColumn="0" w:lastColumn="0" w:noHBand="0" w:noVBand="0"/>
      </w:tblPr>
      <w:tblGrid>
        <w:gridCol w:w="918"/>
        <w:gridCol w:w="7804"/>
      </w:tblGrid>
      <w:tr w:rsidR="00604685" w:rsidRPr="004F1903" w14:paraId="55834763" w14:textId="77777777">
        <w:trPr>
          <w:cantSplit/>
        </w:trPr>
        <w:tc>
          <w:tcPr>
            <w:tcW w:w="918" w:type="dxa"/>
          </w:tcPr>
          <w:p w14:paraId="4DE2845F" w14:textId="10D1F308" w:rsidR="00604685" w:rsidRPr="004F1903" w:rsidRDefault="008E2248" w:rsidP="00604685">
            <w:pPr>
              <w:spacing w:before="60" w:after="60"/>
              <w:ind w:left="-18"/>
              <w:rPr>
                <w:rFonts w:ascii="Arial" w:hAnsi="Arial" w:cs="Arial"/>
                <w:sz w:val="20"/>
                <w:szCs w:val="20"/>
              </w:rPr>
            </w:pPr>
            <w:r>
              <w:rPr>
                <w:rFonts w:ascii="Arial" w:hAnsi="Arial" w:cs="Arial"/>
                <w:noProof/>
                <w:sz w:val="20"/>
                <w:szCs w:val="20"/>
              </w:rPr>
              <w:drawing>
                <wp:inline distT="0" distB="0" distL="0" distR="0" wp14:anchorId="2137AB0E" wp14:editId="18F52D27">
                  <wp:extent cx="412750" cy="412750"/>
                  <wp:effectExtent l="0" t="0" r="0" b="0"/>
                  <wp:docPr id="142" name="Picture 142"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c>
          <w:tcPr>
            <w:tcW w:w="7804" w:type="dxa"/>
          </w:tcPr>
          <w:p w14:paraId="05FCFD04" w14:textId="77777777" w:rsidR="00604685" w:rsidRPr="004F1903" w:rsidRDefault="00604685" w:rsidP="00604685">
            <w:pPr>
              <w:pStyle w:val="Caution"/>
            </w:pPr>
            <w:r w:rsidRPr="004F1903">
              <w:t xml:space="preserve">This mode should </w:t>
            </w:r>
            <w:r w:rsidRPr="004F1903">
              <w:rPr>
                <w:i/>
                <w:iCs/>
              </w:rPr>
              <w:t>never</w:t>
            </w:r>
            <w:r w:rsidRPr="004F1903">
              <w:t xml:space="preserve"> be enabled on a production system. It defaults to "false" unless enable is specifically set to "true" (case sensitive).</w:t>
            </w:r>
          </w:p>
        </w:tc>
      </w:tr>
    </w:tbl>
    <w:p w14:paraId="28567F00" w14:textId="77777777" w:rsidR="00604685" w:rsidRPr="004F1903" w:rsidRDefault="00604685" w:rsidP="00604685">
      <w:pPr>
        <w:ind w:left="728"/>
      </w:pPr>
    </w:p>
    <w:p w14:paraId="1952FB45" w14:textId="77777777" w:rsidR="00604685" w:rsidRPr="004F1903" w:rsidRDefault="00604685" w:rsidP="00604685">
      <w:pPr>
        <w:ind w:left="728"/>
      </w:pPr>
      <w:r w:rsidRPr="004F1903">
        <w:t>Essentially, this switch turns the "one-time login token" to a "many-time login token," allowing the re-use of login credentials over repeated Cactus unit tests.</w:t>
      </w:r>
    </w:p>
    <w:p w14:paraId="1F7E387F" w14:textId="77777777" w:rsidR="00604685" w:rsidRPr="004F1903" w:rsidRDefault="00604685" w:rsidP="00604685">
      <w:pPr>
        <w:spacing w:before="120"/>
        <w:ind w:left="728" w:hanging="360"/>
      </w:pPr>
      <w:r w:rsidRPr="004F1903">
        <w:lastRenderedPageBreak/>
        <w:t>3.</w:t>
      </w:r>
      <w:r w:rsidRPr="004F1903">
        <w:tab/>
        <w:t>Add the normal required Cactus configuration information into your application's web.xml</w:t>
      </w:r>
      <w:r w:rsidRPr="004F1903">
        <w:rPr>
          <w:color w:val="000000"/>
        </w:rPr>
        <w:fldChar w:fldCharType="begin"/>
      </w:r>
      <w:r w:rsidRPr="004F1903">
        <w:rPr>
          <w:color w:val="000000"/>
        </w:rPr>
        <w:instrText>XE "web.xml File"</w:instrText>
      </w:r>
      <w:r w:rsidRPr="004F1903">
        <w:rPr>
          <w:color w:val="000000"/>
        </w:rPr>
        <w:fldChar w:fldCharType="end"/>
      </w:r>
      <w:r w:rsidRPr="004F1903">
        <w:rPr>
          <w:color w:val="000000"/>
        </w:rPr>
        <w:fldChar w:fldCharType="begin"/>
      </w:r>
      <w:r w:rsidRPr="004F1903">
        <w:rPr>
          <w:color w:val="000000"/>
        </w:rPr>
        <w:instrText>XE "Files:web.xml"</w:instrText>
      </w:r>
      <w:r w:rsidRPr="004F1903">
        <w:rPr>
          <w:color w:val="000000"/>
        </w:rPr>
        <w:fldChar w:fldCharType="end"/>
      </w:r>
      <w:r w:rsidRPr="004F1903">
        <w:t>.</w:t>
      </w:r>
    </w:p>
    <w:p w14:paraId="484A1CFA" w14:textId="77777777" w:rsidR="00604685" w:rsidRPr="004F1903" w:rsidRDefault="00604685" w:rsidP="00604685">
      <w:pPr>
        <w:tabs>
          <w:tab w:val="left" w:pos="360"/>
        </w:tabs>
        <w:ind w:left="360" w:hanging="360"/>
      </w:pPr>
    </w:p>
    <w:p w14:paraId="5E468F8A" w14:textId="77777777" w:rsidR="00604685" w:rsidRPr="004F1903" w:rsidRDefault="00604685" w:rsidP="00604685">
      <w:pPr>
        <w:tabs>
          <w:tab w:val="left" w:pos="360"/>
        </w:tabs>
        <w:ind w:left="360" w:hanging="360"/>
      </w:pPr>
    </w:p>
    <w:p w14:paraId="53FD907A" w14:textId="77777777" w:rsidR="00604685" w:rsidRPr="004F1903" w:rsidRDefault="00604685" w:rsidP="00604685">
      <w:pPr>
        <w:pStyle w:val="Heading4"/>
      </w:pPr>
      <w:bookmarkStart w:id="1006" w:name="_Toc202863142"/>
      <w:bookmarkStart w:id="1007" w:name="_Toc204421581"/>
      <w:bookmarkStart w:id="1008" w:name="_Toc287867617"/>
      <w:r w:rsidRPr="004F1903">
        <w:t>Using Cactus in a KAAJEE-Secured Application</w:t>
      </w:r>
      <w:bookmarkEnd w:id="999"/>
      <w:bookmarkEnd w:id="1000"/>
      <w:bookmarkEnd w:id="1001"/>
      <w:bookmarkEnd w:id="1002"/>
      <w:bookmarkEnd w:id="1006"/>
      <w:bookmarkEnd w:id="1007"/>
      <w:bookmarkEnd w:id="1008"/>
    </w:p>
    <w:p w14:paraId="419C6F03" w14:textId="77777777" w:rsidR="00604685" w:rsidRPr="004F1903" w:rsidRDefault="00604685" w:rsidP="00604685">
      <w:pPr>
        <w:keepNext/>
        <w:keepLines/>
      </w:pPr>
      <w:r w:rsidRPr="004F1903">
        <w:rPr>
          <w:color w:val="000000"/>
        </w:rPr>
        <w:fldChar w:fldCharType="begin"/>
      </w:r>
      <w:r w:rsidRPr="004F1903">
        <w:rPr>
          <w:color w:val="000000"/>
        </w:rPr>
        <w:instrText>XE "Cactus Testing:Using Cactus in a KAAJEE-Secured Application"</w:instrText>
      </w:r>
      <w:r w:rsidRPr="004F1903">
        <w:rPr>
          <w:color w:val="000000"/>
        </w:rPr>
        <w:fldChar w:fldCharType="end"/>
      </w:r>
      <w:r w:rsidRPr="004F1903">
        <w:rPr>
          <w:color w:val="000000"/>
        </w:rPr>
        <w:fldChar w:fldCharType="begin"/>
      </w:r>
      <w:r w:rsidRPr="004F1903">
        <w:rPr>
          <w:color w:val="000000"/>
        </w:rPr>
        <w:instrText>XE "Using Cactus in a KAAJEE-Secured Application"</w:instrText>
      </w:r>
      <w:r w:rsidRPr="004F1903">
        <w:rPr>
          <w:color w:val="000000"/>
        </w:rPr>
        <w:fldChar w:fldCharType="end"/>
      </w:r>
    </w:p>
    <w:p w14:paraId="295BA600" w14:textId="77777777" w:rsidR="00604685" w:rsidRPr="004F1903" w:rsidRDefault="00604685" w:rsidP="00604685">
      <w:pPr>
        <w:keepNext/>
        <w:keepLines/>
      </w:pPr>
      <w:r w:rsidRPr="004F1903">
        <w:t>There are probably several approaches to obtaining a login credential on your Cactus test client side, to use to login on the container side. Essentially:</w:t>
      </w:r>
    </w:p>
    <w:p w14:paraId="3BFC14A8" w14:textId="77777777" w:rsidR="00604685" w:rsidRPr="004F1903" w:rsidRDefault="00604685" w:rsidP="00604685">
      <w:pPr>
        <w:keepNext/>
        <w:keepLines/>
        <w:numPr>
          <w:ilvl w:val="0"/>
          <w:numId w:val="24"/>
        </w:numPr>
        <w:tabs>
          <w:tab w:val="left" w:pos="360"/>
        </w:tabs>
        <w:spacing w:before="120"/>
      </w:pPr>
      <w:r w:rsidRPr="004F1903">
        <w:t>Start with a valid-for-login Access code, Verify code and Division.</w:t>
      </w:r>
    </w:p>
    <w:p w14:paraId="50B155E2" w14:textId="77777777" w:rsidR="00604685" w:rsidRPr="004F1903" w:rsidRDefault="00604685" w:rsidP="00604685">
      <w:pPr>
        <w:numPr>
          <w:ilvl w:val="0"/>
          <w:numId w:val="24"/>
        </w:numPr>
        <w:tabs>
          <w:tab w:val="left" w:pos="360"/>
        </w:tabs>
        <w:spacing w:before="120"/>
      </w:pPr>
      <w:r w:rsidRPr="004F1903">
        <w:t>Pass these, on the container side, to the LoginController.g</w:t>
      </w:r>
      <w:r w:rsidRPr="004F1903">
        <w:rPr>
          <w:color w:val="000000"/>
        </w:rPr>
        <w:t>etFormsAuthCredentialsForCactus().</w:t>
      </w:r>
    </w:p>
    <w:p w14:paraId="3E38ABAC" w14:textId="77777777" w:rsidR="00604685" w:rsidRPr="004F1903" w:rsidRDefault="00604685" w:rsidP="00604685">
      <w:pPr>
        <w:numPr>
          <w:ilvl w:val="0"/>
          <w:numId w:val="24"/>
        </w:numPr>
        <w:tabs>
          <w:tab w:val="left" w:pos="360"/>
        </w:tabs>
        <w:spacing w:before="120"/>
      </w:pPr>
      <w:r w:rsidRPr="004F1903">
        <w:rPr>
          <w:color w:val="000000"/>
        </w:rPr>
        <w:t>The return value (for valid login credentials) is an object that contains valid j_username and j_password values.</w:t>
      </w:r>
    </w:p>
    <w:p w14:paraId="1F1EC6E5" w14:textId="77777777" w:rsidR="00604685" w:rsidRPr="004F1903" w:rsidRDefault="00604685" w:rsidP="00604685"/>
    <w:p w14:paraId="7AC0F7C2" w14:textId="77777777" w:rsidR="00604685" w:rsidRPr="004F1903" w:rsidRDefault="00604685" w:rsidP="00604685"/>
    <w:p w14:paraId="57EDD2FF" w14:textId="77777777" w:rsidR="00604685" w:rsidRPr="004F1903" w:rsidRDefault="00604685" w:rsidP="00DE7B5D">
      <w:pPr>
        <w:pStyle w:val="Heading5"/>
      </w:pPr>
      <w:r w:rsidRPr="004F1903">
        <w:t>How do you do this?</w:t>
      </w:r>
    </w:p>
    <w:p w14:paraId="59C474D9" w14:textId="77777777" w:rsidR="00604685" w:rsidRPr="004F1903" w:rsidRDefault="00604685" w:rsidP="00604685">
      <w:pPr>
        <w:keepNext/>
        <w:keepLines/>
      </w:pPr>
    </w:p>
    <w:p w14:paraId="60C39E78" w14:textId="77777777" w:rsidR="00604685" w:rsidRPr="004F1903" w:rsidRDefault="00604685" w:rsidP="00604685">
      <w:pPr>
        <w:keepNext/>
        <w:keepLines/>
      </w:pPr>
      <w:r w:rsidRPr="004F1903">
        <w:t>One approach is:</w:t>
      </w:r>
    </w:p>
    <w:p w14:paraId="4BA3422D" w14:textId="77777777" w:rsidR="00604685" w:rsidRPr="004F1903" w:rsidRDefault="00604685" w:rsidP="00604685">
      <w:pPr>
        <w:keepNext/>
        <w:keepLines/>
        <w:spacing w:before="120"/>
        <w:ind w:left="728" w:hanging="368"/>
      </w:pPr>
      <w:r w:rsidRPr="004F1903">
        <w:t>1.</w:t>
      </w:r>
      <w:r w:rsidRPr="004F1903">
        <w:tab/>
        <w:t>Configure both secured and unsecured Cactus test redirector servlets in your Web-based application's web.xml</w:t>
      </w:r>
      <w:r w:rsidRPr="004F1903">
        <w:rPr>
          <w:color w:val="000000"/>
        </w:rPr>
        <w:fldChar w:fldCharType="begin"/>
      </w:r>
      <w:r w:rsidRPr="004F1903">
        <w:rPr>
          <w:color w:val="000000"/>
        </w:rPr>
        <w:instrText>XE "web.xml File"</w:instrText>
      </w:r>
      <w:r w:rsidRPr="004F1903">
        <w:rPr>
          <w:color w:val="000000"/>
        </w:rPr>
        <w:fldChar w:fldCharType="end"/>
      </w:r>
      <w:r w:rsidRPr="004F1903">
        <w:rPr>
          <w:color w:val="000000"/>
        </w:rPr>
        <w:fldChar w:fldCharType="begin"/>
      </w:r>
      <w:r w:rsidRPr="004F1903">
        <w:rPr>
          <w:color w:val="000000"/>
        </w:rPr>
        <w:instrText>XE "Files:web.xml"</w:instrText>
      </w:r>
      <w:r w:rsidRPr="004F1903">
        <w:rPr>
          <w:color w:val="000000"/>
        </w:rPr>
        <w:fldChar w:fldCharType="end"/>
      </w:r>
      <w:r w:rsidRPr="004F1903">
        <w:t xml:space="preserve"> deployment descriptor.</w:t>
      </w:r>
    </w:p>
    <w:p w14:paraId="512E975B" w14:textId="77777777" w:rsidR="00604685" w:rsidRPr="004F1903" w:rsidRDefault="00347D19" w:rsidP="00604685">
      <w:pPr>
        <w:keepNext/>
        <w:keepLines/>
        <w:spacing w:before="120"/>
        <w:ind w:left="728" w:hanging="368"/>
      </w:pPr>
      <w:r w:rsidRPr="004F1903">
        <w:t>2.</w:t>
      </w:r>
      <w:r w:rsidRPr="004F1903">
        <w:tab/>
        <w:t>Create one C</w:t>
      </w:r>
      <w:r w:rsidR="00604685" w:rsidRPr="004F1903">
        <w:t xml:space="preserve">actus test in your test suite that uses </w:t>
      </w:r>
      <w:r w:rsidRPr="004F1903">
        <w:t>an unsecured ServletRedirector C</w:t>
      </w:r>
      <w:r w:rsidR="00604685" w:rsidRPr="004F1903">
        <w:t xml:space="preserve">actus test redirector servlet. This application will gather a set of login credentials from the server. </w:t>
      </w:r>
    </w:p>
    <w:p w14:paraId="03716431" w14:textId="77777777" w:rsidR="00604685" w:rsidRPr="004F1903" w:rsidRDefault="00604685" w:rsidP="00990742">
      <w:pPr>
        <w:keepNext/>
        <w:keepLines/>
        <w:numPr>
          <w:ilvl w:val="0"/>
          <w:numId w:val="17"/>
        </w:numPr>
        <w:tabs>
          <w:tab w:val="clear" w:pos="720"/>
        </w:tabs>
        <w:spacing w:before="120"/>
        <w:ind w:left="1440"/>
      </w:pPr>
      <w:r w:rsidRPr="004F1903">
        <w:t>The beginXXX, testXXX and endXXX methods should be, sequentially in your test class source code, the first set of tests. Cactus/JUnit appear to follow source code order when sequencing test execution.</w:t>
      </w:r>
    </w:p>
    <w:p w14:paraId="301D4F05" w14:textId="77777777" w:rsidR="00604685" w:rsidRPr="004F1903" w:rsidRDefault="00604685" w:rsidP="00990742">
      <w:pPr>
        <w:numPr>
          <w:ilvl w:val="0"/>
          <w:numId w:val="17"/>
        </w:numPr>
        <w:tabs>
          <w:tab w:val="clear" w:pos="720"/>
        </w:tabs>
        <w:spacing w:before="120"/>
        <w:ind w:left="1440"/>
      </w:pPr>
      <w:r w:rsidRPr="004F1903">
        <w:t>This unsecured Cactus test should start with the Access code, Verify code, and Division. These could be hard-coded into the test class, or could be kept in a client-side configuration file, read on the client during the beginXXX method, and passed to the server-side testXXX method as session attributes.</w:t>
      </w:r>
    </w:p>
    <w:p w14:paraId="6F6D3487" w14:textId="77777777" w:rsidR="00604685" w:rsidRPr="004F1903" w:rsidRDefault="00604685" w:rsidP="00990742">
      <w:pPr>
        <w:numPr>
          <w:ilvl w:val="0"/>
          <w:numId w:val="17"/>
        </w:numPr>
        <w:tabs>
          <w:tab w:val="clear" w:pos="720"/>
        </w:tabs>
        <w:spacing w:before="120"/>
        <w:ind w:left="1440"/>
      </w:pPr>
      <w:r w:rsidRPr="004F1903">
        <w:t xml:space="preserve">In the server-side testXXX method, call the KAAJEE </w:t>
      </w:r>
      <w:r w:rsidRPr="004F1903">
        <w:rPr>
          <w:color w:val="000000"/>
        </w:rPr>
        <w:t>LoginController class's static getFormsAuthCredentialsForCactus method to obtain a valid j_username and j_password value. These are returned in a KAAJEE CactusFormsAuthCredentialVO object.</w:t>
      </w:r>
    </w:p>
    <w:p w14:paraId="4B850458" w14:textId="77777777" w:rsidR="00604685" w:rsidRPr="004F1903" w:rsidRDefault="00604685" w:rsidP="00990742">
      <w:pPr>
        <w:numPr>
          <w:ilvl w:val="0"/>
          <w:numId w:val="17"/>
        </w:numPr>
        <w:tabs>
          <w:tab w:val="clear" w:pos="720"/>
        </w:tabs>
        <w:spacing w:before="120"/>
        <w:ind w:left="1440"/>
      </w:pPr>
      <w:r w:rsidRPr="004F1903">
        <w:rPr>
          <w:color w:val="000000"/>
        </w:rPr>
        <w:t>In the server-side testXXX method, you could also obtain and cache the LoginUserInfoVO object</w:t>
      </w:r>
      <w:r w:rsidRPr="004F1903">
        <w:rPr>
          <w:rFonts w:cs="Times New Roman"/>
          <w:color w:val="000000"/>
        </w:rPr>
        <w:fldChar w:fldCharType="begin"/>
      </w:r>
      <w:r w:rsidRPr="004F1903">
        <w:rPr>
          <w:rFonts w:cs="Times New Roman"/>
          <w:color w:val="000000"/>
        </w:rPr>
        <w:instrText>XE "LoginUserInfoVO Object"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"Objects:LoginUserInfoVO"</w:instrText>
      </w:r>
      <w:r w:rsidRPr="004F1903">
        <w:rPr>
          <w:rFonts w:cs="Times New Roman"/>
          <w:color w:val="000000"/>
        </w:rPr>
        <w:fldChar w:fldCharType="end"/>
      </w:r>
      <w:r w:rsidRPr="004F1903">
        <w:rPr>
          <w:color w:val="000000"/>
        </w:rPr>
        <w:t>. The getFormsAuthCredentialsForCactus will put this into the testXXX method's session object if you pass that as a parameter. You need to store this somewhere on the server so you can retrieve it in subsequent testXXX methods; the example below stores it in a static class variable in the server-side version of the test class.</w:t>
      </w:r>
    </w:p>
    <w:p w14:paraId="490493FC" w14:textId="77777777" w:rsidR="00604685" w:rsidRPr="004F1903" w:rsidRDefault="00604685" w:rsidP="00990742">
      <w:pPr>
        <w:numPr>
          <w:ilvl w:val="0"/>
          <w:numId w:val="17"/>
        </w:numPr>
        <w:tabs>
          <w:tab w:val="clear" w:pos="720"/>
        </w:tabs>
        <w:spacing w:before="120"/>
        <w:ind w:left="1440"/>
      </w:pPr>
      <w:r w:rsidRPr="004F1903">
        <w:rPr>
          <w:color w:val="000000"/>
        </w:rPr>
        <w:t>Using the toString() method of the CactusFormsAuthCredentialVO object, write the credentials to the Web page output, using the servlet's PrintWriter.</w:t>
      </w:r>
    </w:p>
    <w:p w14:paraId="4FAE1997" w14:textId="77777777" w:rsidR="00604685" w:rsidRPr="004F1903" w:rsidRDefault="00604685" w:rsidP="00990742">
      <w:pPr>
        <w:numPr>
          <w:ilvl w:val="0"/>
          <w:numId w:val="17"/>
        </w:numPr>
        <w:tabs>
          <w:tab w:val="clear" w:pos="720"/>
        </w:tabs>
        <w:spacing w:before="120"/>
        <w:ind w:left="1440"/>
      </w:pPr>
      <w:r w:rsidRPr="004F1903">
        <w:rPr>
          <w:color w:val="000000"/>
        </w:rPr>
        <w:t>Back on the client in the endXXX method, instantiate a new CactusFormsAuthCredentialVO object, using the complete Web response as input. The CactusFormsAuthCredentialVO class can instantiate itself by looking for its own "toString" output in any given string.</w:t>
      </w:r>
    </w:p>
    <w:p w14:paraId="65189709" w14:textId="77777777" w:rsidR="00604685" w:rsidRPr="004F1903" w:rsidRDefault="00604685" w:rsidP="00990742">
      <w:pPr>
        <w:numPr>
          <w:ilvl w:val="0"/>
          <w:numId w:val="17"/>
        </w:numPr>
        <w:tabs>
          <w:tab w:val="clear" w:pos="720"/>
        </w:tabs>
        <w:spacing w:before="120"/>
        <w:ind w:left="1440"/>
      </w:pPr>
      <w:r w:rsidRPr="004F1903">
        <w:rPr>
          <w:color w:val="000000"/>
        </w:rPr>
        <w:lastRenderedPageBreak/>
        <w:t>On the client side, again in the endXXX method, store these values (the CactusFormsAuthCredentialVO object provides a valid j_username and j_password) in a static class variable in the test class.</w:t>
      </w:r>
    </w:p>
    <w:p w14:paraId="7B6724A9" w14:textId="77777777" w:rsidR="00604685" w:rsidRPr="004F1903" w:rsidRDefault="00604685" w:rsidP="00604685">
      <w:pPr>
        <w:spacing w:before="120"/>
        <w:ind w:left="728" w:hanging="368"/>
      </w:pPr>
      <w:r w:rsidRPr="004F1903">
        <w:t>3.</w:t>
      </w:r>
      <w:r w:rsidRPr="004F1903">
        <w:tab/>
        <w:t>If you are caching the LoginUserInfoVO object</w:t>
      </w:r>
      <w:r w:rsidRPr="004F1903">
        <w:rPr>
          <w:rFonts w:cs="Times New Roman"/>
          <w:color w:val="000000"/>
        </w:rPr>
        <w:fldChar w:fldCharType="begin"/>
      </w:r>
      <w:r w:rsidRPr="004F1903">
        <w:rPr>
          <w:rFonts w:cs="Times New Roman"/>
          <w:color w:val="000000"/>
        </w:rPr>
        <w:instrText>XE "LoginUserInfoVO Object"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"Objects:LoginUserInfoVO"</w:instrText>
      </w:r>
      <w:r w:rsidRPr="004F1903">
        <w:rPr>
          <w:rFonts w:cs="Times New Roman"/>
          <w:color w:val="000000"/>
        </w:rPr>
        <w:fldChar w:fldCharType="end"/>
      </w:r>
      <w:r w:rsidRPr="004F1903">
        <w:t xml:space="preserve"> in the server instance of the test class, you could add code in the setUp() method (executed before every testXXX method) to put the LoginUserInfoVO object</w:t>
      </w:r>
      <w:r w:rsidRPr="004F1903">
        <w:rPr>
          <w:rFonts w:cs="Times New Roman"/>
          <w:color w:val="000000"/>
        </w:rPr>
        <w:fldChar w:fldCharType="begin"/>
      </w:r>
      <w:r w:rsidRPr="004F1903">
        <w:rPr>
          <w:rFonts w:cs="Times New Roman"/>
          <w:color w:val="000000"/>
        </w:rPr>
        <w:instrText>XE "LoginUserInfoVO Object"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"Objects:LoginUserInfoVO"</w:instrText>
      </w:r>
      <w:r w:rsidRPr="004F1903">
        <w:rPr>
          <w:rFonts w:cs="Times New Roman"/>
          <w:color w:val="000000"/>
        </w:rPr>
        <w:fldChar w:fldCharType="end"/>
      </w:r>
      <w:r w:rsidRPr="004F1903">
        <w:t xml:space="preserve"> back into session, for use as needed by each testXXX method.</w:t>
      </w:r>
    </w:p>
    <w:p w14:paraId="3EF652EB" w14:textId="77777777" w:rsidR="00604685" w:rsidRPr="004F1903" w:rsidRDefault="00604685" w:rsidP="00604685">
      <w:pPr>
        <w:spacing w:before="120"/>
        <w:ind w:left="728" w:hanging="368"/>
      </w:pPr>
      <w:r w:rsidRPr="004F1903">
        <w:rPr>
          <w:color w:val="000000"/>
        </w:rPr>
        <w:t>4.</w:t>
      </w:r>
      <w:r w:rsidRPr="004F1903">
        <w:rPr>
          <w:color w:val="000000"/>
        </w:rPr>
        <w:tab/>
        <w:t>For the rest of the Cactus tests in the test class, use the secured ServletRedirector (specify in the beginXXX method), and pass the credentials using a Cactus BasicAuthentication object. The testXXX methods should all run in the server context created by the login of the secure ServletRedirector.</w:t>
      </w:r>
    </w:p>
    <w:p w14:paraId="0AD7CE07" w14:textId="77777777" w:rsidR="00604685" w:rsidRPr="004F1903" w:rsidRDefault="00604685" w:rsidP="00604685"/>
    <w:p w14:paraId="14078F0E" w14:textId="77777777" w:rsidR="00604685" w:rsidRPr="004F1903" w:rsidRDefault="00604685" w:rsidP="00604685">
      <w:r w:rsidRPr="004F1903">
        <w:t>This approach has been tested for ServletTestCase. While it should work for JspTestCase, it has not been tested.</w:t>
      </w:r>
    </w:p>
    <w:p w14:paraId="0107BB85" w14:textId="77777777" w:rsidR="00604685" w:rsidRPr="004F1903" w:rsidRDefault="00604685" w:rsidP="00604685"/>
    <w:p w14:paraId="20B18FF8" w14:textId="77777777" w:rsidR="00604685" w:rsidRPr="004F1903" w:rsidRDefault="00604685" w:rsidP="00604685"/>
    <w:p w14:paraId="56ECEED7" w14:textId="77777777" w:rsidR="00604685" w:rsidRPr="004F1903" w:rsidRDefault="00604685" w:rsidP="00604685">
      <w:pPr>
        <w:pStyle w:val="Heading4"/>
      </w:pPr>
      <w:bookmarkStart w:id="1009" w:name="_Toc75847095"/>
      <w:bookmarkStart w:id="1010" w:name="_Toc83538888"/>
      <w:bookmarkStart w:id="1011" w:name="_Toc84037023"/>
      <w:bookmarkStart w:id="1012" w:name="_Toc84044245"/>
      <w:bookmarkStart w:id="1013" w:name="_Toc202863143"/>
      <w:bookmarkStart w:id="1014" w:name="_Toc204421582"/>
      <w:bookmarkStart w:id="1015" w:name="_Toc287867618"/>
      <w:r w:rsidRPr="004F1903">
        <w:lastRenderedPageBreak/>
        <w:t>Cactus ServletTestCase Example</w:t>
      </w:r>
      <w:bookmarkEnd w:id="1009"/>
      <w:bookmarkEnd w:id="1010"/>
      <w:bookmarkEnd w:id="1011"/>
      <w:bookmarkEnd w:id="1012"/>
      <w:bookmarkEnd w:id="1013"/>
      <w:bookmarkEnd w:id="1014"/>
      <w:bookmarkEnd w:id="1015"/>
    </w:p>
    <w:p w14:paraId="5A9399F7" w14:textId="77777777" w:rsidR="00604685" w:rsidRPr="004F1903" w:rsidRDefault="00604685" w:rsidP="00604685">
      <w:pPr>
        <w:keepNext/>
        <w:keepLines/>
      </w:pPr>
      <w:r w:rsidRPr="004F1903">
        <w:rPr>
          <w:color w:val="000000"/>
        </w:rPr>
        <w:fldChar w:fldCharType="begin"/>
      </w:r>
      <w:r w:rsidRPr="004F1903">
        <w:rPr>
          <w:color w:val="000000"/>
        </w:rPr>
        <w:instrText>XE "Cactus Testing:ServletTestCase Example"</w:instrText>
      </w:r>
      <w:r w:rsidRPr="004F1903">
        <w:rPr>
          <w:color w:val="000000"/>
        </w:rPr>
        <w:fldChar w:fldCharType="end"/>
      </w:r>
      <w:r w:rsidRPr="004F1903">
        <w:rPr>
          <w:color w:val="000000"/>
        </w:rPr>
        <w:fldChar w:fldCharType="begin"/>
      </w:r>
      <w:r w:rsidRPr="004F1903">
        <w:rPr>
          <w:color w:val="000000"/>
        </w:rPr>
        <w:instrText>XE "ServletTestCase Example:Cactus Testing"</w:instrText>
      </w:r>
      <w:r w:rsidRPr="004F1903">
        <w:rPr>
          <w:color w:val="000000"/>
        </w:rPr>
        <w:fldChar w:fldCharType="end"/>
      </w:r>
    </w:p>
    <w:p w14:paraId="6B867171" w14:textId="77777777" w:rsidR="00604685" w:rsidRPr="004F1903" w:rsidRDefault="00604685" w:rsidP="00604685">
      <w:pPr>
        <w:keepNext/>
        <w:keepLines/>
      </w:pPr>
    </w:p>
    <w:p w14:paraId="1FBAFEA7" w14:textId="7F9F29E4" w:rsidR="00817A5E" w:rsidRPr="004F1903" w:rsidRDefault="00817A5E" w:rsidP="00817A5E">
      <w:pPr>
        <w:pStyle w:val="Caption"/>
      </w:pPr>
      <w:bookmarkStart w:id="1016" w:name="_Toc202863047"/>
      <w:bookmarkStart w:id="1017" w:name="_Toc287867666"/>
      <w:r w:rsidRPr="004F1903">
        <w:t xml:space="preserve">Figure </w:t>
      </w:r>
      <w:r w:rsidR="0077513E">
        <w:fldChar w:fldCharType="begin"/>
      </w:r>
      <w:r w:rsidR="0077513E">
        <w:instrText xml:space="preserve"> STYLEREF 2 \s </w:instrText>
      </w:r>
      <w:r w:rsidR="0077513E">
        <w:fldChar w:fldCharType="separate"/>
      </w:r>
      <w:r w:rsidR="005236AE">
        <w:rPr>
          <w:noProof/>
        </w:rPr>
        <w:t>10</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2</w:t>
      </w:r>
      <w:r w:rsidR="0077513E">
        <w:rPr>
          <w:noProof/>
        </w:rPr>
        <w:fldChar w:fldCharType="end"/>
      </w:r>
      <w:r w:rsidRPr="004F1903">
        <w:t>. Cactus ServletTestCase example</w:t>
      </w:r>
      <w:bookmarkEnd w:id="1016"/>
      <w:bookmarkEnd w:id="1017"/>
    </w:p>
    <w:p w14:paraId="63C81738" w14:textId="77777777" w:rsidR="00604685" w:rsidRPr="004F1903" w:rsidRDefault="00604685" w:rsidP="00604685">
      <w:pPr>
        <w:pStyle w:val="Code"/>
        <w:ind w:left="182" w:right="182"/>
      </w:pPr>
      <w:bookmarkStart w:id="1018" w:name="_Hlt200359213"/>
      <w:bookmarkStart w:id="1019" w:name="_Toc75829072"/>
      <w:bookmarkStart w:id="1020" w:name="_Toc83538935"/>
      <w:bookmarkEnd w:id="1018"/>
      <w:r w:rsidRPr="004F1903">
        <w:rPr>
          <w:b/>
          <w:bCs/>
          <w:color w:val="993366"/>
        </w:rPr>
        <w:t>package</w:t>
      </w:r>
      <w:r w:rsidRPr="004F1903">
        <w:t xml:space="preserve"> </w:t>
      </w:r>
      <w:r w:rsidR="00924A47">
        <w:t>REDACTED</w:t>
      </w:r>
      <w:r w:rsidRPr="004F1903">
        <w:t>.samples;</w:t>
      </w:r>
    </w:p>
    <w:p w14:paraId="0E2FB549" w14:textId="77777777" w:rsidR="00604685" w:rsidRPr="004F1903" w:rsidRDefault="00604685" w:rsidP="00604685">
      <w:pPr>
        <w:pStyle w:val="Code"/>
        <w:ind w:left="182" w:right="182"/>
      </w:pPr>
    </w:p>
    <w:p w14:paraId="574A613F" w14:textId="77777777" w:rsidR="00604685" w:rsidRPr="004F1903" w:rsidRDefault="00604685" w:rsidP="00604685">
      <w:pPr>
        <w:pStyle w:val="Code"/>
        <w:ind w:left="182" w:right="182"/>
      </w:pPr>
      <w:r w:rsidRPr="004F1903">
        <w:rPr>
          <w:b/>
          <w:bCs/>
          <w:color w:val="993366"/>
        </w:rPr>
        <w:t>import</w:t>
      </w:r>
      <w:r w:rsidRPr="004F1903">
        <w:t xml:space="preserve"> java.io.IOException;</w:t>
      </w:r>
    </w:p>
    <w:p w14:paraId="5B81A2C6" w14:textId="77777777" w:rsidR="00604685" w:rsidRPr="004F1903" w:rsidRDefault="00604685" w:rsidP="00604685">
      <w:pPr>
        <w:pStyle w:val="Code"/>
        <w:ind w:left="182" w:right="182"/>
      </w:pPr>
      <w:r w:rsidRPr="004F1903">
        <w:rPr>
          <w:b/>
          <w:bCs/>
          <w:color w:val="993366"/>
        </w:rPr>
        <w:t>import</w:t>
      </w:r>
      <w:r w:rsidRPr="004F1903">
        <w:t xml:space="preserve"> java.io.PrintWriter;</w:t>
      </w:r>
    </w:p>
    <w:p w14:paraId="174E6D8F" w14:textId="77777777" w:rsidR="00604685" w:rsidRPr="004F1903" w:rsidRDefault="00604685" w:rsidP="00604685">
      <w:pPr>
        <w:pStyle w:val="Code"/>
        <w:ind w:left="182" w:right="182"/>
      </w:pPr>
    </w:p>
    <w:p w14:paraId="36CDC271" w14:textId="77777777" w:rsidR="00604685" w:rsidRPr="004F1903" w:rsidRDefault="00604685" w:rsidP="00604685">
      <w:pPr>
        <w:pStyle w:val="Code"/>
        <w:ind w:left="182" w:right="182"/>
      </w:pPr>
      <w:r w:rsidRPr="004F1903">
        <w:rPr>
          <w:b/>
          <w:bCs/>
          <w:color w:val="993366"/>
        </w:rPr>
        <w:t>import</w:t>
      </w:r>
      <w:r w:rsidRPr="004F1903">
        <w:t xml:space="preserve"> </w:t>
      </w:r>
      <w:r w:rsidR="00924A47">
        <w:t>REDACTED</w:t>
      </w:r>
      <w:r w:rsidRPr="004F1903">
        <w:t>.CactusFormsAuthCredentialVO;</w:t>
      </w:r>
    </w:p>
    <w:p w14:paraId="0EA94B6F" w14:textId="77777777" w:rsidR="00604685" w:rsidRPr="004F1903" w:rsidRDefault="00604685" w:rsidP="00604685">
      <w:pPr>
        <w:pStyle w:val="Code"/>
        <w:ind w:left="182" w:right="182"/>
      </w:pPr>
      <w:r w:rsidRPr="004F1903">
        <w:rPr>
          <w:b/>
          <w:bCs/>
          <w:color w:val="993366"/>
        </w:rPr>
        <w:t>import</w:t>
      </w:r>
      <w:r w:rsidRPr="004F1903">
        <w:t xml:space="preserve"> </w:t>
      </w:r>
      <w:r w:rsidR="00924A47">
        <w:t>REDACTED</w:t>
      </w:r>
      <w:r w:rsidRPr="004F1903">
        <w:t>.KaajeeLoginException;</w:t>
      </w:r>
    </w:p>
    <w:p w14:paraId="0FBFA7C3" w14:textId="77777777" w:rsidR="00604685" w:rsidRPr="004F1903" w:rsidRDefault="00604685" w:rsidP="00604685">
      <w:pPr>
        <w:pStyle w:val="Code"/>
        <w:ind w:left="182" w:right="182"/>
      </w:pPr>
      <w:r w:rsidRPr="004F1903">
        <w:rPr>
          <w:b/>
          <w:bCs/>
          <w:color w:val="993366"/>
        </w:rPr>
        <w:t>import</w:t>
      </w:r>
      <w:r w:rsidRPr="004F1903">
        <w:t xml:space="preserve"> </w:t>
      </w:r>
      <w:r w:rsidR="00924A47">
        <w:t>REDACTED</w:t>
      </w:r>
      <w:r w:rsidRPr="004F1903">
        <w:t>.LoginController;</w:t>
      </w:r>
    </w:p>
    <w:p w14:paraId="46938D6D" w14:textId="77777777" w:rsidR="00604685" w:rsidRPr="004F1903" w:rsidRDefault="00604685" w:rsidP="00604685">
      <w:pPr>
        <w:pStyle w:val="Code"/>
        <w:ind w:left="182" w:right="182"/>
      </w:pPr>
      <w:r w:rsidRPr="004F1903">
        <w:rPr>
          <w:b/>
          <w:bCs/>
          <w:color w:val="993366"/>
        </w:rPr>
        <w:t>import</w:t>
      </w:r>
      <w:r w:rsidRPr="004F1903">
        <w:t xml:space="preserve"> </w:t>
      </w:r>
      <w:r w:rsidR="00924A47">
        <w:t>REDACTED</w:t>
      </w:r>
      <w:r w:rsidRPr="004F1903">
        <w:t>;</w:t>
      </w:r>
    </w:p>
    <w:p w14:paraId="25A5612C" w14:textId="77777777" w:rsidR="00604685" w:rsidRPr="004F1903" w:rsidRDefault="00604685" w:rsidP="00604685">
      <w:pPr>
        <w:pStyle w:val="Code"/>
        <w:ind w:left="182" w:right="182"/>
      </w:pPr>
      <w:r w:rsidRPr="004F1903">
        <w:rPr>
          <w:b/>
          <w:bCs/>
          <w:color w:val="993366"/>
        </w:rPr>
        <w:t>import</w:t>
      </w:r>
      <w:r w:rsidRPr="004F1903">
        <w:t xml:space="preserve"> junit.framework.Test;</w:t>
      </w:r>
    </w:p>
    <w:p w14:paraId="548D8EE7" w14:textId="77777777" w:rsidR="00604685" w:rsidRPr="004F1903" w:rsidRDefault="00604685" w:rsidP="00604685">
      <w:pPr>
        <w:pStyle w:val="Code"/>
        <w:ind w:left="182" w:right="182"/>
      </w:pPr>
      <w:r w:rsidRPr="004F1903">
        <w:rPr>
          <w:b/>
          <w:bCs/>
          <w:color w:val="993366"/>
        </w:rPr>
        <w:t>import</w:t>
      </w:r>
      <w:r w:rsidRPr="004F1903">
        <w:t xml:space="preserve"> junit.framework.TestSuite;</w:t>
      </w:r>
    </w:p>
    <w:p w14:paraId="55B01D6A" w14:textId="77777777" w:rsidR="00604685" w:rsidRPr="004F1903" w:rsidRDefault="00604685" w:rsidP="00604685">
      <w:pPr>
        <w:pStyle w:val="Code"/>
        <w:ind w:left="182" w:right="182"/>
      </w:pPr>
    </w:p>
    <w:p w14:paraId="6065621E" w14:textId="77777777" w:rsidR="00604685" w:rsidRPr="004F1903" w:rsidRDefault="00604685" w:rsidP="00604685">
      <w:pPr>
        <w:pStyle w:val="Code"/>
        <w:ind w:left="182" w:right="182"/>
      </w:pPr>
      <w:r w:rsidRPr="004F1903">
        <w:rPr>
          <w:b/>
          <w:bCs/>
          <w:color w:val="993366"/>
        </w:rPr>
        <w:t>import</w:t>
      </w:r>
      <w:r w:rsidRPr="004F1903">
        <w:t xml:space="preserve"> org.apache.cactus.ServletTestCase;</w:t>
      </w:r>
    </w:p>
    <w:p w14:paraId="2C720758" w14:textId="77777777" w:rsidR="00604685" w:rsidRPr="004F1903" w:rsidRDefault="00604685" w:rsidP="00604685">
      <w:pPr>
        <w:pStyle w:val="Code"/>
        <w:ind w:left="182" w:right="182"/>
      </w:pPr>
      <w:r w:rsidRPr="004F1903">
        <w:rPr>
          <w:b/>
          <w:bCs/>
          <w:color w:val="993366"/>
        </w:rPr>
        <w:t>import</w:t>
      </w:r>
      <w:r w:rsidRPr="004F1903">
        <w:t xml:space="preserve"> org.apache.cactus.WebRequest;</w:t>
      </w:r>
    </w:p>
    <w:p w14:paraId="2D908AC5" w14:textId="77777777" w:rsidR="00604685" w:rsidRPr="004F1903" w:rsidRDefault="00604685" w:rsidP="00604685">
      <w:pPr>
        <w:pStyle w:val="Code"/>
        <w:ind w:left="182" w:right="182"/>
      </w:pPr>
      <w:r w:rsidRPr="004F1903">
        <w:rPr>
          <w:b/>
          <w:bCs/>
          <w:color w:val="993366"/>
        </w:rPr>
        <w:t>import</w:t>
      </w:r>
      <w:r w:rsidRPr="004F1903">
        <w:t xml:space="preserve"> org.apache.cactus.WebResponse;</w:t>
      </w:r>
    </w:p>
    <w:p w14:paraId="1D286C34" w14:textId="77777777" w:rsidR="00604685" w:rsidRPr="004F1903" w:rsidRDefault="00604685" w:rsidP="00604685">
      <w:pPr>
        <w:pStyle w:val="Code"/>
        <w:ind w:left="182" w:right="182"/>
      </w:pPr>
      <w:r w:rsidRPr="004F1903">
        <w:rPr>
          <w:b/>
          <w:bCs/>
          <w:color w:val="993366"/>
        </w:rPr>
        <w:t>import</w:t>
      </w:r>
      <w:r w:rsidRPr="004F1903">
        <w:t xml:space="preserve"> org.apache.cactus.client.authentication.BasicAuthentication;</w:t>
      </w:r>
    </w:p>
    <w:p w14:paraId="32CBC90E" w14:textId="77777777" w:rsidR="00604685" w:rsidRPr="004F1903" w:rsidRDefault="00604685" w:rsidP="00604685">
      <w:pPr>
        <w:pStyle w:val="Code"/>
        <w:ind w:left="182" w:right="182"/>
      </w:pPr>
    </w:p>
    <w:p w14:paraId="4EECE079" w14:textId="77777777" w:rsidR="00604685" w:rsidRPr="004F1903" w:rsidRDefault="00604685" w:rsidP="00604685">
      <w:pPr>
        <w:pStyle w:val="Code"/>
        <w:ind w:left="182" w:right="182"/>
      </w:pPr>
      <w:r w:rsidRPr="004F1903">
        <w:rPr>
          <w:b/>
          <w:bCs/>
          <w:color w:val="993366"/>
        </w:rPr>
        <w:t>public</w:t>
      </w:r>
      <w:r w:rsidRPr="004F1903">
        <w:rPr>
          <w:color w:val="993366"/>
        </w:rPr>
        <w:t xml:space="preserve"> </w:t>
      </w:r>
      <w:r w:rsidRPr="004F1903">
        <w:rPr>
          <w:b/>
          <w:bCs/>
          <w:color w:val="993366"/>
        </w:rPr>
        <w:t>class</w:t>
      </w:r>
      <w:r w:rsidRPr="004F1903">
        <w:t xml:space="preserve"> TestSampleApp </w:t>
      </w:r>
      <w:r w:rsidRPr="004F1903">
        <w:rPr>
          <w:b/>
          <w:bCs/>
          <w:color w:val="993366"/>
        </w:rPr>
        <w:t>extends</w:t>
      </w:r>
      <w:r w:rsidRPr="004F1903">
        <w:t xml:space="preserve"> ServletTestCase {</w:t>
      </w:r>
    </w:p>
    <w:p w14:paraId="706C593F" w14:textId="77777777" w:rsidR="00604685" w:rsidRPr="004F1903" w:rsidRDefault="00604685" w:rsidP="00604685">
      <w:pPr>
        <w:pStyle w:val="Code"/>
        <w:ind w:left="182" w:right="182"/>
      </w:pPr>
    </w:p>
    <w:p w14:paraId="07A8B72F" w14:textId="77777777" w:rsidR="00604685" w:rsidRPr="004F1903" w:rsidRDefault="00604685" w:rsidP="00604685">
      <w:pPr>
        <w:pStyle w:val="Code"/>
        <w:ind w:left="182" w:right="182"/>
        <w:rPr>
          <w:color w:val="0000FF"/>
        </w:rPr>
      </w:pPr>
      <w:r w:rsidRPr="004F1903">
        <w:rPr>
          <w:color w:val="0000FF"/>
        </w:rPr>
        <w:t xml:space="preserve">     /**</w:t>
      </w:r>
    </w:p>
    <w:p w14:paraId="6E882BC3" w14:textId="77777777" w:rsidR="00604685" w:rsidRPr="004F1903" w:rsidRDefault="00604685" w:rsidP="00604685">
      <w:pPr>
        <w:pStyle w:val="Code"/>
        <w:ind w:left="182" w:right="182"/>
        <w:rPr>
          <w:color w:val="0000FF"/>
        </w:rPr>
      </w:pPr>
      <w:r w:rsidRPr="004F1903">
        <w:rPr>
          <w:color w:val="0000FF"/>
        </w:rPr>
        <w:t xml:space="preserve">      * Access code, Verify code, Division to transform</w:t>
      </w:r>
    </w:p>
    <w:p w14:paraId="7903BFB0" w14:textId="77777777" w:rsidR="00604685" w:rsidRPr="004F1903" w:rsidRDefault="00604685" w:rsidP="00604685">
      <w:pPr>
        <w:pStyle w:val="Code"/>
        <w:ind w:left="182" w:right="182"/>
        <w:rPr>
          <w:color w:val="0000FF"/>
        </w:rPr>
      </w:pPr>
      <w:r w:rsidRPr="004F1903">
        <w:rPr>
          <w:color w:val="0000FF"/>
        </w:rPr>
        <w:t xml:space="preserve">      * into a valid j_username, j_password</w:t>
      </w:r>
    </w:p>
    <w:p w14:paraId="1FDDB9DA" w14:textId="77777777" w:rsidR="00604685" w:rsidRPr="004F1903" w:rsidRDefault="00604685" w:rsidP="00604685">
      <w:pPr>
        <w:pStyle w:val="Code"/>
        <w:ind w:left="182" w:right="182"/>
        <w:rPr>
          <w:color w:val="0000FF"/>
        </w:rPr>
      </w:pPr>
      <w:r w:rsidRPr="004F1903">
        <w:rPr>
          <w:color w:val="0000FF"/>
        </w:rPr>
        <w:t xml:space="preserve">      */</w:t>
      </w:r>
    </w:p>
    <w:p w14:paraId="182F9DDD" w14:textId="77777777" w:rsidR="00604685" w:rsidRPr="004F1903" w:rsidRDefault="00604685" w:rsidP="00604685">
      <w:pPr>
        <w:pStyle w:val="Code"/>
        <w:ind w:left="182" w:right="182"/>
      </w:pPr>
      <w:r w:rsidRPr="004F1903">
        <w:t xml:space="preserve">  </w:t>
      </w:r>
      <w:r w:rsidRPr="004F1903">
        <w:rPr>
          <w:b/>
          <w:bCs/>
          <w:color w:val="993366"/>
        </w:rPr>
        <w:t>private</w:t>
      </w:r>
      <w:r w:rsidRPr="004F1903">
        <w:rPr>
          <w:color w:val="993366"/>
        </w:rPr>
        <w:t xml:space="preserve"> </w:t>
      </w:r>
      <w:r w:rsidRPr="004F1903">
        <w:rPr>
          <w:b/>
          <w:bCs/>
          <w:color w:val="993366"/>
        </w:rPr>
        <w:t>static</w:t>
      </w:r>
      <w:r w:rsidRPr="004F1903">
        <w:rPr>
          <w:color w:val="993366"/>
        </w:rPr>
        <w:t xml:space="preserve"> </w:t>
      </w:r>
      <w:r w:rsidRPr="004F1903">
        <w:rPr>
          <w:b/>
          <w:bCs/>
          <w:color w:val="993366"/>
        </w:rPr>
        <w:t>final</w:t>
      </w:r>
      <w:r w:rsidRPr="004F1903">
        <w:t xml:space="preserve"> </w:t>
      </w:r>
      <w:r w:rsidRPr="004F1903">
        <w:rPr>
          <w:color w:val="000000"/>
        </w:rPr>
        <w:t>String</w:t>
      </w:r>
      <w:r w:rsidRPr="004F1903">
        <w:t xml:space="preserve"> </w:t>
      </w:r>
      <w:r w:rsidRPr="004F1903">
        <w:rPr>
          <w:color w:val="000000"/>
        </w:rPr>
        <w:t>userAccessCode</w:t>
      </w:r>
      <w:r w:rsidRPr="004F1903">
        <w:t xml:space="preserve"> </w:t>
      </w:r>
      <w:r w:rsidRPr="004F1903">
        <w:rPr>
          <w:color w:val="000000"/>
        </w:rPr>
        <w:t>=</w:t>
      </w:r>
      <w:r w:rsidRPr="004F1903">
        <w:t xml:space="preserve"> </w:t>
      </w:r>
      <w:r w:rsidRPr="004F1903">
        <w:rPr>
          <w:color w:val="993366"/>
        </w:rPr>
        <w:t>"good!@#$1"</w:t>
      </w:r>
      <w:r w:rsidRPr="004F1903">
        <w:rPr>
          <w:color w:val="000000"/>
        </w:rPr>
        <w:t>;</w:t>
      </w:r>
    </w:p>
    <w:p w14:paraId="75C7ED91" w14:textId="77777777" w:rsidR="00604685" w:rsidRPr="004F1903" w:rsidRDefault="00604685" w:rsidP="00604685">
      <w:pPr>
        <w:pStyle w:val="Code"/>
        <w:ind w:left="182" w:right="182"/>
      </w:pPr>
      <w:r w:rsidRPr="004F1903">
        <w:t xml:space="preserve">  </w:t>
      </w:r>
      <w:r w:rsidRPr="004F1903">
        <w:rPr>
          <w:b/>
          <w:bCs/>
          <w:color w:val="993366"/>
        </w:rPr>
        <w:t>private</w:t>
      </w:r>
      <w:r w:rsidRPr="004F1903">
        <w:rPr>
          <w:color w:val="993366"/>
        </w:rPr>
        <w:t xml:space="preserve"> </w:t>
      </w:r>
      <w:r w:rsidRPr="004F1903">
        <w:rPr>
          <w:b/>
          <w:bCs/>
          <w:color w:val="993366"/>
        </w:rPr>
        <w:t>static</w:t>
      </w:r>
      <w:r w:rsidRPr="004F1903">
        <w:rPr>
          <w:color w:val="993366"/>
        </w:rPr>
        <w:t xml:space="preserve"> </w:t>
      </w:r>
      <w:r w:rsidRPr="004F1903">
        <w:rPr>
          <w:b/>
          <w:bCs/>
          <w:color w:val="993366"/>
        </w:rPr>
        <w:t>final</w:t>
      </w:r>
      <w:r w:rsidRPr="004F1903">
        <w:t xml:space="preserve"> </w:t>
      </w:r>
      <w:r w:rsidRPr="004F1903">
        <w:rPr>
          <w:color w:val="000000"/>
        </w:rPr>
        <w:t>String</w:t>
      </w:r>
      <w:r w:rsidRPr="004F1903">
        <w:t xml:space="preserve"> </w:t>
      </w:r>
      <w:r w:rsidRPr="004F1903">
        <w:rPr>
          <w:color w:val="000000"/>
        </w:rPr>
        <w:t>userVerifyCode</w:t>
      </w:r>
      <w:r w:rsidRPr="004F1903">
        <w:t xml:space="preserve"> </w:t>
      </w:r>
      <w:r w:rsidRPr="004F1903">
        <w:rPr>
          <w:color w:val="000000"/>
        </w:rPr>
        <w:t>=</w:t>
      </w:r>
      <w:r w:rsidRPr="004F1903">
        <w:t xml:space="preserve"> </w:t>
      </w:r>
      <w:r w:rsidRPr="004F1903">
        <w:rPr>
          <w:color w:val="993366"/>
        </w:rPr>
        <w:t>"good!@#$2"</w:t>
      </w:r>
      <w:r w:rsidRPr="004F1903">
        <w:rPr>
          <w:color w:val="000000"/>
        </w:rPr>
        <w:t>;</w:t>
      </w:r>
    </w:p>
    <w:p w14:paraId="11F1BC0E" w14:textId="77777777" w:rsidR="00604685" w:rsidRPr="004F1903" w:rsidRDefault="00604685" w:rsidP="00604685">
      <w:pPr>
        <w:pStyle w:val="Code"/>
        <w:ind w:left="182" w:right="182"/>
      </w:pPr>
      <w:r w:rsidRPr="004F1903">
        <w:t xml:space="preserve">  </w:t>
      </w:r>
      <w:r w:rsidRPr="004F1903">
        <w:rPr>
          <w:b/>
          <w:bCs/>
          <w:color w:val="993366"/>
        </w:rPr>
        <w:t>private</w:t>
      </w:r>
      <w:r w:rsidRPr="004F1903">
        <w:rPr>
          <w:color w:val="993366"/>
        </w:rPr>
        <w:t xml:space="preserve"> </w:t>
      </w:r>
      <w:r w:rsidRPr="004F1903">
        <w:rPr>
          <w:b/>
          <w:bCs/>
          <w:color w:val="993366"/>
        </w:rPr>
        <w:t>static</w:t>
      </w:r>
      <w:r w:rsidRPr="004F1903">
        <w:rPr>
          <w:color w:val="993366"/>
        </w:rPr>
        <w:t xml:space="preserve"> </w:t>
      </w:r>
      <w:r w:rsidRPr="004F1903">
        <w:rPr>
          <w:b/>
          <w:bCs/>
          <w:color w:val="993366"/>
        </w:rPr>
        <w:t>final</w:t>
      </w:r>
      <w:r w:rsidRPr="004F1903">
        <w:t xml:space="preserve"> </w:t>
      </w:r>
      <w:r w:rsidRPr="004F1903">
        <w:rPr>
          <w:color w:val="000000"/>
        </w:rPr>
        <w:t>String</w:t>
      </w:r>
      <w:r w:rsidRPr="004F1903">
        <w:t xml:space="preserve"> </w:t>
      </w:r>
      <w:r w:rsidRPr="004F1903">
        <w:rPr>
          <w:color w:val="000000"/>
        </w:rPr>
        <w:t>userDivision</w:t>
      </w:r>
      <w:r w:rsidRPr="004F1903">
        <w:t xml:space="preserve"> </w:t>
      </w:r>
      <w:r w:rsidRPr="004F1903">
        <w:rPr>
          <w:color w:val="000000"/>
        </w:rPr>
        <w:t>=</w:t>
      </w:r>
      <w:r w:rsidRPr="004F1903">
        <w:t xml:space="preserve"> </w:t>
      </w:r>
      <w:r w:rsidRPr="004F1903">
        <w:rPr>
          <w:rFonts w:cs="Courier"/>
          <w:color w:val="993366"/>
        </w:rPr>
        <w:t>"631"</w:t>
      </w:r>
      <w:r w:rsidRPr="004F1903">
        <w:rPr>
          <w:color w:val="000000"/>
        </w:rPr>
        <w:t>;</w:t>
      </w:r>
    </w:p>
    <w:p w14:paraId="01C8199D" w14:textId="77777777" w:rsidR="00604685" w:rsidRPr="004F1903" w:rsidRDefault="00604685" w:rsidP="00604685">
      <w:pPr>
        <w:pStyle w:val="Code"/>
        <w:ind w:left="182" w:right="182"/>
      </w:pPr>
    </w:p>
    <w:p w14:paraId="748B5C2C" w14:textId="77777777" w:rsidR="00604685" w:rsidRPr="004F1903" w:rsidRDefault="00604685" w:rsidP="00604685">
      <w:pPr>
        <w:pStyle w:val="Code"/>
        <w:ind w:left="182" w:right="182"/>
        <w:rPr>
          <w:color w:val="0000FF"/>
        </w:rPr>
      </w:pPr>
      <w:r w:rsidRPr="004F1903">
        <w:rPr>
          <w:color w:val="0000FF"/>
        </w:rPr>
        <w:t xml:space="preserve">     /**</w:t>
      </w:r>
    </w:p>
    <w:p w14:paraId="215BF069" w14:textId="77777777" w:rsidR="00604685" w:rsidRPr="004F1903" w:rsidRDefault="00604685" w:rsidP="00604685">
      <w:pPr>
        <w:pStyle w:val="Code"/>
        <w:ind w:left="182" w:right="182"/>
        <w:rPr>
          <w:color w:val="0000FF"/>
        </w:rPr>
      </w:pPr>
      <w:r w:rsidRPr="004F1903">
        <w:rPr>
          <w:color w:val="0000FF"/>
        </w:rPr>
        <w:t xml:space="preserve">      * To store the login credentials on the client side</w:t>
      </w:r>
    </w:p>
    <w:p w14:paraId="5F22B041" w14:textId="77777777" w:rsidR="00604685" w:rsidRPr="004F1903" w:rsidRDefault="00604685" w:rsidP="00604685">
      <w:pPr>
        <w:pStyle w:val="Code"/>
        <w:ind w:left="182" w:right="182"/>
        <w:rPr>
          <w:color w:val="0000FF"/>
        </w:rPr>
      </w:pPr>
      <w:r w:rsidRPr="004F1903">
        <w:rPr>
          <w:color w:val="0000FF"/>
        </w:rPr>
        <w:t xml:space="preserve">      */</w:t>
      </w:r>
    </w:p>
    <w:p w14:paraId="50D08BB9" w14:textId="77777777" w:rsidR="00604685" w:rsidRPr="004F1903" w:rsidRDefault="00604685" w:rsidP="00604685">
      <w:pPr>
        <w:pStyle w:val="Code"/>
        <w:ind w:left="182" w:right="182"/>
      </w:pPr>
      <w:r w:rsidRPr="004F1903">
        <w:t xml:space="preserve">  </w:t>
      </w:r>
      <w:r w:rsidRPr="004F1903">
        <w:rPr>
          <w:rFonts w:cs="Courier"/>
          <w:b/>
          <w:bCs/>
          <w:color w:val="993366"/>
        </w:rPr>
        <w:t>private</w:t>
      </w:r>
      <w:r w:rsidRPr="004F1903">
        <w:rPr>
          <w:rFonts w:cs="Courier"/>
          <w:color w:val="993366"/>
        </w:rPr>
        <w:t xml:space="preserve"> </w:t>
      </w:r>
      <w:r w:rsidRPr="004F1903">
        <w:rPr>
          <w:rFonts w:cs="Courier"/>
          <w:b/>
          <w:bCs/>
          <w:color w:val="993366"/>
        </w:rPr>
        <w:t>static</w:t>
      </w:r>
      <w:r w:rsidRPr="004F1903">
        <w:t xml:space="preserve"> CactusFormsAuthCredentialVO clientCredentials;</w:t>
      </w:r>
    </w:p>
    <w:p w14:paraId="6B8D1770" w14:textId="77777777" w:rsidR="00604685" w:rsidRPr="004F1903" w:rsidRDefault="00604685" w:rsidP="00604685">
      <w:pPr>
        <w:pStyle w:val="Code"/>
        <w:ind w:left="182" w:right="182"/>
        <w:rPr>
          <w:color w:val="0000FF"/>
        </w:rPr>
      </w:pPr>
      <w:r w:rsidRPr="004F1903">
        <w:rPr>
          <w:color w:val="0000FF"/>
        </w:rPr>
        <w:t xml:space="preserve">     /**</w:t>
      </w:r>
    </w:p>
    <w:p w14:paraId="1EC91EB9" w14:textId="77777777" w:rsidR="00604685" w:rsidRPr="004F1903" w:rsidRDefault="00604685" w:rsidP="00604685">
      <w:pPr>
        <w:pStyle w:val="Code"/>
        <w:ind w:left="182" w:right="182"/>
        <w:rPr>
          <w:color w:val="0000FF"/>
        </w:rPr>
      </w:pPr>
      <w:r w:rsidRPr="004F1903">
        <w:rPr>
          <w:color w:val="0000FF"/>
        </w:rPr>
        <w:t xml:space="preserve">      * To store the userInfo session object on the server side</w:t>
      </w:r>
    </w:p>
    <w:p w14:paraId="24AC5C93" w14:textId="77777777" w:rsidR="00604685" w:rsidRPr="004F1903" w:rsidRDefault="00604685" w:rsidP="00604685">
      <w:pPr>
        <w:pStyle w:val="Code"/>
        <w:ind w:left="182" w:right="182"/>
        <w:rPr>
          <w:color w:val="0000FF"/>
        </w:rPr>
      </w:pPr>
      <w:r w:rsidRPr="004F1903">
        <w:rPr>
          <w:color w:val="0000FF"/>
        </w:rPr>
        <w:t xml:space="preserve">      * (problematic if multiple tests are running simultaneously)</w:t>
      </w:r>
    </w:p>
    <w:p w14:paraId="0368442E" w14:textId="77777777" w:rsidR="00604685" w:rsidRPr="004F1903" w:rsidRDefault="00604685" w:rsidP="00604685">
      <w:pPr>
        <w:pStyle w:val="Code"/>
        <w:ind w:left="182" w:right="182"/>
        <w:rPr>
          <w:color w:val="0000FF"/>
        </w:rPr>
      </w:pPr>
      <w:r w:rsidRPr="004F1903">
        <w:rPr>
          <w:color w:val="0000FF"/>
        </w:rPr>
        <w:t xml:space="preserve">      */</w:t>
      </w:r>
    </w:p>
    <w:p w14:paraId="520C44D8" w14:textId="77777777" w:rsidR="00604685" w:rsidRPr="004F1903" w:rsidRDefault="00604685" w:rsidP="00604685">
      <w:pPr>
        <w:pStyle w:val="Code"/>
        <w:ind w:left="182" w:right="182"/>
      </w:pPr>
      <w:r w:rsidRPr="004F1903">
        <w:t xml:space="preserve">  </w:t>
      </w:r>
      <w:r w:rsidRPr="004F1903">
        <w:rPr>
          <w:rFonts w:cs="Courier"/>
          <w:b/>
          <w:bCs/>
          <w:color w:val="993366"/>
        </w:rPr>
        <w:t>private</w:t>
      </w:r>
      <w:r w:rsidRPr="004F1903">
        <w:rPr>
          <w:rFonts w:cs="Courier"/>
          <w:color w:val="993366"/>
        </w:rPr>
        <w:t xml:space="preserve"> </w:t>
      </w:r>
      <w:r w:rsidRPr="004F1903">
        <w:rPr>
          <w:rFonts w:cs="Courier"/>
          <w:b/>
          <w:bCs/>
          <w:color w:val="993366"/>
        </w:rPr>
        <w:t>static</w:t>
      </w:r>
      <w:r w:rsidRPr="004F1903">
        <w:t xml:space="preserve"> LoginUserInfoVO serverUserInfo;</w:t>
      </w:r>
    </w:p>
    <w:p w14:paraId="3BB9EBC9" w14:textId="77777777" w:rsidR="00604685" w:rsidRPr="004F1903" w:rsidRDefault="00604685" w:rsidP="00604685">
      <w:pPr>
        <w:pStyle w:val="Code"/>
        <w:ind w:left="182" w:right="182"/>
      </w:pPr>
    </w:p>
    <w:p w14:paraId="66974546" w14:textId="77777777" w:rsidR="00604685" w:rsidRPr="004F1903" w:rsidRDefault="00604685" w:rsidP="00604685">
      <w:pPr>
        <w:pStyle w:val="Code"/>
        <w:ind w:left="182" w:right="182"/>
      </w:pPr>
      <w:r w:rsidRPr="004F1903">
        <w:t xml:space="preserve">  </w:t>
      </w:r>
      <w:r w:rsidRPr="004F1903">
        <w:rPr>
          <w:rFonts w:cs="Courier"/>
          <w:b/>
          <w:bCs/>
          <w:color w:val="993366"/>
        </w:rPr>
        <w:t>public</w:t>
      </w:r>
      <w:r w:rsidRPr="004F1903">
        <w:t xml:space="preserve"> TestSampleApp(String theName) {</w:t>
      </w:r>
    </w:p>
    <w:p w14:paraId="544984AA" w14:textId="77777777" w:rsidR="00604685" w:rsidRPr="004F1903" w:rsidRDefault="00604685" w:rsidP="00604685">
      <w:pPr>
        <w:pStyle w:val="Code"/>
        <w:ind w:left="182" w:right="182"/>
      </w:pPr>
      <w:r w:rsidRPr="004F1903">
        <w:t xml:space="preserve">    </w:t>
      </w:r>
      <w:r w:rsidRPr="004F1903">
        <w:rPr>
          <w:rFonts w:cs="Courier"/>
          <w:b/>
          <w:bCs/>
          <w:color w:val="993366"/>
        </w:rPr>
        <w:t>super</w:t>
      </w:r>
      <w:r w:rsidRPr="004F1903">
        <w:rPr>
          <w:color w:val="000000"/>
        </w:rPr>
        <w:t>(theName);</w:t>
      </w:r>
    </w:p>
    <w:p w14:paraId="23735FBA" w14:textId="77777777" w:rsidR="00604685" w:rsidRPr="004F1903" w:rsidRDefault="00604685" w:rsidP="00604685">
      <w:pPr>
        <w:pStyle w:val="Code"/>
        <w:ind w:left="182" w:right="182"/>
      </w:pPr>
      <w:r w:rsidRPr="004F1903">
        <w:t xml:space="preserve">  </w:t>
      </w:r>
      <w:r w:rsidRPr="004F1903">
        <w:rPr>
          <w:color w:val="000000"/>
        </w:rPr>
        <w:t>}</w:t>
      </w:r>
    </w:p>
    <w:p w14:paraId="1C2C209D" w14:textId="77777777" w:rsidR="00604685" w:rsidRPr="004F1903" w:rsidRDefault="00604685" w:rsidP="00604685">
      <w:pPr>
        <w:pStyle w:val="Code"/>
        <w:ind w:left="182" w:right="182"/>
      </w:pPr>
    </w:p>
    <w:p w14:paraId="63EBE9CB" w14:textId="77777777" w:rsidR="00604685" w:rsidRPr="004F1903" w:rsidRDefault="00604685" w:rsidP="00604685">
      <w:pPr>
        <w:pStyle w:val="Code"/>
        <w:ind w:left="182" w:right="182"/>
      </w:pPr>
      <w:r w:rsidRPr="004F1903">
        <w:t xml:space="preserve">  </w:t>
      </w:r>
      <w:r w:rsidRPr="004F1903">
        <w:rPr>
          <w:rFonts w:cs="Courier"/>
          <w:b/>
          <w:bCs/>
          <w:color w:val="993366"/>
        </w:rPr>
        <w:t>public</w:t>
      </w:r>
      <w:r w:rsidRPr="004F1903">
        <w:rPr>
          <w:rFonts w:cs="Courier"/>
          <w:color w:val="993366"/>
        </w:rPr>
        <w:t xml:space="preserve"> </w:t>
      </w:r>
      <w:r w:rsidRPr="004F1903">
        <w:rPr>
          <w:rFonts w:cs="Courier"/>
          <w:b/>
          <w:bCs/>
          <w:color w:val="993366"/>
        </w:rPr>
        <w:t>static</w:t>
      </w:r>
      <w:r w:rsidRPr="004F1903">
        <w:t xml:space="preserve"> </w:t>
      </w:r>
      <w:r w:rsidRPr="004F1903">
        <w:rPr>
          <w:color w:val="000000"/>
        </w:rPr>
        <w:t>Test</w:t>
      </w:r>
      <w:r w:rsidRPr="004F1903">
        <w:t xml:space="preserve"> </w:t>
      </w:r>
      <w:r w:rsidRPr="004F1903">
        <w:rPr>
          <w:color w:val="000000"/>
        </w:rPr>
        <w:t>suite()</w:t>
      </w:r>
      <w:r w:rsidRPr="004F1903">
        <w:t xml:space="preserve"> </w:t>
      </w:r>
      <w:r w:rsidRPr="004F1903">
        <w:rPr>
          <w:color w:val="000000"/>
        </w:rPr>
        <w:t>{</w:t>
      </w:r>
    </w:p>
    <w:p w14:paraId="6C750AE0" w14:textId="77777777" w:rsidR="00604685" w:rsidRPr="004F1903" w:rsidRDefault="00604685" w:rsidP="00604685">
      <w:pPr>
        <w:pStyle w:val="Code"/>
        <w:ind w:left="182" w:right="182"/>
      </w:pPr>
    </w:p>
    <w:p w14:paraId="612F366C" w14:textId="77777777" w:rsidR="00604685" w:rsidRPr="004F1903" w:rsidRDefault="00604685" w:rsidP="00604685">
      <w:pPr>
        <w:pStyle w:val="Code"/>
        <w:ind w:left="182" w:right="182"/>
      </w:pPr>
      <w:r w:rsidRPr="004F1903">
        <w:t xml:space="preserve">    TestSuite testSuite = </w:t>
      </w:r>
      <w:r w:rsidRPr="004F1903">
        <w:rPr>
          <w:rFonts w:cs="Courier"/>
          <w:b/>
          <w:bCs/>
          <w:color w:val="993366"/>
        </w:rPr>
        <w:t>new</w:t>
      </w:r>
      <w:r w:rsidRPr="004F1903">
        <w:t xml:space="preserve"> TestSuite(TestSampleApp.</w:t>
      </w:r>
      <w:r w:rsidRPr="004F1903">
        <w:rPr>
          <w:rFonts w:cs="Courier"/>
          <w:b/>
          <w:bCs/>
          <w:color w:val="993366"/>
        </w:rPr>
        <w:t>class</w:t>
      </w:r>
      <w:r w:rsidRPr="004F1903">
        <w:t>);</w:t>
      </w:r>
    </w:p>
    <w:p w14:paraId="6B47C198" w14:textId="77777777" w:rsidR="00604685" w:rsidRPr="004F1903" w:rsidRDefault="00604685" w:rsidP="00604685">
      <w:pPr>
        <w:pStyle w:val="Code"/>
        <w:ind w:left="182" w:right="182"/>
      </w:pPr>
      <w:r w:rsidRPr="004F1903">
        <w:t xml:space="preserve">    </w:t>
      </w:r>
      <w:r w:rsidRPr="004F1903">
        <w:rPr>
          <w:rFonts w:cs="Courier"/>
          <w:b/>
          <w:bCs/>
          <w:color w:val="993366"/>
        </w:rPr>
        <w:t>return</w:t>
      </w:r>
      <w:r w:rsidRPr="004F1903">
        <w:t xml:space="preserve"> </w:t>
      </w:r>
      <w:r w:rsidRPr="004F1903">
        <w:rPr>
          <w:color w:val="000000"/>
        </w:rPr>
        <w:t>testSuite;</w:t>
      </w:r>
    </w:p>
    <w:p w14:paraId="3ADAE7CB" w14:textId="77777777" w:rsidR="00604685" w:rsidRPr="004F1903" w:rsidRDefault="00604685" w:rsidP="00604685">
      <w:pPr>
        <w:pStyle w:val="Code"/>
        <w:ind w:left="182" w:right="182"/>
      </w:pPr>
      <w:r w:rsidRPr="004F1903">
        <w:t xml:space="preserve">  </w:t>
      </w:r>
      <w:r w:rsidRPr="004F1903">
        <w:rPr>
          <w:color w:val="000000"/>
        </w:rPr>
        <w:t>}</w:t>
      </w:r>
    </w:p>
    <w:p w14:paraId="7AFB2F15" w14:textId="77777777" w:rsidR="00604685" w:rsidRPr="004F1903" w:rsidRDefault="00604685" w:rsidP="00604685">
      <w:pPr>
        <w:pStyle w:val="Code"/>
        <w:ind w:left="182" w:right="182"/>
      </w:pPr>
    </w:p>
    <w:p w14:paraId="114A3EC1" w14:textId="77777777" w:rsidR="00604685" w:rsidRPr="004F1903" w:rsidRDefault="00604685" w:rsidP="00604685">
      <w:pPr>
        <w:pStyle w:val="Code"/>
        <w:ind w:left="182" w:right="182"/>
        <w:rPr>
          <w:color w:val="0000FF"/>
        </w:rPr>
      </w:pPr>
      <w:r w:rsidRPr="004F1903">
        <w:rPr>
          <w:color w:val="0000FF"/>
        </w:rPr>
        <w:t xml:space="preserve">  /**</w:t>
      </w:r>
    </w:p>
    <w:p w14:paraId="68562AFB" w14:textId="77777777" w:rsidR="00604685" w:rsidRPr="004F1903" w:rsidRDefault="00604685" w:rsidP="00604685">
      <w:pPr>
        <w:pStyle w:val="Code"/>
        <w:ind w:left="182" w:right="182"/>
        <w:rPr>
          <w:color w:val="0000FF"/>
        </w:rPr>
      </w:pPr>
      <w:r w:rsidRPr="004F1903">
        <w:rPr>
          <w:color w:val="0000FF"/>
        </w:rPr>
        <w:t xml:space="preserve">   * Runs on SERVER, before every test.</w:t>
      </w:r>
    </w:p>
    <w:p w14:paraId="4CBBDA37" w14:textId="77777777" w:rsidR="00604685" w:rsidRPr="004F1903" w:rsidRDefault="00604685" w:rsidP="00604685">
      <w:pPr>
        <w:pStyle w:val="Code"/>
        <w:ind w:left="182" w:right="182"/>
        <w:rPr>
          <w:color w:val="0000FF"/>
        </w:rPr>
      </w:pPr>
      <w:r w:rsidRPr="004F1903">
        <w:rPr>
          <w:color w:val="0000FF"/>
        </w:rPr>
        <w:t xml:space="preserve">   */</w:t>
      </w:r>
    </w:p>
    <w:p w14:paraId="5DAF538F" w14:textId="77777777" w:rsidR="00604685" w:rsidRPr="004F1903" w:rsidRDefault="00604685" w:rsidP="00604685">
      <w:pPr>
        <w:pStyle w:val="Code"/>
        <w:ind w:left="182" w:right="182"/>
      </w:pPr>
      <w:r w:rsidRPr="004F1903">
        <w:t xml:space="preserve">  </w:t>
      </w:r>
      <w:r w:rsidRPr="004F1903">
        <w:rPr>
          <w:rFonts w:cs="Courier"/>
          <w:b/>
          <w:bCs/>
          <w:color w:val="993366"/>
        </w:rPr>
        <w:t>public</w:t>
      </w:r>
      <w:r w:rsidRPr="004F1903">
        <w:rPr>
          <w:rFonts w:cs="Courier"/>
          <w:color w:val="993366"/>
        </w:rPr>
        <w:t xml:space="preserve"> </w:t>
      </w:r>
      <w:r w:rsidRPr="004F1903">
        <w:rPr>
          <w:rFonts w:cs="Courier"/>
          <w:b/>
          <w:bCs/>
          <w:color w:val="993366"/>
        </w:rPr>
        <w:t>void</w:t>
      </w:r>
      <w:r w:rsidRPr="004F1903">
        <w:t xml:space="preserve"> </w:t>
      </w:r>
      <w:r w:rsidRPr="004F1903">
        <w:rPr>
          <w:color w:val="000000"/>
        </w:rPr>
        <w:t>setUp()</w:t>
      </w:r>
      <w:r w:rsidRPr="004F1903">
        <w:t xml:space="preserve"> </w:t>
      </w:r>
      <w:r w:rsidRPr="004F1903">
        <w:rPr>
          <w:color w:val="000000"/>
        </w:rPr>
        <w:t>{</w:t>
      </w:r>
    </w:p>
    <w:p w14:paraId="2A257E26" w14:textId="77777777" w:rsidR="00604685" w:rsidRPr="004F1903" w:rsidRDefault="00604685" w:rsidP="00604685">
      <w:pPr>
        <w:pStyle w:val="Code"/>
        <w:ind w:left="182" w:right="182"/>
        <w:rPr>
          <w:color w:val="0000FF"/>
        </w:rPr>
      </w:pPr>
      <w:r w:rsidRPr="004F1903">
        <w:rPr>
          <w:color w:val="0000FF"/>
        </w:rPr>
        <w:t xml:space="preserve">    // put login user info object back into session, if</w:t>
      </w:r>
    </w:p>
    <w:p w14:paraId="7B65528A" w14:textId="77777777" w:rsidR="00604685" w:rsidRPr="004F1903" w:rsidRDefault="00604685" w:rsidP="00604685">
      <w:pPr>
        <w:pStyle w:val="Code"/>
        <w:ind w:left="182" w:right="182"/>
        <w:rPr>
          <w:color w:val="0000FF"/>
        </w:rPr>
      </w:pPr>
      <w:r w:rsidRPr="004F1903">
        <w:rPr>
          <w:color w:val="0000FF"/>
        </w:rPr>
        <w:t xml:space="preserve">    // already cached in the static class variable.</w:t>
      </w:r>
    </w:p>
    <w:p w14:paraId="791C770F" w14:textId="77777777" w:rsidR="00604685" w:rsidRPr="004F1903" w:rsidRDefault="00604685" w:rsidP="00604685">
      <w:pPr>
        <w:pStyle w:val="Code"/>
        <w:ind w:left="182" w:right="182"/>
      </w:pPr>
      <w:r w:rsidRPr="004F1903">
        <w:t xml:space="preserve">    </w:t>
      </w:r>
      <w:r w:rsidRPr="004F1903">
        <w:rPr>
          <w:rFonts w:cs="Courier"/>
          <w:b/>
          <w:bCs/>
          <w:color w:val="993366"/>
        </w:rPr>
        <w:t>if</w:t>
      </w:r>
      <w:r w:rsidRPr="004F1903">
        <w:t xml:space="preserve"> (serverUserInfo!= </w:t>
      </w:r>
      <w:r w:rsidRPr="004F1903">
        <w:rPr>
          <w:rFonts w:cs="Courier"/>
          <w:b/>
          <w:bCs/>
          <w:color w:val="993366"/>
        </w:rPr>
        <w:t>null</w:t>
      </w:r>
      <w:r w:rsidRPr="004F1903">
        <w:t>) {</w:t>
      </w:r>
    </w:p>
    <w:p w14:paraId="54106F43" w14:textId="77777777" w:rsidR="00604685" w:rsidRPr="004F1903" w:rsidRDefault="00604685" w:rsidP="00604685">
      <w:pPr>
        <w:pStyle w:val="Code"/>
        <w:ind w:left="182" w:right="182"/>
      </w:pPr>
      <w:r w:rsidRPr="004F1903">
        <w:t xml:space="preserve">      session.setAttribute(LoginUserInfoVO.SESSION_</w:t>
      </w:r>
      <w:smartTag w:uri="urn:schemas-microsoft-com:office:smarttags" w:element="stockticker">
        <w:r w:rsidRPr="004F1903">
          <w:t>KEY</w:t>
        </w:r>
      </w:smartTag>
      <w:r w:rsidRPr="004F1903">
        <w:t>, serverUserInfo);</w:t>
      </w:r>
    </w:p>
    <w:p w14:paraId="15893E13" w14:textId="77777777" w:rsidR="00604685" w:rsidRPr="004F1903" w:rsidRDefault="00604685" w:rsidP="00604685">
      <w:pPr>
        <w:pStyle w:val="Code"/>
        <w:ind w:left="182" w:right="182"/>
        <w:rPr>
          <w:color w:val="000000"/>
        </w:rPr>
      </w:pPr>
      <w:r w:rsidRPr="004F1903">
        <w:t xml:space="preserve">    </w:t>
      </w:r>
      <w:r w:rsidRPr="004F1903">
        <w:rPr>
          <w:color w:val="000000"/>
        </w:rPr>
        <w:t>}</w:t>
      </w:r>
    </w:p>
    <w:p w14:paraId="4D1F257C" w14:textId="77777777" w:rsidR="00604685" w:rsidRPr="004F1903" w:rsidRDefault="00604685" w:rsidP="00604685">
      <w:pPr>
        <w:pStyle w:val="Code"/>
        <w:ind w:left="182" w:right="182"/>
      </w:pPr>
      <w:r w:rsidRPr="004F1903">
        <w:lastRenderedPageBreak/>
        <w:t xml:space="preserve">  </w:t>
      </w:r>
      <w:r w:rsidRPr="004F1903">
        <w:rPr>
          <w:color w:val="000000"/>
        </w:rPr>
        <w:t>}</w:t>
      </w:r>
    </w:p>
    <w:p w14:paraId="3EEDE3EF" w14:textId="77777777" w:rsidR="00604685" w:rsidRPr="004F1903" w:rsidRDefault="00604685" w:rsidP="00604685">
      <w:pPr>
        <w:pStyle w:val="Code"/>
        <w:ind w:left="182" w:right="182"/>
      </w:pPr>
    </w:p>
    <w:p w14:paraId="474E1227" w14:textId="77777777" w:rsidR="00604685" w:rsidRPr="004F1903" w:rsidRDefault="00604685" w:rsidP="00604685">
      <w:pPr>
        <w:pStyle w:val="Code"/>
        <w:ind w:left="182" w:right="182"/>
        <w:rPr>
          <w:color w:val="0000FF"/>
        </w:rPr>
      </w:pPr>
      <w:r w:rsidRPr="004F1903">
        <w:rPr>
          <w:color w:val="0000FF"/>
        </w:rPr>
        <w:t xml:space="preserve">  /**</w:t>
      </w:r>
    </w:p>
    <w:p w14:paraId="191B4334" w14:textId="77777777" w:rsidR="00604685" w:rsidRPr="004F1903" w:rsidRDefault="00604685" w:rsidP="00604685">
      <w:pPr>
        <w:pStyle w:val="Code"/>
        <w:ind w:left="182" w:right="182"/>
        <w:rPr>
          <w:color w:val="0000FF"/>
        </w:rPr>
      </w:pPr>
      <w:r w:rsidRPr="004F1903">
        <w:rPr>
          <w:color w:val="0000FF"/>
        </w:rPr>
        <w:t xml:space="preserve">   * Runs on SERVER, after every test.</w:t>
      </w:r>
    </w:p>
    <w:p w14:paraId="45EDDDFC" w14:textId="77777777" w:rsidR="00604685" w:rsidRPr="004F1903" w:rsidRDefault="00604685" w:rsidP="00604685">
      <w:pPr>
        <w:pStyle w:val="Code"/>
        <w:ind w:left="182" w:right="182"/>
        <w:rPr>
          <w:color w:val="0000FF"/>
        </w:rPr>
      </w:pPr>
      <w:r w:rsidRPr="004F1903">
        <w:rPr>
          <w:color w:val="0000FF"/>
        </w:rPr>
        <w:t xml:space="preserve">   */</w:t>
      </w:r>
    </w:p>
    <w:p w14:paraId="5169D9F2" w14:textId="77777777" w:rsidR="00604685" w:rsidRPr="004F1903" w:rsidRDefault="00604685" w:rsidP="00604685">
      <w:pPr>
        <w:pStyle w:val="Code"/>
        <w:ind w:left="182" w:right="182"/>
      </w:pPr>
      <w:r w:rsidRPr="004F1903">
        <w:t xml:space="preserve">  </w:t>
      </w:r>
      <w:r w:rsidRPr="004F1903">
        <w:rPr>
          <w:rFonts w:cs="Courier"/>
          <w:b/>
          <w:bCs/>
          <w:color w:val="993366"/>
        </w:rPr>
        <w:t>public</w:t>
      </w:r>
      <w:r w:rsidRPr="004F1903">
        <w:rPr>
          <w:rFonts w:cs="Courier"/>
          <w:color w:val="993366"/>
        </w:rPr>
        <w:t xml:space="preserve"> </w:t>
      </w:r>
      <w:r w:rsidRPr="004F1903">
        <w:rPr>
          <w:rFonts w:cs="Courier"/>
          <w:b/>
          <w:bCs/>
          <w:color w:val="993366"/>
        </w:rPr>
        <w:t>void</w:t>
      </w:r>
      <w:r w:rsidRPr="004F1903">
        <w:t xml:space="preserve"> </w:t>
      </w:r>
      <w:r w:rsidRPr="004F1903">
        <w:rPr>
          <w:color w:val="000000"/>
        </w:rPr>
        <w:t>tearDown()</w:t>
      </w:r>
      <w:r w:rsidRPr="004F1903">
        <w:t xml:space="preserve"> </w:t>
      </w:r>
      <w:r w:rsidRPr="004F1903">
        <w:rPr>
          <w:color w:val="000000"/>
        </w:rPr>
        <w:t>{</w:t>
      </w:r>
    </w:p>
    <w:p w14:paraId="64DB0B1A" w14:textId="77777777" w:rsidR="00604685" w:rsidRPr="004F1903" w:rsidRDefault="00604685" w:rsidP="00604685">
      <w:pPr>
        <w:pStyle w:val="Code"/>
        <w:ind w:left="182" w:right="182"/>
      </w:pPr>
      <w:r w:rsidRPr="004F1903">
        <w:t xml:space="preserve">  </w:t>
      </w:r>
      <w:r w:rsidRPr="004F1903">
        <w:rPr>
          <w:color w:val="000000"/>
        </w:rPr>
        <w:t>}</w:t>
      </w:r>
    </w:p>
    <w:p w14:paraId="4245DDC1" w14:textId="77777777" w:rsidR="00604685" w:rsidRPr="004F1903" w:rsidRDefault="00604685" w:rsidP="00604685">
      <w:pPr>
        <w:pStyle w:val="Code"/>
        <w:ind w:left="182" w:right="182"/>
      </w:pPr>
    </w:p>
    <w:p w14:paraId="0D5911E1" w14:textId="77777777" w:rsidR="00604685" w:rsidRPr="004F1903" w:rsidRDefault="00604685" w:rsidP="00604685">
      <w:pPr>
        <w:pStyle w:val="Code"/>
        <w:ind w:left="182" w:right="182"/>
        <w:rPr>
          <w:color w:val="0000FF"/>
        </w:rPr>
      </w:pPr>
      <w:r w:rsidRPr="004F1903">
        <w:rPr>
          <w:color w:val="0000FF"/>
        </w:rPr>
        <w:t xml:space="preserve">  /**</w:t>
      </w:r>
    </w:p>
    <w:p w14:paraId="2D0F9345" w14:textId="77777777" w:rsidR="00604685" w:rsidRPr="004F1903" w:rsidRDefault="00604685" w:rsidP="00604685">
      <w:pPr>
        <w:pStyle w:val="Code"/>
        <w:ind w:left="182" w:right="182"/>
        <w:rPr>
          <w:color w:val="0000FF"/>
        </w:rPr>
      </w:pPr>
      <w:r w:rsidRPr="004F1903">
        <w:rPr>
          <w:color w:val="0000FF"/>
        </w:rPr>
        <w:t xml:space="preserve">   * Runs on CLIENT. Communicates with server-side test execution via </w:t>
      </w:r>
    </w:p>
    <w:p w14:paraId="49919030" w14:textId="77777777" w:rsidR="00604685" w:rsidRPr="004F1903" w:rsidRDefault="00604685" w:rsidP="00604685">
      <w:pPr>
        <w:pStyle w:val="Code"/>
        <w:ind w:left="182" w:right="182"/>
        <w:rPr>
          <w:color w:val="0000FF"/>
        </w:rPr>
      </w:pPr>
      <w:r w:rsidRPr="004F1903">
        <w:rPr>
          <w:color w:val="0000FF"/>
        </w:rPr>
        <w:t xml:space="preserve">   * WebRequest. This test should use a _unsecured_ Cactus redirector.</w:t>
      </w:r>
    </w:p>
    <w:p w14:paraId="70555E45" w14:textId="77777777" w:rsidR="00604685" w:rsidRPr="004F1903" w:rsidRDefault="00604685" w:rsidP="00604685">
      <w:pPr>
        <w:pStyle w:val="Code"/>
        <w:ind w:left="182" w:right="182"/>
        <w:rPr>
          <w:color w:val="0000FF"/>
        </w:rPr>
      </w:pPr>
      <w:r w:rsidRPr="004F1903">
        <w:rPr>
          <w:color w:val="0000FF"/>
        </w:rPr>
        <w:t xml:space="preserve">   */</w:t>
      </w:r>
    </w:p>
    <w:p w14:paraId="160E7F4B" w14:textId="77777777" w:rsidR="00604685" w:rsidRPr="004F1903" w:rsidRDefault="00604685" w:rsidP="00604685">
      <w:pPr>
        <w:pStyle w:val="Code"/>
        <w:ind w:left="182" w:right="182"/>
      </w:pPr>
      <w:r w:rsidRPr="004F1903">
        <w:t xml:space="preserve">  </w:t>
      </w:r>
      <w:r w:rsidRPr="004F1903">
        <w:rPr>
          <w:rFonts w:cs="Courier"/>
          <w:b/>
          <w:bCs/>
          <w:color w:val="993366"/>
        </w:rPr>
        <w:t>public</w:t>
      </w:r>
      <w:r w:rsidRPr="004F1903">
        <w:rPr>
          <w:rFonts w:cs="Courier"/>
          <w:color w:val="993366"/>
        </w:rPr>
        <w:t xml:space="preserve"> </w:t>
      </w:r>
      <w:r w:rsidRPr="004F1903">
        <w:rPr>
          <w:rFonts w:cs="Courier"/>
          <w:b/>
          <w:bCs/>
          <w:color w:val="993366"/>
        </w:rPr>
        <w:t>void</w:t>
      </w:r>
      <w:r w:rsidRPr="004F1903">
        <w:t xml:space="preserve"> beginGetServerCredentials(WebRequest webRequest) {</w:t>
      </w:r>
    </w:p>
    <w:p w14:paraId="45362E65" w14:textId="77777777" w:rsidR="00604685" w:rsidRPr="004F1903" w:rsidRDefault="00604685" w:rsidP="00604685">
      <w:pPr>
        <w:pStyle w:val="Code"/>
        <w:ind w:left="182" w:right="182"/>
        <w:rPr>
          <w:color w:val="0000FF"/>
        </w:rPr>
      </w:pPr>
      <w:r w:rsidRPr="004F1903">
        <w:rPr>
          <w:color w:val="0000FF"/>
        </w:rPr>
        <w:t xml:space="preserve">       // use unsecured test director (depends on web.xml configuration)</w:t>
      </w:r>
    </w:p>
    <w:p w14:paraId="4A9EC3D7" w14:textId="77777777" w:rsidR="00604685" w:rsidRPr="004F1903" w:rsidRDefault="00604685" w:rsidP="00604685">
      <w:pPr>
        <w:pStyle w:val="Code"/>
        <w:ind w:left="182" w:right="182"/>
      </w:pPr>
      <w:r w:rsidRPr="004F1903">
        <w:t xml:space="preserve">    webRequest.setRedirectorName(</w:t>
      </w:r>
      <w:r w:rsidRPr="004F1903">
        <w:rPr>
          <w:rFonts w:cs="Courier"/>
          <w:color w:val="993366"/>
        </w:rPr>
        <w:t>"ServletRedirector"</w:t>
      </w:r>
      <w:r w:rsidRPr="004F1903">
        <w:t>);</w:t>
      </w:r>
    </w:p>
    <w:p w14:paraId="47CBDF34" w14:textId="77777777" w:rsidR="00604685" w:rsidRPr="004F1903" w:rsidRDefault="00604685" w:rsidP="00604685">
      <w:pPr>
        <w:pStyle w:val="Code"/>
        <w:ind w:left="182" w:right="182"/>
      </w:pPr>
      <w:r w:rsidRPr="004F1903">
        <w:t xml:space="preserve">  </w:t>
      </w:r>
      <w:r w:rsidRPr="004F1903">
        <w:rPr>
          <w:color w:val="000000"/>
        </w:rPr>
        <w:t>}</w:t>
      </w:r>
    </w:p>
    <w:p w14:paraId="733EAE65" w14:textId="77777777" w:rsidR="00604685" w:rsidRPr="004F1903" w:rsidRDefault="00604685" w:rsidP="00604685">
      <w:pPr>
        <w:pStyle w:val="Code"/>
        <w:ind w:left="182" w:right="182"/>
      </w:pPr>
    </w:p>
    <w:p w14:paraId="46B55718" w14:textId="77777777" w:rsidR="00604685" w:rsidRPr="004F1903" w:rsidRDefault="00604685" w:rsidP="00604685">
      <w:pPr>
        <w:pStyle w:val="Code"/>
        <w:ind w:left="182" w:right="182"/>
        <w:rPr>
          <w:color w:val="0000FF"/>
        </w:rPr>
      </w:pPr>
      <w:r w:rsidRPr="004F1903">
        <w:rPr>
          <w:color w:val="0000FF"/>
        </w:rPr>
        <w:t xml:space="preserve">  /**</w:t>
      </w:r>
    </w:p>
    <w:p w14:paraId="35DB1E0B" w14:textId="77777777" w:rsidR="00604685" w:rsidRPr="004F1903" w:rsidRDefault="00604685" w:rsidP="00604685">
      <w:pPr>
        <w:pStyle w:val="Code"/>
        <w:ind w:left="182" w:right="182"/>
        <w:rPr>
          <w:color w:val="0000FF"/>
        </w:rPr>
      </w:pPr>
      <w:r w:rsidRPr="004F1903">
        <w:rPr>
          <w:color w:val="0000FF"/>
        </w:rPr>
        <w:t xml:space="preserve">   * Runs on SERVER. Gets the j_username and j_password login</w:t>
      </w:r>
    </w:p>
    <w:p w14:paraId="321C5C2C" w14:textId="77777777" w:rsidR="00604685" w:rsidRPr="004F1903" w:rsidRDefault="00604685" w:rsidP="00604685">
      <w:pPr>
        <w:pStyle w:val="Code"/>
        <w:ind w:left="182" w:right="182"/>
        <w:rPr>
          <w:color w:val="0000FF"/>
        </w:rPr>
      </w:pPr>
      <w:r w:rsidRPr="004F1903">
        <w:rPr>
          <w:color w:val="0000FF"/>
        </w:rPr>
        <w:t xml:space="preserve">   * credentials, and returns to client by writing to the servlet output.</w:t>
      </w:r>
    </w:p>
    <w:p w14:paraId="0508C51A" w14:textId="77777777" w:rsidR="00604685" w:rsidRPr="004F1903" w:rsidRDefault="00604685" w:rsidP="00604685">
      <w:pPr>
        <w:pStyle w:val="Code"/>
        <w:ind w:left="182" w:right="182"/>
        <w:rPr>
          <w:color w:val="0000FF"/>
        </w:rPr>
      </w:pPr>
      <w:r w:rsidRPr="004F1903">
        <w:rPr>
          <w:color w:val="0000FF"/>
        </w:rPr>
        <w:t xml:space="preserve">   */</w:t>
      </w:r>
    </w:p>
    <w:p w14:paraId="3C7E2401" w14:textId="77777777" w:rsidR="00604685" w:rsidRPr="004F1903" w:rsidRDefault="00604685" w:rsidP="00604685">
      <w:pPr>
        <w:pStyle w:val="Code"/>
        <w:ind w:left="182" w:right="182"/>
      </w:pPr>
      <w:r w:rsidRPr="004F1903">
        <w:t xml:space="preserve">  </w:t>
      </w:r>
      <w:r w:rsidRPr="004F1903">
        <w:rPr>
          <w:rFonts w:cs="Courier"/>
          <w:b/>
          <w:bCs/>
          <w:color w:val="993366"/>
        </w:rPr>
        <w:t>public</w:t>
      </w:r>
      <w:r w:rsidRPr="004F1903">
        <w:rPr>
          <w:rFonts w:cs="Courier"/>
          <w:color w:val="993366"/>
        </w:rPr>
        <w:t xml:space="preserve"> </w:t>
      </w:r>
      <w:r w:rsidRPr="004F1903">
        <w:rPr>
          <w:rFonts w:cs="Courier"/>
          <w:b/>
          <w:bCs/>
          <w:color w:val="993366"/>
        </w:rPr>
        <w:t>void</w:t>
      </w:r>
      <w:r w:rsidRPr="004F1903">
        <w:t xml:space="preserve"> testGetServerCredentials() {</w:t>
      </w:r>
    </w:p>
    <w:p w14:paraId="4E37FE9F" w14:textId="77777777" w:rsidR="00604685" w:rsidRPr="004F1903" w:rsidRDefault="00604685" w:rsidP="00604685">
      <w:pPr>
        <w:pStyle w:val="Code"/>
        <w:ind w:left="182" w:right="182"/>
      </w:pPr>
      <w:r w:rsidRPr="004F1903">
        <w:t xml:space="preserve">    </w:t>
      </w:r>
      <w:r w:rsidRPr="004F1903">
        <w:rPr>
          <w:rFonts w:cs="Courier"/>
          <w:b/>
          <w:bCs/>
          <w:color w:val="993366"/>
        </w:rPr>
        <w:t>try</w:t>
      </w:r>
      <w:r w:rsidRPr="004F1903">
        <w:t xml:space="preserve"> </w:t>
      </w:r>
      <w:r w:rsidRPr="004F1903">
        <w:rPr>
          <w:color w:val="000000"/>
        </w:rPr>
        <w:t>{</w:t>
      </w:r>
    </w:p>
    <w:p w14:paraId="553005CF" w14:textId="77777777" w:rsidR="00604685" w:rsidRPr="004F1903" w:rsidRDefault="00604685" w:rsidP="00604685">
      <w:pPr>
        <w:pStyle w:val="Code"/>
        <w:ind w:left="182" w:right="182"/>
      </w:pPr>
      <w:r w:rsidRPr="004F1903">
        <w:t xml:space="preserve">      PrintWriter out = response.getWriter();</w:t>
      </w:r>
    </w:p>
    <w:p w14:paraId="2E5BAD31" w14:textId="77777777" w:rsidR="00604685" w:rsidRPr="004F1903" w:rsidRDefault="00604685" w:rsidP="00604685">
      <w:pPr>
        <w:pStyle w:val="Code"/>
        <w:ind w:left="182" w:right="182"/>
        <w:rPr>
          <w:color w:val="0000FF"/>
        </w:rPr>
      </w:pPr>
      <w:r w:rsidRPr="004F1903">
        <w:rPr>
          <w:color w:val="0000FF"/>
        </w:rPr>
        <w:t xml:space="preserve">         // call KAAJEE to get valid j_username/j_password credentials</w:t>
      </w:r>
    </w:p>
    <w:p w14:paraId="0E100639" w14:textId="77777777" w:rsidR="00604685" w:rsidRPr="004F1903" w:rsidRDefault="00604685" w:rsidP="00604685">
      <w:pPr>
        <w:pStyle w:val="Code"/>
        <w:ind w:left="182" w:right="182"/>
        <w:rPr>
          <w:color w:val="0000FF"/>
        </w:rPr>
      </w:pPr>
      <w:r w:rsidRPr="004F1903">
        <w:rPr>
          <w:color w:val="0000FF"/>
        </w:rPr>
        <w:t xml:space="preserve">         // based on a/v code, division</w:t>
      </w:r>
    </w:p>
    <w:p w14:paraId="17CB6EE2" w14:textId="77777777" w:rsidR="00604685" w:rsidRPr="004F1903" w:rsidRDefault="00604685" w:rsidP="00604685">
      <w:pPr>
        <w:pStyle w:val="Code"/>
        <w:ind w:left="182" w:right="182"/>
      </w:pPr>
      <w:r w:rsidRPr="004F1903">
        <w:t xml:space="preserve">         CactusFormsAuthCredentialVO serverCredentials =</w:t>
      </w:r>
    </w:p>
    <w:p w14:paraId="72699416" w14:textId="77777777" w:rsidR="00604685" w:rsidRPr="004F1903" w:rsidRDefault="00604685" w:rsidP="00604685">
      <w:pPr>
        <w:pStyle w:val="Code"/>
        <w:ind w:left="182" w:right="182"/>
      </w:pPr>
      <w:r w:rsidRPr="004F1903">
        <w:t xml:space="preserve">           LoginController.getFormsAuthCredentialsForCactus(</w:t>
      </w:r>
    </w:p>
    <w:p w14:paraId="576314D7" w14:textId="77777777" w:rsidR="00604685" w:rsidRPr="004F1903" w:rsidRDefault="00604685" w:rsidP="00604685">
      <w:pPr>
        <w:pStyle w:val="Code"/>
        <w:ind w:left="182" w:right="182"/>
      </w:pPr>
      <w:r w:rsidRPr="004F1903">
        <w:t xml:space="preserve">             </w:t>
      </w:r>
      <w:r w:rsidRPr="004F1903">
        <w:rPr>
          <w:color w:val="000000"/>
        </w:rPr>
        <w:t>userDivision,</w:t>
      </w:r>
    </w:p>
    <w:p w14:paraId="0F2357E5" w14:textId="77777777" w:rsidR="00604685" w:rsidRPr="004F1903" w:rsidRDefault="00604685" w:rsidP="00604685">
      <w:pPr>
        <w:pStyle w:val="Code"/>
        <w:ind w:left="182" w:right="182"/>
      </w:pPr>
      <w:r w:rsidRPr="004F1903">
        <w:t xml:space="preserve">             userAccessCode,</w:t>
      </w:r>
    </w:p>
    <w:p w14:paraId="59EFB339" w14:textId="77777777" w:rsidR="00604685" w:rsidRPr="004F1903" w:rsidRDefault="00604685" w:rsidP="00604685">
      <w:pPr>
        <w:pStyle w:val="Code"/>
        <w:ind w:left="182" w:right="182"/>
      </w:pPr>
      <w:r w:rsidRPr="004F1903">
        <w:t xml:space="preserve">             userVerifyCode,</w:t>
      </w:r>
    </w:p>
    <w:p w14:paraId="5BBB730A" w14:textId="77777777" w:rsidR="00604685" w:rsidRPr="004F1903" w:rsidRDefault="00604685" w:rsidP="00604685">
      <w:pPr>
        <w:pStyle w:val="Code"/>
        <w:ind w:left="182" w:right="182"/>
        <w:rPr>
          <w:color w:val="000000"/>
        </w:rPr>
      </w:pPr>
      <w:r w:rsidRPr="004F1903">
        <w:t xml:space="preserve">          </w:t>
      </w:r>
      <w:r w:rsidRPr="004F1903">
        <w:rPr>
          <w:color w:val="000000"/>
        </w:rPr>
        <w:t>session);</w:t>
      </w:r>
    </w:p>
    <w:p w14:paraId="41391E99" w14:textId="77777777" w:rsidR="00604685" w:rsidRPr="004F1903" w:rsidRDefault="00604685" w:rsidP="00604685">
      <w:pPr>
        <w:pStyle w:val="Code"/>
        <w:ind w:left="182" w:right="182"/>
        <w:rPr>
          <w:color w:val="0000FF"/>
        </w:rPr>
      </w:pPr>
      <w:r w:rsidRPr="004F1903">
        <w:rPr>
          <w:color w:val="0000FF"/>
        </w:rPr>
        <w:t xml:space="preserve">      // return credentials to client via servlet output</w:t>
      </w:r>
    </w:p>
    <w:p w14:paraId="4757B6DD" w14:textId="77777777" w:rsidR="00604685" w:rsidRPr="004F1903" w:rsidRDefault="00604685" w:rsidP="00604685">
      <w:pPr>
        <w:pStyle w:val="Code"/>
        <w:ind w:left="182" w:right="182"/>
      </w:pPr>
      <w:r w:rsidRPr="004F1903">
        <w:t xml:space="preserve">      out.println(</w:t>
      </w:r>
      <w:r w:rsidRPr="004F1903">
        <w:rPr>
          <w:color w:val="993366"/>
        </w:rPr>
        <w:t>"testGetServerCredentials credentials: "</w:t>
      </w:r>
      <w:r w:rsidRPr="004F1903">
        <w:t xml:space="preserve"> +</w:t>
      </w:r>
    </w:p>
    <w:p w14:paraId="0B0F099D" w14:textId="77777777" w:rsidR="00604685" w:rsidRPr="004F1903" w:rsidRDefault="00604685" w:rsidP="00604685">
      <w:pPr>
        <w:pStyle w:val="Code"/>
        <w:ind w:left="182" w:right="182"/>
      </w:pPr>
      <w:r w:rsidRPr="004F1903">
        <w:t xml:space="preserve">          serverCredentials.toString());</w:t>
      </w:r>
    </w:p>
    <w:p w14:paraId="5AF090E5" w14:textId="77777777" w:rsidR="00604685" w:rsidRPr="004F1903" w:rsidRDefault="00604685" w:rsidP="00604685">
      <w:pPr>
        <w:pStyle w:val="Code"/>
        <w:ind w:left="182" w:right="182"/>
        <w:rPr>
          <w:color w:val="0000FF"/>
        </w:rPr>
      </w:pPr>
      <w:r w:rsidRPr="004F1903">
        <w:rPr>
          <w:color w:val="0000FF"/>
        </w:rPr>
        <w:t xml:space="preserve">      // get LoginUserInfoVO from session; save in static</w:t>
      </w:r>
    </w:p>
    <w:p w14:paraId="59F37842" w14:textId="77777777" w:rsidR="00604685" w:rsidRPr="004F1903" w:rsidRDefault="00604685" w:rsidP="00604685">
      <w:pPr>
        <w:pStyle w:val="Code"/>
        <w:ind w:left="182" w:right="182"/>
        <w:rPr>
          <w:color w:val="0000FF"/>
        </w:rPr>
      </w:pPr>
      <w:r w:rsidRPr="004F1903">
        <w:rPr>
          <w:color w:val="0000FF"/>
        </w:rPr>
        <w:t xml:space="preserve">      // class variable in server side test class (not OK</w:t>
      </w:r>
    </w:p>
    <w:p w14:paraId="6C59585C" w14:textId="77777777" w:rsidR="00604685" w:rsidRPr="004F1903" w:rsidRDefault="00604685" w:rsidP="00604685">
      <w:pPr>
        <w:pStyle w:val="Code"/>
        <w:ind w:left="182" w:right="182"/>
        <w:rPr>
          <w:color w:val="0000FF"/>
        </w:rPr>
      </w:pPr>
      <w:r w:rsidRPr="004F1903">
        <w:rPr>
          <w:color w:val="0000FF"/>
        </w:rPr>
        <w:t xml:space="preserve">      // if multiple tests are running simultaneously)</w:t>
      </w:r>
    </w:p>
    <w:p w14:paraId="3A9FC034" w14:textId="77777777" w:rsidR="00604685" w:rsidRPr="004F1903" w:rsidRDefault="00604685" w:rsidP="00604685">
      <w:pPr>
        <w:pStyle w:val="Code"/>
        <w:ind w:left="182" w:right="182"/>
      </w:pPr>
      <w:r w:rsidRPr="004F1903">
        <w:t xml:space="preserve">      serverUserInfo = (LoginUserInfoVO)</w:t>
      </w:r>
    </w:p>
    <w:p w14:paraId="1D9D4B42" w14:textId="77777777" w:rsidR="00604685" w:rsidRPr="004F1903" w:rsidRDefault="00604685" w:rsidP="00604685">
      <w:pPr>
        <w:pStyle w:val="Code"/>
        <w:ind w:left="182" w:right="182"/>
      </w:pPr>
      <w:r w:rsidRPr="004F1903">
        <w:t xml:space="preserve">          session.getAttribute(LoginUserInfoVO.SESSION_</w:t>
      </w:r>
      <w:smartTag w:uri="urn:schemas-microsoft-com:office:smarttags" w:element="stockticker">
        <w:r w:rsidRPr="004F1903">
          <w:t>KEY</w:t>
        </w:r>
      </w:smartTag>
      <w:r w:rsidRPr="004F1903">
        <w:t>);</w:t>
      </w:r>
    </w:p>
    <w:p w14:paraId="365CD794" w14:textId="77777777" w:rsidR="00604685" w:rsidRPr="004F1903" w:rsidRDefault="00604685" w:rsidP="00604685">
      <w:pPr>
        <w:pStyle w:val="Code"/>
        <w:ind w:left="182" w:right="182"/>
      </w:pPr>
      <w:r w:rsidRPr="004F1903">
        <w:t xml:space="preserve">    } </w:t>
      </w:r>
      <w:r w:rsidRPr="004F1903">
        <w:rPr>
          <w:rFonts w:cs="Courier"/>
          <w:b/>
          <w:bCs/>
          <w:color w:val="993366"/>
        </w:rPr>
        <w:t>catch</w:t>
      </w:r>
      <w:r w:rsidRPr="004F1903">
        <w:t xml:space="preserve"> (KaajeeLoginException e) {</w:t>
      </w:r>
    </w:p>
    <w:p w14:paraId="22C70FE0" w14:textId="77777777" w:rsidR="00604685" w:rsidRPr="004F1903" w:rsidRDefault="00604685" w:rsidP="00604685">
      <w:pPr>
        <w:pStyle w:val="Code"/>
        <w:ind w:left="182" w:right="182"/>
        <w:rPr>
          <w:color w:val="0000FF"/>
        </w:rPr>
      </w:pPr>
      <w:r w:rsidRPr="004F1903">
        <w:rPr>
          <w:color w:val="0000FF"/>
        </w:rPr>
        <w:t xml:space="preserve">      //</w:t>
      </w:r>
    </w:p>
    <w:p w14:paraId="49B8C650" w14:textId="77777777" w:rsidR="00604685" w:rsidRPr="004F1903" w:rsidRDefault="00604685" w:rsidP="00604685">
      <w:pPr>
        <w:pStyle w:val="Code"/>
        <w:ind w:left="182" w:right="182"/>
      </w:pPr>
      <w:r w:rsidRPr="004F1903">
        <w:t xml:space="preserve">    } </w:t>
      </w:r>
      <w:r w:rsidRPr="004F1903">
        <w:rPr>
          <w:rFonts w:cs="Courier"/>
          <w:b/>
          <w:bCs/>
          <w:color w:val="993366"/>
        </w:rPr>
        <w:t>catch</w:t>
      </w:r>
      <w:r w:rsidRPr="004F1903">
        <w:t xml:space="preserve"> (IOException e) {</w:t>
      </w:r>
    </w:p>
    <w:p w14:paraId="509CBEE8" w14:textId="77777777" w:rsidR="00604685" w:rsidRPr="004F1903" w:rsidRDefault="00604685" w:rsidP="00604685">
      <w:pPr>
        <w:pStyle w:val="Code"/>
        <w:ind w:left="182" w:right="182"/>
        <w:rPr>
          <w:color w:val="0000FF"/>
        </w:rPr>
      </w:pPr>
      <w:r w:rsidRPr="004F1903">
        <w:rPr>
          <w:color w:val="0000FF"/>
        </w:rPr>
        <w:t xml:space="preserve">      //</w:t>
      </w:r>
    </w:p>
    <w:p w14:paraId="2854ADF0" w14:textId="77777777" w:rsidR="00604685" w:rsidRPr="004F1903" w:rsidRDefault="00604685" w:rsidP="00604685">
      <w:pPr>
        <w:pStyle w:val="Code"/>
        <w:ind w:left="182" w:right="182"/>
      </w:pPr>
      <w:r w:rsidRPr="004F1903">
        <w:t xml:space="preserve">    </w:t>
      </w:r>
      <w:r w:rsidRPr="004F1903">
        <w:rPr>
          <w:color w:val="000000"/>
        </w:rPr>
        <w:t>}</w:t>
      </w:r>
    </w:p>
    <w:p w14:paraId="53A199FE" w14:textId="77777777" w:rsidR="00604685" w:rsidRPr="004F1903" w:rsidRDefault="00604685" w:rsidP="00604685">
      <w:pPr>
        <w:pStyle w:val="Code"/>
        <w:ind w:left="182" w:right="182"/>
      </w:pPr>
      <w:r w:rsidRPr="004F1903">
        <w:t xml:space="preserve">  </w:t>
      </w:r>
      <w:r w:rsidRPr="004F1903">
        <w:rPr>
          <w:color w:val="000000"/>
        </w:rPr>
        <w:t>}</w:t>
      </w:r>
    </w:p>
    <w:p w14:paraId="799D7BE3" w14:textId="77777777" w:rsidR="00604685" w:rsidRPr="004F1903" w:rsidRDefault="00604685" w:rsidP="00604685">
      <w:pPr>
        <w:pStyle w:val="Code"/>
        <w:ind w:left="182" w:right="182"/>
      </w:pPr>
    </w:p>
    <w:p w14:paraId="29A6B2C5" w14:textId="77777777" w:rsidR="00604685" w:rsidRPr="004F1903" w:rsidRDefault="00604685" w:rsidP="00604685">
      <w:pPr>
        <w:pStyle w:val="Code"/>
        <w:ind w:left="182" w:right="182"/>
        <w:rPr>
          <w:color w:val="0000FF"/>
        </w:rPr>
      </w:pPr>
      <w:r w:rsidRPr="004F1903">
        <w:rPr>
          <w:color w:val="0000FF"/>
        </w:rPr>
        <w:t xml:space="preserve">  /**</w:t>
      </w:r>
    </w:p>
    <w:p w14:paraId="7B24FA6B" w14:textId="77777777" w:rsidR="00604685" w:rsidRPr="004F1903" w:rsidRDefault="00604685" w:rsidP="00604685">
      <w:pPr>
        <w:pStyle w:val="Code"/>
        <w:ind w:left="182" w:right="182"/>
        <w:rPr>
          <w:color w:val="0000FF"/>
        </w:rPr>
      </w:pPr>
      <w:r w:rsidRPr="004F1903">
        <w:rPr>
          <w:color w:val="0000FF"/>
        </w:rPr>
        <w:t xml:space="preserve">   * Runs on CLIENT. Stores login credentials returned from server</w:t>
      </w:r>
    </w:p>
    <w:p w14:paraId="54A7C651" w14:textId="77777777" w:rsidR="00604685" w:rsidRPr="004F1903" w:rsidRDefault="00604685" w:rsidP="00604685">
      <w:pPr>
        <w:pStyle w:val="Code"/>
        <w:ind w:left="182" w:right="182"/>
        <w:rPr>
          <w:color w:val="0000FF"/>
        </w:rPr>
      </w:pPr>
      <w:r w:rsidRPr="004F1903">
        <w:rPr>
          <w:color w:val="0000FF"/>
        </w:rPr>
        <w:t xml:space="preserve">   * in static class variable (client-side).</w:t>
      </w:r>
    </w:p>
    <w:p w14:paraId="436FFD8C" w14:textId="77777777" w:rsidR="00604685" w:rsidRPr="004F1903" w:rsidRDefault="00604685" w:rsidP="00604685">
      <w:pPr>
        <w:pStyle w:val="Code"/>
        <w:ind w:left="182" w:right="182"/>
        <w:rPr>
          <w:color w:val="0000FF"/>
        </w:rPr>
      </w:pPr>
      <w:r w:rsidRPr="004F1903">
        <w:rPr>
          <w:color w:val="0000FF"/>
        </w:rPr>
        <w:t xml:space="preserve">   */</w:t>
      </w:r>
    </w:p>
    <w:p w14:paraId="3A5EC1D2" w14:textId="77777777" w:rsidR="00604685" w:rsidRPr="004F1903" w:rsidRDefault="00604685" w:rsidP="00604685">
      <w:pPr>
        <w:pStyle w:val="Code"/>
        <w:ind w:left="182" w:right="182"/>
      </w:pPr>
      <w:r w:rsidRPr="004F1903">
        <w:t xml:space="preserve">  </w:t>
      </w:r>
      <w:r w:rsidRPr="004F1903">
        <w:rPr>
          <w:rFonts w:cs="Courier"/>
          <w:b/>
          <w:bCs/>
          <w:color w:val="993366"/>
        </w:rPr>
        <w:t>public</w:t>
      </w:r>
      <w:r w:rsidRPr="004F1903">
        <w:rPr>
          <w:rFonts w:cs="Courier"/>
          <w:color w:val="993366"/>
        </w:rPr>
        <w:t xml:space="preserve"> </w:t>
      </w:r>
      <w:r w:rsidRPr="004F1903">
        <w:rPr>
          <w:rFonts w:cs="Courier"/>
          <w:b/>
          <w:bCs/>
          <w:color w:val="993366"/>
        </w:rPr>
        <w:t>void</w:t>
      </w:r>
      <w:r w:rsidRPr="004F1903">
        <w:t xml:space="preserve"> endGetServerCredentials(WebResponse webResponse) {</w:t>
      </w:r>
    </w:p>
    <w:p w14:paraId="603E6696" w14:textId="77777777" w:rsidR="00604685" w:rsidRPr="004F1903" w:rsidRDefault="00604685" w:rsidP="00604685">
      <w:pPr>
        <w:pStyle w:val="Code"/>
        <w:ind w:left="182" w:right="182"/>
      </w:pPr>
      <w:r w:rsidRPr="004F1903">
        <w:t xml:space="preserve">       System.out.println(webResponse.getText());</w:t>
      </w:r>
    </w:p>
    <w:p w14:paraId="54F26567" w14:textId="77777777" w:rsidR="00604685" w:rsidRPr="004F1903" w:rsidRDefault="00604685" w:rsidP="00604685">
      <w:pPr>
        <w:pStyle w:val="Code"/>
        <w:ind w:left="182" w:right="182"/>
        <w:rPr>
          <w:color w:val="0000FF"/>
        </w:rPr>
      </w:pPr>
      <w:r w:rsidRPr="004F1903">
        <w:rPr>
          <w:color w:val="0000FF"/>
        </w:rPr>
        <w:t xml:space="preserve">    // parse, store login credentials returned from server</w:t>
      </w:r>
    </w:p>
    <w:p w14:paraId="7229033F" w14:textId="77777777" w:rsidR="00604685" w:rsidRPr="004F1903" w:rsidRDefault="00604685" w:rsidP="00604685">
      <w:pPr>
        <w:pStyle w:val="Code"/>
        <w:ind w:left="182" w:right="182"/>
        <w:rPr>
          <w:b/>
          <w:bCs/>
        </w:rPr>
      </w:pPr>
      <w:r w:rsidRPr="004F1903">
        <w:t xml:space="preserve">    clientCredentials = </w:t>
      </w:r>
      <w:r w:rsidRPr="004F1903">
        <w:rPr>
          <w:rFonts w:cs="Courier"/>
          <w:b/>
          <w:bCs/>
          <w:color w:val="993366"/>
        </w:rPr>
        <w:t>new</w:t>
      </w:r>
    </w:p>
    <w:p w14:paraId="2A6E7822" w14:textId="77777777" w:rsidR="00604685" w:rsidRPr="004F1903" w:rsidRDefault="00604685" w:rsidP="00604685">
      <w:pPr>
        <w:pStyle w:val="Code"/>
        <w:ind w:left="182" w:right="182"/>
      </w:pPr>
      <w:r w:rsidRPr="004F1903">
        <w:rPr>
          <w:b/>
          <w:bCs/>
        </w:rPr>
        <w:t xml:space="preserve">     </w:t>
      </w:r>
      <w:r w:rsidRPr="004F1903">
        <w:t xml:space="preserve"> CactusFormsAuthCredentialVO(webResponse.getText());</w:t>
      </w:r>
    </w:p>
    <w:p w14:paraId="6B0367B9" w14:textId="77777777" w:rsidR="00604685" w:rsidRPr="004F1903" w:rsidRDefault="00604685" w:rsidP="00604685">
      <w:pPr>
        <w:pStyle w:val="Code"/>
        <w:ind w:left="182" w:right="182"/>
      </w:pPr>
      <w:r w:rsidRPr="004F1903">
        <w:t xml:space="preserve">  </w:t>
      </w:r>
      <w:r w:rsidRPr="004F1903">
        <w:rPr>
          <w:color w:val="000000"/>
        </w:rPr>
        <w:t>}</w:t>
      </w:r>
    </w:p>
    <w:p w14:paraId="7CAF06F6" w14:textId="77777777" w:rsidR="00604685" w:rsidRPr="004F1903" w:rsidRDefault="00604685" w:rsidP="00604685">
      <w:pPr>
        <w:pStyle w:val="Code"/>
        <w:ind w:left="182" w:right="182"/>
      </w:pPr>
    </w:p>
    <w:p w14:paraId="61AAF4CA" w14:textId="77777777" w:rsidR="00604685" w:rsidRPr="004F1903" w:rsidRDefault="00604685" w:rsidP="00604685">
      <w:pPr>
        <w:pStyle w:val="Code"/>
        <w:ind w:left="182" w:right="182"/>
        <w:rPr>
          <w:color w:val="0000FF"/>
        </w:rPr>
      </w:pPr>
      <w:r w:rsidRPr="004F1903">
        <w:rPr>
          <w:color w:val="0000FF"/>
        </w:rPr>
        <w:t xml:space="preserve">  /**</w:t>
      </w:r>
    </w:p>
    <w:p w14:paraId="767DD919" w14:textId="77777777" w:rsidR="00604685" w:rsidRPr="004F1903" w:rsidRDefault="00604685" w:rsidP="00604685">
      <w:pPr>
        <w:pStyle w:val="Code"/>
        <w:ind w:left="182" w:right="182"/>
        <w:rPr>
          <w:color w:val="0000FF"/>
        </w:rPr>
      </w:pPr>
      <w:r w:rsidRPr="004F1903">
        <w:rPr>
          <w:color w:val="0000FF"/>
        </w:rPr>
        <w:t xml:space="preserve">   * Runs on CLIENT. This test should use a _secure_ Cactus redirector,</w:t>
      </w:r>
    </w:p>
    <w:p w14:paraId="54FE8D9D" w14:textId="77777777" w:rsidR="00604685" w:rsidRPr="004F1903" w:rsidRDefault="00604685" w:rsidP="00604685">
      <w:pPr>
        <w:pStyle w:val="Code"/>
        <w:ind w:left="182" w:right="182"/>
        <w:rPr>
          <w:color w:val="0000FF"/>
        </w:rPr>
      </w:pPr>
      <w:r w:rsidRPr="004F1903">
        <w:rPr>
          <w:color w:val="0000FF"/>
        </w:rPr>
        <w:t xml:space="preserve">   * using credentials gathered by earlier test run.</w:t>
      </w:r>
    </w:p>
    <w:p w14:paraId="448BB1DA" w14:textId="77777777" w:rsidR="00604685" w:rsidRPr="004F1903" w:rsidRDefault="00604685" w:rsidP="00604685">
      <w:pPr>
        <w:pStyle w:val="Code"/>
        <w:ind w:left="182" w:right="182"/>
        <w:rPr>
          <w:color w:val="0000FF"/>
        </w:rPr>
      </w:pPr>
      <w:r w:rsidRPr="004F1903">
        <w:rPr>
          <w:color w:val="0000FF"/>
        </w:rPr>
        <w:t xml:space="preserve">   */</w:t>
      </w:r>
    </w:p>
    <w:p w14:paraId="3E32CEAA" w14:textId="77777777" w:rsidR="00604685" w:rsidRPr="004F1903" w:rsidRDefault="00604685" w:rsidP="00604685">
      <w:pPr>
        <w:pStyle w:val="Code"/>
        <w:ind w:left="182" w:right="182"/>
      </w:pPr>
      <w:r w:rsidRPr="004F1903">
        <w:lastRenderedPageBreak/>
        <w:t xml:space="preserve">  </w:t>
      </w:r>
      <w:r w:rsidRPr="004F1903">
        <w:rPr>
          <w:rFonts w:cs="Courier"/>
          <w:b/>
          <w:bCs/>
          <w:color w:val="993366"/>
        </w:rPr>
        <w:t>public</w:t>
      </w:r>
      <w:r w:rsidRPr="004F1903">
        <w:rPr>
          <w:rFonts w:cs="Courier"/>
          <w:color w:val="993366"/>
        </w:rPr>
        <w:t xml:space="preserve"> </w:t>
      </w:r>
      <w:r w:rsidRPr="004F1903">
        <w:rPr>
          <w:rFonts w:cs="Courier"/>
          <w:b/>
          <w:bCs/>
          <w:color w:val="993366"/>
        </w:rPr>
        <w:t>void</w:t>
      </w:r>
      <w:r w:rsidRPr="004F1903">
        <w:t xml:space="preserve"> beginSecureLogin(WebRequest webRequest) {</w:t>
      </w:r>
    </w:p>
    <w:p w14:paraId="3E2F1AC3" w14:textId="77777777" w:rsidR="00604685" w:rsidRPr="004F1903" w:rsidRDefault="00604685" w:rsidP="00604685">
      <w:pPr>
        <w:pStyle w:val="Code"/>
        <w:ind w:left="182" w:right="182"/>
        <w:rPr>
          <w:color w:val="0000FF"/>
        </w:rPr>
      </w:pPr>
      <w:r w:rsidRPr="004F1903">
        <w:rPr>
          <w:color w:val="0000FF"/>
        </w:rPr>
        <w:t xml:space="preserve">    // use secured test director (depends on web.xml configuration)</w:t>
      </w:r>
    </w:p>
    <w:p w14:paraId="30227DDD" w14:textId="77777777" w:rsidR="00604685" w:rsidRPr="004F1903" w:rsidRDefault="00604685" w:rsidP="00604685">
      <w:pPr>
        <w:pStyle w:val="Code"/>
        <w:ind w:left="182" w:right="182"/>
      </w:pPr>
      <w:r w:rsidRPr="004F1903">
        <w:t xml:space="preserve">    webRequest.setRedirectorName(</w:t>
      </w:r>
      <w:r w:rsidRPr="004F1903">
        <w:rPr>
          <w:color w:val="2A00FF"/>
        </w:rPr>
        <w:t>"ServletRedirectorSecure"</w:t>
      </w:r>
      <w:r w:rsidRPr="004F1903">
        <w:t>);</w:t>
      </w:r>
    </w:p>
    <w:p w14:paraId="364344A7" w14:textId="77777777" w:rsidR="00604685" w:rsidRPr="004F1903" w:rsidRDefault="00604685" w:rsidP="00604685">
      <w:pPr>
        <w:pStyle w:val="Code"/>
        <w:ind w:left="182" w:right="182"/>
        <w:rPr>
          <w:color w:val="0000FF"/>
        </w:rPr>
      </w:pPr>
      <w:r w:rsidRPr="004F1903">
        <w:rPr>
          <w:color w:val="0000FF"/>
        </w:rPr>
        <w:t xml:space="preserve">    // use credentials obtained previously to login</w:t>
      </w:r>
    </w:p>
    <w:p w14:paraId="4DAD8B71" w14:textId="77777777" w:rsidR="00604685" w:rsidRPr="004F1903" w:rsidRDefault="00604685" w:rsidP="00604685">
      <w:pPr>
        <w:pStyle w:val="Code"/>
        <w:ind w:left="182" w:right="182"/>
      </w:pPr>
      <w:r w:rsidRPr="004F1903">
        <w:t xml:space="preserve">    webRequest.setAuthentication(</w:t>
      </w:r>
    </w:p>
    <w:p w14:paraId="15CB408D" w14:textId="77777777" w:rsidR="00604685" w:rsidRPr="004F1903" w:rsidRDefault="00604685" w:rsidP="00604685">
      <w:pPr>
        <w:pStyle w:val="Code"/>
        <w:ind w:left="182" w:right="182"/>
      </w:pPr>
      <w:r w:rsidRPr="004F1903">
        <w:t xml:space="preserve">      </w:t>
      </w:r>
      <w:r w:rsidRPr="004F1903">
        <w:rPr>
          <w:rFonts w:cs="Courier"/>
          <w:b/>
          <w:bCs/>
          <w:color w:val="993366"/>
        </w:rPr>
        <w:t>new</w:t>
      </w:r>
      <w:r w:rsidRPr="004F1903">
        <w:t xml:space="preserve"> BasicAuthentication(clientCredentials.getJUsername(),</w:t>
      </w:r>
    </w:p>
    <w:p w14:paraId="3178142D" w14:textId="77777777" w:rsidR="00604685" w:rsidRPr="004F1903" w:rsidRDefault="00604685" w:rsidP="00604685">
      <w:pPr>
        <w:pStyle w:val="Code"/>
        <w:ind w:left="182" w:right="182"/>
      </w:pPr>
      <w:r w:rsidRPr="004F1903">
        <w:t xml:space="preserve">      clientCredentials.getJPassword()));</w:t>
      </w:r>
    </w:p>
    <w:p w14:paraId="66AAC99A" w14:textId="77777777" w:rsidR="00604685" w:rsidRPr="004F1903" w:rsidRDefault="00604685" w:rsidP="00604685">
      <w:pPr>
        <w:pStyle w:val="Code"/>
        <w:ind w:left="182" w:right="182"/>
      </w:pPr>
      <w:r w:rsidRPr="004F1903">
        <w:t xml:space="preserve">  </w:t>
      </w:r>
      <w:r w:rsidRPr="004F1903">
        <w:rPr>
          <w:color w:val="000000"/>
        </w:rPr>
        <w:t>}</w:t>
      </w:r>
    </w:p>
    <w:p w14:paraId="41050F2F" w14:textId="77777777" w:rsidR="00604685" w:rsidRPr="004F1903" w:rsidRDefault="00604685" w:rsidP="00604685">
      <w:pPr>
        <w:pStyle w:val="Code"/>
        <w:ind w:left="182" w:right="182"/>
      </w:pPr>
    </w:p>
    <w:p w14:paraId="7A2449AC" w14:textId="77777777" w:rsidR="00604685" w:rsidRPr="004F1903" w:rsidRDefault="00604685" w:rsidP="00604685">
      <w:pPr>
        <w:pStyle w:val="Code"/>
        <w:ind w:left="182" w:right="182"/>
        <w:rPr>
          <w:color w:val="0000FF"/>
        </w:rPr>
      </w:pPr>
      <w:r w:rsidRPr="004F1903">
        <w:rPr>
          <w:color w:val="0000FF"/>
        </w:rPr>
        <w:t xml:space="preserve">  /**</w:t>
      </w:r>
    </w:p>
    <w:p w14:paraId="5D2B5640" w14:textId="77777777" w:rsidR="00604685" w:rsidRPr="004F1903" w:rsidRDefault="00604685" w:rsidP="00604685">
      <w:pPr>
        <w:pStyle w:val="Code"/>
        <w:ind w:left="182" w:right="182"/>
        <w:rPr>
          <w:color w:val="0000FF"/>
        </w:rPr>
      </w:pPr>
      <w:r w:rsidRPr="004F1903">
        <w:rPr>
          <w:color w:val="0000FF"/>
        </w:rPr>
        <w:t xml:space="preserve">   * Runs on SERVER.</w:t>
      </w:r>
    </w:p>
    <w:p w14:paraId="6298BE5F" w14:textId="77777777" w:rsidR="00604685" w:rsidRPr="004F1903" w:rsidRDefault="00604685" w:rsidP="00604685">
      <w:pPr>
        <w:pStyle w:val="Code"/>
        <w:ind w:left="182" w:right="182"/>
        <w:rPr>
          <w:color w:val="0000FF"/>
        </w:rPr>
      </w:pPr>
      <w:r w:rsidRPr="004F1903">
        <w:rPr>
          <w:color w:val="0000FF"/>
        </w:rPr>
        <w:t xml:space="preserve">   */</w:t>
      </w:r>
    </w:p>
    <w:p w14:paraId="18CC3CA6" w14:textId="77777777" w:rsidR="00604685" w:rsidRPr="004F1903" w:rsidRDefault="00604685" w:rsidP="00604685">
      <w:pPr>
        <w:pStyle w:val="Code"/>
        <w:ind w:left="182" w:right="182"/>
      </w:pPr>
      <w:r w:rsidRPr="004F1903">
        <w:t xml:space="preserve">  </w:t>
      </w:r>
      <w:r w:rsidRPr="004F1903">
        <w:rPr>
          <w:rFonts w:cs="Courier"/>
          <w:b/>
          <w:bCs/>
          <w:color w:val="993366"/>
        </w:rPr>
        <w:t>public</w:t>
      </w:r>
      <w:r w:rsidRPr="004F1903">
        <w:rPr>
          <w:rFonts w:cs="Courier"/>
          <w:color w:val="993366"/>
        </w:rPr>
        <w:t xml:space="preserve"> </w:t>
      </w:r>
      <w:r w:rsidRPr="004F1903">
        <w:rPr>
          <w:rFonts w:cs="Courier"/>
          <w:b/>
          <w:bCs/>
          <w:color w:val="993366"/>
        </w:rPr>
        <w:t>void</w:t>
      </w:r>
      <w:r w:rsidRPr="004F1903">
        <w:t xml:space="preserve"> testSecureLogin() {</w:t>
      </w:r>
    </w:p>
    <w:p w14:paraId="6E3F62A0" w14:textId="77777777" w:rsidR="00604685" w:rsidRPr="004F1903" w:rsidRDefault="00604685" w:rsidP="00604685">
      <w:pPr>
        <w:pStyle w:val="Code"/>
        <w:ind w:left="182" w:right="182"/>
        <w:rPr>
          <w:color w:val="0000FF"/>
        </w:rPr>
      </w:pPr>
      <w:r w:rsidRPr="004F1903">
        <w:rPr>
          <w:color w:val="0000FF"/>
        </w:rPr>
        <w:t xml:space="preserve">    // test should be running in the KAAJEE-created container</w:t>
      </w:r>
    </w:p>
    <w:p w14:paraId="10B7886B" w14:textId="77777777" w:rsidR="00604685" w:rsidRPr="004F1903" w:rsidRDefault="00604685" w:rsidP="00604685">
      <w:pPr>
        <w:pStyle w:val="Code"/>
        <w:ind w:left="182" w:right="182"/>
        <w:rPr>
          <w:color w:val="0000FF"/>
        </w:rPr>
      </w:pPr>
      <w:r w:rsidRPr="004F1903">
        <w:rPr>
          <w:color w:val="0000FF"/>
        </w:rPr>
        <w:t xml:space="preserve">    // security context of the KAAJEE-logged-in ServletRedirectSecure.</w:t>
      </w:r>
    </w:p>
    <w:p w14:paraId="6BF920BF" w14:textId="77777777" w:rsidR="00604685" w:rsidRPr="004F1903" w:rsidRDefault="00604685" w:rsidP="00604685">
      <w:pPr>
        <w:pStyle w:val="Code"/>
        <w:ind w:left="182" w:right="182"/>
        <w:rPr>
          <w:color w:val="0000FF"/>
        </w:rPr>
      </w:pPr>
      <w:r w:rsidRPr="004F1903">
        <w:rPr>
          <w:color w:val="0000FF"/>
        </w:rPr>
        <w:t xml:space="preserve">    // </w:t>
      </w:r>
    </w:p>
    <w:p w14:paraId="4F6A4236" w14:textId="77777777" w:rsidR="00604685" w:rsidRPr="004F1903" w:rsidRDefault="00604685" w:rsidP="00604685">
      <w:pPr>
        <w:pStyle w:val="Code"/>
        <w:ind w:left="182" w:right="182"/>
        <w:rPr>
          <w:color w:val="0000FF"/>
        </w:rPr>
      </w:pPr>
      <w:r w:rsidRPr="004F1903">
        <w:rPr>
          <w:color w:val="0000FF"/>
        </w:rPr>
        <w:t xml:space="preserve">    // Now run any tests you need, in the KAAJEE</w:t>
      </w:r>
    </w:p>
    <w:p w14:paraId="3A7AF127" w14:textId="77777777" w:rsidR="00604685" w:rsidRPr="004F1903" w:rsidRDefault="00604685" w:rsidP="00604685">
      <w:pPr>
        <w:pStyle w:val="Code"/>
        <w:ind w:left="182" w:right="182"/>
      </w:pPr>
      <w:r w:rsidRPr="004F1903">
        <w:t xml:space="preserve">    </w:t>
      </w:r>
      <w:r w:rsidRPr="004F1903">
        <w:rPr>
          <w:rFonts w:cs="Courier"/>
          <w:b/>
          <w:bCs/>
          <w:color w:val="993366"/>
        </w:rPr>
        <w:t>try</w:t>
      </w:r>
      <w:r w:rsidRPr="004F1903">
        <w:t xml:space="preserve"> </w:t>
      </w:r>
      <w:r w:rsidRPr="004F1903">
        <w:rPr>
          <w:color w:val="000000"/>
        </w:rPr>
        <w:t>{</w:t>
      </w:r>
    </w:p>
    <w:p w14:paraId="19822F5A" w14:textId="77777777" w:rsidR="00604685" w:rsidRPr="004F1903" w:rsidRDefault="00604685" w:rsidP="00604685">
      <w:pPr>
        <w:pStyle w:val="Code"/>
        <w:ind w:left="182" w:right="182"/>
      </w:pPr>
      <w:r w:rsidRPr="004F1903">
        <w:t xml:space="preserve">      PrintWriter out = response.getWriter();</w:t>
      </w:r>
    </w:p>
    <w:p w14:paraId="325F3C6E" w14:textId="77777777" w:rsidR="00604685" w:rsidRPr="004F1903" w:rsidRDefault="00604685" w:rsidP="00604685">
      <w:pPr>
        <w:pStyle w:val="Code"/>
        <w:ind w:left="182" w:right="182"/>
        <w:rPr>
          <w:color w:val="0000FF"/>
        </w:rPr>
      </w:pPr>
      <w:r w:rsidRPr="004F1903">
        <w:rPr>
          <w:color w:val="0000FF"/>
        </w:rPr>
        <w:t xml:space="preserve">         // display security context info</w:t>
      </w:r>
    </w:p>
    <w:p w14:paraId="0A9E0C4D" w14:textId="77777777" w:rsidR="00604685" w:rsidRPr="004F1903" w:rsidRDefault="00604685" w:rsidP="00604685">
      <w:pPr>
        <w:pStyle w:val="Code"/>
        <w:ind w:left="182" w:right="182"/>
      </w:pPr>
      <w:r w:rsidRPr="004F1903">
        <w:t xml:space="preserve">         out.println(</w:t>
      </w:r>
      <w:r w:rsidRPr="004F1903">
        <w:rPr>
          <w:rFonts w:cs="Courier"/>
          <w:color w:val="993366"/>
        </w:rPr>
        <w:t>"getRemoteUser: "</w:t>
      </w:r>
      <w:r w:rsidRPr="004F1903">
        <w:t xml:space="preserve"> + request.getRemoteUser());</w:t>
      </w:r>
    </w:p>
    <w:p w14:paraId="6C4A8C42" w14:textId="77777777" w:rsidR="00604685" w:rsidRPr="004F1903" w:rsidRDefault="00604685" w:rsidP="00604685">
      <w:pPr>
        <w:pStyle w:val="Code"/>
        <w:ind w:left="182" w:right="182"/>
      </w:pPr>
      <w:r w:rsidRPr="004F1903">
        <w:t xml:space="preserve">    } </w:t>
      </w:r>
      <w:r w:rsidRPr="004F1903">
        <w:rPr>
          <w:rFonts w:cs="Courier"/>
          <w:b/>
          <w:bCs/>
          <w:color w:val="993366"/>
        </w:rPr>
        <w:t>catch</w:t>
      </w:r>
      <w:r w:rsidRPr="004F1903">
        <w:t xml:space="preserve"> (IOException e) {</w:t>
      </w:r>
    </w:p>
    <w:p w14:paraId="02F3B937" w14:textId="77777777" w:rsidR="00604685" w:rsidRPr="004F1903" w:rsidRDefault="00604685" w:rsidP="00604685">
      <w:pPr>
        <w:pStyle w:val="Code"/>
        <w:ind w:left="182" w:right="182"/>
        <w:rPr>
          <w:color w:val="0000FF"/>
        </w:rPr>
      </w:pPr>
      <w:r w:rsidRPr="004F1903">
        <w:rPr>
          <w:color w:val="0000FF"/>
        </w:rPr>
        <w:t xml:space="preserve">      //</w:t>
      </w:r>
    </w:p>
    <w:p w14:paraId="5B15228F" w14:textId="77777777" w:rsidR="00604685" w:rsidRPr="004F1903" w:rsidRDefault="00604685" w:rsidP="00604685">
      <w:pPr>
        <w:pStyle w:val="Code"/>
        <w:ind w:left="182" w:right="182"/>
      </w:pPr>
      <w:r w:rsidRPr="004F1903">
        <w:t xml:space="preserve">    </w:t>
      </w:r>
      <w:r w:rsidRPr="004F1903">
        <w:rPr>
          <w:color w:val="000000"/>
        </w:rPr>
        <w:t>}</w:t>
      </w:r>
    </w:p>
    <w:p w14:paraId="54DBAEE7" w14:textId="77777777" w:rsidR="00604685" w:rsidRPr="004F1903" w:rsidRDefault="00604685" w:rsidP="00604685">
      <w:pPr>
        <w:pStyle w:val="Code"/>
        <w:ind w:left="182" w:right="182"/>
      </w:pPr>
      <w:r w:rsidRPr="004F1903">
        <w:t xml:space="preserve">  </w:t>
      </w:r>
      <w:r w:rsidRPr="004F1903">
        <w:rPr>
          <w:color w:val="000000"/>
        </w:rPr>
        <w:t>}</w:t>
      </w:r>
    </w:p>
    <w:p w14:paraId="0AD1B46E" w14:textId="77777777" w:rsidR="00604685" w:rsidRPr="004F1903" w:rsidRDefault="00604685" w:rsidP="00604685">
      <w:pPr>
        <w:pStyle w:val="Code"/>
        <w:ind w:left="182" w:right="182"/>
      </w:pPr>
    </w:p>
    <w:p w14:paraId="2A0391A4" w14:textId="77777777" w:rsidR="00604685" w:rsidRPr="004F1903" w:rsidRDefault="00604685" w:rsidP="00604685">
      <w:pPr>
        <w:pStyle w:val="Code"/>
        <w:ind w:left="182" w:right="182"/>
        <w:rPr>
          <w:color w:val="0000FF"/>
        </w:rPr>
      </w:pPr>
      <w:r w:rsidRPr="004F1903">
        <w:rPr>
          <w:color w:val="0000FF"/>
        </w:rPr>
        <w:t xml:space="preserve">  /**</w:t>
      </w:r>
    </w:p>
    <w:p w14:paraId="65F70476" w14:textId="77777777" w:rsidR="00604685" w:rsidRPr="004F1903" w:rsidRDefault="00604685" w:rsidP="00604685">
      <w:pPr>
        <w:pStyle w:val="Code"/>
        <w:ind w:left="182" w:right="182"/>
        <w:rPr>
          <w:color w:val="0000FF"/>
        </w:rPr>
      </w:pPr>
      <w:r w:rsidRPr="004F1903">
        <w:rPr>
          <w:color w:val="0000FF"/>
        </w:rPr>
        <w:t xml:space="preserve">   * Runs on CLIENT.</w:t>
      </w:r>
    </w:p>
    <w:p w14:paraId="5073126F" w14:textId="77777777" w:rsidR="00604685" w:rsidRPr="004F1903" w:rsidRDefault="00604685" w:rsidP="00604685">
      <w:pPr>
        <w:pStyle w:val="Code"/>
        <w:ind w:left="182" w:right="182"/>
        <w:rPr>
          <w:color w:val="0000FF"/>
        </w:rPr>
      </w:pPr>
      <w:r w:rsidRPr="004F1903">
        <w:rPr>
          <w:color w:val="0000FF"/>
        </w:rPr>
        <w:t xml:space="preserve">   */</w:t>
      </w:r>
    </w:p>
    <w:p w14:paraId="699717EB" w14:textId="77777777" w:rsidR="00604685" w:rsidRPr="004F1903" w:rsidRDefault="00604685" w:rsidP="00604685">
      <w:pPr>
        <w:pStyle w:val="Code"/>
        <w:ind w:left="182" w:right="182"/>
      </w:pPr>
      <w:r w:rsidRPr="004F1903">
        <w:t xml:space="preserve">  </w:t>
      </w:r>
      <w:r w:rsidRPr="004F1903">
        <w:rPr>
          <w:rFonts w:cs="Courier"/>
          <w:b/>
          <w:bCs/>
          <w:color w:val="993366"/>
        </w:rPr>
        <w:t>public</w:t>
      </w:r>
      <w:r w:rsidRPr="004F1903">
        <w:rPr>
          <w:rFonts w:cs="Courier"/>
          <w:color w:val="993366"/>
        </w:rPr>
        <w:t xml:space="preserve"> </w:t>
      </w:r>
      <w:r w:rsidRPr="004F1903">
        <w:rPr>
          <w:rFonts w:cs="Courier"/>
          <w:b/>
          <w:bCs/>
          <w:color w:val="993366"/>
        </w:rPr>
        <w:t>void</w:t>
      </w:r>
      <w:r w:rsidRPr="004F1903">
        <w:t xml:space="preserve"> endSecureLogin(WebResponse webResponse) {</w:t>
      </w:r>
    </w:p>
    <w:p w14:paraId="647D8C47" w14:textId="77777777" w:rsidR="00604685" w:rsidRPr="004F1903" w:rsidRDefault="00604685" w:rsidP="00604685">
      <w:pPr>
        <w:pStyle w:val="Code"/>
        <w:ind w:left="182" w:right="182"/>
      </w:pPr>
      <w:r w:rsidRPr="004F1903">
        <w:t xml:space="preserve">        System.out.println(webResponse.getText());</w:t>
      </w:r>
    </w:p>
    <w:p w14:paraId="3F7B6DF0" w14:textId="77777777" w:rsidR="00604685" w:rsidRPr="004F1903" w:rsidRDefault="00604685" w:rsidP="00604685">
      <w:pPr>
        <w:pStyle w:val="Code"/>
        <w:ind w:left="182" w:right="182"/>
      </w:pPr>
      <w:r w:rsidRPr="004F1903">
        <w:t xml:space="preserve">  </w:t>
      </w:r>
      <w:r w:rsidRPr="004F1903">
        <w:rPr>
          <w:color w:val="000000"/>
        </w:rPr>
        <w:t>}</w:t>
      </w:r>
    </w:p>
    <w:p w14:paraId="7D356A79" w14:textId="77777777" w:rsidR="00604685" w:rsidRPr="004F1903" w:rsidRDefault="00604685" w:rsidP="00604685">
      <w:pPr>
        <w:pStyle w:val="Code"/>
        <w:ind w:left="182" w:right="182"/>
      </w:pPr>
      <w:r w:rsidRPr="004F1903">
        <w:t>}</w:t>
      </w:r>
    </w:p>
    <w:bookmarkEnd w:id="1019"/>
    <w:bookmarkEnd w:id="1020"/>
    <w:p w14:paraId="05429F71" w14:textId="77777777" w:rsidR="00604685" w:rsidRPr="004F1903" w:rsidRDefault="00604685" w:rsidP="00604685"/>
    <w:p w14:paraId="67EB72B6" w14:textId="77777777" w:rsidR="00604685" w:rsidRPr="004F1903" w:rsidRDefault="00604685" w:rsidP="00604685"/>
    <w:p w14:paraId="4E9CA6F4" w14:textId="77777777" w:rsidR="00604685" w:rsidRPr="004F1903" w:rsidRDefault="00604685" w:rsidP="00604685">
      <w:pPr>
        <w:pStyle w:val="Heading4"/>
      </w:pPr>
      <w:bookmarkStart w:id="1021" w:name="_Toc75847096"/>
      <w:bookmarkStart w:id="1022" w:name="_Toc83538889"/>
      <w:bookmarkStart w:id="1023" w:name="_Toc84037024"/>
      <w:bookmarkStart w:id="1024" w:name="_Toc84044246"/>
      <w:bookmarkStart w:id="1025" w:name="_Toc202863144"/>
      <w:bookmarkStart w:id="1026" w:name="_Toc204421583"/>
      <w:bookmarkStart w:id="1027" w:name="_Toc287867619"/>
      <w:r w:rsidRPr="004F1903">
        <w:t xml:space="preserve">Other Approaches </w:t>
      </w:r>
      <w:r w:rsidRPr="004F1903">
        <w:rPr>
          <w:i/>
          <w:iCs/>
        </w:rPr>
        <w:t>Not</w:t>
      </w:r>
      <w:r w:rsidRPr="004F1903">
        <w:t xml:space="preserve"> Recommended</w:t>
      </w:r>
      <w:bookmarkEnd w:id="1021"/>
      <w:bookmarkEnd w:id="1022"/>
      <w:bookmarkEnd w:id="1023"/>
      <w:bookmarkEnd w:id="1024"/>
      <w:bookmarkEnd w:id="1025"/>
      <w:bookmarkEnd w:id="1026"/>
      <w:bookmarkEnd w:id="1027"/>
    </w:p>
    <w:p w14:paraId="6ABDBBA0" w14:textId="77777777" w:rsidR="00604685" w:rsidRPr="004F1903" w:rsidRDefault="00604685" w:rsidP="00604685">
      <w:pPr>
        <w:keepNext/>
        <w:keepLines/>
      </w:pPr>
      <w:r w:rsidRPr="004F1903">
        <w:rPr>
          <w:color w:val="000000"/>
        </w:rPr>
        <w:fldChar w:fldCharType="begin"/>
      </w:r>
      <w:r w:rsidRPr="004F1903">
        <w:rPr>
          <w:color w:val="000000"/>
        </w:rPr>
        <w:instrText xml:space="preserve">XE "Cactus Testing:Other Approaches </w:instrText>
      </w:r>
      <w:r w:rsidRPr="004F1903">
        <w:rPr>
          <w:iCs/>
          <w:color w:val="000000"/>
        </w:rPr>
        <w:instrText>Not</w:instrText>
      </w:r>
      <w:r w:rsidRPr="004F1903">
        <w:rPr>
          <w:color w:val="000000"/>
        </w:rPr>
        <w:instrText xml:space="preserve"> Recommended"</w:instrText>
      </w:r>
      <w:r w:rsidRPr="004F1903">
        <w:rPr>
          <w:color w:val="000000"/>
        </w:rPr>
        <w:fldChar w:fldCharType="end"/>
      </w:r>
      <w:r w:rsidRPr="004F1903">
        <w:rPr>
          <w:color w:val="000000"/>
        </w:rPr>
        <w:fldChar w:fldCharType="begin"/>
      </w:r>
      <w:r w:rsidRPr="004F1903">
        <w:rPr>
          <w:color w:val="000000"/>
        </w:rPr>
        <w:instrText xml:space="preserve">XE "Other Approaches </w:instrText>
      </w:r>
      <w:r w:rsidRPr="004F1903">
        <w:rPr>
          <w:iCs/>
          <w:color w:val="000000"/>
        </w:rPr>
        <w:instrText>Not</w:instrText>
      </w:r>
      <w:r w:rsidRPr="004F1903">
        <w:rPr>
          <w:color w:val="000000"/>
        </w:rPr>
        <w:instrText xml:space="preserve"> Recommended:Cactus Testing"</w:instrText>
      </w:r>
      <w:r w:rsidRPr="004F1903">
        <w:rPr>
          <w:color w:val="000000"/>
        </w:rPr>
        <w:fldChar w:fldCharType="end"/>
      </w:r>
    </w:p>
    <w:p w14:paraId="0BD3D2ED" w14:textId="77777777" w:rsidR="00604685" w:rsidRPr="004F1903" w:rsidRDefault="00604685" w:rsidP="00604685">
      <w:pPr>
        <w:keepNext/>
        <w:keepLines/>
      </w:pPr>
      <w:r w:rsidRPr="004F1903">
        <w:t>It would be possible to insert a valid j_username and j_password directly into the kaajeeweblogontoken table</w:t>
      </w:r>
      <w:r w:rsidRPr="004F1903">
        <w:rPr>
          <w:color w:val="000000"/>
        </w:rPr>
        <w:fldChar w:fldCharType="begin"/>
      </w:r>
      <w:r w:rsidRPr="004F1903">
        <w:rPr>
          <w:color w:val="000000"/>
        </w:rPr>
        <w:instrText>XE "KAAJEEWEBLOGONTOKEN Table"</w:instrText>
      </w:r>
      <w:r w:rsidRPr="004F1903">
        <w:rPr>
          <w:color w:val="000000"/>
        </w:rPr>
        <w:fldChar w:fldCharType="end"/>
      </w:r>
      <w:r w:rsidRPr="004F1903">
        <w:rPr>
          <w:color w:val="000000"/>
        </w:rPr>
        <w:fldChar w:fldCharType="begin"/>
      </w:r>
      <w:r w:rsidRPr="004F1903">
        <w:rPr>
          <w:color w:val="000000"/>
        </w:rPr>
        <w:instrText>XE "Tables:KAAJEEWEBLOGONTOKEN"</w:instrText>
      </w:r>
      <w:r w:rsidRPr="004F1903">
        <w:rPr>
          <w:color w:val="000000"/>
        </w:rPr>
        <w:fldChar w:fldCharType="end"/>
      </w:r>
      <w:r w:rsidRPr="004F1903">
        <w:t>. Reasons not to do this include:</w:t>
      </w:r>
    </w:p>
    <w:p w14:paraId="584F93DB" w14:textId="77777777" w:rsidR="00604685" w:rsidRPr="004F1903" w:rsidRDefault="00604685" w:rsidP="00604685">
      <w:pPr>
        <w:keepNext/>
        <w:keepLines/>
        <w:numPr>
          <w:ilvl w:val="0"/>
          <w:numId w:val="14"/>
        </w:numPr>
        <w:spacing w:before="120"/>
      </w:pPr>
      <w:r w:rsidRPr="004F1903">
        <w:t>The LoginUserInfoVO object</w:t>
      </w:r>
      <w:r w:rsidRPr="004F1903">
        <w:rPr>
          <w:rFonts w:cs="Times New Roman"/>
          <w:color w:val="000000"/>
        </w:rPr>
        <w:fldChar w:fldCharType="begin"/>
      </w:r>
      <w:r w:rsidRPr="004F1903">
        <w:rPr>
          <w:rFonts w:cs="Times New Roman"/>
          <w:color w:val="000000"/>
        </w:rPr>
        <w:instrText>XE "LoginUserInfoVO Object"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"Objects:LoginUserInfoVO"</w:instrText>
      </w:r>
      <w:r w:rsidRPr="004F1903">
        <w:rPr>
          <w:rFonts w:cs="Times New Roman"/>
          <w:color w:val="000000"/>
        </w:rPr>
        <w:fldChar w:fldCharType="end"/>
      </w:r>
      <w:r w:rsidRPr="004F1903">
        <w:t xml:space="preserve"> will not be created</w:t>
      </w:r>
      <w:r w:rsidR="005D0AE2" w:rsidRPr="004F1903">
        <w:t>.</w:t>
      </w:r>
    </w:p>
    <w:p w14:paraId="7FE81684" w14:textId="77777777" w:rsidR="00604685" w:rsidRPr="004F1903" w:rsidRDefault="00604685" w:rsidP="00604685">
      <w:pPr>
        <w:numPr>
          <w:ilvl w:val="0"/>
          <w:numId w:val="14"/>
        </w:numPr>
        <w:spacing w:before="120"/>
      </w:pPr>
      <w:r w:rsidRPr="004F1903">
        <w:t>The proper DUZ for the given Access and Verify code is guaranteed when obtained from the LoginUserInfoVO object</w:t>
      </w:r>
      <w:r w:rsidRPr="004F1903">
        <w:rPr>
          <w:rFonts w:cs="Times New Roman"/>
          <w:color w:val="000000"/>
        </w:rPr>
        <w:fldChar w:fldCharType="begin"/>
      </w:r>
      <w:r w:rsidRPr="004F1903">
        <w:rPr>
          <w:rFonts w:cs="Times New Roman"/>
          <w:color w:val="000000"/>
        </w:rPr>
        <w:instrText>XE "LoginUserInfoVO Object"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"Objects:LoginUserInfoVO"</w:instrText>
      </w:r>
      <w:r w:rsidRPr="004F1903">
        <w:rPr>
          <w:rFonts w:cs="Times New Roman"/>
          <w:color w:val="000000"/>
        </w:rPr>
        <w:fldChar w:fldCharType="end"/>
      </w:r>
      <w:r w:rsidR="005D0AE2" w:rsidRPr="004F1903">
        <w:rPr>
          <w:rFonts w:cs="Times New Roman"/>
        </w:rPr>
        <w:t>.</w:t>
      </w:r>
    </w:p>
    <w:p w14:paraId="05B4BD9E" w14:textId="77777777" w:rsidR="00604685" w:rsidRPr="004F1903" w:rsidRDefault="00604685" w:rsidP="00604685">
      <w:pPr>
        <w:numPr>
          <w:ilvl w:val="0"/>
          <w:numId w:val="14"/>
        </w:numPr>
        <w:spacing w:before="120"/>
      </w:pPr>
      <w:r w:rsidRPr="004F1903">
        <w:t>Going through the full process of translating an Access/Verify code at runtime into a login credential assures that there are no problems (login-wise) with the M account being connected to</w:t>
      </w:r>
      <w:r w:rsidR="005D0AE2" w:rsidRPr="004F1903">
        <w:t>.</w:t>
      </w:r>
    </w:p>
    <w:p w14:paraId="01DB0D06" w14:textId="77777777" w:rsidR="00604685" w:rsidRPr="004F1903" w:rsidRDefault="00604685" w:rsidP="00604685">
      <w:pPr>
        <w:numPr>
          <w:ilvl w:val="0"/>
          <w:numId w:val="14"/>
        </w:numPr>
        <w:spacing w:before="120"/>
      </w:pPr>
      <w:r w:rsidRPr="004F1903">
        <w:t>The tables are purged at every server restart, destroying the credential</w:t>
      </w:r>
      <w:r w:rsidR="005D0AE2" w:rsidRPr="004F1903">
        <w:t>.</w:t>
      </w:r>
    </w:p>
    <w:p w14:paraId="4B8F629D" w14:textId="77777777" w:rsidR="00604685" w:rsidRPr="004F1903" w:rsidRDefault="00604685" w:rsidP="00604685">
      <w:pPr>
        <w:numPr>
          <w:ilvl w:val="0"/>
          <w:numId w:val="14"/>
        </w:numPr>
        <w:spacing w:before="120"/>
      </w:pPr>
      <w:r w:rsidRPr="004F1903">
        <w:t>Inserting malformed credentials into the table may cause login problems</w:t>
      </w:r>
      <w:r w:rsidR="005D0AE2" w:rsidRPr="004F1903">
        <w:t>.</w:t>
      </w:r>
    </w:p>
    <w:p w14:paraId="56C70D28" w14:textId="77777777" w:rsidR="00604685" w:rsidRPr="004F1903" w:rsidRDefault="00604685" w:rsidP="00604685"/>
    <w:p w14:paraId="2D50AC7F" w14:textId="77777777" w:rsidR="004D7126" w:rsidRPr="004F1903" w:rsidRDefault="00604685" w:rsidP="00604685">
      <w:r w:rsidRPr="004F1903">
        <w:t xml:space="preserve">Another approach is to use the LoginController's </w:t>
      </w:r>
      <w:r w:rsidRPr="004F1903">
        <w:rPr>
          <w:color w:val="000000"/>
        </w:rPr>
        <w:t>getFormsAuthCredentialsForCactus method to get a valid credential once, store this credential on the client, and re-use between tests. This approach has the most of the same drawbacks as the first alternate method described above.</w:t>
      </w:r>
    </w:p>
    <w:p w14:paraId="0AF64C5F" w14:textId="77777777" w:rsidR="00604685" w:rsidRPr="004F1903" w:rsidRDefault="00604685" w:rsidP="00604685">
      <w:pPr>
        <w:sectPr w:rsidR="00604685" w:rsidRPr="004F1903" w:rsidSect="00257C2D">
          <w:headerReference w:type="even" r:id="rId83"/>
          <w:headerReference w:type="default" r:id="rId84"/>
          <w:headerReference w:type="first" r:id="rId85"/>
          <w:pgSz w:w="12240" w:h="15840" w:code="1"/>
          <w:pgMar w:top="1440" w:right="1440" w:bottom="1440" w:left="1440" w:header="720" w:footer="720" w:gutter="0"/>
          <w:pgNumType w:start="1" w:chapStyle="2"/>
          <w:cols w:space="720"/>
          <w:titlePg/>
        </w:sectPr>
      </w:pPr>
    </w:p>
    <w:p w14:paraId="25DC8FE3" w14:textId="77777777" w:rsidR="00604685" w:rsidRPr="004F1903" w:rsidRDefault="00604685" w:rsidP="00604685">
      <w:pPr>
        <w:pStyle w:val="Heading2"/>
      </w:pPr>
      <w:bookmarkStart w:id="1028" w:name="_Hlt171498584"/>
      <w:bookmarkStart w:id="1029" w:name="_Hlt178483157"/>
      <w:bookmarkStart w:id="1030" w:name="_Toc75847097"/>
      <w:bookmarkStart w:id="1031" w:name="_Toc83538890"/>
      <w:bookmarkStart w:id="1032" w:name="_Toc84037025"/>
      <w:bookmarkStart w:id="1033" w:name="_Toc84044247"/>
      <w:bookmarkStart w:id="1034" w:name="_Ref116378202"/>
      <w:bookmarkStart w:id="1035" w:name="_Ref116378218"/>
      <w:bookmarkStart w:id="1036" w:name="_Ref128991622"/>
      <w:bookmarkStart w:id="1037" w:name="_Ref128991635"/>
      <w:bookmarkStart w:id="1038" w:name="_Toc202863145"/>
      <w:bookmarkStart w:id="1039" w:name="_Ref170808103"/>
      <w:bookmarkStart w:id="1040" w:name="_Ref170808114"/>
      <w:bookmarkStart w:id="1041" w:name="_Ref171917981"/>
      <w:bookmarkStart w:id="1042" w:name="_Ref171917998"/>
      <w:bookmarkStart w:id="1043" w:name="_Toc204421584"/>
      <w:bookmarkStart w:id="1044" w:name="_Toc287867620"/>
      <w:bookmarkEnd w:id="1028"/>
      <w:bookmarkEnd w:id="1029"/>
      <w:r w:rsidRPr="004F1903">
        <w:lastRenderedPageBreak/>
        <w:t>Troubleshooting</w:t>
      </w:r>
      <w:bookmarkEnd w:id="637"/>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1988B3DC" w14:textId="77777777" w:rsidR="00604685" w:rsidRPr="004F1903" w:rsidRDefault="00604685" w:rsidP="00604685">
      <w:pPr>
        <w:keepNext/>
        <w:keepLines/>
      </w:pPr>
      <w:r w:rsidRPr="004F1903">
        <w:rPr>
          <w:color w:val="000000"/>
        </w:rPr>
        <w:fldChar w:fldCharType="begin"/>
      </w:r>
      <w:r w:rsidRPr="004F1903">
        <w:rPr>
          <w:color w:val="000000"/>
        </w:rPr>
        <w:instrText>XE "Troubleshooting:KAAJEE"</w:instrText>
      </w:r>
      <w:r w:rsidRPr="004F1903">
        <w:rPr>
          <w:color w:val="000000"/>
        </w:rPr>
        <w:fldChar w:fldCharType="end"/>
      </w:r>
      <w:r w:rsidRPr="004F1903">
        <w:rPr>
          <w:color w:val="000000"/>
        </w:rPr>
        <w:fldChar w:fldCharType="begin"/>
      </w:r>
      <w:r w:rsidRPr="004F1903">
        <w:rPr>
          <w:color w:val="000000"/>
        </w:rPr>
        <w:instrText>XE "KAAJEE:Troubleshooting"</w:instrText>
      </w:r>
      <w:r w:rsidRPr="004F1903">
        <w:rPr>
          <w:color w:val="000000"/>
        </w:rPr>
        <w:fldChar w:fldCharType="end"/>
      </w:r>
    </w:p>
    <w:p w14:paraId="2C68C1D6" w14:textId="77777777" w:rsidR="00604685" w:rsidRPr="004F1903" w:rsidRDefault="00604685" w:rsidP="00604685">
      <w:pPr>
        <w:keepNext/>
        <w:keepLines/>
        <w:rPr>
          <w:bCs/>
        </w:rPr>
      </w:pPr>
    </w:p>
    <w:p w14:paraId="49E0EA16" w14:textId="77777777" w:rsidR="00604685" w:rsidRPr="004F1903" w:rsidRDefault="00604685" w:rsidP="00604685">
      <w:pPr>
        <w:pStyle w:val="Heading4"/>
      </w:pPr>
      <w:bookmarkStart w:id="1045" w:name="_Toc83538891"/>
      <w:bookmarkStart w:id="1046" w:name="_Toc84037026"/>
      <w:bookmarkStart w:id="1047" w:name="_Toc84044248"/>
      <w:bookmarkStart w:id="1048" w:name="_Ref116378180"/>
      <w:bookmarkStart w:id="1049" w:name="_Toc202863146"/>
      <w:bookmarkStart w:id="1050" w:name="_Toc204421585"/>
      <w:bookmarkStart w:id="1051" w:name="_Toc287867621"/>
      <w:bookmarkStart w:id="1052" w:name="_Toc75847098"/>
      <w:r w:rsidRPr="004F1903">
        <w:t>Common Login-related Error Messages</w:t>
      </w:r>
      <w:bookmarkEnd w:id="1045"/>
      <w:bookmarkEnd w:id="1046"/>
      <w:bookmarkEnd w:id="1047"/>
      <w:bookmarkEnd w:id="1048"/>
      <w:bookmarkEnd w:id="1049"/>
      <w:bookmarkEnd w:id="1050"/>
      <w:bookmarkEnd w:id="1051"/>
    </w:p>
    <w:p w14:paraId="5481226F" w14:textId="77777777" w:rsidR="00604685" w:rsidRPr="004F1903" w:rsidRDefault="00604685" w:rsidP="00604685">
      <w:pPr>
        <w:keepNext/>
        <w:keepLines/>
      </w:pPr>
      <w:r w:rsidRPr="004F1903">
        <w:rPr>
          <w:color w:val="000000"/>
        </w:rPr>
        <w:fldChar w:fldCharType="begin"/>
      </w:r>
      <w:r w:rsidRPr="004F1903">
        <w:rPr>
          <w:color w:val="000000"/>
        </w:rPr>
        <w:instrText>XE "Common Login-related Error Messages"</w:instrText>
      </w:r>
      <w:r w:rsidRPr="004F1903">
        <w:rPr>
          <w:color w:val="000000"/>
        </w:rPr>
        <w:fldChar w:fldCharType="end"/>
      </w:r>
      <w:r w:rsidRPr="004F1903">
        <w:rPr>
          <w:color w:val="000000"/>
        </w:rPr>
        <w:fldChar w:fldCharType="begin"/>
      </w:r>
      <w:r w:rsidRPr="004F1903">
        <w:rPr>
          <w:color w:val="000000"/>
        </w:rPr>
        <w:instrText>XE "Login</w:instrText>
      </w:r>
      <w:r w:rsidR="007473A6" w:rsidRPr="004F1903">
        <w:rPr>
          <w:color w:val="000000"/>
        </w:rPr>
        <w:instrText>:</w:instrText>
      </w:r>
      <w:r w:rsidRPr="004F1903">
        <w:rPr>
          <w:color w:val="000000"/>
        </w:rPr>
        <w:instrText>Error Messages"</w:instrText>
      </w:r>
      <w:r w:rsidRPr="004F1903">
        <w:rPr>
          <w:color w:val="000000"/>
        </w:rPr>
        <w:fldChar w:fldCharType="end"/>
      </w:r>
      <w:r w:rsidRPr="004F1903">
        <w:rPr>
          <w:color w:val="000000"/>
        </w:rPr>
        <w:fldChar w:fldCharType="begin"/>
      </w:r>
      <w:r w:rsidRPr="004F1903">
        <w:rPr>
          <w:color w:val="000000"/>
        </w:rPr>
        <w:instrText>XE "Errors:Login-related"</w:instrText>
      </w:r>
      <w:r w:rsidRPr="004F1903">
        <w:rPr>
          <w:color w:val="000000"/>
        </w:rPr>
        <w:fldChar w:fldCharType="end"/>
      </w:r>
    </w:p>
    <w:p w14:paraId="7912F15C" w14:textId="77777777" w:rsidR="00604685" w:rsidRPr="004F1903" w:rsidRDefault="00604685" w:rsidP="00604685">
      <w:pPr>
        <w:keepNext/>
        <w:keepLines/>
      </w:pPr>
      <w:r w:rsidRPr="004F1903">
        <w:t xml:space="preserve">This chapter describes some of the common </w:t>
      </w:r>
      <w:r w:rsidR="00407D0A" w:rsidRPr="004F1903">
        <w:rPr>
          <w:rFonts w:cs="Times New Roman"/>
        </w:rPr>
        <w:t>Kernel Authentication and Authorization Java (2) Enterprise Edition (KAAJEE)</w:t>
      </w:r>
      <w:r w:rsidRPr="004F1903">
        <w:t xml:space="preserve"> and VistALink-related error messages that users might encounter during the Authentication and Authorization process of KAAJEE-enabled applications. For each error message listed, we include the cause and suggest possible resolutions to correct the error. All KAAJEE/VistALink error messages are displayed in an HTML format (i.e.,</w:t>
      </w:r>
      <w:r w:rsidR="008737DF" w:rsidRPr="004F1903">
        <w:rPr>
          <w:rFonts w:cs="Times New Roman"/>
        </w:rPr>
        <w:t> </w:t>
      </w:r>
      <w:r w:rsidRPr="004F1903">
        <w:t xml:space="preserve">Web page) in </w:t>
      </w:r>
      <w:r w:rsidR="008B507C" w:rsidRPr="004F1903">
        <w:t>any</w:t>
      </w:r>
      <w:r w:rsidRPr="004F1903">
        <w:t xml:space="preserve"> of the following template files:</w:t>
      </w:r>
    </w:p>
    <w:p w14:paraId="66C24BFB" w14:textId="77777777" w:rsidR="00604685" w:rsidRPr="004F1903" w:rsidRDefault="00604685" w:rsidP="00604685">
      <w:pPr>
        <w:keepNext/>
        <w:keepLines/>
        <w:numPr>
          <w:ilvl w:val="0"/>
          <w:numId w:val="61"/>
        </w:numPr>
        <w:spacing w:before="120"/>
      </w:pPr>
      <w:r w:rsidRPr="004F1903">
        <w:t>loginerror.jsp</w:t>
      </w:r>
    </w:p>
    <w:p w14:paraId="46E9DC3C" w14:textId="77777777" w:rsidR="00894819" w:rsidRPr="004F1903" w:rsidRDefault="00894819" w:rsidP="00604685">
      <w:pPr>
        <w:keepNext/>
        <w:keepLines/>
        <w:numPr>
          <w:ilvl w:val="0"/>
          <w:numId w:val="61"/>
        </w:numPr>
        <w:spacing w:before="120"/>
      </w:pPr>
      <w:r w:rsidRPr="004F1903">
        <w:t>loginerror403.jsp</w:t>
      </w:r>
    </w:p>
    <w:p w14:paraId="14B2D3E6" w14:textId="77777777" w:rsidR="00604685" w:rsidRPr="004F1903" w:rsidRDefault="00604685" w:rsidP="00604685">
      <w:pPr>
        <w:numPr>
          <w:ilvl w:val="0"/>
          <w:numId w:val="61"/>
        </w:numPr>
        <w:spacing w:before="120"/>
      </w:pPr>
      <w:r w:rsidRPr="004F1903">
        <w:t>loginerrordisplay.jsp</w:t>
      </w:r>
    </w:p>
    <w:p w14:paraId="2B77D9D3" w14:textId="77777777" w:rsidR="008B507C" w:rsidRPr="004F1903" w:rsidRDefault="008B507C" w:rsidP="00604685">
      <w:pPr>
        <w:numPr>
          <w:ilvl w:val="0"/>
          <w:numId w:val="61"/>
        </w:numPr>
        <w:spacing w:before="120"/>
      </w:pPr>
      <w:r w:rsidRPr="004F1903">
        <w:rPr>
          <w:rFonts w:cs="Times New Roman"/>
        </w:rPr>
        <w:t>navigatonerrordisplay.jsp</w:t>
      </w:r>
    </w:p>
    <w:p w14:paraId="2FEC4121" w14:textId="77777777" w:rsidR="00604685" w:rsidRPr="004F1903" w:rsidRDefault="00604685" w:rsidP="00604685"/>
    <w:p w14:paraId="158B61C9" w14:textId="77777777" w:rsidR="00604685" w:rsidRPr="004F1903" w:rsidRDefault="00604685" w:rsidP="00604685">
      <w:pPr>
        <w:keepNext/>
        <w:keepLines/>
      </w:pPr>
      <w:r w:rsidRPr="004F1903">
        <w:t>These files are located in the following directory:</w:t>
      </w:r>
    </w:p>
    <w:p w14:paraId="1F332AD9" w14:textId="77777777" w:rsidR="00604685" w:rsidRPr="004F1903" w:rsidRDefault="00604685" w:rsidP="00604685">
      <w:pPr>
        <w:spacing w:before="120"/>
        <w:ind w:left="360"/>
        <w:rPr>
          <w:rFonts w:cs="Times New Roman"/>
          <w:b/>
        </w:rPr>
      </w:pPr>
      <w:r w:rsidRPr="004F1903">
        <w:rPr>
          <w:rFonts w:cs="Times New Roman"/>
          <w:b/>
        </w:rPr>
        <w:t>&lt;STAGING_FOLDER&gt;\kaajee-</w:t>
      </w:r>
      <w:r w:rsidR="005A3CAF" w:rsidRPr="004F1903">
        <w:rPr>
          <w:rFonts w:cs="Times New Roman"/>
          <w:b/>
          <w:color w:val="000000"/>
        </w:rPr>
        <w:t>1.1.0.</w:t>
      </w:r>
      <w:r w:rsidR="00E06B79" w:rsidRPr="004F1903">
        <w:rPr>
          <w:rFonts w:cs="Times New Roman"/>
          <w:b/>
          <w:color w:val="000000"/>
        </w:rPr>
        <w:t>xxx</w:t>
      </w:r>
      <w:r w:rsidRPr="004F1903">
        <w:rPr>
          <w:rFonts w:cs="Times New Roman"/>
          <w:b/>
        </w:rPr>
        <w:t>\jars\jsp\login\</w:t>
      </w:r>
    </w:p>
    <w:p w14:paraId="08FF7D9C" w14:textId="77777777" w:rsidR="00604685" w:rsidRPr="004F1903" w:rsidRDefault="00604685" w:rsidP="00604685"/>
    <w:p w14:paraId="4C8274AE" w14:textId="77777777" w:rsidR="00604685" w:rsidRPr="004F1903" w:rsidRDefault="00604685" w:rsidP="00604685">
      <w:pPr>
        <w:keepNext/>
        <w:keepLines/>
      </w:pPr>
      <w:r w:rsidRPr="004F1903">
        <w:t>The following error messages are discussed in this chapter:</w:t>
      </w:r>
    </w:p>
    <w:p w14:paraId="43C31B17" w14:textId="72D33F28" w:rsidR="00604685" w:rsidRPr="004F1903" w:rsidRDefault="00604685" w:rsidP="00604685">
      <w:pPr>
        <w:keepNext/>
        <w:keepLines/>
        <w:numPr>
          <w:ilvl w:val="0"/>
          <w:numId w:val="62"/>
        </w:numPr>
        <w:spacing w:before="120"/>
        <w:rPr>
          <w:b/>
        </w:rPr>
      </w:pPr>
      <w:r w:rsidRPr="004F1903">
        <w:rPr>
          <w:b/>
        </w:rPr>
        <w:fldChar w:fldCharType="begin"/>
      </w:r>
      <w:r w:rsidRPr="004F1903">
        <w:rPr>
          <w:b/>
        </w:rPr>
        <w:instrText xml:space="preserve"> REF _Ref111268983 \h  \* MERGEFORMAT </w:instrText>
      </w:r>
      <w:r w:rsidRPr="004F1903">
        <w:rPr>
          <w:b/>
        </w:rPr>
      </w:r>
      <w:r w:rsidRPr="004F1903">
        <w:rPr>
          <w:b/>
        </w:rPr>
        <w:fldChar w:fldCharType="separate"/>
      </w:r>
      <w:r w:rsidR="005236AE" w:rsidRPr="005236AE">
        <w:rPr>
          <w:b/>
        </w:rPr>
        <w:t>Error: You are not authorized to view this page</w:t>
      </w:r>
      <w:r w:rsidRPr="004F1903">
        <w:rPr>
          <w:b/>
        </w:rPr>
        <w:fldChar w:fldCharType="end"/>
      </w:r>
    </w:p>
    <w:p w14:paraId="3851BB84" w14:textId="77777777" w:rsidR="005236AE" w:rsidRPr="005236AE" w:rsidRDefault="00604685" w:rsidP="005236AE">
      <w:pPr>
        <w:numPr>
          <w:ilvl w:val="0"/>
          <w:numId w:val="62"/>
        </w:numPr>
        <w:spacing w:before="120"/>
        <w:rPr>
          <w:b/>
        </w:rPr>
      </w:pPr>
      <w:r w:rsidRPr="004F1903">
        <w:rPr>
          <w:b/>
        </w:rPr>
        <w:fldChar w:fldCharType="begin"/>
      </w:r>
      <w:r w:rsidRPr="004F1903">
        <w:rPr>
          <w:b/>
        </w:rPr>
        <w:instrText xml:space="preserve"> REF _Ref111269021 \h  \* MERGEFORMAT </w:instrText>
      </w:r>
      <w:r w:rsidRPr="004F1903">
        <w:rPr>
          <w:b/>
        </w:rPr>
      </w:r>
      <w:r w:rsidRPr="004F1903">
        <w:rPr>
          <w:b/>
        </w:rPr>
        <w:fldChar w:fldCharType="separate"/>
      </w:r>
      <w:r w:rsidR="005236AE" w:rsidRPr="005236AE">
        <w:rPr>
          <w:b/>
        </w:rPr>
        <w:t>Error: Forms authentication login failed</w:t>
      </w:r>
      <w:r w:rsidRPr="004F1903">
        <w:rPr>
          <w:b/>
        </w:rPr>
        <w:fldChar w:fldCharType="end"/>
      </w:r>
      <w:r w:rsidR="007A4D33" w:rsidRPr="004F1903">
        <w:rPr>
          <w:b/>
        </w:rPr>
        <w:fldChar w:fldCharType="begin"/>
      </w:r>
      <w:r w:rsidR="007A4D33" w:rsidRPr="004F1903">
        <w:rPr>
          <w:b/>
        </w:rPr>
        <w:instrText xml:space="preserve"> REF _Ref170807956 \h  \* MERGEFORMAT </w:instrText>
      </w:r>
      <w:r w:rsidR="007A4D33" w:rsidRPr="004F1903">
        <w:rPr>
          <w:b/>
        </w:rPr>
      </w:r>
      <w:r w:rsidR="007A4D33" w:rsidRPr="004F1903">
        <w:rPr>
          <w:b/>
        </w:rPr>
        <w:fldChar w:fldCharType="separate"/>
      </w:r>
    </w:p>
    <w:p w14:paraId="4021F66E" w14:textId="5E69587B" w:rsidR="00894819" w:rsidRPr="004F1903" w:rsidRDefault="005236AE" w:rsidP="00894819">
      <w:pPr>
        <w:keepNext/>
        <w:keepLines/>
        <w:numPr>
          <w:ilvl w:val="0"/>
          <w:numId w:val="62"/>
        </w:numPr>
        <w:spacing w:before="120"/>
        <w:rPr>
          <w:b/>
        </w:rPr>
      </w:pPr>
      <w:r w:rsidRPr="005236AE">
        <w:rPr>
          <w:b/>
        </w:rPr>
        <w:t xml:space="preserve">Error: You navigated inappropriately to this </w:t>
      </w:r>
      <w:r w:rsidRPr="004F1903">
        <w:t>page</w:t>
      </w:r>
      <w:r w:rsidR="007A4D33" w:rsidRPr="004F1903">
        <w:rPr>
          <w:b/>
        </w:rPr>
        <w:fldChar w:fldCharType="end"/>
      </w:r>
    </w:p>
    <w:p w14:paraId="71F7B406" w14:textId="56430D18" w:rsidR="00604685" w:rsidRPr="004F1903" w:rsidRDefault="00620BF8" w:rsidP="00604685">
      <w:pPr>
        <w:numPr>
          <w:ilvl w:val="0"/>
          <w:numId w:val="62"/>
        </w:numPr>
        <w:spacing w:before="120"/>
        <w:rPr>
          <w:b/>
        </w:rPr>
      </w:pPr>
      <w:r w:rsidRPr="004F1903">
        <w:rPr>
          <w:b/>
        </w:rPr>
        <w:fldChar w:fldCharType="begin"/>
      </w:r>
      <w:r w:rsidRPr="004F1903">
        <w:rPr>
          <w:b/>
        </w:rPr>
        <w:instrText xml:space="preserve"> REF _Ref206001644 \h  \* MERGEFORMAT </w:instrText>
      </w:r>
      <w:r w:rsidRPr="004F1903">
        <w:rPr>
          <w:b/>
        </w:rPr>
      </w:r>
      <w:r w:rsidRPr="004F1903">
        <w:rPr>
          <w:b/>
        </w:rPr>
        <w:fldChar w:fldCharType="separate"/>
      </w:r>
      <w:r w:rsidR="005236AE" w:rsidRPr="005236AE">
        <w:rPr>
          <w:b/>
        </w:rPr>
        <w:t>Error: Could not get a connection from connector pool</w:t>
      </w:r>
      <w:r w:rsidRPr="004F1903">
        <w:rPr>
          <w:b/>
        </w:rPr>
        <w:fldChar w:fldCharType="end"/>
      </w:r>
      <w:r w:rsidRPr="004F1903">
        <w:rPr>
          <w:b/>
        </w:rPr>
        <w:t xml:space="preserve"> </w:t>
      </w:r>
    </w:p>
    <w:p w14:paraId="46C230C2" w14:textId="5D34957C" w:rsidR="00604685" w:rsidRPr="004F1903" w:rsidRDefault="00604685" w:rsidP="00604685">
      <w:pPr>
        <w:numPr>
          <w:ilvl w:val="0"/>
          <w:numId w:val="62"/>
        </w:numPr>
        <w:spacing w:before="120"/>
        <w:rPr>
          <w:b/>
        </w:rPr>
      </w:pPr>
      <w:r w:rsidRPr="004F1903">
        <w:rPr>
          <w:b/>
        </w:rPr>
        <w:fldChar w:fldCharType="begin"/>
      </w:r>
      <w:r w:rsidRPr="004F1903">
        <w:rPr>
          <w:b/>
        </w:rPr>
        <w:instrText xml:space="preserve"> REF _Ref111269059 \h  \* MERGEFORMAT </w:instrText>
      </w:r>
      <w:r w:rsidRPr="004F1903">
        <w:rPr>
          <w:b/>
        </w:rPr>
      </w:r>
      <w:r w:rsidRPr="004F1903">
        <w:rPr>
          <w:b/>
        </w:rPr>
        <w:fldChar w:fldCharType="separate"/>
      </w:r>
      <w:r w:rsidR="005236AE" w:rsidRPr="005236AE">
        <w:rPr>
          <w:b/>
        </w:rPr>
        <w:t>Error: Authorization failed for your user account on the M system</w:t>
      </w:r>
      <w:r w:rsidRPr="004F1903">
        <w:rPr>
          <w:b/>
        </w:rPr>
        <w:fldChar w:fldCharType="end"/>
      </w:r>
    </w:p>
    <w:p w14:paraId="22D54F94" w14:textId="402FD957" w:rsidR="00604685" w:rsidRPr="004F1903" w:rsidRDefault="00604685" w:rsidP="00604685">
      <w:pPr>
        <w:numPr>
          <w:ilvl w:val="0"/>
          <w:numId w:val="62"/>
        </w:numPr>
        <w:spacing w:before="120"/>
        <w:rPr>
          <w:b/>
        </w:rPr>
      </w:pPr>
      <w:r w:rsidRPr="004F1903">
        <w:rPr>
          <w:b/>
        </w:rPr>
        <w:fldChar w:fldCharType="begin"/>
      </w:r>
      <w:r w:rsidRPr="004F1903">
        <w:rPr>
          <w:b/>
        </w:rPr>
        <w:instrText xml:space="preserve"> REF _Ref111269077 \h  \* MERGEFORMAT </w:instrText>
      </w:r>
      <w:r w:rsidRPr="004F1903">
        <w:rPr>
          <w:b/>
        </w:rPr>
      </w:r>
      <w:r w:rsidRPr="004F1903">
        <w:rPr>
          <w:b/>
        </w:rPr>
        <w:fldChar w:fldCharType="separate"/>
      </w:r>
      <w:r w:rsidR="005236AE" w:rsidRPr="005236AE">
        <w:rPr>
          <w:b/>
        </w:rPr>
        <w:t>Error: Login failed due to too many invalid logon attempts</w:t>
      </w:r>
      <w:r w:rsidRPr="004F1903">
        <w:rPr>
          <w:b/>
        </w:rPr>
        <w:fldChar w:fldCharType="end"/>
      </w:r>
    </w:p>
    <w:p w14:paraId="6C5AB715" w14:textId="1CC25592" w:rsidR="00604685" w:rsidRPr="004F1903" w:rsidRDefault="00604685" w:rsidP="00604685">
      <w:pPr>
        <w:numPr>
          <w:ilvl w:val="0"/>
          <w:numId w:val="62"/>
        </w:numPr>
        <w:spacing w:before="120"/>
        <w:rPr>
          <w:b/>
        </w:rPr>
      </w:pPr>
      <w:r w:rsidRPr="004F1903">
        <w:rPr>
          <w:b/>
        </w:rPr>
        <w:fldChar w:fldCharType="begin"/>
      </w:r>
      <w:r w:rsidRPr="004F1903">
        <w:rPr>
          <w:b/>
        </w:rPr>
        <w:instrText xml:space="preserve"> REF _Ref111269095 \h  \* MERGEFORMAT </w:instrText>
      </w:r>
      <w:r w:rsidRPr="004F1903">
        <w:rPr>
          <w:b/>
        </w:rPr>
      </w:r>
      <w:r w:rsidRPr="004F1903">
        <w:rPr>
          <w:b/>
        </w:rPr>
        <w:fldChar w:fldCharType="separate"/>
      </w:r>
      <w:r w:rsidR="005236AE" w:rsidRPr="005236AE">
        <w:rPr>
          <w:b/>
        </w:rPr>
        <w:t>Error: Your verify code has expired or needs changing</w:t>
      </w:r>
      <w:r w:rsidRPr="004F1903">
        <w:rPr>
          <w:b/>
        </w:rPr>
        <w:fldChar w:fldCharType="end"/>
      </w:r>
    </w:p>
    <w:p w14:paraId="6F2E840E" w14:textId="70DCB90E" w:rsidR="00604685" w:rsidRPr="004F1903" w:rsidRDefault="00604685" w:rsidP="00604685">
      <w:pPr>
        <w:numPr>
          <w:ilvl w:val="0"/>
          <w:numId w:val="62"/>
        </w:numPr>
        <w:spacing w:before="120"/>
        <w:rPr>
          <w:b/>
        </w:rPr>
      </w:pPr>
      <w:r w:rsidRPr="004F1903">
        <w:rPr>
          <w:b/>
        </w:rPr>
        <w:fldChar w:fldCharType="begin"/>
      </w:r>
      <w:r w:rsidRPr="004F1903">
        <w:rPr>
          <w:b/>
        </w:rPr>
        <w:instrText xml:space="preserve"> REF _Ref111269110 \h  \* MERGEFORMAT </w:instrText>
      </w:r>
      <w:r w:rsidRPr="004F1903">
        <w:rPr>
          <w:b/>
        </w:rPr>
      </w:r>
      <w:r w:rsidRPr="004F1903">
        <w:rPr>
          <w:b/>
        </w:rPr>
        <w:fldChar w:fldCharType="separate"/>
      </w:r>
      <w:r w:rsidR="005236AE" w:rsidRPr="005236AE">
        <w:rPr>
          <w:b/>
        </w:rPr>
        <w:t>Error: Not a valid ACCESS CODE/VERIFY CODE pair</w:t>
      </w:r>
      <w:r w:rsidRPr="004F1903">
        <w:rPr>
          <w:b/>
        </w:rPr>
        <w:fldChar w:fldCharType="end"/>
      </w:r>
    </w:p>
    <w:p w14:paraId="668D0EC9" w14:textId="5679C29D" w:rsidR="00604685" w:rsidRPr="004F1903" w:rsidRDefault="00604685" w:rsidP="00604685">
      <w:pPr>
        <w:numPr>
          <w:ilvl w:val="0"/>
          <w:numId w:val="62"/>
        </w:numPr>
        <w:spacing w:before="120"/>
        <w:rPr>
          <w:b/>
        </w:rPr>
      </w:pPr>
      <w:r w:rsidRPr="004F1903">
        <w:rPr>
          <w:b/>
        </w:rPr>
        <w:fldChar w:fldCharType="begin"/>
      </w:r>
      <w:r w:rsidRPr="004F1903">
        <w:rPr>
          <w:b/>
        </w:rPr>
        <w:instrText xml:space="preserve"> REF _Ref111269124 \h  \* MERGEFORMAT </w:instrText>
      </w:r>
      <w:r w:rsidRPr="004F1903">
        <w:rPr>
          <w:b/>
        </w:rPr>
      </w:r>
      <w:r w:rsidRPr="004F1903">
        <w:rPr>
          <w:b/>
        </w:rPr>
        <w:fldChar w:fldCharType="separate"/>
      </w:r>
      <w:r w:rsidR="005236AE" w:rsidRPr="005236AE">
        <w:rPr>
          <w:b/>
        </w:rPr>
        <w:t>Error: Logins are disabled on the M system</w:t>
      </w:r>
      <w:r w:rsidRPr="004F1903">
        <w:rPr>
          <w:b/>
        </w:rPr>
        <w:fldChar w:fldCharType="end"/>
      </w:r>
    </w:p>
    <w:p w14:paraId="4C7D1F0B" w14:textId="72AF197A" w:rsidR="00604685" w:rsidRPr="004F1903" w:rsidRDefault="00604685" w:rsidP="00604685">
      <w:pPr>
        <w:numPr>
          <w:ilvl w:val="0"/>
          <w:numId w:val="62"/>
        </w:numPr>
        <w:spacing w:before="120"/>
        <w:rPr>
          <w:b/>
        </w:rPr>
      </w:pPr>
      <w:r w:rsidRPr="004F1903">
        <w:rPr>
          <w:b/>
        </w:rPr>
        <w:fldChar w:fldCharType="begin"/>
      </w:r>
      <w:r w:rsidRPr="004F1903">
        <w:rPr>
          <w:b/>
        </w:rPr>
        <w:instrText xml:space="preserve"> REF _Ref111269137 \h  \* MERGEFORMAT </w:instrText>
      </w:r>
      <w:r w:rsidRPr="004F1903">
        <w:rPr>
          <w:b/>
        </w:rPr>
      </w:r>
      <w:r w:rsidRPr="004F1903">
        <w:rPr>
          <w:b/>
        </w:rPr>
        <w:fldChar w:fldCharType="separate"/>
      </w:r>
      <w:r w:rsidR="005236AE" w:rsidRPr="005236AE">
        <w:rPr>
          <w:b/>
        </w:rPr>
        <w:t>Error: Could not match you with your M account</w:t>
      </w:r>
      <w:r w:rsidRPr="004F1903">
        <w:rPr>
          <w:b/>
        </w:rPr>
        <w:fldChar w:fldCharType="end"/>
      </w:r>
    </w:p>
    <w:p w14:paraId="771CC3A8" w14:textId="07583FF0" w:rsidR="00604685" w:rsidRPr="004F1903" w:rsidRDefault="00604685" w:rsidP="00604685">
      <w:pPr>
        <w:numPr>
          <w:ilvl w:val="0"/>
          <w:numId w:val="62"/>
        </w:numPr>
        <w:spacing w:before="120"/>
        <w:rPr>
          <w:b/>
        </w:rPr>
      </w:pPr>
      <w:r w:rsidRPr="004F1903">
        <w:rPr>
          <w:b/>
        </w:rPr>
        <w:fldChar w:fldCharType="begin"/>
      </w:r>
      <w:r w:rsidRPr="004F1903">
        <w:rPr>
          <w:b/>
        </w:rPr>
        <w:instrText xml:space="preserve"> REF _Ref111269150 \h  \* MERGEFORMAT </w:instrText>
      </w:r>
      <w:r w:rsidRPr="004F1903">
        <w:rPr>
          <w:b/>
        </w:rPr>
      </w:r>
      <w:r w:rsidRPr="004F1903">
        <w:rPr>
          <w:b/>
        </w:rPr>
        <w:fldChar w:fldCharType="separate"/>
      </w:r>
      <w:r w:rsidR="005236AE" w:rsidRPr="005236AE">
        <w:rPr>
          <w:b/>
        </w:rPr>
        <w:t>Error: Institution/division you selected for login is not valid for your M user account</w:t>
      </w:r>
      <w:r w:rsidRPr="004F1903">
        <w:rPr>
          <w:b/>
        </w:rPr>
        <w:fldChar w:fldCharType="end"/>
      </w:r>
    </w:p>
    <w:p w14:paraId="258AFBFE" w14:textId="5D281677" w:rsidR="00604685" w:rsidRPr="004F1903" w:rsidRDefault="00604685" w:rsidP="00604685">
      <w:pPr>
        <w:numPr>
          <w:ilvl w:val="0"/>
          <w:numId w:val="62"/>
        </w:numPr>
        <w:spacing w:before="120"/>
        <w:rPr>
          <w:b/>
        </w:rPr>
      </w:pPr>
      <w:r w:rsidRPr="004F1903">
        <w:rPr>
          <w:b/>
        </w:rPr>
        <w:fldChar w:fldCharType="begin"/>
      </w:r>
      <w:r w:rsidRPr="004F1903">
        <w:rPr>
          <w:b/>
        </w:rPr>
        <w:instrText xml:space="preserve"> REF _Ref111269164 \h  \* MERGEFORMAT </w:instrText>
      </w:r>
      <w:r w:rsidRPr="004F1903">
        <w:rPr>
          <w:b/>
        </w:rPr>
      </w:r>
      <w:r w:rsidRPr="004F1903">
        <w:rPr>
          <w:b/>
        </w:rPr>
        <w:fldChar w:fldCharType="separate"/>
      </w:r>
      <w:r w:rsidR="005236AE" w:rsidRPr="005236AE">
        <w:rPr>
          <w:b/>
        </w:rPr>
        <w:t>Error: Error logging on or retrieving user information</w:t>
      </w:r>
      <w:r w:rsidRPr="004F1903">
        <w:rPr>
          <w:b/>
        </w:rPr>
        <w:fldChar w:fldCharType="end"/>
      </w:r>
    </w:p>
    <w:p w14:paraId="5FF211C5"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EB43E1" w:rsidRPr="004F1903" w14:paraId="2536AD4C" w14:textId="77777777">
        <w:trPr>
          <w:cantSplit/>
        </w:trPr>
        <w:tc>
          <w:tcPr>
            <w:tcW w:w="738" w:type="dxa"/>
          </w:tcPr>
          <w:p w14:paraId="64A08BE1" w14:textId="2DA1CBA7" w:rsidR="00EB43E1" w:rsidRPr="004F1903" w:rsidRDefault="008E2248" w:rsidP="00EB43E1">
            <w:pPr>
              <w:spacing w:before="60" w:after="60"/>
              <w:ind w:left="-18"/>
              <w:rPr>
                <w:rFonts w:cs="Times New Roman"/>
              </w:rPr>
            </w:pPr>
            <w:r>
              <w:rPr>
                <w:rFonts w:cs="Times New Roman"/>
                <w:noProof/>
              </w:rPr>
              <w:drawing>
                <wp:inline distT="0" distB="0" distL="0" distR="0" wp14:anchorId="6FAA0389" wp14:editId="60977649">
                  <wp:extent cx="285750" cy="285750"/>
                  <wp:effectExtent l="0" t="0" r="0" b="0"/>
                  <wp:docPr id="143" name="Picture 14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7E23245B" w14:textId="77777777" w:rsidR="00EB43E1" w:rsidRPr="004F1903" w:rsidRDefault="00EB43E1" w:rsidP="00EB43E1">
            <w:pPr>
              <w:keepNext/>
              <w:keepLines/>
              <w:spacing w:before="60" w:after="60"/>
              <w:rPr>
                <w:rFonts w:cs="Times New Roman"/>
                <w:kern w:val="2"/>
              </w:rPr>
            </w:pPr>
            <w:r w:rsidRPr="004F1903">
              <w:rPr>
                <w:rFonts w:cs="Times New Roman"/>
                <w:b/>
              </w:rPr>
              <w:t>NOTE:</w:t>
            </w:r>
            <w:r w:rsidRPr="004F1903">
              <w:rPr>
                <w:rFonts w:cs="Times New Roman"/>
              </w:rPr>
              <w:t xml:space="preserve"> The error messages discussed in this chapter are </w:t>
            </w:r>
            <w:r w:rsidRPr="004F1903">
              <w:rPr>
                <w:rFonts w:cs="Times New Roman"/>
                <w:i/>
              </w:rPr>
              <w:t>not</w:t>
            </w:r>
            <w:r w:rsidRPr="004F1903">
              <w:rPr>
                <w:rFonts w:cs="Times New Roman"/>
              </w:rPr>
              <w:t xml:space="preserve"> listed in any particular order.</w:t>
            </w:r>
          </w:p>
        </w:tc>
      </w:tr>
    </w:tbl>
    <w:p w14:paraId="3DA3085D" w14:textId="77777777" w:rsidR="00604685" w:rsidRPr="004F1903" w:rsidRDefault="00604685" w:rsidP="00604685"/>
    <w:p w14:paraId="3284A3C3" w14:textId="77777777" w:rsidR="00604685" w:rsidRPr="004F1903" w:rsidRDefault="00604685" w:rsidP="00604685"/>
    <w:p w14:paraId="258B50B9" w14:textId="77777777" w:rsidR="00604685" w:rsidRPr="004F1903" w:rsidRDefault="00604685" w:rsidP="00DE7B5D">
      <w:pPr>
        <w:pStyle w:val="Heading5"/>
      </w:pPr>
      <w:bookmarkStart w:id="1053" w:name="_Ref111268983"/>
      <w:r w:rsidRPr="004F1903">
        <w:lastRenderedPageBreak/>
        <w:t>Error: You are not authorized to view this page</w:t>
      </w:r>
      <w:bookmarkEnd w:id="1053"/>
    </w:p>
    <w:p w14:paraId="6CA49DB9" w14:textId="77777777" w:rsidR="00604685" w:rsidRPr="004F1903" w:rsidRDefault="00604685" w:rsidP="00604685">
      <w:pPr>
        <w:keepNext/>
        <w:keepLines/>
      </w:pPr>
      <w:r w:rsidRPr="004F1903">
        <w:rPr>
          <w:color w:val="000000"/>
        </w:rPr>
        <w:fldChar w:fldCharType="begin"/>
      </w:r>
      <w:r w:rsidRPr="004F1903">
        <w:rPr>
          <w:color w:val="000000"/>
        </w:rPr>
        <w:instrText>XE "You are not authorized to view this page</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"Page not authorized</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"Errors:You are not authorized to view this page"</w:instrText>
      </w:r>
      <w:r w:rsidRPr="004F1903">
        <w:rPr>
          <w:color w:val="000000"/>
        </w:rPr>
        <w:fldChar w:fldCharType="end"/>
      </w:r>
      <w:r w:rsidRPr="004F1903">
        <w:rPr>
          <w:color w:val="000000"/>
        </w:rPr>
        <w:fldChar w:fldCharType="begin"/>
      </w:r>
      <w:r w:rsidRPr="004F1903">
        <w:rPr>
          <w:color w:val="000000"/>
        </w:rPr>
        <w:instrText>XE "Messages:You are not authorized to view this page"</w:instrText>
      </w:r>
      <w:r w:rsidRPr="004F1903">
        <w:rPr>
          <w:color w:val="000000"/>
        </w:rPr>
        <w:fldChar w:fldCharType="end"/>
      </w:r>
      <w:r w:rsidRPr="004F1903">
        <w:rPr>
          <w:color w:val="000000"/>
        </w:rPr>
        <w:fldChar w:fldCharType="begin"/>
      </w:r>
      <w:r w:rsidRPr="004F1903">
        <w:rPr>
          <w:color w:val="000000"/>
        </w:rPr>
        <w:instrText>XE "Troubleshooting:You are not authorized to view this page"</w:instrText>
      </w:r>
      <w:r w:rsidRPr="004F1903">
        <w:rPr>
          <w:color w:val="000000"/>
        </w:rPr>
        <w:fldChar w:fldCharType="end"/>
      </w:r>
    </w:p>
    <w:p w14:paraId="0243BE38" w14:textId="77777777" w:rsidR="00604685" w:rsidRPr="004F1903" w:rsidRDefault="00604685" w:rsidP="00604685">
      <w:pPr>
        <w:keepNext/>
        <w:keepLines/>
      </w:pPr>
      <w:r w:rsidRPr="004F1903">
        <w:rPr>
          <w:b/>
        </w:rPr>
        <w:t>Message:</w:t>
      </w:r>
    </w:p>
    <w:p w14:paraId="7BE50F21" w14:textId="77777777" w:rsidR="00CA0DF1" w:rsidRPr="004F1903" w:rsidRDefault="00CA0DF1" w:rsidP="00604685">
      <w:pPr>
        <w:keepNext/>
        <w:keepLines/>
      </w:pPr>
      <w:bookmarkStart w:id="1054" w:name="_Hlt200359194"/>
      <w:bookmarkEnd w:id="1054"/>
    </w:p>
    <w:p w14:paraId="1D826C50" w14:textId="77777777" w:rsidR="00817A5E" w:rsidRPr="004F1903" w:rsidRDefault="00817A5E" w:rsidP="00604685">
      <w:pPr>
        <w:keepNext/>
        <w:keepLines/>
      </w:pPr>
    </w:p>
    <w:p w14:paraId="2F820544" w14:textId="65F94C92" w:rsidR="00817A5E" w:rsidRPr="004F1903" w:rsidRDefault="00817A5E" w:rsidP="00817A5E">
      <w:pPr>
        <w:pStyle w:val="Caption"/>
      </w:pPr>
      <w:bookmarkStart w:id="1055" w:name="_Ref108600558"/>
      <w:bookmarkStart w:id="1056" w:name="_Toc202863048"/>
      <w:bookmarkStart w:id="1057" w:name="_Toc287867667"/>
      <w:r w:rsidRPr="004F1903">
        <w:t xml:space="preserve">Figure </w:t>
      </w:r>
      <w:r w:rsidR="0077513E">
        <w:fldChar w:fldCharType="begin"/>
      </w:r>
      <w:r w:rsidR="0077513E">
        <w:instrText xml:space="preserve"> STYLEREF 2 \s </w:instrText>
      </w:r>
      <w:r w:rsidR="0077513E">
        <w:fldChar w:fldCharType="separate"/>
      </w:r>
      <w:r w:rsidR="005236AE">
        <w:rPr>
          <w:noProof/>
        </w:rPr>
        <w:t>11</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1</w:t>
      </w:r>
      <w:r w:rsidR="0077513E">
        <w:rPr>
          <w:noProof/>
        </w:rPr>
        <w:fldChar w:fldCharType="end"/>
      </w:r>
      <w:bookmarkEnd w:id="1055"/>
      <w:r w:rsidRPr="004F1903">
        <w:t>. </w:t>
      </w:r>
      <w:r w:rsidRPr="004F1903">
        <w:rPr>
          <w:szCs w:val="32"/>
        </w:rPr>
        <w:t>Error—</w:t>
      </w:r>
      <w:r w:rsidRPr="004F1903">
        <w:t xml:space="preserve">Forbidden message: </w:t>
      </w:r>
      <w:r w:rsidRPr="004F1903">
        <w:rPr>
          <w:szCs w:val="32"/>
        </w:rPr>
        <w:t>You are not authorized to view this page</w:t>
      </w:r>
      <w:bookmarkEnd w:id="1056"/>
      <w:bookmarkEnd w:id="1057"/>
    </w:p>
    <w:p w14:paraId="2A10D121" w14:textId="77777777" w:rsidR="00604685" w:rsidRPr="004F1903" w:rsidRDefault="00604685" w:rsidP="00604685">
      <w:pPr>
        <w:pStyle w:val="ErrorMessages"/>
        <w:rPr>
          <w:sz w:val="24"/>
          <w:szCs w:val="24"/>
        </w:rPr>
      </w:pPr>
      <w:r w:rsidRPr="004F1903">
        <w:rPr>
          <w:b/>
          <w:sz w:val="24"/>
          <w:szCs w:val="24"/>
        </w:rPr>
        <w:t>You are not authorized to view this page</w:t>
      </w:r>
    </w:p>
    <w:p w14:paraId="6233A724" w14:textId="77777777" w:rsidR="00604685" w:rsidRPr="004F1903" w:rsidRDefault="00604685" w:rsidP="00604685">
      <w:pPr>
        <w:pStyle w:val="ErrorMessages"/>
      </w:pPr>
      <w:r w:rsidRPr="004F1903">
        <w:t>You might not have permission to view this directory or page using the credentials you supplied.</w:t>
      </w:r>
    </w:p>
    <w:p w14:paraId="72A00D35" w14:textId="77777777" w:rsidR="00604685" w:rsidRPr="004F1903" w:rsidRDefault="00604685" w:rsidP="00604685">
      <w:pPr>
        <w:pStyle w:val="ErrorMessages"/>
        <w:tabs>
          <w:tab w:val="right" w:pos="9230"/>
        </w:tabs>
        <w:rPr>
          <w:u w:val="single"/>
        </w:rPr>
      </w:pPr>
      <w:r w:rsidRPr="004F1903">
        <w:rPr>
          <w:u w:val="single"/>
        </w:rPr>
        <w:tab/>
      </w:r>
    </w:p>
    <w:p w14:paraId="01279122" w14:textId="77777777" w:rsidR="00604685" w:rsidRPr="004F1903" w:rsidRDefault="00604685" w:rsidP="00604685">
      <w:pPr>
        <w:pStyle w:val="ErrorMessages"/>
      </w:pPr>
      <w:r w:rsidRPr="004F1903">
        <w:t xml:space="preserve">If you believe you should be able to view this directory or page, please try to contact the </w:t>
      </w:r>
      <w:r w:rsidR="00355D80" w:rsidRPr="004F1903">
        <w:t>Web</w:t>
      </w:r>
      <w:r w:rsidRPr="004F1903">
        <w:t xml:space="preserve">site by using any e-mail address or phone number that may be listed on the </w:t>
      </w:r>
      <w:r w:rsidRPr="004F1903">
        <w:rPr>
          <w:color w:val="0000FF"/>
        </w:rPr>
        <w:t>localhost:8888</w:t>
      </w:r>
      <w:r w:rsidRPr="004F1903">
        <w:t xml:space="preserve"> home page.</w:t>
      </w:r>
    </w:p>
    <w:p w14:paraId="65F787F6" w14:textId="77777777" w:rsidR="00604685" w:rsidRPr="004F1903" w:rsidRDefault="00604685" w:rsidP="00604685">
      <w:pPr>
        <w:pStyle w:val="ErrorMessages"/>
      </w:pPr>
    </w:p>
    <w:p w14:paraId="6427D490" w14:textId="77777777" w:rsidR="00604685" w:rsidRPr="004F1903" w:rsidRDefault="00604685" w:rsidP="00604685">
      <w:pPr>
        <w:pStyle w:val="ErrorMessages"/>
      </w:pPr>
      <w:r w:rsidRPr="004F1903">
        <w:t xml:space="preserve">You can click </w:t>
      </w:r>
      <w:r w:rsidRPr="004F1903">
        <w:rPr>
          <w:color w:val="0000FF"/>
          <w:u w:val="single"/>
        </w:rPr>
        <w:t>Search</w:t>
      </w:r>
      <w:r w:rsidRPr="004F1903">
        <w:t xml:space="preserve"> to look for information on the Internet.</w:t>
      </w:r>
    </w:p>
    <w:p w14:paraId="671288B4" w14:textId="77777777" w:rsidR="00604685" w:rsidRPr="004F1903" w:rsidRDefault="00604685" w:rsidP="00604685">
      <w:pPr>
        <w:pStyle w:val="ErrorMessages"/>
      </w:pPr>
    </w:p>
    <w:p w14:paraId="4D134CEA" w14:textId="77777777" w:rsidR="00604685" w:rsidRPr="004F1903" w:rsidRDefault="00604685" w:rsidP="00604685">
      <w:pPr>
        <w:pStyle w:val="ErrorMessages"/>
      </w:pPr>
      <w:r w:rsidRPr="004F1903">
        <w:t>HTTP Error 403 – Forbidden</w:t>
      </w:r>
      <w:r w:rsidRPr="004F1903">
        <w:br/>
        <w:t>Internet Explorer</w:t>
      </w:r>
    </w:p>
    <w:p w14:paraId="787A7995" w14:textId="77777777" w:rsidR="00604685" w:rsidRPr="004F1903" w:rsidRDefault="00604685" w:rsidP="00604685"/>
    <w:p w14:paraId="0D973B66" w14:textId="77777777" w:rsidR="00B04997" w:rsidRPr="004F1903" w:rsidRDefault="00B04997" w:rsidP="00B04997">
      <w:pPr>
        <w:keepNext/>
        <w:keepLines/>
      </w:pPr>
    </w:p>
    <w:tbl>
      <w:tblPr>
        <w:tblW w:w="0" w:type="auto"/>
        <w:tblInd w:w="144" w:type="dxa"/>
        <w:tblLook w:val="01E0" w:firstRow="1" w:lastRow="1" w:firstColumn="1" w:lastColumn="1" w:noHBand="0" w:noVBand="0"/>
      </w:tblPr>
      <w:tblGrid>
        <w:gridCol w:w="1309"/>
        <w:gridCol w:w="7907"/>
      </w:tblGrid>
      <w:tr w:rsidR="00604685" w:rsidRPr="004F1903" w14:paraId="09F0519E" w14:textId="77777777" w:rsidTr="007B5CDB">
        <w:tc>
          <w:tcPr>
            <w:tcW w:w="1310" w:type="dxa"/>
          </w:tcPr>
          <w:p w14:paraId="7DCE6BAD" w14:textId="77777777" w:rsidR="00604685" w:rsidRPr="004F1903" w:rsidRDefault="00604685" w:rsidP="007B5CDB">
            <w:pPr>
              <w:keepNext/>
              <w:keepLines/>
              <w:spacing w:before="60" w:after="60"/>
              <w:rPr>
                <w:b/>
              </w:rPr>
            </w:pPr>
            <w:r w:rsidRPr="004F1903">
              <w:rPr>
                <w:b/>
              </w:rPr>
              <w:t>Cause:</w:t>
            </w:r>
          </w:p>
        </w:tc>
        <w:tc>
          <w:tcPr>
            <w:tcW w:w="8122" w:type="dxa"/>
          </w:tcPr>
          <w:p w14:paraId="7305D1D1" w14:textId="77C2EF7C" w:rsidR="00604685" w:rsidRPr="004F1903" w:rsidRDefault="00604685" w:rsidP="007B5CDB">
            <w:pPr>
              <w:keepNext/>
              <w:keepLines/>
              <w:spacing w:before="60" w:after="60"/>
              <w:rPr>
                <w:rFonts w:cs="Times New Roman"/>
              </w:rPr>
            </w:pPr>
            <w:r w:rsidRPr="004F1903">
              <w:rPr>
                <w:rFonts w:cs="Times New Roman"/>
              </w:rPr>
              <w:t xml:space="preserve">The user attempts to access a protected resource, and instead of being prompted for their login credentials, they are immediately given </w:t>
            </w:r>
            <w:r w:rsidR="00913C05" w:rsidRPr="004F1903">
              <w:rPr>
                <w:rFonts w:cs="Times New Roman"/>
              </w:rPr>
              <w:t>a</w:t>
            </w:r>
            <w:r w:rsidRPr="004F1903">
              <w:rPr>
                <w:rFonts w:cs="Times New Roman"/>
              </w:rPr>
              <w:t xml:space="preserve"> </w:t>
            </w:r>
            <w:r w:rsidR="006A393C" w:rsidRPr="004F1903">
              <w:rPr>
                <w:rFonts w:cs="Times New Roman"/>
              </w:rPr>
              <w:t>Hyper Text Transport Protocol (HTTP)</w:t>
            </w:r>
            <w:r w:rsidR="006A393C" w:rsidRPr="004F1903">
              <w:rPr>
                <w:rFonts w:cs="Times New Roman"/>
                <w:color w:val="000000"/>
              </w:rPr>
              <w:fldChar w:fldCharType="begin"/>
            </w:r>
            <w:r w:rsidR="006A393C" w:rsidRPr="004F1903">
              <w:rPr>
                <w:rFonts w:cs="Times New Roman"/>
                <w:color w:val="000000"/>
              </w:rPr>
              <w:instrText xml:space="preserve"> XE "Hyper Text Transport Protocol (HTTP)" </w:instrText>
            </w:r>
            <w:r w:rsidR="006A393C" w:rsidRPr="004F1903">
              <w:rPr>
                <w:rFonts w:cs="Times New Roman"/>
                <w:color w:val="000000"/>
              </w:rPr>
              <w:fldChar w:fldCharType="end"/>
            </w:r>
            <w:r w:rsidR="006A393C" w:rsidRPr="004F1903">
              <w:rPr>
                <w:rFonts w:cs="Times New Roman"/>
                <w:color w:val="000000"/>
              </w:rPr>
              <w:fldChar w:fldCharType="begin"/>
            </w:r>
            <w:r w:rsidR="006A393C" w:rsidRPr="004F1903">
              <w:rPr>
                <w:rFonts w:cs="Times New Roman"/>
                <w:color w:val="000000"/>
              </w:rPr>
              <w:instrText xml:space="preserve"> XE "HTTP" </w:instrText>
            </w:r>
            <w:r w:rsidR="006A393C" w:rsidRPr="004F1903">
              <w:rPr>
                <w:rFonts w:cs="Times New Roman"/>
                <w:color w:val="000000"/>
              </w:rPr>
              <w:fldChar w:fldCharType="end"/>
            </w:r>
            <w:r w:rsidRPr="004F1903">
              <w:rPr>
                <w:rFonts w:cs="Times New Roman"/>
              </w:rPr>
              <w:t xml:space="preserve"> Error 403 (not authorized) error (</w:t>
            </w:r>
            <w:r w:rsidRPr="004F1903">
              <w:rPr>
                <w:rFonts w:cs="Times New Roman"/>
              </w:rPr>
              <w:fldChar w:fldCharType="begin"/>
            </w:r>
            <w:r w:rsidRPr="004F1903">
              <w:rPr>
                <w:rFonts w:cs="Times New Roman"/>
              </w:rPr>
              <w:instrText xml:space="preserve"> REF _Ref108600558 \h </w:instrText>
            </w:r>
            <w:r w:rsidR="00546B76" w:rsidRPr="004F1903">
              <w:rPr>
                <w:rFonts w:cs="Times New Roman"/>
              </w:rPr>
              <w:instrText xml:space="preserve"> \* MERGEFORMAT </w:instrText>
            </w:r>
            <w:r w:rsidRPr="004F1903">
              <w:rPr>
                <w:rFonts w:cs="Times New Roman"/>
              </w:rPr>
            </w:r>
            <w:r w:rsidRPr="004F1903">
              <w:rPr>
                <w:rFonts w:cs="Times New Roman"/>
              </w:rPr>
              <w:fldChar w:fldCharType="separate"/>
            </w:r>
            <w:r w:rsidR="005236AE" w:rsidRPr="004F1903">
              <w:t xml:space="preserve">Figure </w:t>
            </w:r>
            <w:r w:rsidR="005236AE">
              <w:t>11</w:t>
            </w:r>
            <w:r w:rsidR="005236AE" w:rsidRPr="004F1903">
              <w:noBreakHyphen/>
            </w:r>
            <w:r w:rsidR="005236AE">
              <w:t>1</w:t>
            </w:r>
            <w:r w:rsidRPr="004F1903">
              <w:rPr>
                <w:rFonts w:cs="Times New Roman"/>
              </w:rPr>
              <w:fldChar w:fldCharType="end"/>
            </w:r>
            <w:r w:rsidRPr="004F1903">
              <w:rPr>
                <w:rFonts w:cs="Times New Roman"/>
              </w:rPr>
              <w:t>).</w:t>
            </w:r>
          </w:p>
          <w:p w14:paraId="414F3670" w14:textId="77777777" w:rsidR="00604685" w:rsidRPr="004F1903" w:rsidRDefault="00604685" w:rsidP="007B5CDB">
            <w:pPr>
              <w:keepNext/>
              <w:keepLines/>
              <w:spacing w:before="60" w:after="60"/>
              <w:rPr>
                <w:rFonts w:cs="Times New Roman"/>
                <w:color w:val="000000"/>
              </w:rPr>
            </w:pPr>
            <w:r w:rsidRPr="004F1903">
              <w:rPr>
                <w:rFonts w:cs="Times New Roman"/>
                <w:color w:val="000000"/>
              </w:rPr>
              <w:t>Some possible reasons that the authorization may have failed:</w:t>
            </w:r>
          </w:p>
          <w:p w14:paraId="16E835BD" w14:textId="77777777" w:rsidR="00604685" w:rsidRPr="004F1903" w:rsidRDefault="00604685" w:rsidP="007B5CDB">
            <w:pPr>
              <w:keepNext/>
              <w:keepLines/>
              <w:numPr>
                <w:ilvl w:val="0"/>
                <w:numId w:val="25"/>
              </w:numPr>
              <w:tabs>
                <w:tab w:val="clear" w:pos="720"/>
              </w:tabs>
              <w:spacing w:before="60" w:after="60"/>
              <w:ind w:left="672"/>
              <w:rPr>
                <w:rFonts w:cs="Times New Roman"/>
                <w:color w:val="000000"/>
              </w:rPr>
            </w:pPr>
            <w:r w:rsidRPr="004F1903">
              <w:rPr>
                <w:rFonts w:cs="Times New Roman"/>
                <w:color w:val="000000"/>
              </w:rPr>
              <w:t xml:space="preserve">Lack of Proper Security Keys—The end-user's account does not have the </w:t>
            </w:r>
            <w:r w:rsidR="00043A39" w:rsidRPr="004F1903">
              <w:rPr>
                <w:color w:val="000000"/>
              </w:rPr>
              <w:t>VistA M Server J2EE security keys</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rFonts w:cs="Times New Roman"/>
                <w:color w:val="000000"/>
              </w:rPr>
              <w:t xml:space="preserve"> matching the role required for this page.</w:t>
            </w:r>
          </w:p>
          <w:p w14:paraId="65625F56" w14:textId="77777777" w:rsidR="00604685" w:rsidRPr="004F1903" w:rsidRDefault="00604685" w:rsidP="007B5CDB">
            <w:pPr>
              <w:keepNext/>
              <w:keepLines/>
              <w:numPr>
                <w:ilvl w:val="0"/>
                <w:numId w:val="25"/>
              </w:numPr>
              <w:tabs>
                <w:tab w:val="clear" w:pos="720"/>
              </w:tabs>
              <w:spacing w:before="60" w:after="60"/>
              <w:ind w:left="672"/>
              <w:rPr>
                <w:rFonts w:cs="Times New Roman"/>
                <w:color w:val="000000"/>
              </w:rPr>
            </w:pPr>
            <w:r w:rsidRPr="004F1903">
              <w:rPr>
                <w:rFonts w:cs="Times New Roman"/>
                <w:color w:val="000000"/>
              </w:rPr>
              <w:t>Error Retrieving User Roles—Some other error prevented proper retrieval of user roles during the login process.</w:t>
            </w:r>
            <w:r w:rsidR="00892AE0" w:rsidRPr="004F1903">
              <w:rPr>
                <w:rFonts w:cs="Times New Roman"/>
                <w:color w:val="000000"/>
              </w:rPr>
              <w:br/>
            </w:r>
          </w:p>
        </w:tc>
      </w:tr>
      <w:tr w:rsidR="00604685" w:rsidRPr="004F1903" w14:paraId="1095DC8E" w14:textId="77777777" w:rsidTr="007B5CDB">
        <w:tc>
          <w:tcPr>
            <w:tcW w:w="1310" w:type="dxa"/>
          </w:tcPr>
          <w:p w14:paraId="6377D909" w14:textId="77777777" w:rsidR="00604685" w:rsidRPr="004F1903" w:rsidRDefault="00604685" w:rsidP="007B5CDB">
            <w:pPr>
              <w:spacing w:before="60" w:after="60"/>
              <w:rPr>
                <w:b/>
              </w:rPr>
            </w:pPr>
            <w:r w:rsidRPr="004F1903">
              <w:rPr>
                <w:b/>
              </w:rPr>
              <w:t>Resolution:</w:t>
            </w:r>
          </w:p>
        </w:tc>
        <w:tc>
          <w:tcPr>
            <w:tcW w:w="8122" w:type="dxa"/>
          </w:tcPr>
          <w:p w14:paraId="07CE28C8" w14:textId="77777777" w:rsidR="00604685" w:rsidRPr="004F1903" w:rsidRDefault="00604685" w:rsidP="007B5CDB">
            <w:pPr>
              <w:spacing w:before="60" w:after="60"/>
              <w:rPr>
                <w:rFonts w:cs="Times New Roman"/>
                <w:color w:val="000000"/>
              </w:rPr>
            </w:pPr>
            <w:r w:rsidRPr="004F1903">
              <w:rPr>
                <w:rFonts w:cs="Times New Roman"/>
                <w:color w:val="000000"/>
              </w:rPr>
              <w:t xml:space="preserve">For the following situations, the user </w:t>
            </w:r>
            <w:r w:rsidRPr="004F1903">
              <w:rPr>
                <w:rFonts w:cs="Times New Roman"/>
                <w:i/>
                <w:color w:val="000000"/>
              </w:rPr>
              <w:t>must</w:t>
            </w:r>
            <w:r w:rsidRPr="004F1903">
              <w:rPr>
                <w:rFonts w:cs="Times New Roman"/>
                <w:color w:val="000000"/>
              </w:rPr>
              <w:t xml:space="preserve"> contact </w:t>
            </w:r>
            <w:smartTag w:uri="urn:schemas-microsoft-com:office:smarttags" w:element="stockticker">
              <w:r w:rsidRPr="004F1903">
                <w:rPr>
                  <w:rFonts w:cs="Times New Roman"/>
                  <w:color w:val="000000"/>
                </w:rPr>
                <w:t>IRM</w:t>
              </w:r>
            </w:smartTag>
            <w:r w:rsidRPr="004F1903">
              <w:rPr>
                <w:rFonts w:cs="Times New Roman"/>
                <w:color w:val="000000"/>
              </w:rPr>
              <w:t xml:space="preserve"> or the System Administrator for assistance:</w:t>
            </w:r>
          </w:p>
          <w:p w14:paraId="0AFF3376" w14:textId="77777777" w:rsidR="00604685" w:rsidRPr="004F1903" w:rsidRDefault="00604685" w:rsidP="007B5CDB">
            <w:pPr>
              <w:numPr>
                <w:ilvl w:val="0"/>
                <w:numId w:val="25"/>
              </w:numPr>
              <w:tabs>
                <w:tab w:val="clear" w:pos="720"/>
              </w:tabs>
              <w:spacing w:before="60" w:after="60"/>
              <w:ind w:left="672"/>
              <w:rPr>
                <w:rFonts w:cs="Times New Roman"/>
                <w:color w:val="000000"/>
              </w:rPr>
            </w:pPr>
            <w:r w:rsidRPr="004F1903">
              <w:rPr>
                <w:rFonts w:cs="Times New Roman"/>
                <w:color w:val="000000"/>
              </w:rPr>
              <w:t xml:space="preserve">Lack of Proper Security Keys—Get the necessary </w:t>
            </w:r>
            <w:r w:rsidR="00043A39" w:rsidRPr="004F1903">
              <w:rPr>
                <w:color w:val="000000"/>
              </w:rPr>
              <w:t>VistA M Server J2EE security keys</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rFonts w:cs="Times New Roman"/>
                <w:color w:val="000000"/>
              </w:rPr>
              <w:t xml:space="preserve"> assigned.</w:t>
            </w:r>
          </w:p>
          <w:p w14:paraId="7B65EF2F" w14:textId="77777777" w:rsidR="00604685" w:rsidRPr="004F1903" w:rsidRDefault="00604685" w:rsidP="007B5CDB">
            <w:pPr>
              <w:numPr>
                <w:ilvl w:val="0"/>
                <w:numId w:val="25"/>
              </w:numPr>
              <w:tabs>
                <w:tab w:val="clear" w:pos="720"/>
              </w:tabs>
              <w:spacing w:before="60" w:after="60"/>
              <w:ind w:left="672"/>
              <w:rPr>
                <w:rFonts w:cs="Times New Roman"/>
                <w:color w:val="000000"/>
              </w:rPr>
            </w:pPr>
            <w:r w:rsidRPr="004F1903">
              <w:rPr>
                <w:rFonts w:cs="Times New Roman"/>
                <w:color w:val="000000"/>
              </w:rPr>
              <w:t>Error Retrieving User Roles—Check the log4J logs for any errors.</w:t>
            </w:r>
          </w:p>
        </w:tc>
      </w:tr>
    </w:tbl>
    <w:p w14:paraId="603AFE70" w14:textId="77777777" w:rsidR="00604685" w:rsidRPr="004F1903" w:rsidRDefault="00604685" w:rsidP="00604685"/>
    <w:p w14:paraId="523FFA22" w14:textId="77777777" w:rsidR="00604685" w:rsidRPr="004F1903" w:rsidRDefault="00604685" w:rsidP="00604685"/>
    <w:p w14:paraId="7B6BD652" w14:textId="77777777" w:rsidR="00604685" w:rsidRPr="004F1903" w:rsidRDefault="00604685" w:rsidP="00DE7B5D">
      <w:pPr>
        <w:pStyle w:val="Heading5"/>
      </w:pPr>
      <w:bookmarkStart w:id="1058" w:name="_Hlt170807951"/>
      <w:bookmarkStart w:id="1059" w:name="_Ref111269021"/>
      <w:bookmarkStart w:id="1060" w:name="_Toc75847099"/>
      <w:bookmarkEnd w:id="1052"/>
      <w:bookmarkEnd w:id="1058"/>
      <w:r w:rsidRPr="004F1903">
        <w:t>Error: Forms authentication login failed</w:t>
      </w:r>
      <w:bookmarkEnd w:id="1059"/>
    </w:p>
    <w:p w14:paraId="7309FE2C" w14:textId="77777777" w:rsidR="00604685" w:rsidRPr="004F1903" w:rsidRDefault="00604685" w:rsidP="00604685">
      <w:pPr>
        <w:keepNext/>
        <w:keepLines/>
      </w:pPr>
      <w:r w:rsidRPr="004F1903">
        <w:rPr>
          <w:color w:val="000000"/>
        </w:rPr>
        <w:fldChar w:fldCharType="begin"/>
      </w:r>
      <w:r w:rsidRPr="004F1903">
        <w:rPr>
          <w:color w:val="000000"/>
        </w:rPr>
        <w:instrText>XE "Forms authentication login failed</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"Errors:Forms authentication login failed"</w:instrText>
      </w:r>
      <w:r w:rsidRPr="004F1903">
        <w:rPr>
          <w:color w:val="000000"/>
        </w:rPr>
        <w:fldChar w:fldCharType="end"/>
      </w:r>
      <w:r w:rsidRPr="004F1903">
        <w:rPr>
          <w:color w:val="000000"/>
        </w:rPr>
        <w:fldChar w:fldCharType="begin"/>
      </w:r>
      <w:r w:rsidRPr="004F1903">
        <w:rPr>
          <w:color w:val="000000"/>
        </w:rPr>
        <w:instrText>XE "Messages:Forms authentication login failed"</w:instrText>
      </w:r>
      <w:r w:rsidRPr="004F1903">
        <w:rPr>
          <w:color w:val="000000"/>
        </w:rPr>
        <w:fldChar w:fldCharType="end"/>
      </w:r>
      <w:r w:rsidRPr="004F1903">
        <w:rPr>
          <w:color w:val="000000"/>
        </w:rPr>
        <w:fldChar w:fldCharType="begin"/>
      </w:r>
      <w:r w:rsidRPr="004F1903">
        <w:rPr>
          <w:color w:val="000000"/>
        </w:rPr>
        <w:instrText>XE "Troubleshooting:Forms authentication login failed"</w:instrText>
      </w:r>
      <w:r w:rsidRPr="004F1903">
        <w:rPr>
          <w:color w:val="000000"/>
        </w:rPr>
        <w:fldChar w:fldCharType="end"/>
      </w:r>
    </w:p>
    <w:p w14:paraId="6168DDE3" w14:textId="77777777" w:rsidR="00604685" w:rsidRPr="004F1903" w:rsidRDefault="00604685" w:rsidP="00604685">
      <w:pPr>
        <w:keepNext/>
        <w:keepLines/>
        <w:rPr>
          <w:b/>
        </w:rPr>
      </w:pPr>
      <w:r w:rsidRPr="004F1903">
        <w:rPr>
          <w:b/>
        </w:rPr>
        <w:t>Message:</w:t>
      </w:r>
    </w:p>
    <w:p w14:paraId="0F1529B4" w14:textId="77777777" w:rsidR="00604685" w:rsidRPr="004F1903" w:rsidRDefault="00604685" w:rsidP="00604685">
      <w:pPr>
        <w:keepNext/>
        <w:keepLines/>
      </w:pPr>
    </w:p>
    <w:p w14:paraId="39EDA8DF" w14:textId="0F609BE7" w:rsidR="00817A5E" w:rsidRPr="004F1903" w:rsidRDefault="00817A5E" w:rsidP="00817A5E">
      <w:pPr>
        <w:pStyle w:val="Caption"/>
      </w:pPr>
      <w:r w:rsidRPr="004F1903">
        <w:br w:type="page"/>
      </w:r>
      <w:bookmarkStart w:id="1061" w:name="_Ref108600557"/>
      <w:bookmarkStart w:id="1062" w:name="_Ref108602397"/>
      <w:bookmarkStart w:id="1063" w:name="_Toc202863049"/>
      <w:bookmarkStart w:id="1064" w:name="_Toc204421647"/>
      <w:bookmarkStart w:id="1065" w:name="_Toc287867668"/>
      <w:r w:rsidRPr="004F1903">
        <w:lastRenderedPageBreak/>
        <w:t xml:space="preserve">Figure </w:t>
      </w:r>
      <w:r w:rsidR="0077513E">
        <w:fldChar w:fldCharType="begin"/>
      </w:r>
      <w:r w:rsidR="0077513E">
        <w:instrText xml:space="preserve"> STYLEREF 2 \s </w:instrText>
      </w:r>
      <w:r w:rsidR="0077513E">
        <w:fldChar w:fldCharType="separate"/>
      </w:r>
      <w:r w:rsidR="005236AE">
        <w:rPr>
          <w:noProof/>
        </w:rPr>
        <w:t>11</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2</w:t>
      </w:r>
      <w:r w:rsidR="0077513E">
        <w:rPr>
          <w:noProof/>
        </w:rPr>
        <w:fldChar w:fldCharType="end"/>
      </w:r>
      <w:bookmarkEnd w:id="1061"/>
      <w:bookmarkEnd w:id="1062"/>
      <w:r w:rsidRPr="004F1903">
        <w:t>. </w:t>
      </w:r>
      <w:r w:rsidRPr="004F1903">
        <w:rPr>
          <w:szCs w:val="32"/>
        </w:rPr>
        <w:t>Error—</w:t>
      </w:r>
      <w:r w:rsidRPr="004F1903">
        <w:t>Forms authentication login failed</w:t>
      </w:r>
      <w:bookmarkEnd w:id="1063"/>
      <w:bookmarkEnd w:id="1064"/>
      <w:bookmarkEnd w:id="1065"/>
    </w:p>
    <w:p w14:paraId="6D743B9D" w14:textId="77777777" w:rsidR="00604685" w:rsidRPr="004F1903" w:rsidRDefault="00604685" w:rsidP="00604685">
      <w:pPr>
        <w:pStyle w:val="ErrorMessages"/>
        <w:rPr>
          <w:b/>
          <w:sz w:val="24"/>
          <w:szCs w:val="24"/>
        </w:rPr>
      </w:pPr>
      <w:r w:rsidRPr="004F1903">
        <w:rPr>
          <w:b/>
          <w:sz w:val="24"/>
          <w:szCs w:val="24"/>
        </w:rPr>
        <w:t>Forms authentication login failed.</w:t>
      </w:r>
    </w:p>
    <w:p w14:paraId="1F1FF69D" w14:textId="77777777" w:rsidR="00604685" w:rsidRPr="004F1903" w:rsidRDefault="00604685" w:rsidP="00604685">
      <w:pPr>
        <w:pStyle w:val="ErrorMessages"/>
        <w:rPr>
          <w:color w:val="0000FF"/>
          <w:u w:val="single"/>
        </w:rPr>
      </w:pPr>
      <w:r w:rsidRPr="004F1903">
        <w:rPr>
          <w:color w:val="0000FF"/>
          <w:u w:val="single"/>
        </w:rPr>
        <w:t>Try login again.</w:t>
      </w:r>
    </w:p>
    <w:p w14:paraId="2844B330" w14:textId="77777777" w:rsidR="00604685" w:rsidRPr="004F1903" w:rsidRDefault="00604685" w:rsidP="00604685">
      <w:bookmarkStart w:id="1066" w:name="_Hlt200359184"/>
      <w:bookmarkEnd w:id="1066"/>
    </w:p>
    <w:tbl>
      <w:tblPr>
        <w:tblW w:w="0" w:type="auto"/>
        <w:tblInd w:w="144" w:type="dxa"/>
        <w:tblLayout w:type="fixed"/>
        <w:tblLook w:val="01E0" w:firstRow="1" w:lastRow="1" w:firstColumn="1" w:lastColumn="1" w:noHBand="0" w:noVBand="0"/>
      </w:tblPr>
      <w:tblGrid>
        <w:gridCol w:w="1316"/>
        <w:gridCol w:w="8116"/>
      </w:tblGrid>
      <w:tr w:rsidR="00604685" w:rsidRPr="004F1903" w14:paraId="22A6E44E" w14:textId="77777777" w:rsidTr="007B5CDB">
        <w:tc>
          <w:tcPr>
            <w:tcW w:w="1316" w:type="dxa"/>
          </w:tcPr>
          <w:p w14:paraId="6E9AFD38" w14:textId="77777777" w:rsidR="00604685" w:rsidRPr="004F1903" w:rsidRDefault="00604685" w:rsidP="007B5CDB">
            <w:pPr>
              <w:keepNext/>
              <w:keepLines/>
              <w:spacing w:before="60" w:after="60"/>
              <w:rPr>
                <w:b/>
              </w:rPr>
            </w:pPr>
            <w:r w:rsidRPr="004F1903">
              <w:rPr>
                <w:b/>
              </w:rPr>
              <w:t>Cause:</w:t>
            </w:r>
          </w:p>
        </w:tc>
        <w:tc>
          <w:tcPr>
            <w:tcW w:w="8116" w:type="dxa"/>
          </w:tcPr>
          <w:p w14:paraId="4AF143CE" w14:textId="09CB6C28" w:rsidR="00604685" w:rsidRPr="004F1903" w:rsidRDefault="00604685" w:rsidP="007B5CDB">
            <w:pPr>
              <w:keepNext/>
              <w:keepLines/>
              <w:spacing w:before="60" w:after="60"/>
            </w:pPr>
            <w:r w:rsidRPr="004F1903">
              <w:t xml:space="preserve">The user enters their Access and Verify codes and presses the </w:t>
            </w:r>
            <w:r w:rsidRPr="004F1903">
              <w:rPr>
                <w:b/>
              </w:rPr>
              <w:t>Login</w:t>
            </w:r>
            <w:r w:rsidRPr="004F1903">
              <w:t xml:space="preserve"> button. No obvious error is returned, but the user is sent to the loginerror.jsp error page (error message template) that states a generic message: "Forms authentication login failed." (</w:t>
            </w:r>
            <w:r w:rsidRPr="004F1903">
              <w:fldChar w:fldCharType="begin"/>
            </w:r>
            <w:r w:rsidRPr="004F1903">
              <w:instrText xml:space="preserve"> REF _Ref108602397 \h </w:instrText>
            </w:r>
            <w:r w:rsidR="00546B76" w:rsidRPr="004F1903">
              <w:instrText xml:space="preserve"> \* MERGEFORMAT </w:instrText>
            </w:r>
            <w:r w:rsidRPr="004F1903">
              <w:fldChar w:fldCharType="separate"/>
            </w:r>
            <w:r w:rsidR="005236AE" w:rsidRPr="004F1903">
              <w:t xml:space="preserve">Figure </w:t>
            </w:r>
            <w:r w:rsidR="005236AE">
              <w:t>11</w:t>
            </w:r>
            <w:r w:rsidR="005236AE" w:rsidRPr="004F1903">
              <w:noBreakHyphen/>
            </w:r>
            <w:r w:rsidR="005236AE">
              <w:t>2</w:t>
            </w:r>
            <w:r w:rsidRPr="004F1903">
              <w:fldChar w:fldCharType="end"/>
            </w:r>
            <w:r w:rsidRPr="004F1903">
              <w:t>).</w:t>
            </w:r>
          </w:p>
          <w:p w14:paraId="24C3166C" w14:textId="77777777" w:rsidR="00604685" w:rsidRPr="004F1903" w:rsidRDefault="00604685" w:rsidP="007B5CDB">
            <w:pPr>
              <w:keepNext/>
              <w:keepLines/>
              <w:spacing w:before="60" w:after="60"/>
            </w:pPr>
            <w:r w:rsidRPr="004F1903">
              <w:t xml:space="preserve">The user was redirected by </w:t>
            </w:r>
            <w:r w:rsidR="00AA671A" w:rsidRPr="004F1903">
              <w:rPr>
                <w:color w:val="000000"/>
              </w:rPr>
              <w:t>KAAJEE</w:t>
            </w:r>
            <w:r w:rsidR="00AA671A" w:rsidRPr="004F1903">
              <w:t xml:space="preserve"> to the login error page</w:t>
            </w:r>
            <w:r w:rsidRPr="004F1903">
              <w:rPr>
                <w:color w:val="000000"/>
              </w:rPr>
              <w:fldChar w:fldCharType="begin"/>
            </w:r>
            <w:r w:rsidRPr="004F1903">
              <w:rPr>
                <w:color w:val="000000"/>
              </w:rPr>
              <w:instrText>XE "web.xml File"</w:instrText>
            </w:r>
            <w:r w:rsidRPr="004F1903">
              <w:rPr>
                <w:color w:val="000000"/>
              </w:rPr>
              <w:fldChar w:fldCharType="end"/>
            </w:r>
            <w:r w:rsidRPr="004F1903">
              <w:rPr>
                <w:color w:val="000000"/>
              </w:rPr>
              <w:fldChar w:fldCharType="begin"/>
            </w:r>
            <w:r w:rsidRPr="004F1903">
              <w:rPr>
                <w:color w:val="000000"/>
              </w:rPr>
              <w:instrText>XE "Files:web.xml"</w:instrText>
            </w:r>
            <w:r w:rsidRPr="004F1903">
              <w:rPr>
                <w:color w:val="000000"/>
              </w:rPr>
              <w:fldChar w:fldCharType="end"/>
            </w:r>
            <w:r w:rsidRPr="004F1903">
              <w:t>.</w:t>
            </w:r>
            <w:r w:rsidR="00AA671A" w:rsidRPr="004F1903">
              <w:t xml:space="preserve"> KAAJEE expects to find the loginerror.jsp in the /login folder of the application context root.</w:t>
            </w:r>
          </w:p>
          <w:p w14:paraId="6B3FE5E1" w14:textId="77777777" w:rsidR="00604685" w:rsidRPr="004F1903" w:rsidRDefault="00604685" w:rsidP="007B5CDB">
            <w:pPr>
              <w:keepNext/>
              <w:keepLines/>
              <w:spacing w:before="60"/>
              <w:rPr>
                <w:rFonts w:cs="Times New Roman"/>
                <w:color w:val="000000"/>
              </w:rPr>
            </w:pPr>
            <w:r w:rsidRPr="004F1903">
              <w:rPr>
                <w:rFonts w:cs="Times New Roman"/>
                <w:color w:val="000000"/>
              </w:rPr>
              <w:t>Some possible reasons that the authentication may have failed:</w:t>
            </w:r>
          </w:p>
          <w:p w14:paraId="0D62CEDE" w14:textId="77777777" w:rsidR="00604685" w:rsidRPr="004F1903" w:rsidRDefault="00604685" w:rsidP="007B5CDB">
            <w:pPr>
              <w:keepNext/>
              <w:keepLines/>
              <w:numPr>
                <w:ilvl w:val="0"/>
                <w:numId w:val="55"/>
              </w:numPr>
              <w:tabs>
                <w:tab w:val="clear" w:pos="720"/>
              </w:tabs>
              <w:spacing w:before="60" w:after="60"/>
              <w:ind w:left="672" w:hanging="364"/>
            </w:pPr>
            <w:r w:rsidRPr="004F1903">
              <w:t>WebLogic Configuration Problem</w:t>
            </w:r>
            <w:r w:rsidRPr="004F1903">
              <w:rPr>
                <w:rFonts w:cs="Times New Roman"/>
                <w:color w:val="000000"/>
              </w:rPr>
              <w:t>—</w:t>
            </w:r>
            <w:r w:rsidRPr="004F1903">
              <w:t>The WebLogic Custom Security Authentication Providers are not configured correctly.</w:t>
            </w:r>
          </w:p>
        </w:tc>
      </w:tr>
      <w:tr w:rsidR="00604685" w:rsidRPr="004F1903" w14:paraId="056D5BEC" w14:textId="77777777" w:rsidTr="007B5CDB">
        <w:tc>
          <w:tcPr>
            <w:tcW w:w="1316" w:type="dxa"/>
          </w:tcPr>
          <w:p w14:paraId="77914D03" w14:textId="77777777" w:rsidR="00604685" w:rsidRPr="004F1903" w:rsidRDefault="00604685" w:rsidP="007B5CDB">
            <w:pPr>
              <w:spacing w:before="60" w:after="60"/>
              <w:rPr>
                <w:b/>
              </w:rPr>
            </w:pPr>
            <w:r w:rsidRPr="004F1903">
              <w:rPr>
                <w:b/>
              </w:rPr>
              <w:t>Resolution:</w:t>
            </w:r>
          </w:p>
        </w:tc>
        <w:tc>
          <w:tcPr>
            <w:tcW w:w="8116" w:type="dxa"/>
          </w:tcPr>
          <w:p w14:paraId="1C4473A3" w14:textId="77777777" w:rsidR="00604685" w:rsidRPr="004F1903" w:rsidRDefault="00604685" w:rsidP="007B5CDB">
            <w:pPr>
              <w:spacing w:before="60"/>
              <w:rPr>
                <w:rFonts w:cs="Times New Roman"/>
                <w:color w:val="000000"/>
              </w:rPr>
            </w:pPr>
            <w:r w:rsidRPr="004F1903">
              <w:rPr>
                <w:rFonts w:cs="Times New Roman"/>
                <w:color w:val="000000"/>
              </w:rPr>
              <w:t xml:space="preserve">For the following situations, the user </w:t>
            </w:r>
            <w:r w:rsidRPr="004F1903">
              <w:rPr>
                <w:rFonts w:cs="Times New Roman"/>
                <w:i/>
                <w:color w:val="000000"/>
              </w:rPr>
              <w:t>must</w:t>
            </w:r>
            <w:r w:rsidRPr="004F1903">
              <w:rPr>
                <w:rFonts w:cs="Times New Roman"/>
                <w:color w:val="000000"/>
              </w:rPr>
              <w:t xml:space="preserve"> contact </w:t>
            </w:r>
            <w:smartTag w:uri="urn:schemas-microsoft-com:office:smarttags" w:element="stockticker">
              <w:r w:rsidRPr="004F1903">
                <w:rPr>
                  <w:rFonts w:cs="Times New Roman"/>
                  <w:color w:val="000000"/>
                </w:rPr>
                <w:t>IRM</w:t>
              </w:r>
            </w:smartTag>
            <w:r w:rsidRPr="004F1903">
              <w:rPr>
                <w:rFonts w:cs="Times New Roman"/>
                <w:color w:val="000000"/>
              </w:rPr>
              <w:t xml:space="preserve"> or the System Administrator for assistance:</w:t>
            </w:r>
          </w:p>
          <w:p w14:paraId="0914FE53" w14:textId="77777777" w:rsidR="00604685" w:rsidRPr="004F1903" w:rsidRDefault="00604685" w:rsidP="007B5CDB">
            <w:pPr>
              <w:numPr>
                <w:ilvl w:val="0"/>
                <w:numId w:val="56"/>
              </w:numPr>
              <w:tabs>
                <w:tab w:val="clear" w:pos="720"/>
              </w:tabs>
              <w:spacing w:before="60" w:after="60"/>
              <w:ind w:left="672" w:hanging="338"/>
              <w:rPr>
                <w:rFonts w:cs="Times New Roman"/>
                <w:color w:val="000000"/>
              </w:rPr>
            </w:pPr>
            <w:r w:rsidRPr="004F1903">
              <w:t>WebLogic Configuration Problem</w:t>
            </w:r>
            <w:r w:rsidRPr="004F1903">
              <w:rPr>
                <w:rFonts w:cs="Times New Roman"/>
                <w:color w:val="000000"/>
              </w:rPr>
              <w:t>—</w:t>
            </w:r>
            <w:r w:rsidRPr="004F1903">
              <w:t>If you have Log4J</w:t>
            </w:r>
            <w:r w:rsidRPr="004F1903">
              <w:rPr>
                <w:color w:val="000000"/>
              </w:rPr>
              <w:fldChar w:fldCharType="begin"/>
            </w:r>
            <w:r w:rsidRPr="004F1903">
              <w:rPr>
                <w:color w:val="000000"/>
              </w:rPr>
              <w:instrText>XE "Log4J"</w:instrText>
            </w:r>
            <w:r w:rsidRPr="004F1903">
              <w:rPr>
                <w:color w:val="000000"/>
              </w:rPr>
              <w:fldChar w:fldCharType="end"/>
            </w:r>
            <w:r w:rsidRPr="004F1903">
              <w:t xml:space="preserve"> configured to log the </w:t>
            </w:r>
            <w:r w:rsidR="00924A47">
              <w:t>REDACTED</w:t>
            </w:r>
            <w:r w:rsidRPr="004F1903">
              <w:t xml:space="preserve"> package</w:t>
            </w:r>
            <w:r w:rsidRPr="004F1903">
              <w:rPr>
                <w:color w:val="000000"/>
              </w:rPr>
              <w:fldChar w:fldCharType="begin"/>
            </w:r>
            <w:r w:rsidRPr="004F1903">
              <w:rPr>
                <w:color w:val="000000"/>
              </w:rPr>
              <w:instrText>XE "gov.va.med.authentication.kernel Package"</w:instrText>
            </w:r>
            <w:r w:rsidRPr="004F1903">
              <w:rPr>
                <w:color w:val="000000"/>
              </w:rPr>
              <w:fldChar w:fldCharType="end"/>
            </w:r>
            <w:r w:rsidRPr="004F1903">
              <w:rPr>
                <w:color w:val="000000"/>
              </w:rPr>
              <w:fldChar w:fldCharType="begin"/>
            </w:r>
            <w:r w:rsidRPr="004F1903">
              <w:rPr>
                <w:color w:val="000000"/>
              </w:rPr>
              <w:instrText>XE "Packages:gov.va.med.authentication.kernel"</w:instrText>
            </w:r>
            <w:r w:rsidRPr="004F1903">
              <w:rPr>
                <w:color w:val="000000"/>
              </w:rPr>
              <w:fldChar w:fldCharType="end"/>
            </w:r>
            <w:r w:rsidRPr="004F1903">
              <w:t xml:space="preserve"> for DEBUG level messages, examine the Log4J log</w:t>
            </w:r>
            <w:r w:rsidRPr="004F1903">
              <w:rPr>
                <w:color w:val="000000"/>
              </w:rPr>
              <w:fldChar w:fldCharType="begin"/>
            </w:r>
            <w:r w:rsidRPr="004F1903">
              <w:rPr>
                <w:color w:val="000000"/>
              </w:rPr>
              <w:instrText>XE "Log4J:Log"</w:instrText>
            </w:r>
            <w:r w:rsidRPr="004F1903">
              <w:rPr>
                <w:color w:val="000000"/>
              </w:rPr>
              <w:fldChar w:fldCharType="end"/>
            </w:r>
            <w:r w:rsidRPr="004F1903">
              <w:t xml:space="preserve"> files for output from the class UserManagerImp. If no such output is present, the WebLogic Custom Security Authentication Providers are probably </w:t>
            </w:r>
            <w:r w:rsidRPr="004F1903">
              <w:rPr>
                <w:i/>
              </w:rPr>
              <w:t>not</w:t>
            </w:r>
            <w:r w:rsidRPr="004F1903">
              <w:t xml:space="preserve"> configured correctly in weblogic.xml</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t>, or the application did not deploy correctly.</w:t>
            </w:r>
          </w:p>
        </w:tc>
      </w:tr>
      <w:bookmarkEnd w:id="1060"/>
    </w:tbl>
    <w:p w14:paraId="4F6C0ED3" w14:textId="77777777" w:rsidR="00604685" w:rsidRPr="004F1903" w:rsidRDefault="00604685" w:rsidP="00604685"/>
    <w:p w14:paraId="7F81A74A" w14:textId="77777777" w:rsidR="000F112A" w:rsidRPr="004F1903" w:rsidRDefault="000F112A" w:rsidP="008B28CC">
      <w:bookmarkStart w:id="1067" w:name="_Hlt170807948"/>
      <w:bookmarkStart w:id="1068" w:name="_Ref170807956"/>
      <w:bookmarkStart w:id="1069" w:name="_Ref111269033"/>
      <w:bookmarkStart w:id="1070" w:name="_Toc75847100"/>
      <w:bookmarkEnd w:id="1067"/>
    </w:p>
    <w:p w14:paraId="2BFBBEA4" w14:textId="77777777" w:rsidR="0011688B" w:rsidRPr="004F1903" w:rsidRDefault="0011688B" w:rsidP="00DE7B5D">
      <w:pPr>
        <w:pStyle w:val="Heading5"/>
      </w:pPr>
      <w:r w:rsidRPr="004F1903">
        <w:t>Error: You navigated inappropriately to this page</w:t>
      </w:r>
      <w:bookmarkEnd w:id="1068"/>
    </w:p>
    <w:p w14:paraId="73CD5DAF" w14:textId="77777777" w:rsidR="0011688B" w:rsidRPr="004F1903" w:rsidRDefault="0011688B" w:rsidP="0011688B">
      <w:pPr>
        <w:keepNext/>
        <w:keepLines/>
      </w:pPr>
      <w:r w:rsidRPr="004F1903">
        <w:rPr>
          <w:color w:val="000000"/>
        </w:rPr>
        <w:fldChar w:fldCharType="begin"/>
      </w:r>
      <w:r w:rsidRPr="004F1903">
        <w:rPr>
          <w:color w:val="000000"/>
        </w:rPr>
        <w:instrText>XE "You are not authorized to view this page (Error Message)"</w:instrText>
      </w:r>
      <w:r w:rsidRPr="004F1903">
        <w:rPr>
          <w:color w:val="000000"/>
        </w:rPr>
        <w:fldChar w:fldCharType="end"/>
      </w:r>
      <w:r w:rsidRPr="004F1903">
        <w:rPr>
          <w:color w:val="000000"/>
        </w:rPr>
        <w:fldChar w:fldCharType="begin"/>
      </w:r>
      <w:r w:rsidRPr="004F1903">
        <w:rPr>
          <w:color w:val="000000"/>
        </w:rPr>
        <w:instrText>XE "Page not authorized (Error Message)"</w:instrText>
      </w:r>
      <w:r w:rsidRPr="004F1903">
        <w:rPr>
          <w:color w:val="000000"/>
        </w:rPr>
        <w:fldChar w:fldCharType="end"/>
      </w:r>
      <w:r w:rsidRPr="004F1903">
        <w:rPr>
          <w:color w:val="000000"/>
        </w:rPr>
        <w:fldChar w:fldCharType="begin"/>
      </w:r>
      <w:r w:rsidRPr="004F1903">
        <w:rPr>
          <w:color w:val="000000"/>
        </w:rPr>
        <w:instrText>XE "Errors:You are not authorized to view this page"</w:instrText>
      </w:r>
      <w:r w:rsidRPr="004F1903">
        <w:rPr>
          <w:color w:val="000000"/>
        </w:rPr>
        <w:fldChar w:fldCharType="end"/>
      </w:r>
      <w:r w:rsidRPr="004F1903">
        <w:rPr>
          <w:color w:val="000000"/>
        </w:rPr>
        <w:fldChar w:fldCharType="begin"/>
      </w:r>
      <w:r w:rsidRPr="004F1903">
        <w:rPr>
          <w:color w:val="000000"/>
        </w:rPr>
        <w:instrText>XE "Messages:You are not authorized to view this page"</w:instrText>
      </w:r>
      <w:r w:rsidRPr="004F1903">
        <w:rPr>
          <w:color w:val="000000"/>
        </w:rPr>
        <w:fldChar w:fldCharType="end"/>
      </w:r>
      <w:r w:rsidRPr="004F1903">
        <w:rPr>
          <w:color w:val="000000"/>
        </w:rPr>
        <w:fldChar w:fldCharType="begin"/>
      </w:r>
      <w:r w:rsidRPr="004F1903">
        <w:rPr>
          <w:color w:val="000000"/>
        </w:rPr>
        <w:instrText>XE "Troubleshooting:You are not authorized to view this page"</w:instrText>
      </w:r>
      <w:r w:rsidRPr="004F1903">
        <w:rPr>
          <w:color w:val="000000"/>
        </w:rPr>
        <w:fldChar w:fldCharType="end"/>
      </w:r>
    </w:p>
    <w:p w14:paraId="2890070D" w14:textId="77777777" w:rsidR="0011688B" w:rsidRPr="004F1903" w:rsidRDefault="0011688B" w:rsidP="0011688B">
      <w:pPr>
        <w:keepNext/>
        <w:keepLines/>
      </w:pPr>
      <w:r w:rsidRPr="004F1903">
        <w:rPr>
          <w:b/>
        </w:rPr>
        <w:t>Message:</w:t>
      </w:r>
    </w:p>
    <w:p w14:paraId="386B3698" w14:textId="77777777" w:rsidR="00CA0DF1" w:rsidRPr="004F1903" w:rsidRDefault="00CA0DF1" w:rsidP="0011688B">
      <w:pPr>
        <w:keepNext/>
        <w:keepLines/>
      </w:pPr>
    </w:p>
    <w:p w14:paraId="041A39E4" w14:textId="77777777" w:rsidR="00817A5E" w:rsidRPr="004F1903" w:rsidRDefault="00817A5E" w:rsidP="0011688B">
      <w:pPr>
        <w:keepNext/>
        <w:keepLines/>
      </w:pPr>
    </w:p>
    <w:p w14:paraId="7D2B9D0B" w14:textId="3C89D4E0" w:rsidR="00817A5E" w:rsidRPr="004F1903" w:rsidRDefault="00817A5E" w:rsidP="00817A5E">
      <w:pPr>
        <w:pStyle w:val="Caption"/>
      </w:pPr>
      <w:bookmarkStart w:id="1071" w:name="_Toc204421648"/>
      <w:bookmarkStart w:id="1072" w:name="_Toc287867669"/>
      <w:r w:rsidRPr="004F1903">
        <w:t xml:space="preserve">Figure </w:t>
      </w:r>
      <w:r w:rsidR="0077513E">
        <w:fldChar w:fldCharType="begin"/>
      </w:r>
      <w:r w:rsidR="0077513E">
        <w:instrText xml:space="preserve"> STYLEREF 2 \s </w:instrText>
      </w:r>
      <w:r w:rsidR="0077513E">
        <w:fldChar w:fldCharType="separate"/>
      </w:r>
      <w:r w:rsidR="005236AE">
        <w:rPr>
          <w:noProof/>
        </w:rPr>
        <w:t>11</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3</w:t>
      </w:r>
      <w:r w:rsidR="0077513E">
        <w:rPr>
          <w:noProof/>
        </w:rPr>
        <w:fldChar w:fldCharType="end"/>
      </w:r>
      <w:r w:rsidRPr="004F1903">
        <w:t>. </w:t>
      </w:r>
      <w:r w:rsidRPr="004F1903">
        <w:rPr>
          <w:szCs w:val="32"/>
        </w:rPr>
        <w:t>Error—You navigated inappropriately to this page</w:t>
      </w:r>
      <w:bookmarkEnd w:id="1071"/>
      <w:bookmarkEnd w:id="1072"/>
    </w:p>
    <w:p w14:paraId="0D349833" w14:textId="77777777" w:rsidR="0011688B" w:rsidRPr="004F1903" w:rsidRDefault="0011688B" w:rsidP="0011688B">
      <w:pPr>
        <w:pStyle w:val="ErrorMessages"/>
        <w:rPr>
          <w:sz w:val="24"/>
          <w:szCs w:val="24"/>
        </w:rPr>
      </w:pPr>
      <w:r w:rsidRPr="004F1903">
        <w:rPr>
          <w:b/>
          <w:sz w:val="24"/>
          <w:szCs w:val="24"/>
        </w:rPr>
        <w:t>You navigated inappropriately to this page.</w:t>
      </w:r>
    </w:p>
    <w:p w14:paraId="35BF90E7" w14:textId="77777777" w:rsidR="0011688B" w:rsidRPr="004F1903" w:rsidRDefault="0011688B" w:rsidP="0011688B">
      <w:pPr>
        <w:pStyle w:val="ErrorMessages"/>
      </w:pPr>
      <w:r w:rsidRPr="004F1903">
        <w:t>The login process should only be invoked via the consuming application by using your original bookmark, shortcut or URL destination</w:t>
      </w:r>
    </w:p>
    <w:p w14:paraId="1126C67D" w14:textId="77777777" w:rsidR="0011688B" w:rsidRPr="004F1903" w:rsidRDefault="0011688B" w:rsidP="0011688B"/>
    <w:p w14:paraId="1799515A" w14:textId="77777777" w:rsidR="000F112A" w:rsidRPr="004F1903" w:rsidRDefault="000F112A" w:rsidP="0011688B"/>
    <w:tbl>
      <w:tblPr>
        <w:tblW w:w="0" w:type="auto"/>
        <w:tblInd w:w="144" w:type="dxa"/>
        <w:tblLook w:val="01E0" w:firstRow="1" w:lastRow="1" w:firstColumn="1" w:lastColumn="1" w:noHBand="0" w:noVBand="0"/>
      </w:tblPr>
      <w:tblGrid>
        <w:gridCol w:w="1309"/>
        <w:gridCol w:w="7907"/>
      </w:tblGrid>
      <w:tr w:rsidR="0011688B" w:rsidRPr="004F1903" w14:paraId="53EE24E2" w14:textId="77777777" w:rsidTr="007B5CDB">
        <w:tc>
          <w:tcPr>
            <w:tcW w:w="1310" w:type="dxa"/>
          </w:tcPr>
          <w:p w14:paraId="6FD2960D" w14:textId="77777777" w:rsidR="0011688B" w:rsidRPr="004F1903" w:rsidRDefault="0011688B" w:rsidP="007B5CDB">
            <w:pPr>
              <w:keepNext/>
              <w:keepLines/>
              <w:spacing w:before="60" w:after="60"/>
              <w:rPr>
                <w:b/>
              </w:rPr>
            </w:pPr>
            <w:r w:rsidRPr="004F1903">
              <w:rPr>
                <w:b/>
              </w:rPr>
              <w:t>Cause:</w:t>
            </w:r>
          </w:p>
        </w:tc>
        <w:tc>
          <w:tcPr>
            <w:tcW w:w="8122" w:type="dxa"/>
          </w:tcPr>
          <w:p w14:paraId="7CD35EF0" w14:textId="77777777" w:rsidR="0011688B" w:rsidRPr="004F1903" w:rsidRDefault="008B507C" w:rsidP="007B5CDB">
            <w:pPr>
              <w:keepNext/>
              <w:keepLines/>
              <w:spacing w:before="60" w:after="60"/>
              <w:rPr>
                <w:rFonts w:cs="Times New Roman"/>
              </w:rPr>
            </w:pPr>
            <w:r w:rsidRPr="004F1903">
              <w:rPr>
                <w:rFonts w:cs="Times New Roman"/>
              </w:rPr>
              <w:t>After successfully logging into the Web application, the user presses</w:t>
            </w:r>
            <w:r w:rsidR="0011688B" w:rsidRPr="004F1903">
              <w:rPr>
                <w:rFonts w:cs="Times New Roman"/>
              </w:rPr>
              <w:t xml:space="preserve"> the browser </w:t>
            </w:r>
            <w:r w:rsidR="0011688B" w:rsidRPr="004F1903">
              <w:rPr>
                <w:rFonts w:cs="Times New Roman"/>
                <w:b/>
              </w:rPr>
              <w:t>Back</w:t>
            </w:r>
            <w:r w:rsidR="0011688B" w:rsidRPr="004F1903">
              <w:rPr>
                <w:rFonts w:cs="Times New Roman"/>
              </w:rPr>
              <w:t xml:space="preserve"> button </w:t>
            </w:r>
            <w:r w:rsidRPr="004F1903">
              <w:rPr>
                <w:rFonts w:cs="Times New Roman"/>
              </w:rPr>
              <w:t>until they reach the level of the KAAJEE Web login page</w:t>
            </w:r>
            <w:r w:rsidR="0011688B" w:rsidRPr="004F1903">
              <w:rPr>
                <w:rFonts w:cs="Times New Roman"/>
              </w:rPr>
              <w:t xml:space="preserve">. This message is displayed by the </w:t>
            </w:r>
            <w:r w:rsidR="007A4D33" w:rsidRPr="004F1903">
              <w:rPr>
                <w:rFonts w:cs="Times New Roman"/>
              </w:rPr>
              <w:t>navigatonerrordisplay.jsp</w:t>
            </w:r>
            <w:r w:rsidR="0011688B" w:rsidRPr="004F1903">
              <w:rPr>
                <w:rFonts w:cs="Times New Roman"/>
              </w:rPr>
              <w:t>.</w:t>
            </w:r>
          </w:p>
        </w:tc>
      </w:tr>
      <w:tr w:rsidR="0011688B" w:rsidRPr="004F1903" w14:paraId="224BACDF" w14:textId="77777777" w:rsidTr="007B5CDB">
        <w:tc>
          <w:tcPr>
            <w:tcW w:w="1310" w:type="dxa"/>
          </w:tcPr>
          <w:p w14:paraId="7209CA24" w14:textId="77777777" w:rsidR="0011688B" w:rsidRPr="004F1903" w:rsidRDefault="0011688B" w:rsidP="007B5CDB">
            <w:pPr>
              <w:spacing w:before="60" w:after="60"/>
              <w:rPr>
                <w:b/>
              </w:rPr>
            </w:pPr>
            <w:r w:rsidRPr="004F1903">
              <w:rPr>
                <w:b/>
              </w:rPr>
              <w:t>Resolution:</w:t>
            </w:r>
          </w:p>
        </w:tc>
        <w:tc>
          <w:tcPr>
            <w:tcW w:w="8122" w:type="dxa"/>
          </w:tcPr>
          <w:p w14:paraId="7C9CB153" w14:textId="77777777" w:rsidR="0011688B" w:rsidRPr="004F1903" w:rsidRDefault="008B507C" w:rsidP="007B5CDB">
            <w:pPr>
              <w:spacing w:before="60" w:after="60"/>
              <w:ind w:left="28"/>
              <w:rPr>
                <w:rFonts w:cs="Times New Roman"/>
                <w:color w:val="000000"/>
              </w:rPr>
            </w:pPr>
            <w:r w:rsidRPr="004F1903">
              <w:rPr>
                <w:rFonts w:cs="Times New Roman"/>
                <w:color w:val="000000"/>
              </w:rPr>
              <w:t xml:space="preserve">Because the user is already successfully logged into the Web application, they should just press the browser </w:t>
            </w:r>
            <w:r w:rsidRPr="004F1903">
              <w:rPr>
                <w:rFonts w:cs="Times New Roman"/>
                <w:b/>
                <w:color w:val="000000"/>
              </w:rPr>
              <w:t>Forward</w:t>
            </w:r>
            <w:r w:rsidRPr="004F1903">
              <w:rPr>
                <w:rFonts w:cs="Times New Roman"/>
                <w:color w:val="000000"/>
              </w:rPr>
              <w:t xml:space="preserve"> button to get back to the desired Web application page.</w:t>
            </w:r>
          </w:p>
        </w:tc>
      </w:tr>
    </w:tbl>
    <w:p w14:paraId="4C33BA42" w14:textId="77777777" w:rsidR="00604685" w:rsidRPr="004F1903" w:rsidRDefault="00604685" w:rsidP="00604685"/>
    <w:p w14:paraId="777D483F" w14:textId="77777777" w:rsidR="00604685" w:rsidRPr="004F1903" w:rsidRDefault="00604685" w:rsidP="00604685"/>
    <w:p w14:paraId="1C4983A9" w14:textId="77777777" w:rsidR="00604685" w:rsidRPr="004F1903" w:rsidRDefault="00604685" w:rsidP="00DE7B5D">
      <w:pPr>
        <w:pStyle w:val="Heading5"/>
      </w:pPr>
      <w:bookmarkStart w:id="1073" w:name="_Hlt170807953"/>
      <w:bookmarkStart w:id="1074" w:name="_Ref206001644"/>
      <w:bookmarkEnd w:id="1073"/>
      <w:r w:rsidRPr="004F1903">
        <w:lastRenderedPageBreak/>
        <w:t>Error: Could not get a connection from connector pool</w:t>
      </w:r>
      <w:bookmarkEnd w:id="1069"/>
      <w:bookmarkEnd w:id="1074"/>
    </w:p>
    <w:p w14:paraId="4B4CBE17" w14:textId="77777777" w:rsidR="00604685" w:rsidRPr="004F1903" w:rsidRDefault="00604685" w:rsidP="00604685">
      <w:pPr>
        <w:keepNext/>
        <w:keepLines/>
      </w:pPr>
      <w:r w:rsidRPr="004F1903">
        <w:rPr>
          <w:color w:val="000000"/>
        </w:rPr>
        <w:fldChar w:fldCharType="begin"/>
      </w:r>
      <w:r w:rsidRPr="004F1903">
        <w:rPr>
          <w:color w:val="000000"/>
        </w:rPr>
        <w:instrText>XE "There was a login error detected by the login system:Could not:Get a connection from connector pool</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"Could not: Get a connection from connector pool</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"Errors:Could not:Get a connection from connector pool"</w:instrText>
      </w:r>
      <w:r w:rsidRPr="004F1903">
        <w:rPr>
          <w:color w:val="000000"/>
        </w:rPr>
        <w:fldChar w:fldCharType="end"/>
      </w:r>
      <w:r w:rsidRPr="004F1903">
        <w:rPr>
          <w:color w:val="000000"/>
        </w:rPr>
        <w:fldChar w:fldCharType="begin"/>
      </w:r>
      <w:r w:rsidRPr="004F1903">
        <w:rPr>
          <w:color w:val="000000"/>
        </w:rPr>
        <w:instrText>XE "Messages:Could not:Get a connection from connector pool"</w:instrText>
      </w:r>
      <w:r w:rsidRPr="004F1903">
        <w:rPr>
          <w:color w:val="000000"/>
        </w:rPr>
        <w:fldChar w:fldCharType="end"/>
      </w:r>
      <w:r w:rsidRPr="004F1903">
        <w:rPr>
          <w:color w:val="000000"/>
        </w:rPr>
        <w:fldChar w:fldCharType="begin"/>
      </w:r>
      <w:r w:rsidRPr="004F1903">
        <w:rPr>
          <w:color w:val="000000"/>
        </w:rPr>
        <w:instrText>XE "Troubleshooting:Could not:Get a connection from connector pool"</w:instrText>
      </w:r>
      <w:r w:rsidRPr="004F1903">
        <w:rPr>
          <w:color w:val="000000"/>
        </w:rPr>
        <w:fldChar w:fldCharType="end"/>
      </w:r>
    </w:p>
    <w:p w14:paraId="5A254E12" w14:textId="77777777" w:rsidR="00604685" w:rsidRPr="004F1903" w:rsidRDefault="00604685" w:rsidP="00604685">
      <w:pPr>
        <w:keepNext/>
        <w:keepLines/>
        <w:rPr>
          <w:b/>
        </w:rPr>
      </w:pPr>
      <w:r w:rsidRPr="004F1903">
        <w:rPr>
          <w:b/>
        </w:rPr>
        <w:t>Message:</w:t>
      </w:r>
    </w:p>
    <w:p w14:paraId="643100F2" w14:textId="77777777" w:rsidR="00CA0DF1" w:rsidRPr="004F1903" w:rsidRDefault="00CA0DF1" w:rsidP="00604685">
      <w:pPr>
        <w:keepNext/>
        <w:keepLines/>
      </w:pPr>
      <w:bookmarkStart w:id="1075" w:name="_Hlt200359166"/>
      <w:bookmarkEnd w:id="1075"/>
    </w:p>
    <w:p w14:paraId="46FE4025" w14:textId="6F2E4CAC" w:rsidR="00817A5E" w:rsidRPr="004F1903" w:rsidRDefault="00817A5E" w:rsidP="00817A5E">
      <w:pPr>
        <w:pStyle w:val="Caption"/>
      </w:pPr>
      <w:bookmarkStart w:id="1076" w:name="_Ref108602082"/>
      <w:bookmarkStart w:id="1077" w:name="_Toc202863050"/>
      <w:bookmarkStart w:id="1078" w:name="_Toc287867670"/>
      <w:r w:rsidRPr="004F1903">
        <w:t xml:space="preserve">Figure </w:t>
      </w:r>
      <w:r w:rsidR="0077513E">
        <w:fldChar w:fldCharType="begin"/>
      </w:r>
      <w:r w:rsidR="0077513E">
        <w:instrText xml:space="preserve"> STYLEREF 2 \s </w:instrText>
      </w:r>
      <w:r w:rsidR="0077513E">
        <w:fldChar w:fldCharType="separate"/>
      </w:r>
      <w:r w:rsidR="005236AE">
        <w:rPr>
          <w:noProof/>
        </w:rPr>
        <w:t>11</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4</w:t>
      </w:r>
      <w:r w:rsidR="0077513E">
        <w:rPr>
          <w:noProof/>
        </w:rPr>
        <w:fldChar w:fldCharType="end"/>
      </w:r>
      <w:bookmarkEnd w:id="1076"/>
      <w:r w:rsidRPr="004F1903">
        <w:t>. </w:t>
      </w:r>
      <w:r w:rsidRPr="004F1903">
        <w:rPr>
          <w:szCs w:val="32"/>
        </w:rPr>
        <w:t>Error—</w:t>
      </w:r>
      <w:r w:rsidRPr="004F1903">
        <w:t>Could not get a connection from connector pool</w:t>
      </w:r>
      <w:bookmarkEnd w:id="1077"/>
      <w:bookmarkEnd w:id="1078"/>
    </w:p>
    <w:p w14:paraId="22EFAB6D" w14:textId="77777777" w:rsidR="00604685" w:rsidRPr="004F1903" w:rsidRDefault="00604685" w:rsidP="00604685">
      <w:pPr>
        <w:pStyle w:val="ErrorMessages"/>
        <w:ind w:left="494" w:hanging="314"/>
        <w:rPr>
          <w:b/>
          <w:sz w:val="24"/>
          <w:szCs w:val="24"/>
        </w:rPr>
      </w:pPr>
      <w:r w:rsidRPr="004F1903">
        <w:rPr>
          <w:b/>
          <w:sz w:val="24"/>
          <w:szCs w:val="24"/>
        </w:rPr>
        <w:t>There was a login error detected by the login system:</w:t>
      </w:r>
    </w:p>
    <w:p w14:paraId="5F904239" w14:textId="77777777" w:rsidR="00604685" w:rsidRPr="004F1903" w:rsidRDefault="00604685" w:rsidP="00604685">
      <w:pPr>
        <w:pStyle w:val="ErrorMessages"/>
        <w:ind w:left="858" w:hanging="678"/>
      </w:pPr>
      <w:r w:rsidRPr="004F1903">
        <w:t xml:space="preserve">            Error processing login credentials: Could not get a connection from connector pool for institution 'nnn'.</w:t>
      </w:r>
    </w:p>
    <w:p w14:paraId="3C496571" w14:textId="77777777" w:rsidR="00604685" w:rsidRPr="004F1903" w:rsidRDefault="00604685" w:rsidP="00604685">
      <w:pPr>
        <w:pStyle w:val="ErrorMessages"/>
      </w:pPr>
    </w:p>
    <w:p w14:paraId="66C566A2" w14:textId="77777777" w:rsidR="00604685" w:rsidRPr="004F1903" w:rsidRDefault="00604685" w:rsidP="00604685">
      <w:pPr>
        <w:pStyle w:val="ErrorMessages"/>
        <w:rPr>
          <w:color w:val="0000FF"/>
          <w:u w:val="single"/>
        </w:rPr>
      </w:pPr>
      <w:r w:rsidRPr="004F1903">
        <w:rPr>
          <w:color w:val="0000FF"/>
          <w:u w:val="single"/>
        </w:rPr>
        <w:t>Try login again.</w:t>
      </w:r>
    </w:p>
    <w:p w14:paraId="3DFF32BD" w14:textId="77777777" w:rsidR="00604685" w:rsidRPr="004F1903" w:rsidRDefault="00604685" w:rsidP="00604685">
      <w:pPr>
        <w:pStyle w:val="ErrorMessages"/>
      </w:pPr>
      <w:bookmarkStart w:id="1079" w:name="_Ref108600556"/>
    </w:p>
    <w:bookmarkEnd w:id="1079"/>
    <w:p w14:paraId="024A46FE" w14:textId="77777777" w:rsidR="00604685" w:rsidRPr="004F1903" w:rsidRDefault="00604685" w:rsidP="00604685"/>
    <w:p w14:paraId="769238F0" w14:textId="77777777" w:rsidR="00817A5E" w:rsidRPr="004F1903" w:rsidRDefault="00817A5E" w:rsidP="00604685"/>
    <w:tbl>
      <w:tblPr>
        <w:tblW w:w="0" w:type="auto"/>
        <w:tblInd w:w="144" w:type="dxa"/>
        <w:tblLook w:val="01E0" w:firstRow="1" w:lastRow="1" w:firstColumn="1" w:lastColumn="1" w:noHBand="0" w:noVBand="0"/>
      </w:tblPr>
      <w:tblGrid>
        <w:gridCol w:w="1309"/>
        <w:gridCol w:w="7907"/>
      </w:tblGrid>
      <w:tr w:rsidR="00604685" w:rsidRPr="004F1903" w14:paraId="1F3CA67E" w14:textId="77777777" w:rsidTr="007B5CDB">
        <w:tc>
          <w:tcPr>
            <w:tcW w:w="1310" w:type="dxa"/>
          </w:tcPr>
          <w:p w14:paraId="629F5802" w14:textId="77777777" w:rsidR="00604685" w:rsidRPr="004F1903" w:rsidRDefault="00604685" w:rsidP="007B5CDB">
            <w:pPr>
              <w:keepNext/>
              <w:keepLines/>
              <w:spacing w:before="60" w:after="60"/>
              <w:rPr>
                <w:b/>
              </w:rPr>
            </w:pPr>
            <w:r w:rsidRPr="004F1903">
              <w:rPr>
                <w:b/>
              </w:rPr>
              <w:t>Cause:</w:t>
            </w:r>
          </w:p>
        </w:tc>
        <w:tc>
          <w:tcPr>
            <w:tcW w:w="8122" w:type="dxa"/>
          </w:tcPr>
          <w:p w14:paraId="16002935" w14:textId="2F4D5D68" w:rsidR="00604685" w:rsidRPr="004F1903" w:rsidRDefault="00604685" w:rsidP="007B5CDB">
            <w:pPr>
              <w:keepNext/>
              <w:keepLines/>
              <w:spacing w:before="60" w:after="60"/>
            </w:pPr>
            <w:r w:rsidRPr="004F1903">
              <w:t xml:space="preserve">The user enters their Access and Verify codes and presses the </w:t>
            </w:r>
            <w:r w:rsidRPr="004F1903">
              <w:rPr>
                <w:b/>
              </w:rPr>
              <w:t>Login</w:t>
            </w:r>
            <w:r w:rsidRPr="004F1903">
              <w:t xml:space="preserve"> button. The user is then redirected to the loginerrordisplay.jsp error page (error message template) with a descriptive error message displayed (</w:t>
            </w:r>
            <w:r w:rsidRPr="004F1903">
              <w:fldChar w:fldCharType="begin"/>
            </w:r>
            <w:r w:rsidRPr="004F1903">
              <w:instrText xml:space="preserve"> REF _Ref108602082 \h </w:instrText>
            </w:r>
            <w:r w:rsidR="00546B76" w:rsidRPr="004F1903">
              <w:instrText xml:space="preserve"> \* MERGEFORMAT </w:instrText>
            </w:r>
            <w:r w:rsidRPr="004F1903">
              <w:fldChar w:fldCharType="separate"/>
            </w:r>
            <w:r w:rsidR="005236AE" w:rsidRPr="004F1903">
              <w:t xml:space="preserve">Figure </w:t>
            </w:r>
            <w:r w:rsidR="005236AE">
              <w:t>11</w:t>
            </w:r>
            <w:r w:rsidR="005236AE" w:rsidRPr="004F1903">
              <w:noBreakHyphen/>
            </w:r>
            <w:r w:rsidR="005236AE">
              <w:t>4</w:t>
            </w:r>
            <w:r w:rsidRPr="004F1903">
              <w:fldChar w:fldCharType="end"/>
            </w:r>
            <w:r w:rsidRPr="004F1903">
              <w:t>).</w:t>
            </w:r>
          </w:p>
          <w:p w14:paraId="1F399FFC" w14:textId="77777777" w:rsidR="00604685" w:rsidRPr="004F1903" w:rsidRDefault="00604685" w:rsidP="007B5CDB">
            <w:pPr>
              <w:keepNext/>
              <w:keepLines/>
              <w:spacing w:before="60" w:after="60"/>
            </w:pPr>
            <w:r w:rsidRPr="004F1903">
              <w:t>In this case, the descriptive error message stated that the system could not get a connection from the connector pool for the institution selected by the user.</w:t>
            </w:r>
          </w:p>
          <w:p w14:paraId="00BB5633" w14:textId="77777777" w:rsidR="00604685" w:rsidRPr="004F1903" w:rsidRDefault="00604685" w:rsidP="007B5CDB">
            <w:pPr>
              <w:keepNext/>
              <w:keepLines/>
              <w:spacing w:before="60"/>
              <w:ind w:left="1260" w:hanging="1260"/>
            </w:pPr>
            <w:r w:rsidRPr="004F1903">
              <w:t>Several possible reasons for this failure include:</w:t>
            </w:r>
          </w:p>
          <w:p w14:paraId="2DE6993A" w14:textId="77777777" w:rsidR="00604685" w:rsidRPr="004F1903" w:rsidRDefault="00604685" w:rsidP="007B5CDB">
            <w:pPr>
              <w:keepNext/>
              <w:keepLines/>
              <w:numPr>
                <w:ilvl w:val="0"/>
                <w:numId w:val="16"/>
              </w:numPr>
              <w:tabs>
                <w:tab w:val="clear" w:pos="720"/>
              </w:tabs>
              <w:spacing w:before="60"/>
              <w:ind w:left="672" w:hanging="338"/>
            </w:pPr>
            <w:r w:rsidRPr="004F1903">
              <w:t xml:space="preserve">No Institution mapping is configured to associate Station Number </w:t>
            </w:r>
            <w:r w:rsidRPr="004F1903">
              <w:rPr>
                <w:b/>
              </w:rPr>
              <w:t>nnn</w:t>
            </w:r>
            <w:r w:rsidRPr="004F1903">
              <w:t xml:space="preserve"> (e.g.,</w:t>
            </w:r>
            <w:r w:rsidR="008737DF" w:rsidRPr="004F1903">
              <w:rPr>
                <w:rFonts w:cs="Times New Roman"/>
              </w:rPr>
              <w:t> </w:t>
            </w:r>
            <w:r w:rsidRPr="004F1903">
              <w:t>662) with a JNDI</w:t>
            </w:r>
            <w:r w:rsidRPr="004F1903">
              <w:rPr>
                <w:color w:val="000000"/>
              </w:rPr>
              <w:fldChar w:fldCharType="begin"/>
            </w:r>
            <w:r w:rsidRPr="004F1903">
              <w:rPr>
                <w:color w:val="000000"/>
              </w:rPr>
              <w:instrText>XE "JNDI"</w:instrText>
            </w:r>
            <w:r w:rsidRPr="004F1903">
              <w:rPr>
                <w:color w:val="000000"/>
              </w:rPr>
              <w:fldChar w:fldCharType="end"/>
            </w:r>
            <w:r w:rsidRPr="004F1903">
              <w:t xml:space="preserve"> name of a connector.</w:t>
            </w:r>
          </w:p>
          <w:p w14:paraId="0291107B" w14:textId="77777777" w:rsidR="00604685" w:rsidRPr="004F1903" w:rsidRDefault="00604685" w:rsidP="007B5CDB">
            <w:pPr>
              <w:keepNext/>
              <w:keepLines/>
              <w:numPr>
                <w:ilvl w:val="0"/>
                <w:numId w:val="16"/>
              </w:numPr>
              <w:tabs>
                <w:tab w:val="clear" w:pos="720"/>
              </w:tabs>
              <w:spacing w:before="60"/>
              <w:ind w:left="672" w:hanging="338"/>
            </w:pPr>
            <w:r w:rsidRPr="004F1903">
              <w:t>No connector exists for the mapped JNDI</w:t>
            </w:r>
            <w:r w:rsidRPr="004F1903">
              <w:rPr>
                <w:color w:val="000000"/>
              </w:rPr>
              <w:fldChar w:fldCharType="begin"/>
            </w:r>
            <w:r w:rsidRPr="004F1903">
              <w:rPr>
                <w:color w:val="000000"/>
              </w:rPr>
              <w:instrText>XE "JNDI"</w:instrText>
            </w:r>
            <w:r w:rsidRPr="004F1903">
              <w:rPr>
                <w:color w:val="000000"/>
              </w:rPr>
              <w:fldChar w:fldCharType="end"/>
            </w:r>
            <w:r w:rsidRPr="004F1903">
              <w:t xml:space="preserve"> name returned by VistALink's Institution Mapping</w:t>
            </w:r>
            <w:r w:rsidRPr="004F1903">
              <w:rPr>
                <w:color w:val="000000"/>
                <w:kern w:val="2"/>
              </w:rPr>
              <w:fldChar w:fldCharType="begin"/>
            </w:r>
            <w:r w:rsidRPr="004F1903">
              <w:rPr>
                <w:color w:val="000000"/>
              </w:rPr>
              <w:instrText>XE "VistALink's Institution Mapping"</w:instrText>
            </w:r>
            <w:r w:rsidRPr="004F1903">
              <w:rPr>
                <w:color w:val="000000"/>
                <w:kern w:val="2"/>
              </w:rPr>
              <w:fldChar w:fldCharType="end"/>
            </w:r>
            <w:r w:rsidRPr="004F1903">
              <w:t>.</w:t>
            </w:r>
          </w:p>
          <w:p w14:paraId="1231E576" w14:textId="77777777" w:rsidR="00604685" w:rsidRPr="004F1903" w:rsidRDefault="00604685" w:rsidP="007B5CDB">
            <w:pPr>
              <w:keepNext/>
              <w:keepLines/>
              <w:numPr>
                <w:ilvl w:val="0"/>
                <w:numId w:val="16"/>
              </w:numPr>
              <w:tabs>
                <w:tab w:val="clear" w:pos="720"/>
              </w:tabs>
              <w:spacing w:before="60" w:after="60"/>
              <w:ind w:left="672" w:hanging="338"/>
            </w:pPr>
            <w:r w:rsidRPr="004F1903">
              <w:t>The VistA M Server to which the connector is connecting is down.</w:t>
            </w:r>
          </w:p>
        </w:tc>
      </w:tr>
      <w:tr w:rsidR="00604685" w:rsidRPr="004F1903" w14:paraId="201BE499" w14:textId="77777777" w:rsidTr="007B5CDB">
        <w:tc>
          <w:tcPr>
            <w:tcW w:w="1310" w:type="dxa"/>
          </w:tcPr>
          <w:p w14:paraId="74CBEE99" w14:textId="77777777" w:rsidR="00604685" w:rsidRPr="004F1903" w:rsidRDefault="00604685" w:rsidP="007B5CDB">
            <w:pPr>
              <w:spacing w:before="60" w:after="60"/>
              <w:rPr>
                <w:b/>
              </w:rPr>
            </w:pPr>
            <w:r w:rsidRPr="004F1903">
              <w:rPr>
                <w:b/>
              </w:rPr>
              <w:t>Resolution:</w:t>
            </w:r>
          </w:p>
        </w:tc>
        <w:tc>
          <w:tcPr>
            <w:tcW w:w="8122" w:type="dxa"/>
          </w:tcPr>
          <w:p w14:paraId="4E8D5C54" w14:textId="77777777" w:rsidR="00604685" w:rsidRPr="004F1903" w:rsidRDefault="00604685" w:rsidP="007B5CDB">
            <w:pPr>
              <w:spacing w:before="60" w:after="60"/>
              <w:rPr>
                <w:rFonts w:cs="Times New Roman"/>
                <w:color w:val="000000"/>
              </w:rPr>
            </w:pPr>
            <w:r w:rsidRPr="004F1903">
              <w:rPr>
                <w:rFonts w:cs="Times New Roman"/>
                <w:color w:val="000000"/>
              </w:rPr>
              <w:t xml:space="preserve">The user </w:t>
            </w:r>
            <w:r w:rsidRPr="004F1903">
              <w:rPr>
                <w:rFonts w:cs="Times New Roman"/>
                <w:i/>
                <w:color w:val="000000"/>
              </w:rPr>
              <w:t>must</w:t>
            </w:r>
            <w:r w:rsidRPr="004F1903">
              <w:rPr>
                <w:rFonts w:cs="Times New Roman"/>
                <w:color w:val="000000"/>
              </w:rPr>
              <w:t xml:space="preserve"> contact </w:t>
            </w:r>
            <w:smartTag w:uri="urn:schemas-microsoft-com:office:smarttags" w:element="stockticker">
              <w:r w:rsidRPr="004F1903">
                <w:rPr>
                  <w:rFonts w:cs="Times New Roman"/>
                  <w:color w:val="000000"/>
                </w:rPr>
                <w:t>IRM</w:t>
              </w:r>
            </w:smartTag>
            <w:r w:rsidRPr="004F1903">
              <w:rPr>
                <w:rFonts w:cs="Times New Roman"/>
                <w:color w:val="000000"/>
              </w:rPr>
              <w:t xml:space="preserve"> or the Systems Administrator for assistance. </w:t>
            </w:r>
            <w:r w:rsidRPr="004F1903">
              <w:t>A review of the log files for both the application and the connector should further narrow down the exact cause of the failure.</w:t>
            </w:r>
          </w:p>
        </w:tc>
      </w:tr>
    </w:tbl>
    <w:p w14:paraId="691D9281" w14:textId="77777777" w:rsidR="00604685" w:rsidRPr="004F1903" w:rsidRDefault="00604685" w:rsidP="00604685"/>
    <w:bookmarkEnd w:id="1070"/>
    <w:p w14:paraId="2E8A3F4C" w14:textId="77777777" w:rsidR="00604685" w:rsidRPr="004F1903" w:rsidRDefault="00604685" w:rsidP="00604685"/>
    <w:p w14:paraId="08AB17AF" w14:textId="77777777" w:rsidR="00604685" w:rsidRPr="004F1903" w:rsidRDefault="00604685" w:rsidP="00DE7B5D">
      <w:pPr>
        <w:pStyle w:val="Heading5"/>
      </w:pPr>
      <w:bookmarkStart w:id="1080" w:name="_Ref111269047"/>
      <w:bookmarkStart w:id="1081" w:name="_Toc75847101"/>
      <w:r w:rsidRPr="004F1903">
        <w:lastRenderedPageBreak/>
        <w:t>Error: Error retrieving user information</w:t>
      </w:r>
      <w:bookmarkEnd w:id="1080"/>
    </w:p>
    <w:p w14:paraId="26B85C95" w14:textId="77777777" w:rsidR="00604685" w:rsidRPr="004F1903" w:rsidRDefault="00604685" w:rsidP="00604685">
      <w:pPr>
        <w:keepNext/>
        <w:keepLines/>
      </w:pPr>
      <w:r w:rsidRPr="004F1903">
        <w:rPr>
          <w:color w:val="000000"/>
        </w:rPr>
        <w:fldChar w:fldCharType="begin"/>
      </w:r>
      <w:r w:rsidRPr="004F1903">
        <w:rPr>
          <w:color w:val="000000"/>
        </w:rPr>
        <w:instrText>XE "There was a login error detected by the login system:Error retrieving user information</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"Error retrieving user information</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"Errors:Error retrieving user information"</w:instrText>
      </w:r>
      <w:r w:rsidRPr="004F1903">
        <w:rPr>
          <w:color w:val="000000"/>
        </w:rPr>
        <w:fldChar w:fldCharType="end"/>
      </w:r>
      <w:r w:rsidRPr="004F1903">
        <w:rPr>
          <w:color w:val="000000"/>
        </w:rPr>
        <w:fldChar w:fldCharType="begin"/>
      </w:r>
      <w:r w:rsidRPr="004F1903">
        <w:rPr>
          <w:color w:val="000000"/>
        </w:rPr>
        <w:instrText>XE "Messages:Error retrieving user information"</w:instrText>
      </w:r>
      <w:r w:rsidRPr="004F1903">
        <w:rPr>
          <w:color w:val="000000"/>
        </w:rPr>
        <w:fldChar w:fldCharType="end"/>
      </w:r>
      <w:r w:rsidRPr="004F1903">
        <w:rPr>
          <w:color w:val="000000"/>
        </w:rPr>
        <w:fldChar w:fldCharType="begin"/>
      </w:r>
      <w:r w:rsidRPr="004F1903">
        <w:rPr>
          <w:color w:val="000000"/>
        </w:rPr>
        <w:instrText>XE "Troubleshooting:Error retrieving user information"</w:instrText>
      </w:r>
      <w:r w:rsidRPr="004F1903">
        <w:rPr>
          <w:color w:val="000000"/>
        </w:rPr>
        <w:fldChar w:fldCharType="end"/>
      </w:r>
    </w:p>
    <w:p w14:paraId="09C488F6" w14:textId="77777777" w:rsidR="00604685" w:rsidRPr="004F1903" w:rsidRDefault="00604685" w:rsidP="00604685">
      <w:pPr>
        <w:keepNext/>
        <w:keepLines/>
        <w:rPr>
          <w:b/>
        </w:rPr>
      </w:pPr>
      <w:r w:rsidRPr="004F1903">
        <w:rPr>
          <w:b/>
        </w:rPr>
        <w:t>Message:</w:t>
      </w:r>
    </w:p>
    <w:p w14:paraId="53C70E1F" w14:textId="77777777" w:rsidR="00CA0DF1" w:rsidRPr="004F1903" w:rsidRDefault="00CA0DF1" w:rsidP="00604685">
      <w:pPr>
        <w:keepNext/>
        <w:keepLines/>
      </w:pPr>
      <w:bookmarkStart w:id="1082" w:name="_Hlt200359155"/>
      <w:bookmarkEnd w:id="1082"/>
    </w:p>
    <w:p w14:paraId="1675A36A" w14:textId="77777777" w:rsidR="00817A5E" w:rsidRPr="004F1903" w:rsidRDefault="00817A5E" w:rsidP="00604685">
      <w:pPr>
        <w:keepNext/>
        <w:keepLines/>
      </w:pPr>
    </w:p>
    <w:p w14:paraId="3A0ADF6B" w14:textId="6E92AD09" w:rsidR="00817A5E" w:rsidRPr="004F1903" w:rsidRDefault="00817A5E" w:rsidP="00817A5E">
      <w:pPr>
        <w:pStyle w:val="Caption"/>
      </w:pPr>
      <w:bookmarkStart w:id="1083" w:name="_Ref108601946"/>
      <w:bookmarkStart w:id="1084" w:name="_Toc202863051"/>
      <w:bookmarkStart w:id="1085" w:name="_Toc287867671"/>
      <w:r w:rsidRPr="004F1903">
        <w:t xml:space="preserve">Figure </w:t>
      </w:r>
      <w:r w:rsidR="0077513E">
        <w:fldChar w:fldCharType="begin"/>
      </w:r>
      <w:r w:rsidR="0077513E">
        <w:instrText xml:space="preserve"> STYLEREF 2 \s </w:instrText>
      </w:r>
      <w:r w:rsidR="0077513E">
        <w:fldChar w:fldCharType="separate"/>
      </w:r>
      <w:r w:rsidR="005236AE">
        <w:rPr>
          <w:noProof/>
        </w:rPr>
        <w:t>11</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5</w:t>
      </w:r>
      <w:r w:rsidR="0077513E">
        <w:rPr>
          <w:noProof/>
        </w:rPr>
        <w:fldChar w:fldCharType="end"/>
      </w:r>
      <w:bookmarkEnd w:id="1083"/>
      <w:r w:rsidRPr="004F1903">
        <w:t>. </w:t>
      </w:r>
      <w:r w:rsidRPr="004F1903">
        <w:rPr>
          <w:szCs w:val="32"/>
        </w:rPr>
        <w:t>Error—</w:t>
      </w:r>
      <w:r w:rsidRPr="004F1903">
        <w:t>Error retrieving user information</w:t>
      </w:r>
      <w:bookmarkEnd w:id="1084"/>
      <w:bookmarkEnd w:id="1085"/>
    </w:p>
    <w:p w14:paraId="4E29D167" w14:textId="77777777" w:rsidR="00604685" w:rsidRPr="004F1903" w:rsidRDefault="00604685" w:rsidP="00604685">
      <w:pPr>
        <w:pStyle w:val="ErrorMessages"/>
        <w:ind w:left="494" w:hanging="314"/>
        <w:rPr>
          <w:b/>
          <w:sz w:val="24"/>
          <w:szCs w:val="24"/>
        </w:rPr>
      </w:pPr>
      <w:r w:rsidRPr="004F1903">
        <w:rPr>
          <w:b/>
          <w:sz w:val="24"/>
          <w:szCs w:val="24"/>
        </w:rPr>
        <w:t>There was a login error detected by the login system:</w:t>
      </w:r>
    </w:p>
    <w:p w14:paraId="35534BD6" w14:textId="77777777" w:rsidR="00604685" w:rsidRPr="004F1903" w:rsidRDefault="00604685" w:rsidP="00604685">
      <w:pPr>
        <w:pStyle w:val="ErrorMessages"/>
        <w:ind w:left="858" w:hanging="678"/>
      </w:pPr>
      <w:r w:rsidRPr="004F1903">
        <w:t xml:space="preserve">            Error processing login credentials: Error retrieving user information.; Root cause exception: gov.va.med.foundations.rpc.RpcFaultException: Fault Code: 'Server'; Fault String: 'Internal Application Error'; Fault Actor: 'XUS KAAJEE </w:t>
      </w:r>
      <w:smartTag w:uri="urn:schemas-microsoft-com:office:smarttags" w:element="stockticker">
        <w:r w:rsidRPr="004F1903">
          <w:t>GET</w:t>
        </w:r>
      </w:smartTag>
      <w:r w:rsidRPr="004F1903">
        <w:t xml:space="preserve"> USER </w:t>
      </w:r>
      <w:smartTag w:uri="urn:schemas-microsoft-com:office:smarttags" w:element="stockticker">
        <w:r w:rsidRPr="004F1903">
          <w:t>INFO</w:t>
        </w:r>
      </w:smartTag>
      <w:r w:rsidRPr="004F1903">
        <w:t xml:space="preserve">'; Code: '182301'; Type: 'XUS KAAJEE </w:t>
      </w:r>
      <w:smartTag w:uri="urn:schemas-microsoft-com:office:smarttags" w:element="stockticker">
        <w:r w:rsidRPr="004F1903">
          <w:t>GET</w:t>
        </w:r>
      </w:smartTag>
      <w:r w:rsidRPr="004F1903">
        <w:t xml:space="preserve"> USER </w:t>
      </w:r>
      <w:smartTag w:uri="urn:schemas-microsoft-com:office:smarttags" w:element="stockticker">
        <w:r w:rsidRPr="004F1903">
          <w:t>INFO</w:t>
        </w:r>
      </w:smartTag>
      <w:r w:rsidRPr="004F1903">
        <w:t>'; Message: 'No valid DUZ found. [Security Type: AV][Access code does not match a NP entry.''</w:t>
      </w:r>
    </w:p>
    <w:p w14:paraId="57912E67" w14:textId="77777777" w:rsidR="00604685" w:rsidRPr="004F1903" w:rsidRDefault="00604685" w:rsidP="00604685">
      <w:pPr>
        <w:pStyle w:val="ErrorMessages"/>
      </w:pPr>
    </w:p>
    <w:p w14:paraId="77AE0134" w14:textId="77777777" w:rsidR="00604685" w:rsidRPr="004F1903" w:rsidRDefault="00604685" w:rsidP="00604685">
      <w:pPr>
        <w:pStyle w:val="ErrorMessages"/>
        <w:rPr>
          <w:color w:val="0000FF"/>
          <w:u w:val="single"/>
        </w:rPr>
      </w:pPr>
      <w:r w:rsidRPr="004F1903">
        <w:rPr>
          <w:color w:val="0000FF"/>
          <w:u w:val="single"/>
        </w:rPr>
        <w:t>Try login again.</w:t>
      </w:r>
    </w:p>
    <w:p w14:paraId="69711549" w14:textId="77777777" w:rsidR="00604685" w:rsidRPr="004F1903" w:rsidRDefault="00604685" w:rsidP="00604685">
      <w:pPr>
        <w:pStyle w:val="ErrorMessages"/>
        <w:ind w:left="858" w:hanging="678"/>
      </w:pPr>
    </w:p>
    <w:p w14:paraId="324A72DA" w14:textId="77777777" w:rsidR="00604685" w:rsidRPr="004F1903" w:rsidRDefault="00604685" w:rsidP="00604685"/>
    <w:p w14:paraId="6D24ED29" w14:textId="77777777" w:rsidR="00817A5E" w:rsidRPr="004F1903" w:rsidRDefault="00817A5E" w:rsidP="00604685"/>
    <w:tbl>
      <w:tblPr>
        <w:tblW w:w="0" w:type="auto"/>
        <w:tblInd w:w="144" w:type="dxa"/>
        <w:tblLook w:val="01E0" w:firstRow="1" w:lastRow="1" w:firstColumn="1" w:lastColumn="1" w:noHBand="0" w:noVBand="0"/>
      </w:tblPr>
      <w:tblGrid>
        <w:gridCol w:w="1309"/>
        <w:gridCol w:w="7907"/>
      </w:tblGrid>
      <w:tr w:rsidR="00604685" w:rsidRPr="004F1903" w14:paraId="1DD975B7" w14:textId="77777777" w:rsidTr="007B5CDB">
        <w:tc>
          <w:tcPr>
            <w:tcW w:w="1310" w:type="dxa"/>
          </w:tcPr>
          <w:p w14:paraId="3CAB212D" w14:textId="77777777" w:rsidR="00604685" w:rsidRPr="004F1903" w:rsidRDefault="00604685" w:rsidP="007B5CDB">
            <w:pPr>
              <w:keepNext/>
              <w:keepLines/>
              <w:spacing w:before="60" w:after="60"/>
              <w:rPr>
                <w:b/>
              </w:rPr>
            </w:pPr>
            <w:r w:rsidRPr="004F1903">
              <w:rPr>
                <w:b/>
              </w:rPr>
              <w:t>Cause:</w:t>
            </w:r>
          </w:p>
        </w:tc>
        <w:tc>
          <w:tcPr>
            <w:tcW w:w="8122" w:type="dxa"/>
          </w:tcPr>
          <w:p w14:paraId="0C2488C1" w14:textId="10099238" w:rsidR="00604685" w:rsidRPr="004F1903" w:rsidRDefault="00604685" w:rsidP="007B5CDB">
            <w:pPr>
              <w:keepNext/>
              <w:keepLines/>
              <w:spacing w:before="60" w:after="60"/>
            </w:pPr>
            <w:r w:rsidRPr="004F1903">
              <w:t xml:space="preserve">The user enters their Access and Verify codes and presses the </w:t>
            </w:r>
            <w:r w:rsidRPr="004F1903">
              <w:rPr>
                <w:b/>
              </w:rPr>
              <w:t>Login</w:t>
            </w:r>
            <w:r w:rsidRPr="004F1903">
              <w:t xml:space="preserve"> button. The user is then redirected to the loginerrordisplay.jsp error page (error message template) with a descriptive error message displayed (</w:t>
            </w:r>
            <w:r w:rsidRPr="004F1903">
              <w:fldChar w:fldCharType="begin"/>
            </w:r>
            <w:r w:rsidRPr="004F1903">
              <w:instrText xml:space="preserve"> REF _Ref108601946 \h </w:instrText>
            </w:r>
            <w:r w:rsidR="00546B76" w:rsidRPr="004F1903">
              <w:instrText xml:space="preserve"> \* MERGEFORMAT </w:instrText>
            </w:r>
            <w:r w:rsidRPr="004F1903">
              <w:fldChar w:fldCharType="separate"/>
            </w:r>
            <w:r w:rsidR="005236AE" w:rsidRPr="004F1903">
              <w:t xml:space="preserve">Figure </w:t>
            </w:r>
            <w:r w:rsidR="005236AE">
              <w:t>11</w:t>
            </w:r>
            <w:r w:rsidR="005236AE" w:rsidRPr="004F1903">
              <w:noBreakHyphen/>
            </w:r>
            <w:r w:rsidR="005236AE">
              <w:t>5</w:t>
            </w:r>
            <w:r w:rsidRPr="004F1903">
              <w:fldChar w:fldCharType="end"/>
            </w:r>
            <w:r w:rsidRPr="004F1903">
              <w:t>).</w:t>
            </w:r>
          </w:p>
          <w:p w14:paraId="709EF993" w14:textId="77777777" w:rsidR="00604685" w:rsidRPr="004F1903" w:rsidRDefault="00604685" w:rsidP="007B5CDB">
            <w:pPr>
              <w:keepNext/>
              <w:keepLines/>
              <w:spacing w:before="60" w:after="60"/>
            </w:pPr>
            <w:r w:rsidRPr="004F1903">
              <w:t xml:space="preserve">In this case, the descriptive error message stated that the system could not find a valid DUZ for the user. The Access code entered by the user was not found in the </w:t>
            </w:r>
            <w:smartTag w:uri="urn:schemas-microsoft-com:office:smarttags" w:element="stockticker">
              <w:r w:rsidRPr="004F1903">
                <w:t>NEW</w:t>
              </w:r>
            </w:smartTag>
            <w:r w:rsidRPr="004F1903">
              <w:t xml:space="preserve"> PERSON file (#200).</w:t>
            </w:r>
            <w:r w:rsidR="00892AE0" w:rsidRPr="004F1903">
              <w:br/>
            </w:r>
          </w:p>
        </w:tc>
      </w:tr>
      <w:tr w:rsidR="00604685" w:rsidRPr="004F1903" w14:paraId="0B6059DE" w14:textId="77777777" w:rsidTr="007B5CDB">
        <w:tc>
          <w:tcPr>
            <w:tcW w:w="1310" w:type="dxa"/>
          </w:tcPr>
          <w:p w14:paraId="3A85A3F4" w14:textId="77777777" w:rsidR="00604685" w:rsidRPr="004F1903" w:rsidRDefault="00604685" w:rsidP="007B5CDB">
            <w:pPr>
              <w:spacing w:before="60" w:after="60"/>
              <w:rPr>
                <w:b/>
              </w:rPr>
            </w:pPr>
            <w:r w:rsidRPr="004F1903">
              <w:rPr>
                <w:b/>
              </w:rPr>
              <w:t>Resolution:</w:t>
            </w:r>
          </w:p>
        </w:tc>
        <w:tc>
          <w:tcPr>
            <w:tcW w:w="8122" w:type="dxa"/>
          </w:tcPr>
          <w:p w14:paraId="33EFA381" w14:textId="77777777" w:rsidR="00604685" w:rsidRPr="004F1903" w:rsidRDefault="00604685" w:rsidP="007B5CDB">
            <w:pPr>
              <w:spacing w:before="60" w:after="60"/>
              <w:rPr>
                <w:rFonts w:cs="Times New Roman"/>
                <w:color w:val="000000"/>
              </w:rPr>
            </w:pPr>
            <w:r w:rsidRPr="004F1903">
              <w:rPr>
                <w:color w:val="000000"/>
              </w:rPr>
              <w:t xml:space="preserve">The user </w:t>
            </w:r>
            <w:r w:rsidRPr="004F1903">
              <w:rPr>
                <w:i/>
                <w:color w:val="000000"/>
              </w:rPr>
              <w:t>must</w:t>
            </w:r>
            <w:r w:rsidRPr="004F1903">
              <w:rPr>
                <w:color w:val="000000"/>
              </w:rPr>
              <w:t xml:space="preserve"> contact </w:t>
            </w:r>
            <w:smartTag w:uri="urn:schemas-microsoft-com:office:smarttags" w:element="stockticker">
              <w:r w:rsidRPr="004F1903">
                <w:rPr>
                  <w:color w:val="000000"/>
                </w:rPr>
                <w:t>I</w:t>
              </w:r>
              <w:r w:rsidRPr="004F1903">
                <w:rPr>
                  <w:rFonts w:cs="Times New Roman"/>
                  <w:color w:val="000000"/>
                </w:rPr>
                <w:t>RM</w:t>
              </w:r>
            </w:smartTag>
            <w:r w:rsidRPr="004F1903">
              <w:rPr>
                <w:rFonts w:cs="Times New Roman"/>
                <w:color w:val="000000"/>
              </w:rPr>
              <w:t xml:space="preserve"> or the Systems Administrator to verify that </w:t>
            </w:r>
            <w:r w:rsidRPr="004F1903">
              <w:rPr>
                <w:color w:val="000000"/>
              </w:rPr>
              <w:t>the user is allowed access to the VistA M Server account in question and then grant the user appropriate access.</w:t>
            </w:r>
          </w:p>
        </w:tc>
      </w:tr>
    </w:tbl>
    <w:p w14:paraId="0A645080" w14:textId="77777777" w:rsidR="00604685" w:rsidRPr="004F1903" w:rsidRDefault="00604685" w:rsidP="00604685"/>
    <w:p w14:paraId="4570F07A" w14:textId="77777777" w:rsidR="00604685" w:rsidRPr="004F1903" w:rsidRDefault="00604685" w:rsidP="00604685"/>
    <w:p w14:paraId="18C65815" w14:textId="77777777" w:rsidR="00604685" w:rsidRPr="004F1903" w:rsidRDefault="00604685" w:rsidP="00DE7B5D">
      <w:pPr>
        <w:pStyle w:val="Heading5"/>
      </w:pPr>
      <w:bookmarkStart w:id="1086" w:name="_Ref111269059"/>
      <w:r w:rsidRPr="004F1903">
        <w:lastRenderedPageBreak/>
        <w:t>Error: Authorization failed for your user account on the M system</w:t>
      </w:r>
      <w:bookmarkEnd w:id="1086"/>
    </w:p>
    <w:p w14:paraId="0C2DD65A" w14:textId="77777777" w:rsidR="00604685" w:rsidRPr="004F1903" w:rsidRDefault="00604685" w:rsidP="00604685">
      <w:pPr>
        <w:keepNext/>
        <w:keepLines/>
      </w:pPr>
      <w:r w:rsidRPr="004F1903">
        <w:rPr>
          <w:color w:val="000000"/>
        </w:rPr>
        <w:fldChar w:fldCharType="begin"/>
      </w:r>
      <w:r w:rsidRPr="004F1903">
        <w:rPr>
          <w:color w:val="000000"/>
        </w:rPr>
        <w:instrText>XE "There was a login error detected by the login system:Authorization failed for your user account on the M system</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"Authorization failed for your user account on the M system</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"Errors:Authorization failed for your user account on the M system"</w:instrText>
      </w:r>
      <w:r w:rsidRPr="004F1903">
        <w:rPr>
          <w:color w:val="000000"/>
        </w:rPr>
        <w:fldChar w:fldCharType="end"/>
      </w:r>
      <w:r w:rsidRPr="004F1903">
        <w:rPr>
          <w:color w:val="000000"/>
        </w:rPr>
        <w:fldChar w:fldCharType="begin"/>
      </w:r>
      <w:r w:rsidRPr="004F1903">
        <w:rPr>
          <w:color w:val="000000"/>
        </w:rPr>
        <w:instrText>XE "Messages:Authorization failed for your user account on the M system"</w:instrText>
      </w:r>
      <w:r w:rsidRPr="004F1903">
        <w:rPr>
          <w:color w:val="000000"/>
        </w:rPr>
        <w:fldChar w:fldCharType="end"/>
      </w:r>
      <w:r w:rsidRPr="004F1903">
        <w:rPr>
          <w:color w:val="000000"/>
        </w:rPr>
        <w:fldChar w:fldCharType="begin"/>
      </w:r>
      <w:r w:rsidRPr="004F1903">
        <w:rPr>
          <w:color w:val="000000"/>
        </w:rPr>
        <w:instrText>XE "Troubleshooting:Authorization failed for your user account on the M system"</w:instrText>
      </w:r>
      <w:r w:rsidRPr="004F1903">
        <w:rPr>
          <w:color w:val="000000"/>
        </w:rPr>
        <w:fldChar w:fldCharType="end"/>
      </w:r>
    </w:p>
    <w:p w14:paraId="5585016D" w14:textId="77777777" w:rsidR="00604685" w:rsidRPr="004F1903" w:rsidRDefault="00604685" w:rsidP="00604685">
      <w:pPr>
        <w:keepNext/>
        <w:keepLines/>
        <w:rPr>
          <w:b/>
        </w:rPr>
      </w:pPr>
      <w:r w:rsidRPr="004F1903">
        <w:rPr>
          <w:b/>
        </w:rPr>
        <w:t>Message:</w:t>
      </w:r>
    </w:p>
    <w:p w14:paraId="6A949E6B" w14:textId="77777777" w:rsidR="00604685" w:rsidRPr="004F1903" w:rsidRDefault="00604685" w:rsidP="00604685">
      <w:pPr>
        <w:keepNext/>
        <w:keepLines/>
      </w:pPr>
    </w:p>
    <w:p w14:paraId="628E5752" w14:textId="77777777" w:rsidR="00817A5E" w:rsidRPr="004F1903" w:rsidRDefault="00817A5E" w:rsidP="00604685">
      <w:pPr>
        <w:keepNext/>
        <w:keepLines/>
      </w:pPr>
    </w:p>
    <w:p w14:paraId="09B8C693" w14:textId="3C6D3948" w:rsidR="00817A5E" w:rsidRPr="004F1903" w:rsidRDefault="00817A5E" w:rsidP="00817A5E">
      <w:pPr>
        <w:pStyle w:val="Caption"/>
      </w:pPr>
      <w:bookmarkStart w:id="1087" w:name="_Ref111256294"/>
      <w:bookmarkStart w:id="1088" w:name="_Toc202863052"/>
      <w:bookmarkStart w:id="1089" w:name="_Toc287867672"/>
      <w:r w:rsidRPr="004F1903">
        <w:t xml:space="preserve">Figure </w:t>
      </w:r>
      <w:r w:rsidR="0077513E">
        <w:fldChar w:fldCharType="begin"/>
      </w:r>
      <w:r w:rsidR="0077513E">
        <w:instrText xml:space="preserve"> STYLEREF 2 \s </w:instrText>
      </w:r>
      <w:r w:rsidR="0077513E">
        <w:fldChar w:fldCharType="separate"/>
      </w:r>
      <w:r w:rsidR="005236AE">
        <w:rPr>
          <w:noProof/>
        </w:rPr>
        <w:t>11</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6</w:t>
      </w:r>
      <w:r w:rsidR="0077513E">
        <w:rPr>
          <w:noProof/>
        </w:rPr>
        <w:fldChar w:fldCharType="end"/>
      </w:r>
      <w:bookmarkEnd w:id="1087"/>
      <w:r w:rsidRPr="004F1903">
        <w:t>. Error—Authorization failed for your user account on the M system</w:t>
      </w:r>
      <w:bookmarkEnd w:id="1088"/>
      <w:bookmarkEnd w:id="1089"/>
    </w:p>
    <w:p w14:paraId="10A6AA74" w14:textId="77777777" w:rsidR="00604685" w:rsidRPr="004F1903" w:rsidRDefault="00604685" w:rsidP="00604685">
      <w:pPr>
        <w:pStyle w:val="ErrorMessages"/>
        <w:ind w:left="494" w:hanging="314"/>
        <w:rPr>
          <w:b/>
          <w:sz w:val="24"/>
          <w:szCs w:val="24"/>
        </w:rPr>
      </w:pPr>
      <w:bookmarkStart w:id="1090" w:name="_Hlt200359146"/>
      <w:bookmarkEnd w:id="1090"/>
      <w:r w:rsidRPr="004F1903">
        <w:rPr>
          <w:b/>
          <w:sz w:val="24"/>
          <w:szCs w:val="24"/>
        </w:rPr>
        <w:t>There was a login error detected by the login system:</w:t>
      </w:r>
    </w:p>
    <w:p w14:paraId="64E5EEB1" w14:textId="77777777" w:rsidR="00604685" w:rsidRPr="004F1903" w:rsidRDefault="00604685" w:rsidP="00604685">
      <w:pPr>
        <w:pStyle w:val="ErrorMessages"/>
        <w:ind w:left="858" w:hanging="678"/>
      </w:pPr>
      <w:r w:rsidRPr="004F1903">
        <w:t xml:space="preserve">            Authorization failed for your user account on the M system; could not log you on.</w:t>
      </w:r>
    </w:p>
    <w:p w14:paraId="6402F23C" w14:textId="77777777" w:rsidR="00604685" w:rsidRPr="004F1903" w:rsidRDefault="00604685" w:rsidP="00604685">
      <w:pPr>
        <w:pStyle w:val="ErrorMessages"/>
        <w:ind w:left="858" w:hanging="678"/>
      </w:pPr>
      <w:r w:rsidRPr="004F1903">
        <w:t xml:space="preserve">            Please contact your site manager for assistance.</w:t>
      </w:r>
    </w:p>
    <w:p w14:paraId="6013E440" w14:textId="77777777" w:rsidR="00604685" w:rsidRPr="004F1903" w:rsidRDefault="00604685" w:rsidP="00604685">
      <w:pPr>
        <w:pStyle w:val="ErrorMessages"/>
        <w:ind w:left="858" w:hanging="678"/>
      </w:pPr>
      <w:r w:rsidRPr="004F1903">
        <w:t xml:space="preserve">            More details below:</w:t>
      </w:r>
    </w:p>
    <w:p w14:paraId="76286023" w14:textId="77777777" w:rsidR="00604685" w:rsidRPr="004F1903" w:rsidRDefault="00604685" w:rsidP="00604685">
      <w:pPr>
        <w:pStyle w:val="ErrorMessages"/>
      </w:pPr>
    </w:p>
    <w:p w14:paraId="05FD0658" w14:textId="77777777" w:rsidR="00604685" w:rsidRPr="004F1903" w:rsidRDefault="00604685" w:rsidP="00604685">
      <w:pPr>
        <w:pStyle w:val="ErrorMessages"/>
        <w:rPr>
          <w:color w:val="0000FF"/>
          <w:u w:val="single"/>
        </w:rPr>
      </w:pPr>
      <w:r w:rsidRPr="004F1903">
        <w:rPr>
          <w:color w:val="0000FF"/>
          <w:u w:val="single"/>
        </w:rPr>
        <w:t>Try login again.</w:t>
      </w:r>
    </w:p>
    <w:p w14:paraId="56E91989" w14:textId="77777777" w:rsidR="00604685" w:rsidRPr="004F1903" w:rsidRDefault="00604685" w:rsidP="00604685">
      <w:pPr>
        <w:pStyle w:val="ErrorMessages"/>
      </w:pPr>
    </w:p>
    <w:p w14:paraId="4785861E" w14:textId="77777777" w:rsidR="00604685" w:rsidRPr="004F1903" w:rsidRDefault="00604685" w:rsidP="00604685"/>
    <w:p w14:paraId="68771592" w14:textId="77777777" w:rsidR="00817A5E" w:rsidRPr="004F1903" w:rsidRDefault="00817A5E" w:rsidP="00604685"/>
    <w:tbl>
      <w:tblPr>
        <w:tblW w:w="0" w:type="auto"/>
        <w:tblInd w:w="144" w:type="dxa"/>
        <w:tblLook w:val="01E0" w:firstRow="1" w:lastRow="1" w:firstColumn="1" w:lastColumn="1" w:noHBand="0" w:noVBand="0"/>
      </w:tblPr>
      <w:tblGrid>
        <w:gridCol w:w="1309"/>
        <w:gridCol w:w="7907"/>
      </w:tblGrid>
      <w:tr w:rsidR="00604685" w:rsidRPr="004F1903" w14:paraId="6329DF49" w14:textId="77777777" w:rsidTr="007B5CDB">
        <w:tc>
          <w:tcPr>
            <w:tcW w:w="1310" w:type="dxa"/>
          </w:tcPr>
          <w:p w14:paraId="3B8378BA" w14:textId="77777777" w:rsidR="00604685" w:rsidRPr="004F1903" w:rsidRDefault="00604685" w:rsidP="007B5CDB">
            <w:pPr>
              <w:keepNext/>
              <w:keepLines/>
              <w:spacing w:before="60" w:after="60"/>
              <w:rPr>
                <w:b/>
              </w:rPr>
            </w:pPr>
            <w:r w:rsidRPr="004F1903">
              <w:rPr>
                <w:b/>
              </w:rPr>
              <w:t>Cause:</w:t>
            </w:r>
          </w:p>
        </w:tc>
        <w:tc>
          <w:tcPr>
            <w:tcW w:w="8122" w:type="dxa"/>
          </w:tcPr>
          <w:p w14:paraId="3DBB469F" w14:textId="7DDAC19C" w:rsidR="00604685" w:rsidRPr="004F1903" w:rsidRDefault="00604685" w:rsidP="007B5CDB">
            <w:pPr>
              <w:keepNext/>
              <w:keepLines/>
              <w:spacing w:before="60"/>
            </w:pPr>
            <w:r w:rsidRPr="004F1903">
              <w:t xml:space="preserve">The user enters their Access and Verify codes and presses the </w:t>
            </w:r>
            <w:r w:rsidRPr="004F1903">
              <w:rPr>
                <w:b/>
              </w:rPr>
              <w:t>Login</w:t>
            </w:r>
            <w:r w:rsidRPr="004F1903">
              <w:t xml:space="preserve"> button. The user is then redirected to the loginerrordisplay.jsp error page (error message template) with a descriptive error message displayed (</w:t>
            </w:r>
            <w:r w:rsidRPr="004F1903">
              <w:fldChar w:fldCharType="begin"/>
            </w:r>
            <w:r w:rsidRPr="004F1903">
              <w:instrText xml:space="preserve"> REF _Ref111256294 \h </w:instrText>
            </w:r>
            <w:r w:rsidR="00546B76" w:rsidRPr="004F1903">
              <w:instrText xml:space="preserve"> \* MERGEFORMAT </w:instrText>
            </w:r>
            <w:r w:rsidRPr="004F1903">
              <w:fldChar w:fldCharType="separate"/>
            </w:r>
            <w:r w:rsidR="005236AE" w:rsidRPr="004F1903">
              <w:t xml:space="preserve">Figure </w:t>
            </w:r>
            <w:r w:rsidR="005236AE">
              <w:t>11</w:t>
            </w:r>
            <w:r w:rsidR="005236AE" w:rsidRPr="004F1903">
              <w:noBreakHyphen/>
            </w:r>
            <w:r w:rsidR="005236AE">
              <w:t>6</w:t>
            </w:r>
            <w:r w:rsidRPr="004F1903">
              <w:fldChar w:fldCharType="end"/>
            </w:r>
            <w:r w:rsidRPr="004F1903">
              <w:t>).</w:t>
            </w:r>
          </w:p>
          <w:p w14:paraId="54910D70" w14:textId="77777777" w:rsidR="00604685" w:rsidRPr="004F1903" w:rsidRDefault="00604685" w:rsidP="007B5CDB">
            <w:pPr>
              <w:keepNext/>
              <w:keepLines/>
              <w:spacing w:before="60"/>
              <w:ind w:left="1260" w:hanging="1260"/>
            </w:pPr>
            <w:r w:rsidRPr="004F1903">
              <w:t>Several possible reasons for this failure include:</w:t>
            </w:r>
          </w:p>
          <w:p w14:paraId="5BBD6D0F" w14:textId="77777777" w:rsidR="00604685" w:rsidRPr="004F1903" w:rsidRDefault="00604685" w:rsidP="007B5CDB">
            <w:pPr>
              <w:keepNext/>
              <w:keepLines/>
              <w:numPr>
                <w:ilvl w:val="0"/>
                <w:numId w:val="58"/>
              </w:numPr>
              <w:spacing w:before="60"/>
              <w:rPr>
                <w:color w:val="000000"/>
              </w:rPr>
            </w:pPr>
            <w:r w:rsidRPr="004F1903">
              <w:rPr>
                <w:color w:val="000000"/>
              </w:rPr>
              <w:t>The user is not authorized to access the VistA M Server in question.</w:t>
            </w:r>
          </w:p>
          <w:p w14:paraId="0D0DBD75" w14:textId="77777777" w:rsidR="00604685" w:rsidRPr="004F1903" w:rsidRDefault="00604685" w:rsidP="007B5CDB">
            <w:pPr>
              <w:keepNext/>
              <w:keepLines/>
              <w:numPr>
                <w:ilvl w:val="0"/>
                <w:numId w:val="58"/>
              </w:numPr>
              <w:spacing w:before="60" w:after="60"/>
              <w:rPr>
                <w:color w:val="000000"/>
              </w:rPr>
            </w:pPr>
            <w:r w:rsidRPr="004F1903">
              <w:rPr>
                <w:color w:val="000000"/>
              </w:rPr>
              <w:t>The user is not set up correctly on the VistA M Server in question.</w:t>
            </w:r>
            <w:r w:rsidR="00892AE0" w:rsidRPr="004F1903">
              <w:rPr>
                <w:color w:val="000000"/>
              </w:rPr>
              <w:br/>
            </w:r>
          </w:p>
        </w:tc>
      </w:tr>
      <w:tr w:rsidR="00604685" w:rsidRPr="004F1903" w14:paraId="051BFD19" w14:textId="77777777" w:rsidTr="007B5CDB">
        <w:tc>
          <w:tcPr>
            <w:tcW w:w="1310" w:type="dxa"/>
          </w:tcPr>
          <w:p w14:paraId="5867CCAF" w14:textId="77777777" w:rsidR="00604685" w:rsidRPr="004F1903" w:rsidRDefault="00604685" w:rsidP="007B5CDB">
            <w:pPr>
              <w:spacing w:before="60" w:after="60"/>
              <w:rPr>
                <w:b/>
              </w:rPr>
            </w:pPr>
            <w:r w:rsidRPr="004F1903">
              <w:rPr>
                <w:b/>
              </w:rPr>
              <w:t>Resolution:</w:t>
            </w:r>
          </w:p>
        </w:tc>
        <w:tc>
          <w:tcPr>
            <w:tcW w:w="8122" w:type="dxa"/>
          </w:tcPr>
          <w:p w14:paraId="21243543" w14:textId="77777777" w:rsidR="00604685" w:rsidRPr="004F1903" w:rsidRDefault="00604685" w:rsidP="007B5CDB">
            <w:pPr>
              <w:spacing w:before="60" w:after="60"/>
              <w:rPr>
                <w:color w:val="000000"/>
              </w:rPr>
            </w:pPr>
            <w:r w:rsidRPr="004F1903">
              <w:rPr>
                <w:color w:val="000000"/>
              </w:rPr>
              <w:t xml:space="preserve">The user </w:t>
            </w:r>
            <w:r w:rsidRPr="004F1903">
              <w:rPr>
                <w:i/>
                <w:color w:val="000000"/>
              </w:rPr>
              <w:t>must</w:t>
            </w:r>
            <w:r w:rsidRPr="004F1903">
              <w:rPr>
                <w:color w:val="000000"/>
              </w:rPr>
              <w:t xml:space="preserve"> contact </w:t>
            </w:r>
            <w:smartTag w:uri="urn:schemas-microsoft-com:office:smarttags" w:element="stockticker">
              <w:r w:rsidRPr="004F1903">
                <w:rPr>
                  <w:color w:val="000000"/>
                </w:rPr>
                <w:t>I</w:t>
              </w:r>
              <w:r w:rsidRPr="004F1903">
                <w:rPr>
                  <w:rFonts w:cs="Times New Roman"/>
                  <w:color w:val="000000"/>
                </w:rPr>
                <w:t>RM</w:t>
              </w:r>
            </w:smartTag>
            <w:r w:rsidRPr="004F1903">
              <w:rPr>
                <w:rFonts w:cs="Times New Roman"/>
                <w:color w:val="000000"/>
              </w:rPr>
              <w:t xml:space="preserve"> or the Systems Administrator to verify that </w:t>
            </w:r>
            <w:r w:rsidRPr="004F1903">
              <w:rPr>
                <w:color w:val="000000"/>
              </w:rPr>
              <w:t>the user is allowed access to the VistA M Server account in question and then grant the user appropriate access.</w:t>
            </w:r>
          </w:p>
        </w:tc>
      </w:tr>
    </w:tbl>
    <w:p w14:paraId="1DC94C93" w14:textId="77777777" w:rsidR="00604685" w:rsidRPr="004F1903" w:rsidRDefault="00604685" w:rsidP="00604685"/>
    <w:p w14:paraId="4E8B687C" w14:textId="77777777" w:rsidR="00604685" w:rsidRPr="004F1903" w:rsidRDefault="00604685" w:rsidP="00604685"/>
    <w:p w14:paraId="55344904" w14:textId="77777777" w:rsidR="00604685" w:rsidRPr="004F1903" w:rsidRDefault="00604685" w:rsidP="00DE7B5D">
      <w:pPr>
        <w:pStyle w:val="Heading5"/>
      </w:pPr>
      <w:bookmarkStart w:id="1091" w:name="_Ref111269077"/>
      <w:r w:rsidRPr="004F1903">
        <w:lastRenderedPageBreak/>
        <w:t>Error: Login failed due to too many invalid logon attempts</w:t>
      </w:r>
      <w:bookmarkEnd w:id="1091"/>
    </w:p>
    <w:p w14:paraId="51E214D7" w14:textId="77777777" w:rsidR="00604685" w:rsidRPr="004F1903" w:rsidRDefault="00604685" w:rsidP="00604685">
      <w:pPr>
        <w:keepNext/>
        <w:keepLines/>
      </w:pPr>
      <w:r w:rsidRPr="004F1903">
        <w:rPr>
          <w:color w:val="000000"/>
        </w:rPr>
        <w:fldChar w:fldCharType="begin"/>
      </w:r>
      <w:r w:rsidRPr="004F1903">
        <w:rPr>
          <w:color w:val="000000"/>
        </w:rPr>
        <w:instrText>XE "There was a login error detected by the login system:Login failed due to too many invalid logon attempts</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"Login failed due to too many invalid logon attempts</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"Errors:Login failed due to too many invalid logon attempts"</w:instrText>
      </w:r>
      <w:r w:rsidRPr="004F1903">
        <w:rPr>
          <w:color w:val="000000"/>
        </w:rPr>
        <w:fldChar w:fldCharType="end"/>
      </w:r>
      <w:r w:rsidRPr="004F1903">
        <w:rPr>
          <w:color w:val="000000"/>
        </w:rPr>
        <w:fldChar w:fldCharType="begin"/>
      </w:r>
      <w:r w:rsidRPr="004F1903">
        <w:rPr>
          <w:color w:val="000000"/>
        </w:rPr>
        <w:instrText>XE "Messages:Login failed due to too many invalid logon attempts"</w:instrText>
      </w:r>
      <w:r w:rsidRPr="004F1903">
        <w:rPr>
          <w:color w:val="000000"/>
        </w:rPr>
        <w:fldChar w:fldCharType="end"/>
      </w:r>
      <w:r w:rsidRPr="004F1903">
        <w:rPr>
          <w:color w:val="000000"/>
        </w:rPr>
        <w:fldChar w:fldCharType="begin"/>
      </w:r>
      <w:r w:rsidRPr="004F1903">
        <w:rPr>
          <w:color w:val="000000"/>
        </w:rPr>
        <w:instrText>XE "Troubleshooting:Login failed due to too many invalid logon attempts"</w:instrText>
      </w:r>
      <w:r w:rsidRPr="004F1903">
        <w:rPr>
          <w:color w:val="000000"/>
        </w:rPr>
        <w:fldChar w:fldCharType="end"/>
      </w:r>
    </w:p>
    <w:p w14:paraId="694655A5" w14:textId="77777777" w:rsidR="00604685" w:rsidRPr="004F1903" w:rsidRDefault="00604685" w:rsidP="00604685">
      <w:pPr>
        <w:keepNext/>
        <w:keepLines/>
        <w:rPr>
          <w:b/>
        </w:rPr>
      </w:pPr>
      <w:r w:rsidRPr="004F1903">
        <w:rPr>
          <w:b/>
        </w:rPr>
        <w:t>Message:</w:t>
      </w:r>
    </w:p>
    <w:p w14:paraId="4A50771A" w14:textId="77777777" w:rsidR="00CA0DF1" w:rsidRPr="004F1903" w:rsidRDefault="00CA0DF1" w:rsidP="00604685">
      <w:pPr>
        <w:keepNext/>
        <w:keepLines/>
      </w:pPr>
      <w:bookmarkStart w:id="1092" w:name="_Hlt200359136"/>
      <w:bookmarkEnd w:id="1092"/>
    </w:p>
    <w:p w14:paraId="0BF60A53" w14:textId="77777777" w:rsidR="00817A5E" w:rsidRPr="004F1903" w:rsidRDefault="00817A5E" w:rsidP="00604685">
      <w:pPr>
        <w:keepNext/>
        <w:keepLines/>
      </w:pPr>
    </w:p>
    <w:p w14:paraId="78F6B883" w14:textId="59F8ECB3" w:rsidR="00817A5E" w:rsidRPr="004F1903" w:rsidRDefault="00817A5E" w:rsidP="00817A5E">
      <w:pPr>
        <w:pStyle w:val="Caption"/>
      </w:pPr>
      <w:bookmarkStart w:id="1093" w:name="_Ref111258342"/>
      <w:bookmarkStart w:id="1094" w:name="_Toc202863053"/>
      <w:bookmarkStart w:id="1095" w:name="_Toc287867673"/>
      <w:r w:rsidRPr="004F1903">
        <w:t xml:space="preserve">Figure </w:t>
      </w:r>
      <w:r w:rsidR="0077513E">
        <w:fldChar w:fldCharType="begin"/>
      </w:r>
      <w:r w:rsidR="0077513E">
        <w:instrText xml:space="preserve"> STYLEREF 2 \s </w:instrText>
      </w:r>
      <w:r w:rsidR="0077513E">
        <w:fldChar w:fldCharType="separate"/>
      </w:r>
      <w:r w:rsidR="005236AE">
        <w:rPr>
          <w:noProof/>
        </w:rPr>
        <w:t>11</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7</w:t>
      </w:r>
      <w:r w:rsidR="0077513E">
        <w:rPr>
          <w:noProof/>
        </w:rPr>
        <w:fldChar w:fldCharType="end"/>
      </w:r>
      <w:bookmarkEnd w:id="1093"/>
      <w:r w:rsidRPr="004F1903">
        <w:t>. Error—Login failed due to too many invalid logon attempts</w:t>
      </w:r>
      <w:bookmarkEnd w:id="1094"/>
      <w:bookmarkEnd w:id="1095"/>
    </w:p>
    <w:p w14:paraId="2C1179CB" w14:textId="77777777" w:rsidR="00604685" w:rsidRPr="004F1903" w:rsidRDefault="00604685" w:rsidP="00604685">
      <w:pPr>
        <w:pStyle w:val="ErrorMessages"/>
        <w:ind w:left="494" w:hanging="314"/>
        <w:rPr>
          <w:b/>
          <w:sz w:val="24"/>
          <w:szCs w:val="24"/>
        </w:rPr>
      </w:pPr>
      <w:r w:rsidRPr="004F1903">
        <w:rPr>
          <w:b/>
          <w:sz w:val="24"/>
          <w:szCs w:val="24"/>
        </w:rPr>
        <w:t>There was a login error detected by the login system:</w:t>
      </w:r>
    </w:p>
    <w:p w14:paraId="357A327E" w14:textId="77777777" w:rsidR="00604685" w:rsidRPr="004F1903" w:rsidRDefault="00604685" w:rsidP="00604685">
      <w:pPr>
        <w:pStyle w:val="ErrorMessages"/>
        <w:ind w:left="858" w:hanging="678"/>
      </w:pPr>
      <w:r w:rsidRPr="004F1903">
        <w:t xml:space="preserve">            Login failed due to too many invalid logon attempts.</w:t>
      </w:r>
    </w:p>
    <w:p w14:paraId="2BEFEC22" w14:textId="77777777" w:rsidR="00604685" w:rsidRPr="004F1903" w:rsidRDefault="00604685" w:rsidP="00604685">
      <w:pPr>
        <w:pStyle w:val="ErrorMessages"/>
        <w:ind w:left="858" w:hanging="678"/>
      </w:pPr>
      <w:r w:rsidRPr="004F1903">
        <w:t xml:space="preserve">            Please contact your site manager for assistance.</w:t>
      </w:r>
    </w:p>
    <w:p w14:paraId="2E429E75" w14:textId="77777777" w:rsidR="00604685" w:rsidRPr="004F1903" w:rsidRDefault="00604685" w:rsidP="00604685">
      <w:pPr>
        <w:pStyle w:val="ErrorMessages"/>
        <w:ind w:left="858" w:hanging="678"/>
      </w:pPr>
      <w:r w:rsidRPr="004F1903">
        <w:t xml:space="preserve">            More details below:</w:t>
      </w:r>
    </w:p>
    <w:p w14:paraId="4CC5BAA1" w14:textId="77777777" w:rsidR="00604685" w:rsidRPr="004F1903" w:rsidRDefault="00604685" w:rsidP="00604685">
      <w:pPr>
        <w:pStyle w:val="ErrorMessages"/>
      </w:pPr>
    </w:p>
    <w:p w14:paraId="5895A14E" w14:textId="77777777" w:rsidR="00604685" w:rsidRPr="004F1903" w:rsidRDefault="00604685" w:rsidP="00604685">
      <w:pPr>
        <w:pStyle w:val="ErrorMessages"/>
        <w:rPr>
          <w:color w:val="0000FF"/>
          <w:u w:val="single"/>
        </w:rPr>
      </w:pPr>
      <w:r w:rsidRPr="004F1903">
        <w:rPr>
          <w:color w:val="0000FF"/>
          <w:u w:val="single"/>
        </w:rPr>
        <w:t>Try login again.</w:t>
      </w:r>
    </w:p>
    <w:p w14:paraId="7F5A1FF9" w14:textId="77777777" w:rsidR="00604685" w:rsidRPr="004F1903" w:rsidRDefault="00604685" w:rsidP="00604685">
      <w:pPr>
        <w:pStyle w:val="ErrorMessages"/>
      </w:pPr>
    </w:p>
    <w:p w14:paraId="3F899037" w14:textId="77777777" w:rsidR="00604685" w:rsidRPr="004F1903" w:rsidRDefault="00604685" w:rsidP="00604685"/>
    <w:tbl>
      <w:tblPr>
        <w:tblW w:w="0" w:type="auto"/>
        <w:tblInd w:w="144" w:type="dxa"/>
        <w:tblLook w:val="01E0" w:firstRow="1" w:lastRow="1" w:firstColumn="1" w:lastColumn="1" w:noHBand="0" w:noVBand="0"/>
      </w:tblPr>
      <w:tblGrid>
        <w:gridCol w:w="1292"/>
        <w:gridCol w:w="7924"/>
      </w:tblGrid>
      <w:tr w:rsidR="00604685" w:rsidRPr="004F1903" w14:paraId="4E1477F9" w14:textId="77777777" w:rsidTr="007B5CDB">
        <w:tc>
          <w:tcPr>
            <w:tcW w:w="1292" w:type="dxa"/>
          </w:tcPr>
          <w:p w14:paraId="1B6E5218" w14:textId="77777777" w:rsidR="00604685" w:rsidRPr="004F1903" w:rsidRDefault="00604685" w:rsidP="007B5CDB">
            <w:pPr>
              <w:keepNext/>
              <w:keepLines/>
              <w:spacing w:before="60" w:after="60"/>
              <w:rPr>
                <w:b/>
              </w:rPr>
            </w:pPr>
            <w:r w:rsidRPr="004F1903">
              <w:rPr>
                <w:b/>
              </w:rPr>
              <w:t>Cause:</w:t>
            </w:r>
          </w:p>
        </w:tc>
        <w:tc>
          <w:tcPr>
            <w:tcW w:w="8140" w:type="dxa"/>
          </w:tcPr>
          <w:p w14:paraId="72501A76" w14:textId="45246BC7" w:rsidR="00604685" w:rsidRPr="004F1903" w:rsidRDefault="00604685" w:rsidP="007B5CDB">
            <w:pPr>
              <w:keepNext/>
              <w:keepLines/>
              <w:spacing w:before="60" w:after="60"/>
            </w:pPr>
            <w:r w:rsidRPr="004F1903">
              <w:t xml:space="preserve">The user enters their Access and Verify codes and presses the </w:t>
            </w:r>
            <w:r w:rsidRPr="004F1903">
              <w:rPr>
                <w:b/>
              </w:rPr>
              <w:t>Login</w:t>
            </w:r>
            <w:r w:rsidRPr="004F1903">
              <w:t xml:space="preserve"> button. The user is then redirected to the loginerrordisplay.jsp error page (error message template) with a descriptive error message displayed (</w:t>
            </w:r>
            <w:r w:rsidRPr="004F1903">
              <w:fldChar w:fldCharType="begin"/>
            </w:r>
            <w:r w:rsidRPr="004F1903">
              <w:instrText xml:space="preserve"> REF _Ref111258342 \h </w:instrText>
            </w:r>
            <w:r w:rsidR="00546B76" w:rsidRPr="004F1903">
              <w:instrText xml:space="preserve"> \* MERGEFORMAT </w:instrText>
            </w:r>
            <w:r w:rsidRPr="004F1903">
              <w:fldChar w:fldCharType="separate"/>
            </w:r>
            <w:r w:rsidR="005236AE" w:rsidRPr="004F1903">
              <w:t xml:space="preserve">Figure </w:t>
            </w:r>
            <w:r w:rsidR="005236AE">
              <w:t>11</w:t>
            </w:r>
            <w:r w:rsidR="005236AE" w:rsidRPr="004F1903">
              <w:noBreakHyphen/>
            </w:r>
            <w:r w:rsidR="005236AE">
              <w:t>7</w:t>
            </w:r>
            <w:r w:rsidRPr="004F1903">
              <w:fldChar w:fldCharType="end"/>
            </w:r>
            <w:r w:rsidRPr="004F1903">
              <w:t>).</w:t>
            </w:r>
          </w:p>
          <w:p w14:paraId="06142678" w14:textId="77777777" w:rsidR="00604685" w:rsidRPr="004F1903" w:rsidRDefault="00604685" w:rsidP="007B5CDB">
            <w:pPr>
              <w:keepNext/>
              <w:keepLines/>
              <w:spacing w:before="60" w:after="60"/>
              <w:rPr>
                <w:color w:val="000000"/>
              </w:rPr>
            </w:pPr>
            <w:r w:rsidRPr="004F1903">
              <w:rPr>
                <w:color w:val="000000"/>
              </w:rPr>
              <w:t xml:space="preserve">The user has exceeded the allowed number of login attempts to the VistA M Server and </w:t>
            </w:r>
            <w:r w:rsidRPr="004F1903">
              <w:rPr>
                <w:i/>
                <w:color w:val="000000"/>
              </w:rPr>
              <w:t>must</w:t>
            </w:r>
            <w:r w:rsidRPr="004F1903">
              <w:rPr>
                <w:color w:val="000000"/>
              </w:rPr>
              <w:t xml:space="preserve"> wait a prescribed period of time before attempting another login.</w:t>
            </w:r>
            <w:r w:rsidR="00892AE0" w:rsidRPr="004F1903">
              <w:rPr>
                <w:color w:val="000000"/>
              </w:rPr>
              <w:br/>
            </w:r>
          </w:p>
        </w:tc>
      </w:tr>
      <w:tr w:rsidR="00604685" w:rsidRPr="004F1903" w14:paraId="6BDA6F2A" w14:textId="77777777" w:rsidTr="007B5CDB">
        <w:tc>
          <w:tcPr>
            <w:tcW w:w="1292" w:type="dxa"/>
          </w:tcPr>
          <w:p w14:paraId="024B7602" w14:textId="77777777" w:rsidR="00604685" w:rsidRPr="004F1903" w:rsidRDefault="00604685" w:rsidP="007B5CDB">
            <w:pPr>
              <w:spacing w:before="60" w:after="60"/>
              <w:rPr>
                <w:b/>
              </w:rPr>
            </w:pPr>
            <w:r w:rsidRPr="004F1903">
              <w:rPr>
                <w:b/>
              </w:rPr>
              <w:t>Resolution:</w:t>
            </w:r>
          </w:p>
        </w:tc>
        <w:tc>
          <w:tcPr>
            <w:tcW w:w="8140" w:type="dxa"/>
          </w:tcPr>
          <w:p w14:paraId="23FAE972" w14:textId="77777777" w:rsidR="00604685" w:rsidRPr="004F1903" w:rsidRDefault="00604685" w:rsidP="007B5CDB">
            <w:pPr>
              <w:spacing w:before="60" w:after="60"/>
              <w:rPr>
                <w:color w:val="000000"/>
              </w:rPr>
            </w:pPr>
            <w:r w:rsidRPr="004F1903">
              <w:rPr>
                <w:color w:val="000000"/>
              </w:rPr>
              <w:t xml:space="preserve">If after the prescribed wait period has passed and the user tries to log back into the VistA M Server, and again fails in the attempt, the user </w:t>
            </w:r>
            <w:r w:rsidRPr="004F1903">
              <w:rPr>
                <w:i/>
                <w:color w:val="000000"/>
              </w:rPr>
              <w:t>must</w:t>
            </w:r>
            <w:r w:rsidRPr="004F1903">
              <w:rPr>
                <w:color w:val="000000"/>
              </w:rPr>
              <w:t xml:space="preserve"> contact </w:t>
            </w:r>
            <w:smartTag w:uri="urn:schemas-microsoft-com:office:smarttags" w:element="stockticker">
              <w:r w:rsidRPr="004F1903">
                <w:rPr>
                  <w:color w:val="000000"/>
                </w:rPr>
                <w:t>IRM</w:t>
              </w:r>
            </w:smartTag>
            <w:r w:rsidRPr="004F1903">
              <w:rPr>
                <w:color w:val="000000"/>
              </w:rPr>
              <w:t xml:space="preserve"> or the System Administrator for assistance.</w:t>
            </w:r>
          </w:p>
        </w:tc>
      </w:tr>
    </w:tbl>
    <w:p w14:paraId="35E78A4E" w14:textId="77777777" w:rsidR="00604685" w:rsidRPr="004F1903" w:rsidRDefault="00604685" w:rsidP="00604685"/>
    <w:p w14:paraId="0EB1A97B" w14:textId="77777777" w:rsidR="00604685" w:rsidRPr="004F1903" w:rsidRDefault="00604685" w:rsidP="00604685"/>
    <w:p w14:paraId="50BF90AD" w14:textId="77777777" w:rsidR="00604685" w:rsidRPr="004F1903" w:rsidRDefault="00604685" w:rsidP="00DE7B5D">
      <w:pPr>
        <w:pStyle w:val="Heading5"/>
      </w:pPr>
      <w:bookmarkStart w:id="1096" w:name="_Ref111269095"/>
      <w:r w:rsidRPr="004F1903">
        <w:t>Error: Your verify code has expired or needs changing</w:t>
      </w:r>
      <w:bookmarkEnd w:id="1096"/>
    </w:p>
    <w:p w14:paraId="601E1124" w14:textId="77777777" w:rsidR="00604685" w:rsidRPr="004F1903" w:rsidRDefault="00604685" w:rsidP="00604685">
      <w:pPr>
        <w:keepNext/>
        <w:keepLines/>
      </w:pPr>
      <w:r w:rsidRPr="004F1903">
        <w:rPr>
          <w:color w:val="000000"/>
        </w:rPr>
        <w:fldChar w:fldCharType="begin"/>
      </w:r>
      <w:r w:rsidRPr="004F1903">
        <w:rPr>
          <w:color w:val="000000"/>
        </w:rPr>
        <w:instrText>XE "There was a login error detected by the login system:Your verify code has expired or needs changing</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"Verify Code:Expired</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"Your verify code has expired or needs changing</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"Errors:Your verify code has expired or needs changing"</w:instrText>
      </w:r>
      <w:r w:rsidRPr="004F1903">
        <w:rPr>
          <w:color w:val="000000"/>
        </w:rPr>
        <w:fldChar w:fldCharType="end"/>
      </w:r>
      <w:r w:rsidRPr="004F1903">
        <w:rPr>
          <w:color w:val="000000"/>
        </w:rPr>
        <w:fldChar w:fldCharType="begin"/>
      </w:r>
      <w:r w:rsidRPr="004F1903">
        <w:rPr>
          <w:color w:val="000000"/>
        </w:rPr>
        <w:instrText>XE "Messages:Your verify code has expired or needs changing"</w:instrText>
      </w:r>
      <w:r w:rsidRPr="004F1903">
        <w:rPr>
          <w:color w:val="000000"/>
        </w:rPr>
        <w:fldChar w:fldCharType="end"/>
      </w:r>
      <w:r w:rsidRPr="004F1903">
        <w:rPr>
          <w:color w:val="000000"/>
        </w:rPr>
        <w:fldChar w:fldCharType="begin"/>
      </w:r>
      <w:r w:rsidRPr="004F1903">
        <w:rPr>
          <w:color w:val="000000"/>
        </w:rPr>
        <w:instrText>XE "Troubleshooting:Your verify code has expired or needs changing"</w:instrText>
      </w:r>
      <w:r w:rsidRPr="004F1903">
        <w:rPr>
          <w:color w:val="000000"/>
        </w:rPr>
        <w:fldChar w:fldCharType="end"/>
      </w:r>
    </w:p>
    <w:p w14:paraId="7C84792D" w14:textId="77777777" w:rsidR="00604685" w:rsidRPr="004F1903" w:rsidRDefault="00604685" w:rsidP="00604685">
      <w:pPr>
        <w:keepNext/>
        <w:keepLines/>
        <w:rPr>
          <w:b/>
        </w:rPr>
      </w:pPr>
      <w:r w:rsidRPr="004F1903">
        <w:rPr>
          <w:b/>
        </w:rPr>
        <w:t>Message:</w:t>
      </w:r>
    </w:p>
    <w:p w14:paraId="0129B128" w14:textId="77777777" w:rsidR="00604685" w:rsidRPr="004F1903" w:rsidRDefault="00604685" w:rsidP="00604685">
      <w:pPr>
        <w:keepNext/>
        <w:keepLines/>
      </w:pPr>
    </w:p>
    <w:p w14:paraId="377DFE1C" w14:textId="77777777" w:rsidR="00817A5E" w:rsidRPr="004F1903" w:rsidRDefault="00817A5E" w:rsidP="00604685">
      <w:pPr>
        <w:keepNext/>
        <w:keepLines/>
      </w:pPr>
    </w:p>
    <w:p w14:paraId="778A42F3" w14:textId="33BEC38F" w:rsidR="00817A5E" w:rsidRPr="004F1903" w:rsidRDefault="00817A5E" w:rsidP="00817A5E">
      <w:pPr>
        <w:pStyle w:val="Caption"/>
      </w:pPr>
      <w:bookmarkStart w:id="1097" w:name="_Ref111258407"/>
      <w:bookmarkStart w:id="1098" w:name="_Toc202863054"/>
      <w:bookmarkStart w:id="1099" w:name="_Toc287867674"/>
      <w:r w:rsidRPr="004F1903">
        <w:t xml:space="preserve">Figure </w:t>
      </w:r>
      <w:r w:rsidR="0077513E">
        <w:fldChar w:fldCharType="begin"/>
      </w:r>
      <w:r w:rsidR="0077513E">
        <w:instrText xml:space="preserve"> STYLEREF 2 \s </w:instrText>
      </w:r>
      <w:r w:rsidR="0077513E">
        <w:fldChar w:fldCharType="separate"/>
      </w:r>
      <w:r w:rsidR="005236AE">
        <w:rPr>
          <w:noProof/>
        </w:rPr>
        <w:t>11</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8</w:t>
      </w:r>
      <w:r w:rsidR="0077513E">
        <w:rPr>
          <w:noProof/>
        </w:rPr>
        <w:fldChar w:fldCharType="end"/>
      </w:r>
      <w:bookmarkEnd w:id="1097"/>
      <w:r w:rsidRPr="004F1903">
        <w:t>. Error—Your verify code has expired or needs changing</w:t>
      </w:r>
      <w:bookmarkEnd w:id="1098"/>
      <w:bookmarkEnd w:id="1099"/>
    </w:p>
    <w:p w14:paraId="0E375439" w14:textId="77777777" w:rsidR="00604685" w:rsidRPr="004F1903" w:rsidRDefault="00604685" w:rsidP="00604685">
      <w:pPr>
        <w:pStyle w:val="ErrorMessages"/>
        <w:ind w:left="494" w:hanging="314"/>
        <w:rPr>
          <w:b/>
          <w:sz w:val="24"/>
          <w:szCs w:val="24"/>
        </w:rPr>
      </w:pPr>
      <w:bookmarkStart w:id="1100" w:name="_Hlt200359123"/>
      <w:bookmarkEnd w:id="1100"/>
      <w:r w:rsidRPr="004F1903">
        <w:rPr>
          <w:b/>
          <w:sz w:val="24"/>
          <w:szCs w:val="24"/>
        </w:rPr>
        <w:t>There was a login error detected by the login system:</w:t>
      </w:r>
    </w:p>
    <w:p w14:paraId="7BA6D091" w14:textId="77777777" w:rsidR="00604685" w:rsidRPr="004F1903" w:rsidRDefault="00604685" w:rsidP="00604685">
      <w:pPr>
        <w:pStyle w:val="ErrorMessages"/>
        <w:ind w:left="858" w:hanging="678"/>
      </w:pPr>
      <w:r w:rsidRPr="004F1903">
        <w:t xml:space="preserve">            Your verify code has expired or needs changing; could not log you on.</w:t>
      </w:r>
    </w:p>
    <w:p w14:paraId="499C3DEA" w14:textId="77777777" w:rsidR="00604685" w:rsidRPr="004F1903" w:rsidRDefault="00604685" w:rsidP="00604685">
      <w:pPr>
        <w:pStyle w:val="ErrorMessages"/>
        <w:ind w:left="858" w:hanging="678"/>
      </w:pPr>
      <w:r w:rsidRPr="004F1903">
        <w:t xml:space="preserve">            Please use another application to change your verify code and then try the log on again here. Or, contact your site manager for assistance.</w:t>
      </w:r>
    </w:p>
    <w:p w14:paraId="0A0021F0" w14:textId="77777777" w:rsidR="00604685" w:rsidRPr="004F1903" w:rsidRDefault="00604685" w:rsidP="00604685">
      <w:pPr>
        <w:pStyle w:val="ErrorMessages"/>
      </w:pPr>
    </w:p>
    <w:p w14:paraId="4222A531" w14:textId="77777777" w:rsidR="00604685" w:rsidRPr="004F1903" w:rsidRDefault="00604685" w:rsidP="00604685">
      <w:pPr>
        <w:pStyle w:val="ErrorMessages"/>
        <w:rPr>
          <w:color w:val="0000FF"/>
          <w:u w:val="single"/>
        </w:rPr>
      </w:pPr>
      <w:r w:rsidRPr="004F1903">
        <w:rPr>
          <w:color w:val="0000FF"/>
          <w:u w:val="single"/>
        </w:rPr>
        <w:t>Try login again.</w:t>
      </w:r>
    </w:p>
    <w:p w14:paraId="46281AB3" w14:textId="77777777" w:rsidR="00604685" w:rsidRPr="004F1903" w:rsidRDefault="00604685" w:rsidP="00604685">
      <w:pPr>
        <w:pStyle w:val="ErrorMessages"/>
      </w:pPr>
    </w:p>
    <w:p w14:paraId="0B950CF6" w14:textId="77777777" w:rsidR="00604685" w:rsidRPr="004F1903" w:rsidRDefault="00604685" w:rsidP="00604685"/>
    <w:p w14:paraId="701EFB3A" w14:textId="77777777" w:rsidR="00817A5E" w:rsidRPr="004F1903" w:rsidRDefault="00817A5E" w:rsidP="00604685"/>
    <w:tbl>
      <w:tblPr>
        <w:tblW w:w="0" w:type="auto"/>
        <w:tblInd w:w="144" w:type="dxa"/>
        <w:tblLook w:val="01E0" w:firstRow="1" w:lastRow="1" w:firstColumn="1" w:lastColumn="1" w:noHBand="0" w:noVBand="0"/>
      </w:tblPr>
      <w:tblGrid>
        <w:gridCol w:w="1296"/>
        <w:gridCol w:w="7920"/>
      </w:tblGrid>
      <w:tr w:rsidR="00604685" w:rsidRPr="004F1903" w14:paraId="4BA385AD" w14:textId="77777777" w:rsidTr="007B5CDB">
        <w:tc>
          <w:tcPr>
            <w:tcW w:w="1296" w:type="dxa"/>
          </w:tcPr>
          <w:p w14:paraId="6F98D34F" w14:textId="77777777" w:rsidR="00604685" w:rsidRPr="004F1903" w:rsidRDefault="00604685" w:rsidP="007B5CDB">
            <w:pPr>
              <w:keepNext/>
              <w:keepLines/>
              <w:spacing w:before="60" w:after="60"/>
              <w:rPr>
                <w:b/>
              </w:rPr>
            </w:pPr>
            <w:r w:rsidRPr="004F1903">
              <w:rPr>
                <w:b/>
              </w:rPr>
              <w:lastRenderedPageBreak/>
              <w:t>Cause:</w:t>
            </w:r>
          </w:p>
        </w:tc>
        <w:tc>
          <w:tcPr>
            <w:tcW w:w="8136" w:type="dxa"/>
          </w:tcPr>
          <w:p w14:paraId="54EF65A0" w14:textId="21FD5479" w:rsidR="00604685" w:rsidRPr="004F1903" w:rsidRDefault="00604685" w:rsidP="007B5CDB">
            <w:pPr>
              <w:keepNext/>
              <w:keepLines/>
              <w:spacing w:before="60"/>
            </w:pPr>
            <w:r w:rsidRPr="004F1903">
              <w:t xml:space="preserve">The user enters their Access and Verify codes and presses the </w:t>
            </w:r>
            <w:r w:rsidRPr="004F1903">
              <w:rPr>
                <w:b/>
              </w:rPr>
              <w:t>Login</w:t>
            </w:r>
            <w:r w:rsidRPr="004F1903">
              <w:t xml:space="preserve"> button. The user is then redirected to the loginerrordisplay.jsp error page (error message template) with a descriptive error message displayed (</w:t>
            </w:r>
            <w:r w:rsidRPr="004F1903">
              <w:fldChar w:fldCharType="begin"/>
            </w:r>
            <w:r w:rsidRPr="004F1903">
              <w:instrText xml:space="preserve"> REF _Ref111258407 \h </w:instrText>
            </w:r>
            <w:r w:rsidR="00546B76" w:rsidRPr="004F1903">
              <w:instrText xml:space="preserve"> \* MERGEFORMAT </w:instrText>
            </w:r>
            <w:r w:rsidRPr="004F1903">
              <w:fldChar w:fldCharType="separate"/>
            </w:r>
            <w:r w:rsidR="005236AE" w:rsidRPr="004F1903">
              <w:t xml:space="preserve">Figure </w:t>
            </w:r>
            <w:r w:rsidR="005236AE">
              <w:t>11</w:t>
            </w:r>
            <w:r w:rsidR="005236AE" w:rsidRPr="004F1903">
              <w:noBreakHyphen/>
            </w:r>
            <w:r w:rsidR="005236AE">
              <w:t>8</w:t>
            </w:r>
            <w:r w:rsidRPr="004F1903">
              <w:fldChar w:fldCharType="end"/>
            </w:r>
            <w:r w:rsidRPr="004F1903">
              <w:t>).</w:t>
            </w:r>
          </w:p>
          <w:p w14:paraId="7F1A8290" w14:textId="77777777" w:rsidR="00604685" w:rsidRPr="004F1903" w:rsidRDefault="00604685" w:rsidP="007B5CDB">
            <w:pPr>
              <w:keepNext/>
              <w:keepLines/>
              <w:spacing w:before="60"/>
              <w:ind w:left="1267" w:hanging="1267"/>
            </w:pPr>
            <w:r w:rsidRPr="004F1903">
              <w:t>Several possible reasons for this failure include:</w:t>
            </w:r>
          </w:p>
          <w:p w14:paraId="370FCD8B" w14:textId="77777777" w:rsidR="00604685" w:rsidRPr="004F1903" w:rsidRDefault="00604685" w:rsidP="007B5CDB">
            <w:pPr>
              <w:keepNext/>
              <w:keepLines/>
              <w:numPr>
                <w:ilvl w:val="0"/>
                <w:numId w:val="59"/>
              </w:numPr>
              <w:spacing w:before="60"/>
              <w:rPr>
                <w:color w:val="000000"/>
              </w:rPr>
            </w:pPr>
            <w:r w:rsidRPr="004F1903">
              <w:rPr>
                <w:color w:val="000000"/>
              </w:rPr>
              <w:t xml:space="preserve">The user's Verify code has expired a predefine time limit and </w:t>
            </w:r>
            <w:r w:rsidRPr="004F1903">
              <w:rPr>
                <w:i/>
                <w:color w:val="000000"/>
              </w:rPr>
              <w:t>must</w:t>
            </w:r>
            <w:r w:rsidRPr="004F1903">
              <w:rPr>
                <w:color w:val="000000"/>
              </w:rPr>
              <w:t xml:space="preserve"> be changed before being allowed to access the VistA M Server.</w:t>
            </w:r>
          </w:p>
          <w:p w14:paraId="744D1174" w14:textId="77777777" w:rsidR="00604685" w:rsidRPr="004F1903" w:rsidRDefault="00604685" w:rsidP="007B5CDB">
            <w:pPr>
              <w:keepNext/>
              <w:keepLines/>
              <w:numPr>
                <w:ilvl w:val="0"/>
                <w:numId w:val="59"/>
              </w:numPr>
              <w:spacing w:before="60" w:after="60"/>
              <w:rPr>
                <w:color w:val="000000"/>
              </w:rPr>
            </w:pPr>
            <w:r w:rsidRPr="004F1903">
              <w:rPr>
                <w:color w:val="000000"/>
              </w:rPr>
              <w:t xml:space="preserve">The user is given a temporary Verify code because they are new to the VistA M Server or asked </w:t>
            </w:r>
            <w:smartTag w:uri="urn:schemas-microsoft-com:office:smarttags" w:element="stockticker">
              <w:r w:rsidRPr="004F1903">
                <w:rPr>
                  <w:color w:val="000000"/>
                </w:rPr>
                <w:t>IRM</w:t>
              </w:r>
            </w:smartTag>
            <w:r w:rsidRPr="004F1903">
              <w:rPr>
                <w:color w:val="000000"/>
              </w:rPr>
              <w:t xml:space="preserve"> to give them new access. Upon their first login, this temporary Verify code expires immediately and </w:t>
            </w:r>
            <w:r w:rsidRPr="004F1903">
              <w:rPr>
                <w:i/>
                <w:color w:val="000000"/>
              </w:rPr>
              <w:t>must</w:t>
            </w:r>
            <w:r w:rsidRPr="004F1903">
              <w:rPr>
                <w:color w:val="000000"/>
              </w:rPr>
              <w:t xml:space="preserve"> be changed.</w:t>
            </w:r>
            <w:r w:rsidR="00892AE0" w:rsidRPr="004F1903">
              <w:rPr>
                <w:color w:val="000000"/>
              </w:rPr>
              <w:br/>
            </w:r>
          </w:p>
        </w:tc>
      </w:tr>
      <w:tr w:rsidR="00604685" w:rsidRPr="004F1903" w14:paraId="10FC31F2" w14:textId="77777777" w:rsidTr="007B5CDB">
        <w:tc>
          <w:tcPr>
            <w:tcW w:w="1296" w:type="dxa"/>
          </w:tcPr>
          <w:p w14:paraId="5B4C2579" w14:textId="77777777" w:rsidR="00604685" w:rsidRPr="004F1903" w:rsidRDefault="00604685" w:rsidP="007B5CDB">
            <w:pPr>
              <w:spacing w:before="60" w:after="60"/>
              <w:rPr>
                <w:b/>
              </w:rPr>
            </w:pPr>
            <w:r w:rsidRPr="004F1903">
              <w:rPr>
                <w:b/>
              </w:rPr>
              <w:t>Resolution:</w:t>
            </w:r>
          </w:p>
        </w:tc>
        <w:tc>
          <w:tcPr>
            <w:tcW w:w="8136" w:type="dxa"/>
          </w:tcPr>
          <w:p w14:paraId="134674D1" w14:textId="77777777" w:rsidR="00604685" w:rsidRPr="004F1903" w:rsidRDefault="00604685" w:rsidP="007B5CDB">
            <w:pPr>
              <w:spacing w:before="60" w:after="60"/>
              <w:rPr>
                <w:color w:val="000000"/>
              </w:rPr>
            </w:pPr>
            <w:r w:rsidRPr="004F1903">
              <w:rPr>
                <w:color w:val="000000"/>
              </w:rPr>
              <w:t xml:space="preserve">Since KAAJEE-enabled Web-based applications do </w:t>
            </w:r>
            <w:r w:rsidRPr="004F1903">
              <w:rPr>
                <w:i/>
                <w:color w:val="000000"/>
              </w:rPr>
              <w:t>not</w:t>
            </w:r>
            <w:r w:rsidRPr="004F1903">
              <w:rPr>
                <w:color w:val="000000"/>
              </w:rPr>
              <w:t xml:space="preserve"> support changing your Verify code at this time, users </w:t>
            </w:r>
            <w:r w:rsidRPr="004F1903">
              <w:rPr>
                <w:i/>
                <w:color w:val="000000"/>
              </w:rPr>
              <w:t>must</w:t>
            </w:r>
            <w:r w:rsidRPr="004F1903">
              <w:rPr>
                <w:color w:val="000000"/>
              </w:rPr>
              <w:t xml:space="preserve"> use another </w:t>
            </w:r>
            <w:r w:rsidRPr="004F1903">
              <w:rPr>
                <w:i/>
                <w:color w:val="000000"/>
              </w:rPr>
              <w:t>non</w:t>
            </w:r>
            <w:r w:rsidRPr="004F1903">
              <w:rPr>
                <w:color w:val="000000"/>
              </w:rPr>
              <w:t>-KAAJEE-enabled Web-based application in order to be prompted to change their Verify code.</w:t>
            </w:r>
          </w:p>
        </w:tc>
      </w:tr>
    </w:tbl>
    <w:p w14:paraId="3614D759" w14:textId="77777777" w:rsidR="00604685" w:rsidRPr="004F1903" w:rsidRDefault="00604685" w:rsidP="00604685"/>
    <w:p w14:paraId="58964148" w14:textId="77777777" w:rsidR="00604685" w:rsidRPr="004F1903" w:rsidRDefault="00604685" w:rsidP="00604685"/>
    <w:p w14:paraId="175339BB" w14:textId="77777777" w:rsidR="00604685" w:rsidRPr="004F1903" w:rsidRDefault="00604685" w:rsidP="00DE7B5D">
      <w:pPr>
        <w:pStyle w:val="Heading5"/>
      </w:pPr>
      <w:bookmarkStart w:id="1101" w:name="_Ref111269110"/>
      <w:r w:rsidRPr="004F1903">
        <w:t>Error: Not a valid ACCESS CODE/VERIFY CODE pair</w:t>
      </w:r>
      <w:bookmarkEnd w:id="1101"/>
    </w:p>
    <w:p w14:paraId="6EDA74DA" w14:textId="77777777" w:rsidR="00604685" w:rsidRPr="004F1903" w:rsidRDefault="00604685" w:rsidP="00604685">
      <w:pPr>
        <w:keepNext/>
        <w:keepLines/>
      </w:pPr>
      <w:r w:rsidRPr="004F1903">
        <w:rPr>
          <w:color w:val="000000"/>
        </w:rPr>
        <w:fldChar w:fldCharType="begin"/>
      </w:r>
      <w:r w:rsidRPr="004F1903">
        <w:rPr>
          <w:color w:val="000000"/>
        </w:rPr>
        <w:instrText>XE "There was a login error detected by the login system:Not a valid ACCESS CODE/VERIFY CODE pair</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"Access Code:Not Valid</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"Verify Code:Not Valid</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"Not a valid ACCESS CODE/VERIFY CODE pair</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"Errors:Not a valid ACCESS CODE/VERIFY CODE pair"</w:instrText>
      </w:r>
      <w:r w:rsidRPr="004F1903">
        <w:rPr>
          <w:color w:val="000000"/>
        </w:rPr>
        <w:fldChar w:fldCharType="end"/>
      </w:r>
      <w:r w:rsidRPr="004F1903">
        <w:rPr>
          <w:color w:val="000000"/>
        </w:rPr>
        <w:fldChar w:fldCharType="begin"/>
      </w:r>
      <w:r w:rsidRPr="004F1903">
        <w:rPr>
          <w:color w:val="000000"/>
        </w:rPr>
        <w:instrText>XE "Messages:Not a valid ACCESS CODE/VERIFY CODE pair"</w:instrText>
      </w:r>
      <w:r w:rsidRPr="004F1903">
        <w:rPr>
          <w:color w:val="000000"/>
        </w:rPr>
        <w:fldChar w:fldCharType="end"/>
      </w:r>
      <w:r w:rsidRPr="004F1903">
        <w:rPr>
          <w:color w:val="000000"/>
        </w:rPr>
        <w:fldChar w:fldCharType="begin"/>
      </w:r>
      <w:r w:rsidRPr="004F1903">
        <w:rPr>
          <w:color w:val="000000"/>
        </w:rPr>
        <w:instrText>XE "Troubleshooting:Not a valid ACCESS CODE/VERIFY CODE pair"</w:instrText>
      </w:r>
      <w:r w:rsidRPr="004F1903">
        <w:rPr>
          <w:color w:val="000000"/>
        </w:rPr>
        <w:fldChar w:fldCharType="end"/>
      </w:r>
    </w:p>
    <w:p w14:paraId="4DC1B8B2" w14:textId="77777777" w:rsidR="00604685" w:rsidRPr="004F1903" w:rsidRDefault="00604685" w:rsidP="00604685">
      <w:pPr>
        <w:keepNext/>
        <w:keepLines/>
        <w:rPr>
          <w:b/>
        </w:rPr>
      </w:pPr>
      <w:r w:rsidRPr="004F1903">
        <w:rPr>
          <w:b/>
        </w:rPr>
        <w:t>Message:</w:t>
      </w:r>
    </w:p>
    <w:p w14:paraId="1BD754EA" w14:textId="77777777" w:rsidR="00CA0DF1" w:rsidRPr="004F1903" w:rsidRDefault="00CA0DF1" w:rsidP="00604685">
      <w:pPr>
        <w:keepNext/>
        <w:keepLines/>
      </w:pPr>
      <w:bookmarkStart w:id="1102" w:name="_Hlt200359113"/>
      <w:bookmarkEnd w:id="1102"/>
    </w:p>
    <w:p w14:paraId="2EE15D17" w14:textId="77777777" w:rsidR="00817A5E" w:rsidRPr="004F1903" w:rsidRDefault="00817A5E" w:rsidP="00604685">
      <w:pPr>
        <w:keepNext/>
        <w:keepLines/>
      </w:pPr>
    </w:p>
    <w:p w14:paraId="16BD0B28" w14:textId="6125C708" w:rsidR="00817A5E" w:rsidRPr="004F1903" w:rsidRDefault="00817A5E" w:rsidP="00817A5E">
      <w:pPr>
        <w:pStyle w:val="Caption"/>
      </w:pPr>
      <w:bookmarkStart w:id="1103" w:name="_Ref111258436"/>
      <w:bookmarkStart w:id="1104" w:name="_Toc202863055"/>
      <w:bookmarkStart w:id="1105" w:name="_Toc287867675"/>
      <w:r w:rsidRPr="004F1903">
        <w:t xml:space="preserve">Figure </w:t>
      </w:r>
      <w:r w:rsidR="0077513E">
        <w:fldChar w:fldCharType="begin"/>
      </w:r>
      <w:r w:rsidR="0077513E">
        <w:instrText xml:space="preserve"> STYLEREF 2 \s </w:instrText>
      </w:r>
      <w:r w:rsidR="0077513E">
        <w:fldChar w:fldCharType="separate"/>
      </w:r>
      <w:r w:rsidR="005236AE">
        <w:rPr>
          <w:noProof/>
        </w:rPr>
        <w:t>11</w:t>
      </w:r>
      <w:r w:rsidR="0077513E">
        <w:rPr>
          <w:noProof/>
        </w:rPr>
        <w:fldChar w:fldCharType="end"/>
      </w:r>
      <w:r w:rsidRPr="004F1903">
        <w:noBreakHyphen/>
      </w:r>
      <w:r w:rsidR="0077513E">
        <w:fldChar w:fldCharType="begin"/>
      </w:r>
      <w:r w:rsidR="0077513E">
        <w:instrText xml:space="preserve"> </w:instrText>
      </w:r>
      <w:r w:rsidR="0077513E">
        <w:instrText xml:space="preserve">SEQ Figure \* ARABIC \s 2 </w:instrText>
      </w:r>
      <w:r w:rsidR="0077513E">
        <w:fldChar w:fldCharType="separate"/>
      </w:r>
      <w:r w:rsidR="005236AE">
        <w:rPr>
          <w:noProof/>
        </w:rPr>
        <w:t>9</w:t>
      </w:r>
      <w:r w:rsidR="0077513E">
        <w:rPr>
          <w:noProof/>
        </w:rPr>
        <w:fldChar w:fldCharType="end"/>
      </w:r>
      <w:bookmarkEnd w:id="1103"/>
      <w:r w:rsidRPr="004F1903">
        <w:t>. Error—Not a valid ACCESS CODE/VERIFY CODE pair</w:t>
      </w:r>
      <w:bookmarkEnd w:id="1104"/>
      <w:bookmarkEnd w:id="1105"/>
    </w:p>
    <w:p w14:paraId="6D61C22A" w14:textId="77777777" w:rsidR="00604685" w:rsidRPr="004F1903" w:rsidRDefault="00604685" w:rsidP="00604685">
      <w:pPr>
        <w:pStyle w:val="ErrorMessages"/>
        <w:ind w:left="494" w:hanging="314"/>
        <w:rPr>
          <w:b/>
          <w:sz w:val="24"/>
          <w:szCs w:val="24"/>
        </w:rPr>
      </w:pPr>
      <w:r w:rsidRPr="004F1903">
        <w:rPr>
          <w:b/>
          <w:sz w:val="24"/>
          <w:szCs w:val="24"/>
        </w:rPr>
        <w:t>There was a login error detected by the login system:</w:t>
      </w:r>
    </w:p>
    <w:p w14:paraId="5A62ADC8" w14:textId="77777777" w:rsidR="00604685" w:rsidRPr="004F1903" w:rsidRDefault="00604685" w:rsidP="00604685">
      <w:pPr>
        <w:pStyle w:val="ErrorMessages"/>
        <w:ind w:left="858" w:hanging="678"/>
      </w:pPr>
      <w:r w:rsidRPr="004F1903">
        <w:t xml:space="preserve">            Not a valid ACCESS CODE/VERIFY CODE pair.</w:t>
      </w:r>
    </w:p>
    <w:p w14:paraId="16B1BA7C" w14:textId="77777777" w:rsidR="00604685" w:rsidRPr="004F1903" w:rsidRDefault="00604685" w:rsidP="00604685">
      <w:pPr>
        <w:pStyle w:val="ErrorMessages"/>
      </w:pPr>
    </w:p>
    <w:p w14:paraId="3B4BDEF2" w14:textId="77777777" w:rsidR="00604685" w:rsidRPr="004F1903" w:rsidRDefault="00604685" w:rsidP="00604685">
      <w:pPr>
        <w:pStyle w:val="ErrorMessages"/>
        <w:rPr>
          <w:color w:val="0000FF"/>
          <w:u w:val="single"/>
        </w:rPr>
      </w:pPr>
      <w:r w:rsidRPr="004F1903">
        <w:rPr>
          <w:color w:val="0000FF"/>
          <w:u w:val="single"/>
        </w:rPr>
        <w:t>Try login again.</w:t>
      </w:r>
    </w:p>
    <w:p w14:paraId="68B4B0B8" w14:textId="77777777" w:rsidR="00604685" w:rsidRPr="004F1903" w:rsidRDefault="00604685" w:rsidP="00604685">
      <w:pPr>
        <w:pStyle w:val="ErrorMessages"/>
      </w:pPr>
    </w:p>
    <w:p w14:paraId="76EC75A2" w14:textId="77777777" w:rsidR="00604685" w:rsidRPr="004F1903" w:rsidRDefault="00604685" w:rsidP="00604685"/>
    <w:p w14:paraId="6869AC2E" w14:textId="77777777" w:rsidR="00817A5E" w:rsidRPr="004F1903" w:rsidRDefault="00817A5E" w:rsidP="00604685"/>
    <w:tbl>
      <w:tblPr>
        <w:tblW w:w="0" w:type="auto"/>
        <w:tblInd w:w="144" w:type="dxa"/>
        <w:tblLook w:val="01E0" w:firstRow="1" w:lastRow="1" w:firstColumn="1" w:lastColumn="1" w:noHBand="0" w:noVBand="0"/>
      </w:tblPr>
      <w:tblGrid>
        <w:gridCol w:w="1296"/>
        <w:gridCol w:w="7920"/>
      </w:tblGrid>
      <w:tr w:rsidR="00604685" w:rsidRPr="004F1903" w14:paraId="107A18D9" w14:textId="77777777" w:rsidTr="007B5CDB">
        <w:tc>
          <w:tcPr>
            <w:tcW w:w="1296" w:type="dxa"/>
          </w:tcPr>
          <w:p w14:paraId="38FF42F1" w14:textId="77777777" w:rsidR="00604685" w:rsidRPr="004F1903" w:rsidRDefault="00604685" w:rsidP="007B5CDB">
            <w:pPr>
              <w:keepNext/>
              <w:keepLines/>
              <w:spacing w:before="60" w:after="60"/>
              <w:rPr>
                <w:b/>
              </w:rPr>
            </w:pPr>
            <w:r w:rsidRPr="004F1903">
              <w:rPr>
                <w:b/>
              </w:rPr>
              <w:t>Cause:</w:t>
            </w:r>
          </w:p>
        </w:tc>
        <w:tc>
          <w:tcPr>
            <w:tcW w:w="8136" w:type="dxa"/>
          </w:tcPr>
          <w:p w14:paraId="33B7F669" w14:textId="759186B0" w:rsidR="00604685" w:rsidRPr="004F1903" w:rsidRDefault="00604685" w:rsidP="007B5CDB">
            <w:pPr>
              <w:keepNext/>
              <w:keepLines/>
              <w:spacing w:before="60"/>
            </w:pPr>
            <w:r w:rsidRPr="004F1903">
              <w:t xml:space="preserve">The user enters their Access and Verify codes and presses the </w:t>
            </w:r>
            <w:r w:rsidRPr="004F1903">
              <w:rPr>
                <w:b/>
              </w:rPr>
              <w:t>Login</w:t>
            </w:r>
            <w:r w:rsidRPr="004F1903">
              <w:t xml:space="preserve"> button. The user is then redirected to the loginerrordisplay.jsp error page (error message template) with a descriptive error message displayed (</w:t>
            </w:r>
            <w:r w:rsidRPr="004F1903">
              <w:fldChar w:fldCharType="begin"/>
            </w:r>
            <w:r w:rsidRPr="004F1903">
              <w:instrText xml:space="preserve"> REF _Ref111258436 \h </w:instrText>
            </w:r>
            <w:r w:rsidR="00546B76" w:rsidRPr="004F1903">
              <w:instrText xml:space="preserve"> \* MERGEFORMAT </w:instrText>
            </w:r>
            <w:r w:rsidRPr="004F1903">
              <w:fldChar w:fldCharType="separate"/>
            </w:r>
            <w:r w:rsidR="005236AE" w:rsidRPr="004F1903">
              <w:t xml:space="preserve">Figure </w:t>
            </w:r>
            <w:r w:rsidR="005236AE">
              <w:t>11</w:t>
            </w:r>
            <w:r w:rsidR="005236AE" w:rsidRPr="004F1903">
              <w:noBreakHyphen/>
            </w:r>
            <w:r w:rsidR="005236AE">
              <w:t>9</w:t>
            </w:r>
            <w:r w:rsidRPr="004F1903">
              <w:fldChar w:fldCharType="end"/>
            </w:r>
            <w:r w:rsidRPr="004F1903">
              <w:t>).</w:t>
            </w:r>
          </w:p>
          <w:p w14:paraId="3374F256" w14:textId="77777777" w:rsidR="00604685" w:rsidRPr="004F1903" w:rsidRDefault="00604685" w:rsidP="007B5CDB">
            <w:pPr>
              <w:keepNext/>
              <w:keepLines/>
              <w:spacing w:before="60"/>
              <w:ind w:left="1267" w:hanging="1267"/>
            </w:pPr>
            <w:r w:rsidRPr="004F1903">
              <w:t>Several possible reasons for this failure include:</w:t>
            </w:r>
          </w:p>
          <w:p w14:paraId="28819F11" w14:textId="77777777" w:rsidR="00604685" w:rsidRPr="004F1903" w:rsidRDefault="00604685" w:rsidP="007B5CDB">
            <w:pPr>
              <w:keepNext/>
              <w:keepLines/>
              <w:numPr>
                <w:ilvl w:val="0"/>
                <w:numId w:val="60"/>
              </w:numPr>
              <w:spacing w:before="60"/>
              <w:rPr>
                <w:color w:val="000000"/>
              </w:rPr>
            </w:pPr>
            <w:r w:rsidRPr="004F1903">
              <w:rPr>
                <w:color w:val="000000"/>
              </w:rPr>
              <w:t>The user has entered an incorrect Access code.</w:t>
            </w:r>
          </w:p>
          <w:p w14:paraId="0FC01024" w14:textId="77777777" w:rsidR="00604685" w:rsidRPr="004F1903" w:rsidRDefault="00604685" w:rsidP="007B5CDB">
            <w:pPr>
              <w:keepNext/>
              <w:keepLines/>
              <w:numPr>
                <w:ilvl w:val="0"/>
                <w:numId w:val="60"/>
              </w:numPr>
              <w:spacing w:before="60"/>
              <w:rPr>
                <w:color w:val="000000"/>
              </w:rPr>
            </w:pPr>
            <w:r w:rsidRPr="004F1903">
              <w:rPr>
                <w:color w:val="000000"/>
              </w:rPr>
              <w:t>The user has entered an incorrect Verify code.</w:t>
            </w:r>
          </w:p>
          <w:p w14:paraId="5637FB0F" w14:textId="77777777" w:rsidR="00604685" w:rsidRPr="004F1903" w:rsidRDefault="00604685" w:rsidP="007B5CDB">
            <w:pPr>
              <w:keepNext/>
              <w:keepLines/>
              <w:numPr>
                <w:ilvl w:val="0"/>
                <w:numId w:val="60"/>
              </w:numPr>
              <w:spacing w:before="60"/>
              <w:rPr>
                <w:color w:val="000000"/>
              </w:rPr>
            </w:pPr>
            <w:r w:rsidRPr="004F1903">
              <w:rPr>
                <w:color w:val="000000"/>
              </w:rPr>
              <w:t xml:space="preserve">The user has entered both an incorrect Access </w:t>
            </w:r>
            <w:r w:rsidRPr="004F1903">
              <w:rPr>
                <w:i/>
                <w:color w:val="000000"/>
              </w:rPr>
              <w:t>and</w:t>
            </w:r>
            <w:r w:rsidRPr="004F1903">
              <w:rPr>
                <w:color w:val="000000"/>
              </w:rPr>
              <w:t xml:space="preserve"> Verify code.</w:t>
            </w:r>
          </w:p>
          <w:p w14:paraId="3CA76151" w14:textId="77777777" w:rsidR="00604685" w:rsidRPr="004F1903" w:rsidRDefault="00604685" w:rsidP="007B5CDB">
            <w:pPr>
              <w:keepNext/>
              <w:keepLines/>
              <w:numPr>
                <w:ilvl w:val="0"/>
                <w:numId w:val="60"/>
              </w:numPr>
              <w:spacing w:before="60"/>
              <w:rPr>
                <w:color w:val="000000"/>
              </w:rPr>
            </w:pPr>
            <w:r w:rsidRPr="004F1903">
              <w:rPr>
                <w:color w:val="000000"/>
              </w:rPr>
              <w:t>The user is not allowed access to the VistA M Server in question.</w:t>
            </w:r>
          </w:p>
          <w:p w14:paraId="7C4D255B" w14:textId="77777777" w:rsidR="00604685" w:rsidRPr="004F1903" w:rsidRDefault="00604685" w:rsidP="007B5CDB">
            <w:pPr>
              <w:keepNext/>
              <w:keepLines/>
              <w:numPr>
                <w:ilvl w:val="0"/>
                <w:numId w:val="60"/>
              </w:numPr>
              <w:spacing w:before="60" w:after="60"/>
              <w:rPr>
                <w:color w:val="000000"/>
              </w:rPr>
            </w:pPr>
            <w:r w:rsidRPr="004F1903">
              <w:rPr>
                <w:color w:val="000000"/>
              </w:rPr>
              <w:t>The user was not set up correctly on the VistA M Server in question.</w:t>
            </w:r>
          </w:p>
          <w:p w14:paraId="369F1875" w14:textId="77777777" w:rsidR="00892AE0" w:rsidRPr="004F1903" w:rsidRDefault="00604685" w:rsidP="007B5CDB">
            <w:pPr>
              <w:keepNext/>
              <w:keepLines/>
              <w:spacing w:before="60" w:after="60"/>
              <w:rPr>
                <w:color w:val="000000"/>
              </w:rPr>
            </w:pPr>
            <w:r w:rsidRPr="004F1903">
              <w:rPr>
                <w:color w:val="000000"/>
              </w:rPr>
              <w:t xml:space="preserve">For security reasons, the system does </w:t>
            </w:r>
            <w:r w:rsidRPr="004F1903">
              <w:rPr>
                <w:i/>
                <w:color w:val="000000"/>
              </w:rPr>
              <w:t>not</w:t>
            </w:r>
            <w:r w:rsidRPr="004F1903">
              <w:rPr>
                <w:color w:val="000000"/>
              </w:rPr>
              <w:t xml:space="preserve"> specify which code was entered incorrectly.</w:t>
            </w:r>
            <w:r w:rsidR="00F131FF" w:rsidRPr="004F1903">
              <w:rPr>
                <w:color w:val="000000"/>
              </w:rPr>
              <w:br/>
            </w:r>
          </w:p>
        </w:tc>
      </w:tr>
      <w:tr w:rsidR="00604685" w:rsidRPr="004F1903" w14:paraId="670C6529" w14:textId="77777777" w:rsidTr="007B5CDB">
        <w:tc>
          <w:tcPr>
            <w:tcW w:w="1296" w:type="dxa"/>
          </w:tcPr>
          <w:p w14:paraId="3717F63A" w14:textId="77777777" w:rsidR="00604685" w:rsidRPr="004F1903" w:rsidRDefault="00604685" w:rsidP="007B5CDB">
            <w:pPr>
              <w:spacing w:before="60" w:after="60"/>
              <w:rPr>
                <w:b/>
              </w:rPr>
            </w:pPr>
            <w:r w:rsidRPr="004F1903">
              <w:rPr>
                <w:b/>
              </w:rPr>
              <w:t>Resolution:</w:t>
            </w:r>
          </w:p>
        </w:tc>
        <w:tc>
          <w:tcPr>
            <w:tcW w:w="8136" w:type="dxa"/>
          </w:tcPr>
          <w:p w14:paraId="2D4DEE28" w14:textId="77777777" w:rsidR="00604685" w:rsidRPr="004F1903" w:rsidRDefault="00604685" w:rsidP="007B5CDB">
            <w:pPr>
              <w:spacing w:before="60" w:after="60"/>
              <w:rPr>
                <w:color w:val="000000"/>
              </w:rPr>
            </w:pPr>
            <w:r w:rsidRPr="004F1903">
              <w:rPr>
                <w:color w:val="000000"/>
              </w:rPr>
              <w:t>The user should re-enter the correct Access and Verify codes.</w:t>
            </w:r>
          </w:p>
          <w:p w14:paraId="21B63B44" w14:textId="77777777" w:rsidR="00604685" w:rsidRPr="004F1903" w:rsidRDefault="00604685" w:rsidP="007B5CDB">
            <w:pPr>
              <w:spacing w:before="60" w:after="60"/>
              <w:rPr>
                <w:color w:val="000000"/>
              </w:rPr>
            </w:pPr>
            <w:r w:rsidRPr="004F1903">
              <w:rPr>
                <w:color w:val="000000"/>
              </w:rPr>
              <w:lastRenderedPageBreak/>
              <w:t xml:space="preserve">If the error persists, the user </w:t>
            </w:r>
            <w:r w:rsidRPr="004F1903">
              <w:rPr>
                <w:i/>
                <w:color w:val="000000"/>
              </w:rPr>
              <w:t>must</w:t>
            </w:r>
            <w:r w:rsidRPr="004F1903">
              <w:rPr>
                <w:color w:val="000000"/>
              </w:rPr>
              <w:t xml:space="preserve"> contact </w:t>
            </w:r>
            <w:smartTag w:uri="urn:schemas-microsoft-com:office:smarttags" w:element="stockticker">
              <w:r w:rsidRPr="004F1903">
                <w:rPr>
                  <w:color w:val="000000"/>
                </w:rPr>
                <w:t>IRM</w:t>
              </w:r>
            </w:smartTag>
            <w:r w:rsidRPr="004F1903">
              <w:rPr>
                <w:color w:val="000000"/>
              </w:rPr>
              <w:t xml:space="preserve"> or the System Administrator to verify that the user is allowed access to the VistA M Server account in question and then grant the user appropriate access.</w:t>
            </w:r>
          </w:p>
        </w:tc>
      </w:tr>
    </w:tbl>
    <w:p w14:paraId="6191BE58" w14:textId="77777777" w:rsidR="00604685" w:rsidRPr="004F1903" w:rsidRDefault="00604685" w:rsidP="00604685"/>
    <w:p w14:paraId="2F4017C0" w14:textId="77777777" w:rsidR="00604685" w:rsidRPr="004F1903" w:rsidRDefault="00604685" w:rsidP="00604685"/>
    <w:p w14:paraId="48DBFC2A" w14:textId="77777777" w:rsidR="00604685" w:rsidRPr="004F1903" w:rsidRDefault="00604685" w:rsidP="00DE7B5D">
      <w:pPr>
        <w:pStyle w:val="Heading5"/>
      </w:pPr>
      <w:bookmarkStart w:id="1106" w:name="_Ref111269124"/>
      <w:r w:rsidRPr="004F1903">
        <w:t>Error: Logins are disabled on the M system</w:t>
      </w:r>
      <w:bookmarkEnd w:id="1106"/>
    </w:p>
    <w:p w14:paraId="3A65A1D0" w14:textId="77777777" w:rsidR="00604685" w:rsidRPr="004F1903" w:rsidRDefault="00604685" w:rsidP="00604685">
      <w:pPr>
        <w:keepNext/>
        <w:keepLines/>
      </w:pPr>
      <w:r w:rsidRPr="004F1903">
        <w:rPr>
          <w:color w:val="000000"/>
        </w:rPr>
        <w:fldChar w:fldCharType="begin"/>
      </w:r>
      <w:r w:rsidRPr="004F1903">
        <w:rPr>
          <w:color w:val="000000"/>
        </w:rPr>
        <w:instrText>XE "There was a login error detected by the login system:Logins are disabled on the M system</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"Logins are disabled on the M system</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"Errors:Logins are disabled on the M system"</w:instrText>
      </w:r>
      <w:r w:rsidRPr="004F1903">
        <w:rPr>
          <w:color w:val="000000"/>
        </w:rPr>
        <w:fldChar w:fldCharType="end"/>
      </w:r>
      <w:r w:rsidRPr="004F1903">
        <w:rPr>
          <w:color w:val="000000"/>
        </w:rPr>
        <w:fldChar w:fldCharType="begin"/>
      </w:r>
      <w:r w:rsidRPr="004F1903">
        <w:rPr>
          <w:color w:val="000000"/>
        </w:rPr>
        <w:instrText>XE "Messages:Logins are disabled on the M system"</w:instrText>
      </w:r>
      <w:r w:rsidRPr="004F1903">
        <w:rPr>
          <w:color w:val="000000"/>
        </w:rPr>
        <w:fldChar w:fldCharType="end"/>
      </w:r>
      <w:r w:rsidRPr="004F1903">
        <w:rPr>
          <w:color w:val="000000"/>
        </w:rPr>
        <w:fldChar w:fldCharType="begin"/>
      </w:r>
      <w:r w:rsidRPr="004F1903">
        <w:rPr>
          <w:color w:val="000000"/>
        </w:rPr>
        <w:instrText>XE "Troubleshooting:Logins are disabled on the M system"</w:instrText>
      </w:r>
      <w:r w:rsidRPr="004F1903">
        <w:rPr>
          <w:color w:val="000000"/>
        </w:rPr>
        <w:fldChar w:fldCharType="end"/>
      </w:r>
    </w:p>
    <w:p w14:paraId="67FD7822" w14:textId="77777777" w:rsidR="00604685" w:rsidRPr="004F1903" w:rsidRDefault="00604685" w:rsidP="00604685">
      <w:pPr>
        <w:keepNext/>
        <w:keepLines/>
        <w:rPr>
          <w:b/>
        </w:rPr>
      </w:pPr>
      <w:r w:rsidRPr="004F1903">
        <w:rPr>
          <w:b/>
        </w:rPr>
        <w:t>Message:</w:t>
      </w:r>
    </w:p>
    <w:p w14:paraId="01F6ACD0" w14:textId="77777777" w:rsidR="00CA0DF1" w:rsidRPr="004F1903" w:rsidRDefault="00CA0DF1" w:rsidP="00604685">
      <w:pPr>
        <w:keepNext/>
        <w:keepLines/>
      </w:pPr>
      <w:bookmarkStart w:id="1107" w:name="_Hlt200359103"/>
      <w:bookmarkEnd w:id="1107"/>
    </w:p>
    <w:p w14:paraId="6F504FB9" w14:textId="77777777" w:rsidR="00817A5E" w:rsidRPr="004F1903" w:rsidRDefault="00817A5E" w:rsidP="00604685">
      <w:pPr>
        <w:keepNext/>
        <w:keepLines/>
      </w:pPr>
    </w:p>
    <w:p w14:paraId="770F53D5" w14:textId="1314F364" w:rsidR="00817A5E" w:rsidRPr="004F1903" w:rsidRDefault="00817A5E" w:rsidP="00817A5E">
      <w:pPr>
        <w:pStyle w:val="Caption"/>
      </w:pPr>
      <w:bookmarkStart w:id="1108" w:name="_Ref111260439"/>
      <w:bookmarkStart w:id="1109" w:name="_Toc202863056"/>
      <w:bookmarkStart w:id="1110" w:name="_Toc287867676"/>
      <w:r w:rsidRPr="004F1903">
        <w:t xml:space="preserve">Figure </w:t>
      </w:r>
      <w:r w:rsidR="0077513E">
        <w:fldChar w:fldCharType="begin"/>
      </w:r>
      <w:r w:rsidR="0077513E">
        <w:instrText xml:space="preserve"> STYLEREF 2 \s </w:instrText>
      </w:r>
      <w:r w:rsidR="0077513E">
        <w:fldChar w:fldCharType="separate"/>
      </w:r>
      <w:r w:rsidR="005236AE">
        <w:rPr>
          <w:noProof/>
        </w:rPr>
        <w:t>11</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10</w:t>
      </w:r>
      <w:r w:rsidR="0077513E">
        <w:rPr>
          <w:noProof/>
        </w:rPr>
        <w:fldChar w:fldCharType="end"/>
      </w:r>
      <w:bookmarkEnd w:id="1108"/>
      <w:r w:rsidRPr="004F1903">
        <w:t xml:space="preserve">.  </w:t>
      </w:r>
      <w:r w:rsidRPr="004F1903">
        <w:rPr>
          <w:szCs w:val="32"/>
        </w:rPr>
        <w:t>Error—</w:t>
      </w:r>
      <w:r w:rsidRPr="004F1903">
        <w:t>Logins are disabled on the M system</w:t>
      </w:r>
      <w:bookmarkEnd w:id="1109"/>
      <w:bookmarkEnd w:id="1110"/>
    </w:p>
    <w:p w14:paraId="22100B3E" w14:textId="77777777" w:rsidR="00604685" w:rsidRPr="004F1903" w:rsidRDefault="00604685" w:rsidP="00604685">
      <w:pPr>
        <w:pStyle w:val="ErrorMessages"/>
        <w:ind w:left="494" w:hanging="314"/>
        <w:rPr>
          <w:b/>
          <w:sz w:val="24"/>
          <w:szCs w:val="24"/>
        </w:rPr>
      </w:pPr>
      <w:r w:rsidRPr="004F1903">
        <w:rPr>
          <w:b/>
          <w:sz w:val="24"/>
          <w:szCs w:val="24"/>
        </w:rPr>
        <w:t>There was a login error detected by the login system:</w:t>
      </w:r>
    </w:p>
    <w:p w14:paraId="5C8BFC8C" w14:textId="77777777" w:rsidR="00604685" w:rsidRPr="004F1903" w:rsidRDefault="00604685" w:rsidP="00604685">
      <w:pPr>
        <w:pStyle w:val="ErrorMessages"/>
      </w:pPr>
      <w:r w:rsidRPr="004F1903">
        <w:t xml:space="preserve">            Logins are disabled on the M system.</w:t>
      </w:r>
    </w:p>
    <w:p w14:paraId="01647B74" w14:textId="77777777" w:rsidR="00604685" w:rsidRPr="004F1903" w:rsidRDefault="00604685" w:rsidP="00604685">
      <w:pPr>
        <w:pStyle w:val="ErrorMessages"/>
      </w:pPr>
    </w:p>
    <w:p w14:paraId="06E0B689" w14:textId="77777777" w:rsidR="00604685" w:rsidRPr="004F1903" w:rsidRDefault="00604685" w:rsidP="00604685">
      <w:pPr>
        <w:pStyle w:val="ErrorMessages"/>
        <w:rPr>
          <w:color w:val="0000FF"/>
          <w:u w:val="single"/>
        </w:rPr>
      </w:pPr>
      <w:r w:rsidRPr="004F1903">
        <w:rPr>
          <w:color w:val="0000FF"/>
          <w:u w:val="single"/>
        </w:rPr>
        <w:t>Try login again.</w:t>
      </w:r>
    </w:p>
    <w:p w14:paraId="75C74B62" w14:textId="77777777" w:rsidR="00604685" w:rsidRPr="004F1903" w:rsidRDefault="00604685" w:rsidP="00604685">
      <w:pPr>
        <w:pStyle w:val="ErrorMessages"/>
      </w:pPr>
    </w:p>
    <w:p w14:paraId="79A3DAFB" w14:textId="77777777" w:rsidR="00604685" w:rsidRPr="004F1903" w:rsidRDefault="00604685" w:rsidP="00604685"/>
    <w:p w14:paraId="1E14D8D4" w14:textId="77777777" w:rsidR="00817A5E" w:rsidRPr="004F1903" w:rsidRDefault="00817A5E" w:rsidP="00604685"/>
    <w:tbl>
      <w:tblPr>
        <w:tblW w:w="0" w:type="auto"/>
        <w:tblInd w:w="144" w:type="dxa"/>
        <w:tblLook w:val="01E0" w:firstRow="1" w:lastRow="1" w:firstColumn="1" w:lastColumn="1" w:noHBand="0" w:noVBand="0"/>
      </w:tblPr>
      <w:tblGrid>
        <w:gridCol w:w="1309"/>
        <w:gridCol w:w="7907"/>
      </w:tblGrid>
      <w:tr w:rsidR="00604685" w:rsidRPr="004F1903" w14:paraId="3B18C438" w14:textId="77777777" w:rsidTr="007B5CDB">
        <w:tc>
          <w:tcPr>
            <w:tcW w:w="1310" w:type="dxa"/>
          </w:tcPr>
          <w:p w14:paraId="20CF0A6B" w14:textId="77777777" w:rsidR="00604685" w:rsidRPr="004F1903" w:rsidRDefault="00604685" w:rsidP="007B5CDB">
            <w:pPr>
              <w:keepNext/>
              <w:keepLines/>
              <w:spacing w:before="60" w:after="60"/>
              <w:rPr>
                <w:b/>
              </w:rPr>
            </w:pPr>
            <w:r w:rsidRPr="004F1903">
              <w:rPr>
                <w:b/>
              </w:rPr>
              <w:t>Cause:</w:t>
            </w:r>
          </w:p>
        </w:tc>
        <w:tc>
          <w:tcPr>
            <w:tcW w:w="8122" w:type="dxa"/>
          </w:tcPr>
          <w:p w14:paraId="41CF76B3" w14:textId="4127D897" w:rsidR="00604685" w:rsidRPr="004F1903" w:rsidRDefault="00604685" w:rsidP="007B5CDB">
            <w:pPr>
              <w:keepNext/>
              <w:keepLines/>
              <w:spacing w:before="60" w:after="60"/>
            </w:pPr>
            <w:r w:rsidRPr="004F1903">
              <w:t xml:space="preserve">The user enters their Access and Verify codes and presses the </w:t>
            </w:r>
            <w:r w:rsidRPr="004F1903">
              <w:rPr>
                <w:b/>
              </w:rPr>
              <w:t>Login</w:t>
            </w:r>
            <w:r w:rsidRPr="004F1903">
              <w:t xml:space="preserve"> button. The user is then redirected to the loginerrordisplay.jsp error page (error message template) with a descriptive error message displayed (</w:t>
            </w:r>
            <w:r w:rsidRPr="004F1903">
              <w:fldChar w:fldCharType="begin"/>
            </w:r>
            <w:r w:rsidRPr="004F1903">
              <w:instrText xml:space="preserve"> REF _Ref111260439 \h </w:instrText>
            </w:r>
            <w:r w:rsidR="00546B76" w:rsidRPr="004F1903">
              <w:instrText xml:space="preserve"> \* MERGEFORMAT </w:instrText>
            </w:r>
            <w:r w:rsidRPr="004F1903">
              <w:fldChar w:fldCharType="separate"/>
            </w:r>
            <w:r w:rsidR="005236AE" w:rsidRPr="004F1903">
              <w:t xml:space="preserve">Figure </w:t>
            </w:r>
            <w:r w:rsidR="005236AE">
              <w:t>11</w:t>
            </w:r>
            <w:r w:rsidR="005236AE" w:rsidRPr="004F1903">
              <w:noBreakHyphen/>
            </w:r>
            <w:r w:rsidR="005236AE">
              <w:t>10</w:t>
            </w:r>
            <w:r w:rsidRPr="004F1903">
              <w:fldChar w:fldCharType="end"/>
            </w:r>
            <w:r w:rsidRPr="004F1903">
              <w:t>).</w:t>
            </w:r>
          </w:p>
          <w:p w14:paraId="4F0983F9" w14:textId="77777777" w:rsidR="00393853" w:rsidRPr="004F1903" w:rsidRDefault="00604685" w:rsidP="007B5CDB">
            <w:pPr>
              <w:keepNext/>
              <w:keepLines/>
              <w:spacing w:before="60" w:after="60"/>
            </w:pPr>
            <w:smartTag w:uri="urn:schemas-microsoft-com:office:smarttags" w:element="stockticker">
              <w:r w:rsidRPr="004F1903">
                <w:t>IRM</w:t>
              </w:r>
            </w:smartTag>
            <w:r w:rsidRPr="004F1903">
              <w:t xml:space="preserve"> or the System Administrator has disabled logins on the VistA M Server. Logins are sometimes disabled in order to install new software or perform system maintenance.</w:t>
            </w:r>
            <w:r w:rsidR="00F131FF" w:rsidRPr="004F1903">
              <w:br/>
            </w:r>
          </w:p>
        </w:tc>
      </w:tr>
      <w:tr w:rsidR="00604685" w:rsidRPr="004F1903" w14:paraId="36F099FE" w14:textId="77777777" w:rsidTr="007B5CDB">
        <w:tc>
          <w:tcPr>
            <w:tcW w:w="1310" w:type="dxa"/>
          </w:tcPr>
          <w:p w14:paraId="402C6D3D" w14:textId="77777777" w:rsidR="00604685" w:rsidRPr="004F1903" w:rsidRDefault="00604685" w:rsidP="007B5CDB">
            <w:pPr>
              <w:spacing w:before="60" w:after="60"/>
              <w:rPr>
                <w:b/>
              </w:rPr>
            </w:pPr>
            <w:r w:rsidRPr="004F1903">
              <w:rPr>
                <w:b/>
              </w:rPr>
              <w:t>Resolution:</w:t>
            </w:r>
          </w:p>
        </w:tc>
        <w:tc>
          <w:tcPr>
            <w:tcW w:w="8122" w:type="dxa"/>
          </w:tcPr>
          <w:p w14:paraId="03678F49" w14:textId="77777777" w:rsidR="00604685" w:rsidRPr="004F1903" w:rsidRDefault="00604685" w:rsidP="007B5CDB">
            <w:pPr>
              <w:spacing w:before="60" w:after="60"/>
              <w:rPr>
                <w:color w:val="000000"/>
              </w:rPr>
            </w:pPr>
            <w:r w:rsidRPr="004F1903">
              <w:rPr>
                <w:color w:val="000000"/>
              </w:rPr>
              <w:t xml:space="preserve">The user should wait and try to log into the VistA M Server at a later time. If the user feels the time period to log back into the system is excessive, the user should contact </w:t>
            </w:r>
            <w:smartTag w:uri="urn:schemas-microsoft-com:office:smarttags" w:element="stockticker">
              <w:r w:rsidRPr="004F1903">
                <w:rPr>
                  <w:color w:val="000000"/>
                </w:rPr>
                <w:t>IRM</w:t>
              </w:r>
            </w:smartTag>
            <w:r w:rsidRPr="004F1903">
              <w:rPr>
                <w:color w:val="000000"/>
              </w:rPr>
              <w:t xml:space="preserve"> or the System Administrator for assistance.</w:t>
            </w:r>
          </w:p>
        </w:tc>
      </w:tr>
      <w:bookmarkEnd w:id="1081"/>
    </w:tbl>
    <w:p w14:paraId="47508123" w14:textId="77777777" w:rsidR="00604685" w:rsidRPr="004F1903" w:rsidRDefault="00604685" w:rsidP="00604685"/>
    <w:p w14:paraId="7676E9B6" w14:textId="77777777" w:rsidR="00604685" w:rsidRPr="004F1903" w:rsidRDefault="00604685" w:rsidP="00604685"/>
    <w:p w14:paraId="4AF0EEB1" w14:textId="77777777" w:rsidR="00604685" w:rsidRPr="004F1903" w:rsidRDefault="00604685" w:rsidP="00DE7B5D">
      <w:pPr>
        <w:pStyle w:val="Heading5"/>
      </w:pPr>
      <w:bookmarkStart w:id="1111" w:name="_Ref111269137"/>
      <w:r w:rsidRPr="004F1903">
        <w:lastRenderedPageBreak/>
        <w:t>Error: Could not match you with your M account</w:t>
      </w:r>
      <w:bookmarkEnd w:id="1111"/>
    </w:p>
    <w:p w14:paraId="1801D4A5" w14:textId="77777777" w:rsidR="00604685" w:rsidRPr="004F1903" w:rsidRDefault="00604685" w:rsidP="00604685">
      <w:pPr>
        <w:keepNext/>
        <w:keepLines/>
      </w:pPr>
      <w:r w:rsidRPr="004F1903">
        <w:rPr>
          <w:color w:val="000000"/>
        </w:rPr>
        <w:fldChar w:fldCharType="begin"/>
      </w:r>
      <w:r w:rsidRPr="004F1903">
        <w:rPr>
          <w:color w:val="000000"/>
        </w:rPr>
        <w:instrText>XE "There was a login error detected by the login system:Could not:match you with your M account</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"Could not:Match you with your M account</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"Errors:Could not:Match you with your M account"</w:instrText>
      </w:r>
      <w:r w:rsidRPr="004F1903">
        <w:rPr>
          <w:color w:val="000000"/>
        </w:rPr>
        <w:fldChar w:fldCharType="end"/>
      </w:r>
      <w:r w:rsidRPr="004F1903">
        <w:rPr>
          <w:color w:val="000000"/>
        </w:rPr>
        <w:fldChar w:fldCharType="begin"/>
      </w:r>
      <w:r w:rsidRPr="004F1903">
        <w:rPr>
          <w:color w:val="000000"/>
        </w:rPr>
        <w:instrText>XE "Messages:Could not:Match you with your M account"</w:instrText>
      </w:r>
      <w:r w:rsidRPr="004F1903">
        <w:rPr>
          <w:color w:val="000000"/>
        </w:rPr>
        <w:fldChar w:fldCharType="end"/>
      </w:r>
      <w:r w:rsidRPr="004F1903">
        <w:rPr>
          <w:color w:val="000000"/>
        </w:rPr>
        <w:fldChar w:fldCharType="begin"/>
      </w:r>
      <w:r w:rsidRPr="004F1903">
        <w:rPr>
          <w:color w:val="000000"/>
        </w:rPr>
        <w:instrText>XE "Troubleshooting:Could not:Match you with your M account"</w:instrText>
      </w:r>
      <w:r w:rsidRPr="004F1903">
        <w:rPr>
          <w:color w:val="000000"/>
        </w:rPr>
        <w:fldChar w:fldCharType="end"/>
      </w:r>
    </w:p>
    <w:p w14:paraId="19477757" w14:textId="77777777" w:rsidR="00604685" w:rsidRPr="004F1903" w:rsidRDefault="00604685" w:rsidP="00604685">
      <w:pPr>
        <w:keepNext/>
        <w:keepLines/>
        <w:rPr>
          <w:b/>
        </w:rPr>
      </w:pPr>
      <w:r w:rsidRPr="004F1903">
        <w:rPr>
          <w:b/>
        </w:rPr>
        <w:t>Message:</w:t>
      </w:r>
    </w:p>
    <w:p w14:paraId="65B9FD53" w14:textId="77777777" w:rsidR="00817A5E" w:rsidRPr="004F1903" w:rsidRDefault="00817A5E" w:rsidP="00604685">
      <w:pPr>
        <w:keepNext/>
        <w:keepLines/>
      </w:pPr>
      <w:bookmarkStart w:id="1112" w:name="_Hlt200359094"/>
      <w:bookmarkEnd w:id="1112"/>
    </w:p>
    <w:p w14:paraId="2B384640" w14:textId="77777777" w:rsidR="00817A5E" w:rsidRPr="004F1903" w:rsidRDefault="00817A5E" w:rsidP="00604685">
      <w:pPr>
        <w:keepNext/>
        <w:keepLines/>
      </w:pPr>
    </w:p>
    <w:p w14:paraId="28EBCAB6" w14:textId="463FC285" w:rsidR="00817A5E" w:rsidRPr="004F1903" w:rsidRDefault="00817A5E" w:rsidP="00817A5E">
      <w:pPr>
        <w:pStyle w:val="Caption"/>
      </w:pPr>
      <w:bookmarkStart w:id="1113" w:name="_Ref111261124"/>
      <w:bookmarkStart w:id="1114" w:name="_Toc202863057"/>
      <w:bookmarkStart w:id="1115" w:name="_Toc287867677"/>
      <w:r w:rsidRPr="004F1903">
        <w:t xml:space="preserve">Figure </w:t>
      </w:r>
      <w:r w:rsidR="0077513E">
        <w:fldChar w:fldCharType="begin"/>
      </w:r>
      <w:r w:rsidR="0077513E">
        <w:instrText xml:space="preserve"> STYLEREF 2 \s </w:instrText>
      </w:r>
      <w:r w:rsidR="0077513E">
        <w:fldChar w:fldCharType="separate"/>
      </w:r>
      <w:r w:rsidR="005236AE">
        <w:rPr>
          <w:noProof/>
        </w:rPr>
        <w:t>11</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11</w:t>
      </w:r>
      <w:r w:rsidR="0077513E">
        <w:rPr>
          <w:noProof/>
        </w:rPr>
        <w:fldChar w:fldCharType="end"/>
      </w:r>
      <w:bookmarkEnd w:id="1113"/>
      <w:r w:rsidRPr="004F1903">
        <w:t>. Error—Could not match you with your M account</w:t>
      </w:r>
      <w:bookmarkEnd w:id="1114"/>
      <w:bookmarkEnd w:id="1115"/>
    </w:p>
    <w:p w14:paraId="78CC6A33" w14:textId="77777777" w:rsidR="00604685" w:rsidRPr="004F1903" w:rsidRDefault="00604685" w:rsidP="00604685">
      <w:pPr>
        <w:pStyle w:val="ErrorMessages"/>
        <w:ind w:left="494" w:hanging="314"/>
        <w:rPr>
          <w:b/>
          <w:sz w:val="24"/>
          <w:szCs w:val="24"/>
        </w:rPr>
      </w:pPr>
      <w:r w:rsidRPr="004F1903">
        <w:rPr>
          <w:b/>
          <w:sz w:val="24"/>
          <w:szCs w:val="24"/>
        </w:rPr>
        <w:t>There was a login error detected by the login system:</w:t>
      </w:r>
    </w:p>
    <w:p w14:paraId="55132EAC" w14:textId="77777777" w:rsidR="00604685" w:rsidRPr="004F1903" w:rsidRDefault="00604685" w:rsidP="00604685">
      <w:pPr>
        <w:pStyle w:val="ErrorMessages"/>
      </w:pPr>
      <w:r w:rsidRPr="004F1903">
        <w:t xml:space="preserve">            Could not match you with your M account; could not log you on.</w:t>
      </w:r>
    </w:p>
    <w:p w14:paraId="5BF257F8" w14:textId="77777777" w:rsidR="00604685" w:rsidRPr="004F1903" w:rsidRDefault="00604685" w:rsidP="00604685">
      <w:pPr>
        <w:pStyle w:val="ErrorMessages"/>
      </w:pPr>
      <w:r w:rsidRPr="004F1903">
        <w:t xml:space="preserve">            Please contact your site manager for assistance.</w:t>
      </w:r>
    </w:p>
    <w:p w14:paraId="7B25BCFA" w14:textId="77777777" w:rsidR="00604685" w:rsidRPr="004F1903" w:rsidRDefault="00604685" w:rsidP="00604685">
      <w:pPr>
        <w:pStyle w:val="ErrorMessages"/>
      </w:pPr>
      <w:r w:rsidRPr="004F1903">
        <w:t xml:space="preserve">            More details below:</w:t>
      </w:r>
    </w:p>
    <w:p w14:paraId="71CFB4A2" w14:textId="77777777" w:rsidR="00604685" w:rsidRPr="004F1903" w:rsidRDefault="00604685" w:rsidP="00604685">
      <w:pPr>
        <w:pStyle w:val="ErrorMessages"/>
      </w:pPr>
    </w:p>
    <w:p w14:paraId="4851A7C2" w14:textId="77777777" w:rsidR="00604685" w:rsidRPr="004F1903" w:rsidRDefault="00604685" w:rsidP="00604685">
      <w:pPr>
        <w:pStyle w:val="ErrorMessages"/>
        <w:rPr>
          <w:color w:val="0000FF"/>
          <w:u w:val="single"/>
        </w:rPr>
      </w:pPr>
      <w:r w:rsidRPr="004F1903">
        <w:rPr>
          <w:color w:val="0000FF"/>
          <w:u w:val="single"/>
        </w:rPr>
        <w:t>Try login again.</w:t>
      </w:r>
    </w:p>
    <w:p w14:paraId="7F9D8F85" w14:textId="77777777" w:rsidR="00604685" w:rsidRPr="004F1903" w:rsidRDefault="00604685" w:rsidP="00604685">
      <w:pPr>
        <w:pStyle w:val="ErrorMessages"/>
      </w:pPr>
    </w:p>
    <w:p w14:paraId="5A97DD8C" w14:textId="77777777" w:rsidR="00604685" w:rsidRPr="004F1903" w:rsidRDefault="00604685" w:rsidP="00604685"/>
    <w:p w14:paraId="0F1B23FF" w14:textId="77777777" w:rsidR="00817A5E" w:rsidRPr="004F1903" w:rsidRDefault="00817A5E" w:rsidP="00604685"/>
    <w:tbl>
      <w:tblPr>
        <w:tblW w:w="0" w:type="auto"/>
        <w:tblInd w:w="144" w:type="dxa"/>
        <w:tblLook w:val="01E0" w:firstRow="1" w:lastRow="1" w:firstColumn="1" w:lastColumn="1" w:noHBand="0" w:noVBand="0"/>
      </w:tblPr>
      <w:tblGrid>
        <w:gridCol w:w="1309"/>
        <w:gridCol w:w="7907"/>
      </w:tblGrid>
      <w:tr w:rsidR="00604685" w:rsidRPr="004F1903" w14:paraId="540E3503" w14:textId="77777777" w:rsidTr="007B5CDB">
        <w:tc>
          <w:tcPr>
            <w:tcW w:w="1310" w:type="dxa"/>
          </w:tcPr>
          <w:p w14:paraId="1F40A2D7" w14:textId="77777777" w:rsidR="00604685" w:rsidRPr="004F1903" w:rsidRDefault="00604685" w:rsidP="007B5CDB">
            <w:pPr>
              <w:keepNext/>
              <w:keepLines/>
              <w:spacing w:before="60" w:after="60"/>
              <w:rPr>
                <w:b/>
              </w:rPr>
            </w:pPr>
            <w:r w:rsidRPr="004F1903">
              <w:rPr>
                <w:b/>
              </w:rPr>
              <w:t>Cause:</w:t>
            </w:r>
          </w:p>
        </w:tc>
        <w:tc>
          <w:tcPr>
            <w:tcW w:w="8122" w:type="dxa"/>
          </w:tcPr>
          <w:p w14:paraId="0DB3C43C" w14:textId="2FF8D87E" w:rsidR="00604685" w:rsidRPr="004F1903" w:rsidRDefault="00604685" w:rsidP="007B5CDB">
            <w:pPr>
              <w:keepNext/>
              <w:keepLines/>
              <w:spacing w:before="60"/>
            </w:pPr>
            <w:r w:rsidRPr="004F1903">
              <w:t xml:space="preserve">The user enters their Access and Verify codes and presses the </w:t>
            </w:r>
            <w:r w:rsidRPr="004F1903">
              <w:rPr>
                <w:b/>
              </w:rPr>
              <w:t>Login</w:t>
            </w:r>
            <w:r w:rsidRPr="004F1903">
              <w:t xml:space="preserve"> button. The user is then redirected to the loginerrordisplay.jsp error page (error message template) with a descriptive error message displayed (</w:t>
            </w:r>
            <w:r w:rsidRPr="004F1903">
              <w:fldChar w:fldCharType="begin"/>
            </w:r>
            <w:r w:rsidRPr="004F1903">
              <w:instrText xml:space="preserve"> REF _Ref111261124 \h </w:instrText>
            </w:r>
            <w:r w:rsidR="00546B76" w:rsidRPr="004F1903">
              <w:instrText xml:space="preserve"> \* MERGEFORMAT </w:instrText>
            </w:r>
            <w:r w:rsidRPr="004F1903">
              <w:fldChar w:fldCharType="separate"/>
            </w:r>
            <w:r w:rsidR="005236AE" w:rsidRPr="004F1903">
              <w:t xml:space="preserve">Figure </w:t>
            </w:r>
            <w:r w:rsidR="005236AE">
              <w:t>11</w:t>
            </w:r>
            <w:r w:rsidR="005236AE" w:rsidRPr="004F1903">
              <w:noBreakHyphen/>
            </w:r>
            <w:r w:rsidR="005236AE">
              <w:t>11</w:t>
            </w:r>
            <w:r w:rsidRPr="004F1903">
              <w:fldChar w:fldCharType="end"/>
            </w:r>
            <w:r w:rsidRPr="004F1903">
              <w:t>).</w:t>
            </w:r>
          </w:p>
          <w:p w14:paraId="447BF921" w14:textId="77777777" w:rsidR="00604685" w:rsidRPr="004F1903" w:rsidRDefault="00604685" w:rsidP="007B5CDB">
            <w:pPr>
              <w:keepNext/>
              <w:keepLines/>
              <w:spacing w:before="60"/>
              <w:ind w:left="1267" w:hanging="1267"/>
            </w:pPr>
            <w:r w:rsidRPr="004F1903">
              <w:t>Several possible reasons for this failure include:</w:t>
            </w:r>
          </w:p>
          <w:p w14:paraId="63113DD4" w14:textId="77777777" w:rsidR="00604685" w:rsidRPr="004F1903" w:rsidRDefault="00604685" w:rsidP="007B5CDB">
            <w:pPr>
              <w:keepNext/>
              <w:keepLines/>
              <w:numPr>
                <w:ilvl w:val="0"/>
                <w:numId w:val="60"/>
              </w:numPr>
              <w:spacing w:before="60"/>
              <w:rPr>
                <w:color w:val="000000"/>
              </w:rPr>
            </w:pPr>
            <w:r w:rsidRPr="004F1903">
              <w:rPr>
                <w:color w:val="000000"/>
              </w:rPr>
              <w:t>The user is not allowed access to the VistA M Server in question.</w:t>
            </w:r>
          </w:p>
          <w:p w14:paraId="277DDBDD" w14:textId="77777777" w:rsidR="00604685" w:rsidRPr="004F1903" w:rsidRDefault="00604685" w:rsidP="007B5CDB">
            <w:pPr>
              <w:keepNext/>
              <w:keepLines/>
              <w:numPr>
                <w:ilvl w:val="0"/>
                <w:numId w:val="60"/>
              </w:numPr>
              <w:spacing w:before="60"/>
              <w:rPr>
                <w:color w:val="000000"/>
              </w:rPr>
            </w:pPr>
            <w:r w:rsidRPr="004F1903">
              <w:rPr>
                <w:color w:val="000000"/>
              </w:rPr>
              <w:t>The user was not set up correctly on the VistA M Server in question.</w:t>
            </w:r>
          </w:p>
          <w:p w14:paraId="22686BB4" w14:textId="77777777" w:rsidR="00604685" w:rsidRPr="004F1903" w:rsidRDefault="00604685" w:rsidP="007B5CDB">
            <w:pPr>
              <w:keepNext/>
              <w:keepLines/>
              <w:numPr>
                <w:ilvl w:val="0"/>
                <w:numId w:val="60"/>
              </w:numPr>
              <w:spacing w:before="60"/>
              <w:rPr>
                <w:color w:val="000000"/>
              </w:rPr>
            </w:pPr>
            <w:r w:rsidRPr="004F1903">
              <w:rPr>
                <w:color w:val="000000"/>
              </w:rPr>
              <w:t>The user has entered an incorrect Access code.</w:t>
            </w:r>
          </w:p>
          <w:p w14:paraId="1AF897A2" w14:textId="77777777" w:rsidR="00604685" w:rsidRPr="004F1903" w:rsidRDefault="00604685" w:rsidP="007B5CDB">
            <w:pPr>
              <w:keepNext/>
              <w:keepLines/>
              <w:numPr>
                <w:ilvl w:val="0"/>
                <w:numId w:val="60"/>
              </w:numPr>
              <w:spacing w:before="60"/>
              <w:rPr>
                <w:color w:val="000000"/>
              </w:rPr>
            </w:pPr>
            <w:r w:rsidRPr="004F1903">
              <w:rPr>
                <w:color w:val="000000"/>
              </w:rPr>
              <w:t>The user has entered an incorrect Verify code.</w:t>
            </w:r>
          </w:p>
          <w:p w14:paraId="4DDDE104" w14:textId="77777777" w:rsidR="00604685" w:rsidRPr="004F1903" w:rsidRDefault="00604685" w:rsidP="007B5CDB">
            <w:pPr>
              <w:keepNext/>
              <w:keepLines/>
              <w:numPr>
                <w:ilvl w:val="0"/>
                <w:numId w:val="60"/>
              </w:numPr>
              <w:spacing w:before="60" w:after="60"/>
              <w:rPr>
                <w:color w:val="000000"/>
              </w:rPr>
            </w:pPr>
            <w:r w:rsidRPr="004F1903">
              <w:rPr>
                <w:color w:val="000000"/>
              </w:rPr>
              <w:t xml:space="preserve">The user has entered both an incorrect Access </w:t>
            </w:r>
            <w:r w:rsidRPr="004F1903">
              <w:rPr>
                <w:i/>
                <w:color w:val="000000"/>
              </w:rPr>
              <w:t>and</w:t>
            </w:r>
            <w:r w:rsidRPr="004F1903">
              <w:rPr>
                <w:color w:val="000000"/>
              </w:rPr>
              <w:t xml:space="preserve"> Verify code.</w:t>
            </w:r>
            <w:r w:rsidR="00E631C9" w:rsidRPr="004F1903">
              <w:rPr>
                <w:color w:val="000000"/>
              </w:rPr>
              <w:br/>
            </w:r>
          </w:p>
        </w:tc>
      </w:tr>
      <w:tr w:rsidR="00604685" w:rsidRPr="004F1903" w14:paraId="31C781D7" w14:textId="77777777" w:rsidTr="007B5CDB">
        <w:tc>
          <w:tcPr>
            <w:tcW w:w="1310" w:type="dxa"/>
          </w:tcPr>
          <w:p w14:paraId="401496C5" w14:textId="77777777" w:rsidR="00604685" w:rsidRPr="004F1903" w:rsidRDefault="00604685" w:rsidP="007B5CDB">
            <w:pPr>
              <w:spacing w:before="60" w:after="60"/>
              <w:rPr>
                <w:b/>
              </w:rPr>
            </w:pPr>
            <w:r w:rsidRPr="004F1903">
              <w:rPr>
                <w:b/>
              </w:rPr>
              <w:t>Resolution:</w:t>
            </w:r>
          </w:p>
        </w:tc>
        <w:tc>
          <w:tcPr>
            <w:tcW w:w="8122" w:type="dxa"/>
          </w:tcPr>
          <w:p w14:paraId="70E8E5DF" w14:textId="77777777" w:rsidR="00604685" w:rsidRPr="004F1903" w:rsidRDefault="00604685" w:rsidP="007B5CDB">
            <w:pPr>
              <w:spacing w:before="60" w:after="60"/>
              <w:rPr>
                <w:color w:val="000000"/>
              </w:rPr>
            </w:pPr>
            <w:r w:rsidRPr="004F1903">
              <w:rPr>
                <w:color w:val="000000"/>
              </w:rPr>
              <w:t xml:space="preserve">The user </w:t>
            </w:r>
            <w:r w:rsidRPr="004F1903">
              <w:rPr>
                <w:i/>
                <w:color w:val="000000"/>
              </w:rPr>
              <w:t>must</w:t>
            </w:r>
            <w:r w:rsidRPr="004F1903">
              <w:rPr>
                <w:color w:val="000000"/>
              </w:rPr>
              <w:t xml:space="preserve"> contact </w:t>
            </w:r>
            <w:smartTag w:uri="urn:schemas-microsoft-com:office:smarttags" w:element="stockticker">
              <w:r w:rsidRPr="004F1903">
                <w:rPr>
                  <w:color w:val="000000"/>
                </w:rPr>
                <w:t>IRM</w:t>
              </w:r>
            </w:smartTag>
            <w:r w:rsidRPr="004F1903">
              <w:rPr>
                <w:color w:val="000000"/>
              </w:rPr>
              <w:t xml:space="preserve"> or the System Administrator to verify that the user is allowed access to the VistA M Server account in question and then grant the user appropriate access.</w:t>
            </w:r>
          </w:p>
        </w:tc>
      </w:tr>
    </w:tbl>
    <w:p w14:paraId="4DCCE940" w14:textId="77777777" w:rsidR="00604685" w:rsidRPr="004F1903" w:rsidRDefault="00604685" w:rsidP="00604685"/>
    <w:p w14:paraId="491D156A" w14:textId="77777777" w:rsidR="00604685" w:rsidRPr="004F1903" w:rsidRDefault="00604685" w:rsidP="00604685"/>
    <w:p w14:paraId="7BCB6330" w14:textId="77777777" w:rsidR="00604685" w:rsidRPr="004F1903" w:rsidRDefault="00604685" w:rsidP="00DE7B5D">
      <w:pPr>
        <w:pStyle w:val="Heading5"/>
      </w:pPr>
      <w:bookmarkStart w:id="1116" w:name="_Ref111269150"/>
      <w:r w:rsidRPr="004F1903">
        <w:lastRenderedPageBreak/>
        <w:t>Error: Institution/division you selected for login is not valid for your M user account</w:t>
      </w:r>
      <w:bookmarkEnd w:id="1116"/>
    </w:p>
    <w:p w14:paraId="44A926EB" w14:textId="77777777" w:rsidR="00604685" w:rsidRPr="004F1903" w:rsidRDefault="00604685" w:rsidP="00604685">
      <w:pPr>
        <w:keepNext/>
        <w:keepLines/>
      </w:pPr>
      <w:r w:rsidRPr="004F1903">
        <w:rPr>
          <w:color w:val="000000"/>
        </w:rPr>
        <w:fldChar w:fldCharType="begin"/>
      </w:r>
      <w:r w:rsidRPr="004F1903">
        <w:rPr>
          <w:color w:val="000000"/>
        </w:rPr>
        <w:instrText>XE "There was a login error detected by the login system:Institution/division you selected for login is not valid for your M user account</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"Institution/division you selected for login is not valid for your M user account</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"Errors:Institution/division you selected for login is not valid for your M user account"</w:instrText>
      </w:r>
      <w:r w:rsidRPr="004F1903">
        <w:rPr>
          <w:color w:val="000000"/>
        </w:rPr>
        <w:fldChar w:fldCharType="end"/>
      </w:r>
      <w:r w:rsidRPr="004F1903">
        <w:rPr>
          <w:color w:val="000000"/>
        </w:rPr>
        <w:fldChar w:fldCharType="begin"/>
      </w:r>
      <w:r w:rsidRPr="004F1903">
        <w:rPr>
          <w:color w:val="000000"/>
        </w:rPr>
        <w:instrText>XE "Messages:Institution/division you selected for login is not valid for your M user account"</w:instrText>
      </w:r>
      <w:r w:rsidRPr="004F1903">
        <w:rPr>
          <w:color w:val="000000"/>
        </w:rPr>
        <w:fldChar w:fldCharType="end"/>
      </w:r>
      <w:r w:rsidRPr="004F1903">
        <w:rPr>
          <w:color w:val="000000"/>
        </w:rPr>
        <w:fldChar w:fldCharType="begin"/>
      </w:r>
      <w:r w:rsidRPr="004F1903">
        <w:rPr>
          <w:color w:val="000000"/>
        </w:rPr>
        <w:instrText>XE "Troubleshooting:Institution/division you selected for login is not valid for your M user account"</w:instrText>
      </w:r>
      <w:r w:rsidRPr="004F1903">
        <w:rPr>
          <w:color w:val="000000"/>
        </w:rPr>
        <w:fldChar w:fldCharType="end"/>
      </w:r>
    </w:p>
    <w:p w14:paraId="2846D03A" w14:textId="77777777" w:rsidR="00604685" w:rsidRPr="004F1903" w:rsidRDefault="00604685" w:rsidP="00604685">
      <w:pPr>
        <w:keepNext/>
        <w:keepLines/>
        <w:rPr>
          <w:b/>
        </w:rPr>
      </w:pPr>
      <w:r w:rsidRPr="004F1903">
        <w:rPr>
          <w:b/>
        </w:rPr>
        <w:t>Message:</w:t>
      </w:r>
    </w:p>
    <w:p w14:paraId="3FAF0628" w14:textId="77777777" w:rsidR="00CA0DF1" w:rsidRPr="004F1903" w:rsidRDefault="00CA0DF1" w:rsidP="00604685">
      <w:pPr>
        <w:keepNext/>
        <w:keepLines/>
      </w:pPr>
      <w:bookmarkStart w:id="1117" w:name="_Hlt200359079"/>
      <w:bookmarkEnd w:id="1117"/>
    </w:p>
    <w:p w14:paraId="388BF224" w14:textId="77777777" w:rsidR="00817A5E" w:rsidRPr="004F1903" w:rsidRDefault="00817A5E" w:rsidP="00604685">
      <w:pPr>
        <w:keepNext/>
        <w:keepLines/>
      </w:pPr>
    </w:p>
    <w:p w14:paraId="6BD51F19" w14:textId="0511B59F" w:rsidR="00817A5E" w:rsidRPr="004F1903" w:rsidRDefault="00817A5E" w:rsidP="00817A5E">
      <w:pPr>
        <w:pStyle w:val="Caption"/>
      </w:pPr>
      <w:bookmarkStart w:id="1118" w:name="_Ref111261638"/>
      <w:bookmarkStart w:id="1119" w:name="_Toc202863058"/>
      <w:bookmarkStart w:id="1120" w:name="_Toc287867678"/>
      <w:r w:rsidRPr="004F1903">
        <w:t xml:space="preserve">Figure </w:t>
      </w:r>
      <w:r w:rsidR="0077513E">
        <w:fldChar w:fldCharType="begin"/>
      </w:r>
      <w:r w:rsidR="0077513E">
        <w:instrText xml:space="preserve"> STYLEREF 2 \s </w:instrText>
      </w:r>
      <w:r w:rsidR="0077513E">
        <w:fldChar w:fldCharType="separate"/>
      </w:r>
      <w:r w:rsidR="005236AE">
        <w:rPr>
          <w:noProof/>
        </w:rPr>
        <w:t>11</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12</w:t>
      </w:r>
      <w:r w:rsidR="0077513E">
        <w:rPr>
          <w:noProof/>
        </w:rPr>
        <w:fldChar w:fldCharType="end"/>
      </w:r>
      <w:bookmarkEnd w:id="1118"/>
      <w:r w:rsidRPr="004F1903">
        <w:t>. Error—Institution/division you selected for login is not valid for your M user account</w:t>
      </w:r>
      <w:bookmarkEnd w:id="1119"/>
      <w:bookmarkEnd w:id="1120"/>
    </w:p>
    <w:p w14:paraId="6A1701FB" w14:textId="77777777" w:rsidR="00604685" w:rsidRPr="004F1903" w:rsidRDefault="00604685" w:rsidP="00604685">
      <w:pPr>
        <w:pStyle w:val="ErrorMessages"/>
        <w:ind w:left="494" w:hanging="314"/>
        <w:rPr>
          <w:b/>
          <w:sz w:val="24"/>
          <w:szCs w:val="24"/>
        </w:rPr>
      </w:pPr>
      <w:r w:rsidRPr="004F1903">
        <w:rPr>
          <w:b/>
          <w:sz w:val="24"/>
          <w:szCs w:val="24"/>
        </w:rPr>
        <w:t>There was a login error detected by the login system:</w:t>
      </w:r>
    </w:p>
    <w:p w14:paraId="0FB3FCC9" w14:textId="77777777" w:rsidR="00604685" w:rsidRPr="004F1903" w:rsidRDefault="00604685" w:rsidP="00604685">
      <w:pPr>
        <w:pStyle w:val="ErrorMessages"/>
      </w:pPr>
      <w:r w:rsidRPr="004F1903">
        <w:t xml:space="preserve">            Institution/division you selected for login is not valid for your M user account; could not log you</w:t>
      </w:r>
      <w:r w:rsidRPr="004F1903">
        <w:br/>
        <w:t xml:space="preserve">            on.</w:t>
      </w:r>
    </w:p>
    <w:p w14:paraId="06F57581" w14:textId="77777777" w:rsidR="00604685" w:rsidRPr="004F1903" w:rsidRDefault="00604685" w:rsidP="00604685">
      <w:pPr>
        <w:pStyle w:val="ErrorMessages"/>
      </w:pPr>
      <w:r w:rsidRPr="004F1903">
        <w:t xml:space="preserve">            Please contact your site manager for assistance.</w:t>
      </w:r>
    </w:p>
    <w:p w14:paraId="11A9781C" w14:textId="77777777" w:rsidR="00604685" w:rsidRPr="004F1903" w:rsidRDefault="00604685" w:rsidP="00604685">
      <w:pPr>
        <w:pStyle w:val="ErrorMessages"/>
      </w:pPr>
      <w:r w:rsidRPr="004F1903">
        <w:t xml:space="preserve">            More details below:</w:t>
      </w:r>
    </w:p>
    <w:p w14:paraId="2D717E06" w14:textId="77777777" w:rsidR="00604685" w:rsidRPr="004F1903" w:rsidRDefault="00604685" w:rsidP="00604685">
      <w:pPr>
        <w:pStyle w:val="ErrorMessages"/>
      </w:pPr>
    </w:p>
    <w:p w14:paraId="75FC7A54" w14:textId="77777777" w:rsidR="00604685" w:rsidRPr="004F1903" w:rsidRDefault="00604685" w:rsidP="00604685">
      <w:pPr>
        <w:pStyle w:val="ErrorMessages"/>
        <w:rPr>
          <w:color w:val="0000FF"/>
          <w:u w:val="single"/>
        </w:rPr>
      </w:pPr>
      <w:r w:rsidRPr="004F1903">
        <w:rPr>
          <w:color w:val="0000FF"/>
          <w:u w:val="single"/>
        </w:rPr>
        <w:t>Try login again.</w:t>
      </w:r>
    </w:p>
    <w:p w14:paraId="71EDD3A9" w14:textId="77777777" w:rsidR="00604685" w:rsidRPr="004F1903" w:rsidRDefault="00604685" w:rsidP="00604685">
      <w:pPr>
        <w:pStyle w:val="ErrorMessages"/>
      </w:pPr>
    </w:p>
    <w:p w14:paraId="4BDDF101" w14:textId="77777777" w:rsidR="00604685" w:rsidRPr="004F1903" w:rsidRDefault="00604685" w:rsidP="00604685"/>
    <w:p w14:paraId="1C73A1E3" w14:textId="77777777" w:rsidR="00817A5E" w:rsidRPr="004F1903" w:rsidRDefault="00817A5E" w:rsidP="00604685"/>
    <w:tbl>
      <w:tblPr>
        <w:tblW w:w="0" w:type="auto"/>
        <w:tblInd w:w="144" w:type="dxa"/>
        <w:tblLook w:val="01E0" w:firstRow="1" w:lastRow="1" w:firstColumn="1" w:lastColumn="1" w:noHBand="0" w:noVBand="0"/>
      </w:tblPr>
      <w:tblGrid>
        <w:gridCol w:w="1309"/>
        <w:gridCol w:w="7907"/>
      </w:tblGrid>
      <w:tr w:rsidR="00604685" w:rsidRPr="004F1903" w14:paraId="54393CF4" w14:textId="77777777" w:rsidTr="007B5CDB">
        <w:tc>
          <w:tcPr>
            <w:tcW w:w="1310" w:type="dxa"/>
          </w:tcPr>
          <w:p w14:paraId="1B1631DF" w14:textId="77777777" w:rsidR="00604685" w:rsidRPr="004F1903" w:rsidRDefault="00604685" w:rsidP="007B5CDB">
            <w:pPr>
              <w:keepNext/>
              <w:keepLines/>
              <w:spacing w:before="60" w:after="60"/>
              <w:rPr>
                <w:b/>
              </w:rPr>
            </w:pPr>
            <w:r w:rsidRPr="004F1903">
              <w:rPr>
                <w:b/>
              </w:rPr>
              <w:t>Cause:</w:t>
            </w:r>
          </w:p>
        </w:tc>
        <w:tc>
          <w:tcPr>
            <w:tcW w:w="8122" w:type="dxa"/>
          </w:tcPr>
          <w:p w14:paraId="3D83F887" w14:textId="4409542D" w:rsidR="00604685" w:rsidRPr="004F1903" w:rsidRDefault="00604685" w:rsidP="007B5CDB">
            <w:pPr>
              <w:keepNext/>
              <w:keepLines/>
              <w:spacing w:before="60"/>
            </w:pPr>
            <w:r w:rsidRPr="004F1903">
              <w:t xml:space="preserve">The user enters their Access and Verify codes and presses the </w:t>
            </w:r>
            <w:r w:rsidRPr="004F1903">
              <w:rPr>
                <w:b/>
              </w:rPr>
              <w:t>Login</w:t>
            </w:r>
            <w:r w:rsidRPr="004F1903">
              <w:t xml:space="preserve"> button. The user is then redirected to the loginerrordisplay.jsp error page (error message template) with a descriptive error message displayed (</w:t>
            </w:r>
            <w:r w:rsidRPr="004F1903">
              <w:fldChar w:fldCharType="begin"/>
            </w:r>
            <w:r w:rsidRPr="004F1903">
              <w:instrText xml:space="preserve"> REF _Ref111261638 \h </w:instrText>
            </w:r>
            <w:r w:rsidR="00546B76" w:rsidRPr="004F1903">
              <w:instrText xml:space="preserve"> \* MERGEFORMAT </w:instrText>
            </w:r>
            <w:r w:rsidRPr="004F1903">
              <w:fldChar w:fldCharType="separate"/>
            </w:r>
            <w:r w:rsidR="005236AE" w:rsidRPr="004F1903">
              <w:t xml:space="preserve">Figure </w:t>
            </w:r>
            <w:r w:rsidR="005236AE">
              <w:t>11</w:t>
            </w:r>
            <w:r w:rsidR="005236AE" w:rsidRPr="004F1903">
              <w:noBreakHyphen/>
            </w:r>
            <w:r w:rsidR="005236AE">
              <w:t>12</w:t>
            </w:r>
            <w:r w:rsidRPr="004F1903">
              <w:fldChar w:fldCharType="end"/>
            </w:r>
            <w:r w:rsidRPr="004F1903">
              <w:t>).</w:t>
            </w:r>
          </w:p>
          <w:p w14:paraId="0AE21595" w14:textId="77777777" w:rsidR="00604685" w:rsidRPr="004F1903" w:rsidRDefault="00604685" w:rsidP="007B5CDB">
            <w:pPr>
              <w:keepNext/>
              <w:keepLines/>
              <w:spacing w:before="60"/>
              <w:ind w:left="1267" w:hanging="1267"/>
            </w:pPr>
            <w:r w:rsidRPr="004F1903">
              <w:t>Several possible reasons for this failure include:</w:t>
            </w:r>
          </w:p>
          <w:p w14:paraId="1E62B3FF" w14:textId="77777777" w:rsidR="00604685" w:rsidRPr="004F1903" w:rsidRDefault="00604685" w:rsidP="007B5CDB">
            <w:pPr>
              <w:keepNext/>
              <w:keepLines/>
              <w:numPr>
                <w:ilvl w:val="0"/>
                <w:numId w:val="60"/>
              </w:numPr>
              <w:spacing w:before="60"/>
              <w:rPr>
                <w:color w:val="000000"/>
              </w:rPr>
            </w:pPr>
            <w:r w:rsidRPr="004F1903">
              <w:rPr>
                <w:color w:val="000000"/>
              </w:rPr>
              <w:t>The user does not have the selected Institution/Division entry in the DIVISION Multiple field (#16)</w:t>
            </w:r>
            <w:r w:rsidRPr="004F1903">
              <w:rPr>
                <w:color w:val="000000"/>
              </w:rPr>
              <w:fldChar w:fldCharType="begin"/>
            </w:r>
            <w:r w:rsidRPr="004F1903">
              <w:rPr>
                <w:color w:val="000000"/>
              </w:rPr>
              <w:instrText xml:space="preserve"> XE "DIVISION Multiple Field (#16)" </w:instrText>
            </w:r>
            <w:r w:rsidRPr="004F1903">
              <w:rPr>
                <w:color w:val="000000"/>
              </w:rPr>
              <w:fldChar w:fldCharType="end"/>
            </w:r>
            <w:r w:rsidRPr="004F1903">
              <w:rPr>
                <w:color w:val="000000"/>
              </w:rPr>
              <w:fldChar w:fldCharType="begin"/>
            </w:r>
            <w:r w:rsidRPr="004F1903">
              <w:rPr>
                <w:color w:val="000000"/>
              </w:rPr>
              <w:instrText xml:space="preserve"> XE "Fields:DIVISION Multiple (#16)" </w:instrText>
            </w:r>
            <w:r w:rsidRPr="004F1903">
              <w:rPr>
                <w:color w:val="000000"/>
              </w:rPr>
              <w:fldChar w:fldCharType="end"/>
            </w:r>
            <w:r w:rsidRPr="004F1903">
              <w:rPr>
                <w:color w:val="000000"/>
              </w:rPr>
              <w:t xml:space="preserve"> in the </w:t>
            </w:r>
            <w:smartTag w:uri="urn:schemas-microsoft-com:office:smarttags" w:element="stockticker">
              <w:r w:rsidRPr="004F1903">
                <w:rPr>
                  <w:color w:val="000000"/>
                </w:rPr>
                <w:t>NEW</w:t>
              </w:r>
            </w:smartTag>
            <w:r w:rsidRPr="004F1903">
              <w:rPr>
                <w:color w:val="000000"/>
              </w:rPr>
              <w:t xml:space="preserve"> PERSON file (#200)</w:t>
            </w:r>
            <w:r w:rsidRPr="004F1903">
              <w:rPr>
                <w:color w:val="000000"/>
              </w:rPr>
              <w:fldChar w:fldCharType="begin"/>
            </w:r>
            <w:r w:rsidRPr="004F1903">
              <w:rPr>
                <w:color w:val="000000"/>
              </w:rPr>
              <w:instrText xml:space="preserve"> XE "</w:instrText>
            </w:r>
            <w:smartTag w:uri="urn:schemas-microsoft-com:office:smarttags" w:element="stockticker">
              <w:r w:rsidRPr="004F1903">
                <w:rPr>
                  <w:color w:val="000000"/>
                </w:rPr>
                <w:instrText>NEW</w:instrText>
              </w:r>
            </w:smartTag>
            <w:r w:rsidRPr="004F1903">
              <w:rPr>
                <w:color w:val="000000"/>
              </w:rPr>
              <w:instrText xml:space="preserve"> PERSON File (#200)" </w:instrText>
            </w:r>
            <w:r w:rsidRPr="004F1903">
              <w:rPr>
                <w:color w:val="000000"/>
              </w:rPr>
              <w:fldChar w:fldCharType="end"/>
            </w:r>
            <w:r w:rsidRPr="004F1903">
              <w:rPr>
                <w:color w:val="000000"/>
              </w:rPr>
              <w:fldChar w:fldCharType="begin"/>
            </w:r>
            <w:r w:rsidRPr="004F1903">
              <w:rPr>
                <w:color w:val="000000"/>
              </w:rPr>
              <w:instrText xml:space="preserve"> XE "Files:</w:instrText>
            </w:r>
            <w:smartTag w:uri="urn:schemas-microsoft-com:office:smarttags" w:element="stockticker">
              <w:r w:rsidRPr="004F1903">
                <w:rPr>
                  <w:color w:val="000000"/>
                </w:rPr>
                <w:instrText>NEW</w:instrText>
              </w:r>
            </w:smartTag>
            <w:r w:rsidRPr="004F1903">
              <w:rPr>
                <w:color w:val="000000"/>
              </w:rPr>
              <w:instrText xml:space="preserve"> PERSON (#200)" </w:instrText>
            </w:r>
            <w:r w:rsidRPr="004F1903">
              <w:rPr>
                <w:color w:val="000000"/>
              </w:rPr>
              <w:fldChar w:fldCharType="end"/>
            </w:r>
            <w:r w:rsidRPr="004F1903">
              <w:rPr>
                <w:color w:val="000000"/>
              </w:rPr>
              <w:t xml:space="preserve"> entry.</w:t>
            </w:r>
          </w:p>
          <w:p w14:paraId="4BA00053" w14:textId="77777777" w:rsidR="00604685" w:rsidRPr="004F1903" w:rsidRDefault="00604685" w:rsidP="007B5CDB">
            <w:pPr>
              <w:keepNext/>
              <w:keepLines/>
              <w:numPr>
                <w:ilvl w:val="0"/>
                <w:numId w:val="60"/>
              </w:numPr>
              <w:spacing w:before="60" w:after="60"/>
              <w:rPr>
                <w:color w:val="000000"/>
              </w:rPr>
            </w:pPr>
            <w:r w:rsidRPr="004F1903">
              <w:rPr>
                <w:color w:val="000000"/>
              </w:rPr>
              <w:t xml:space="preserve">The </w:t>
            </w:r>
            <w:smartTag w:uri="urn:schemas-microsoft-com:office:smarttags" w:element="stockticker">
              <w:r w:rsidRPr="004F1903">
                <w:rPr>
                  <w:color w:val="000000"/>
                </w:rPr>
                <w:t>SDS</w:t>
              </w:r>
            </w:smartTag>
            <w:r w:rsidRPr="004F1903">
              <w:rPr>
                <w:color w:val="000000"/>
              </w:rPr>
              <w:t xml:space="preserve"> tables could </w:t>
            </w:r>
            <w:r w:rsidRPr="004F1903">
              <w:rPr>
                <w:i/>
                <w:color w:val="000000"/>
              </w:rPr>
              <w:t>not</w:t>
            </w:r>
            <w:r w:rsidRPr="004F1903">
              <w:rPr>
                <w:color w:val="000000"/>
              </w:rPr>
              <w:t xml:space="preserve"> validate the Division selected.</w:t>
            </w:r>
          </w:p>
        </w:tc>
      </w:tr>
      <w:tr w:rsidR="00604685" w:rsidRPr="004F1903" w14:paraId="63959A47" w14:textId="77777777" w:rsidTr="007B5CDB">
        <w:tc>
          <w:tcPr>
            <w:tcW w:w="1310" w:type="dxa"/>
          </w:tcPr>
          <w:p w14:paraId="32E43D73" w14:textId="77777777" w:rsidR="00604685" w:rsidRPr="004F1903" w:rsidRDefault="00604685" w:rsidP="007B5CDB">
            <w:pPr>
              <w:spacing w:before="60" w:after="60"/>
              <w:rPr>
                <w:b/>
              </w:rPr>
            </w:pPr>
            <w:r w:rsidRPr="004F1903">
              <w:rPr>
                <w:b/>
              </w:rPr>
              <w:t>Resolution:</w:t>
            </w:r>
          </w:p>
        </w:tc>
        <w:tc>
          <w:tcPr>
            <w:tcW w:w="8122" w:type="dxa"/>
          </w:tcPr>
          <w:p w14:paraId="79163253" w14:textId="77777777" w:rsidR="00604685" w:rsidRPr="004F1903" w:rsidRDefault="00604685" w:rsidP="007B5CDB">
            <w:pPr>
              <w:spacing w:before="60" w:after="60"/>
              <w:rPr>
                <w:color w:val="000000"/>
              </w:rPr>
            </w:pPr>
            <w:r w:rsidRPr="004F1903">
              <w:rPr>
                <w:color w:val="000000"/>
              </w:rPr>
              <w:t xml:space="preserve">The user </w:t>
            </w:r>
            <w:r w:rsidRPr="004F1903">
              <w:rPr>
                <w:i/>
                <w:color w:val="000000"/>
              </w:rPr>
              <w:t>must</w:t>
            </w:r>
            <w:r w:rsidRPr="004F1903">
              <w:rPr>
                <w:color w:val="000000"/>
              </w:rPr>
              <w:t xml:space="preserve"> contact </w:t>
            </w:r>
            <w:smartTag w:uri="urn:schemas-microsoft-com:office:smarttags" w:element="stockticker">
              <w:r w:rsidRPr="004F1903">
                <w:rPr>
                  <w:color w:val="000000"/>
                </w:rPr>
                <w:t>IRM</w:t>
              </w:r>
            </w:smartTag>
            <w:r w:rsidRPr="004F1903">
              <w:rPr>
                <w:color w:val="000000"/>
              </w:rPr>
              <w:t xml:space="preserve"> or the System Administrator to verify that the user is allowed access to the Institution/Division in question and then grant the user appropriate access.</w:t>
            </w:r>
          </w:p>
        </w:tc>
      </w:tr>
    </w:tbl>
    <w:p w14:paraId="7D4C8702" w14:textId="77777777" w:rsidR="00604685" w:rsidRPr="004F1903" w:rsidRDefault="00604685" w:rsidP="00604685"/>
    <w:p w14:paraId="7BE4432C" w14:textId="77777777" w:rsidR="00604685" w:rsidRPr="004F1903" w:rsidRDefault="00604685" w:rsidP="00604685"/>
    <w:p w14:paraId="7EF1DB1A" w14:textId="77777777" w:rsidR="00604685" w:rsidRPr="004F1903" w:rsidRDefault="00604685" w:rsidP="00DE7B5D">
      <w:pPr>
        <w:pStyle w:val="Heading5"/>
      </w:pPr>
      <w:bookmarkStart w:id="1121" w:name="_Ref111269164"/>
      <w:r w:rsidRPr="004F1903">
        <w:lastRenderedPageBreak/>
        <w:t>Error: Error logging on or retrieving user information</w:t>
      </w:r>
      <w:bookmarkEnd w:id="1121"/>
    </w:p>
    <w:p w14:paraId="1F6F78D9" w14:textId="77777777" w:rsidR="00604685" w:rsidRPr="004F1903" w:rsidRDefault="00604685" w:rsidP="00604685">
      <w:pPr>
        <w:keepNext/>
        <w:keepLines/>
      </w:pPr>
      <w:r w:rsidRPr="004F1903">
        <w:rPr>
          <w:color w:val="000000"/>
        </w:rPr>
        <w:fldChar w:fldCharType="begin"/>
      </w:r>
      <w:r w:rsidRPr="004F1903">
        <w:rPr>
          <w:color w:val="000000"/>
        </w:rPr>
        <w:instrText>XE "There was a login error detected by the login system:Error logging on or retrieving user information</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"Error logging on or retrieving user information</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"Errors:Error logging on or retrieving user information"</w:instrText>
      </w:r>
      <w:r w:rsidRPr="004F1903">
        <w:rPr>
          <w:color w:val="000000"/>
        </w:rPr>
        <w:fldChar w:fldCharType="end"/>
      </w:r>
      <w:r w:rsidRPr="004F1903">
        <w:rPr>
          <w:color w:val="000000"/>
        </w:rPr>
        <w:fldChar w:fldCharType="begin"/>
      </w:r>
      <w:r w:rsidRPr="004F1903">
        <w:rPr>
          <w:color w:val="000000"/>
        </w:rPr>
        <w:instrText>XE "Messages:Error logging on or retrieving user information"</w:instrText>
      </w:r>
      <w:r w:rsidRPr="004F1903">
        <w:rPr>
          <w:color w:val="000000"/>
        </w:rPr>
        <w:fldChar w:fldCharType="end"/>
      </w:r>
      <w:r w:rsidRPr="004F1903">
        <w:rPr>
          <w:color w:val="000000"/>
        </w:rPr>
        <w:fldChar w:fldCharType="begin"/>
      </w:r>
      <w:r w:rsidRPr="004F1903">
        <w:rPr>
          <w:color w:val="000000"/>
        </w:rPr>
        <w:instrText>XE "Troubleshooting:Error logging on or retrieving user information"</w:instrText>
      </w:r>
      <w:r w:rsidRPr="004F1903">
        <w:rPr>
          <w:color w:val="000000"/>
        </w:rPr>
        <w:fldChar w:fldCharType="end"/>
      </w:r>
    </w:p>
    <w:p w14:paraId="127BCED0" w14:textId="77777777" w:rsidR="00604685" w:rsidRPr="004F1903" w:rsidRDefault="00604685" w:rsidP="00604685">
      <w:pPr>
        <w:keepNext/>
        <w:keepLines/>
        <w:rPr>
          <w:b/>
        </w:rPr>
      </w:pPr>
      <w:r w:rsidRPr="004F1903">
        <w:rPr>
          <w:b/>
        </w:rPr>
        <w:t>Message:</w:t>
      </w:r>
    </w:p>
    <w:p w14:paraId="32B9BAF5" w14:textId="77777777" w:rsidR="00CA0DF1" w:rsidRPr="004F1903" w:rsidRDefault="00CA0DF1" w:rsidP="00604685">
      <w:pPr>
        <w:keepNext/>
        <w:keepLines/>
      </w:pPr>
      <w:bookmarkStart w:id="1122" w:name="_Hlt200359065"/>
      <w:bookmarkEnd w:id="1122"/>
    </w:p>
    <w:p w14:paraId="1A462817" w14:textId="77777777" w:rsidR="00817A5E" w:rsidRPr="004F1903" w:rsidRDefault="00817A5E" w:rsidP="00604685">
      <w:pPr>
        <w:keepNext/>
        <w:keepLines/>
      </w:pPr>
    </w:p>
    <w:p w14:paraId="107CC117" w14:textId="06EA27F4" w:rsidR="00817A5E" w:rsidRPr="004F1903" w:rsidRDefault="00817A5E" w:rsidP="00817A5E">
      <w:pPr>
        <w:pStyle w:val="Caption"/>
      </w:pPr>
      <w:bookmarkStart w:id="1123" w:name="_Ref111262462"/>
      <w:bookmarkStart w:id="1124" w:name="_Toc202863059"/>
      <w:bookmarkStart w:id="1125" w:name="_Toc287867679"/>
      <w:r w:rsidRPr="004F1903">
        <w:t xml:space="preserve">Figure </w:t>
      </w:r>
      <w:r w:rsidR="0077513E">
        <w:fldChar w:fldCharType="begin"/>
      </w:r>
      <w:r w:rsidR="0077513E">
        <w:instrText xml:space="preserve"> STYLEREF 2 \s </w:instrText>
      </w:r>
      <w:r w:rsidR="0077513E">
        <w:fldChar w:fldCharType="separate"/>
      </w:r>
      <w:r w:rsidR="005236AE">
        <w:rPr>
          <w:noProof/>
        </w:rPr>
        <w:t>11</w:t>
      </w:r>
      <w:r w:rsidR="0077513E">
        <w:rPr>
          <w:noProof/>
        </w:rPr>
        <w:fldChar w:fldCharType="end"/>
      </w:r>
      <w:r w:rsidRPr="004F1903">
        <w:noBreakHyphen/>
      </w:r>
      <w:r w:rsidR="0077513E">
        <w:fldChar w:fldCharType="begin"/>
      </w:r>
      <w:r w:rsidR="0077513E">
        <w:instrText xml:space="preserve"> SEQ Figure \* ARABIC \s 2 </w:instrText>
      </w:r>
      <w:r w:rsidR="0077513E">
        <w:fldChar w:fldCharType="separate"/>
      </w:r>
      <w:r w:rsidR="005236AE">
        <w:rPr>
          <w:noProof/>
        </w:rPr>
        <w:t>13</w:t>
      </w:r>
      <w:r w:rsidR="0077513E">
        <w:rPr>
          <w:noProof/>
        </w:rPr>
        <w:fldChar w:fldCharType="end"/>
      </w:r>
      <w:bookmarkEnd w:id="1123"/>
      <w:r w:rsidRPr="004F1903">
        <w:t>. Error—Institution/division you selected for login is not valid for your M user account</w:t>
      </w:r>
      <w:bookmarkEnd w:id="1124"/>
      <w:bookmarkEnd w:id="1125"/>
    </w:p>
    <w:p w14:paraId="1D0854D1" w14:textId="77777777" w:rsidR="00604685" w:rsidRPr="004F1903" w:rsidRDefault="00604685" w:rsidP="00604685">
      <w:pPr>
        <w:pStyle w:val="ErrorMessages"/>
        <w:ind w:left="494" w:hanging="314"/>
        <w:rPr>
          <w:b/>
          <w:sz w:val="24"/>
          <w:szCs w:val="24"/>
        </w:rPr>
      </w:pPr>
      <w:r w:rsidRPr="004F1903">
        <w:rPr>
          <w:b/>
          <w:sz w:val="24"/>
          <w:szCs w:val="24"/>
        </w:rPr>
        <w:t>There was a login error detected by the login system:</w:t>
      </w:r>
    </w:p>
    <w:p w14:paraId="63AA9803" w14:textId="77777777" w:rsidR="00604685" w:rsidRPr="004F1903" w:rsidRDefault="00604685" w:rsidP="00604685">
      <w:pPr>
        <w:pStyle w:val="ErrorMessages"/>
      </w:pPr>
      <w:r w:rsidRPr="004F1903">
        <w:t xml:space="preserve">            Error logging on or retrieving user information; could not log you on.</w:t>
      </w:r>
    </w:p>
    <w:p w14:paraId="22968CE0" w14:textId="77777777" w:rsidR="00604685" w:rsidRPr="004F1903" w:rsidRDefault="00604685" w:rsidP="00604685">
      <w:pPr>
        <w:pStyle w:val="ErrorMessages"/>
      </w:pPr>
      <w:r w:rsidRPr="004F1903">
        <w:t xml:space="preserve">            Please contact your site manager for assistance.</w:t>
      </w:r>
    </w:p>
    <w:p w14:paraId="04A7226E" w14:textId="77777777" w:rsidR="00604685" w:rsidRPr="004F1903" w:rsidRDefault="00604685" w:rsidP="00604685">
      <w:pPr>
        <w:pStyle w:val="ErrorMessages"/>
      </w:pPr>
      <w:r w:rsidRPr="004F1903">
        <w:t xml:space="preserve">            More details below:</w:t>
      </w:r>
    </w:p>
    <w:p w14:paraId="1AE07A27" w14:textId="77777777" w:rsidR="00604685" w:rsidRPr="004F1903" w:rsidRDefault="00604685" w:rsidP="00604685">
      <w:pPr>
        <w:pStyle w:val="ErrorMessages"/>
      </w:pPr>
    </w:p>
    <w:p w14:paraId="30BAF9BE" w14:textId="77777777" w:rsidR="00604685" w:rsidRPr="004F1903" w:rsidRDefault="00604685" w:rsidP="00604685">
      <w:pPr>
        <w:pStyle w:val="ErrorMessages"/>
        <w:rPr>
          <w:color w:val="0000FF"/>
          <w:u w:val="single"/>
        </w:rPr>
      </w:pPr>
      <w:r w:rsidRPr="004F1903">
        <w:rPr>
          <w:color w:val="0000FF"/>
          <w:u w:val="single"/>
        </w:rPr>
        <w:t>Try login again.</w:t>
      </w:r>
    </w:p>
    <w:p w14:paraId="100BC41F" w14:textId="77777777" w:rsidR="00604685" w:rsidRPr="004F1903" w:rsidRDefault="00604685" w:rsidP="00604685">
      <w:pPr>
        <w:pStyle w:val="ErrorMessages"/>
      </w:pPr>
    </w:p>
    <w:p w14:paraId="2E6F816D" w14:textId="77777777" w:rsidR="00604685" w:rsidRPr="004F1903" w:rsidRDefault="00604685" w:rsidP="00604685"/>
    <w:p w14:paraId="06C4F3DD" w14:textId="77777777" w:rsidR="00817A5E" w:rsidRPr="004F1903" w:rsidRDefault="00817A5E" w:rsidP="00604685"/>
    <w:tbl>
      <w:tblPr>
        <w:tblW w:w="0" w:type="auto"/>
        <w:tblInd w:w="144" w:type="dxa"/>
        <w:tblLook w:val="01E0" w:firstRow="1" w:lastRow="1" w:firstColumn="1" w:lastColumn="1" w:noHBand="0" w:noVBand="0"/>
      </w:tblPr>
      <w:tblGrid>
        <w:gridCol w:w="1310"/>
        <w:gridCol w:w="7906"/>
      </w:tblGrid>
      <w:tr w:rsidR="00604685" w:rsidRPr="004F1903" w14:paraId="45333531" w14:textId="77777777" w:rsidTr="007B5CDB">
        <w:tc>
          <w:tcPr>
            <w:tcW w:w="1310" w:type="dxa"/>
          </w:tcPr>
          <w:p w14:paraId="4CCC20C7" w14:textId="77777777" w:rsidR="00604685" w:rsidRPr="004F1903" w:rsidRDefault="00604685" w:rsidP="007B5CDB">
            <w:pPr>
              <w:keepNext/>
              <w:keepLines/>
              <w:spacing w:before="60" w:after="60"/>
              <w:rPr>
                <w:b/>
              </w:rPr>
            </w:pPr>
            <w:r w:rsidRPr="004F1903">
              <w:rPr>
                <w:b/>
              </w:rPr>
              <w:t>Cause:</w:t>
            </w:r>
          </w:p>
        </w:tc>
        <w:tc>
          <w:tcPr>
            <w:tcW w:w="8040" w:type="dxa"/>
          </w:tcPr>
          <w:p w14:paraId="4E1254AC" w14:textId="192C17A2" w:rsidR="00604685" w:rsidRPr="004F1903" w:rsidRDefault="00604685" w:rsidP="007B5CDB">
            <w:pPr>
              <w:keepNext/>
              <w:keepLines/>
              <w:spacing w:before="60" w:after="60"/>
            </w:pPr>
            <w:r w:rsidRPr="004F1903">
              <w:t xml:space="preserve">The user enters their Access and Verify codes and presses the </w:t>
            </w:r>
            <w:r w:rsidRPr="004F1903">
              <w:rPr>
                <w:b/>
              </w:rPr>
              <w:t>Login</w:t>
            </w:r>
            <w:r w:rsidRPr="004F1903">
              <w:t xml:space="preserve"> button. The user is then redirected to the loginerrordisplay.jsp error page (error message template) with a descriptive error message displayed (</w:t>
            </w:r>
            <w:r w:rsidRPr="004F1903">
              <w:fldChar w:fldCharType="begin"/>
            </w:r>
            <w:r w:rsidRPr="004F1903">
              <w:instrText xml:space="preserve"> REF _Ref111261124 \h </w:instrText>
            </w:r>
            <w:r w:rsidR="00546B76" w:rsidRPr="004F1903">
              <w:instrText xml:space="preserve"> \* MERGEFORMAT </w:instrText>
            </w:r>
            <w:r w:rsidRPr="004F1903">
              <w:fldChar w:fldCharType="separate"/>
            </w:r>
            <w:r w:rsidR="005236AE" w:rsidRPr="004F1903">
              <w:t xml:space="preserve">Figure </w:t>
            </w:r>
            <w:r w:rsidR="005236AE">
              <w:t>11</w:t>
            </w:r>
            <w:r w:rsidR="005236AE" w:rsidRPr="004F1903">
              <w:noBreakHyphen/>
            </w:r>
            <w:r w:rsidR="005236AE">
              <w:t>11</w:t>
            </w:r>
            <w:r w:rsidRPr="004F1903">
              <w:fldChar w:fldCharType="end"/>
            </w:r>
            <w:r w:rsidRPr="004F1903">
              <w:t>).</w:t>
            </w:r>
          </w:p>
          <w:p w14:paraId="30473748" w14:textId="77777777" w:rsidR="00604685" w:rsidRPr="004F1903" w:rsidRDefault="00604685" w:rsidP="007B5CDB">
            <w:pPr>
              <w:keepNext/>
              <w:keepLines/>
              <w:spacing w:before="60"/>
              <w:ind w:left="1267" w:hanging="1267"/>
            </w:pPr>
            <w:r w:rsidRPr="004F1903">
              <w:t>Several possible reasons for this failure include:</w:t>
            </w:r>
          </w:p>
          <w:p w14:paraId="3720951B" w14:textId="77777777" w:rsidR="00604685" w:rsidRPr="004F1903" w:rsidRDefault="00604685" w:rsidP="007B5CDB">
            <w:pPr>
              <w:keepNext/>
              <w:keepLines/>
              <w:numPr>
                <w:ilvl w:val="0"/>
                <w:numId w:val="60"/>
              </w:numPr>
              <w:spacing w:before="60"/>
              <w:rPr>
                <w:color w:val="000000"/>
              </w:rPr>
            </w:pPr>
            <w:r w:rsidRPr="004F1903">
              <w:rPr>
                <w:color w:val="000000"/>
              </w:rPr>
              <w:t>The user is not allowed access to the VistA M Server in question.</w:t>
            </w:r>
          </w:p>
          <w:p w14:paraId="7804FF60" w14:textId="77777777" w:rsidR="00604685" w:rsidRPr="004F1903" w:rsidRDefault="00604685" w:rsidP="007B5CDB">
            <w:pPr>
              <w:keepNext/>
              <w:keepLines/>
              <w:numPr>
                <w:ilvl w:val="0"/>
                <w:numId w:val="60"/>
              </w:numPr>
              <w:spacing w:before="60"/>
              <w:rPr>
                <w:color w:val="000000"/>
              </w:rPr>
            </w:pPr>
            <w:r w:rsidRPr="004F1903">
              <w:rPr>
                <w:color w:val="000000"/>
              </w:rPr>
              <w:t>The user was not set up correctly on the VistA M Server in question.</w:t>
            </w:r>
          </w:p>
          <w:p w14:paraId="72C60C85" w14:textId="77777777" w:rsidR="00604685" w:rsidRPr="004F1903" w:rsidRDefault="00604685" w:rsidP="007B5CDB">
            <w:pPr>
              <w:keepNext/>
              <w:keepLines/>
              <w:numPr>
                <w:ilvl w:val="0"/>
                <w:numId w:val="60"/>
              </w:numPr>
              <w:spacing w:before="60"/>
              <w:rPr>
                <w:color w:val="000000"/>
              </w:rPr>
            </w:pPr>
            <w:r w:rsidRPr="004F1903">
              <w:rPr>
                <w:color w:val="000000"/>
              </w:rPr>
              <w:t>The user has entered an incorrect Access code.</w:t>
            </w:r>
          </w:p>
          <w:p w14:paraId="32DB33E4" w14:textId="77777777" w:rsidR="00604685" w:rsidRPr="004F1903" w:rsidRDefault="00604685" w:rsidP="007B5CDB">
            <w:pPr>
              <w:keepNext/>
              <w:keepLines/>
              <w:numPr>
                <w:ilvl w:val="0"/>
                <w:numId w:val="60"/>
              </w:numPr>
              <w:spacing w:before="60"/>
              <w:rPr>
                <w:color w:val="000000"/>
              </w:rPr>
            </w:pPr>
            <w:r w:rsidRPr="004F1903">
              <w:rPr>
                <w:color w:val="000000"/>
              </w:rPr>
              <w:t>The user has entered an incorrect Verify code.</w:t>
            </w:r>
          </w:p>
          <w:p w14:paraId="1E62891F" w14:textId="77777777" w:rsidR="00604685" w:rsidRPr="004F1903" w:rsidRDefault="00604685" w:rsidP="007B5CDB">
            <w:pPr>
              <w:keepNext/>
              <w:keepLines/>
              <w:numPr>
                <w:ilvl w:val="0"/>
                <w:numId w:val="60"/>
              </w:numPr>
              <w:spacing w:before="60" w:after="60"/>
              <w:rPr>
                <w:color w:val="000000"/>
              </w:rPr>
            </w:pPr>
            <w:r w:rsidRPr="004F1903">
              <w:rPr>
                <w:color w:val="000000"/>
              </w:rPr>
              <w:t xml:space="preserve">The user has entered both an incorrect Access </w:t>
            </w:r>
            <w:r w:rsidRPr="004F1903">
              <w:rPr>
                <w:i/>
                <w:color w:val="000000"/>
              </w:rPr>
              <w:t>and</w:t>
            </w:r>
            <w:r w:rsidRPr="004F1903">
              <w:rPr>
                <w:color w:val="000000"/>
              </w:rPr>
              <w:t xml:space="preserve"> Verify code.</w:t>
            </w:r>
            <w:r w:rsidR="00F131FF" w:rsidRPr="004F1903">
              <w:rPr>
                <w:color w:val="000000"/>
              </w:rPr>
              <w:br/>
            </w:r>
          </w:p>
        </w:tc>
      </w:tr>
      <w:tr w:rsidR="00604685" w:rsidRPr="004F1903" w14:paraId="067D87C3" w14:textId="77777777" w:rsidTr="007B5CDB">
        <w:tc>
          <w:tcPr>
            <w:tcW w:w="1310" w:type="dxa"/>
          </w:tcPr>
          <w:p w14:paraId="588C64DA" w14:textId="77777777" w:rsidR="00604685" w:rsidRPr="004F1903" w:rsidRDefault="00604685" w:rsidP="007B5CDB">
            <w:pPr>
              <w:spacing w:before="60" w:after="60"/>
              <w:rPr>
                <w:b/>
              </w:rPr>
            </w:pPr>
            <w:r w:rsidRPr="004F1903">
              <w:rPr>
                <w:b/>
              </w:rPr>
              <w:t>Resolution:</w:t>
            </w:r>
          </w:p>
        </w:tc>
        <w:tc>
          <w:tcPr>
            <w:tcW w:w="8040" w:type="dxa"/>
          </w:tcPr>
          <w:p w14:paraId="1D05E70C" w14:textId="77777777" w:rsidR="00604685" w:rsidRPr="004F1903" w:rsidRDefault="00604685" w:rsidP="007B5CDB">
            <w:pPr>
              <w:spacing w:before="60" w:after="60"/>
              <w:rPr>
                <w:color w:val="000000"/>
              </w:rPr>
            </w:pPr>
            <w:r w:rsidRPr="004F1903">
              <w:rPr>
                <w:color w:val="000000"/>
              </w:rPr>
              <w:t xml:space="preserve">The user </w:t>
            </w:r>
            <w:r w:rsidRPr="004F1903">
              <w:rPr>
                <w:i/>
                <w:color w:val="000000"/>
              </w:rPr>
              <w:t>must</w:t>
            </w:r>
            <w:r w:rsidRPr="004F1903">
              <w:rPr>
                <w:color w:val="000000"/>
              </w:rPr>
              <w:t xml:space="preserve"> contact </w:t>
            </w:r>
            <w:smartTag w:uri="urn:schemas-microsoft-com:office:smarttags" w:element="stockticker">
              <w:r w:rsidRPr="004F1903">
                <w:rPr>
                  <w:color w:val="000000"/>
                </w:rPr>
                <w:t>IRM</w:t>
              </w:r>
            </w:smartTag>
            <w:r w:rsidRPr="004F1903">
              <w:rPr>
                <w:color w:val="000000"/>
              </w:rPr>
              <w:t xml:space="preserve"> or the System Administrator to verify that the user is allowed access to the VistA M Server account in question and then grant the user appropriate access.</w:t>
            </w:r>
          </w:p>
        </w:tc>
      </w:tr>
    </w:tbl>
    <w:p w14:paraId="18CDF37F" w14:textId="77777777" w:rsidR="00604685" w:rsidRPr="004F1903" w:rsidRDefault="00604685" w:rsidP="00604685"/>
    <w:p w14:paraId="300316B2"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9B4D3A" w:rsidRPr="004F1903" w14:paraId="1791E703" w14:textId="77777777">
        <w:trPr>
          <w:cantSplit/>
        </w:trPr>
        <w:tc>
          <w:tcPr>
            <w:tcW w:w="738" w:type="dxa"/>
          </w:tcPr>
          <w:p w14:paraId="018A700D" w14:textId="226F49BD" w:rsidR="009B4D3A" w:rsidRPr="004F1903" w:rsidRDefault="008E2248" w:rsidP="009B4D3A">
            <w:pPr>
              <w:spacing w:before="60" w:after="60"/>
              <w:ind w:left="-18"/>
              <w:rPr>
                <w:rFonts w:cs="Times New Roman"/>
              </w:rPr>
            </w:pPr>
            <w:r>
              <w:rPr>
                <w:rFonts w:cs="Times New Roman"/>
                <w:noProof/>
              </w:rPr>
              <w:drawing>
                <wp:inline distT="0" distB="0" distL="0" distR="0" wp14:anchorId="68569B99" wp14:editId="149B3C91">
                  <wp:extent cx="285750" cy="285750"/>
                  <wp:effectExtent l="0" t="0" r="0" b="0"/>
                  <wp:docPr id="144" name="Picture 1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36F95DD8" w14:textId="77777777" w:rsidR="009B4D3A" w:rsidRPr="004F1903" w:rsidRDefault="009B4D3A" w:rsidP="009B4D3A">
            <w:pPr>
              <w:spacing w:before="60" w:after="60"/>
              <w:rPr>
                <w:rFonts w:cs="Times New Roman"/>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a list of other login-related error messages, please refer to the "Symptoms and Possible Solutions" topic in the </w:t>
            </w:r>
            <w:r w:rsidRPr="004F1903">
              <w:rPr>
                <w:rFonts w:cs="Times New Roman"/>
                <w:iCs/>
              </w:rPr>
              <w:t xml:space="preserve">VistALink </w:t>
            </w:r>
            <w:r w:rsidRPr="004F1903">
              <w:rPr>
                <w:rFonts w:cs="Times New Roman"/>
                <w:i/>
                <w:iCs/>
              </w:rPr>
              <w:t>System Administration Guide</w:t>
            </w:r>
            <w:r w:rsidRPr="004F1903">
              <w:rPr>
                <w:rFonts w:cs="Times New Roman"/>
                <w:iCs/>
              </w:rPr>
              <w:t>.</w:t>
            </w:r>
          </w:p>
        </w:tc>
      </w:tr>
    </w:tbl>
    <w:p w14:paraId="53581E3A" w14:textId="77777777" w:rsidR="00604685" w:rsidRPr="004F1903" w:rsidRDefault="00604685" w:rsidP="009B4D3A">
      <w:pPr>
        <w:ind w:left="720" w:hanging="720"/>
        <w:rPr>
          <w:rFonts w:cs="Times New Roman"/>
        </w:rPr>
      </w:pPr>
    </w:p>
    <w:tbl>
      <w:tblPr>
        <w:tblW w:w="0" w:type="auto"/>
        <w:tblLayout w:type="fixed"/>
        <w:tblLook w:val="0000" w:firstRow="0" w:lastRow="0" w:firstColumn="0" w:lastColumn="0" w:noHBand="0" w:noVBand="0"/>
      </w:tblPr>
      <w:tblGrid>
        <w:gridCol w:w="738"/>
        <w:gridCol w:w="8730"/>
      </w:tblGrid>
      <w:tr w:rsidR="009B4D3A" w:rsidRPr="004F1903" w14:paraId="3882CDDA" w14:textId="77777777">
        <w:trPr>
          <w:cantSplit/>
        </w:trPr>
        <w:tc>
          <w:tcPr>
            <w:tcW w:w="738" w:type="dxa"/>
          </w:tcPr>
          <w:p w14:paraId="768C837D" w14:textId="6AB4801E" w:rsidR="009B4D3A" w:rsidRPr="004F1903" w:rsidRDefault="008E2248" w:rsidP="009B4D3A">
            <w:pPr>
              <w:spacing w:before="60" w:after="60"/>
              <w:ind w:left="-18"/>
              <w:rPr>
                <w:rFonts w:cs="Times New Roman"/>
              </w:rPr>
            </w:pPr>
            <w:r>
              <w:rPr>
                <w:rFonts w:cs="Times New Roman"/>
                <w:noProof/>
              </w:rPr>
              <w:drawing>
                <wp:inline distT="0" distB="0" distL="0" distR="0" wp14:anchorId="5D9C2E19" wp14:editId="479CF01E">
                  <wp:extent cx="285750" cy="285750"/>
                  <wp:effectExtent l="0" t="0" r="0" b="0"/>
                  <wp:docPr id="145" name="Picture 14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079D4C3F" w14:textId="77777777" w:rsidR="009B4D3A" w:rsidRPr="004F1903" w:rsidRDefault="009B4D3A" w:rsidP="009B4D3A">
            <w:pPr>
              <w:spacing w:before="60" w:after="60"/>
              <w:rPr>
                <w:rFonts w:cs="Times New Roman"/>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the Kernel signon process and related error messages, please refer to the "Signon/Security" section in the </w:t>
            </w:r>
            <w:r w:rsidR="00C84686" w:rsidRPr="004F1903">
              <w:rPr>
                <w:rFonts w:cs="Times New Roman"/>
                <w:i/>
              </w:rPr>
              <w:t>Kernel Systems Management Guide</w:t>
            </w:r>
            <w:r w:rsidRPr="004F1903">
              <w:rPr>
                <w:rFonts w:cs="Times New Roman"/>
              </w:rPr>
              <w:t>.</w:t>
            </w:r>
          </w:p>
        </w:tc>
      </w:tr>
    </w:tbl>
    <w:p w14:paraId="0D1FEA2F" w14:textId="77777777" w:rsidR="00604685" w:rsidRPr="004F1903" w:rsidRDefault="00604685" w:rsidP="00604685"/>
    <w:p w14:paraId="1C67B337" w14:textId="77777777" w:rsidR="00604685" w:rsidRPr="004F1903" w:rsidRDefault="00604685" w:rsidP="00604685"/>
    <w:p w14:paraId="515309EA" w14:textId="77777777" w:rsidR="00A94DDB" w:rsidRPr="004F1903" w:rsidRDefault="00A94DDB" w:rsidP="00604685">
      <w:r w:rsidRPr="004F1903">
        <w:br w:type="page"/>
      </w:r>
    </w:p>
    <w:p w14:paraId="79B0340A" w14:textId="77777777" w:rsidR="00A94DDB" w:rsidRPr="004F1903" w:rsidRDefault="00A94DDB" w:rsidP="00604685"/>
    <w:p w14:paraId="77C96242" w14:textId="77777777" w:rsidR="00604685" w:rsidRPr="004F1903" w:rsidRDefault="00604685" w:rsidP="00604685"/>
    <w:p w14:paraId="03CB7D49" w14:textId="77777777" w:rsidR="00604685" w:rsidRPr="004F1903" w:rsidRDefault="00604685" w:rsidP="00604685">
      <w:pPr>
        <w:sectPr w:rsidR="00604685" w:rsidRPr="004F1903" w:rsidSect="00257C2D">
          <w:headerReference w:type="even" r:id="rId86"/>
          <w:headerReference w:type="default" r:id="rId87"/>
          <w:headerReference w:type="first" r:id="rId88"/>
          <w:pgSz w:w="12240" w:h="15840" w:code="1"/>
          <w:pgMar w:top="1440" w:right="1440" w:bottom="1440" w:left="1440" w:header="720" w:footer="720" w:gutter="0"/>
          <w:pgNumType w:start="1" w:chapStyle="2"/>
          <w:cols w:space="720"/>
          <w:titlePg/>
        </w:sectPr>
      </w:pPr>
    </w:p>
    <w:p w14:paraId="3091FE03" w14:textId="77777777" w:rsidR="00604685" w:rsidRPr="004F1903" w:rsidRDefault="00604685" w:rsidP="00604685">
      <w:pPr>
        <w:pStyle w:val="Heading3"/>
      </w:pPr>
      <w:bookmarkStart w:id="1126" w:name="_Hlt171498558"/>
      <w:bookmarkStart w:id="1127" w:name="_Hlt171918547"/>
      <w:bookmarkStart w:id="1128" w:name="_Hlt178483159"/>
      <w:bookmarkStart w:id="1129" w:name="_Toc83538892"/>
      <w:bookmarkStart w:id="1130" w:name="_Toc84037027"/>
      <w:bookmarkStart w:id="1131" w:name="_Toc84044249"/>
      <w:bookmarkStart w:id="1132" w:name="_Toc202863147"/>
      <w:bookmarkStart w:id="1133" w:name="_Toc204421586"/>
      <w:bookmarkStart w:id="1134" w:name="_Toc287867622"/>
      <w:bookmarkEnd w:id="1126"/>
      <w:bookmarkEnd w:id="1127"/>
      <w:bookmarkEnd w:id="1128"/>
      <w:r w:rsidRPr="004F1903">
        <w:lastRenderedPageBreak/>
        <w:t>Glossary</w:t>
      </w:r>
      <w:bookmarkEnd w:id="1129"/>
      <w:bookmarkEnd w:id="1130"/>
      <w:bookmarkEnd w:id="1131"/>
      <w:bookmarkEnd w:id="1132"/>
      <w:bookmarkEnd w:id="1133"/>
      <w:bookmarkEnd w:id="1134"/>
    </w:p>
    <w:p w14:paraId="6BCA7E2C" w14:textId="77777777" w:rsidR="00604685" w:rsidRPr="004F1903" w:rsidRDefault="00604685" w:rsidP="00604685">
      <w:pPr>
        <w:keepNext/>
        <w:keepLines/>
      </w:pPr>
      <w:r w:rsidRPr="004F1903">
        <w:rPr>
          <w:color w:val="000000"/>
        </w:rPr>
        <w:fldChar w:fldCharType="begin"/>
      </w:r>
      <w:r w:rsidRPr="004F1903">
        <w:rPr>
          <w:color w:val="000000"/>
        </w:rPr>
        <w:instrText>XE "Glossary"</w:instrText>
      </w:r>
      <w:r w:rsidRPr="004F1903">
        <w:rPr>
          <w:color w:val="000000"/>
        </w:rPr>
        <w:fldChar w:fldCharType="end"/>
      </w:r>
    </w:p>
    <w:p w14:paraId="525749F5" w14:textId="77777777" w:rsidR="00604685" w:rsidRPr="004F1903" w:rsidRDefault="00604685" w:rsidP="00604685">
      <w:pPr>
        <w:keepNext/>
        <w:keepLines/>
      </w:pPr>
    </w:p>
    <w:tbl>
      <w:tblPr>
        <w:tblW w:w="9440" w:type="dxa"/>
        <w:tblLayout w:type="fixed"/>
        <w:tblCellMar>
          <w:left w:w="80" w:type="dxa"/>
          <w:right w:w="80" w:type="dxa"/>
        </w:tblCellMar>
        <w:tblLook w:val="0000" w:firstRow="0" w:lastRow="0" w:firstColumn="0" w:lastColumn="0" w:noHBand="0" w:noVBand="0"/>
      </w:tblPr>
      <w:tblGrid>
        <w:gridCol w:w="3050"/>
        <w:gridCol w:w="6390"/>
      </w:tblGrid>
      <w:tr w:rsidR="00C44A6F" w:rsidRPr="004F1903" w14:paraId="08D165AF" w14:textId="77777777" w:rsidTr="00C44A6F">
        <w:tc>
          <w:tcPr>
            <w:tcW w:w="3050" w:type="dxa"/>
          </w:tcPr>
          <w:p w14:paraId="79BD0C19" w14:textId="77777777" w:rsidR="00C44A6F" w:rsidRPr="004F1903" w:rsidRDefault="00C44A6F" w:rsidP="0033234C">
            <w:pPr>
              <w:spacing w:before="120" w:after="120"/>
              <w:rPr>
                <w:rFonts w:cs="Times New Roman"/>
                <w:color w:val="000000"/>
              </w:rPr>
            </w:pPr>
            <w:r w:rsidRPr="004F1903">
              <w:rPr>
                <w:rFonts w:cs="Times New Roman"/>
                <w:color w:val="000000"/>
              </w:rPr>
              <w:t>AA</w:t>
            </w:r>
          </w:p>
        </w:tc>
        <w:tc>
          <w:tcPr>
            <w:tcW w:w="6390" w:type="dxa"/>
          </w:tcPr>
          <w:p w14:paraId="648621F3" w14:textId="77777777" w:rsidR="00C44A6F" w:rsidRPr="004F1903" w:rsidRDefault="00C44A6F" w:rsidP="0033234C">
            <w:pPr>
              <w:spacing w:before="120" w:after="120"/>
              <w:rPr>
                <w:rFonts w:cs="Times New Roman"/>
                <w:color w:val="000000"/>
              </w:rPr>
            </w:pPr>
            <w:r w:rsidRPr="004F1903">
              <w:rPr>
                <w:rFonts w:cs="Times New Roman"/>
                <w:color w:val="000000"/>
              </w:rPr>
              <w:t>Authentication and Authorization</w:t>
            </w:r>
          </w:p>
        </w:tc>
      </w:tr>
      <w:tr w:rsidR="00C44A6F" w:rsidRPr="004F1903" w14:paraId="5A55D423" w14:textId="77777777" w:rsidTr="00C44A6F">
        <w:tc>
          <w:tcPr>
            <w:tcW w:w="3050" w:type="dxa"/>
          </w:tcPr>
          <w:p w14:paraId="6436AE75" w14:textId="77777777" w:rsidR="00C44A6F" w:rsidRPr="004F1903" w:rsidRDefault="00C44A6F" w:rsidP="0033234C">
            <w:pPr>
              <w:spacing w:before="120" w:after="120"/>
              <w:rPr>
                <w:rFonts w:cs="Times New Roman"/>
                <w:color w:val="000000"/>
              </w:rPr>
            </w:pPr>
            <w:r w:rsidRPr="004F1903">
              <w:rPr>
                <w:rFonts w:cs="Times New Roman"/>
                <w:color w:val="000000"/>
              </w:rPr>
              <w:t>AAC</w:t>
            </w:r>
          </w:p>
        </w:tc>
        <w:tc>
          <w:tcPr>
            <w:tcW w:w="6390" w:type="dxa"/>
          </w:tcPr>
          <w:p w14:paraId="20CFAE13" w14:textId="77777777" w:rsidR="00C44A6F" w:rsidRPr="004F1903" w:rsidRDefault="00C44A6F" w:rsidP="0033234C">
            <w:pPr>
              <w:spacing w:before="120" w:after="120"/>
              <w:rPr>
                <w:rFonts w:cs="Times New Roman"/>
                <w:color w:val="000000"/>
              </w:rPr>
            </w:pPr>
            <w:r w:rsidRPr="004F1903">
              <w:rPr>
                <w:rFonts w:cs="Times New Roman"/>
                <w:color w:val="000000"/>
              </w:rPr>
              <w:t>Formerly the Austin Automation Center. Renamed to the Austin Information Technology Center (AITC)</w:t>
            </w:r>
          </w:p>
        </w:tc>
      </w:tr>
      <w:tr w:rsidR="00C44A6F" w:rsidRPr="004F1903" w14:paraId="19146958" w14:textId="77777777" w:rsidTr="00C44A6F">
        <w:tc>
          <w:tcPr>
            <w:tcW w:w="3050" w:type="dxa"/>
          </w:tcPr>
          <w:p w14:paraId="29B81643" w14:textId="77777777" w:rsidR="00C44A6F" w:rsidRPr="004F1903" w:rsidRDefault="00C44A6F" w:rsidP="0033234C">
            <w:pPr>
              <w:spacing w:before="120" w:after="120"/>
              <w:rPr>
                <w:rFonts w:cs="Times New Roman"/>
                <w:color w:val="000000"/>
              </w:rPr>
            </w:pPr>
            <w:r w:rsidRPr="004F1903">
              <w:rPr>
                <w:rFonts w:cs="Times New Roman"/>
                <w:color w:val="000000"/>
              </w:rPr>
              <w:t>AAIP</w:t>
            </w:r>
          </w:p>
        </w:tc>
        <w:tc>
          <w:tcPr>
            <w:tcW w:w="6390" w:type="dxa"/>
          </w:tcPr>
          <w:p w14:paraId="163AD020" w14:textId="77777777" w:rsidR="00C44A6F" w:rsidRPr="004F1903" w:rsidRDefault="00C44A6F" w:rsidP="0033234C">
            <w:pPr>
              <w:spacing w:before="120" w:after="120"/>
              <w:rPr>
                <w:rFonts w:cs="Times New Roman"/>
                <w:color w:val="000000"/>
              </w:rPr>
            </w:pPr>
            <w:r w:rsidRPr="004F1903">
              <w:rPr>
                <w:rFonts w:cs="Times New Roman"/>
                <w:color w:val="000000"/>
              </w:rPr>
              <w:t xml:space="preserve">Authentication and Authorization Infrastructure Program (terminated, see </w:t>
            </w:r>
            <w:hyperlink r:id="rId89" w:anchor="piv" w:tooltip="PIV Acronym" w:history="1">
              <w:r w:rsidRPr="004F1903">
                <w:rPr>
                  <w:rStyle w:val="Hyperlink"/>
                  <w:rFonts w:cs="Times New Roman"/>
                  <w:color w:val="000000"/>
                </w:rPr>
                <w:t>PIV</w:t>
              </w:r>
            </w:hyperlink>
            <w:r w:rsidRPr="004F1903">
              <w:rPr>
                <w:rFonts w:cs="Times New Roman"/>
                <w:color w:val="000000"/>
              </w:rPr>
              <w:t xml:space="preserve"> or refer to </w:t>
            </w:r>
            <w:hyperlink r:id="rId90" w:anchor="ocis" w:tooltip="OCIS Acronym" w:history="1">
              <w:r w:rsidRPr="004F1903">
                <w:rPr>
                  <w:rStyle w:val="Hyperlink"/>
                  <w:rFonts w:cs="Times New Roman"/>
                  <w:color w:val="000000"/>
                </w:rPr>
                <w:t>OCIS</w:t>
              </w:r>
            </w:hyperlink>
            <w:r w:rsidRPr="004F1903">
              <w:rPr>
                <w:rFonts w:cs="Times New Roman"/>
                <w:color w:val="000000"/>
              </w:rPr>
              <w:t>)</w:t>
            </w:r>
          </w:p>
          <w:p w14:paraId="694F0F8C" w14:textId="77777777" w:rsidR="00C44A6F" w:rsidRPr="004F1903" w:rsidRDefault="00C44A6F" w:rsidP="0033234C">
            <w:pPr>
              <w:spacing w:before="120" w:after="120"/>
              <w:rPr>
                <w:rFonts w:cs="Times New Roman"/>
                <w:color w:val="000000"/>
              </w:rPr>
            </w:pPr>
            <w:r w:rsidRPr="004F1903">
              <w:rPr>
                <w:rFonts w:cs="Times New Roman"/>
                <w:color w:val="000000"/>
              </w:rPr>
              <w:t>The Office of Human Resources and Administration is currently managing the Personal Identity Verification (</w:t>
            </w:r>
            <w:hyperlink r:id="rId91" w:anchor="piv" w:tooltip="PIV Acronym" w:history="1">
              <w:r w:rsidRPr="004F1903">
                <w:rPr>
                  <w:rStyle w:val="Hyperlink"/>
                  <w:rFonts w:cs="Times New Roman"/>
                  <w:color w:val="000000"/>
                </w:rPr>
                <w:t>PIV</w:t>
              </w:r>
            </w:hyperlink>
            <w:r w:rsidRPr="004F1903">
              <w:rPr>
                <w:rFonts w:cs="Times New Roman"/>
                <w:color w:val="000000"/>
              </w:rPr>
              <w:t xml:space="preserve">) project with the assistance of the Office of Security and Law Enforcement and the Office of Cyber and Information Security (OCIS). This program replaces the Authentication and Authorization Infrastructure Project (AAIP) that OCIS formally managed and has since terminated. VA will issue a Directive that will mandate use of the </w:t>
            </w:r>
            <w:hyperlink r:id="rId92" w:anchor="fips" w:tooltip="FIPS Acronym" w:history="1">
              <w:r w:rsidRPr="004F1903">
                <w:rPr>
                  <w:rStyle w:val="Hyperlink"/>
                  <w:rFonts w:cs="Times New Roman"/>
                  <w:color w:val="000000"/>
                </w:rPr>
                <w:t>FIPS</w:t>
              </w:r>
            </w:hyperlink>
            <w:r w:rsidRPr="004F1903">
              <w:rPr>
                <w:rFonts w:cs="Times New Roman"/>
                <w:color w:val="000000"/>
              </w:rPr>
              <w:t xml:space="preserve"> 201 processes and preparing a series of Handbooks (Identity Proofing, Issuance, and Privacy) to describe specific implementation roles, responsibilities, and processes as defined in </w:t>
            </w:r>
            <w:hyperlink r:id="rId93" w:anchor="fips" w:tooltip="FIPS Acronym" w:history="1">
              <w:r w:rsidRPr="004F1903">
                <w:rPr>
                  <w:rStyle w:val="Hyperlink"/>
                  <w:rFonts w:cs="Times New Roman"/>
                  <w:color w:val="000000"/>
                </w:rPr>
                <w:t>FIPS</w:t>
              </w:r>
            </w:hyperlink>
            <w:r w:rsidRPr="004F1903">
              <w:rPr>
                <w:rFonts w:cs="Times New Roman"/>
                <w:color w:val="000000"/>
              </w:rPr>
              <w:t xml:space="preserve"> 201. The </w:t>
            </w:r>
            <w:hyperlink r:id="rId94" w:anchor="piv" w:tooltip="PIV Acronym" w:history="1">
              <w:r w:rsidRPr="004F1903">
                <w:rPr>
                  <w:rStyle w:val="Hyperlink"/>
                  <w:rFonts w:cs="Times New Roman"/>
                  <w:color w:val="000000"/>
                </w:rPr>
                <w:t>PIV</w:t>
              </w:r>
            </w:hyperlink>
            <w:r w:rsidRPr="004F1903">
              <w:rPr>
                <w:rFonts w:cs="Times New Roman"/>
                <w:color w:val="000000"/>
              </w:rPr>
              <w:t xml:space="preserve"> Program Office is working with the three Administrations to ensure all business, systems and policy requirements are adequately addressed and making a concerted effort to coordinate an enterprise-wide approach for identity and access management. Of specific interest is the need to coordinate the various requirements for identity and access management.</w:t>
            </w:r>
          </w:p>
        </w:tc>
      </w:tr>
      <w:tr w:rsidR="00C44A6F" w:rsidRPr="004F1903" w14:paraId="70F82523" w14:textId="77777777" w:rsidTr="00C44A6F">
        <w:tc>
          <w:tcPr>
            <w:tcW w:w="3050" w:type="dxa"/>
          </w:tcPr>
          <w:p w14:paraId="3F1A15A2" w14:textId="77777777" w:rsidR="00C44A6F" w:rsidRPr="004F1903" w:rsidRDefault="00C44A6F" w:rsidP="0033234C">
            <w:pPr>
              <w:spacing w:before="120" w:after="120"/>
              <w:rPr>
                <w:rFonts w:cs="Times New Roman"/>
                <w:color w:val="000000"/>
              </w:rPr>
            </w:pPr>
            <w:r w:rsidRPr="004F1903">
              <w:rPr>
                <w:rFonts w:cs="Times New Roman"/>
                <w:color w:val="000000"/>
              </w:rPr>
              <w:t>Access Code</w:t>
            </w:r>
          </w:p>
        </w:tc>
        <w:tc>
          <w:tcPr>
            <w:tcW w:w="6390" w:type="dxa"/>
          </w:tcPr>
          <w:p w14:paraId="66BCB853" w14:textId="77777777" w:rsidR="00C44A6F" w:rsidRPr="004F1903" w:rsidRDefault="00C44A6F" w:rsidP="0033234C">
            <w:pPr>
              <w:spacing w:before="120" w:after="120"/>
              <w:rPr>
                <w:rFonts w:cs="Times New Roman"/>
                <w:color w:val="000000"/>
              </w:rPr>
            </w:pPr>
            <w:r w:rsidRPr="004F1903">
              <w:rPr>
                <w:rFonts w:cs="Times New Roman"/>
                <w:color w:val="000000"/>
              </w:rPr>
              <w:t xml:space="preserve">A password used by the Kernel system to identify the user. It is used with the verify code. </w:t>
            </w:r>
          </w:p>
        </w:tc>
      </w:tr>
      <w:tr w:rsidR="00C44A6F" w:rsidRPr="004F1903" w14:paraId="5C737E27" w14:textId="77777777" w:rsidTr="00C44A6F">
        <w:tc>
          <w:tcPr>
            <w:tcW w:w="3050" w:type="dxa"/>
          </w:tcPr>
          <w:p w14:paraId="7AB59983" w14:textId="77777777" w:rsidR="00C44A6F" w:rsidRPr="004F1903" w:rsidRDefault="00C44A6F" w:rsidP="0033234C">
            <w:pPr>
              <w:spacing w:before="120" w:after="120"/>
              <w:rPr>
                <w:rFonts w:cs="Times New Roman"/>
                <w:color w:val="000000"/>
              </w:rPr>
            </w:pPr>
            <w:r w:rsidRPr="004F1903">
              <w:rPr>
                <w:rFonts w:cs="Times New Roman"/>
                <w:color w:val="000000"/>
              </w:rPr>
              <w:t xml:space="preserve">Adapter </w:t>
            </w:r>
          </w:p>
        </w:tc>
        <w:tc>
          <w:tcPr>
            <w:tcW w:w="6390" w:type="dxa"/>
          </w:tcPr>
          <w:p w14:paraId="23CF22B7" w14:textId="77777777" w:rsidR="00C44A6F" w:rsidRPr="004F1903" w:rsidRDefault="00C44A6F" w:rsidP="0033234C">
            <w:pPr>
              <w:spacing w:before="120" w:after="120"/>
              <w:rPr>
                <w:rFonts w:cs="Times New Roman"/>
                <w:color w:val="000000"/>
              </w:rPr>
            </w:pPr>
            <w:r w:rsidRPr="004F1903">
              <w:rPr>
                <w:rFonts w:cs="Times New Roman"/>
                <w:color w:val="000000"/>
              </w:rPr>
              <w:t>Another term for resource adapter or connector.</w:t>
            </w:r>
          </w:p>
        </w:tc>
      </w:tr>
      <w:tr w:rsidR="00C44A6F" w:rsidRPr="004F1903" w14:paraId="155690BE" w14:textId="77777777" w:rsidTr="00C44A6F">
        <w:tc>
          <w:tcPr>
            <w:tcW w:w="3050" w:type="dxa"/>
          </w:tcPr>
          <w:p w14:paraId="55BB766F" w14:textId="77777777" w:rsidR="00C44A6F" w:rsidRPr="004F1903" w:rsidRDefault="00C44A6F" w:rsidP="0033234C">
            <w:pPr>
              <w:spacing w:before="120" w:after="120"/>
              <w:rPr>
                <w:rFonts w:cs="Times New Roman"/>
                <w:color w:val="000000"/>
              </w:rPr>
            </w:pPr>
            <w:r w:rsidRPr="004F1903">
              <w:rPr>
                <w:rFonts w:cs="Times New Roman"/>
                <w:color w:val="000000"/>
              </w:rPr>
              <w:t>Administration Server</w:t>
            </w:r>
          </w:p>
        </w:tc>
        <w:tc>
          <w:tcPr>
            <w:tcW w:w="6390" w:type="dxa"/>
          </w:tcPr>
          <w:p w14:paraId="13BB591E" w14:textId="77777777" w:rsidR="00C44A6F" w:rsidRPr="004F1903" w:rsidRDefault="00C44A6F" w:rsidP="0033234C">
            <w:pPr>
              <w:spacing w:before="120" w:after="120"/>
              <w:rPr>
                <w:rFonts w:cs="Times New Roman"/>
                <w:color w:val="000000"/>
              </w:rPr>
            </w:pPr>
            <w:r w:rsidRPr="004F1903">
              <w:rPr>
                <w:rFonts w:cs="Times New Roman"/>
                <w:color w:val="000000"/>
              </w:rPr>
              <w:t>Each WebLogic server domain must have one server instance that acts as the administration server. This server is used to configure all other server instances in the domain.</w:t>
            </w:r>
          </w:p>
        </w:tc>
      </w:tr>
      <w:tr w:rsidR="00C44A6F" w:rsidRPr="004F1903" w14:paraId="0B0409D3" w14:textId="77777777" w:rsidTr="00C44A6F">
        <w:tc>
          <w:tcPr>
            <w:tcW w:w="3050" w:type="dxa"/>
          </w:tcPr>
          <w:p w14:paraId="34FB8F62" w14:textId="77777777" w:rsidR="00C44A6F" w:rsidRPr="004F1903" w:rsidRDefault="00C44A6F" w:rsidP="0033234C">
            <w:pPr>
              <w:spacing w:before="120" w:after="120"/>
              <w:rPr>
                <w:rFonts w:cs="Times New Roman"/>
                <w:color w:val="000000"/>
              </w:rPr>
            </w:pPr>
            <w:r w:rsidRPr="004F1903">
              <w:rPr>
                <w:rFonts w:cs="Times New Roman"/>
                <w:color w:val="000000"/>
              </w:rPr>
              <w:t>AITC</w:t>
            </w:r>
          </w:p>
        </w:tc>
        <w:tc>
          <w:tcPr>
            <w:tcW w:w="6390" w:type="dxa"/>
          </w:tcPr>
          <w:p w14:paraId="31B86B95" w14:textId="77777777" w:rsidR="00C44A6F" w:rsidRPr="004F1903" w:rsidRDefault="00C44A6F" w:rsidP="0033234C">
            <w:pPr>
              <w:spacing w:before="120" w:after="120"/>
              <w:rPr>
                <w:rFonts w:cs="Times New Roman"/>
                <w:color w:val="000000"/>
              </w:rPr>
            </w:pPr>
            <w:r w:rsidRPr="004F1903">
              <w:rPr>
                <w:rFonts w:cs="Times New Roman"/>
                <w:color w:val="000000"/>
              </w:rPr>
              <w:t>Austin Information Technology Center</w:t>
            </w:r>
          </w:p>
        </w:tc>
      </w:tr>
      <w:tr w:rsidR="00C44A6F" w:rsidRPr="004F1903" w14:paraId="7D4613ED" w14:textId="77777777" w:rsidTr="00C44A6F">
        <w:tc>
          <w:tcPr>
            <w:tcW w:w="3050" w:type="dxa"/>
          </w:tcPr>
          <w:p w14:paraId="34F99D33" w14:textId="77777777" w:rsidR="00C44A6F" w:rsidRPr="004F1903" w:rsidRDefault="00C44A6F" w:rsidP="0033234C">
            <w:pPr>
              <w:spacing w:before="120" w:after="120"/>
              <w:rPr>
                <w:rFonts w:cs="Times New Roman"/>
                <w:color w:val="000000"/>
              </w:rPr>
            </w:pPr>
            <w:r w:rsidRPr="004F1903">
              <w:rPr>
                <w:rFonts w:cs="Times New Roman"/>
                <w:color w:val="000000"/>
              </w:rPr>
              <w:t>Alias</w:t>
            </w:r>
          </w:p>
        </w:tc>
        <w:tc>
          <w:tcPr>
            <w:tcW w:w="6390" w:type="dxa"/>
          </w:tcPr>
          <w:p w14:paraId="6710742F" w14:textId="77777777" w:rsidR="00C44A6F" w:rsidRPr="004F1903" w:rsidRDefault="00C44A6F" w:rsidP="0033234C">
            <w:pPr>
              <w:spacing w:before="120" w:after="120"/>
              <w:rPr>
                <w:rFonts w:cs="Times New Roman"/>
                <w:color w:val="000000"/>
              </w:rPr>
            </w:pPr>
            <w:r w:rsidRPr="004F1903">
              <w:rPr>
                <w:rFonts w:cs="Times New Roman"/>
                <w:color w:val="000000"/>
              </w:rPr>
              <w:t xml:space="preserve">An alternative filename. </w:t>
            </w:r>
          </w:p>
        </w:tc>
      </w:tr>
      <w:tr w:rsidR="00C44A6F" w:rsidRPr="004F1903" w14:paraId="52F9D0DE" w14:textId="77777777" w:rsidTr="00C44A6F">
        <w:tc>
          <w:tcPr>
            <w:tcW w:w="3050" w:type="dxa"/>
          </w:tcPr>
          <w:p w14:paraId="047757AC" w14:textId="77777777" w:rsidR="00C44A6F" w:rsidRPr="004F1903" w:rsidRDefault="00C44A6F" w:rsidP="0033234C">
            <w:pPr>
              <w:spacing w:before="120" w:after="120"/>
              <w:rPr>
                <w:rFonts w:cs="Times New Roman"/>
                <w:color w:val="000000"/>
              </w:rPr>
            </w:pPr>
            <w:r w:rsidRPr="004F1903">
              <w:rPr>
                <w:rFonts w:cs="Times New Roman"/>
                <w:color w:val="000000"/>
              </w:rPr>
              <w:t>Alpha/VMS</w:t>
            </w:r>
          </w:p>
        </w:tc>
        <w:tc>
          <w:tcPr>
            <w:tcW w:w="6390" w:type="dxa"/>
          </w:tcPr>
          <w:p w14:paraId="716B1C9A" w14:textId="77777777" w:rsidR="00C44A6F" w:rsidRPr="004F1903" w:rsidRDefault="00C44A6F" w:rsidP="0033234C">
            <w:pPr>
              <w:spacing w:before="120" w:after="120"/>
              <w:rPr>
                <w:rFonts w:cs="Times New Roman"/>
                <w:color w:val="000000"/>
              </w:rPr>
            </w:pPr>
            <w:r w:rsidRPr="004F1903">
              <w:rPr>
                <w:rFonts w:cs="Times New Roman"/>
                <w:color w:val="000000"/>
              </w:rPr>
              <w:t>Alpha: Hewlett Packard computer system</w:t>
            </w:r>
          </w:p>
          <w:p w14:paraId="353525D9" w14:textId="77777777" w:rsidR="00C44A6F" w:rsidRPr="004F1903" w:rsidRDefault="00C44A6F" w:rsidP="0033234C">
            <w:pPr>
              <w:spacing w:before="120" w:after="120"/>
              <w:rPr>
                <w:rFonts w:cs="Times New Roman"/>
                <w:color w:val="000000"/>
              </w:rPr>
            </w:pPr>
            <w:r w:rsidRPr="004F1903">
              <w:rPr>
                <w:rFonts w:cs="Times New Roman"/>
                <w:color w:val="000000"/>
              </w:rPr>
              <w:t>VMS: Virtual Memory System</w:t>
            </w:r>
          </w:p>
        </w:tc>
      </w:tr>
      <w:tr w:rsidR="00C44A6F" w:rsidRPr="004F1903" w14:paraId="0ED5AD35" w14:textId="77777777" w:rsidTr="00C44A6F">
        <w:tc>
          <w:tcPr>
            <w:tcW w:w="3050" w:type="dxa"/>
          </w:tcPr>
          <w:p w14:paraId="54CEC916" w14:textId="77777777" w:rsidR="00C44A6F" w:rsidRPr="004F1903" w:rsidRDefault="00C44A6F" w:rsidP="0033234C">
            <w:pPr>
              <w:spacing w:before="120" w:after="120"/>
              <w:rPr>
                <w:rFonts w:cs="Times New Roman"/>
                <w:color w:val="000000"/>
              </w:rPr>
            </w:pPr>
            <w:r w:rsidRPr="004F1903">
              <w:rPr>
                <w:rFonts w:cs="Times New Roman"/>
                <w:color w:val="000000"/>
              </w:rPr>
              <w:t xml:space="preserve">Anonymous Software Directories  </w:t>
            </w:r>
          </w:p>
        </w:tc>
        <w:tc>
          <w:tcPr>
            <w:tcW w:w="6390" w:type="dxa"/>
          </w:tcPr>
          <w:p w14:paraId="1C05352D" w14:textId="77777777" w:rsidR="00C44A6F" w:rsidRPr="004F1903" w:rsidRDefault="00C44A6F" w:rsidP="0033234C">
            <w:pPr>
              <w:spacing w:before="120" w:after="120"/>
              <w:rPr>
                <w:rFonts w:cs="Times New Roman"/>
                <w:color w:val="000000"/>
              </w:rPr>
            </w:pPr>
            <w:r w:rsidRPr="004F1903">
              <w:rPr>
                <w:rFonts w:cs="Times New Roman"/>
                <w:color w:val="000000"/>
              </w:rPr>
              <w:t xml:space="preserve">M directories where VHA application and patch zip files are placed for distribution. </w:t>
            </w:r>
          </w:p>
        </w:tc>
      </w:tr>
      <w:tr w:rsidR="00C44A6F" w:rsidRPr="004F1903" w14:paraId="649C1283" w14:textId="77777777" w:rsidTr="00C44A6F">
        <w:tc>
          <w:tcPr>
            <w:tcW w:w="3050" w:type="dxa"/>
          </w:tcPr>
          <w:p w14:paraId="36628406" w14:textId="77777777" w:rsidR="00C44A6F" w:rsidRPr="004F1903" w:rsidRDefault="00C44A6F" w:rsidP="0033234C">
            <w:pPr>
              <w:spacing w:before="120" w:after="120"/>
              <w:rPr>
                <w:rFonts w:cs="Times New Roman"/>
                <w:color w:val="000000"/>
              </w:rPr>
            </w:pPr>
            <w:r w:rsidRPr="004F1903">
              <w:rPr>
                <w:rFonts w:cs="Times New Roman"/>
                <w:color w:val="000000"/>
              </w:rPr>
              <w:t>API</w:t>
            </w:r>
          </w:p>
        </w:tc>
        <w:tc>
          <w:tcPr>
            <w:tcW w:w="6390" w:type="dxa"/>
          </w:tcPr>
          <w:p w14:paraId="7C6FB5BD" w14:textId="77777777" w:rsidR="00C44A6F" w:rsidRPr="004F1903" w:rsidRDefault="00C44A6F" w:rsidP="0033234C">
            <w:pPr>
              <w:spacing w:before="120" w:after="120"/>
              <w:rPr>
                <w:rFonts w:cs="Times New Roman"/>
                <w:color w:val="000000"/>
              </w:rPr>
            </w:pPr>
            <w:r w:rsidRPr="004F1903">
              <w:rPr>
                <w:rFonts w:cs="Times New Roman"/>
                <w:color w:val="000000"/>
              </w:rPr>
              <w:t>Application Program Interface</w:t>
            </w:r>
          </w:p>
        </w:tc>
      </w:tr>
      <w:tr w:rsidR="00C44A6F" w:rsidRPr="004F1903" w14:paraId="2ACE0D29" w14:textId="77777777" w:rsidTr="00C44A6F">
        <w:tc>
          <w:tcPr>
            <w:tcW w:w="3050" w:type="dxa"/>
          </w:tcPr>
          <w:p w14:paraId="527F195C" w14:textId="77777777" w:rsidR="00C44A6F" w:rsidRPr="004F1903" w:rsidRDefault="00C44A6F" w:rsidP="0033234C">
            <w:pPr>
              <w:spacing w:before="120" w:after="120"/>
              <w:rPr>
                <w:rFonts w:cs="Times New Roman"/>
                <w:color w:val="000000"/>
              </w:rPr>
            </w:pPr>
            <w:r w:rsidRPr="004F1903">
              <w:rPr>
                <w:rFonts w:cs="Times New Roman"/>
                <w:color w:val="000000"/>
              </w:rPr>
              <w:lastRenderedPageBreak/>
              <w:t>Application Proxy User</w:t>
            </w:r>
          </w:p>
        </w:tc>
        <w:tc>
          <w:tcPr>
            <w:tcW w:w="6390" w:type="dxa"/>
          </w:tcPr>
          <w:p w14:paraId="70FCBC3B" w14:textId="77777777" w:rsidR="00C44A6F" w:rsidRPr="004F1903" w:rsidRDefault="00C44A6F" w:rsidP="0033234C">
            <w:pPr>
              <w:spacing w:before="120" w:after="120"/>
              <w:rPr>
                <w:rFonts w:cs="Times New Roman"/>
                <w:color w:val="000000"/>
              </w:rPr>
            </w:pPr>
            <w:r w:rsidRPr="004F1903">
              <w:rPr>
                <w:rFonts w:cs="Times New Roman"/>
                <w:color w:val="000000"/>
              </w:rPr>
              <w:t>A Kernel user account designed for use by an application rather than an end-user.</w:t>
            </w:r>
          </w:p>
        </w:tc>
      </w:tr>
      <w:tr w:rsidR="00C44A6F" w:rsidRPr="004F1903" w14:paraId="4C3CB2D8" w14:textId="77777777" w:rsidTr="00C44A6F">
        <w:tc>
          <w:tcPr>
            <w:tcW w:w="3050" w:type="dxa"/>
          </w:tcPr>
          <w:p w14:paraId="3DDB9CC3" w14:textId="77777777" w:rsidR="00C44A6F" w:rsidRPr="004F1903" w:rsidRDefault="00C44A6F" w:rsidP="0033234C">
            <w:pPr>
              <w:spacing w:before="120" w:after="120"/>
              <w:rPr>
                <w:rFonts w:cs="Times New Roman"/>
                <w:color w:val="000000"/>
              </w:rPr>
            </w:pPr>
            <w:r w:rsidRPr="004F1903">
              <w:rPr>
                <w:rFonts w:cs="Times New Roman"/>
                <w:color w:val="000000"/>
              </w:rPr>
              <w:t>Application Server</w:t>
            </w:r>
          </w:p>
        </w:tc>
        <w:tc>
          <w:tcPr>
            <w:tcW w:w="6390" w:type="dxa"/>
          </w:tcPr>
          <w:p w14:paraId="2D19A787" w14:textId="77777777" w:rsidR="00C44A6F" w:rsidRPr="004F1903" w:rsidRDefault="00C44A6F" w:rsidP="0033234C">
            <w:pPr>
              <w:spacing w:before="120" w:after="120"/>
              <w:rPr>
                <w:rFonts w:cs="Times New Roman"/>
                <w:color w:val="000000"/>
              </w:rPr>
            </w:pPr>
            <w:r w:rsidRPr="004F1903">
              <w:rPr>
                <w:rFonts w:cs="Times New Roman"/>
                <w:color w:val="000000"/>
              </w:rPr>
              <w:t>Software/hardware for handling complex interactions between users, business logic, and databases in transaction-based, multi-tier applications. Application servers, also known as app servers, provide increased availability and higher performance.</w:t>
            </w:r>
          </w:p>
        </w:tc>
      </w:tr>
      <w:tr w:rsidR="00C44A6F" w:rsidRPr="004F1903" w14:paraId="4AAD07BC" w14:textId="77777777" w:rsidTr="00C44A6F">
        <w:tc>
          <w:tcPr>
            <w:tcW w:w="3050" w:type="dxa"/>
          </w:tcPr>
          <w:p w14:paraId="4FA5E947" w14:textId="77777777" w:rsidR="00C44A6F" w:rsidRPr="004F1903" w:rsidRDefault="00C44A6F" w:rsidP="0033234C">
            <w:pPr>
              <w:spacing w:before="120" w:after="120"/>
              <w:rPr>
                <w:rFonts w:cs="Times New Roman"/>
                <w:color w:val="000000"/>
              </w:rPr>
            </w:pPr>
            <w:r w:rsidRPr="004F1903">
              <w:rPr>
                <w:rFonts w:cs="Times New Roman"/>
                <w:color w:val="000000"/>
              </w:rPr>
              <w:t>ASTM</w:t>
            </w:r>
          </w:p>
        </w:tc>
        <w:tc>
          <w:tcPr>
            <w:tcW w:w="6390" w:type="dxa"/>
          </w:tcPr>
          <w:p w14:paraId="2AF31658" w14:textId="77777777" w:rsidR="00C44A6F" w:rsidRPr="004F1903" w:rsidRDefault="00C44A6F" w:rsidP="0033234C">
            <w:pPr>
              <w:spacing w:before="120" w:after="120"/>
              <w:rPr>
                <w:rFonts w:cs="Times New Roman"/>
                <w:color w:val="000000"/>
              </w:rPr>
            </w:pPr>
            <w:r w:rsidRPr="004F1903">
              <w:rPr>
                <w:rFonts w:cs="Times New Roman"/>
                <w:color w:val="000000"/>
              </w:rPr>
              <w:t>American Society for Testing and Materials</w:t>
            </w:r>
          </w:p>
        </w:tc>
      </w:tr>
      <w:tr w:rsidR="00C44A6F" w:rsidRPr="004F1903" w14:paraId="19F8CA71" w14:textId="77777777" w:rsidTr="00C44A6F">
        <w:tc>
          <w:tcPr>
            <w:tcW w:w="3050" w:type="dxa"/>
          </w:tcPr>
          <w:p w14:paraId="6B0E8200" w14:textId="77777777" w:rsidR="00C44A6F" w:rsidRPr="004F1903" w:rsidRDefault="00C44A6F" w:rsidP="0033234C">
            <w:pPr>
              <w:spacing w:before="120" w:after="120"/>
              <w:rPr>
                <w:rFonts w:cs="Times New Roman"/>
                <w:color w:val="000000"/>
              </w:rPr>
            </w:pPr>
            <w:r w:rsidRPr="004F1903">
              <w:rPr>
                <w:rFonts w:cs="Times New Roman"/>
                <w:color w:val="000000"/>
              </w:rPr>
              <w:t>Authentication</w:t>
            </w:r>
          </w:p>
        </w:tc>
        <w:tc>
          <w:tcPr>
            <w:tcW w:w="6390" w:type="dxa"/>
          </w:tcPr>
          <w:p w14:paraId="269E1783" w14:textId="77777777" w:rsidR="00C44A6F" w:rsidRPr="004F1903" w:rsidRDefault="00C44A6F" w:rsidP="0033234C">
            <w:pPr>
              <w:spacing w:before="120" w:after="120"/>
              <w:rPr>
                <w:rFonts w:cs="Times New Roman"/>
                <w:color w:val="000000"/>
              </w:rPr>
            </w:pPr>
            <w:r w:rsidRPr="004F1903">
              <w:rPr>
                <w:rFonts w:cs="Times New Roman"/>
                <w:color w:val="000000"/>
              </w:rPr>
              <w:t>Verifying the identity of the end-user.</w:t>
            </w:r>
          </w:p>
        </w:tc>
      </w:tr>
      <w:tr w:rsidR="00C44A6F" w:rsidRPr="004F1903" w14:paraId="14873B62" w14:textId="77777777" w:rsidTr="00C44A6F">
        <w:tc>
          <w:tcPr>
            <w:tcW w:w="3050" w:type="dxa"/>
          </w:tcPr>
          <w:p w14:paraId="787B2052" w14:textId="77777777" w:rsidR="00C44A6F" w:rsidRPr="004F1903" w:rsidRDefault="00C44A6F" w:rsidP="0033234C">
            <w:pPr>
              <w:spacing w:before="120" w:after="120"/>
              <w:rPr>
                <w:rFonts w:cs="Times New Roman"/>
                <w:color w:val="000000"/>
              </w:rPr>
            </w:pPr>
            <w:r w:rsidRPr="004F1903">
              <w:rPr>
                <w:rFonts w:cs="Times New Roman"/>
                <w:color w:val="000000"/>
              </w:rPr>
              <w:t>Authorization</w:t>
            </w:r>
          </w:p>
        </w:tc>
        <w:tc>
          <w:tcPr>
            <w:tcW w:w="6390" w:type="dxa"/>
          </w:tcPr>
          <w:p w14:paraId="2693F0BD" w14:textId="77777777" w:rsidR="00C44A6F" w:rsidRPr="004F1903" w:rsidRDefault="00C44A6F" w:rsidP="0033234C">
            <w:pPr>
              <w:spacing w:before="120" w:after="120"/>
              <w:rPr>
                <w:rFonts w:cs="Times New Roman"/>
                <w:color w:val="000000"/>
              </w:rPr>
            </w:pPr>
            <w:r w:rsidRPr="004F1903">
              <w:rPr>
                <w:rFonts w:cs="Times New Roman"/>
                <w:color w:val="000000"/>
              </w:rPr>
              <w:t>Granting or denying user access or permission to perform a function.</w:t>
            </w:r>
          </w:p>
        </w:tc>
      </w:tr>
      <w:tr w:rsidR="00C44A6F" w:rsidRPr="004F1903" w14:paraId="08D3907B" w14:textId="77777777" w:rsidTr="00C44A6F">
        <w:tc>
          <w:tcPr>
            <w:tcW w:w="3050" w:type="dxa"/>
          </w:tcPr>
          <w:p w14:paraId="22FDE556" w14:textId="77777777" w:rsidR="00C44A6F" w:rsidRPr="004F1903" w:rsidRDefault="00C44A6F" w:rsidP="0033234C">
            <w:pPr>
              <w:spacing w:before="120" w:after="120"/>
              <w:rPr>
                <w:rFonts w:cs="Times New Roman"/>
                <w:color w:val="000000"/>
              </w:rPr>
            </w:pPr>
            <w:r w:rsidRPr="004F1903">
              <w:rPr>
                <w:rFonts w:cs="Times New Roman"/>
                <w:color w:val="000000"/>
              </w:rPr>
              <w:t>Base Adapter</w:t>
            </w:r>
          </w:p>
        </w:tc>
        <w:tc>
          <w:tcPr>
            <w:tcW w:w="6390" w:type="dxa"/>
          </w:tcPr>
          <w:p w14:paraId="0153D9B4" w14:textId="77777777" w:rsidR="00C44A6F" w:rsidRPr="004F1903" w:rsidRDefault="00C44A6F" w:rsidP="0033234C">
            <w:pPr>
              <w:spacing w:before="120" w:after="120"/>
              <w:rPr>
                <w:rFonts w:cs="Times New Roman"/>
                <w:color w:val="000000"/>
              </w:rPr>
            </w:pPr>
            <w:r w:rsidRPr="004F1903">
              <w:rPr>
                <w:rFonts w:cs="Times New Roman"/>
                <w:color w:val="000000"/>
              </w:rPr>
              <w:t>Version 8.1 of WebLogic introduced a "link-ref" mechanism enabling the resources of a single "base" adapter to be shared by one or more "linked" adapters. The base adapter is a standalone adapter that is completely set up. Its resources (classes, jars, etc.) can be linked to and reused by other resource adapters (linked adapters). The deployer only needs to modify a subset of the linked adapters’ deployment descriptor settings. Note: This mechanism is no longer supported in WebLogic 9 and later for J2CA 1.5 adapters (e.g., VistALink 1.6).</w:t>
            </w:r>
          </w:p>
        </w:tc>
      </w:tr>
      <w:tr w:rsidR="00C44A6F" w:rsidRPr="004F1903" w14:paraId="36988896" w14:textId="77777777" w:rsidTr="00C44A6F">
        <w:tc>
          <w:tcPr>
            <w:tcW w:w="3050" w:type="dxa"/>
          </w:tcPr>
          <w:p w14:paraId="375A7A1B" w14:textId="77777777" w:rsidR="00C44A6F" w:rsidRPr="004F1903" w:rsidRDefault="00C44A6F" w:rsidP="0033234C">
            <w:pPr>
              <w:spacing w:before="120" w:after="120"/>
              <w:rPr>
                <w:rFonts w:cs="Times New Roman"/>
                <w:color w:val="000000"/>
              </w:rPr>
            </w:pPr>
            <w:r w:rsidRPr="004F1903">
              <w:rPr>
                <w:rFonts w:cs="Times New Roman"/>
                <w:color w:val="000000"/>
              </w:rPr>
              <w:t>Caché</w:t>
            </w:r>
          </w:p>
        </w:tc>
        <w:tc>
          <w:tcPr>
            <w:tcW w:w="6390" w:type="dxa"/>
          </w:tcPr>
          <w:p w14:paraId="250B1E5C" w14:textId="77777777" w:rsidR="00C44A6F" w:rsidRPr="004F1903" w:rsidRDefault="00C44A6F" w:rsidP="0033234C">
            <w:pPr>
              <w:spacing w:before="120" w:after="120"/>
              <w:rPr>
                <w:rFonts w:cs="Times New Roman"/>
                <w:color w:val="000000"/>
              </w:rPr>
            </w:pPr>
            <w:r w:rsidRPr="004F1903">
              <w:rPr>
                <w:rFonts w:cs="Times New Roman"/>
                <w:color w:val="000000"/>
              </w:rPr>
              <w:t>Caché is an M environment, a product of InterSystems Corp.</w:t>
            </w:r>
          </w:p>
        </w:tc>
      </w:tr>
      <w:tr w:rsidR="00C44A6F" w:rsidRPr="004F1903" w14:paraId="684EC113" w14:textId="77777777" w:rsidTr="00C44A6F">
        <w:tc>
          <w:tcPr>
            <w:tcW w:w="3050" w:type="dxa"/>
          </w:tcPr>
          <w:p w14:paraId="14BCC22E" w14:textId="77777777" w:rsidR="00C44A6F" w:rsidRPr="004F1903" w:rsidRDefault="00C44A6F" w:rsidP="0033234C">
            <w:pPr>
              <w:spacing w:before="120" w:after="120"/>
              <w:rPr>
                <w:rFonts w:cs="Times New Roman"/>
                <w:color w:val="000000"/>
              </w:rPr>
            </w:pPr>
            <w:r w:rsidRPr="004F1903">
              <w:rPr>
                <w:rFonts w:cs="Times New Roman"/>
                <w:color w:val="000000"/>
              </w:rPr>
              <w:t>Cache/VMS</w:t>
            </w:r>
          </w:p>
        </w:tc>
        <w:tc>
          <w:tcPr>
            <w:tcW w:w="6390" w:type="dxa"/>
          </w:tcPr>
          <w:p w14:paraId="28721077" w14:textId="77777777" w:rsidR="00C44A6F" w:rsidRPr="004F1903" w:rsidRDefault="00C44A6F" w:rsidP="0033234C">
            <w:pPr>
              <w:spacing w:before="120" w:after="120"/>
              <w:rPr>
                <w:rFonts w:cs="Times New Roman"/>
                <w:color w:val="000000"/>
              </w:rPr>
            </w:pPr>
            <w:r w:rsidRPr="004F1903">
              <w:rPr>
                <w:rFonts w:cs="Times New Roman"/>
                <w:color w:val="000000"/>
              </w:rPr>
              <w:t>Cache: InterSystems Caché object database that runs SQL</w:t>
            </w:r>
          </w:p>
          <w:p w14:paraId="3AEE7016" w14:textId="77777777" w:rsidR="00C44A6F" w:rsidRPr="004F1903" w:rsidRDefault="00C44A6F" w:rsidP="0033234C">
            <w:pPr>
              <w:spacing w:before="120" w:after="120"/>
              <w:rPr>
                <w:rFonts w:cs="Times New Roman"/>
                <w:color w:val="000000"/>
              </w:rPr>
            </w:pPr>
            <w:r w:rsidRPr="004F1903">
              <w:rPr>
                <w:rFonts w:cs="Times New Roman"/>
                <w:color w:val="000000"/>
              </w:rPr>
              <w:t>VMS: Virtual Memory System</w:t>
            </w:r>
          </w:p>
        </w:tc>
      </w:tr>
      <w:tr w:rsidR="00C44A6F" w:rsidRPr="004F1903" w14:paraId="1FC20899" w14:textId="77777777" w:rsidTr="00C44A6F">
        <w:tc>
          <w:tcPr>
            <w:tcW w:w="3050" w:type="dxa"/>
          </w:tcPr>
          <w:p w14:paraId="3051E1E0" w14:textId="77777777" w:rsidR="00C44A6F" w:rsidRPr="004F1903" w:rsidRDefault="00C44A6F" w:rsidP="0033234C">
            <w:pPr>
              <w:spacing w:before="120" w:after="120"/>
              <w:rPr>
                <w:rFonts w:cs="Times New Roman"/>
                <w:color w:val="000000"/>
              </w:rPr>
            </w:pPr>
            <w:r w:rsidRPr="004F1903">
              <w:rPr>
                <w:rFonts w:cs="Times New Roman"/>
                <w:color w:val="000000"/>
              </w:rPr>
              <w:t>CCI</w:t>
            </w:r>
          </w:p>
        </w:tc>
        <w:tc>
          <w:tcPr>
            <w:tcW w:w="6390" w:type="dxa"/>
          </w:tcPr>
          <w:p w14:paraId="50531E66" w14:textId="77777777" w:rsidR="00C44A6F" w:rsidRPr="004F1903" w:rsidRDefault="00C44A6F" w:rsidP="0033234C">
            <w:pPr>
              <w:spacing w:before="120" w:after="120"/>
              <w:rPr>
                <w:rFonts w:cs="Times New Roman"/>
                <w:color w:val="000000"/>
              </w:rPr>
            </w:pPr>
            <w:r w:rsidRPr="004F1903">
              <w:rPr>
                <w:rFonts w:cs="Times New Roman"/>
                <w:color w:val="000000"/>
              </w:rPr>
              <w:t>Common Client Interface</w:t>
            </w:r>
          </w:p>
        </w:tc>
      </w:tr>
      <w:tr w:rsidR="00C44A6F" w:rsidRPr="004F1903" w14:paraId="0BF1370E" w14:textId="77777777" w:rsidTr="00C44A6F">
        <w:tc>
          <w:tcPr>
            <w:tcW w:w="3050" w:type="dxa"/>
          </w:tcPr>
          <w:p w14:paraId="71D08B61" w14:textId="77777777" w:rsidR="00C44A6F" w:rsidRPr="004F1903" w:rsidRDefault="00C44A6F" w:rsidP="0033234C">
            <w:pPr>
              <w:spacing w:before="120" w:after="120"/>
              <w:rPr>
                <w:rFonts w:cs="Times New Roman"/>
                <w:color w:val="000000"/>
              </w:rPr>
            </w:pPr>
            <w:r w:rsidRPr="004F1903">
              <w:rPr>
                <w:rFonts w:cs="Times New Roman"/>
                <w:color w:val="000000"/>
              </w:rPr>
              <w:t>CCOW</w:t>
            </w:r>
          </w:p>
        </w:tc>
        <w:tc>
          <w:tcPr>
            <w:tcW w:w="6390" w:type="dxa"/>
          </w:tcPr>
          <w:p w14:paraId="687FF21C" w14:textId="77777777" w:rsidR="00C44A6F" w:rsidRPr="004F1903" w:rsidRDefault="00C44A6F" w:rsidP="0033234C">
            <w:pPr>
              <w:spacing w:before="120" w:after="120"/>
              <w:rPr>
                <w:rFonts w:cs="Times New Roman"/>
                <w:color w:val="000000"/>
              </w:rPr>
            </w:pPr>
            <w:r w:rsidRPr="004F1903">
              <w:rPr>
                <w:rFonts w:cs="Times New Roman"/>
                <w:color w:val="000000"/>
              </w:rPr>
              <w:t>A standard defining the use of a technique called "context management," providing the clinician with a unified view on information held in separate and disparate healthcare applications that refer to the same patient, encounter or user. </w:t>
            </w:r>
          </w:p>
          <w:p w14:paraId="0F780F57" w14:textId="77777777" w:rsidR="00C44A6F" w:rsidRPr="004F1903" w:rsidRDefault="00C44A6F" w:rsidP="0033234C">
            <w:pPr>
              <w:spacing w:before="120" w:after="120"/>
              <w:rPr>
                <w:rFonts w:cs="Times New Roman"/>
                <w:color w:val="000000"/>
              </w:rPr>
            </w:pPr>
            <w:r w:rsidRPr="004F1903">
              <w:rPr>
                <w:rFonts w:cs="Times New Roman"/>
                <w:color w:val="000000"/>
              </w:rPr>
              <w:t xml:space="preserve">Formerly Clinical Context Object Workgroup, now known as the CCOW Technical Committee. CCOW is an end-user-focused standard that complements HL7's traditional emphasis on data interchange and enterprise workflow. Using a technique known as context management, the clinical user's experience is one of interacting with a single system, when in fact he or she may be using multiple, independent applications from many different systems, each via its native user interface. By synchronizing and coordinating applications so that they automatically follow the user's context, the CCOW Standard serves as the basis for ensuring secure and consistent access to patient information from heterogeneous sources. The benefits include applications that are easier to use, increased utilization of electronically available information, and an increase in patient safety. Further, CCOW support for secure context management provides a </w:t>
            </w:r>
            <w:r w:rsidRPr="004F1903">
              <w:rPr>
                <w:rFonts w:cs="Times New Roman"/>
                <w:color w:val="000000"/>
              </w:rPr>
              <w:lastRenderedPageBreak/>
              <w:t>healthcare standards basis for addressing HIPAA requirements. For example, CCOW enables the deployment of highly secure single sign-on solutions.</w:t>
            </w:r>
          </w:p>
        </w:tc>
      </w:tr>
      <w:tr w:rsidR="00C44A6F" w:rsidRPr="004F1903" w14:paraId="4F7BB6DE" w14:textId="77777777" w:rsidTr="00C44A6F">
        <w:tc>
          <w:tcPr>
            <w:tcW w:w="3050" w:type="dxa"/>
          </w:tcPr>
          <w:p w14:paraId="3FD9BB46" w14:textId="77777777" w:rsidR="00C44A6F" w:rsidRPr="004F1903" w:rsidRDefault="00C44A6F" w:rsidP="0033234C">
            <w:pPr>
              <w:spacing w:before="120" w:after="120"/>
              <w:rPr>
                <w:rFonts w:cs="Times New Roman"/>
                <w:color w:val="000000"/>
              </w:rPr>
            </w:pPr>
            <w:r w:rsidRPr="004F1903">
              <w:rPr>
                <w:rFonts w:cs="Times New Roman"/>
                <w:color w:val="000000"/>
              </w:rPr>
              <w:lastRenderedPageBreak/>
              <w:t>Classpath</w:t>
            </w:r>
          </w:p>
        </w:tc>
        <w:tc>
          <w:tcPr>
            <w:tcW w:w="6390" w:type="dxa"/>
          </w:tcPr>
          <w:p w14:paraId="1EF24632" w14:textId="77777777" w:rsidR="00C44A6F" w:rsidRPr="004F1903" w:rsidRDefault="00C44A6F" w:rsidP="0033234C">
            <w:pPr>
              <w:spacing w:before="120" w:after="120"/>
              <w:rPr>
                <w:rFonts w:cs="Times New Roman"/>
                <w:color w:val="000000"/>
              </w:rPr>
            </w:pPr>
            <w:r w:rsidRPr="004F1903">
              <w:rPr>
                <w:rFonts w:cs="Times New Roman"/>
                <w:color w:val="000000"/>
              </w:rPr>
              <w:t>The path searched by the JVM for class definitions. The class path may be set by a command-line argument to the JVM or via an environment variable.</w:t>
            </w:r>
          </w:p>
        </w:tc>
      </w:tr>
      <w:tr w:rsidR="00C44A6F" w:rsidRPr="004F1903" w14:paraId="3AE498A9" w14:textId="77777777" w:rsidTr="00C44A6F">
        <w:tc>
          <w:tcPr>
            <w:tcW w:w="3050" w:type="dxa"/>
          </w:tcPr>
          <w:p w14:paraId="58234028" w14:textId="77777777" w:rsidR="00C44A6F" w:rsidRPr="004F1903" w:rsidRDefault="00C44A6F" w:rsidP="0033234C">
            <w:pPr>
              <w:spacing w:before="120" w:after="120"/>
              <w:rPr>
                <w:rFonts w:cs="Times New Roman"/>
                <w:color w:val="000000"/>
              </w:rPr>
            </w:pPr>
            <w:r w:rsidRPr="004F1903">
              <w:rPr>
                <w:rFonts w:cs="Times New Roman"/>
                <w:color w:val="000000"/>
              </w:rPr>
              <w:t>Client</w:t>
            </w:r>
          </w:p>
        </w:tc>
        <w:tc>
          <w:tcPr>
            <w:tcW w:w="6390" w:type="dxa"/>
          </w:tcPr>
          <w:p w14:paraId="5B6132BE" w14:textId="77777777" w:rsidR="00C44A6F" w:rsidRPr="004F1903" w:rsidRDefault="00C44A6F" w:rsidP="0033234C">
            <w:pPr>
              <w:spacing w:before="120" w:after="120"/>
              <w:rPr>
                <w:rFonts w:cs="Times New Roman"/>
                <w:color w:val="000000"/>
              </w:rPr>
            </w:pPr>
            <w:r w:rsidRPr="004F1903">
              <w:rPr>
                <w:rFonts w:cs="Times New Roman"/>
                <w:color w:val="000000"/>
              </w:rPr>
              <w:t xml:space="preserve">Can refer to both the client workstation and the client portion of the program running on the workstation. </w:t>
            </w:r>
          </w:p>
        </w:tc>
      </w:tr>
      <w:tr w:rsidR="00C44A6F" w:rsidRPr="004F1903" w14:paraId="0BEF8F25" w14:textId="77777777" w:rsidTr="00C44A6F">
        <w:tc>
          <w:tcPr>
            <w:tcW w:w="3050" w:type="dxa"/>
          </w:tcPr>
          <w:p w14:paraId="6EC16BF9" w14:textId="77777777" w:rsidR="00C44A6F" w:rsidRPr="004F1903" w:rsidRDefault="00C44A6F" w:rsidP="0033234C">
            <w:pPr>
              <w:spacing w:before="120" w:after="120"/>
              <w:rPr>
                <w:rFonts w:cs="Times New Roman"/>
                <w:color w:val="000000"/>
              </w:rPr>
            </w:pPr>
            <w:r w:rsidRPr="004F1903">
              <w:rPr>
                <w:rFonts w:cs="Times New Roman"/>
                <w:color w:val="000000"/>
              </w:rPr>
              <w:t>Connection Factory</w:t>
            </w:r>
          </w:p>
        </w:tc>
        <w:tc>
          <w:tcPr>
            <w:tcW w:w="6390" w:type="dxa"/>
          </w:tcPr>
          <w:p w14:paraId="0D5834D5" w14:textId="77777777" w:rsidR="00C44A6F" w:rsidRPr="004F1903" w:rsidRDefault="00C44A6F" w:rsidP="0033234C">
            <w:pPr>
              <w:spacing w:before="120" w:after="120"/>
              <w:rPr>
                <w:rFonts w:cs="Times New Roman"/>
                <w:color w:val="000000"/>
              </w:rPr>
            </w:pPr>
            <w:r w:rsidRPr="004F1903">
              <w:rPr>
                <w:rFonts w:cs="Times New Roman"/>
                <w:color w:val="000000"/>
              </w:rPr>
              <w:t xml:space="preserve">A J2CA class for creating connections on request. </w:t>
            </w:r>
          </w:p>
        </w:tc>
      </w:tr>
      <w:tr w:rsidR="00C44A6F" w:rsidRPr="004F1903" w14:paraId="6B7A4321" w14:textId="77777777" w:rsidTr="00C44A6F">
        <w:tc>
          <w:tcPr>
            <w:tcW w:w="3050" w:type="dxa"/>
          </w:tcPr>
          <w:p w14:paraId="00534806" w14:textId="77777777" w:rsidR="00C44A6F" w:rsidRPr="004F1903" w:rsidRDefault="00C44A6F" w:rsidP="0033234C">
            <w:pPr>
              <w:spacing w:before="120" w:after="120"/>
              <w:rPr>
                <w:rFonts w:cs="Times New Roman"/>
                <w:color w:val="000000"/>
              </w:rPr>
            </w:pPr>
            <w:r w:rsidRPr="004F1903">
              <w:rPr>
                <w:rFonts w:cs="Times New Roman"/>
                <w:color w:val="000000"/>
              </w:rPr>
              <w:t>Connection Pool</w:t>
            </w:r>
          </w:p>
        </w:tc>
        <w:tc>
          <w:tcPr>
            <w:tcW w:w="6390" w:type="dxa"/>
          </w:tcPr>
          <w:p w14:paraId="15FECFE5" w14:textId="77777777" w:rsidR="00C44A6F" w:rsidRPr="004F1903" w:rsidRDefault="00C44A6F" w:rsidP="0033234C">
            <w:pPr>
              <w:spacing w:before="120" w:after="120"/>
              <w:rPr>
                <w:rFonts w:cs="Times New Roman"/>
                <w:color w:val="000000"/>
              </w:rPr>
            </w:pPr>
            <w:r w:rsidRPr="004F1903">
              <w:rPr>
                <w:rFonts w:cs="Times New Roman"/>
                <w:color w:val="000000"/>
              </w:rPr>
              <w:t xml:space="preserve">A cached store of connection objects that can be available on demand and reused, increasing performance and scalability. VistALink uses connection pooling when running on a J2EE server. </w:t>
            </w:r>
          </w:p>
        </w:tc>
      </w:tr>
      <w:tr w:rsidR="00C44A6F" w:rsidRPr="004F1903" w14:paraId="62D96177" w14:textId="77777777" w:rsidTr="00C44A6F">
        <w:tc>
          <w:tcPr>
            <w:tcW w:w="3050" w:type="dxa"/>
          </w:tcPr>
          <w:p w14:paraId="4C6E4760" w14:textId="77777777" w:rsidR="00C44A6F" w:rsidRPr="004F1903" w:rsidRDefault="00C44A6F" w:rsidP="0033234C">
            <w:pPr>
              <w:spacing w:before="120" w:after="120"/>
              <w:rPr>
                <w:rFonts w:cs="Times New Roman"/>
                <w:color w:val="000000"/>
              </w:rPr>
            </w:pPr>
            <w:r w:rsidRPr="004F1903">
              <w:rPr>
                <w:rFonts w:cs="Times New Roman"/>
                <w:color w:val="000000"/>
              </w:rPr>
              <w:t xml:space="preserve">Connector </w:t>
            </w:r>
          </w:p>
        </w:tc>
        <w:tc>
          <w:tcPr>
            <w:tcW w:w="6390" w:type="dxa"/>
          </w:tcPr>
          <w:p w14:paraId="3DB4F9A1" w14:textId="77777777" w:rsidR="00C44A6F" w:rsidRPr="004F1903" w:rsidRDefault="00C44A6F" w:rsidP="0033234C">
            <w:pPr>
              <w:spacing w:before="120" w:after="120"/>
              <w:rPr>
                <w:rFonts w:cs="Times New Roman"/>
                <w:color w:val="000000"/>
              </w:rPr>
            </w:pPr>
            <w:r w:rsidRPr="004F1903">
              <w:rPr>
                <w:rFonts w:cs="Times New Roman"/>
                <w:color w:val="000000"/>
              </w:rPr>
              <w:t>A system-level driver that integrates J2EE application servers with Enterprise Information Systems (EIS). VistALink is a J2EE connector module designed to connect to Java applications with VistA/M systems. The term is used interchangeably with connector module, adapter, adapter module, and resource adapter.</w:t>
            </w:r>
          </w:p>
        </w:tc>
      </w:tr>
      <w:tr w:rsidR="00C44A6F" w:rsidRPr="004F1903" w14:paraId="737C12BA" w14:textId="77777777" w:rsidTr="00C44A6F">
        <w:tc>
          <w:tcPr>
            <w:tcW w:w="3050" w:type="dxa"/>
          </w:tcPr>
          <w:p w14:paraId="487CF31D" w14:textId="77777777" w:rsidR="00C44A6F" w:rsidRPr="004F1903" w:rsidRDefault="00C44A6F" w:rsidP="0033234C">
            <w:pPr>
              <w:spacing w:before="120" w:after="120"/>
              <w:rPr>
                <w:rFonts w:cs="Times New Roman"/>
                <w:color w:val="000000"/>
              </w:rPr>
            </w:pPr>
            <w:r w:rsidRPr="004F1903">
              <w:rPr>
                <w:rFonts w:cs="Times New Roman"/>
                <w:color w:val="000000"/>
              </w:rPr>
              <w:t>Connector Proxy User</w:t>
            </w:r>
          </w:p>
        </w:tc>
        <w:tc>
          <w:tcPr>
            <w:tcW w:w="6390" w:type="dxa"/>
          </w:tcPr>
          <w:p w14:paraId="7C87740D" w14:textId="77777777" w:rsidR="00C44A6F" w:rsidRPr="004F1903" w:rsidRDefault="00C44A6F" w:rsidP="0033234C">
            <w:pPr>
              <w:spacing w:before="120" w:after="120"/>
              <w:rPr>
                <w:rFonts w:cs="Times New Roman"/>
                <w:color w:val="000000"/>
              </w:rPr>
            </w:pPr>
            <w:r w:rsidRPr="004F1903">
              <w:rPr>
                <w:rFonts w:cs="Times New Roman"/>
                <w:color w:val="000000"/>
              </w:rPr>
              <w:t xml:space="preserve">For security purposes, each instance of a J2EE connector must be granted access to the M server it connects to. This is done via a Kernel user account set up on the M system. This provides initial authentication for the app server and establishes a trusted connection. The M system manager must set up the connector user account and communicate the access code, verify code and listener IP address and port to the J2EE system manager. </w:t>
            </w:r>
          </w:p>
        </w:tc>
      </w:tr>
      <w:tr w:rsidR="00C44A6F" w:rsidRPr="004F1903" w14:paraId="407194B6" w14:textId="77777777" w:rsidTr="00C44A6F">
        <w:tc>
          <w:tcPr>
            <w:tcW w:w="3050" w:type="dxa"/>
          </w:tcPr>
          <w:p w14:paraId="79E75B15" w14:textId="77777777" w:rsidR="00C44A6F" w:rsidRPr="004F1903" w:rsidRDefault="00C44A6F" w:rsidP="0033234C">
            <w:pPr>
              <w:spacing w:before="120" w:after="120"/>
              <w:rPr>
                <w:rFonts w:cs="Times New Roman"/>
                <w:color w:val="000000"/>
              </w:rPr>
            </w:pPr>
            <w:r w:rsidRPr="004F1903">
              <w:rPr>
                <w:rFonts w:cs="Times New Roman"/>
                <w:color w:val="000000"/>
              </w:rPr>
              <w:t>COTS</w:t>
            </w:r>
          </w:p>
        </w:tc>
        <w:tc>
          <w:tcPr>
            <w:tcW w:w="6390" w:type="dxa"/>
          </w:tcPr>
          <w:p w14:paraId="3B9E3C06" w14:textId="77777777" w:rsidR="00C44A6F" w:rsidRPr="004F1903" w:rsidRDefault="00C44A6F" w:rsidP="0033234C">
            <w:pPr>
              <w:spacing w:before="120" w:after="120"/>
              <w:rPr>
                <w:rFonts w:cs="Times New Roman"/>
                <w:color w:val="000000"/>
              </w:rPr>
            </w:pPr>
            <w:r w:rsidRPr="004F1903">
              <w:rPr>
                <w:rFonts w:cs="Times New Roman"/>
                <w:color w:val="000000"/>
              </w:rPr>
              <w:t>Commercial, Off-The-Shelf</w:t>
            </w:r>
          </w:p>
        </w:tc>
      </w:tr>
      <w:tr w:rsidR="00C44A6F" w:rsidRPr="004F1903" w14:paraId="707C3737" w14:textId="77777777" w:rsidTr="00C44A6F">
        <w:tc>
          <w:tcPr>
            <w:tcW w:w="3050" w:type="dxa"/>
          </w:tcPr>
          <w:p w14:paraId="6062DE7C" w14:textId="77777777" w:rsidR="00C44A6F" w:rsidRPr="004F1903" w:rsidRDefault="00C44A6F" w:rsidP="0033234C">
            <w:pPr>
              <w:spacing w:before="120" w:after="120"/>
              <w:rPr>
                <w:rFonts w:cs="Times New Roman"/>
                <w:color w:val="000000"/>
              </w:rPr>
            </w:pPr>
            <w:r w:rsidRPr="004F1903">
              <w:rPr>
                <w:rFonts w:cs="Times New Roman"/>
                <w:color w:val="000000"/>
              </w:rPr>
              <w:t>CPRS</w:t>
            </w:r>
          </w:p>
        </w:tc>
        <w:tc>
          <w:tcPr>
            <w:tcW w:w="6390" w:type="dxa"/>
          </w:tcPr>
          <w:p w14:paraId="4BFE291E" w14:textId="77777777" w:rsidR="00C44A6F" w:rsidRPr="004F1903" w:rsidRDefault="00C44A6F" w:rsidP="0033234C">
            <w:pPr>
              <w:spacing w:before="120" w:after="120"/>
              <w:rPr>
                <w:rFonts w:cs="Times New Roman"/>
                <w:color w:val="000000"/>
              </w:rPr>
            </w:pPr>
            <w:r w:rsidRPr="004F1903">
              <w:rPr>
                <w:rFonts w:cs="Times New Roman"/>
                <w:color w:val="000000"/>
              </w:rPr>
              <w:t>Computerized Patient Record System</w:t>
            </w:r>
          </w:p>
        </w:tc>
      </w:tr>
      <w:tr w:rsidR="00C44A6F" w:rsidRPr="004F1903" w14:paraId="38B0B686" w14:textId="77777777" w:rsidTr="00C44A6F">
        <w:tc>
          <w:tcPr>
            <w:tcW w:w="3050" w:type="dxa"/>
          </w:tcPr>
          <w:p w14:paraId="685F3895" w14:textId="77777777" w:rsidR="00C44A6F" w:rsidRPr="004F1903" w:rsidRDefault="00C44A6F" w:rsidP="0033234C">
            <w:pPr>
              <w:spacing w:before="120" w:after="120"/>
              <w:rPr>
                <w:rFonts w:cs="Times New Roman"/>
                <w:color w:val="000000"/>
              </w:rPr>
            </w:pPr>
            <w:r w:rsidRPr="004F1903">
              <w:rPr>
                <w:rFonts w:cs="Times New Roman"/>
                <w:color w:val="000000"/>
              </w:rPr>
              <w:t>CSV</w:t>
            </w:r>
          </w:p>
        </w:tc>
        <w:tc>
          <w:tcPr>
            <w:tcW w:w="6390" w:type="dxa"/>
          </w:tcPr>
          <w:p w14:paraId="280A92DB" w14:textId="77777777" w:rsidR="00C44A6F" w:rsidRPr="004F1903" w:rsidRDefault="00C44A6F" w:rsidP="0033234C">
            <w:pPr>
              <w:spacing w:before="120" w:after="120"/>
              <w:rPr>
                <w:rFonts w:cs="Times New Roman"/>
                <w:color w:val="000000"/>
              </w:rPr>
            </w:pPr>
            <w:r w:rsidRPr="004F1903">
              <w:rPr>
                <w:rFonts w:cs="Times New Roman"/>
                <w:color w:val="000000"/>
              </w:rPr>
              <w:t xml:space="preserve">Comma-Separated Values format  </w:t>
            </w:r>
          </w:p>
        </w:tc>
      </w:tr>
      <w:tr w:rsidR="00C44A6F" w:rsidRPr="004F1903" w14:paraId="7BE329A1" w14:textId="77777777" w:rsidTr="00C44A6F">
        <w:tc>
          <w:tcPr>
            <w:tcW w:w="3050" w:type="dxa"/>
          </w:tcPr>
          <w:p w14:paraId="6E56F9C9" w14:textId="77777777" w:rsidR="00C44A6F" w:rsidRPr="004F1903" w:rsidRDefault="00C44A6F" w:rsidP="0033234C">
            <w:pPr>
              <w:spacing w:before="120" w:after="120"/>
              <w:rPr>
                <w:rFonts w:cs="Times New Roman"/>
                <w:color w:val="000000"/>
              </w:rPr>
            </w:pPr>
            <w:r w:rsidRPr="004F1903">
              <w:rPr>
                <w:rFonts w:cs="Times New Roman"/>
                <w:color w:val="000000"/>
              </w:rPr>
              <w:t>DBF</w:t>
            </w:r>
          </w:p>
        </w:tc>
        <w:tc>
          <w:tcPr>
            <w:tcW w:w="6390" w:type="dxa"/>
          </w:tcPr>
          <w:p w14:paraId="19B97C53" w14:textId="77777777" w:rsidR="00C44A6F" w:rsidRPr="004F1903" w:rsidRDefault="00C44A6F" w:rsidP="0033234C">
            <w:pPr>
              <w:spacing w:before="120" w:after="120"/>
              <w:rPr>
                <w:rFonts w:cs="Times New Roman"/>
                <w:color w:val="000000"/>
              </w:rPr>
            </w:pPr>
            <w:r w:rsidRPr="004F1903">
              <w:rPr>
                <w:rFonts w:cs="Times New Roman"/>
                <w:color w:val="000000"/>
              </w:rPr>
              <w:t>Database file format underlying many database applications (originally dBase)</w:t>
            </w:r>
          </w:p>
        </w:tc>
      </w:tr>
      <w:tr w:rsidR="00C44A6F" w:rsidRPr="004F1903" w14:paraId="04B2A145" w14:textId="77777777" w:rsidTr="00C44A6F">
        <w:tc>
          <w:tcPr>
            <w:tcW w:w="3050" w:type="dxa"/>
          </w:tcPr>
          <w:p w14:paraId="54C10F81" w14:textId="77777777" w:rsidR="00C44A6F" w:rsidRPr="004F1903" w:rsidRDefault="00C44A6F" w:rsidP="0033234C">
            <w:pPr>
              <w:spacing w:before="120" w:after="120"/>
              <w:rPr>
                <w:rFonts w:cs="Times New Roman"/>
                <w:color w:val="000000"/>
              </w:rPr>
            </w:pPr>
            <w:r w:rsidRPr="004F1903">
              <w:rPr>
                <w:rFonts w:cs="Times New Roman"/>
                <w:color w:val="000000"/>
              </w:rPr>
              <w:t>DBMS</w:t>
            </w:r>
          </w:p>
        </w:tc>
        <w:tc>
          <w:tcPr>
            <w:tcW w:w="6390" w:type="dxa"/>
          </w:tcPr>
          <w:p w14:paraId="0D7CB82F" w14:textId="77777777" w:rsidR="00C44A6F" w:rsidRPr="004F1903" w:rsidRDefault="00C44A6F" w:rsidP="0033234C">
            <w:pPr>
              <w:spacing w:before="120" w:after="120"/>
              <w:rPr>
                <w:rFonts w:cs="Times New Roman"/>
                <w:color w:val="000000"/>
              </w:rPr>
            </w:pPr>
            <w:r w:rsidRPr="004F1903">
              <w:rPr>
                <w:rFonts w:cs="Times New Roman"/>
                <w:color w:val="000000"/>
              </w:rPr>
              <w:t>Database Management System</w:t>
            </w:r>
          </w:p>
        </w:tc>
      </w:tr>
      <w:tr w:rsidR="00C44A6F" w:rsidRPr="004F1903" w14:paraId="7D202159" w14:textId="77777777" w:rsidTr="00C44A6F">
        <w:tc>
          <w:tcPr>
            <w:tcW w:w="3050" w:type="dxa"/>
          </w:tcPr>
          <w:p w14:paraId="53E17E66" w14:textId="77777777" w:rsidR="00C44A6F" w:rsidRPr="004F1903" w:rsidRDefault="00C44A6F" w:rsidP="0033234C">
            <w:pPr>
              <w:spacing w:before="120" w:after="120"/>
              <w:rPr>
                <w:rFonts w:cs="Times New Roman"/>
                <w:color w:val="000000"/>
              </w:rPr>
            </w:pPr>
            <w:r w:rsidRPr="004F1903">
              <w:rPr>
                <w:rFonts w:cs="Times New Roman"/>
                <w:color w:val="000000"/>
              </w:rPr>
              <w:t>DCL</w:t>
            </w:r>
          </w:p>
        </w:tc>
        <w:tc>
          <w:tcPr>
            <w:tcW w:w="6390" w:type="dxa"/>
          </w:tcPr>
          <w:p w14:paraId="0CBB00F3" w14:textId="77777777" w:rsidR="00C44A6F" w:rsidRPr="004F1903" w:rsidRDefault="00C44A6F" w:rsidP="0033234C">
            <w:pPr>
              <w:spacing w:before="120" w:after="120"/>
              <w:rPr>
                <w:rFonts w:cs="Times New Roman"/>
                <w:color w:val="000000"/>
              </w:rPr>
            </w:pPr>
            <w:r w:rsidRPr="004F1903">
              <w:rPr>
                <w:rFonts w:cs="Times New Roman"/>
                <w:color w:val="000000"/>
              </w:rPr>
              <w:t>Digital Command Language. An interactive command and scripting language for VMS.</w:t>
            </w:r>
          </w:p>
        </w:tc>
      </w:tr>
      <w:tr w:rsidR="00C44A6F" w:rsidRPr="004F1903" w14:paraId="0F7461D9" w14:textId="77777777" w:rsidTr="00C44A6F">
        <w:tc>
          <w:tcPr>
            <w:tcW w:w="3050" w:type="dxa"/>
          </w:tcPr>
          <w:p w14:paraId="54AC4094" w14:textId="77777777" w:rsidR="00C44A6F" w:rsidRPr="004F1903" w:rsidRDefault="00C44A6F" w:rsidP="0033234C">
            <w:pPr>
              <w:spacing w:before="120" w:after="120"/>
              <w:rPr>
                <w:rFonts w:cs="Times New Roman"/>
                <w:color w:val="000000"/>
              </w:rPr>
            </w:pPr>
            <w:r w:rsidRPr="004F1903">
              <w:rPr>
                <w:rFonts w:cs="Times New Roman"/>
                <w:color w:val="000000"/>
              </w:rPr>
              <w:t>Division</w:t>
            </w:r>
          </w:p>
        </w:tc>
        <w:tc>
          <w:tcPr>
            <w:tcW w:w="6390" w:type="dxa"/>
          </w:tcPr>
          <w:p w14:paraId="6F36414F" w14:textId="77777777" w:rsidR="00C44A6F" w:rsidRPr="004F1903" w:rsidRDefault="00C44A6F" w:rsidP="0033234C">
            <w:pPr>
              <w:spacing w:before="120" w:after="120"/>
              <w:rPr>
                <w:rFonts w:cs="Times New Roman"/>
                <w:color w:val="000000"/>
              </w:rPr>
            </w:pPr>
            <w:r w:rsidRPr="004F1903">
              <w:rPr>
                <w:rFonts w:cs="Times New Roman"/>
                <w:color w:val="000000"/>
              </w:rPr>
              <w:t xml:space="preserve">Division is an Institution in the INSTITUTION file (#4) that is identified via a unique Station Number. Divisions are "sub"-divisions or child sites within an integrated set of facilities, whose computing is hosted on the computer system of the primary facility. The parent-child relationship between a division and a primary facility is maintained by the ASSOCIATIONS multiple field (#14) in the </w:t>
            </w:r>
            <w:r w:rsidRPr="004F1903">
              <w:rPr>
                <w:rFonts w:cs="Times New Roman"/>
                <w:color w:val="000000"/>
              </w:rPr>
              <w:lastRenderedPageBreak/>
              <w:t>INSTITUTION file (#4)</w:t>
            </w:r>
            <w:r w:rsidRPr="004F1903">
              <w:rPr>
                <w:rFonts w:cs="Times New Roman"/>
                <w:color w:val="000000"/>
              </w:rPr>
              <w:fldChar w:fldCharType="begin"/>
            </w:r>
            <w:r w:rsidRPr="004F1903">
              <w:rPr>
                <w:rFonts w:cs="Times New Roman"/>
                <w:color w:val="000000"/>
              </w:rPr>
              <w:instrText>XE "INSTITUTION File (#4):Glossary"</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"Files:INSTITUTION (#4):Glossary"</w:instrText>
            </w:r>
            <w:r w:rsidRPr="004F1903">
              <w:rPr>
                <w:rFonts w:cs="Times New Roman"/>
                <w:color w:val="000000"/>
              </w:rPr>
              <w:fldChar w:fldCharType="end"/>
            </w:r>
            <w:r w:rsidRPr="004F1903">
              <w:rPr>
                <w:rFonts w:cs="Times New Roman"/>
                <w:color w:val="000000"/>
              </w:rPr>
              <w:t>. A sub-division may be a medical center, clinic, or nursing home. The primary facility is also a division of itself. Clinics and nursing homes are often sub-divisions. The Station Number for child sites is 5 characters, the first 3 of which are the 3 numbers of the parent facility. For example, Livermore, CA is a medical center that is a child of Palo Alto, CA. Its Station Number is 640A4.</w:t>
            </w:r>
          </w:p>
        </w:tc>
      </w:tr>
      <w:tr w:rsidR="00C44A6F" w:rsidRPr="004F1903" w14:paraId="3B1A4A2D" w14:textId="77777777" w:rsidTr="00C44A6F">
        <w:tc>
          <w:tcPr>
            <w:tcW w:w="3050" w:type="dxa"/>
          </w:tcPr>
          <w:p w14:paraId="7EDA75E7" w14:textId="77777777" w:rsidR="00C44A6F" w:rsidRPr="004F1903" w:rsidRDefault="00C44A6F" w:rsidP="0033234C">
            <w:pPr>
              <w:spacing w:before="120" w:after="120"/>
              <w:rPr>
                <w:rFonts w:cs="Times New Roman"/>
                <w:color w:val="000000"/>
              </w:rPr>
            </w:pPr>
            <w:r w:rsidRPr="004F1903">
              <w:rPr>
                <w:rFonts w:cs="Times New Roman"/>
                <w:color w:val="000000"/>
              </w:rPr>
              <w:lastRenderedPageBreak/>
              <w:t>DSM</w:t>
            </w:r>
          </w:p>
        </w:tc>
        <w:tc>
          <w:tcPr>
            <w:tcW w:w="6390" w:type="dxa"/>
          </w:tcPr>
          <w:p w14:paraId="1DEA2857" w14:textId="77777777" w:rsidR="00C44A6F" w:rsidRPr="004F1903" w:rsidRDefault="00C44A6F" w:rsidP="0033234C">
            <w:pPr>
              <w:spacing w:before="120" w:after="120"/>
              <w:rPr>
                <w:rFonts w:cs="Times New Roman"/>
                <w:color w:val="000000"/>
              </w:rPr>
            </w:pPr>
            <w:r w:rsidRPr="004F1903">
              <w:rPr>
                <w:rFonts w:cs="Times New Roman"/>
                <w:color w:val="000000"/>
              </w:rPr>
              <w:t xml:space="preserve">Digital Standard MUMPS. An M environment, a product of InterSystems Corp. </w:t>
            </w:r>
          </w:p>
        </w:tc>
      </w:tr>
      <w:tr w:rsidR="00C44A6F" w:rsidRPr="004F1903" w14:paraId="503D4ADF" w14:textId="77777777" w:rsidTr="00C44A6F">
        <w:tc>
          <w:tcPr>
            <w:tcW w:w="3050" w:type="dxa"/>
          </w:tcPr>
          <w:p w14:paraId="7A9C7F81" w14:textId="77777777" w:rsidR="00C44A6F" w:rsidRPr="004F1903" w:rsidRDefault="00C44A6F" w:rsidP="0033234C">
            <w:pPr>
              <w:spacing w:before="120" w:after="120"/>
              <w:rPr>
                <w:rFonts w:cs="Times New Roman"/>
                <w:color w:val="000000"/>
              </w:rPr>
            </w:pPr>
            <w:r w:rsidRPr="004F1903">
              <w:rPr>
                <w:rFonts w:cs="Times New Roman"/>
                <w:color w:val="000000"/>
              </w:rPr>
              <w:t>DUZ</w:t>
            </w:r>
          </w:p>
        </w:tc>
        <w:tc>
          <w:tcPr>
            <w:tcW w:w="6390" w:type="dxa"/>
          </w:tcPr>
          <w:p w14:paraId="60D46BED" w14:textId="77777777" w:rsidR="00C44A6F" w:rsidRPr="004F1903" w:rsidRDefault="00C44A6F" w:rsidP="0033234C">
            <w:pPr>
              <w:spacing w:before="120" w:after="120"/>
              <w:rPr>
                <w:rFonts w:cs="Times New Roman"/>
                <w:color w:val="000000"/>
              </w:rPr>
            </w:pPr>
            <w:r w:rsidRPr="004F1903">
              <w:rPr>
                <w:rFonts w:cs="Times New Roman"/>
                <w:color w:val="000000"/>
              </w:rPr>
              <w:t>A local variable holding a number that identifies the signed-on user. The number is the Internal Entry Number (IEN) of the user’s record in the NEW PERSON file (file #200)</w:t>
            </w:r>
          </w:p>
        </w:tc>
      </w:tr>
      <w:tr w:rsidR="00C44A6F" w:rsidRPr="004F1903" w14:paraId="1E3D3201" w14:textId="77777777" w:rsidTr="00C44A6F">
        <w:tc>
          <w:tcPr>
            <w:tcW w:w="3050" w:type="dxa"/>
          </w:tcPr>
          <w:p w14:paraId="5A6E3CCE" w14:textId="77777777" w:rsidR="00C44A6F" w:rsidRPr="004F1903" w:rsidRDefault="00C44A6F" w:rsidP="0033234C">
            <w:pPr>
              <w:spacing w:before="120" w:after="120"/>
              <w:rPr>
                <w:rFonts w:cs="Times New Roman"/>
                <w:color w:val="000000"/>
              </w:rPr>
            </w:pPr>
            <w:smartTag w:uri="urn:schemas-microsoft-com:office:smarttags" w:element="stockticker">
              <w:r w:rsidRPr="004F1903">
                <w:rPr>
                  <w:rFonts w:cs="Times New Roman"/>
                  <w:color w:val="000000"/>
                </w:rPr>
                <w:t>EAR</w:t>
              </w:r>
            </w:smartTag>
            <w:r w:rsidRPr="004F1903">
              <w:rPr>
                <w:rFonts w:cs="Times New Roman"/>
                <w:color w:val="000000"/>
              </w:rPr>
              <w:t xml:space="preserve"> (file)</w:t>
            </w:r>
          </w:p>
        </w:tc>
        <w:tc>
          <w:tcPr>
            <w:tcW w:w="6390" w:type="dxa"/>
          </w:tcPr>
          <w:p w14:paraId="521F84F9" w14:textId="77777777" w:rsidR="00C44A6F" w:rsidRPr="004F1903" w:rsidRDefault="00C44A6F" w:rsidP="0033234C">
            <w:pPr>
              <w:spacing w:before="120" w:after="120"/>
              <w:rPr>
                <w:rFonts w:cs="Times New Roman"/>
                <w:color w:val="000000"/>
              </w:rPr>
            </w:pPr>
            <w:r w:rsidRPr="004F1903">
              <w:rPr>
                <w:rFonts w:cs="Times New Roman"/>
                <w:i/>
                <w:color w:val="000000"/>
              </w:rPr>
              <w:t xml:space="preserve">Enterprise ARchive </w:t>
            </w:r>
            <w:r w:rsidRPr="004F1903">
              <w:rPr>
                <w:rFonts w:cs="Times New Roman"/>
                <w:color w:val="000000"/>
              </w:rPr>
              <w:t>file (.ear extension). This file has the same format as a regular .jar file. An ear file is like a zip file packaged for J2EE application deployment. The .ear file</w:t>
            </w:r>
            <w:r w:rsidRPr="004F1903">
              <w:rPr>
                <w:rFonts w:cs="Times New Roman"/>
                <w:color w:val="000000"/>
              </w:rPr>
              <w:fldChar w:fldCharType="begin"/>
            </w:r>
            <w:r w:rsidRPr="004F1903">
              <w:rPr>
                <w:rFonts w:cs="Times New Roman"/>
                <w:color w:val="000000"/>
              </w:rPr>
              <w:instrText>XE "ear File:Glossary"</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"Files:ear:Glossary"</w:instrText>
            </w:r>
            <w:r w:rsidRPr="004F1903">
              <w:rPr>
                <w:rFonts w:cs="Times New Roman"/>
                <w:color w:val="000000"/>
              </w:rPr>
              <w:fldChar w:fldCharType="end"/>
            </w:r>
            <w:r w:rsidRPr="004F1903">
              <w:rPr>
                <w:rFonts w:cs="Times New Roman"/>
                <w:color w:val="000000"/>
              </w:rPr>
              <w:t xml:space="preserve"> contains everything necessary to deploy an enterprise application on an application server. An ear file can contain 1-n Web modules. It contains at least one .war (Web Archive) file</w:t>
            </w:r>
            <w:r w:rsidRPr="004F1903">
              <w:rPr>
                <w:rFonts w:cs="Times New Roman"/>
                <w:color w:val="000000"/>
              </w:rPr>
              <w:fldChar w:fldCharType="begin"/>
            </w:r>
            <w:r w:rsidRPr="004F1903">
              <w:rPr>
                <w:rFonts w:cs="Times New Roman"/>
                <w:color w:val="000000"/>
              </w:rPr>
              <w:instrText>XE "war File:Glossary"</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"Files:war:Glossary"</w:instrText>
            </w:r>
            <w:r w:rsidRPr="004F1903">
              <w:rPr>
                <w:rFonts w:cs="Times New Roman"/>
                <w:color w:val="000000"/>
              </w:rPr>
              <w:fldChar w:fldCharType="end"/>
            </w:r>
            <w:r w:rsidRPr="004F1903">
              <w:rPr>
                <w:rFonts w:cs="Times New Roman"/>
                <w:color w:val="000000"/>
              </w:rPr>
              <w:t xml:space="preserve"> which contains the Web component of the application as well as the .jar (Java Archive) file. In addition, there are some deployment descriptor files in XML.</w:t>
            </w:r>
            <w:r w:rsidRPr="004F1903">
              <w:rPr>
                <w:rStyle w:val="FootnoteReference"/>
                <w:rFonts w:cs="Times New Roman"/>
                <w:color w:val="000000"/>
              </w:rPr>
              <w:footnoteReference w:id="17"/>
            </w:r>
            <w:r w:rsidRPr="004F1903">
              <w:rPr>
                <w:rFonts w:cs="Times New Roman"/>
                <w:color w:val="000000"/>
              </w:rPr>
              <w:t xml:space="preserve"> </w:t>
            </w:r>
          </w:p>
        </w:tc>
      </w:tr>
      <w:tr w:rsidR="00C44A6F" w:rsidRPr="004F1903" w14:paraId="1914986A" w14:textId="77777777" w:rsidTr="00C44A6F">
        <w:tc>
          <w:tcPr>
            <w:tcW w:w="3050" w:type="dxa"/>
          </w:tcPr>
          <w:p w14:paraId="2CB41945" w14:textId="77777777" w:rsidR="00C44A6F" w:rsidRPr="004F1903" w:rsidRDefault="00C44A6F" w:rsidP="0033234C">
            <w:pPr>
              <w:spacing w:before="120" w:after="120"/>
              <w:rPr>
                <w:rFonts w:cs="Times New Roman"/>
                <w:color w:val="000000"/>
              </w:rPr>
            </w:pPr>
            <w:r w:rsidRPr="004F1903">
              <w:rPr>
                <w:rFonts w:cs="Times New Roman"/>
                <w:color w:val="000000"/>
              </w:rPr>
              <w:t>EIS</w:t>
            </w:r>
          </w:p>
        </w:tc>
        <w:tc>
          <w:tcPr>
            <w:tcW w:w="6390" w:type="dxa"/>
          </w:tcPr>
          <w:p w14:paraId="143A3BCB" w14:textId="77777777" w:rsidR="00C44A6F" w:rsidRPr="004F1903" w:rsidRDefault="00C44A6F" w:rsidP="0033234C">
            <w:pPr>
              <w:spacing w:before="120" w:after="120"/>
              <w:rPr>
                <w:rFonts w:cs="Times New Roman"/>
                <w:color w:val="000000"/>
              </w:rPr>
            </w:pPr>
            <w:r w:rsidRPr="004F1903">
              <w:rPr>
                <w:rFonts w:cs="Times New Roman"/>
                <w:color w:val="000000"/>
              </w:rPr>
              <w:t>Enterprise Information System</w:t>
            </w:r>
          </w:p>
        </w:tc>
      </w:tr>
      <w:tr w:rsidR="00C44A6F" w:rsidRPr="004F1903" w14:paraId="0836264B" w14:textId="77777777" w:rsidTr="00C44A6F">
        <w:tc>
          <w:tcPr>
            <w:tcW w:w="3050" w:type="dxa"/>
          </w:tcPr>
          <w:p w14:paraId="4627E0CA" w14:textId="77777777" w:rsidR="00C44A6F" w:rsidRPr="004F1903" w:rsidRDefault="00C44A6F" w:rsidP="0033234C">
            <w:pPr>
              <w:spacing w:before="120" w:after="120"/>
              <w:rPr>
                <w:rFonts w:cs="Times New Roman"/>
                <w:color w:val="000000"/>
              </w:rPr>
            </w:pPr>
            <w:r w:rsidRPr="004F1903">
              <w:rPr>
                <w:rFonts w:cs="Times New Roman"/>
                <w:color w:val="000000"/>
              </w:rPr>
              <w:t>EJB</w:t>
            </w:r>
          </w:p>
        </w:tc>
        <w:tc>
          <w:tcPr>
            <w:tcW w:w="6390" w:type="dxa"/>
          </w:tcPr>
          <w:p w14:paraId="02E78DC3" w14:textId="77777777" w:rsidR="00C44A6F" w:rsidRPr="004F1903" w:rsidRDefault="00C44A6F" w:rsidP="0033234C">
            <w:pPr>
              <w:spacing w:before="120" w:after="120"/>
              <w:rPr>
                <w:rFonts w:cs="Times New Roman"/>
                <w:color w:val="000000"/>
              </w:rPr>
            </w:pPr>
            <w:r w:rsidRPr="004F1903">
              <w:rPr>
                <w:rFonts w:cs="Times New Roman"/>
                <w:color w:val="000000"/>
              </w:rPr>
              <w:t>Enterprise JavaBeans. Enterprise JavaBeans (EJB) technology is the server-side component architecture for the Java 2 Platform, Enterprise Edition (J2EE) platform. EJB technology enables rapid and simplified development of distributed, transactional, secure and portable applications based on Java technology.</w:t>
            </w:r>
            <w:r w:rsidRPr="004F1903">
              <w:rPr>
                <w:rStyle w:val="FootnoteReference"/>
                <w:rFonts w:cs="Times New Roman"/>
                <w:color w:val="000000"/>
              </w:rPr>
              <w:footnoteReference w:id="18"/>
            </w:r>
          </w:p>
        </w:tc>
      </w:tr>
      <w:tr w:rsidR="00C44A6F" w:rsidRPr="004F1903" w14:paraId="0808442D" w14:textId="77777777" w:rsidTr="00C44A6F">
        <w:tc>
          <w:tcPr>
            <w:tcW w:w="3050" w:type="dxa"/>
          </w:tcPr>
          <w:p w14:paraId="2067C46C" w14:textId="77777777" w:rsidR="00C44A6F" w:rsidRPr="004F1903" w:rsidRDefault="00C44A6F" w:rsidP="0033234C">
            <w:pPr>
              <w:spacing w:before="120" w:after="120"/>
              <w:rPr>
                <w:rFonts w:cs="Times New Roman"/>
                <w:color w:val="000000"/>
              </w:rPr>
            </w:pPr>
            <w:r w:rsidRPr="004F1903">
              <w:rPr>
                <w:rFonts w:cs="Times New Roman"/>
                <w:color w:val="000000"/>
              </w:rPr>
              <w:t>EPHI</w:t>
            </w:r>
          </w:p>
        </w:tc>
        <w:tc>
          <w:tcPr>
            <w:tcW w:w="6390" w:type="dxa"/>
          </w:tcPr>
          <w:p w14:paraId="47E71E0B" w14:textId="77777777" w:rsidR="00604685" w:rsidRPr="004F1903" w:rsidRDefault="00604685" w:rsidP="00604685">
            <w:pPr>
              <w:spacing w:before="120"/>
            </w:pPr>
            <w:r w:rsidRPr="004F1903">
              <w:t xml:space="preserve">The </w:t>
            </w:r>
            <w:r w:rsidR="000A6B53" w:rsidRPr="004F1903">
              <w:t>HealtheVet</w:t>
            </w:r>
            <w:r w:rsidRPr="004F1903">
              <w:t>-VistA architecture is a services-based architecture. Applications are constructed in tiers with distinct user interface, middle, and data tiers. Two types of services will exist:</w:t>
            </w:r>
          </w:p>
          <w:p w14:paraId="08786D25" w14:textId="77777777" w:rsidR="00604685" w:rsidRPr="004F1903" w:rsidRDefault="00604685" w:rsidP="00604685">
            <w:pPr>
              <w:spacing w:before="120"/>
            </w:pPr>
            <w:r w:rsidRPr="004F1903">
              <w:t>Core Services—Infrastructure and data.</w:t>
            </w:r>
          </w:p>
          <w:p w14:paraId="0EFFD7D8" w14:textId="77777777" w:rsidR="00C44A6F" w:rsidRPr="004F1903" w:rsidRDefault="00604685" w:rsidP="0033234C">
            <w:pPr>
              <w:spacing w:before="120" w:after="120"/>
              <w:rPr>
                <w:rFonts w:cs="Times New Roman"/>
                <w:color w:val="000000"/>
              </w:rPr>
            </w:pPr>
            <w:r w:rsidRPr="004F1903">
              <w:t>Application Services—A single logical authoritative source of data.</w:t>
            </w:r>
            <w:r w:rsidR="00C44A6F" w:rsidRPr="004F1903">
              <w:rPr>
                <w:rFonts w:cs="Times New Roman"/>
                <w:color w:val="000000"/>
              </w:rPr>
              <w:t>Electronic Protected Health Information</w:t>
            </w:r>
          </w:p>
        </w:tc>
      </w:tr>
      <w:tr w:rsidR="00C44A6F" w:rsidRPr="004F1903" w14:paraId="43524B2F" w14:textId="77777777" w:rsidTr="00C44A6F">
        <w:tc>
          <w:tcPr>
            <w:tcW w:w="3050" w:type="dxa"/>
          </w:tcPr>
          <w:p w14:paraId="402C297F" w14:textId="77777777" w:rsidR="00C44A6F" w:rsidRPr="004F1903" w:rsidRDefault="00C44A6F" w:rsidP="0033234C">
            <w:pPr>
              <w:spacing w:before="120" w:after="120"/>
              <w:rPr>
                <w:rFonts w:cs="Times New Roman"/>
                <w:color w:val="000000"/>
              </w:rPr>
            </w:pPr>
            <w:r w:rsidRPr="004F1903">
              <w:rPr>
                <w:rFonts w:cs="Times New Roman"/>
                <w:color w:val="000000"/>
              </w:rPr>
              <w:t>FatKAAT</w:t>
            </w:r>
          </w:p>
        </w:tc>
        <w:tc>
          <w:tcPr>
            <w:tcW w:w="6390" w:type="dxa"/>
          </w:tcPr>
          <w:p w14:paraId="7940BAFC" w14:textId="77777777" w:rsidR="00C44A6F" w:rsidRPr="004F1903" w:rsidRDefault="00C44A6F" w:rsidP="0033234C">
            <w:pPr>
              <w:spacing w:before="120" w:after="120"/>
              <w:rPr>
                <w:rFonts w:cs="Times New Roman"/>
                <w:color w:val="000000"/>
              </w:rPr>
            </w:pPr>
            <w:r w:rsidRPr="004F1903">
              <w:rPr>
                <w:rFonts w:cs="Times New Roman"/>
                <w:color w:val="000000"/>
              </w:rPr>
              <w:t>Fat-Client (i.e. Rich client) Kernel Authentication and Authorization</w:t>
            </w:r>
          </w:p>
        </w:tc>
      </w:tr>
      <w:tr w:rsidR="00C44A6F" w:rsidRPr="004F1903" w14:paraId="328B8F8B" w14:textId="77777777" w:rsidTr="00C44A6F">
        <w:tc>
          <w:tcPr>
            <w:tcW w:w="3050" w:type="dxa"/>
          </w:tcPr>
          <w:p w14:paraId="471B2ACE" w14:textId="77777777" w:rsidR="00C44A6F" w:rsidRPr="004F1903" w:rsidRDefault="00C44A6F" w:rsidP="0033234C">
            <w:pPr>
              <w:spacing w:before="120" w:after="120"/>
              <w:rPr>
                <w:rFonts w:cs="Times New Roman"/>
                <w:color w:val="000000"/>
              </w:rPr>
            </w:pPr>
            <w:r w:rsidRPr="004F1903">
              <w:rPr>
                <w:rFonts w:cs="Times New Roman"/>
                <w:color w:val="000000"/>
              </w:rPr>
              <w:t>FDA</w:t>
            </w:r>
          </w:p>
        </w:tc>
        <w:tc>
          <w:tcPr>
            <w:tcW w:w="6390" w:type="dxa"/>
          </w:tcPr>
          <w:p w14:paraId="78460DC7" w14:textId="77777777" w:rsidR="00C44A6F" w:rsidRPr="004F1903" w:rsidRDefault="00C44A6F" w:rsidP="0033234C">
            <w:pPr>
              <w:spacing w:before="120" w:after="120"/>
              <w:rPr>
                <w:rFonts w:cs="Times New Roman"/>
                <w:color w:val="000000"/>
              </w:rPr>
            </w:pPr>
            <w:r w:rsidRPr="004F1903">
              <w:rPr>
                <w:rFonts w:cs="Times New Roman"/>
                <w:color w:val="000000"/>
              </w:rPr>
              <w:t>FileMan Data Array</w:t>
            </w:r>
          </w:p>
        </w:tc>
      </w:tr>
      <w:tr w:rsidR="00C44A6F" w:rsidRPr="004F1903" w14:paraId="65EE81EB" w14:textId="77777777" w:rsidTr="00C44A6F">
        <w:tc>
          <w:tcPr>
            <w:tcW w:w="3050" w:type="dxa"/>
          </w:tcPr>
          <w:p w14:paraId="2F0E91E7" w14:textId="77777777" w:rsidR="00C44A6F" w:rsidRPr="004F1903" w:rsidRDefault="00C44A6F" w:rsidP="0033234C">
            <w:pPr>
              <w:spacing w:before="120" w:after="120"/>
              <w:rPr>
                <w:rFonts w:cs="Times New Roman"/>
                <w:color w:val="000000"/>
              </w:rPr>
            </w:pPr>
            <w:r w:rsidRPr="004F1903">
              <w:rPr>
                <w:rFonts w:cs="Times New Roman"/>
                <w:color w:val="000000"/>
              </w:rPr>
              <w:t>File #18</w:t>
            </w:r>
          </w:p>
        </w:tc>
        <w:tc>
          <w:tcPr>
            <w:tcW w:w="6390" w:type="dxa"/>
          </w:tcPr>
          <w:p w14:paraId="5D000C8E" w14:textId="77777777" w:rsidR="00C44A6F" w:rsidRPr="004F1903" w:rsidRDefault="00C44A6F" w:rsidP="0033234C">
            <w:pPr>
              <w:spacing w:before="120" w:after="120"/>
              <w:rPr>
                <w:rFonts w:cs="Times New Roman"/>
                <w:color w:val="000000"/>
              </w:rPr>
            </w:pPr>
            <w:r w:rsidRPr="004F1903">
              <w:rPr>
                <w:rFonts w:cs="Times New Roman"/>
                <w:color w:val="000000"/>
              </w:rPr>
              <w:t xml:space="preserve">System file #18 was the precursor to the KERNEL SYSTEMS PARAMETERS file, and is now obsolete. It uses the same number </w:t>
            </w:r>
            <w:r w:rsidRPr="004F1903">
              <w:rPr>
                <w:rFonts w:cs="Times New Roman"/>
                <w:color w:val="000000"/>
              </w:rPr>
              <w:lastRenderedPageBreak/>
              <w:t xml:space="preserve">space that is now assigned to VistALink. Therefore, file #18 must be deleted before VistALink can be installed. </w:t>
            </w:r>
          </w:p>
        </w:tc>
      </w:tr>
      <w:tr w:rsidR="00C44A6F" w:rsidRPr="004F1903" w14:paraId="688CA2E5" w14:textId="77777777" w:rsidTr="00C44A6F">
        <w:tc>
          <w:tcPr>
            <w:tcW w:w="3050" w:type="dxa"/>
          </w:tcPr>
          <w:p w14:paraId="09FB0883" w14:textId="77777777" w:rsidR="00C44A6F" w:rsidRPr="004F1903" w:rsidRDefault="00C44A6F" w:rsidP="0033234C">
            <w:pPr>
              <w:spacing w:before="120" w:after="120"/>
              <w:rPr>
                <w:rFonts w:cs="Times New Roman"/>
                <w:color w:val="000000"/>
              </w:rPr>
            </w:pPr>
            <w:r w:rsidRPr="004F1903">
              <w:rPr>
                <w:rFonts w:cs="Times New Roman"/>
                <w:color w:val="000000"/>
              </w:rPr>
              <w:lastRenderedPageBreak/>
              <w:t>Global</w:t>
            </w:r>
          </w:p>
        </w:tc>
        <w:tc>
          <w:tcPr>
            <w:tcW w:w="6390" w:type="dxa"/>
          </w:tcPr>
          <w:p w14:paraId="7E8251E4" w14:textId="77777777" w:rsidR="00C44A6F" w:rsidRPr="004F1903" w:rsidRDefault="00C44A6F" w:rsidP="0033234C">
            <w:pPr>
              <w:spacing w:before="120" w:after="120"/>
              <w:rPr>
                <w:rFonts w:cs="Times New Roman"/>
                <w:color w:val="000000"/>
              </w:rPr>
            </w:pPr>
            <w:r w:rsidRPr="004F1903">
              <w:rPr>
                <w:rFonts w:cs="Times New Roman"/>
                <w:color w:val="000000"/>
              </w:rPr>
              <w:t>A multi-dimensional data storage structure -- the mechanism for  persistent data storage in a MUMPS database.</w:t>
            </w:r>
          </w:p>
        </w:tc>
      </w:tr>
      <w:tr w:rsidR="00C44A6F" w:rsidRPr="004F1903" w14:paraId="23134DA1" w14:textId="77777777" w:rsidTr="00C44A6F">
        <w:tc>
          <w:tcPr>
            <w:tcW w:w="3050" w:type="dxa"/>
          </w:tcPr>
          <w:p w14:paraId="765209D3" w14:textId="77777777" w:rsidR="00C44A6F" w:rsidRPr="004F1903" w:rsidRDefault="00C44A6F" w:rsidP="0033234C">
            <w:pPr>
              <w:spacing w:before="120" w:after="120"/>
              <w:rPr>
                <w:rFonts w:cs="Times New Roman"/>
                <w:color w:val="000000"/>
              </w:rPr>
            </w:pPr>
            <w:r w:rsidRPr="004F1903">
              <w:rPr>
                <w:rFonts w:cs="Times New Roman"/>
                <w:color w:val="000000"/>
              </w:rPr>
              <w:t>Health</w:t>
            </w:r>
            <w:r w:rsidRPr="004F1903">
              <w:rPr>
                <w:rFonts w:cs="Times New Roman"/>
                <w:i/>
                <w:color w:val="000000"/>
              </w:rPr>
              <w:t>e</w:t>
            </w:r>
            <w:r w:rsidRPr="004F1903">
              <w:rPr>
                <w:rFonts w:cs="Times New Roman"/>
                <w:color w:val="000000"/>
              </w:rPr>
              <w:t>vet-VistA</w:t>
            </w:r>
          </w:p>
        </w:tc>
        <w:tc>
          <w:tcPr>
            <w:tcW w:w="6390" w:type="dxa"/>
          </w:tcPr>
          <w:p w14:paraId="444FCD4D" w14:textId="77777777" w:rsidR="00C44A6F" w:rsidRPr="004F1903" w:rsidRDefault="00C44A6F" w:rsidP="0033234C">
            <w:pPr>
              <w:spacing w:before="120" w:after="120"/>
              <w:rPr>
                <w:rFonts w:cs="Times New Roman"/>
                <w:color w:val="000000"/>
              </w:rPr>
            </w:pPr>
            <w:r w:rsidRPr="004F1903">
              <w:rPr>
                <w:rFonts w:cs="Times New Roman"/>
                <w:color w:val="000000"/>
              </w:rPr>
              <w:t>The Health</w:t>
            </w:r>
            <w:r w:rsidRPr="004F1903">
              <w:rPr>
                <w:rFonts w:cs="Times New Roman"/>
                <w:i/>
                <w:iCs/>
                <w:color w:val="000000"/>
              </w:rPr>
              <w:t>e</w:t>
            </w:r>
            <w:r w:rsidRPr="004F1903">
              <w:rPr>
                <w:rFonts w:cs="Times New Roman"/>
                <w:color w:val="000000"/>
              </w:rPr>
              <w:t>Vet-VistA architecture is a services-based architecture. Applications are constructed in tiers with distinct user interface, middle, and data tiers. Two types of services will exist:</w:t>
            </w:r>
          </w:p>
          <w:p w14:paraId="4483E14F" w14:textId="77777777" w:rsidR="00C44A6F" w:rsidRPr="004F1903" w:rsidRDefault="00C44A6F" w:rsidP="0033234C">
            <w:pPr>
              <w:numPr>
                <w:ilvl w:val="0"/>
                <w:numId w:val="74"/>
              </w:numPr>
              <w:spacing w:before="120" w:after="120"/>
              <w:rPr>
                <w:rFonts w:cs="Times New Roman"/>
                <w:color w:val="000000"/>
              </w:rPr>
            </w:pPr>
            <w:r w:rsidRPr="004F1903">
              <w:rPr>
                <w:rFonts w:cs="Times New Roman"/>
                <w:color w:val="000000"/>
              </w:rPr>
              <w:t>Core Services—Infrastructure and data.</w:t>
            </w:r>
          </w:p>
          <w:p w14:paraId="1267617A" w14:textId="77777777" w:rsidR="00C44A6F" w:rsidRPr="004F1903" w:rsidRDefault="00C44A6F" w:rsidP="0033234C">
            <w:pPr>
              <w:numPr>
                <w:ilvl w:val="0"/>
                <w:numId w:val="74"/>
              </w:numPr>
              <w:spacing w:before="120" w:after="120"/>
              <w:rPr>
                <w:rFonts w:cs="Times New Roman"/>
                <w:color w:val="000000"/>
              </w:rPr>
            </w:pPr>
            <w:r w:rsidRPr="004F1903">
              <w:rPr>
                <w:rFonts w:cs="Times New Roman"/>
                <w:color w:val="000000"/>
              </w:rPr>
              <w:t>Application Services—A single logical authoritative source of data.</w:t>
            </w:r>
          </w:p>
        </w:tc>
      </w:tr>
      <w:tr w:rsidR="00C44A6F" w:rsidRPr="004F1903" w14:paraId="7EEFCFF3" w14:textId="77777777" w:rsidTr="00C44A6F">
        <w:tc>
          <w:tcPr>
            <w:tcW w:w="3050" w:type="dxa"/>
          </w:tcPr>
          <w:p w14:paraId="3695D7D4" w14:textId="77777777" w:rsidR="00C44A6F" w:rsidRPr="004F1903" w:rsidRDefault="00C44A6F" w:rsidP="0033234C">
            <w:pPr>
              <w:spacing w:before="120" w:after="120"/>
              <w:rPr>
                <w:rFonts w:cs="Times New Roman"/>
                <w:color w:val="000000"/>
              </w:rPr>
            </w:pPr>
            <w:r w:rsidRPr="004F1903">
              <w:rPr>
                <w:rFonts w:cs="Times New Roman"/>
                <w:color w:val="000000"/>
              </w:rPr>
              <w:t>HIPAA</w:t>
            </w:r>
          </w:p>
        </w:tc>
        <w:tc>
          <w:tcPr>
            <w:tcW w:w="6390" w:type="dxa"/>
          </w:tcPr>
          <w:p w14:paraId="2D85BEA7" w14:textId="77777777" w:rsidR="00C44A6F" w:rsidRPr="004F1903" w:rsidRDefault="00C44A6F" w:rsidP="0033234C">
            <w:pPr>
              <w:spacing w:before="120" w:after="120"/>
              <w:rPr>
                <w:rFonts w:cs="Times New Roman"/>
                <w:color w:val="000000"/>
              </w:rPr>
            </w:pPr>
            <w:r w:rsidRPr="004F1903">
              <w:rPr>
                <w:rFonts w:cs="Times New Roman"/>
                <w:color w:val="000000"/>
              </w:rPr>
              <w:t>Health Insurance Portability and Accountability Act</w:t>
            </w:r>
          </w:p>
        </w:tc>
      </w:tr>
      <w:tr w:rsidR="00C44A6F" w:rsidRPr="004F1903" w14:paraId="7160DEF9" w14:textId="77777777" w:rsidTr="00C44A6F">
        <w:tc>
          <w:tcPr>
            <w:tcW w:w="3050" w:type="dxa"/>
          </w:tcPr>
          <w:p w14:paraId="5109A1D3" w14:textId="77777777" w:rsidR="00C44A6F" w:rsidRPr="004F1903" w:rsidRDefault="00C44A6F" w:rsidP="0033234C">
            <w:pPr>
              <w:spacing w:before="120" w:after="120"/>
              <w:rPr>
                <w:rFonts w:cs="Times New Roman"/>
                <w:color w:val="000000"/>
              </w:rPr>
            </w:pPr>
            <w:r w:rsidRPr="004F1903">
              <w:rPr>
                <w:rFonts w:cs="Times New Roman"/>
                <w:color w:val="000000"/>
              </w:rPr>
              <w:t>HL7</w:t>
            </w:r>
          </w:p>
        </w:tc>
        <w:tc>
          <w:tcPr>
            <w:tcW w:w="6390" w:type="dxa"/>
          </w:tcPr>
          <w:p w14:paraId="799201ED" w14:textId="77777777" w:rsidR="00C44A6F" w:rsidRPr="004F1903" w:rsidRDefault="00C44A6F" w:rsidP="0033234C">
            <w:pPr>
              <w:spacing w:before="120" w:after="120"/>
              <w:rPr>
                <w:rFonts w:cs="Times New Roman"/>
                <w:color w:val="000000"/>
              </w:rPr>
            </w:pPr>
            <w:r w:rsidRPr="004F1903">
              <w:rPr>
                <w:rFonts w:cs="Times New Roman"/>
                <w:color w:val="000000"/>
              </w:rPr>
              <w:t>Health Level 7</w:t>
            </w:r>
          </w:p>
        </w:tc>
      </w:tr>
      <w:tr w:rsidR="00C44A6F" w:rsidRPr="004F1903" w14:paraId="2551F3B1" w14:textId="77777777" w:rsidTr="00C44A6F">
        <w:tc>
          <w:tcPr>
            <w:tcW w:w="3050" w:type="dxa"/>
          </w:tcPr>
          <w:p w14:paraId="2C56FCA8" w14:textId="77777777" w:rsidR="00C44A6F" w:rsidRPr="004F1903" w:rsidRDefault="00C44A6F" w:rsidP="0033234C">
            <w:pPr>
              <w:spacing w:before="120" w:after="120"/>
              <w:rPr>
                <w:rFonts w:cs="Times New Roman"/>
                <w:color w:val="000000"/>
              </w:rPr>
            </w:pPr>
            <w:r w:rsidRPr="004F1903">
              <w:rPr>
                <w:rFonts w:cs="Times New Roman"/>
                <w:color w:val="000000"/>
              </w:rPr>
              <w:t>HTTP</w:t>
            </w:r>
          </w:p>
        </w:tc>
        <w:tc>
          <w:tcPr>
            <w:tcW w:w="6390" w:type="dxa"/>
          </w:tcPr>
          <w:p w14:paraId="202778CC" w14:textId="77777777" w:rsidR="00C44A6F" w:rsidRPr="004F1903" w:rsidRDefault="00C44A6F" w:rsidP="0033234C">
            <w:pPr>
              <w:spacing w:before="120" w:after="120"/>
              <w:rPr>
                <w:rFonts w:cs="Times New Roman"/>
                <w:color w:val="000000"/>
              </w:rPr>
            </w:pPr>
            <w:r w:rsidRPr="004F1903">
              <w:rPr>
                <w:rFonts w:cs="Times New Roman"/>
                <w:color w:val="000000"/>
              </w:rPr>
              <w:t>HyperText Transport Protocol</w:t>
            </w:r>
          </w:p>
        </w:tc>
      </w:tr>
      <w:tr w:rsidR="00C44A6F" w:rsidRPr="004F1903" w14:paraId="7D762B58" w14:textId="77777777" w:rsidTr="00C44A6F">
        <w:tc>
          <w:tcPr>
            <w:tcW w:w="3050" w:type="dxa"/>
          </w:tcPr>
          <w:p w14:paraId="53FE8F03" w14:textId="77777777" w:rsidR="00C44A6F" w:rsidRPr="004F1903" w:rsidRDefault="00C44A6F" w:rsidP="0033234C">
            <w:pPr>
              <w:spacing w:before="120" w:after="120"/>
              <w:rPr>
                <w:rFonts w:cs="Times New Roman"/>
                <w:color w:val="000000"/>
              </w:rPr>
            </w:pPr>
            <w:r w:rsidRPr="004F1903">
              <w:rPr>
                <w:rFonts w:cs="Times New Roman"/>
                <w:color w:val="000000"/>
              </w:rPr>
              <w:t>HTTP Session Object</w:t>
            </w:r>
          </w:p>
        </w:tc>
        <w:tc>
          <w:tcPr>
            <w:tcW w:w="6390" w:type="dxa"/>
          </w:tcPr>
          <w:p w14:paraId="67C14B64" w14:textId="77777777" w:rsidR="00C44A6F" w:rsidRPr="004F1903" w:rsidRDefault="00C44A6F" w:rsidP="0033234C">
            <w:pPr>
              <w:spacing w:before="120" w:after="120"/>
              <w:rPr>
                <w:rFonts w:cs="Times New Roman"/>
                <w:color w:val="000000"/>
              </w:rPr>
            </w:pPr>
            <w:r w:rsidRPr="004F1903">
              <w:rPr>
                <w:rFonts w:cs="Times New Roman"/>
                <w:color w:val="000000"/>
              </w:rPr>
              <w:t>Hyper Text Transport Protocol (HTTP) Session Objects are used like cookies to maintain states as Web pages are considered stateless rather than stateful.</w:t>
            </w:r>
          </w:p>
        </w:tc>
      </w:tr>
      <w:tr w:rsidR="00C44A6F" w:rsidRPr="004F1903" w14:paraId="50B8B933" w14:textId="77777777" w:rsidTr="00C44A6F">
        <w:tc>
          <w:tcPr>
            <w:tcW w:w="3050" w:type="dxa"/>
          </w:tcPr>
          <w:p w14:paraId="3969BE03" w14:textId="77777777" w:rsidR="00C44A6F" w:rsidRPr="004F1903" w:rsidRDefault="00C44A6F" w:rsidP="0033234C">
            <w:pPr>
              <w:spacing w:before="120" w:after="120"/>
              <w:rPr>
                <w:rFonts w:cs="Times New Roman"/>
                <w:color w:val="000000"/>
              </w:rPr>
            </w:pPr>
            <w:r w:rsidRPr="004F1903">
              <w:rPr>
                <w:rFonts w:cs="Times New Roman"/>
                <w:color w:val="000000"/>
              </w:rPr>
              <w:t>IDE</w:t>
            </w:r>
          </w:p>
        </w:tc>
        <w:tc>
          <w:tcPr>
            <w:tcW w:w="6390" w:type="dxa"/>
          </w:tcPr>
          <w:p w14:paraId="28AB5A6C" w14:textId="77777777" w:rsidR="00C44A6F" w:rsidRPr="004F1903" w:rsidRDefault="00C44A6F" w:rsidP="0033234C">
            <w:pPr>
              <w:spacing w:before="120" w:after="120"/>
              <w:rPr>
                <w:rFonts w:cs="Times New Roman"/>
                <w:color w:val="000000"/>
              </w:rPr>
            </w:pPr>
            <w:r w:rsidRPr="004F1903">
              <w:rPr>
                <w:rFonts w:cs="Times New Roman"/>
                <w:color w:val="000000"/>
              </w:rPr>
              <w:t xml:space="preserve">Integrated development environment. A suite of software tools to support writing software. </w:t>
            </w:r>
          </w:p>
        </w:tc>
      </w:tr>
      <w:tr w:rsidR="00C44A6F" w:rsidRPr="004F1903" w14:paraId="7E24E5E6" w14:textId="77777777" w:rsidTr="00C44A6F">
        <w:tc>
          <w:tcPr>
            <w:tcW w:w="3050" w:type="dxa"/>
          </w:tcPr>
          <w:p w14:paraId="59A5BCCE" w14:textId="77777777" w:rsidR="00C44A6F" w:rsidRPr="004F1903" w:rsidRDefault="00C44A6F" w:rsidP="0033234C">
            <w:pPr>
              <w:spacing w:before="120" w:after="120"/>
              <w:rPr>
                <w:rFonts w:cs="Times New Roman"/>
                <w:color w:val="000000"/>
              </w:rPr>
            </w:pPr>
            <w:r w:rsidRPr="004F1903">
              <w:rPr>
                <w:rFonts w:cs="Times New Roman"/>
                <w:color w:val="000000"/>
              </w:rPr>
              <w:t>Institution</w:t>
            </w:r>
          </w:p>
        </w:tc>
        <w:tc>
          <w:tcPr>
            <w:tcW w:w="6390" w:type="dxa"/>
          </w:tcPr>
          <w:p w14:paraId="46491E86" w14:textId="77777777" w:rsidR="00C44A6F" w:rsidRPr="004F1903" w:rsidRDefault="00C44A6F" w:rsidP="0033234C">
            <w:pPr>
              <w:spacing w:before="120" w:after="120"/>
              <w:rPr>
                <w:rFonts w:cs="Times New Roman"/>
                <w:color w:val="000000"/>
              </w:rPr>
            </w:pPr>
            <w:r w:rsidRPr="004F1903">
              <w:rPr>
                <w:rFonts w:cs="Times New Roman"/>
                <w:color w:val="000000"/>
              </w:rPr>
              <w:t xml:space="preserve">A Department of Veterans Affairs (VA) facility assigned a number by headquarters, as defined by Directive 97-058. An entry in the INSTITUTION file (#4) </w:t>
            </w:r>
            <w:r w:rsidRPr="004F1903">
              <w:rPr>
                <w:rFonts w:cs="Times New Roman"/>
                <w:color w:val="000000"/>
              </w:rPr>
              <w:fldChar w:fldCharType="begin"/>
            </w:r>
            <w:r w:rsidRPr="004F1903">
              <w:rPr>
                <w:rFonts w:cs="Times New Roman"/>
                <w:color w:val="000000"/>
              </w:rPr>
              <w:instrText>XE "INSTITUTION File (#4):Glossary"</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"Files:INSTITUTION (#4):Glossary"</w:instrText>
            </w:r>
            <w:r w:rsidRPr="004F1903">
              <w:rPr>
                <w:rFonts w:cs="Times New Roman"/>
                <w:color w:val="000000"/>
              </w:rPr>
              <w:fldChar w:fldCharType="end"/>
            </w:r>
            <w:r w:rsidRPr="004F1903">
              <w:rPr>
                <w:rFonts w:cs="Times New Roman"/>
                <w:color w:val="000000"/>
              </w:rPr>
              <w:t xml:space="preserve"> that represents the Veterans Health Administration (VHA). There are a wide variety of facility types in the INSTITUTION file, including medical centers, clinics, domiciliaries, administrative centers, Veterans Integrated Service Networks (VISNs), and so forth.</w:t>
            </w:r>
          </w:p>
        </w:tc>
      </w:tr>
      <w:tr w:rsidR="00C44A6F" w:rsidRPr="004F1903" w14:paraId="75BAB8FA" w14:textId="77777777" w:rsidTr="00C44A6F">
        <w:tc>
          <w:tcPr>
            <w:tcW w:w="3050" w:type="dxa"/>
          </w:tcPr>
          <w:p w14:paraId="6894A5FC" w14:textId="77777777" w:rsidR="00C44A6F" w:rsidRPr="004F1903" w:rsidRDefault="00C44A6F" w:rsidP="0033234C">
            <w:pPr>
              <w:spacing w:before="120" w:after="120"/>
              <w:rPr>
                <w:rFonts w:cs="Times New Roman"/>
                <w:color w:val="000000"/>
              </w:rPr>
            </w:pPr>
            <w:r w:rsidRPr="004F1903">
              <w:rPr>
                <w:rFonts w:cs="Times New Roman"/>
                <w:color w:val="000000"/>
              </w:rPr>
              <w:t>Institution Mapping</w:t>
            </w:r>
          </w:p>
        </w:tc>
        <w:tc>
          <w:tcPr>
            <w:tcW w:w="6390" w:type="dxa"/>
          </w:tcPr>
          <w:p w14:paraId="29B09116" w14:textId="77777777" w:rsidR="00C44A6F" w:rsidRPr="004F1903" w:rsidRDefault="00C44A6F" w:rsidP="0033234C">
            <w:pPr>
              <w:spacing w:before="120" w:after="120"/>
              <w:rPr>
                <w:rFonts w:cs="Times New Roman"/>
                <w:color w:val="000000"/>
              </w:rPr>
            </w:pPr>
            <w:r w:rsidRPr="004F1903">
              <w:rPr>
                <w:rFonts w:cs="Times New Roman"/>
                <w:color w:val="000000"/>
              </w:rPr>
              <w:t>The VistALink 1.6 release includes a small utility that administrators can use to associate station numbers with JNDI names, and which allows runtime code to retrieve the a VistALink connection factory based on station number.</w:t>
            </w:r>
          </w:p>
        </w:tc>
      </w:tr>
      <w:tr w:rsidR="00C44A6F" w:rsidRPr="004F1903" w14:paraId="67438BAD" w14:textId="77777777" w:rsidTr="00C44A6F">
        <w:tc>
          <w:tcPr>
            <w:tcW w:w="3050" w:type="dxa"/>
          </w:tcPr>
          <w:p w14:paraId="175753AC" w14:textId="77777777" w:rsidR="00C44A6F" w:rsidRPr="004F1903" w:rsidRDefault="00C44A6F" w:rsidP="0033234C">
            <w:pPr>
              <w:spacing w:before="120" w:after="120"/>
              <w:rPr>
                <w:rFonts w:cs="Times New Roman"/>
                <w:color w:val="000000"/>
              </w:rPr>
            </w:pPr>
            <w:r w:rsidRPr="004F1903">
              <w:rPr>
                <w:rFonts w:cs="Times New Roman"/>
                <w:color w:val="000000"/>
              </w:rPr>
              <w:t>IP</w:t>
            </w:r>
          </w:p>
        </w:tc>
        <w:tc>
          <w:tcPr>
            <w:tcW w:w="6390" w:type="dxa"/>
          </w:tcPr>
          <w:p w14:paraId="0C31A2E9" w14:textId="77777777" w:rsidR="00C44A6F" w:rsidRPr="004F1903" w:rsidRDefault="00C44A6F" w:rsidP="0033234C">
            <w:pPr>
              <w:spacing w:before="120" w:after="120"/>
              <w:rPr>
                <w:rFonts w:cs="Times New Roman"/>
                <w:color w:val="000000"/>
              </w:rPr>
            </w:pPr>
            <w:r w:rsidRPr="004F1903">
              <w:rPr>
                <w:rFonts w:cs="Times New Roman"/>
                <w:color w:val="000000"/>
              </w:rPr>
              <w:t>Internet Protocol</w:t>
            </w:r>
          </w:p>
        </w:tc>
      </w:tr>
      <w:tr w:rsidR="00C44A6F" w:rsidRPr="004F1903" w14:paraId="62B19120" w14:textId="77777777" w:rsidTr="00C44A6F">
        <w:tc>
          <w:tcPr>
            <w:tcW w:w="3050" w:type="dxa"/>
          </w:tcPr>
          <w:p w14:paraId="25524D2E" w14:textId="77777777" w:rsidR="00C44A6F" w:rsidRPr="004F1903" w:rsidRDefault="00C44A6F" w:rsidP="0033234C">
            <w:pPr>
              <w:spacing w:before="120" w:after="120"/>
              <w:rPr>
                <w:rFonts w:cs="Times New Roman"/>
                <w:color w:val="000000"/>
              </w:rPr>
            </w:pPr>
            <w:r w:rsidRPr="004F1903">
              <w:rPr>
                <w:rFonts w:cs="Times New Roman"/>
                <w:color w:val="000000"/>
              </w:rPr>
              <w:t>ISO</w:t>
            </w:r>
          </w:p>
        </w:tc>
        <w:tc>
          <w:tcPr>
            <w:tcW w:w="6390" w:type="dxa"/>
          </w:tcPr>
          <w:p w14:paraId="6167B5AD" w14:textId="77777777" w:rsidR="00C44A6F" w:rsidRPr="004F1903" w:rsidRDefault="00C44A6F" w:rsidP="0033234C">
            <w:pPr>
              <w:spacing w:before="120" w:after="120"/>
              <w:rPr>
                <w:rFonts w:cs="Times New Roman"/>
                <w:color w:val="000000"/>
              </w:rPr>
            </w:pPr>
            <w:r w:rsidRPr="004F1903">
              <w:rPr>
                <w:rFonts w:cs="Times New Roman"/>
                <w:color w:val="000000"/>
              </w:rPr>
              <w:t>Information Security Officer</w:t>
            </w:r>
          </w:p>
        </w:tc>
      </w:tr>
      <w:tr w:rsidR="00C44A6F" w:rsidRPr="004F1903" w14:paraId="2B45DB96" w14:textId="77777777" w:rsidTr="00C44A6F">
        <w:tc>
          <w:tcPr>
            <w:tcW w:w="3050" w:type="dxa"/>
          </w:tcPr>
          <w:p w14:paraId="51196C50" w14:textId="77777777" w:rsidR="00C44A6F" w:rsidRPr="004F1903" w:rsidRDefault="00C44A6F" w:rsidP="0033234C">
            <w:pPr>
              <w:spacing w:before="120" w:after="120"/>
              <w:rPr>
                <w:rFonts w:cs="Times New Roman"/>
                <w:color w:val="000000"/>
              </w:rPr>
            </w:pPr>
            <w:r w:rsidRPr="004F1903">
              <w:rPr>
                <w:rFonts w:cs="Times New Roman"/>
                <w:color w:val="000000"/>
              </w:rPr>
              <w:t>J2CA</w:t>
            </w:r>
          </w:p>
        </w:tc>
        <w:tc>
          <w:tcPr>
            <w:tcW w:w="6390" w:type="dxa"/>
          </w:tcPr>
          <w:p w14:paraId="575D2449" w14:textId="77777777" w:rsidR="00C44A6F" w:rsidRPr="004F1903" w:rsidRDefault="00C44A6F" w:rsidP="0033234C">
            <w:pPr>
              <w:spacing w:before="120" w:after="120"/>
              <w:rPr>
                <w:rFonts w:cs="Times New Roman"/>
                <w:color w:val="000000"/>
              </w:rPr>
            </w:pPr>
            <w:r w:rsidRPr="004F1903">
              <w:rPr>
                <w:rFonts w:cs="Times New Roman"/>
                <w:color w:val="000000"/>
              </w:rPr>
              <w:t>J2EE Connector Architecture</w:t>
            </w:r>
            <w:r w:rsidR="00212176" w:rsidRPr="004F1903">
              <w:rPr>
                <w:rFonts w:cs="Times New Roman"/>
                <w:color w:val="000000"/>
              </w:rPr>
              <w:t xml:space="preserve">. </w:t>
            </w:r>
            <w:r w:rsidRPr="004F1903">
              <w:rPr>
                <w:rFonts w:cs="Times New Roman"/>
                <w:color w:val="000000"/>
              </w:rPr>
              <w:t>J2CA is a framework for integrating J2EE-compliant application servers with Enterprise Information Systems, such as the VHA’s VistA/M systems. It is the framework for J2EE connector modules that plug into J2EE application servers, such as the VistALink adapter.</w:t>
            </w:r>
          </w:p>
        </w:tc>
      </w:tr>
      <w:tr w:rsidR="00C44A6F" w:rsidRPr="004F1903" w14:paraId="600EDBE5" w14:textId="77777777" w:rsidTr="00C44A6F">
        <w:tc>
          <w:tcPr>
            <w:tcW w:w="3050" w:type="dxa"/>
          </w:tcPr>
          <w:p w14:paraId="3205E5E1" w14:textId="77777777" w:rsidR="00C44A6F" w:rsidRPr="004F1903" w:rsidRDefault="00C44A6F" w:rsidP="0033234C">
            <w:pPr>
              <w:spacing w:before="120" w:after="120"/>
              <w:rPr>
                <w:rFonts w:cs="Times New Roman"/>
                <w:color w:val="000000"/>
              </w:rPr>
            </w:pPr>
            <w:r w:rsidRPr="004F1903">
              <w:rPr>
                <w:rFonts w:cs="Times New Roman"/>
                <w:color w:val="000000"/>
              </w:rPr>
              <w:lastRenderedPageBreak/>
              <w:t>J2EE</w:t>
            </w:r>
          </w:p>
        </w:tc>
        <w:tc>
          <w:tcPr>
            <w:tcW w:w="6390" w:type="dxa"/>
          </w:tcPr>
          <w:p w14:paraId="2750C128" w14:textId="77777777" w:rsidR="00C44A6F" w:rsidRPr="004F1903" w:rsidRDefault="00C44A6F" w:rsidP="0033234C">
            <w:pPr>
              <w:spacing w:before="120" w:after="120"/>
              <w:rPr>
                <w:rFonts w:cs="Times New Roman"/>
                <w:color w:val="000000"/>
              </w:rPr>
            </w:pPr>
            <w:r w:rsidRPr="004F1903">
              <w:rPr>
                <w:rFonts w:cs="Times New Roman"/>
                <w:color w:val="000000"/>
              </w:rPr>
              <w:t>The Java 2 Platform, Enterprise Edition (J2EE) is an environment for developing and deploying enterprise applications. The J2EE platform consists of a set of services, APIs, and protocols that provide the functionality for developing multi-tiered, Web-based applications. A J2EE Connector Architecture specification for building adapters to connect J2EE systems to non-J2EE enterprise information systems.</w:t>
            </w:r>
          </w:p>
        </w:tc>
      </w:tr>
      <w:tr w:rsidR="00C44A6F" w:rsidRPr="004F1903" w14:paraId="361CB984" w14:textId="77777777" w:rsidTr="00C44A6F">
        <w:tc>
          <w:tcPr>
            <w:tcW w:w="3050" w:type="dxa"/>
          </w:tcPr>
          <w:p w14:paraId="3516BB28" w14:textId="77777777" w:rsidR="00C44A6F" w:rsidRPr="004F1903" w:rsidRDefault="00C44A6F" w:rsidP="0033234C">
            <w:pPr>
              <w:spacing w:before="120" w:after="120"/>
              <w:rPr>
                <w:rFonts w:cs="Times New Roman"/>
                <w:color w:val="000000"/>
              </w:rPr>
            </w:pPr>
            <w:r w:rsidRPr="004F1903">
              <w:rPr>
                <w:rFonts w:cs="Times New Roman"/>
                <w:color w:val="000000"/>
              </w:rPr>
              <w:t>J2SE</w:t>
            </w:r>
          </w:p>
        </w:tc>
        <w:tc>
          <w:tcPr>
            <w:tcW w:w="6390" w:type="dxa"/>
          </w:tcPr>
          <w:p w14:paraId="4416B4A3" w14:textId="77777777" w:rsidR="00C44A6F" w:rsidRPr="004F1903" w:rsidRDefault="00C44A6F" w:rsidP="0033234C">
            <w:pPr>
              <w:spacing w:before="120" w:after="120"/>
              <w:rPr>
                <w:rFonts w:cs="Times New Roman"/>
                <w:color w:val="000000"/>
              </w:rPr>
            </w:pPr>
            <w:r w:rsidRPr="004F1903">
              <w:rPr>
                <w:rFonts w:cs="Times New Roman"/>
                <w:color w:val="000000"/>
              </w:rPr>
              <w:t>Java 2 Standard Edition. Sun Microsystem’s programming platform based on the Java programming language. It is the blueprint for building Java applications, and includes the Java Development Kit (JDK) and Java Runtime Environment (JRE).</w:t>
            </w:r>
          </w:p>
        </w:tc>
      </w:tr>
      <w:tr w:rsidR="00C44A6F" w:rsidRPr="004F1903" w14:paraId="6B71FA01" w14:textId="77777777" w:rsidTr="00C44A6F">
        <w:tc>
          <w:tcPr>
            <w:tcW w:w="3050" w:type="dxa"/>
          </w:tcPr>
          <w:p w14:paraId="0705D0CD" w14:textId="77777777" w:rsidR="00C44A6F" w:rsidRPr="004F1903" w:rsidRDefault="00C44A6F" w:rsidP="0033234C">
            <w:pPr>
              <w:spacing w:before="120" w:after="120"/>
              <w:rPr>
                <w:rFonts w:cs="Times New Roman"/>
                <w:color w:val="000000"/>
              </w:rPr>
            </w:pPr>
            <w:r w:rsidRPr="004F1903">
              <w:rPr>
                <w:rFonts w:cs="Times New Roman"/>
                <w:color w:val="000000"/>
              </w:rPr>
              <w:t>JAAS</w:t>
            </w:r>
          </w:p>
        </w:tc>
        <w:tc>
          <w:tcPr>
            <w:tcW w:w="6390" w:type="dxa"/>
          </w:tcPr>
          <w:p w14:paraId="052805C5" w14:textId="77777777" w:rsidR="00C44A6F" w:rsidRPr="004F1903" w:rsidRDefault="00C44A6F" w:rsidP="0033234C">
            <w:pPr>
              <w:spacing w:before="120" w:after="120"/>
              <w:rPr>
                <w:rFonts w:cs="Times New Roman"/>
                <w:color w:val="000000"/>
              </w:rPr>
            </w:pPr>
            <w:r w:rsidRPr="004F1903">
              <w:rPr>
                <w:rFonts w:cs="Times New Roman"/>
                <w:color w:val="000000"/>
              </w:rPr>
              <w:t xml:space="preserve">Java Authentication and Authorization Service. JAAS is a pluggable Java framework for user authentication and authorization, enabling services to authenticate and enforce access controls upon users. </w:t>
            </w:r>
          </w:p>
        </w:tc>
      </w:tr>
      <w:tr w:rsidR="00C44A6F" w:rsidRPr="004F1903" w14:paraId="1085FA6D" w14:textId="77777777" w:rsidTr="00C44A6F">
        <w:tc>
          <w:tcPr>
            <w:tcW w:w="3050" w:type="dxa"/>
          </w:tcPr>
          <w:p w14:paraId="0E90F559" w14:textId="77777777" w:rsidR="00C44A6F" w:rsidRPr="004F1903" w:rsidRDefault="00C44A6F" w:rsidP="0033234C">
            <w:pPr>
              <w:spacing w:before="120" w:after="120"/>
              <w:rPr>
                <w:rFonts w:cs="Times New Roman"/>
                <w:color w:val="000000"/>
              </w:rPr>
            </w:pPr>
            <w:r w:rsidRPr="004F1903">
              <w:rPr>
                <w:rFonts w:cs="Times New Roman"/>
                <w:color w:val="000000"/>
              </w:rPr>
              <w:t>JAR  file</w:t>
            </w:r>
          </w:p>
        </w:tc>
        <w:tc>
          <w:tcPr>
            <w:tcW w:w="6390" w:type="dxa"/>
          </w:tcPr>
          <w:p w14:paraId="6A2109E8" w14:textId="77777777" w:rsidR="00C44A6F" w:rsidRPr="004F1903" w:rsidRDefault="00C44A6F" w:rsidP="0033234C">
            <w:pPr>
              <w:spacing w:before="120" w:after="120"/>
              <w:rPr>
                <w:rFonts w:cs="Times New Roman"/>
                <w:color w:val="000000"/>
              </w:rPr>
            </w:pPr>
            <w:r w:rsidRPr="004F1903">
              <w:rPr>
                <w:rFonts w:cs="Times New Roman"/>
                <w:color w:val="000000"/>
              </w:rPr>
              <w:t xml:space="preserve">Java archive file. It is a file format based on the ZIP file format, used to aggregate many files into one. </w:t>
            </w:r>
          </w:p>
        </w:tc>
      </w:tr>
      <w:tr w:rsidR="00C44A6F" w:rsidRPr="004F1903" w14:paraId="6A7D5244" w14:textId="77777777" w:rsidTr="00C44A6F">
        <w:tc>
          <w:tcPr>
            <w:tcW w:w="3050" w:type="dxa"/>
          </w:tcPr>
          <w:p w14:paraId="7EE4E5B6" w14:textId="77777777" w:rsidR="00C44A6F" w:rsidRPr="004F1903" w:rsidRDefault="00C44A6F" w:rsidP="0033234C">
            <w:pPr>
              <w:spacing w:before="120" w:after="120"/>
              <w:rPr>
                <w:rFonts w:cs="Times New Roman"/>
                <w:color w:val="000000"/>
              </w:rPr>
            </w:pPr>
            <w:r w:rsidRPr="004F1903">
              <w:rPr>
                <w:rFonts w:cs="Times New Roman"/>
                <w:color w:val="000000"/>
              </w:rPr>
              <w:t>JAVA</w:t>
            </w:r>
          </w:p>
        </w:tc>
        <w:tc>
          <w:tcPr>
            <w:tcW w:w="6390" w:type="dxa"/>
          </w:tcPr>
          <w:p w14:paraId="2E4D6736" w14:textId="77777777" w:rsidR="00C44A6F" w:rsidRPr="004F1903" w:rsidRDefault="00C44A6F" w:rsidP="0033234C">
            <w:pPr>
              <w:spacing w:before="120" w:after="120"/>
              <w:rPr>
                <w:rFonts w:cs="Times New Roman"/>
                <w:color w:val="000000"/>
              </w:rPr>
            </w:pPr>
            <w:r w:rsidRPr="004F1903">
              <w:rPr>
                <w:rFonts w:cs="Times New Roman"/>
                <w:color w:val="000000"/>
              </w:rPr>
              <w:t>Java is a programming language. It can be used to complete applications that may run on a single computer or be distributed among servers and clients in a network.</w:t>
            </w:r>
          </w:p>
        </w:tc>
      </w:tr>
      <w:tr w:rsidR="00C44A6F" w:rsidRPr="004F1903" w14:paraId="4ABFD64F" w14:textId="77777777" w:rsidTr="00C44A6F">
        <w:tc>
          <w:tcPr>
            <w:tcW w:w="3050" w:type="dxa"/>
          </w:tcPr>
          <w:p w14:paraId="64C9D7C3" w14:textId="77777777" w:rsidR="00C44A6F" w:rsidRPr="004F1903" w:rsidRDefault="00C44A6F" w:rsidP="0033234C">
            <w:pPr>
              <w:spacing w:before="120" w:after="120"/>
              <w:rPr>
                <w:rFonts w:cs="Times New Roman"/>
                <w:color w:val="000000"/>
              </w:rPr>
            </w:pPr>
            <w:r w:rsidRPr="004F1903">
              <w:rPr>
                <w:rFonts w:cs="Times New Roman"/>
                <w:color w:val="000000"/>
              </w:rPr>
              <w:t>Java Library</w:t>
            </w:r>
          </w:p>
        </w:tc>
        <w:tc>
          <w:tcPr>
            <w:tcW w:w="6390" w:type="dxa"/>
          </w:tcPr>
          <w:p w14:paraId="2E67449C" w14:textId="77777777" w:rsidR="00C44A6F" w:rsidRPr="004F1903" w:rsidRDefault="00C44A6F" w:rsidP="0033234C">
            <w:pPr>
              <w:spacing w:before="120" w:after="120"/>
              <w:rPr>
                <w:rFonts w:cs="Times New Roman"/>
                <w:color w:val="000000"/>
              </w:rPr>
            </w:pPr>
            <w:r w:rsidRPr="004F1903">
              <w:rPr>
                <w:rFonts w:cs="Times New Roman"/>
                <w:color w:val="000000"/>
              </w:rPr>
              <w:t>A library of Java classes usually distributed in JAR format.</w:t>
            </w:r>
          </w:p>
        </w:tc>
      </w:tr>
      <w:tr w:rsidR="00C44A6F" w:rsidRPr="004F1903" w14:paraId="4EF30AAA" w14:textId="77777777" w:rsidTr="00C44A6F">
        <w:tc>
          <w:tcPr>
            <w:tcW w:w="3050" w:type="dxa"/>
          </w:tcPr>
          <w:p w14:paraId="3C8D7309" w14:textId="77777777" w:rsidR="00C44A6F" w:rsidRPr="004F1903" w:rsidRDefault="0033234C" w:rsidP="0033234C">
            <w:pPr>
              <w:spacing w:before="120" w:after="120"/>
              <w:rPr>
                <w:rFonts w:cs="Times New Roman"/>
                <w:color w:val="000000"/>
              </w:rPr>
            </w:pPr>
            <w:r w:rsidRPr="004F1903">
              <w:rPr>
                <w:rFonts w:cs="Times New Roman"/>
                <w:bCs/>
                <w:color w:val="000000"/>
              </w:rPr>
              <w:t>JavaBeans</w:t>
            </w:r>
          </w:p>
        </w:tc>
        <w:tc>
          <w:tcPr>
            <w:tcW w:w="6390" w:type="dxa"/>
          </w:tcPr>
          <w:p w14:paraId="1982EE0C" w14:textId="77777777" w:rsidR="00C44A6F" w:rsidRPr="004F1903" w:rsidRDefault="00C44A6F" w:rsidP="0033234C">
            <w:pPr>
              <w:spacing w:before="120" w:after="120"/>
              <w:rPr>
                <w:rFonts w:cs="Times New Roman"/>
                <w:bCs/>
                <w:color w:val="000000"/>
              </w:rPr>
            </w:pPr>
            <w:r w:rsidRPr="004F1903">
              <w:rPr>
                <w:rFonts w:cs="Times New Roman"/>
                <w:bCs/>
                <w:color w:val="000000"/>
              </w:rPr>
              <w:t xml:space="preserve">JavaBeans expose methods, properties, and events, which can then be accessed by other components or scripts. JavaBeans are commonly mistaken for design patterns as they both use similar conventions (e.g., both use Setter and Getter methods). </w:t>
            </w:r>
            <w:r w:rsidRPr="004F1903">
              <w:rPr>
                <w:rFonts w:cs="Times New Roman"/>
                <w:color w:val="000000"/>
              </w:rPr>
              <w:t>A JavaBean is a reusable component that can be used in any Java application development environment. JavaBeans are dropped into an application container, such as a form, and can perform functions ranging from a simple animation to complex calculations.</w:t>
            </w:r>
            <w:r w:rsidRPr="004F1903">
              <w:rPr>
                <w:rStyle w:val="FootnoteReference"/>
                <w:rFonts w:cs="Times New Roman"/>
                <w:color w:val="000000"/>
              </w:rPr>
              <w:footnoteReference w:id="19"/>
            </w:r>
          </w:p>
        </w:tc>
      </w:tr>
      <w:tr w:rsidR="00C44A6F" w:rsidRPr="004F1903" w14:paraId="6D3C5125" w14:textId="77777777" w:rsidTr="00C44A6F">
        <w:tc>
          <w:tcPr>
            <w:tcW w:w="3050" w:type="dxa"/>
          </w:tcPr>
          <w:p w14:paraId="5CED0076" w14:textId="77777777" w:rsidR="00C44A6F" w:rsidRPr="004F1903" w:rsidRDefault="00C44A6F" w:rsidP="0033234C">
            <w:pPr>
              <w:spacing w:before="120" w:after="120"/>
              <w:rPr>
                <w:rFonts w:cs="Times New Roman"/>
                <w:color w:val="000000"/>
              </w:rPr>
            </w:pPr>
            <w:r w:rsidRPr="004F1903">
              <w:rPr>
                <w:rFonts w:cs="Times New Roman"/>
                <w:color w:val="000000"/>
              </w:rPr>
              <w:t>Javadoc</w:t>
            </w:r>
          </w:p>
        </w:tc>
        <w:tc>
          <w:tcPr>
            <w:tcW w:w="6390" w:type="dxa"/>
          </w:tcPr>
          <w:p w14:paraId="0B378D81" w14:textId="77777777" w:rsidR="00C44A6F" w:rsidRPr="004F1903" w:rsidRDefault="00C44A6F" w:rsidP="0033234C">
            <w:pPr>
              <w:spacing w:before="120" w:after="120"/>
              <w:rPr>
                <w:rFonts w:cs="Times New Roman"/>
                <w:color w:val="000000"/>
              </w:rPr>
            </w:pPr>
            <w:r w:rsidRPr="004F1903">
              <w:rPr>
                <w:rFonts w:cs="Times New Roman"/>
                <w:color w:val="000000"/>
              </w:rPr>
              <w:t>Javadoc is a tool for generating API documentation in HTML format from doc comments in source code. Documentation produced with this tool is typically called Javadoc.</w:t>
            </w:r>
          </w:p>
        </w:tc>
      </w:tr>
      <w:tr w:rsidR="00C44A6F" w:rsidRPr="004F1903" w14:paraId="320474F4" w14:textId="77777777" w:rsidTr="00C44A6F">
        <w:tc>
          <w:tcPr>
            <w:tcW w:w="3050" w:type="dxa"/>
          </w:tcPr>
          <w:p w14:paraId="3E01FCFD" w14:textId="77777777" w:rsidR="00C44A6F" w:rsidRPr="004F1903" w:rsidRDefault="00C44A6F" w:rsidP="0033234C">
            <w:pPr>
              <w:spacing w:before="120" w:after="120"/>
              <w:rPr>
                <w:rFonts w:cs="Times New Roman"/>
                <w:color w:val="000000"/>
              </w:rPr>
            </w:pPr>
            <w:r w:rsidRPr="004F1903">
              <w:rPr>
                <w:rFonts w:cs="Times New Roman"/>
                <w:color w:val="000000"/>
              </w:rPr>
              <w:t>JBoss</w:t>
            </w:r>
          </w:p>
        </w:tc>
        <w:tc>
          <w:tcPr>
            <w:tcW w:w="6390" w:type="dxa"/>
          </w:tcPr>
          <w:p w14:paraId="6D535C2F" w14:textId="77777777" w:rsidR="00C44A6F" w:rsidRPr="004F1903" w:rsidRDefault="00C44A6F" w:rsidP="0033234C">
            <w:pPr>
              <w:spacing w:before="120" w:after="120"/>
              <w:rPr>
                <w:rFonts w:cs="Times New Roman"/>
                <w:color w:val="000000"/>
              </w:rPr>
            </w:pPr>
            <w:r w:rsidRPr="004F1903">
              <w:rPr>
                <w:rFonts w:cs="Times New Roman"/>
                <w:color w:val="000000"/>
              </w:rPr>
              <w:t>JBoss is a free software / open source Java EE-based application server.</w:t>
            </w:r>
          </w:p>
        </w:tc>
      </w:tr>
      <w:tr w:rsidR="00C44A6F" w:rsidRPr="004F1903" w14:paraId="0ABA51DB" w14:textId="77777777" w:rsidTr="00C44A6F">
        <w:tc>
          <w:tcPr>
            <w:tcW w:w="3050" w:type="dxa"/>
          </w:tcPr>
          <w:p w14:paraId="70079479" w14:textId="77777777" w:rsidR="00C44A6F" w:rsidRPr="004F1903" w:rsidRDefault="00C44A6F" w:rsidP="0033234C">
            <w:pPr>
              <w:spacing w:before="120" w:after="120"/>
              <w:rPr>
                <w:rFonts w:cs="Times New Roman"/>
                <w:color w:val="000000"/>
              </w:rPr>
            </w:pPr>
            <w:r w:rsidRPr="004F1903">
              <w:rPr>
                <w:rFonts w:cs="Times New Roman"/>
                <w:color w:val="000000"/>
              </w:rPr>
              <w:t>JCA CCI</w:t>
            </w:r>
          </w:p>
        </w:tc>
        <w:tc>
          <w:tcPr>
            <w:tcW w:w="6390" w:type="dxa"/>
          </w:tcPr>
          <w:p w14:paraId="6DD7CC02" w14:textId="77777777" w:rsidR="00C44A6F" w:rsidRPr="004F1903" w:rsidRDefault="00C44A6F" w:rsidP="0033234C">
            <w:pPr>
              <w:spacing w:before="120" w:after="120"/>
              <w:rPr>
                <w:rFonts w:cs="Times New Roman"/>
                <w:color w:val="000000"/>
              </w:rPr>
            </w:pPr>
            <w:r w:rsidRPr="004F1903">
              <w:rPr>
                <w:rFonts w:cs="Times New Roman"/>
                <w:color w:val="000000"/>
              </w:rPr>
              <w:t>J2EE Connector Architecture Common Client Interface</w:t>
            </w:r>
          </w:p>
        </w:tc>
      </w:tr>
      <w:tr w:rsidR="00C44A6F" w:rsidRPr="004F1903" w14:paraId="486B23B0" w14:textId="77777777" w:rsidTr="00C44A6F">
        <w:tc>
          <w:tcPr>
            <w:tcW w:w="3050" w:type="dxa"/>
          </w:tcPr>
          <w:p w14:paraId="28E2EC0B" w14:textId="77777777" w:rsidR="00C44A6F" w:rsidRPr="004F1903" w:rsidRDefault="00C44A6F" w:rsidP="0033234C">
            <w:pPr>
              <w:spacing w:before="120" w:after="120"/>
              <w:rPr>
                <w:rFonts w:cs="Times New Roman"/>
                <w:color w:val="000000"/>
              </w:rPr>
            </w:pPr>
            <w:r w:rsidRPr="004F1903">
              <w:rPr>
                <w:rFonts w:cs="Times New Roman"/>
                <w:color w:val="000000"/>
              </w:rPr>
              <w:t>JDBC</w:t>
            </w:r>
          </w:p>
        </w:tc>
        <w:tc>
          <w:tcPr>
            <w:tcW w:w="6390" w:type="dxa"/>
          </w:tcPr>
          <w:p w14:paraId="24861F4A" w14:textId="77777777" w:rsidR="00C44A6F" w:rsidRPr="004F1903" w:rsidRDefault="00C44A6F" w:rsidP="0033234C">
            <w:pPr>
              <w:spacing w:before="120" w:after="120"/>
              <w:rPr>
                <w:rFonts w:cs="Times New Roman"/>
                <w:color w:val="000000"/>
              </w:rPr>
            </w:pPr>
            <w:r w:rsidRPr="004F1903">
              <w:rPr>
                <w:rFonts w:cs="Times New Roman"/>
                <w:color w:val="000000"/>
              </w:rPr>
              <w:t xml:space="preserve">Java Database Connector. JDBC technology is an </w:t>
            </w:r>
            <w:smartTag w:uri="urn:schemas-microsoft-com:office:smarttags" w:element="stockticker">
              <w:r w:rsidRPr="004F1903">
                <w:rPr>
                  <w:rFonts w:cs="Times New Roman"/>
                  <w:color w:val="000000"/>
                </w:rPr>
                <w:t>API</w:t>
              </w:r>
            </w:smartTag>
            <w:r w:rsidRPr="004F1903">
              <w:rPr>
                <w:rFonts w:cs="Times New Roman"/>
                <w:color w:val="000000"/>
              </w:rPr>
              <w:t xml:space="preserve"> (included in both J2SE and J2EE releases) that provides cross-DBMS connectivity to a wide range of SQL databases and access to other tabular data sources, such as spreadsheets or flat files. With a JDBC technology-</w:t>
            </w:r>
            <w:r w:rsidRPr="004F1903">
              <w:rPr>
                <w:rFonts w:cs="Times New Roman"/>
                <w:color w:val="000000"/>
              </w:rPr>
              <w:lastRenderedPageBreak/>
              <w:t>enabled driver, you can connect all corporate data even in a heterogeneous environment.</w:t>
            </w:r>
            <w:r w:rsidRPr="004F1903">
              <w:rPr>
                <w:rStyle w:val="FootnoteReference"/>
                <w:rFonts w:cs="Times New Roman"/>
                <w:color w:val="000000"/>
              </w:rPr>
              <w:footnoteReference w:id="20"/>
            </w:r>
          </w:p>
        </w:tc>
      </w:tr>
      <w:tr w:rsidR="00C44A6F" w:rsidRPr="004F1903" w14:paraId="0C5DBAD3" w14:textId="77777777" w:rsidTr="00C44A6F">
        <w:tc>
          <w:tcPr>
            <w:tcW w:w="3050" w:type="dxa"/>
          </w:tcPr>
          <w:p w14:paraId="5144ED8E" w14:textId="77777777" w:rsidR="00C44A6F" w:rsidRPr="004F1903" w:rsidRDefault="00C44A6F" w:rsidP="0033234C">
            <w:pPr>
              <w:spacing w:before="120" w:after="120"/>
              <w:rPr>
                <w:rFonts w:cs="Times New Roman"/>
                <w:color w:val="000000"/>
              </w:rPr>
            </w:pPr>
            <w:r w:rsidRPr="004F1903">
              <w:rPr>
                <w:rFonts w:cs="Times New Roman"/>
                <w:color w:val="000000"/>
              </w:rPr>
              <w:lastRenderedPageBreak/>
              <w:t>JDK</w:t>
            </w:r>
          </w:p>
        </w:tc>
        <w:tc>
          <w:tcPr>
            <w:tcW w:w="6390" w:type="dxa"/>
          </w:tcPr>
          <w:p w14:paraId="5C5A3986" w14:textId="77777777" w:rsidR="00C44A6F" w:rsidRPr="004F1903" w:rsidRDefault="00C44A6F" w:rsidP="0033234C">
            <w:pPr>
              <w:spacing w:before="120" w:after="120"/>
              <w:rPr>
                <w:rFonts w:cs="Times New Roman"/>
                <w:color w:val="000000"/>
              </w:rPr>
            </w:pPr>
            <w:r w:rsidRPr="004F1903">
              <w:rPr>
                <w:rFonts w:cs="Times New Roman"/>
                <w:color w:val="000000"/>
              </w:rPr>
              <w:t>Java Development Kit. A set of programming tools for developing Java applications.</w:t>
            </w:r>
          </w:p>
        </w:tc>
      </w:tr>
      <w:tr w:rsidR="00C44A6F" w:rsidRPr="004F1903" w14:paraId="4015C443" w14:textId="77777777" w:rsidTr="00C44A6F">
        <w:tc>
          <w:tcPr>
            <w:tcW w:w="3050" w:type="dxa"/>
          </w:tcPr>
          <w:p w14:paraId="02D4EEC6" w14:textId="77777777" w:rsidR="00C44A6F" w:rsidRPr="004F1903" w:rsidRDefault="00C44A6F" w:rsidP="0033234C">
            <w:pPr>
              <w:spacing w:before="120" w:after="120"/>
              <w:rPr>
                <w:rFonts w:cs="Times New Roman"/>
                <w:color w:val="000000"/>
              </w:rPr>
            </w:pPr>
            <w:r w:rsidRPr="004F1903">
              <w:rPr>
                <w:rFonts w:cs="Times New Roman"/>
                <w:color w:val="000000"/>
              </w:rPr>
              <w:t>JMX</w:t>
            </w:r>
          </w:p>
        </w:tc>
        <w:tc>
          <w:tcPr>
            <w:tcW w:w="6390" w:type="dxa"/>
          </w:tcPr>
          <w:p w14:paraId="3DD8C54C" w14:textId="77777777" w:rsidR="00C44A6F" w:rsidRPr="004F1903" w:rsidRDefault="00C44A6F" w:rsidP="0033234C">
            <w:pPr>
              <w:spacing w:before="120" w:after="120"/>
              <w:rPr>
                <w:rFonts w:cs="Times New Roman"/>
                <w:color w:val="000000"/>
              </w:rPr>
            </w:pPr>
            <w:r w:rsidRPr="004F1903">
              <w:rPr>
                <w:rFonts w:cs="Times New Roman"/>
                <w:color w:val="000000"/>
              </w:rPr>
              <w:t>Java Management eXtensions. A java specification for building manageability into java applications, including J2EE-based ones.</w:t>
            </w:r>
          </w:p>
        </w:tc>
      </w:tr>
      <w:tr w:rsidR="00C44A6F" w:rsidRPr="004F1903" w14:paraId="2A937CB5" w14:textId="77777777" w:rsidTr="00C44A6F">
        <w:tc>
          <w:tcPr>
            <w:tcW w:w="3050" w:type="dxa"/>
          </w:tcPr>
          <w:p w14:paraId="1E170C0B" w14:textId="77777777" w:rsidR="00C44A6F" w:rsidRPr="004F1903" w:rsidRDefault="00C44A6F" w:rsidP="0033234C">
            <w:pPr>
              <w:spacing w:before="120" w:after="120"/>
              <w:rPr>
                <w:rFonts w:cs="Times New Roman"/>
                <w:color w:val="000000"/>
              </w:rPr>
            </w:pPr>
            <w:r w:rsidRPr="004F1903">
              <w:rPr>
                <w:rFonts w:cs="Times New Roman"/>
                <w:color w:val="000000"/>
              </w:rPr>
              <w:t>JNDI</w:t>
            </w:r>
          </w:p>
        </w:tc>
        <w:tc>
          <w:tcPr>
            <w:tcW w:w="6390" w:type="dxa"/>
          </w:tcPr>
          <w:p w14:paraId="7535C355" w14:textId="77777777" w:rsidR="00C44A6F" w:rsidRPr="004F1903" w:rsidRDefault="00C44A6F" w:rsidP="0033234C">
            <w:pPr>
              <w:spacing w:before="120" w:after="120"/>
              <w:rPr>
                <w:rFonts w:cs="Times New Roman"/>
                <w:color w:val="000000"/>
              </w:rPr>
            </w:pPr>
            <w:r w:rsidRPr="004F1903">
              <w:rPr>
                <w:rFonts w:cs="Times New Roman"/>
                <w:color w:val="000000"/>
              </w:rPr>
              <w:t>Java Naming and Directory Interface. A protocol to a set of APIs for multiple naming and directory services.</w:t>
            </w:r>
          </w:p>
        </w:tc>
      </w:tr>
      <w:tr w:rsidR="00C44A6F" w:rsidRPr="004F1903" w14:paraId="695332C9" w14:textId="77777777" w:rsidTr="00C44A6F">
        <w:tc>
          <w:tcPr>
            <w:tcW w:w="3050" w:type="dxa"/>
          </w:tcPr>
          <w:p w14:paraId="7723E3B9" w14:textId="77777777" w:rsidR="00C44A6F" w:rsidRPr="004F1903" w:rsidRDefault="00C44A6F" w:rsidP="0033234C">
            <w:pPr>
              <w:spacing w:before="120" w:after="120"/>
              <w:rPr>
                <w:rFonts w:cs="Times New Roman"/>
                <w:color w:val="000000"/>
              </w:rPr>
            </w:pPr>
            <w:r w:rsidRPr="004F1903">
              <w:rPr>
                <w:rFonts w:cs="Times New Roman"/>
                <w:color w:val="000000"/>
              </w:rPr>
              <w:t>JRE</w:t>
            </w:r>
          </w:p>
        </w:tc>
        <w:tc>
          <w:tcPr>
            <w:tcW w:w="6390" w:type="dxa"/>
          </w:tcPr>
          <w:p w14:paraId="36E42459" w14:textId="77777777" w:rsidR="00C44A6F" w:rsidRPr="004F1903" w:rsidRDefault="00C44A6F" w:rsidP="0033234C">
            <w:pPr>
              <w:spacing w:before="120" w:after="120"/>
              <w:rPr>
                <w:rFonts w:cs="Times New Roman"/>
                <w:color w:val="000000"/>
              </w:rPr>
            </w:pPr>
            <w:r w:rsidRPr="004F1903">
              <w:rPr>
                <w:rFonts w:cs="Times New Roman"/>
                <w:color w:val="000000"/>
              </w:rPr>
              <w:t xml:space="preserve">The </w:t>
            </w:r>
            <w:r w:rsidRPr="004F1903">
              <w:rPr>
                <w:rFonts w:cs="Times New Roman"/>
                <w:i/>
                <w:color w:val="000000"/>
              </w:rPr>
              <w:t xml:space="preserve">Java Runtime Environment </w:t>
            </w:r>
            <w:r w:rsidRPr="004F1903">
              <w:rPr>
                <w:rFonts w:cs="Times New Roman"/>
                <w:color w:val="000000"/>
              </w:rPr>
              <w:t>consists of the Java virtual machine, the Java platform core classes, and supporting files. JRE is bundled with the JDK but also available packaged separately.</w:t>
            </w:r>
          </w:p>
        </w:tc>
      </w:tr>
      <w:tr w:rsidR="00C44A6F" w:rsidRPr="004F1903" w14:paraId="352B416B" w14:textId="77777777" w:rsidTr="00C44A6F">
        <w:tc>
          <w:tcPr>
            <w:tcW w:w="3050" w:type="dxa"/>
          </w:tcPr>
          <w:p w14:paraId="37D03BA9" w14:textId="77777777" w:rsidR="00C44A6F" w:rsidRPr="004F1903" w:rsidRDefault="00C44A6F" w:rsidP="0033234C">
            <w:pPr>
              <w:spacing w:before="120" w:after="120"/>
              <w:rPr>
                <w:rFonts w:cs="Times New Roman"/>
                <w:color w:val="000000"/>
              </w:rPr>
            </w:pPr>
            <w:r w:rsidRPr="004F1903">
              <w:rPr>
                <w:rFonts w:cs="Times New Roman"/>
                <w:color w:val="000000"/>
              </w:rPr>
              <w:t>JSP</w:t>
            </w:r>
          </w:p>
        </w:tc>
        <w:tc>
          <w:tcPr>
            <w:tcW w:w="6390" w:type="dxa"/>
          </w:tcPr>
          <w:p w14:paraId="4A8D98C9" w14:textId="77777777" w:rsidR="00C44A6F" w:rsidRPr="004F1903" w:rsidRDefault="00C44A6F" w:rsidP="0033234C">
            <w:pPr>
              <w:spacing w:before="120" w:after="120"/>
              <w:rPr>
                <w:rFonts w:cs="Times New Roman"/>
                <w:color w:val="000000"/>
              </w:rPr>
            </w:pPr>
            <w:r w:rsidRPr="004F1903">
              <w:rPr>
                <w:rFonts w:cs="Times New Roman"/>
                <w:color w:val="000000"/>
              </w:rPr>
              <w:t xml:space="preserve">Java Server Pages. A language for building web interfaces for interacting with web applications. </w:t>
            </w:r>
          </w:p>
        </w:tc>
      </w:tr>
      <w:tr w:rsidR="00C44A6F" w:rsidRPr="004F1903" w14:paraId="0C664CB6" w14:textId="77777777" w:rsidTr="00C44A6F">
        <w:tc>
          <w:tcPr>
            <w:tcW w:w="3050" w:type="dxa"/>
          </w:tcPr>
          <w:p w14:paraId="57797D03" w14:textId="77777777" w:rsidR="00C44A6F" w:rsidRPr="004F1903" w:rsidRDefault="00C44A6F" w:rsidP="0033234C">
            <w:pPr>
              <w:spacing w:before="120" w:after="120"/>
              <w:rPr>
                <w:rFonts w:cs="Times New Roman"/>
                <w:color w:val="000000"/>
              </w:rPr>
            </w:pPr>
            <w:r w:rsidRPr="004F1903">
              <w:rPr>
                <w:rFonts w:cs="Times New Roman"/>
                <w:color w:val="000000"/>
              </w:rPr>
              <w:t>JSP</w:t>
            </w:r>
          </w:p>
        </w:tc>
        <w:tc>
          <w:tcPr>
            <w:tcW w:w="6390" w:type="dxa"/>
          </w:tcPr>
          <w:p w14:paraId="6ABDBF71" w14:textId="77777777" w:rsidR="00C44A6F" w:rsidRPr="004F1903" w:rsidRDefault="00C44A6F" w:rsidP="0033234C">
            <w:pPr>
              <w:spacing w:before="120" w:after="120"/>
              <w:rPr>
                <w:rFonts w:cs="Times New Roman"/>
                <w:i/>
                <w:color w:val="000000"/>
              </w:rPr>
            </w:pPr>
            <w:r w:rsidRPr="004F1903">
              <w:rPr>
                <w:rFonts w:cs="Times New Roman"/>
                <w:i/>
                <w:color w:val="000000"/>
              </w:rPr>
              <w:t>Java Server Pages.</w:t>
            </w:r>
          </w:p>
        </w:tc>
      </w:tr>
      <w:tr w:rsidR="00C44A6F" w:rsidRPr="004F1903" w14:paraId="67F36FDD" w14:textId="77777777" w:rsidTr="00C44A6F">
        <w:tc>
          <w:tcPr>
            <w:tcW w:w="3050" w:type="dxa"/>
          </w:tcPr>
          <w:p w14:paraId="4B99A2DB" w14:textId="77777777" w:rsidR="00C44A6F" w:rsidRPr="004F1903" w:rsidRDefault="00C44A6F" w:rsidP="0033234C">
            <w:pPr>
              <w:spacing w:before="120" w:after="120"/>
              <w:rPr>
                <w:rFonts w:cs="Times New Roman"/>
                <w:color w:val="000000"/>
              </w:rPr>
            </w:pPr>
            <w:r w:rsidRPr="004F1903">
              <w:rPr>
                <w:rFonts w:cs="Times New Roman"/>
                <w:color w:val="000000"/>
              </w:rPr>
              <w:t>JVM</w:t>
            </w:r>
          </w:p>
        </w:tc>
        <w:tc>
          <w:tcPr>
            <w:tcW w:w="6390" w:type="dxa"/>
          </w:tcPr>
          <w:p w14:paraId="60098300" w14:textId="77777777" w:rsidR="00C44A6F" w:rsidRPr="004F1903" w:rsidRDefault="00C44A6F" w:rsidP="0033234C">
            <w:pPr>
              <w:spacing w:before="120" w:after="120"/>
              <w:rPr>
                <w:rFonts w:cs="Times New Roman"/>
                <w:color w:val="000000"/>
              </w:rPr>
            </w:pPr>
            <w:r w:rsidRPr="004F1903">
              <w:rPr>
                <w:rFonts w:cs="Times New Roman"/>
                <w:color w:val="000000"/>
              </w:rPr>
              <w:t>Java Virtual Machine. The JVM interprets compiled Java binary code (byte code) for specific computer hardware.</w:t>
            </w:r>
          </w:p>
        </w:tc>
      </w:tr>
      <w:tr w:rsidR="00C44A6F" w:rsidRPr="004F1903" w14:paraId="786B5529" w14:textId="77777777" w:rsidTr="00C44A6F">
        <w:tc>
          <w:tcPr>
            <w:tcW w:w="3050" w:type="dxa"/>
          </w:tcPr>
          <w:p w14:paraId="01175B76" w14:textId="77777777" w:rsidR="00C44A6F" w:rsidRPr="004F1903" w:rsidRDefault="00C44A6F" w:rsidP="0033234C">
            <w:pPr>
              <w:spacing w:before="120" w:after="120"/>
              <w:rPr>
                <w:rFonts w:cs="Times New Roman"/>
                <w:color w:val="000000"/>
              </w:rPr>
            </w:pPr>
            <w:r w:rsidRPr="004F1903">
              <w:rPr>
                <w:rFonts w:cs="Times New Roman"/>
                <w:color w:val="000000"/>
              </w:rPr>
              <w:t>KAAJEE</w:t>
            </w:r>
          </w:p>
        </w:tc>
        <w:tc>
          <w:tcPr>
            <w:tcW w:w="6390" w:type="dxa"/>
          </w:tcPr>
          <w:p w14:paraId="781C801A" w14:textId="77777777" w:rsidR="00C44A6F" w:rsidRPr="004F1903" w:rsidRDefault="00C44A6F" w:rsidP="0033234C">
            <w:pPr>
              <w:spacing w:before="120" w:after="120"/>
              <w:rPr>
                <w:rFonts w:cs="Times New Roman"/>
                <w:color w:val="000000"/>
              </w:rPr>
            </w:pPr>
            <w:r w:rsidRPr="004F1903">
              <w:rPr>
                <w:rFonts w:cs="Times New Roman"/>
                <w:color w:val="000000"/>
              </w:rPr>
              <w:t>Kernel Authentication and Authorization for Java 2 Enterprise Edition</w:t>
            </w:r>
          </w:p>
        </w:tc>
      </w:tr>
      <w:tr w:rsidR="00C44A6F" w:rsidRPr="004F1903" w14:paraId="78E9F95C" w14:textId="77777777" w:rsidTr="00C44A6F">
        <w:tc>
          <w:tcPr>
            <w:tcW w:w="3050" w:type="dxa"/>
          </w:tcPr>
          <w:p w14:paraId="48AF0B0B" w14:textId="77777777" w:rsidR="00C44A6F" w:rsidRPr="004F1903" w:rsidRDefault="00C44A6F" w:rsidP="0033234C">
            <w:pPr>
              <w:spacing w:before="120" w:after="120"/>
              <w:rPr>
                <w:rFonts w:cs="Times New Roman"/>
                <w:color w:val="000000"/>
              </w:rPr>
            </w:pPr>
            <w:r w:rsidRPr="004F1903">
              <w:rPr>
                <w:rFonts w:cs="Times New Roman"/>
                <w:color w:val="000000"/>
              </w:rPr>
              <w:t>KaajeeVistaLinkConnection</w:t>
            </w:r>
            <w:r w:rsidRPr="004F1903">
              <w:rPr>
                <w:rFonts w:cs="Times New Roman"/>
                <w:color w:val="000000"/>
              </w:rPr>
              <w:br/>
              <w:t>Spec</w:t>
            </w:r>
          </w:p>
        </w:tc>
        <w:tc>
          <w:tcPr>
            <w:tcW w:w="6390" w:type="dxa"/>
          </w:tcPr>
          <w:p w14:paraId="7E47764A" w14:textId="77777777" w:rsidR="00C44A6F" w:rsidRPr="004F1903" w:rsidRDefault="00C44A6F" w:rsidP="0033234C">
            <w:pPr>
              <w:spacing w:before="120" w:after="120"/>
              <w:rPr>
                <w:rFonts w:cs="Times New Roman"/>
                <w:color w:val="000000"/>
              </w:rPr>
            </w:pPr>
            <w:r w:rsidRPr="004F1903">
              <w:rPr>
                <w:rFonts w:cs="Times New Roman"/>
                <w:color w:val="000000"/>
              </w:rPr>
              <w:t>KAAJEE currently maintains this VistALink class and uses it to connect to the VistA M Server. This class extends VistaLinkConnectionSpecImpl. In other words, it inherits from the VistALink class VistaLinkConnectionSpecImpl. KAAJEE has added additional code in order to handle the IP address.</w:t>
            </w:r>
          </w:p>
          <w:p w14:paraId="1691F829" w14:textId="7A5E3494" w:rsidR="00C44A6F" w:rsidRPr="004F1903" w:rsidRDefault="008E2248" w:rsidP="0033234C">
            <w:pPr>
              <w:spacing w:before="120" w:after="120"/>
              <w:ind w:left="538" w:hanging="538"/>
              <w:rPr>
                <w:rFonts w:cs="Times New Roman"/>
                <w:color w:val="000000"/>
              </w:rPr>
            </w:pPr>
            <w:r>
              <w:rPr>
                <w:rFonts w:cs="Times New Roman"/>
                <w:noProof/>
                <w:color w:val="000000"/>
              </w:rPr>
              <w:drawing>
                <wp:inline distT="0" distB="0" distL="0" distR="0" wp14:anchorId="4BA1560A" wp14:editId="27F4EE14">
                  <wp:extent cx="285750" cy="285750"/>
                  <wp:effectExtent l="0" t="0" r="0" b="0"/>
                  <wp:docPr id="146" name="Picture 14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C44A6F" w:rsidRPr="004F1903">
              <w:rPr>
                <w:rFonts w:cs="Times New Roman"/>
                <w:color w:val="000000"/>
              </w:rPr>
              <w:t xml:space="preserve"> NOTE: In the future, VistALink may incorporate and maintain this code.</w:t>
            </w:r>
          </w:p>
        </w:tc>
      </w:tr>
      <w:tr w:rsidR="00C44A6F" w:rsidRPr="004F1903" w14:paraId="14A17D88" w14:textId="77777777" w:rsidTr="00C44A6F">
        <w:tc>
          <w:tcPr>
            <w:tcW w:w="3050" w:type="dxa"/>
          </w:tcPr>
          <w:p w14:paraId="43102EAA" w14:textId="77777777" w:rsidR="00C44A6F" w:rsidRPr="004F1903" w:rsidRDefault="00C44A6F" w:rsidP="0033234C">
            <w:pPr>
              <w:spacing w:before="120" w:after="120"/>
              <w:rPr>
                <w:rFonts w:cs="Times New Roman"/>
                <w:color w:val="000000"/>
              </w:rPr>
            </w:pPr>
            <w:r w:rsidRPr="004F1903">
              <w:rPr>
                <w:rFonts w:cs="Times New Roman"/>
                <w:color w:val="000000"/>
              </w:rPr>
              <w:t>KERNEL</w:t>
            </w:r>
          </w:p>
        </w:tc>
        <w:tc>
          <w:tcPr>
            <w:tcW w:w="6390" w:type="dxa"/>
          </w:tcPr>
          <w:p w14:paraId="5EDB0D7E" w14:textId="77777777" w:rsidR="00C44A6F" w:rsidRPr="004F1903" w:rsidRDefault="00604685" w:rsidP="0033234C">
            <w:pPr>
              <w:spacing w:before="120" w:after="120"/>
              <w:rPr>
                <w:rFonts w:cs="Times New Roman"/>
                <w:color w:val="000000"/>
              </w:rPr>
            </w:pPr>
            <w:r w:rsidRPr="004F1903">
              <w:t xml:space="preserve">A facility is multidivisional if it supports one or more divisions. </w:t>
            </w:r>
            <w:r w:rsidR="000A6B53" w:rsidRPr="004F1903">
              <w:t>HealtheVet</w:t>
            </w:r>
            <w:r w:rsidRPr="004F1903">
              <w:t xml:space="preserve">-VistA applications are required to be multidivisional-aware. Thus, it </w:t>
            </w:r>
            <w:r w:rsidRPr="004F1903">
              <w:rPr>
                <w:i/>
              </w:rPr>
              <w:t>must</w:t>
            </w:r>
            <w:r w:rsidRPr="004F1903">
              <w:t xml:space="preserve"> be designed to work correctly at a multi-divisional facility.</w:t>
            </w:r>
            <w:r w:rsidR="00C44A6F" w:rsidRPr="004F1903">
              <w:rPr>
                <w:rFonts w:cs="Times New Roman"/>
                <w:color w:val="000000"/>
              </w:rPr>
              <w:t>Set of VistA software routines that function as an intermediary between the host operating system and the VistA application packages such as Laboratory, Pharmacy, IFCAP, etc. The Kernel provides a standard and consistent user and programmer interface between application packages and the underlying M implementation.</w:t>
            </w:r>
          </w:p>
        </w:tc>
      </w:tr>
      <w:tr w:rsidR="00C44A6F" w:rsidRPr="004F1903" w14:paraId="624F72CB" w14:textId="77777777" w:rsidTr="00C44A6F">
        <w:tc>
          <w:tcPr>
            <w:tcW w:w="3050" w:type="dxa"/>
          </w:tcPr>
          <w:p w14:paraId="12598D52" w14:textId="77777777" w:rsidR="00C44A6F" w:rsidRPr="004F1903" w:rsidRDefault="00C44A6F" w:rsidP="0033234C">
            <w:pPr>
              <w:spacing w:before="120" w:after="120"/>
              <w:rPr>
                <w:rFonts w:cs="Times New Roman"/>
                <w:color w:val="000000"/>
              </w:rPr>
            </w:pPr>
            <w:r w:rsidRPr="004F1903">
              <w:rPr>
                <w:rFonts w:cs="Times New Roman"/>
                <w:color w:val="000000"/>
              </w:rPr>
              <w:t>KIDS</w:t>
            </w:r>
          </w:p>
        </w:tc>
        <w:tc>
          <w:tcPr>
            <w:tcW w:w="6390" w:type="dxa"/>
          </w:tcPr>
          <w:p w14:paraId="108F3E23" w14:textId="77777777" w:rsidR="00C44A6F" w:rsidRPr="004F1903" w:rsidRDefault="00604685" w:rsidP="0033234C">
            <w:pPr>
              <w:spacing w:before="120" w:after="120"/>
              <w:rPr>
                <w:rFonts w:cs="Times New Roman"/>
                <w:color w:val="000000"/>
              </w:rPr>
            </w:pPr>
            <w:r w:rsidRPr="004F1903">
              <w:t xml:space="preserve">Oracle 9i </w:t>
            </w:r>
            <w:r w:rsidR="00D96B09" w:rsidRPr="004F1903">
              <w:t xml:space="preserve">(or higher version) </w:t>
            </w:r>
            <w:r w:rsidRPr="004F1903">
              <w:t>is a relational database that supports the Structured Query Language (SQL), now an industry standard</w:t>
            </w:r>
            <w:r w:rsidR="00D96B09" w:rsidRPr="004F1903">
              <w:t>. Currently, it is used to store the KAAJEE SSPIs</w:t>
            </w:r>
            <w:r w:rsidRPr="004F1903">
              <w:t>.</w:t>
            </w:r>
            <w:r w:rsidR="00C44A6F" w:rsidRPr="004F1903">
              <w:rPr>
                <w:rFonts w:cs="Times New Roman"/>
                <w:color w:val="000000"/>
              </w:rPr>
              <w:t xml:space="preserve">Kernel Installation </w:t>
            </w:r>
            <w:r w:rsidR="00C44A6F" w:rsidRPr="004F1903">
              <w:rPr>
                <w:rFonts w:cs="Times New Roman"/>
                <w:color w:val="000000"/>
              </w:rPr>
              <w:lastRenderedPageBreak/>
              <w:t>and Distribution System. The VistA/M module for exporting new VistA software packages.</w:t>
            </w:r>
          </w:p>
        </w:tc>
      </w:tr>
      <w:tr w:rsidR="00C44A6F" w:rsidRPr="004F1903" w14:paraId="468D4DF5" w14:textId="77777777" w:rsidTr="00C44A6F">
        <w:tc>
          <w:tcPr>
            <w:tcW w:w="3050" w:type="dxa"/>
          </w:tcPr>
          <w:p w14:paraId="1CF3CAC9" w14:textId="77777777" w:rsidR="00C44A6F" w:rsidRPr="004F1903" w:rsidRDefault="00C44A6F" w:rsidP="0033234C">
            <w:pPr>
              <w:spacing w:before="120" w:after="120"/>
              <w:rPr>
                <w:rFonts w:cs="Times New Roman"/>
                <w:color w:val="000000"/>
              </w:rPr>
            </w:pPr>
            <w:r w:rsidRPr="004F1903">
              <w:rPr>
                <w:rFonts w:cs="Times New Roman"/>
                <w:color w:val="000000"/>
              </w:rPr>
              <w:lastRenderedPageBreak/>
              <w:t>LDAP</w:t>
            </w:r>
          </w:p>
        </w:tc>
        <w:tc>
          <w:tcPr>
            <w:tcW w:w="6390" w:type="dxa"/>
          </w:tcPr>
          <w:p w14:paraId="4FB75038" w14:textId="77777777" w:rsidR="00C44A6F" w:rsidRPr="004F1903" w:rsidRDefault="00C44A6F" w:rsidP="0033234C">
            <w:pPr>
              <w:spacing w:before="120" w:after="120"/>
              <w:rPr>
                <w:rFonts w:cs="Times New Roman"/>
                <w:color w:val="000000"/>
              </w:rPr>
            </w:pPr>
            <w:r w:rsidRPr="004F1903">
              <w:rPr>
                <w:rFonts w:cs="Times New Roman"/>
                <w:color w:val="000000"/>
              </w:rPr>
              <w:t>Acronym for Lightweight Directory Access Protocol. LDAP is an open protocol that permits applications running on various platforms to access information from directories hosted by any type of server</w:t>
            </w:r>
            <w:r w:rsidR="00212176" w:rsidRPr="004F1903">
              <w:rPr>
                <w:rFonts w:cs="Times New Roman"/>
                <w:color w:val="000000"/>
              </w:rPr>
              <w:t xml:space="preserve">. </w:t>
            </w:r>
            <w:r w:rsidRPr="004F1903">
              <w:rPr>
                <w:rFonts w:cs="Times New Roman"/>
                <w:color w:val="000000"/>
              </w:rPr>
              <w:t xml:space="preserve"> </w:t>
            </w:r>
          </w:p>
        </w:tc>
      </w:tr>
      <w:tr w:rsidR="00C44A6F" w:rsidRPr="004F1903" w14:paraId="36DC89E9" w14:textId="77777777" w:rsidTr="00C44A6F">
        <w:tc>
          <w:tcPr>
            <w:tcW w:w="3050" w:type="dxa"/>
          </w:tcPr>
          <w:p w14:paraId="35F49323" w14:textId="77777777" w:rsidR="00C44A6F" w:rsidRPr="004F1903" w:rsidRDefault="00C44A6F" w:rsidP="0033234C">
            <w:pPr>
              <w:spacing w:before="120" w:after="120"/>
              <w:rPr>
                <w:rFonts w:cs="Times New Roman"/>
                <w:color w:val="000000"/>
              </w:rPr>
            </w:pPr>
            <w:r w:rsidRPr="004F1903">
              <w:rPr>
                <w:rFonts w:cs="Times New Roman"/>
                <w:color w:val="000000"/>
              </w:rPr>
              <w:t>Linked Adapter</w:t>
            </w:r>
          </w:p>
        </w:tc>
        <w:tc>
          <w:tcPr>
            <w:tcW w:w="6390" w:type="dxa"/>
          </w:tcPr>
          <w:p w14:paraId="02BD651C" w14:textId="77777777" w:rsidR="00C44A6F" w:rsidRPr="004F1903" w:rsidRDefault="00C44A6F" w:rsidP="0033234C">
            <w:pPr>
              <w:spacing w:before="120" w:after="120"/>
              <w:rPr>
                <w:rFonts w:cs="Times New Roman"/>
                <w:color w:val="000000"/>
              </w:rPr>
            </w:pPr>
            <w:r w:rsidRPr="004F1903">
              <w:rPr>
                <w:rFonts w:cs="Times New Roman"/>
                <w:color w:val="000000"/>
              </w:rPr>
              <w:t>Version 8.1 of WebLogic introduced a "link-ref" mechanism enabling the resources of a single "base" adapter to be shared by one or more "linked" adapters. The base adapter is a standalone adapter that is completely set up. Its resources (classes, jars, etc.) can be linked to and reused by other resource adapters (linked adapters). The deployer only needs to modify a subset of linked adapters’ deployment descriptor settings. Note: This mechanism is no longer supported in WebLogic 9 and later for J2CA 1.5 adapters (e.g., VistALink 1.6).</w:t>
            </w:r>
          </w:p>
        </w:tc>
      </w:tr>
      <w:tr w:rsidR="00C44A6F" w:rsidRPr="004F1903" w14:paraId="03C512AC" w14:textId="77777777" w:rsidTr="00C44A6F">
        <w:tc>
          <w:tcPr>
            <w:tcW w:w="3050" w:type="dxa"/>
          </w:tcPr>
          <w:p w14:paraId="45A385F7" w14:textId="77777777" w:rsidR="00C44A6F" w:rsidRPr="004F1903" w:rsidRDefault="00C44A6F" w:rsidP="0033234C">
            <w:pPr>
              <w:spacing w:before="120" w:after="120"/>
              <w:rPr>
                <w:rFonts w:cs="Times New Roman"/>
                <w:color w:val="000000"/>
              </w:rPr>
            </w:pPr>
            <w:r w:rsidRPr="004F1903">
              <w:rPr>
                <w:rFonts w:cs="Times New Roman"/>
                <w:color w:val="000000"/>
              </w:rPr>
              <w:t>Linux</w:t>
            </w:r>
          </w:p>
        </w:tc>
        <w:tc>
          <w:tcPr>
            <w:tcW w:w="6390" w:type="dxa"/>
          </w:tcPr>
          <w:p w14:paraId="2D5728CD" w14:textId="77777777" w:rsidR="00C44A6F" w:rsidRPr="004F1903" w:rsidRDefault="00C44A6F" w:rsidP="0033234C">
            <w:pPr>
              <w:spacing w:before="120" w:after="120"/>
              <w:rPr>
                <w:rFonts w:cs="Times New Roman"/>
                <w:color w:val="000000"/>
              </w:rPr>
            </w:pPr>
            <w:r w:rsidRPr="004F1903">
              <w:rPr>
                <w:rFonts w:cs="Times New Roman"/>
                <w:color w:val="000000"/>
              </w:rPr>
              <w:t xml:space="preserve">An </w:t>
            </w:r>
            <w:hyperlink r:id="rId95" w:history="1">
              <w:r w:rsidRPr="004F1903">
                <w:rPr>
                  <w:rStyle w:val="Hyperlink"/>
                  <w:rFonts w:cs="Times New Roman"/>
                  <w:color w:val="000000"/>
                </w:rPr>
                <w:t>open-source</w:t>
              </w:r>
            </w:hyperlink>
            <w:r w:rsidRPr="004F1903">
              <w:rPr>
                <w:rFonts w:cs="Times New Roman"/>
                <w:color w:val="000000"/>
              </w:rPr>
              <w:t xml:space="preserve"> </w:t>
            </w:r>
            <w:hyperlink r:id="rId96" w:history="1">
              <w:r w:rsidRPr="004F1903">
                <w:rPr>
                  <w:rStyle w:val="Hyperlink"/>
                  <w:rFonts w:cs="Times New Roman"/>
                  <w:color w:val="000000"/>
                </w:rPr>
                <w:t>operating system</w:t>
              </w:r>
            </w:hyperlink>
            <w:r w:rsidRPr="004F1903">
              <w:rPr>
                <w:rFonts w:cs="Times New Roman"/>
                <w:color w:val="000000"/>
              </w:rPr>
              <w:t xml:space="preserve"> that runs on various types of hardware </w:t>
            </w:r>
            <w:hyperlink r:id="rId97" w:history="1">
              <w:r w:rsidRPr="004F1903">
                <w:rPr>
                  <w:rStyle w:val="Hyperlink"/>
                  <w:rFonts w:cs="Times New Roman"/>
                  <w:color w:val="000000"/>
                </w:rPr>
                <w:t>platforms</w:t>
              </w:r>
            </w:hyperlink>
            <w:r w:rsidRPr="004F1903">
              <w:rPr>
                <w:rFonts w:cs="Times New Roman"/>
                <w:color w:val="000000"/>
              </w:rPr>
              <w:t xml:space="preserve">. HealtheVet-VistA servers use both Linux and Windows operating systems. </w:t>
            </w:r>
          </w:p>
        </w:tc>
      </w:tr>
      <w:tr w:rsidR="00C44A6F" w:rsidRPr="004F1903" w14:paraId="051D4A7C" w14:textId="77777777" w:rsidTr="00C44A6F">
        <w:tc>
          <w:tcPr>
            <w:tcW w:w="3050" w:type="dxa"/>
          </w:tcPr>
          <w:p w14:paraId="3A6A0DED" w14:textId="77777777" w:rsidR="00C44A6F" w:rsidRPr="004F1903" w:rsidRDefault="00C44A6F" w:rsidP="0033234C">
            <w:pPr>
              <w:spacing w:before="120" w:after="120"/>
              <w:rPr>
                <w:rFonts w:cs="Times New Roman"/>
                <w:color w:val="000000"/>
              </w:rPr>
            </w:pPr>
            <w:r w:rsidRPr="004F1903">
              <w:rPr>
                <w:rFonts w:cs="Times New Roman"/>
                <w:color w:val="000000"/>
              </w:rPr>
              <w:t>Listener</w:t>
            </w:r>
          </w:p>
        </w:tc>
        <w:tc>
          <w:tcPr>
            <w:tcW w:w="6390" w:type="dxa"/>
          </w:tcPr>
          <w:p w14:paraId="11A514D8" w14:textId="77777777" w:rsidR="00C44A6F" w:rsidRPr="004F1903" w:rsidRDefault="00C44A6F" w:rsidP="0033234C">
            <w:pPr>
              <w:spacing w:before="120" w:after="120"/>
              <w:rPr>
                <w:rFonts w:cs="Times New Roman"/>
                <w:color w:val="000000"/>
              </w:rPr>
            </w:pPr>
            <w:r w:rsidRPr="004F1903">
              <w:rPr>
                <w:rFonts w:cs="Times New Roman"/>
                <w:color w:val="000000"/>
              </w:rPr>
              <w:t>A socket routine that runs continuously at a specified port to field incoming requests. It sends requests to a front controller for processing. The controller returns its response to the client through the same port. The listener creates a separate thread for each request, so it can accept and forward requests from multiple clients concurrently.</w:t>
            </w:r>
          </w:p>
        </w:tc>
      </w:tr>
      <w:tr w:rsidR="00C44A6F" w:rsidRPr="004F1903" w14:paraId="10BF0A4F" w14:textId="77777777" w:rsidTr="00C44A6F">
        <w:tc>
          <w:tcPr>
            <w:tcW w:w="3050" w:type="dxa"/>
          </w:tcPr>
          <w:p w14:paraId="4FBF2A5F" w14:textId="77777777" w:rsidR="00C44A6F" w:rsidRPr="004F1903" w:rsidRDefault="00C44A6F" w:rsidP="0033234C">
            <w:pPr>
              <w:spacing w:before="120" w:after="120"/>
              <w:rPr>
                <w:rFonts w:cs="Times New Roman"/>
                <w:color w:val="000000"/>
              </w:rPr>
            </w:pPr>
            <w:r w:rsidRPr="004F1903">
              <w:rPr>
                <w:rFonts w:cs="Times New Roman"/>
                <w:color w:val="000000"/>
              </w:rPr>
              <w:t>log4J Utility</w:t>
            </w:r>
          </w:p>
        </w:tc>
        <w:tc>
          <w:tcPr>
            <w:tcW w:w="6390" w:type="dxa"/>
          </w:tcPr>
          <w:p w14:paraId="73C9689B" w14:textId="77777777" w:rsidR="00C44A6F" w:rsidRPr="004F1903" w:rsidRDefault="00C44A6F" w:rsidP="0033234C">
            <w:pPr>
              <w:spacing w:before="120" w:after="120"/>
              <w:rPr>
                <w:rFonts w:cs="Times New Roman"/>
                <w:color w:val="000000"/>
              </w:rPr>
            </w:pPr>
            <w:r w:rsidRPr="004F1903">
              <w:rPr>
                <w:rFonts w:cs="Times New Roman"/>
                <w:color w:val="000000"/>
              </w:rPr>
              <w:t xml:space="preserve">An open-source logging package distributed under the Apache Software license. Reviewing log files produced at runtime can be helpful in debugging and troubleshooting. </w:t>
            </w:r>
          </w:p>
        </w:tc>
      </w:tr>
      <w:tr w:rsidR="00C44A6F" w:rsidRPr="004F1903" w14:paraId="5F1E9F23" w14:textId="77777777" w:rsidTr="00C44A6F">
        <w:tc>
          <w:tcPr>
            <w:tcW w:w="3050" w:type="dxa"/>
          </w:tcPr>
          <w:p w14:paraId="0BFB1FE4" w14:textId="77777777" w:rsidR="00C44A6F" w:rsidRPr="004F1903" w:rsidRDefault="00C44A6F" w:rsidP="0033234C">
            <w:pPr>
              <w:spacing w:before="120" w:after="120"/>
              <w:rPr>
                <w:rFonts w:cs="Times New Roman"/>
                <w:color w:val="000000"/>
              </w:rPr>
            </w:pPr>
            <w:r w:rsidRPr="004F1903">
              <w:rPr>
                <w:rFonts w:cs="Times New Roman"/>
                <w:color w:val="000000"/>
              </w:rPr>
              <w:t>logger</w:t>
            </w:r>
          </w:p>
        </w:tc>
        <w:tc>
          <w:tcPr>
            <w:tcW w:w="6390" w:type="dxa"/>
          </w:tcPr>
          <w:p w14:paraId="3C03213B" w14:textId="77777777" w:rsidR="00C44A6F" w:rsidRPr="004F1903" w:rsidRDefault="00C44A6F" w:rsidP="0033234C">
            <w:pPr>
              <w:spacing w:before="120" w:after="120"/>
              <w:rPr>
                <w:rFonts w:cs="Times New Roman"/>
                <w:color w:val="000000"/>
              </w:rPr>
            </w:pPr>
            <w:r w:rsidRPr="004F1903">
              <w:rPr>
                <w:rFonts w:cs="Times New Roman"/>
                <w:color w:val="000000"/>
              </w:rPr>
              <w:t>In log4j, a logger is a named entry in a hierarchy of loggers. The names in the hierarchy typically follow Java package naming conventions. Application code can select a particular logger by name to write output to, and administrators can configure where a particular named logger’s output is sent.</w:t>
            </w:r>
          </w:p>
        </w:tc>
      </w:tr>
      <w:tr w:rsidR="00C44A6F" w:rsidRPr="004F1903" w14:paraId="7B680A01" w14:textId="77777777" w:rsidTr="00C44A6F">
        <w:tc>
          <w:tcPr>
            <w:tcW w:w="3050" w:type="dxa"/>
          </w:tcPr>
          <w:p w14:paraId="34CBDF3A" w14:textId="77777777" w:rsidR="00C44A6F" w:rsidRPr="004F1903" w:rsidRDefault="00C44A6F" w:rsidP="0033234C">
            <w:pPr>
              <w:spacing w:before="120" w:after="120"/>
              <w:rPr>
                <w:rFonts w:cs="Times New Roman"/>
                <w:color w:val="000000"/>
              </w:rPr>
            </w:pPr>
            <w:r w:rsidRPr="004F1903">
              <w:rPr>
                <w:rFonts w:cs="Times New Roman"/>
                <w:color w:val="000000"/>
              </w:rPr>
              <w:t>M (MUMPS)</w:t>
            </w:r>
          </w:p>
        </w:tc>
        <w:tc>
          <w:tcPr>
            <w:tcW w:w="6390" w:type="dxa"/>
          </w:tcPr>
          <w:p w14:paraId="0C3F81ED" w14:textId="77777777" w:rsidR="00C44A6F" w:rsidRPr="004F1903" w:rsidRDefault="00C44A6F" w:rsidP="0033234C">
            <w:pPr>
              <w:spacing w:before="120" w:after="120"/>
              <w:rPr>
                <w:rFonts w:cs="Times New Roman"/>
                <w:color w:val="000000"/>
              </w:rPr>
            </w:pPr>
            <w:r w:rsidRPr="004F1903">
              <w:rPr>
                <w:rFonts w:cs="Times New Roman"/>
                <w:color w:val="000000"/>
              </w:rPr>
              <w:t>Massachusetts General Hospital Utility Multi-programming System, abbreviated M. M is a high-level procedural programming computer language, especially helpful for manipulating textual data.</w:t>
            </w:r>
          </w:p>
        </w:tc>
      </w:tr>
      <w:tr w:rsidR="00C44A6F" w:rsidRPr="004F1903" w14:paraId="176C2DC1" w14:textId="77777777" w:rsidTr="00C44A6F">
        <w:tc>
          <w:tcPr>
            <w:tcW w:w="3050" w:type="dxa"/>
          </w:tcPr>
          <w:p w14:paraId="6154CF4F" w14:textId="77777777" w:rsidR="00C44A6F" w:rsidRPr="004F1903" w:rsidRDefault="00C44A6F" w:rsidP="0033234C">
            <w:pPr>
              <w:spacing w:before="120" w:after="120"/>
              <w:rPr>
                <w:rFonts w:cs="Times New Roman"/>
                <w:color w:val="000000"/>
              </w:rPr>
            </w:pPr>
            <w:r w:rsidRPr="004F1903">
              <w:rPr>
                <w:rFonts w:cs="Times New Roman"/>
                <w:color w:val="000000"/>
              </w:rPr>
              <w:t>Managed Server</w:t>
            </w:r>
          </w:p>
        </w:tc>
        <w:tc>
          <w:tcPr>
            <w:tcW w:w="6390" w:type="dxa"/>
          </w:tcPr>
          <w:p w14:paraId="0DA1E8C9" w14:textId="77777777" w:rsidR="00C44A6F" w:rsidRPr="004F1903" w:rsidRDefault="00C44A6F" w:rsidP="0033234C">
            <w:pPr>
              <w:spacing w:before="120" w:after="120"/>
              <w:rPr>
                <w:rFonts w:cs="Times New Roman"/>
                <w:color w:val="000000"/>
              </w:rPr>
            </w:pPr>
            <w:r w:rsidRPr="004F1903">
              <w:rPr>
                <w:rFonts w:cs="Times New Roman"/>
                <w:color w:val="000000"/>
              </w:rPr>
              <w:t>A server instance in a WebLogic domain that is not an administration server, i.e., not used to configure all other server instances in the domain.</w:t>
            </w:r>
          </w:p>
        </w:tc>
      </w:tr>
      <w:tr w:rsidR="00C44A6F" w:rsidRPr="004F1903" w14:paraId="5A467C31" w14:textId="77777777" w:rsidTr="00C44A6F">
        <w:tc>
          <w:tcPr>
            <w:tcW w:w="3050" w:type="dxa"/>
          </w:tcPr>
          <w:p w14:paraId="2C240A93" w14:textId="77777777" w:rsidR="00C44A6F" w:rsidRPr="004F1903" w:rsidRDefault="00C44A6F" w:rsidP="0033234C">
            <w:pPr>
              <w:spacing w:before="120" w:after="120"/>
              <w:rPr>
                <w:rFonts w:cs="Times New Roman"/>
                <w:color w:val="000000"/>
              </w:rPr>
            </w:pPr>
            <w:r w:rsidRPr="004F1903">
              <w:rPr>
                <w:rFonts w:cs="Times New Roman"/>
                <w:color w:val="000000"/>
              </w:rPr>
              <w:t>MBeans</w:t>
            </w:r>
          </w:p>
        </w:tc>
        <w:tc>
          <w:tcPr>
            <w:tcW w:w="6390" w:type="dxa"/>
          </w:tcPr>
          <w:p w14:paraId="7DB66B7C" w14:textId="77777777" w:rsidR="00C44A6F" w:rsidRPr="004F1903" w:rsidRDefault="00C44A6F" w:rsidP="0033234C">
            <w:pPr>
              <w:spacing w:before="120" w:after="120"/>
              <w:rPr>
                <w:rFonts w:cs="Times New Roman"/>
                <w:color w:val="000000"/>
              </w:rPr>
            </w:pPr>
            <w:r w:rsidRPr="004F1903">
              <w:rPr>
                <w:rFonts w:cs="Times New Roman"/>
                <w:color w:val="000000"/>
              </w:rPr>
              <w:t>In the Java programming language, an MBean (managed bean) is a Java object that represents a manageable resource, such as an application, a service, a component, or a device. MBeans must be concrete Java classes.</w:t>
            </w:r>
          </w:p>
        </w:tc>
      </w:tr>
      <w:tr w:rsidR="00C44A6F" w:rsidRPr="004F1903" w14:paraId="40FF203C" w14:textId="77777777" w:rsidTr="00C44A6F">
        <w:tc>
          <w:tcPr>
            <w:tcW w:w="3050" w:type="dxa"/>
          </w:tcPr>
          <w:p w14:paraId="5D173F49" w14:textId="77777777" w:rsidR="00C44A6F" w:rsidRPr="004F1903" w:rsidRDefault="00C44A6F" w:rsidP="0033234C">
            <w:pPr>
              <w:spacing w:before="120" w:after="120"/>
              <w:rPr>
                <w:rFonts w:cs="Times New Roman"/>
                <w:color w:val="000000"/>
              </w:rPr>
            </w:pPr>
            <w:r w:rsidRPr="004F1903">
              <w:rPr>
                <w:rFonts w:cs="Times New Roman"/>
                <w:color w:val="000000"/>
              </w:rPr>
              <w:lastRenderedPageBreak/>
              <w:t>Messaging</w:t>
            </w:r>
          </w:p>
        </w:tc>
        <w:tc>
          <w:tcPr>
            <w:tcW w:w="6390" w:type="dxa"/>
          </w:tcPr>
          <w:p w14:paraId="5FE3CB67" w14:textId="77777777" w:rsidR="00C44A6F" w:rsidRPr="004F1903" w:rsidRDefault="00C44A6F" w:rsidP="0033234C">
            <w:pPr>
              <w:spacing w:before="120" w:after="120"/>
              <w:rPr>
                <w:rFonts w:cs="Times New Roman"/>
                <w:color w:val="000000"/>
              </w:rPr>
            </w:pPr>
            <w:r w:rsidRPr="004F1903">
              <w:rPr>
                <w:rFonts w:cs="Times New Roman"/>
                <w:color w:val="000000"/>
              </w:rPr>
              <w:t>A framework for one application to asynchronously deliver data to another application, typically using a queuing mechanism.</w:t>
            </w:r>
          </w:p>
        </w:tc>
      </w:tr>
      <w:tr w:rsidR="00C44A6F" w:rsidRPr="004F1903" w14:paraId="5F6635C6" w14:textId="77777777" w:rsidTr="00C44A6F">
        <w:tc>
          <w:tcPr>
            <w:tcW w:w="3050" w:type="dxa"/>
          </w:tcPr>
          <w:p w14:paraId="16847444" w14:textId="77777777" w:rsidR="00C44A6F" w:rsidRPr="004F1903" w:rsidRDefault="0033234C" w:rsidP="0033234C">
            <w:pPr>
              <w:spacing w:before="120" w:after="120"/>
              <w:rPr>
                <w:rFonts w:cs="Times New Roman"/>
                <w:color w:val="000000"/>
              </w:rPr>
            </w:pPr>
            <w:r w:rsidRPr="004F1903">
              <w:rPr>
                <w:rFonts w:cs="Times New Roman"/>
                <w:color w:val="000000"/>
              </w:rPr>
              <w:t>Multidivisional</w:t>
            </w:r>
          </w:p>
        </w:tc>
        <w:tc>
          <w:tcPr>
            <w:tcW w:w="6390" w:type="dxa"/>
          </w:tcPr>
          <w:p w14:paraId="726D1FB4" w14:textId="77777777" w:rsidR="00C44A6F" w:rsidRPr="004F1903" w:rsidRDefault="00C44A6F" w:rsidP="0033234C">
            <w:pPr>
              <w:spacing w:before="120" w:after="120"/>
              <w:rPr>
                <w:rFonts w:cs="Times New Roman"/>
                <w:color w:val="000000"/>
              </w:rPr>
            </w:pPr>
            <w:r w:rsidRPr="004F1903">
              <w:rPr>
                <w:rFonts w:cs="Times New Roman"/>
                <w:color w:val="000000"/>
              </w:rPr>
              <w:t>A facility is multidivisional if it supports one or more divisions. Health</w:t>
            </w:r>
            <w:r w:rsidRPr="004F1903">
              <w:rPr>
                <w:rFonts w:cs="Times New Roman"/>
                <w:i/>
                <w:color w:val="000000"/>
                <w:u w:val="single"/>
              </w:rPr>
              <w:t>e</w:t>
            </w:r>
            <w:r w:rsidRPr="004F1903">
              <w:rPr>
                <w:rFonts w:cs="Times New Roman"/>
                <w:color w:val="000000"/>
              </w:rPr>
              <w:t xml:space="preserve">Vet-VistA applications are required to be multidivisional-aware. Thus, it </w:t>
            </w:r>
            <w:r w:rsidRPr="004F1903">
              <w:rPr>
                <w:rFonts w:cs="Times New Roman"/>
                <w:i/>
                <w:color w:val="000000"/>
              </w:rPr>
              <w:t>must</w:t>
            </w:r>
            <w:r w:rsidRPr="004F1903">
              <w:rPr>
                <w:rFonts w:cs="Times New Roman"/>
                <w:color w:val="000000"/>
              </w:rPr>
              <w:t xml:space="preserve"> be designed to work correctly at a multi-divisional facility.</w:t>
            </w:r>
          </w:p>
        </w:tc>
      </w:tr>
      <w:tr w:rsidR="00C44A6F" w:rsidRPr="004F1903" w14:paraId="77AAA844" w14:textId="77777777" w:rsidTr="00C44A6F">
        <w:tc>
          <w:tcPr>
            <w:tcW w:w="3050" w:type="dxa"/>
          </w:tcPr>
          <w:p w14:paraId="6F29D0A8" w14:textId="77777777" w:rsidR="00C44A6F" w:rsidRPr="004F1903" w:rsidRDefault="00C44A6F" w:rsidP="0033234C">
            <w:pPr>
              <w:spacing w:before="120" w:after="120"/>
              <w:rPr>
                <w:rFonts w:cs="Times New Roman"/>
                <w:color w:val="000000"/>
              </w:rPr>
            </w:pPr>
            <w:r w:rsidRPr="004F1903">
              <w:rPr>
                <w:rFonts w:cs="Times New Roman"/>
                <w:color w:val="000000"/>
              </w:rPr>
              <w:t>Multiple</w:t>
            </w:r>
          </w:p>
        </w:tc>
        <w:tc>
          <w:tcPr>
            <w:tcW w:w="6390" w:type="dxa"/>
          </w:tcPr>
          <w:p w14:paraId="3236B42B" w14:textId="77777777" w:rsidR="00C44A6F" w:rsidRPr="004F1903" w:rsidRDefault="00C44A6F" w:rsidP="0033234C">
            <w:pPr>
              <w:spacing w:before="120" w:after="120"/>
              <w:rPr>
                <w:rFonts w:cs="Times New Roman"/>
                <w:color w:val="000000"/>
              </w:rPr>
            </w:pPr>
            <w:r w:rsidRPr="004F1903">
              <w:rPr>
                <w:rFonts w:cs="Times New Roman"/>
                <w:color w:val="000000"/>
              </w:rPr>
              <w:t xml:space="preserve">A VA FileMan data type that allows more than one value for a single entry. </w:t>
            </w:r>
          </w:p>
        </w:tc>
      </w:tr>
      <w:tr w:rsidR="00C44A6F" w:rsidRPr="004F1903" w14:paraId="6F40852E" w14:textId="77777777" w:rsidTr="00C44A6F">
        <w:tc>
          <w:tcPr>
            <w:tcW w:w="3050" w:type="dxa"/>
          </w:tcPr>
          <w:p w14:paraId="69061FF4" w14:textId="77777777" w:rsidR="00C44A6F" w:rsidRPr="004F1903" w:rsidRDefault="00C44A6F" w:rsidP="0033234C">
            <w:pPr>
              <w:spacing w:before="120" w:after="120"/>
              <w:rPr>
                <w:rFonts w:cs="Times New Roman"/>
                <w:color w:val="000000"/>
              </w:rPr>
            </w:pPr>
            <w:r w:rsidRPr="004F1903">
              <w:rPr>
                <w:rFonts w:cs="Times New Roman"/>
                <w:color w:val="000000"/>
              </w:rPr>
              <w:t xml:space="preserve">Namespace </w:t>
            </w:r>
          </w:p>
        </w:tc>
        <w:tc>
          <w:tcPr>
            <w:tcW w:w="6390" w:type="dxa"/>
          </w:tcPr>
          <w:p w14:paraId="2B04B92C" w14:textId="77777777" w:rsidR="00C44A6F" w:rsidRPr="004F1903" w:rsidRDefault="00C44A6F" w:rsidP="0033234C">
            <w:pPr>
              <w:spacing w:before="120" w:after="120"/>
              <w:rPr>
                <w:rFonts w:cs="Times New Roman"/>
                <w:color w:val="000000"/>
              </w:rPr>
            </w:pPr>
            <w:r w:rsidRPr="004F1903">
              <w:rPr>
                <w:rFonts w:cs="Times New Roman"/>
                <w:color w:val="000000"/>
              </w:rPr>
              <w:t xml:space="preserve">A unique 2-4 character prefix for each VistA package. The DBA assigns this character string for developers to use in naming a package’s routines, options, and other elements. The namespace includes a number space, a pre-defined range of numbers that package files must stay within. </w:t>
            </w:r>
          </w:p>
        </w:tc>
      </w:tr>
      <w:tr w:rsidR="00C44A6F" w:rsidRPr="004F1903" w14:paraId="1FD88A8D" w14:textId="77777777" w:rsidTr="00C44A6F">
        <w:tc>
          <w:tcPr>
            <w:tcW w:w="3050" w:type="dxa"/>
          </w:tcPr>
          <w:p w14:paraId="19421865" w14:textId="77777777" w:rsidR="00C44A6F" w:rsidRPr="004F1903" w:rsidRDefault="00C44A6F" w:rsidP="0033234C">
            <w:pPr>
              <w:spacing w:before="120" w:after="120"/>
              <w:rPr>
                <w:rFonts w:cs="Times New Roman"/>
                <w:color w:val="000000"/>
              </w:rPr>
            </w:pPr>
            <w:r w:rsidRPr="004F1903">
              <w:rPr>
                <w:rFonts w:cs="Times New Roman"/>
                <w:color w:val="000000"/>
              </w:rPr>
              <w:t>NEW PERSON (#200) FILE</w:t>
            </w:r>
          </w:p>
        </w:tc>
        <w:tc>
          <w:tcPr>
            <w:tcW w:w="6390" w:type="dxa"/>
          </w:tcPr>
          <w:p w14:paraId="17AE96B6" w14:textId="77777777" w:rsidR="00C44A6F" w:rsidRPr="004F1903" w:rsidRDefault="00C44A6F" w:rsidP="0033234C">
            <w:pPr>
              <w:spacing w:before="120" w:after="120"/>
              <w:rPr>
                <w:rFonts w:cs="Times New Roman"/>
                <w:color w:val="000000"/>
              </w:rPr>
            </w:pPr>
            <w:r w:rsidRPr="004F1903">
              <w:rPr>
                <w:rFonts w:cs="Times New Roman"/>
                <w:color w:val="000000"/>
              </w:rPr>
              <w:t>A VistA file that contains data on employees, users, practitioners, etc. of the VA.</w:t>
            </w:r>
          </w:p>
        </w:tc>
      </w:tr>
      <w:tr w:rsidR="00C44A6F" w:rsidRPr="004F1903" w14:paraId="078994DF" w14:textId="77777777" w:rsidTr="00C44A6F">
        <w:tc>
          <w:tcPr>
            <w:tcW w:w="3050" w:type="dxa"/>
          </w:tcPr>
          <w:p w14:paraId="5148132C" w14:textId="77777777" w:rsidR="00C44A6F" w:rsidRPr="004F1903" w:rsidRDefault="00C44A6F" w:rsidP="0033234C">
            <w:pPr>
              <w:spacing w:before="120" w:after="120"/>
              <w:rPr>
                <w:rFonts w:cs="Times New Roman"/>
                <w:color w:val="000000"/>
              </w:rPr>
            </w:pPr>
            <w:r w:rsidRPr="004F1903">
              <w:rPr>
                <w:rFonts w:cs="Times New Roman"/>
                <w:color w:val="000000"/>
              </w:rPr>
              <w:t>NIST</w:t>
            </w:r>
          </w:p>
        </w:tc>
        <w:tc>
          <w:tcPr>
            <w:tcW w:w="6390" w:type="dxa"/>
          </w:tcPr>
          <w:p w14:paraId="5514518E" w14:textId="77777777" w:rsidR="00C44A6F" w:rsidRPr="004F1903" w:rsidRDefault="00C44A6F" w:rsidP="0033234C">
            <w:pPr>
              <w:spacing w:before="120" w:after="120"/>
              <w:rPr>
                <w:rFonts w:cs="Times New Roman"/>
                <w:color w:val="000000"/>
              </w:rPr>
            </w:pPr>
            <w:r w:rsidRPr="004F1903">
              <w:rPr>
                <w:rFonts w:cs="Times New Roman"/>
                <w:color w:val="000000"/>
              </w:rPr>
              <w:t>National Institute for Standards and Technology</w:t>
            </w:r>
          </w:p>
        </w:tc>
      </w:tr>
      <w:tr w:rsidR="00C44A6F" w:rsidRPr="004F1903" w14:paraId="0E9C1D2C" w14:textId="77777777" w:rsidTr="00C44A6F">
        <w:tc>
          <w:tcPr>
            <w:tcW w:w="3050" w:type="dxa"/>
          </w:tcPr>
          <w:p w14:paraId="4420F226" w14:textId="77777777" w:rsidR="00C44A6F" w:rsidRPr="004F1903" w:rsidRDefault="00C44A6F" w:rsidP="0033234C">
            <w:pPr>
              <w:spacing w:before="120" w:after="120"/>
              <w:rPr>
                <w:rFonts w:cs="Times New Roman"/>
                <w:color w:val="000000"/>
              </w:rPr>
            </w:pPr>
            <w:r w:rsidRPr="004F1903">
              <w:rPr>
                <w:rFonts w:cs="Times New Roman"/>
                <w:color w:val="000000"/>
              </w:rPr>
              <w:t>OCIS</w:t>
            </w:r>
          </w:p>
        </w:tc>
        <w:tc>
          <w:tcPr>
            <w:tcW w:w="6390" w:type="dxa"/>
          </w:tcPr>
          <w:p w14:paraId="3EF66C0E" w14:textId="77777777" w:rsidR="00C44A6F" w:rsidRPr="004F1903" w:rsidRDefault="00C44A6F" w:rsidP="0033234C">
            <w:pPr>
              <w:spacing w:before="120" w:after="120"/>
              <w:rPr>
                <w:rFonts w:cs="Times New Roman"/>
                <w:color w:val="000000"/>
              </w:rPr>
            </w:pPr>
            <w:r w:rsidRPr="004F1903">
              <w:rPr>
                <w:rFonts w:cs="Times New Roman"/>
                <w:color w:val="000000"/>
              </w:rPr>
              <w:t>Office of Cyber and Information Security</w:t>
            </w:r>
          </w:p>
        </w:tc>
      </w:tr>
      <w:tr w:rsidR="00C44A6F" w:rsidRPr="004F1903" w14:paraId="5F940E2C" w14:textId="77777777" w:rsidTr="00C44A6F">
        <w:tc>
          <w:tcPr>
            <w:tcW w:w="3050" w:type="dxa"/>
          </w:tcPr>
          <w:p w14:paraId="1617CA6C" w14:textId="77777777" w:rsidR="00C44A6F" w:rsidRPr="004F1903" w:rsidRDefault="00C44A6F" w:rsidP="0033234C">
            <w:pPr>
              <w:spacing w:before="120" w:after="120"/>
              <w:rPr>
                <w:rFonts w:cs="Times New Roman"/>
                <w:color w:val="000000"/>
              </w:rPr>
            </w:pPr>
            <w:r w:rsidRPr="004F1903">
              <w:rPr>
                <w:rFonts w:cs="Times New Roman"/>
                <w:color w:val="000000"/>
              </w:rPr>
              <w:t>OI</w:t>
            </w:r>
          </w:p>
        </w:tc>
        <w:tc>
          <w:tcPr>
            <w:tcW w:w="6390" w:type="dxa"/>
          </w:tcPr>
          <w:p w14:paraId="29BD55DF" w14:textId="77777777" w:rsidR="00C44A6F" w:rsidRPr="004F1903" w:rsidRDefault="00C44A6F" w:rsidP="0033234C">
            <w:pPr>
              <w:spacing w:before="120" w:after="120"/>
              <w:rPr>
                <w:rFonts w:cs="Times New Roman"/>
                <w:color w:val="000000"/>
              </w:rPr>
            </w:pPr>
            <w:r w:rsidRPr="004F1903">
              <w:rPr>
                <w:rFonts w:cs="Times New Roman"/>
                <w:color w:val="000000"/>
              </w:rPr>
              <w:t>Office of Information</w:t>
            </w:r>
          </w:p>
        </w:tc>
      </w:tr>
      <w:tr w:rsidR="00C44A6F" w:rsidRPr="004F1903" w14:paraId="4A1F48C9" w14:textId="77777777" w:rsidTr="00C44A6F">
        <w:tc>
          <w:tcPr>
            <w:tcW w:w="3050" w:type="dxa"/>
          </w:tcPr>
          <w:p w14:paraId="4DF096BC" w14:textId="77777777" w:rsidR="00C44A6F" w:rsidRPr="004F1903" w:rsidRDefault="00C44A6F" w:rsidP="0033234C">
            <w:pPr>
              <w:spacing w:before="120" w:after="120"/>
              <w:rPr>
                <w:rFonts w:cs="Times New Roman"/>
                <w:color w:val="000000"/>
              </w:rPr>
            </w:pPr>
            <w:r w:rsidRPr="004F1903">
              <w:rPr>
                <w:rFonts w:cs="Times New Roman"/>
                <w:color w:val="000000"/>
              </w:rPr>
              <w:t>OI&amp;T</w:t>
            </w:r>
          </w:p>
        </w:tc>
        <w:tc>
          <w:tcPr>
            <w:tcW w:w="6390" w:type="dxa"/>
          </w:tcPr>
          <w:p w14:paraId="21D38197" w14:textId="77777777" w:rsidR="00C44A6F" w:rsidRPr="004F1903" w:rsidRDefault="00C44A6F" w:rsidP="0033234C">
            <w:pPr>
              <w:spacing w:before="120" w:after="120"/>
              <w:rPr>
                <w:rFonts w:cs="Times New Roman"/>
                <w:color w:val="000000"/>
              </w:rPr>
            </w:pPr>
            <w:r w:rsidRPr="004F1903">
              <w:rPr>
                <w:rFonts w:cs="Times New Roman"/>
                <w:color w:val="000000"/>
              </w:rPr>
              <w:t>Office of Information &amp; Technology</w:t>
            </w:r>
          </w:p>
        </w:tc>
      </w:tr>
      <w:tr w:rsidR="00C44A6F" w:rsidRPr="004F1903" w14:paraId="54B0A9BA" w14:textId="77777777" w:rsidTr="00C44A6F">
        <w:tc>
          <w:tcPr>
            <w:tcW w:w="3050" w:type="dxa"/>
          </w:tcPr>
          <w:p w14:paraId="2D381313" w14:textId="77777777" w:rsidR="00C44A6F" w:rsidRPr="004F1903" w:rsidRDefault="00C44A6F" w:rsidP="0033234C">
            <w:pPr>
              <w:spacing w:before="120" w:after="120"/>
              <w:rPr>
                <w:rFonts w:cs="Times New Roman"/>
                <w:color w:val="000000"/>
              </w:rPr>
            </w:pPr>
            <w:r w:rsidRPr="004F1903">
              <w:rPr>
                <w:rFonts w:cs="Times New Roman"/>
                <w:color w:val="000000"/>
              </w:rPr>
              <w:t xml:space="preserve">ORACLE </w:t>
            </w:r>
            <w:r w:rsidR="00F612C8" w:rsidRPr="004F1903">
              <w:t>10</w:t>
            </w:r>
            <w:r w:rsidR="00F612C8" w:rsidRPr="004F1903">
              <w:rPr>
                <w:i/>
                <w:iCs/>
              </w:rPr>
              <w:t>g</w:t>
            </w:r>
          </w:p>
        </w:tc>
        <w:tc>
          <w:tcPr>
            <w:tcW w:w="6390" w:type="dxa"/>
          </w:tcPr>
          <w:p w14:paraId="5B408163" w14:textId="77777777" w:rsidR="00C44A6F" w:rsidRPr="004F1903" w:rsidRDefault="00C44A6F" w:rsidP="0033234C">
            <w:pPr>
              <w:spacing w:before="120" w:after="120"/>
              <w:rPr>
                <w:rFonts w:cs="Times New Roman"/>
                <w:color w:val="000000"/>
              </w:rPr>
            </w:pPr>
            <w:r w:rsidRPr="004F1903">
              <w:rPr>
                <w:rFonts w:cs="Times New Roman"/>
                <w:color w:val="000000"/>
              </w:rPr>
              <w:t>Oracle is a relational database that supports the Structured Query Language (SQL), now an industry standard.</w:t>
            </w:r>
          </w:p>
        </w:tc>
      </w:tr>
      <w:tr w:rsidR="00C44A6F" w:rsidRPr="004F1903" w14:paraId="1A7BD9E5" w14:textId="77777777" w:rsidTr="00C44A6F">
        <w:tc>
          <w:tcPr>
            <w:tcW w:w="3050" w:type="dxa"/>
          </w:tcPr>
          <w:p w14:paraId="186C1A97" w14:textId="77777777" w:rsidR="00C44A6F" w:rsidRPr="004F1903" w:rsidRDefault="00C44A6F" w:rsidP="0033234C">
            <w:pPr>
              <w:spacing w:before="120" w:after="120"/>
              <w:rPr>
                <w:rFonts w:cs="Times New Roman"/>
                <w:color w:val="000000"/>
              </w:rPr>
            </w:pPr>
            <w:r w:rsidRPr="004F1903">
              <w:rPr>
                <w:rFonts w:cs="Times New Roman"/>
                <w:color w:val="000000"/>
              </w:rPr>
              <w:t>OS</w:t>
            </w:r>
          </w:p>
        </w:tc>
        <w:tc>
          <w:tcPr>
            <w:tcW w:w="6390" w:type="dxa"/>
          </w:tcPr>
          <w:p w14:paraId="0644DA6A" w14:textId="77777777" w:rsidR="00C44A6F" w:rsidRPr="004F1903" w:rsidRDefault="00C44A6F" w:rsidP="0033234C">
            <w:pPr>
              <w:spacing w:before="120" w:after="120"/>
              <w:rPr>
                <w:rFonts w:cs="Times New Roman"/>
                <w:color w:val="000000"/>
              </w:rPr>
            </w:pPr>
            <w:r w:rsidRPr="004F1903">
              <w:rPr>
                <w:rFonts w:cs="Times New Roman"/>
                <w:color w:val="000000"/>
              </w:rPr>
              <w:t>Operating System</w:t>
            </w:r>
          </w:p>
        </w:tc>
      </w:tr>
      <w:tr w:rsidR="00C44A6F" w:rsidRPr="004F1903" w14:paraId="47C7E3FC" w14:textId="77777777" w:rsidTr="00C44A6F">
        <w:tc>
          <w:tcPr>
            <w:tcW w:w="3050" w:type="dxa"/>
          </w:tcPr>
          <w:p w14:paraId="1C62E150" w14:textId="77777777" w:rsidR="00C44A6F" w:rsidRPr="004F1903" w:rsidRDefault="00C44A6F" w:rsidP="0033234C">
            <w:pPr>
              <w:spacing w:before="120" w:after="120"/>
              <w:rPr>
                <w:rFonts w:cs="Times New Roman"/>
                <w:color w:val="000000"/>
              </w:rPr>
            </w:pPr>
            <w:r w:rsidRPr="004F1903">
              <w:rPr>
                <w:rFonts w:cs="Times New Roman"/>
                <w:color w:val="000000"/>
              </w:rPr>
              <w:t>OS&amp;LE</w:t>
            </w:r>
          </w:p>
        </w:tc>
        <w:tc>
          <w:tcPr>
            <w:tcW w:w="6390" w:type="dxa"/>
          </w:tcPr>
          <w:p w14:paraId="186A799B" w14:textId="77777777" w:rsidR="00C44A6F" w:rsidRPr="004F1903" w:rsidRDefault="00C44A6F" w:rsidP="0033234C">
            <w:pPr>
              <w:spacing w:before="120" w:after="120"/>
              <w:rPr>
                <w:rFonts w:cs="Times New Roman"/>
                <w:color w:val="000000"/>
              </w:rPr>
            </w:pPr>
            <w:r w:rsidRPr="004F1903">
              <w:rPr>
                <w:rFonts w:cs="Times New Roman"/>
                <w:color w:val="000000"/>
              </w:rPr>
              <w:t>Office of Security and Law Enforcement</w:t>
            </w:r>
          </w:p>
        </w:tc>
      </w:tr>
      <w:tr w:rsidR="00C44A6F" w:rsidRPr="004F1903" w14:paraId="72B1B4C4" w14:textId="77777777" w:rsidTr="00C44A6F">
        <w:tc>
          <w:tcPr>
            <w:tcW w:w="3050" w:type="dxa"/>
          </w:tcPr>
          <w:p w14:paraId="5A82089F" w14:textId="77777777" w:rsidR="00C44A6F" w:rsidRPr="004F1903" w:rsidRDefault="00C44A6F" w:rsidP="0033234C">
            <w:pPr>
              <w:spacing w:before="120" w:after="120"/>
              <w:rPr>
                <w:rFonts w:cs="Times New Roman"/>
                <w:color w:val="000000"/>
              </w:rPr>
            </w:pPr>
            <w:r w:rsidRPr="004F1903">
              <w:rPr>
                <w:rFonts w:cs="Times New Roman"/>
                <w:color w:val="000000"/>
              </w:rPr>
              <w:t>Patch</w:t>
            </w:r>
          </w:p>
        </w:tc>
        <w:tc>
          <w:tcPr>
            <w:tcW w:w="6390" w:type="dxa"/>
          </w:tcPr>
          <w:p w14:paraId="49919FF1" w14:textId="77777777" w:rsidR="00C44A6F" w:rsidRPr="004F1903" w:rsidRDefault="00C44A6F" w:rsidP="0033234C">
            <w:pPr>
              <w:spacing w:before="120" w:after="120"/>
              <w:rPr>
                <w:rFonts w:cs="Times New Roman"/>
                <w:color w:val="000000"/>
              </w:rPr>
            </w:pPr>
            <w:r w:rsidRPr="004F1903">
              <w:rPr>
                <w:rFonts w:cs="Times New Roman"/>
                <w:color w:val="000000"/>
              </w:rPr>
              <w:t>An update to a VistA software package that contains an enhancement or bug fix. Patches can include code updates, documentation updates, and information updates. Patches are applied to the programs on M systems by IRM services.</w:t>
            </w:r>
          </w:p>
        </w:tc>
      </w:tr>
      <w:tr w:rsidR="00C44A6F" w:rsidRPr="004F1903" w14:paraId="46576037" w14:textId="77777777" w:rsidTr="00C44A6F">
        <w:tc>
          <w:tcPr>
            <w:tcW w:w="3050" w:type="dxa"/>
          </w:tcPr>
          <w:p w14:paraId="2670C9B4" w14:textId="77777777" w:rsidR="00C44A6F" w:rsidRPr="004F1903" w:rsidRDefault="00C44A6F" w:rsidP="0033234C">
            <w:pPr>
              <w:spacing w:before="120" w:after="120"/>
              <w:rPr>
                <w:rFonts w:cs="Times New Roman"/>
                <w:color w:val="000000"/>
              </w:rPr>
            </w:pPr>
            <w:r w:rsidRPr="004F1903">
              <w:rPr>
                <w:rFonts w:cs="Times New Roman"/>
                <w:color w:val="000000"/>
              </w:rPr>
              <w:t>PHI</w:t>
            </w:r>
          </w:p>
        </w:tc>
        <w:tc>
          <w:tcPr>
            <w:tcW w:w="6390" w:type="dxa"/>
          </w:tcPr>
          <w:p w14:paraId="4FF6B3AA" w14:textId="77777777" w:rsidR="00C44A6F" w:rsidRPr="004F1903" w:rsidRDefault="00C44A6F" w:rsidP="0033234C">
            <w:pPr>
              <w:spacing w:before="120" w:after="120"/>
              <w:rPr>
                <w:rFonts w:cs="Times New Roman"/>
                <w:color w:val="000000"/>
              </w:rPr>
            </w:pPr>
            <w:r w:rsidRPr="004F1903">
              <w:rPr>
                <w:rFonts w:cs="Times New Roman"/>
                <w:color w:val="000000"/>
              </w:rPr>
              <w:t>Protected Health Information</w:t>
            </w:r>
          </w:p>
        </w:tc>
      </w:tr>
      <w:tr w:rsidR="00C44A6F" w:rsidRPr="004F1903" w14:paraId="442007CC" w14:textId="77777777" w:rsidTr="00C44A6F">
        <w:tc>
          <w:tcPr>
            <w:tcW w:w="3050" w:type="dxa"/>
          </w:tcPr>
          <w:p w14:paraId="2113078F" w14:textId="77777777" w:rsidR="00C44A6F" w:rsidRPr="004F1903" w:rsidRDefault="00C44A6F" w:rsidP="0033234C">
            <w:pPr>
              <w:spacing w:before="120" w:after="120"/>
              <w:rPr>
                <w:rFonts w:cs="Times New Roman"/>
                <w:color w:val="000000"/>
              </w:rPr>
            </w:pPr>
            <w:r w:rsidRPr="004F1903">
              <w:rPr>
                <w:rFonts w:cs="Times New Roman"/>
                <w:color w:val="000000"/>
              </w:rPr>
              <w:t>PIV</w:t>
            </w:r>
          </w:p>
        </w:tc>
        <w:tc>
          <w:tcPr>
            <w:tcW w:w="6390" w:type="dxa"/>
          </w:tcPr>
          <w:p w14:paraId="7215A9CD" w14:textId="77777777" w:rsidR="00C44A6F" w:rsidRPr="004F1903" w:rsidRDefault="00C44A6F" w:rsidP="0033234C">
            <w:pPr>
              <w:spacing w:before="120" w:after="120"/>
              <w:rPr>
                <w:rFonts w:cs="Times New Roman"/>
                <w:color w:val="000000"/>
              </w:rPr>
            </w:pPr>
            <w:r w:rsidRPr="004F1903">
              <w:rPr>
                <w:rFonts w:cs="Times New Roman"/>
                <w:color w:val="000000"/>
              </w:rPr>
              <w:t>Personal Identity Verification</w:t>
            </w:r>
          </w:p>
        </w:tc>
      </w:tr>
      <w:tr w:rsidR="00C44A6F" w:rsidRPr="004F1903" w14:paraId="7ECEE6A9" w14:textId="77777777" w:rsidTr="00C44A6F">
        <w:tc>
          <w:tcPr>
            <w:tcW w:w="3050" w:type="dxa"/>
          </w:tcPr>
          <w:p w14:paraId="1BD7ED5C" w14:textId="77777777" w:rsidR="00C44A6F" w:rsidRPr="004F1903" w:rsidRDefault="0033234C" w:rsidP="0033234C">
            <w:pPr>
              <w:spacing w:before="120" w:after="120"/>
              <w:rPr>
                <w:rFonts w:cs="Times New Roman"/>
                <w:color w:val="000000"/>
              </w:rPr>
            </w:pPr>
            <w:r w:rsidRPr="004F1903">
              <w:rPr>
                <w:rFonts w:cs="Times New Roman"/>
                <w:color w:val="000000"/>
              </w:rPr>
              <w:t>Primary Facility</w:t>
            </w:r>
          </w:p>
        </w:tc>
        <w:tc>
          <w:tcPr>
            <w:tcW w:w="6390" w:type="dxa"/>
          </w:tcPr>
          <w:p w14:paraId="45B9AA81" w14:textId="77777777" w:rsidR="00C44A6F" w:rsidRPr="004F1903" w:rsidRDefault="00C44A6F" w:rsidP="0033234C">
            <w:pPr>
              <w:spacing w:before="120" w:after="120"/>
              <w:rPr>
                <w:rFonts w:cs="Times New Roman"/>
                <w:color w:val="000000"/>
              </w:rPr>
            </w:pPr>
            <w:r w:rsidRPr="004F1903">
              <w:rPr>
                <w:rFonts w:cs="Times New Roman"/>
                <w:color w:val="000000"/>
              </w:rPr>
              <w:t xml:space="preserve">Primary facilities, also called Parent Facilities, are always medical centers, and they have a three-digit Station Number. </w:t>
            </w:r>
            <w:r w:rsidRPr="004F1903">
              <w:rPr>
                <w:rFonts w:cs="Times New Roman"/>
                <w:caps/>
                <w:color w:val="000000"/>
              </w:rPr>
              <w:t>a</w:t>
            </w:r>
            <w:r w:rsidRPr="004F1903">
              <w:rPr>
                <w:rFonts w:cs="Times New Roman"/>
                <w:color w:val="000000"/>
              </w:rPr>
              <w:t xml:space="preserve"> primary facility may be a standalone medical center, or it may be the parent facility of an integrated set of facilities, often called a healthcare network. For example, Palo Alto, CA is the headquarters of the Palo </w:t>
            </w:r>
            <w:r w:rsidRPr="004F1903">
              <w:rPr>
                <w:rFonts w:cs="Times New Roman"/>
                <w:color w:val="000000"/>
              </w:rPr>
              <w:lastRenderedPageBreak/>
              <w:t>Alto Healthcare Network (HCN). Its Station Number is 640. An integrated set of facilities always falls within the boundary of a VISN.</w:t>
            </w:r>
          </w:p>
        </w:tc>
      </w:tr>
      <w:tr w:rsidR="00C44A6F" w:rsidRPr="004F1903" w14:paraId="16AE93F3" w14:textId="77777777" w:rsidTr="00C44A6F">
        <w:tc>
          <w:tcPr>
            <w:tcW w:w="3050" w:type="dxa"/>
          </w:tcPr>
          <w:p w14:paraId="6273CC64" w14:textId="77777777" w:rsidR="00C44A6F" w:rsidRPr="004F1903" w:rsidRDefault="0033234C" w:rsidP="0033234C">
            <w:pPr>
              <w:spacing w:before="120" w:after="120"/>
              <w:rPr>
                <w:rFonts w:cs="Times New Roman"/>
                <w:color w:val="000000"/>
              </w:rPr>
            </w:pPr>
            <w:r w:rsidRPr="004F1903">
              <w:rPr>
                <w:rFonts w:cs="Times New Roman"/>
                <w:color w:val="000000"/>
              </w:rPr>
              <w:lastRenderedPageBreak/>
              <w:t>Production</w:t>
            </w:r>
          </w:p>
        </w:tc>
        <w:tc>
          <w:tcPr>
            <w:tcW w:w="6390" w:type="dxa"/>
          </w:tcPr>
          <w:p w14:paraId="0F7500DB" w14:textId="77777777" w:rsidR="00C44A6F" w:rsidRPr="004F1903" w:rsidRDefault="00C44A6F" w:rsidP="0033234C">
            <w:pPr>
              <w:spacing w:before="120" w:after="120"/>
              <w:rPr>
                <w:rFonts w:cs="Times New Roman"/>
                <w:color w:val="000000"/>
              </w:rPr>
            </w:pPr>
            <w:r w:rsidRPr="004F1903">
              <w:rPr>
                <w:rFonts w:cs="Times New Roman"/>
                <w:color w:val="000000"/>
              </w:rPr>
              <w:t xml:space="preserve">A system on which </w:t>
            </w:r>
            <w:r w:rsidRPr="004F1903">
              <w:rPr>
                <w:rFonts w:cs="Times New Roman"/>
                <w:i/>
                <w:iCs/>
                <w:color w:val="000000"/>
              </w:rPr>
              <w:t>some</w:t>
            </w:r>
            <w:r w:rsidRPr="004F1903">
              <w:rPr>
                <w:rFonts w:cs="Times New Roman"/>
                <w:color w:val="000000"/>
              </w:rPr>
              <w:t xml:space="preserve"> production (i.e., "live" data) is stored, accessed, and/or updated.</w:t>
            </w:r>
          </w:p>
        </w:tc>
      </w:tr>
      <w:tr w:rsidR="00C44A6F" w:rsidRPr="004F1903" w14:paraId="42423520" w14:textId="77777777" w:rsidTr="00C44A6F">
        <w:tc>
          <w:tcPr>
            <w:tcW w:w="3050" w:type="dxa"/>
          </w:tcPr>
          <w:p w14:paraId="426E8235" w14:textId="77777777" w:rsidR="00C44A6F" w:rsidRPr="004F1903" w:rsidRDefault="00C44A6F" w:rsidP="0033234C">
            <w:pPr>
              <w:spacing w:before="120" w:after="120"/>
              <w:rPr>
                <w:rFonts w:cs="Times New Roman"/>
                <w:color w:val="000000"/>
              </w:rPr>
            </w:pPr>
            <w:r w:rsidRPr="004F1903">
              <w:rPr>
                <w:rFonts w:cs="Times New Roman"/>
                <w:color w:val="000000"/>
              </w:rPr>
              <w:t xml:space="preserve">ra.xml </w:t>
            </w:r>
          </w:p>
        </w:tc>
        <w:tc>
          <w:tcPr>
            <w:tcW w:w="6390" w:type="dxa"/>
          </w:tcPr>
          <w:p w14:paraId="2485F62F" w14:textId="77777777" w:rsidR="00C44A6F" w:rsidRPr="004F1903" w:rsidRDefault="00C44A6F" w:rsidP="0033234C">
            <w:pPr>
              <w:spacing w:before="120" w:after="120"/>
              <w:rPr>
                <w:rFonts w:cs="Times New Roman"/>
                <w:color w:val="000000"/>
              </w:rPr>
            </w:pPr>
            <w:r w:rsidRPr="004F1903">
              <w:rPr>
                <w:rFonts w:cs="Times New Roman"/>
                <w:color w:val="000000"/>
              </w:rPr>
              <w:t xml:space="preserve">ra.xml is the standard J2EE deployment descriptor for J2CA connectors. It describes connector-related attributes and its deployment properties using a standard DTD (Document Type Definition) from Sun. </w:t>
            </w:r>
          </w:p>
        </w:tc>
      </w:tr>
      <w:tr w:rsidR="00C44A6F" w:rsidRPr="004F1903" w14:paraId="25C3B4DD" w14:textId="77777777" w:rsidTr="00C44A6F">
        <w:tc>
          <w:tcPr>
            <w:tcW w:w="3050" w:type="dxa"/>
          </w:tcPr>
          <w:p w14:paraId="00FCF47B" w14:textId="77777777" w:rsidR="00C44A6F" w:rsidRPr="004F1903" w:rsidRDefault="00C44A6F" w:rsidP="0033234C">
            <w:pPr>
              <w:spacing w:before="120" w:after="120"/>
              <w:rPr>
                <w:rFonts w:cs="Times New Roman"/>
                <w:color w:val="000000"/>
              </w:rPr>
            </w:pPr>
            <w:r w:rsidRPr="004F1903">
              <w:rPr>
                <w:rFonts w:cs="Times New Roman"/>
                <w:color w:val="000000"/>
              </w:rPr>
              <w:t>Re-authentication</w:t>
            </w:r>
          </w:p>
        </w:tc>
        <w:tc>
          <w:tcPr>
            <w:tcW w:w="6390" w:type="dxa"/>
          </w:tcPr>
          <w:p w14:paraId="033BBCB9" w14:textId="77777777" w:rsidR="00C44A6F" w:rsidRPr="004F1903" w:rsidRDefault="00C44A6F" w:rsidP="0033234C">
            <w:pPr>
              <w:spacing w:before="120" w:after="120"/>
              <w:rPr>
                <w:rFonts w:cs="Times New Roman"/>
                <w:color w:val="000000"/>
              </w:rPr>
            </w:pPr>
            <w:r w:rsidRPr="004F1903">
              <w:rPr>
                <w:rFonts w:cs="Times New Roman"/>
                <w:color w:val="000000"/>
              </w:rPr>
              <w:t>When using a J2CA connector, the process of switching the security context of the connector from the original application connector "user" to the actual end-user. This is done by the calling application supplying a proper set of user credentials.</w:t>
            </w:r>
          </w:p>
        </w:tc>
      </w:tr>
      <w:tr w:rsidR="00C44A6F" w:rsidRPr="004F1903" w14:paraId="5B179AA2" w14:textId="77777777" w:rsidTr="00C44A6F">
        <w:tc>
          <w:tcPr>
            <w:tcW w:w="3050" w:type="dxa"/>
          </w:tcPr>
          <w:p w14:paraId="5FFE5557" w14:textId="77777777" w:rsidR="00C44A6F" w:rsidRPr="004F1903" w:rsidRDefault="00C44A6F" w:rsidP="0033234C">
            <w:pPr>
              <w:spacing w:before="120" w:after="120"/>
              <w:rPr>
                <w:rFonts w:cs="Times New Roman"/>
                <w:color w:val="000000"/>
              </w:rPr>
            </w:pPr>
            <w:r w:rsidRPr="004F1903">
              <w:rPr>
                <w:rFonts w:cs="Times New Roman"/>
                <w:color w:val="000000"/>
              </w:rPr>
              <w:t>Resource Adapter</w:t>
            </w:r>
          </w:p>
        </w:tc>
        <w:tc>
          <w:tcPr>
            <w:tcW w:w="6390" w:type="dxa"/>
          </w:tcPr>
          <w:p w14:paraId="3B1CCE00" w14:textId="77777777" w:rsidR="00C44A6F" w:rsidRPr="004F1903" w:rsidRDefault="00C44A6F" w:rsidP="0033234C">
            <w:pPr>
              <w:spacing w:before="120" w:after="120"/>
              <w:rPr>
                <w:rFonts w:cs="Times New Roman"/>
                <w:color w:val="000000"/>
              </w:rPr>
            </w:pPr>
            <w:r w:rsidRPr="004F1903">
              <w:rPr>
                <w:rFonts w:cs="Times New Roman"/>
                <w:color w:val="000000"/>
              </w:rPr>
              <w:t>J2EE resource adapter modules are system-level drivers that integrate J2EE application servers with Enterprise Information Systems (EIS). This term is used interchangeably with resource adapter and connector.</w:t>
            </w:r>
          </w:p>
        </w:tc>
      </w:tr>
      <w:tr w:rsidR="00C44A6F" w:rsidRPr="004F1903" w14:paraId="7BDBF96A" w14:textId="77777777" w:rsidTr="00C44A6F">
        <w:tc>
          <w:tcPr>
            <w:tcW w:w="3050" w:type="dxa"/>
          </w:tcPr>
          <w:p w14:paraId="33942161" w14:textId="77777777" w:rsidR="00C44A6F" w:rsidRPr="004F1903" w:rsidRDefault="00C44A6F" w:rsidP="0033234C">
            <w:pPr>
              <w:spacing w:before="120" w:after="120"/>
              <w:rPr>
                <w:rFonts w:cs="Times New Roman"/>
                <w:color w:val="000000"/>
              </w:rPr>
            </w:pPr>
            <w:r w:rsidRPr="004F1903">
              <w:rPr>
                <w:rFonts w:cs="Times New Roman"/>
                <w:color w:val="000000"/>
              </w:rPr>
              <w:t>RM</w:t>
            </w:r>
          </w:p>
        </w:tc>
        <w:tc>
          <w:tcPr>
            <w:tcW w:w="6390" w:type="dxa"/>
          </w:tcPr>
          <w:p w14:paraId="54D148A0" w14:textId="77777777" w:rsidR="00C44A6F" w:rsidRPr="004F1903" w:rsidRDefault="00C44A6F" w:rsidP="0033234C">
            <w:pPr>
              <w:spacing w:before="120" w:after="120"/>
              <w:rPr>
                <w:rFonts w:cs="Times New Roman"/>
                <w:color w:val="000000"/>
              </w:rPr>
            </w:pPr>
            <w:r w:rsidRPr="004F1903">
              <w:rPr>
                <w:rFonts w:cs="Times New Roman"/>
                <w:color w:val="000000"/>
              </w:rPr>
              <w:t>Requirements Management</w:t>
            </w:r>
          </w:p>
        </w:tc>
      </w:tr>
      <w:tr w:rsidR="00C44A6F" w:rsidRPr="004F1903" w14:paraId="6EC47887" w14:textId="77777777" w:rsidTr="00C44A6F">
        <w:tc>
          <w:tcPr>
            <w:tcW w:w="3050" w:type="dxa"/>
          </w:tcPr>
          <w:p w14:paraId="40FC48CD" w14:textId="77777777" w:rsidR="00C44A6F" w:rsidRPr="004F1903" w:rsidRDefault="00C44A6F" w:rsidP="0033234C">
            <w:pPr>
              <w:spacing w:before="120" w:after="120"/>
              <w:rPr>
                <w:rFonts w:cs="Times New Roman"/>
                <w:color w:val="000000"/>
              </w:rPr>
            </w:pPr>
            <w:r w:rsidRPr="004F1903">
              <w:rPr>
                <w:rFonts w:cs="Times New Roman"/>
                <w:color w:val="000000"/>
              </w:rPr>
              <w:t>Routine</w:t>
            </w:r>
          </w:p>
        </w:tc>
        <w:tc>
          <w:tcPr>
            <w:tcW w:w="6390" w:type="dxa"/>
          </w:tcPr>
          <w:p w14:paraId="2981AC87" w14:textId="77777777" w:rsidR="00C44A6F" w:rsidRPr="004F1903" w:rsidRDefault="00C44A6F" w:rsidP="0033234C">
            <w:pPr>
              <w:spacing w:before="120" w:after="120"/>
              <w:rPr>
                <w:rFonts w:cs="Times New Roman"/>
                <w:color w:val="000000"/>
              </w:rPr>
            </w:pPr>
            <w:r w:rsidRPr="004F1903">
              <w:rPr>
                <w:rFonts w:cs="Times New Roman"/>
                <w:color w:val="000000"/>
              </w:rPr>
              <w:t>A program or sequence of computer instructions that may have some general or frequent use. M routines are groups of program lines that are saved, loaded, and called as a single unit with a specific name.</w:t>
            </w:r>
          </w:p>
        </w:tc>
      </w:tr>
      <w:tr w:rsidR="00C44A6F" w:rsidRPr="004F1903" w14:paraId="639BADFC" w14:textId="77777777" w:rsidTr="00C44A6F">
        <w:tc>
          <w:tcPr>
            <w:tcW w:w="3050" w:type="dxa"/>
          </w:tcPr>
          <w:p w14:paraId="0250C9CF" w14:textId="77777777" w:rsidR="00C44A6F" w:rsidRPr="004F1903" w:rsidRDefault="00C44A6F" w:rsidP="0033234C">
            <w:pPr>
              <w:spacing w:before="120" w:after="120"/>
              <w:rPr>
                <w:rFonts w:cs="Times New Roman"/>
                <w:color w:val="000000"/>
              </w:rPr>
            </w:pPr>
            <w:r w:rsidRPr="004F1903">
              <w:rPr>
                <w:rFonts w:cs="Times New Roman"/>
                <w:color w:val="000000"/>
              </w:rPr>
              <w:t>RPC</w:t>
            </w:r>
          </w:p>
        </w:tc>
        <w:tc>
          <w:tcPr>
            <w:tcW w:w="6390" w:type="dxa"/>
          </w:tcPr>
          <w:p w14:paraId="705AB9ED" w14:textId="77777777" w:rsidR="00C44A6F" w:rsidRPr="004F1903" w:rsidRDefault="00C44A6F" w:rsidP="0033234C">
            <w:pPr>
              <w:spacing w:before="120" w:after="120"/>
              <w:rPr>
                <w:rFonts w:cs="Times New Roman"/>
                <w:color w:val="000000"/>
              </w:rPr>
            </w:pPr>
            <w:r w:rsidRPr="004F1903">
              <w:rPr>
                <w:rFonts w:cs="Times New Roman"/>
                <w:color w:val="000000"/>
              </w:rPr>
              <w:t>Remote Procedure Call. A defined call to M code that runs on an M server. A client application, through the RPC Broker, can make a call to the M server and execute an RPC on the M server. Through this mechanism a client application can send data to an M server, execute code on an M server, or retrieve data from an M server</w:t>
            </w:r>
          </w:p>
        </w:tc>
      </w:tr>
      <w:tr w:rsidR="00C44A6F" w:rsidRPr="004F1903" w14:paraId="022719D1" w14:textId="77777777" w:rsidTr="00C44A6F">
        <w:tc>
          <w:tcPr>
            <w:tcW w:w="3050" w:type="dxa"/>
          </w:tcPr>
          <w:p w14:paraId="666E9B40" w14:textId="77777777" w:rsidR="00C44A6F" w:rsidRPr="004F1903" w:rsidRDefault="00C44A6F" w:rsidP="0033234C">
            <w:pPr>
              <w:spacing w:before="120" w:after="120"/>
              <w:rPr>
                <w:rFonts w:cs="Times New Roman"/>
                <w:color w:val="000000"/>
              </w:rPr>
            </w:pPr>
            <w:r w:rsidRPr="004F1903">
              <w:rPr>
                <w:rFonts w:cs="Times New Roman"/>
                <w:color w:val="000000"/>
              </w:rPr>
              <w:t>RPC Broker</w:t>
            </w:r>
          </w:p>
        </w:tc>
        <w:tc>
          <w:tcPr>
            <w:tcW w:w="6390" w:type="dxa"/>
          </w:tcPr>
          <w:p w14:paraId="3C46C602" w14:textId="77777777" w:rsidR="00C44A6F" w:rsidRPr="004F1903" w:rsidRDefault="00C44A6F" w:rsidP="0033234C">
            <w:pPr>
              <w:spacing w:before="120" w:after="120"/>
              <w:rPr>
                <w:rFonts w:cs="Times New Roman"/>
                <w:color w:val="000000"/>
              </w:rPr>
            </w:pPr>
            <w:r w:rsidRPr="004F1903">
              <w:rPr>
                <w:rFonts w:cs="Times New Roman"/>
                <w:color w:val="000000"/>
              </w:rPr>
              <w:t>The RPC Broker is a client/server system within VistA</w:t>
            </w:r>
            <w:r w:rsidR="00212176" w:rsidRPr="004F1903">
              <w:rPr>
                <w:rFonts w:cs="Times New Roman"/>
                <w:color w:val="000000"/>
              </w:rPr>
              <w:t xml:space="preserve">. </w:t>
            </w:r>
            <w:r w:rsidRPr="004F1903">
              <w:rPr>
                <w:rFonts w:cs="Times New Roman"/>
                <w:color w:val="000000"/>
              </w:rPr>
              <w:t>It establishes a common and consistent framework for client-server applications to communicate and exchange data with VistA/M servers.</w:t>
            </w:r>
          </w:p>
        </w:tc>
      </w:tr>
      <w:tr w:rsidR="00C44A6F" w:rsidRPr="004F1903" w14:paraId="0F62EFA2" w14:textId="77777777" w:rsidTr="00C44A6F">
        <w:tc>
          <w:tcPr>
            <w:tcW w:w="3050" w:type="dxa"/>
          </w:tcPr>
          <w:p w14:paraId="3116074C" w14:textId="77777777" w:rsidR="00C44A6F" w:rsidRPr="004F1903" w:rsidRDefault="00C44A6F" w:rsidP="0033234C">
            <w:pPr>
              <w:spacing w:before="120" w:after="120"/>
              <w:rPr>
                <w:rFonts w:cs="Times New Roman"/>
                <w:color w:val="000000"/>
              </w:rPr>
            </w:pPr>
            <w:r w:rsidRPr="004F1903">
              <w:rPr>
                <w:rFonts w:cs="Times New Roman"/>
                <w:color w:val="000000"/>
              </w:rPr>
              <w:t>RPC Security</w:t>
            </w:r>
          </w:p>
        </w:tc>
        <w:tc>
          <w:tcPr>
            <w:tcW w:w="6390" w:type="dxa"/>
          </w:tcPr>
          <w:p w14:paraId="3522B412" w14:textId="77777777" w:rsidR="00C44A6F" w:rsidRPr="004F1903" w:rsidRDefault="00C44A6F" w:rsidP="0033234C">
            <w:pPr>
              <w:spacing w:before="120" w:after="120"/>
              <w:rPr>
                <w:rFonts w:cs="Times New Roman"/>
                <w:color w:val="000000"/>
              </w:rPr>
            </w:pPr>
            <w:r w:rsidRPr="004F1903">
              <w:rPr>
                <w:rFonts w:cs="Times New Roman"/>
                <w:color w:val="000000"/>
              </w:rPr>
              <w:t xml:space="preserve">All RPCs are secured with an RPC context (a "B"-type option). An end-user executing an RPC must have the "B"-type option associated with the RPC in the user’s menu tree. Otherwise an exception is thrown. </w:t>
            </w:r>
          </w:p>
        </w:tc>
      </w:tr>
      <w:tr w:rsidR="00C44A6F" w:rsidRPr="004F1903" w14:paraId="79DF9377" w14:textId="77777777" w:rsidTr="00C44A6F">
        <w:tc>
          <w:tcPr>
            <w:tcW w:w="3050" w:type="dxa"/>
          </w:tcPr>
          <w:p w14:paraId="618FCC34" w14:textId="77777777" w:rsidR="00C44A6F" w:rsidRPr="004F1903" w:rsidRDefault="00C44A6F" w:rsidP="0033234C">
            <w:pPr>
              <w:spacing w:before="120" w:after="120"/>
              <w:rPr>
                <w:rFonts w:cs="Times New Roman"/>
                <w:color w:val="000000"/>
              </w:rPr>
            </w:pPr>
            <w:r w:rsidRPr="004F1903">
              <w:rPr>
                <w:rFonts w:cs="Times New Roman"/>
                <w:color w:val="000000"/>
              </w:rPr>
              <w:t>S&amp;OCS</w:t>
            </w:r>
          </w:p>
        </w:tc>
        <w:tc>
          <w:tcPr>
            <w:tcW w:w="6390" w:type="dxa"/>
          </w:tcPr>
          <w:p w14:paraId="6499C320" w14:textId="77777777" w:rsidR="00C44A6F" w:rsidRPr="004F1903" w:rsidRDefault="00C44A6F" w:rsidP="0033234C">
            <w:pPr>
              <w:spacing w:before="120" w:after="120"/>
              <w:rPr>
                <w:rFonts w:cs="Times New Roman"/>
                <w:color w:val="000000"/>
              </w:rPr>
            </w:pPr>
            <w:r w:rsidRPr="004F1903">
              <w:rPr>
                <w:rFonts w:cs="Times New Roman"/>
                <w:color w:val="000000"/>
              </w:rPr>
              <w:t>Security &amp; Other Common Services</w:t>
            </w:r>
          </w:p>
        </w:tc>
      </w:tr>
      <w:tr w:rsidR="00C44A6F" w:rsidRPr="004F1903" w14:paraId="6F63B00B" w14:textId="77777777" w:rsidTr="00C44A6F">
        <w:tc>
          <w:tcPr>
            <w:tcW w:w="3050" w:type="dxa"/>
          </w:tcPr>
          <w:p w14:paraId="11292B34" w14:textId="77777777" w:rsidR="00C44A6F" w:rsidRPr="004F1903" w:rsidRDefault="00C44A6F" w:rsidP="0033234C">
            <w:pPr>
              <w:spacing w:before="120" w:after="120"/>
              <w:rPr>
                <w:rFonts w:cs="Times New Roman"/>
                <w:color w:val="000000"/>
              </w:rPr>
            </w:pPr>
            <w:r w:rsidRPr="004F1903">
              <w:rPr>
                <w:rFonts w:cs="Times New Roman"/>
                <w:color w:val="000000"/>
              </w:rPr>
              <w:t>SAD</w:t>
            </w:r>
          </w:p>
        </w:tc>
        <w:tc>
          <w:tcPr>
            <w:tcW w:w="6390" w:type="dxa"/>
          </w:tcPr>
          <w:p w14:paraId="736B1DD0" w14:textId="77777777" w:rsidR="00C44A6F" w:rsidRPr="004F1903" w:rsidRDefault="00C44A6F" w:rsidP="0033234C">
            <w:pPr>
              <w:spacing w:before="120" w:after="120"/>
              <w:rPr>
                <w:rFonts w:cs="Times New Roman"/>
                <w:color w:val="000000"/>
              </w:rPr>
            </w:pPr>
            <w:bookmarkStart w:id="1135" w:name="OLE_LINK1"/>
            <w:r w:rsidRPr="004F1903">
              <w:rPr>
                <w:rFonts w:cs="Times New Roman"/>
                <w:color w:val="000000"/>
              </w:rPr>
              <w:t>Software Architecture Document</w:t>
            </w:r>
            <w:bookmarkEnd w:id="1135"/>
          </w:p>
        </w:tc>
      </w:tr>
      <w:tr w:rsidR="00C44A6F" w:rsidRPr="004F1903" w14:paraId="46200686" w14:textId="77777777" w:rsidTr="00C44A6F">
        <w:tc>
          <w:tcPr>
            <w:tcW w:w="3050" w:type="dxa"/>
          </w:tcPr>
          <w:p w14:paraId="5E657D05" w14:textId="77777777" w:rsidR="00C44A6F" w:rsidRPr="004F1903" w:rsidRDefault="00C44A6F" w:rsidP="0033234C">
            <w:pPr>
              <w:spacing w:before="120" w:after="120"/>
              <w:rPr>
                <w:rFonts w:cs="Times New Roman"/>
                <w:color w:val="000000"/>
              </w:rPr>
            </w:pPr>
            <w:r w:rsidRPr="004F1903">
              <w:rPr>
                <w:rFonts w:cs="Times New Roman"/>
                <w:color w:val="000000"/>
              </w:rPr>
              <w:t>SDD</w:t>
            </w:r>
          </w:p>
        </w:tc>
        <w:tc>
          <w:tcPr>
            <w:tcW w:w="6390" w:type="dxa"/>
          </w:tcPr>
          <w:p w14:paraId="767A1FB9" w14:textId="77777777" w:rsidR="00C44A6F" w:rsidRPr="004F1903" w:rsidRDefault="00C44A6F" w:rsidP="0033234C">
            <w:pPr>
              <w:spacing w:before="120" w:after="120"/>
              <w:rPr>
                <w:rFonts w:cs="Times New Roman"/>
                <w:color w:val="000000"/>
              </w:rPr>
            </w:pPr>
            <w:r w:rsidRPr="004F1903">
              <w:rPr>
                <w:rFonts w:cs="Times New Roman"/>
                <w:color w:val="000000"/>
              </w:rPr>
              <w:t>Software Design Document</w:t>
            </w:r>
          </w:p>
        </w:tc>
      </w:tr>
      <w:tr w:rsidR="00C44A6F" w:rsidRPr="004F1903" w14:paraId="425550CE" w14:textId="77777777" w:rsidTr="00C44A6F">
        <w:tc>
          <w:tcPr>
            <w:tcW w:w="3050" w:type="dxa"/>
          </w:tcPr>
          <w:p w14:paraId="55A72882" w14:textId="77777777" w:rsidR="00C44A6F" w:rsidRPr="004F1903" w:rsidRDefault="00C44A6F" w:rsidP="0033234C">
            <w:pPr>
              <w:spacing w:before="120" w:after="120"/>
              <w:rPr>
                <w:rFonts w:cs="Times New Roman"/>
                <w:color w:val="000000"/>
              </w:rPr>
            </w:pPr>
            <w:r w:rsidRPr="004F1903">
              <w:rPr>
                <w:rFonts w:cs="Times New Roman"/>
                <w:color w:val="000000"/>
              </w:rPr>
              <w:t>SE&amp;I</w:t>
            </w:r>
          </w:p>
        </w:tc>
        <w:tc>
          <w:tcPr>
            <w:tcW w:w="6390" w:type="dxa"/>
          </w:tcPr>
          <w:p w14:paraId="08C9D74D" w14:textId="77777777" w:rsidR="00C44A6F" w:rsidRPr="004F1903" w:rsidRDefault="00C44A6F" w:rsidP="0033234C">
            <w:pPr>
              <w:spacing w:before="120" w:after="120"/>
              <w:rPr>
                <w:rFonts w:cs="Times New Roman"/>
                <w:color w:val="000000"/>
              </w:rPr>
            </w:pPr>
            <w:r w:rsidRPr="004F1903">
              <w:rPr>
                <w:rFonts w:cs="Times New Roman"/>
                <w:color w:val="000000"/>
              </w:rPr>
              <w:t>Software Engineering &amp; Integration</w:t>
            </w:r>
          </w:p>
        </w:tc>
      </w:tr>
      <w:tr w:rsidR="00C44A6F" w:rsidRPr="004F1903" w14:paraId="4952D92A" w14:textId="77777777" w:rsidTr="00C44A6F">
        <w:tc>
          <w:tcPr>
            <w:tcW w:w="3050" w:type="dxa"/>
          </w:tcPr>
          <w:p w14:paraId="5E09D2A4" w14:textId="77777777" w:rsidR="00C44A6F" w:rsidRPr="004F1903" w:rsidRDefault="00C44A6F" w:rsidP="0033234C">
            <w:pPr>
              <w:spacing w:before="120" w:after="120"/>
              <w:rPr>
                <w:rFonts w:cs="Times New Roman"/>
                <w:color w:val="000000"/>
              </w:rPr>
            </w:pPr>
            <w:r w:rsidRPr="004F1903">
              <w:rPr>
                <w:rFonts w:cs="Times New Roman"/>
                <w:color w:val="000000"/>
              </w:rPr>
              <w:lastRenderedPageBreak/>
              <w:t>Servlet</w:t>
            </w:r>
          </w:p>
        </w:tc>
        <w:tc>
          <w:tcPr>
            <w:tcW w:w="6390" w:type="dxa"/>
          </w:tcPr>
          <w:p w14:paraId="39E2B552" w14:textId="77777777" w:rsidR="00C44A6F" w:rsidRPr="004F1903" w:rsidRDefault="00C44A6F" w:rsidP="0033234C">
            <w:pPr>
              <w:spacing w:before="120" w:after="120"/>
              <w:rPr>
                <w:rFonts w:cs="Times New Roman"/>
                <w:color w:val="000000"/>
              </w:rPr>
            </w:pPr>
            <w:r w:rsidRPr="004F1903">
              <w:rPr>
                <w:rFonts w:cs="Times New Roman"/>
                <w:color w:val="000000"/>
              </w:rPr>
              <w:t xml:space="preserve">A Java program that resides on a server and executes requests from client web pages. </w:t>
            </w:r>
          </w:p>
        </w:tc>
      </w:tr>
      <w:tr w:rsidR="00C44A6F" w:rsidRPr="004F1903" w14:paraId="0B808BBA" w14:textId="77777777" w:rsidTr="00C44A6F">
        <w:tc>
          <w:tcPr>
            <w:tcW w:w="3050" w:type="dxa"/>
          </w:tcPr>
          <w:p w14:paraId="0A61F9F3" w14:textId="77777777" w:rsidR="00C44A6F" w:rsidRPr="004F1903" w:rsidRDefault="0033234C" w:rsidP="0033234C">
            <w:pPr>
              <w:spacing w:before="120" w:after="120"/>
              <w:rPr>
                <w:rFonts w:cs="Times New Roman"/>
                <w:color w:val="000000"/>
              </w:rPr>
            </w:pPr>
            <w:r w:rsidRPr="004F1903">
              <w:rPr>
                <w:rFonts w:cs="Times New Roman"/>
                <w:color w:val="000000"/>
              </w:rPr>
              <w:t>Singleton</w:t>
            </w:r>
          </w:p>
        </w:tc>
        <w:tc>
          <w:tcPr>
            <w:tcW w:w="6390" w:type="dxa"/>
          </w:tcPr>
          <w:p w14:paraId="6BBEA303" w14:textId="77777777" w:rsidR="00C44A6F" w:rsidRPr="004F1903" w:rsidRDefault="00C44A6F" w:rsidP="0033234C">
            <w:pPr>
              <w:spacing w:before="120" w:after="120"/>
              <w:rPr>
                <w:rFonts w:cs="Times New Roman"/>
                <w:color w:val="000000"/>
              </w:rPr>
            </w:pPr>
            <w:r w:rsidRPr="004F1903">
              <w:rPr>
                <w:rFonts w:cs="Times New Roman"/>
                <w:color w:val="000000"/>
              </w:rPr>
              <w:t>"An object that cannot be instantiated. A singleton can be created, but it can't be instantiated by developers—meaning that the singleton class has control over how it is created. The restriction on the singleton is that there can be only one instance of a singleton created by the Java Virtual Machine (JVM)."</w:t>
            </w:r>
            <w:r w:rsidRPr="004F1903">
              <w:rPr>
                <w:rStyle w:val="FootnoteReference"/>
                <w:rFonts w:cs="Times New Roman"/>
                <w:color w:val="000000"/>
              </w:rPr>
              <w:footnoteReference w:id="21"/>
            </w:r>
          </w:p>
        </w:tc>
      </w:tr>
      <w:tr w:rsidR="00C44A6F" w:rsidRPr="004F1903" w14:paraId="2132BE3B" w14:textId="77777777" w:rsidTr="00C44A6F">
        <w:tc>
          <w:tcPr>
            <w:tcW w:w="3050" w:type="dxa"/>
          </w:tcPr>
          <w:p w14:paraId="5D7D05C2" w14:textId="77777777" w:rsidR="00C44A6F" w:rsidRPr="004F1903" w:rsidRDefault="00C44A6F" w:rsidP="0033234C">
            <w:pPr>
              <w:spacing w:before="120" w:after="120"/>
              <w:rPr>
                <w:rFonts w:cs="Times New Roman"/>
                <w:color w:val="000000"/>
              </w:rPr>
            </w:pPr>
            <w:r w:rsidRPr="004F1903">
              <w:rPr>
                <w:rFonts w:cs="Times New Roman"/>
                <w:color w:val="000000"/>
              </w:rPr>
              <w:t>Socket</w:t>
            </w:r>
          </w:p>
        </w:tc>
        <w:tc>
          <w:tcPr>
            <w:tcW w:w="6390" w:type="dxa"/>
          </w:tcPr>
          <w:p w14:paraId="2052BD3E" w14:textId="77777777" w:rsidR="00C44A6F" w:rsidRPr="004F1903" w:rsidRDefault="00C44A6F" w:rsidP="0033234C">
            <w:pPr>
              <w:spacing w:before="120" w:after="120"/>
              <w:rPr>
                <w:rFonts w:cs="Times New Roman"/>
                <w:color w:val="000000"/>
              </w:rPr>
            </w:pPr>
            <w:r w:rsidRPr="004F1903">
              <w:rPr>
                <w:rFonts w:cs="Times New Roman"/>
                <w:color w:val="000000"/>
              </w:rPr>
              <w:t xml:space="preserve">An operating system object that connects application requests to network protocols. </w:t>
            </w:r>
          </w:p>
        </w:tc>
      </w:tr>
      <w:tr w:rsidR="00C44A6F" w:rsidRPr="004F1903" w14:paraId="320B9D75" w14:textId="77777777" w:rsidTr="00C44A6F">
        <w:tc>
          <w:tcPr>
            <w:tcW w:w="3050" w:type="dxa"/>
          </w:tcPr>
          <w:p w14:paraId="32B89495" w14:textId="77777777" w:rsidR="00C44A6F" w:rsidRPr="004F1903" w:rsidRDefault="00C44A6F" w:rsidP="0033234C">
            <w:pPr>
              <w:spacing w:before="120" w:after="120"/>
              <w:rPr>
                <w:rFonts w:cs="Times New Roman"/>
                <w:color w:val="000000"/>
              </w:rPr>
            </w:pPr>
            <w:r w:rsidRPr="004F1903">
              <w:rPr>
                <w:rFonts w:cs="Times New Roman"/>
                <w:color w:val="000000"/>
              </w:rPr>
              <w:t>SPI</w:t>
            </w:r>
          </w:p>
        </w:tc>
        <w:tc>
          <w:tcPr>
            <w:tcW w:w="6390" w:type="dxa"/>
          </w:tcPr>
          <w:p w14:paraId="6E28E5FA" w14:textId="77777777" w:rsidR="00C44A6F" w:rsidRPr="004F1903" w:rsidRDefault="00C44A6F" w:rsidP="0033234C">
            <w:pPr>
              <w:spacing w:before="120" w:after="120"/>
              <w:rPr>
                <w:rFonts w:cs="Times New Roman"/>
                <w:color w:val="000000"/>
              </w:rPr>
            </w:pPr>
            <w:r w:rsidRPr="004F1903">
              <w:rPr>
                <w:rFonts w:cs="Times New Roman"/>
                <w:color w:val="000000"/>
              </w:rPr>
              <w:t>J2CA service provider interface  Service-Level Contract</w:t>
            </w:r>
          </w:p>
        </w:tc>
      </w:tr>
      <w:tr w:rsidR="00C44A6F" w:rsidRPr="004F1903" w14:paraId="3C22DAE9" w14:textId="77777777" w:rsidTr="00C44A6F">
        <w:tc>
          <w:tcPr>
            <w:tcW w:w="3050" w:type="dxa"/>
          </w:tcPr>
          <w:p w14:paraId="02A4723E" w14:textId="77777777" w:rsidR="00C44A6F" w:rsidRPr="004F1903" w:rsidRDefault="00C44A6F" w:rsidP="0033234C">
            <w:pPr>
              <w:spacing w:before="120" w:after="120"/>
              <w:rPr>
                <w:rFonts w:cs="Times New Roman"/>
                <w:color w:val="000000"/>
              </w:rPr>
            </w:pPr>
            <w:r w:rsidRPr="004F1903">
              <w:rPr>
                <w:rFonts w:cs="Times New Roman"/>
                <w:color w:val="000000"/>
              </w:rPr>
              <w:t>SRS</w:t>
            </w:r>
          </w:p>
        </w:tc>
        <w:tc>
          <w:tcPr>
            <w:tcW w:w="6390" w:type="dxa"/>
          </w:tcPr>
          <w:p w14:paraId="79BF54BD" w14:textId="77777777" w:rsidR="00C44A6F" w:rsidRPr="004F1903" w:rsidRDefault="00C44A6F" w:rsidP="0033234C">
            <w:pPr>
              <w:spacing w:before="120" w:after="120"/>
              <w:rPr>
                <w:rFonts w:cs="Times New Roman"/>
                <w:color w:val="000000"/>
              </w:rPr>
            </w:pPr>
            <w:r w:rsidRPr="004F1903">
              <w:rPr>
                <w:rFonts w:cs="Times New Roman"/>
                <w:color w:val="000000"/>
              </w:rPr>
              <w:t>Software Requirements Specification</w:t>
            </w:r>
          </w:p>
        </w:tc>
      </w:tr>
      <w:tr w:rsidR="00C44A6F" w:rsidRPr="004F1903" w14:paraId="1F68FD4D" w14:textId="77777777" w:rsidTr="00C44A6F">
        <w:tc>
          <w:tcPr>
            <w:tcW w:w="3050" w:type="dxa"/>
          </w:tcPr>
          <w:p w14:paraId="2034FDFB" w14:textId="77777777" w:rsidR="00C44A6F" w:rsidRPr="004F1903" w:rsidRDefault="00C44A6F" w:rsidP="0033234C">
            <w:pPr>
              <w:spacing w:before="120" w:after="120"/>
              <w:rPr>
                <w:rFonts w:cs="Times New Roman"/>
                <w:color w:val="000000"/>
              </w:rPr>
            </w:pPr>
            <w:smartTag w:uri="urn:schemas-microsoft-com:office:smarttags" w:element="stockticker">
              <w:r w:rsidRPr="004F1903">
                <w:rPr>
                  <w:rFonts w:cs="Times New Roman"/>
                  <w:color w:val="000000"/>
                </w:rPr>
                <w:t>SSL</w:t>
              </w:r>
            </w:smartTag>
          </w:p>
        </w:tc>
        <w:tc>
          <w:tcPr>
            <w:tcW w:w="6390" w:type="dxa"/>
          </w:tcPr>
          <w:p w14:paraId="2C0037CA" w14:textId="77777777" w:rsidR="00C44A6F" w:rsidRPr="004F1903" w:rsidRDefault="00C44A6F" w:rsidP="0033234C">
            <w:pPr>
              <w:spacing w:before="120" w:after="120"/>
              <w:rPr>
                <w:rFonts w:cs="Times New Roman"/>
                <w:color w:val="000000"/>
              </w:rPr>
            </w:pPr>
            <w:r w:rsidRPr="004F1903">
              <w:rPr>
                <w:rFonts w:cs="Times New Roman"/>
                <w:color w:val="000000"/>
              </w:rPr>
              <w:t>Secure Socket Layer. A low-level protocol that enables secure communications between a server and a browser. It provides communication privacy.</w:t>
            </w:r>
          </w:p>
        </w:tc>
      </w:tr>
      <w:tr w:rsidR="00C44A6F" w:rsidRPr="004F1903" w14:paraId="5FA15872" w14:textId="77777777" w:rsidTr="00C44A6F">
        <w:tc>
          <w:tcPr>
            <w:tcW w:w="3050" w:type="dxa"/>
          </w:tcPr>
          <w:p w14:paraId="19CA404D" w14:textId="77777777" w:rsidR="00C44A6F" w:rsidRPr="004F1903" w:rsidRDefault="00C44A6F" w:rsidP="0033234C">
            <w:pPr>
              <w:spacing w:before="120" w:after="120"/>
              <w:rPr>
                <w:rFonts w:cs="Times New Roman"/>
                <w:color w:val="000000"/>
              </w:rPr>
            </w:pPr>
            <w:r w:rsidRPr="004F1903">
              <w:rPr>
                <w:rFonts w:cs="Times New Roman"/>
                <w:color w:val="000000"/>
              </w:rPr>
              <w:t>SSO/UC</w:t>
            </w:r>
          </w:p>
        </w:tc>
        <w:tc>
          <w:tcPr>
            <w:tcW w:w="6390" w:type="dxa"/>
          </w:tcPr>
          <w:p w14:paraId="7F118ED4" w14:textId="77777777" w:rsidR="00C44A6F" w:rsidRPr="004F1903" w:rsidRDefault="00C44A6F" w:rsidP="0033234C">
            <w:pPr>
              <w:spacing w:before="120" w:after="120"/>
              <w:rPr>
                <w:rFonts w:cs="Times New Roman"/>
                <w:color w:val="000000"/>
              </w:rPr>
            </w:pPr>
            <w:r w:rsidRPr="004F1903">
              <w:rPr>
                <w:rFonts w:cs="Times New Roman"/>
                <w:color w:val="000000"/>
              </w:rPr>
              <w:t xml:space="preserve">Single Sign-On/User Context </w:t>
            </w:r>
          </w:p>
        </w:tc>
      </w:tr>
      <w:tr w:rsidR="00C44A6F" w:rsidRPr="004F1903" w14:paraId="7544FFF8" w14:textId="77777777" w:rsidTr="00C44A6F">
        <w:tc>
          <w:tcPr>
            <w:tcW w:w="3050" w:type="dxa"/>
          </w:tcPr>
          <w:p w14:paraId="4BCAE9F3" w14:textId="77777777" w:rsidR="00C44A6F" w:rsidRPr="004F1903" w:rsidRDefault="00C44A6F" w:rsidP="0033234C">
            <w:pPr>
              <w:spacing w:before="120" w:after="120"/>
              <w:rPr>
                <w:rFonts w:cs="Times New Roman"/>
                <w:color w:val="000000"/>
              </w:rPr>
            </w:pPr>
            <w:r w:rsidRPr="004F1903">
              <w:rPr>
                <w:rFonts w:cs="Times New Roman"/>
                <w:color w:val="000000"/>
              </w:rPr>
              <w:t>SSPI</w:t>
            </w:r>
          </w:p>
        </w:tc>
        <w:tc>
          <w:tcPr>
            <w:tcW w:w="6390" w:type="dxa"/>
          </w:tcPr>
          <w:p w14:paraId="427DF5A1" w14:textId="77777777" w:rsidR="00C44A6F" w:rsidRPr="004F1903" w:rsidRDefault="00C44A6F" w:rsidP="0033234C">
            <w:pPr>
              <w:spacing w:before="120" w:after="120"/>
              <w:rPr>
                <w:rFonts w:cs="Times New Roman"/>
                <w:color w:val="000000"/>
              </w:rPr>
            </w:pPr>
            <w:r w:rsidRPr="004F1903">
              <w:rPr>
                <w:rFonts w:cs="Times New Roman"/>
                <w:color w:val="000000"/>
              </w:rPr>
              <w:t>Security Service Provider Interface</w:t>
            </w:r>
          </w:p>
        </w:tc>
      </w:tr>
      <w:tr w:rsidR="00C44A6F" w:rsidRPr="004F1903" w14:paraId="679730E3" w14:textId="77777777" w:rsidTr="00C44A6F">
        <w:tc>
          <w:tcPr>
            <w:tcW w:w="3050" w:type="dxa"/>
          </w:tcPr>
          <w:p w14:paraId="731CCF2B" w14:textId="77777777" w:rsidR="00C44A6F" w:rsidRPr="004F1903" w:rsidRDefault="00C44A6F" w:rsidP="0033234C">
            <w:pPr>
              <w:spacing w:before="120" w:after="120"/>
              <w:rPr>
                <w:rFonts w:cs="Times New Roman"/>
                <w:color w:val="000000"/>
              </w:rPr>
            </w:pPr>
            <w:r w:rsidRPr="004F1903">
              <w:rPr>
                <w:rFonts w:cs="Times New Roman"/>
                <w:color w:val="000000"/>
              </w:rPr>
              <w:t>STATION NUMBER</w:t>
            </w:r>
          </w:p>
        </w:tc>
        <w:tc>
          <w:tcPr>
            <w:tcW w:w="6390" w:type="dxa"/>
          </w:tcPr>
          <w:p w14:paraId="33448B0D" w14:textId="77777777" w:rsidR="00C44A6F" w:rsidRPr="004F1903" w:rsidRDefault="00C44A6F" w:rsidP="0033234C">
            <w:pPr>
              <w:spacing w:before="120" w:after="120"/>
              <w:rPr>
                <w:rFonts w:cs="Times New Roman"/>
                <w:color w:val="000000"/>
              </w:rPr>
            </w:pPr>
            <w:r w:rsidRPr="004F1903">
              <w:rPr>
                <w:rFonts w:cs="Times New Roman"/>
                <w:color w:val="000000"/>
              </w:rPr>
              <w:t>A Station Number uniquely identifies every VA primary facility and division; however, entries for some facility types do not have Station Numbers. Station Numbers are stored in Field #99 in the VistA M Server INSTITUTION file (#4)</w:t>
            </w:r>
            <w:r w:rsidRPr="004F1903">
              <w:rPr>
                <w:rFonts w:cs="Times New Roman"/>
                <w:color w:val="000000"/>
              </w:rPr>
              <w:fldChar w:fldCharType="begin"/>
            </w:r>
            <w:r w:rsidRPr="004F1903">
              <w:rPr>
                <w:rFonts w:cs="Times New Roman"/>
                <w:color w:val="000000"/>
              </w:rPr>
              <w:instrText>XE "INSTITUTION File (#4):Glossary"</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"Files:INSTITUTION (#4):Glossary"</w:instrText>
            </w:r>
            <w:r w:rsidRPr="004F1903">
              <w:rPr>
                <w:rFonts w:cs="Times New Roman"/>
                <w:color w:val="000000"/>
              </w:rPr>
              <w:fldChar w:fldCharType="end"/>
            </w:r>
            <w:r w:rsidRPr="004F1903">
              <w:rPr>
                <w:rFonts w:cs="Times New Roman"/>
                <w:color w:val="000000"/>
              </w:rPr>
              <w:t>.</w:t>
            </w:r>
          </w:p>
        </w:tc>
      </w:tr>
      <w:tr w:rsidR="00C44A6F" w:rsidRPr="004F1903" w14:paraId="00BAAD3B" w14:textId="77777777" w:rsidTr="00C44A6F">
        <w:tc>
          <w:tcPr>
            <w:tcW w:w="3050" w:type="dxa"/>
          </w:tcPr>
          <w:p w14:paraId="2E3B5307" w14:textId="77777777" w:rsidR="00C44A6F" w:rsidRPr="004F1903" w:rsidRDefault="00C44A6F" w:rsidP="0033234C">
            <w:pPr>
              <w:spacing w:before="120" w:after="120"/>
              <w:rPr>
                <w:rFonts w:cs="Times New Roman"/>
                <w:color w:val="000000"/>
              </w:rPr>
            </w:pPr>
            <w:r w:rsidRPr="004F1903">
              <w:rPr>
                <w:rFonts w:cs="Times New Roman"/>
                <w:color w:val="000000"/>
              </w:rPr>
              <w:t>TCP/IP</w:t>
            </w:r>
          </w:p>
        </w:tc>
        <w:tc>
          <w:tcPr>
            <w:tcW w:w="6390" w:type="dxa"/>
          </w:tcPr>
          <w:p w14:paraId="34ECEFDC" w14:textId="77777777" w:rsidR="00C44A6F" w:rsidRPr="004F1903" w:rsidRDefault="00C44A6F" w:rsidP="0033234C">
            <w:pPr>
              <w:spacing w:before="120" w:after="120"/>
              <w:rPr>
                <w:rFonts w:cs="Times New Roman"/>
                <w:color w:val="000000"/>
              </w:rPr>
            </w:pPr>
            <w:r w:rsidRPr="004F1903">
              <w:rPr>
                <w:rFonts w:cs="Times New Roman"/>
                <w:color w:val="000000"/>
              </w:rPr>
              <w:t>Transmission Control Protocol (TCP) and the Internet Protocol (IP)</w:t>
            </w:r>
          </w:p>
        </w:tc>
      </w:tr>
      <w:tr w:rsidR="00C44A6F" w:rsidRPr="004F1903" w14:paraId="0FF33DD3" w14:textId="77777777" w:rsidTr="00C44A6F">
        <w:tc>
          <w:tcPr>
            <w:tcW w:w="3050" w:type="dxa"/>
          </w:tcPr>
          <w:p w14:paraId="14946FE7" w14:textId="77777777" w:rsidR="00C44A6F" w:rsidRPr="004F1903" w:rsidRDefault="00C44A6F" w:rsidP="0033234C">
            <w:pPr>
              <w:spacing w:before="120" w:after="120"/>
              <w:rPr>
                <w:rFonts w:cs="Times New Roman"/>
                <w:color w:val="000000"/>
              </w:rPr>
            </w:pPr>
            <w:r w:rsidRPr="004F1903">
              <w:rPr>
                <w:rFonts w:cs="Times New Roman"/>
                <w:color w:val="000000"/>
              </w:rPr>
              <w:t>Term</w:t>
            </w:r>
          </w:p>
        </w:tc>
        <w:tc>
          <w:tcPr>
            <w:tcW w:w="6390" w:type="dxa"/>
          </w:tcPr>
          <w:p w14:paraId="1D959EA1" w14:textId="77777777" w:rsidR="00C44A6F" w:rsidRPr="004F1903" w:rsidRDefault="00C44A6F" w:rsidP="0033234C">
            <w:pPr>
              <w:spacing w:before="120" w:after="120"/>
              <w:rPr>
                <w:rFonts w:cs="Times New Roman"/>
                <w:color w:val="000000"/>
              </w:rPr>
            </w:pPr>
            <w:r w:rsidRPr="004F1903">
              <w:rPr>
                <w:rFonts w:cs="Times New Roman"/>
                <w:color w:val="000000"/>
              </w:rPr>
              <w:t>Definition</w:t>
            </w:r>
          </w:p>
        </w:tc>
      </w:tr>
      <w:tr w:rsidR="00C44A6F" w:rsidRPr="004F1903" w14:paraId="6FA577DE" w14:textId="77777777" w:rsidTr="00C44A6F">
        <w:tc>
          <w:tcPr>
            <w:tcW w:w="3050" w:type="dxa"/>
          </w:tcPr>
          <w:p w14:paraId="019793BF" w14:textId="77777777" w:rsidR="00C44A6F" w:rsidRPr="004F1903" w:rsidRDefault="00C44A6F" w:rsidP="0033234C">
            <w:pPr>
              <w:spacing w:before="120" w:after="120"/>
              <w:rPr>
                <w:rFonts w:cs="Times New Roman"/>
                <w:color w:val="000000"/>
              </w:rPr>
            </w:pPr>
            <w:r w:rsidRPr="004F1903">
              <w:rPr>
                <w:rFonts w:cs="Times New Roman"/>
                <w:color w:val="000000"/>
              </w:rPr>
              <w:t>TEST</w:t>
            </w:r>
          </w:p>
        </w:tc>
        <w:tc>
          <w:tcPr>
            <w:tcW w:w="6390" w:type="dxa"/>
          </w:tcPr>
          <w:p w14:paraId="2F0BB82E" w14:textId="77777777" w:rsidR="00C44A6F" w:rsidRPr="004F1903" w:rsidRDefault="00C44A6F" w:rsidP="0033234C">
            <w:pPr>
              <w:spacing w:before="120" w:after="120"/>
              <w:rPr>
                <w:rFonts w:cs="Times New Roman"/>
                <w:color w:val="000000"/>
              </w:rPr>
            </w:pPr>
            <w:r w:rsidRPr="004F1903">
              <w:rPr>
                <w:rFonts w:cs="Times New Roman"/>
                <w:color w:val="000000"/>
              </w:rPr>
              <w:t xml:space="preserve">A system on which </w:t>
            </w:r>
            <w:r w:rsidRPr="004F1903">
              <w:rPr>
                <w:rFonts w:cs="Times New Roman"/>
                <w:i/>
                <w:color w:val="000000"/>
              </w:rPr>
              <w:t>no</w:t>
            </w:r>
            <w:r w:rsidRPr="004F1903">
              <w:rPr>
                <w:rFonts w:cs="Times New Roman"/>
                <w:color w:val="000000"/>
              </w:rPr>
              <w:t xml:space="preserve"> production (i.e., "live" data) is stored, accessed, and/or updated.</w:t>
            </w:r>
          </w:p>
        </w:tc>
      </w:tr>
      <w:tr w:rsidR="00C44A6F" w:rsidRPr="004F1903" w14:paraId="2CE4878A" w14:textId="77777777" w:rsidTr="00C44A6F">
        <w:tc>
          <w:tcPr>
            <w:tcW w:w="3050" w:type="dxa"/>
          </w:tcPr>
          <w:p w14:paraId="39F4615B" w14:textId="77777777" w:rsidR="00C44A6F" w:rsidRPr="004F1903" w:rsidRDefault="00C44A6F" w:rsidP="0033234C">
            <w:pPr>
              <w:spacing w:before="120" w:after="120"/>
              <w:rPr>
                <w:rFonts w:cs="Times New Roman"/>
                <w:color w:val="000000"/>
              </w:rPr>
            </w:pPr>
            <w:r w:rsidRPr="004F1903">
              <w:rPr>
                <w:rFonts w:cs="Times New Roman"/>
                <w:color w:val="000000"/>
              </w:rPr>
              <w:t>TREEMAPS</w:t>
            </w:r>
          </w:p>
        </w:tc>
        <w:tc>
          <w:tcPr>
            <w:tcW w:w="6390" w:type="dxa"/>
          </w:tcPr>
          <w:p w14:paraId="6F47B480" w14:textId="77777777" w:rsidR="00C44A6F" w:rsidRPr="004F1903" w:rsidRDefault="00C44A6F" w:rsidP="0033234C">
            <w:pPr>
              <w:adjustRightInd w:val="0"/>
              <w:spacing w:before="120" w:after="120"/>
              <w:rPr>
                <w:rFonts w:cs="Times New Roman"/>
                <w:color w:val="000000"/>
              </w:rPr>
            </w:pPr>
            <w:r w:rsidRPr="004F1903">
              <w:rPr>
                <w:rFonts w:cs="Times New Roman"/>
                <w:color w:val="000000"/>
              </w:rPr>
              <w:t>TreeMaps are like name/value pairs. They are sorted by the keys. There are other types of maps as well (e.g., map, hashmap, hashtable, collection, etc.). TreeMaps have a Put and a Get method; therefore, you can use the Put method and pass in a key and an object. An object can be like any object (e.g., value object).</w:t>
            </w:r>
          </w:p>
        </w:tc>
      </w:tr>
      <w:tr w:rsidR="00C44A6F" w:rsidRPr="004F1903" w14:paraId="14BEDEB0" w14:textId="77777777" w:rsidTr="00C44A6F">
        <w:tc>
          <w:tcPr>
            <w:tcW w:w="3050" w:type="dxa"/>
          </w:tcPr>
          <w:p w14:paraId="5630887B" w14:textId="77777777" w:rsidR="00C44A6F" w:rsidRPr="004F1903" w:rsidRDefault="00C44A6F" w:rsidP="0033234C">
            <w:pPr>
              <w:spacing w:before="120" w:after="120"/>
              <w:rPr>
                <w:rFonts w:cs="Times New Roman"/>
                <w:color w:val="000000"/>
              </w:rPr>
            </w:pPr>
            <w:r w:rsidRPr="004F1903">
              <w:rPr>
                <w:rFonts w:cs="Times New Roman"/>
                <w:color w:val="000000"/>
              </w:rPr>
              <w:t>TRM</w:t>
            </w:r>
          </w:p>
        </w:tc>
        <w:tc>
          <w:tcPr>
            <w:tcW w:w="6390" w:type="dxa"/>
          </w:tcPr>
          <w:p w14:paraId="1EF0BE3D" w14:textId="77777777" w:rsidR="00C44A6F" w:rsidRPr="004F1903" w:rsidRDefault="00C44A6F" w:rsidP="0033234C">
            <w:pPr>
              <w:spacing w:before="120" w:after="120"/>
              <w:rPr>
                <w:rFonts w:cs="Times New Roman"/>
                <w:color w:val="000000"/>
              </w:rPr>
            </w:pPr>
            <w:r w:rsidRPr="004F1903">
              <w:rPr>
                <w:rFonts w:cs="Times New Roman"/>
                <w:color w:val="000000"/>
              </w:rPr>
              <w:t>The Technical Reference Model</w:t>
            </w:r>
          </w:p>
        </w:tc>
      </w:tr>
      <w:tr w:rsidR="00C44A6F" w:rsidRPr="004F1903" w14:paraId="5A944AB2" w14:textId="77777777" w:rsidTr="00C44A6F">
        <w:tc>
          <w:tcPr>
            <w:tcW w:w="3050" w:type="dxa"/>
          </w:tcPr>
          <w:p w14:paraId="7971C613" w14:textId="77777777" w:rsidR="00C44A6F" w:rsidRPr="004F1903" w:rsidRDefault="00C44A6F" w:rsidP="0033234C">
            <w:pPr>
              <w:spacing w:before="120" w:after="120"/>
              <w:rPr>
                <w:rFonts w:cs="Times New Roman"/>
                <w:color w:val="000000"/>
              </w:rPr>
            </w:pPr>
            <w:r w:rsidRPr="004F1903">
              <w:rPr>
                <w:rFonts w:cs="Times New Roman"/>
                <w:color w:val="000000"/>
              </w:rPr>
              <w:t>TXT</w:t>
            </w:r>
          </w:p>
        </w:tc>
        <w:tc>
          <w:tcPr>
            <w:tcW w:w="6390" w:type="dxa"/>
          </w:tcPr>
          <w:p w14:paraId="1CC8B353" w14:textId="77777777" w:rsidR="00C44A6F" w:rsidRPr="004F1903" w:rsidRDefault="00C44A6F" w:rsidP="0033234C">
            <w:pPr>
              <w:spacing w:before="120" w:after="120"/>
              <w:rPr>
                <w:rFonts w:cs="Times New Roman"/>
                <w:color w:val="000000"/>
              </w:rPr>
            </w:pPr>
            <w:r w:rsidRPr="004F1903">
              <w:rPr>
                <w:rFonts w:cs="Times New Roman"/>
                <w:color w:val="000000"/>
              </w:rPr>
              <w:t xml:space="preserve">Text file format </w:t>
            </w:r>
          </w:p>
        </w:tc>
      </w:tr>
      <w:tr w:rsidR="00C44A6F" w:rsidRPr="004F1903" w14:paraId="0EA8EF88" w14:textId="77777777" w:rsidTr="00C44A6F">
        <w:tc>
          <w:tcPr>
            <w:tcW w:w="3050" w:type="dxa"/>
          </w:tcPr>
          <w:p w14:paraId="06027CD0" w14:textId="77777777" w:rsidR="00C44A6F" w:rsidRPr="004F1903" w:rsidRDefault="00C44A6F" w:rsidP="0033234C">
            <w:pPr>
              <w:spacing w:before="120" w:after="120"/>
              <w:rPr>
                <w:rFonts w:cs="Times New Roman"/>
                <w:color w:val="000000"/>
              </w:rPr>
            </w:pPr>
            <w:r w:rsidRPr="004F1903">
              <w:rPr>
                <w:rFonts w:cs="Times New Roman"/>
                <w:color w:val="000000"/>
              </w:rPr>
              <w:t>UI</w:t>
            </w:r>
          </w:p>
        </w:tc>
        <w:tc>
          <w:tcPr>
            <w:tcW w:w="6390" w:type="dxa"/>
          </w:tcPr>
          <w:p w14:paraId="287AEB7D" w14:textId="77777777" w:rsidR="00C44A6F" w:rsidRPr="004F1903" w:rsidRDefault="00C44A6F" w:rsidP="0033234C">
            <w:pPr>
              <w:spacing w:before="120" w:after="120"/>
              <w:rPr>
                <w:rFonts w:cs="Times New Roman"/>
                <w:color w:val="000000"/>
              </w:rPr>
            </w:pPr>
            <w:r w:rsidRPr="004F1903">
              <w:rPr>
                <w:rFonts w:cs="Times New Roman"/>
                <w:color w:val="000000"/>
              </w:rPr>
              <w:t>User Interface</w:t>
            </w:r>
          </w:p>
        </w:tc>
      </w:tr>
      <w:tr w:rsidR="00C44A6F" w:rsidRPr="004F1903" w14:paraId="1F444415" w14:textId="77777777" w:rsidTr="00C44A6F">
        <w:tc>
          <w:tcPr>
            <w:tcW w:w="3050" w:type="dxa"/>
          </w:tcPr>
          <w:p w14:paraId="01F9F513" w14:textId="77777777" w:rsidR="00C44A6F" w:rsidRPr="004F1903" w:rsidRDefault="00C44A6F" w:rsidP="0033234C">
            <w:pPr>
              <w:spacing w:before="120" w:after="120"/>
              <w:rPr>
                <w:rFonts w:cs="Times New Roman"/>
                <w:color w:val="000000"/>
              </w:rPr>
            </w:pPr>
            <w:r w:rsidRPr="004F1903">
              <w:rPr>
                <w:rFonts w:cs="Times New Roman"/>
                <w:color w:val="000000"/>
              </w:rPr>
              <w:lastRenderedPageBreak/>
              <w:t>UML</w:t>
            </w:r>
          </w:p>
        </w:tc>
        <w:tc>
          <w:tcPr>
            <w:tcW w:w="6390" w:type="dxa"/>
          </w:tcPr>
          <w:p w14:paraId="6D3B8402" w14:textId="77777777" w:rsidR="00C44A6F" w:rsidRPr="004F1903" w:rsidRDefault="00C44A6F" w:rsidP="0033234C">
            <w:pPr>
              <w:spacing w:before="120" w:after="120"/>
              <w:rPr>
                <w:rFonts w:cs="Times New Roman"/>
                <w:color w:val="000000"/>
              </w:rPr>
            </w:pPr>
            <w:r w:rsidRPr="004F1903">
              <w:rPr>
                <w:rFonts w:cs="Times New Roman"/>
                <w:color w:val="000000"/>
              </w:rPr>
              <w:t>Unified Modeling Language is a standardized specification language for object modeling.</w:t>
            </w:r>
          </w:p>
        </w:tc>
      </w:tr>
      <w:tr w:rsidR="00C44A6F" w:rsidRPr="004F1903" w14:paraId="3A5C9533" w14:textId="77777777" w:rsidTr="00C44A6F">
        <w:tc>
          <w:tcPr>
            <w:tcW w:w="3050" w:type="dxa"/>
          </w:tcPr>
          <w:p w14:paraId="18F48DB5" w14:textId="77777777" w:rsidR="00C44A6F" w:rsidRPr="004F1903" w:rsidRDefault="00C44A6F" w:rsidP="0033234C">
            <w:pPr>
              <w:spacing w:before="120" w:after="120"/>
              <w:rPr>
                <w:rFonts w:cs="Times New Roman"/>
                <w:color w:val="000000"/>
              </w:rPr>
            </w:pPr>
            <w:r w:rsidRPr="004F1903">
              <w:rPr>
                <w:rFonts w:cs="Times New Roman"/>
                <w:color w:val="000000"/>
              </w:rPr>
              <w:t>URL</w:t>
            </w:r>
          </w:p>
        </w:tc>
        <w:tc>
          <w:tcPr>
            <w:tcW w:w="6390" w:type="dxa"/>
          </w:tcPr>
          <w:p w14:paraId="78ED1571" w14:textId="77777777" w:rsidR="00C44A6F" w:rsidRPr="004F1903" w:rsidRDefault="00C44A6F" w:rsidP="0033234C">
            <w:pPr>
              <w:spacing w:before="120" w:after="120"/>
              <w:rPr>
                <w:rFonts w:cs="Times New Roman"/>
                <w:color w:val="000000"/>
              </w:rPr>
            </w:pPr>
            <w:r w:rsidRPr="004F1903">
              <w:rPr>
                <w:rFonts w:cs="Times New Roman"/>
                <w:color w:val="000000"/>
              </w:rPr>
              <w:t>Uniform Resource Locator</w:t>
            </w:r>
          </w:p>
        </w:tc>
      </w:tr>
      <w:tr w:rsidR="00C44A6F" w:rsidRPr="004F1903" w14:paraId="0434EC26" w14:textId="77777777" w:rsidTr="00C44A6F">
        <w:tc>
          <w:tcPr>
            <w:tcW w:w="3050" w:type="dxa"/>
          </w:tcPr>
          <w:p w14:paraId="0CD496D4" w14:textId="77777777" w:rsidR="00C44A6F" w:rsidRPr="004F1903" w:rsidRDefault="0033234C" w:rsidP="0033234C">
            <w:pPr>
              <w:spacing w:before="120" w:after="120"/>
              <w:rPr>
                <w:rFonts w:cs="Times New Roman"/>
                <w:color w:val="000000"/>
              </w:rPr>
            </w:pPr>
            <w:r w:rsidRPr="004F1903">
              <w:rPr>
                <w:rFonts w:cs="Times New Roman"/>
                <w:color w:val="000000"/>
              </w:rPr>
              <w:t>User Provisioning</w:t>
            </w:r>
          </w:p>
        </w:tc>
        <w:tc>
          <w:tcPr>
            <w:tcW w:w="6390" w:type="dxa"/>
          </w:tcPr>
          <w:p w14:paraId="52AAF990" w14:textId="77777777" w:rsidR="00C44A6F" w:rsidRPr="004F1903" w:rsidRDefault="00C44A6F" w:rsidP="0033234C">
            <w:pPr>
              <w:adjustRightInd w:val="0"/>
              <w:spacing w:before="120" w:after="120"/>
              <w:rPr>
                <w:rFonts w:cs="Times New Roman"/>
                <w:color w:val="000000"/>
              </w:rPr>
            </w:pPr>
            <w:r w:rsidRPr="004F1903">
              <w:rPr>
                <w:rFonts w:cs="Times New Roman"/>
                <w:color w:val="000000"/>
              </w:rPr>
              <w:t>User account management—Create, modify, and delete user accounts and privileges (e.g., definition by roles and rules) for access to computer system resources. Enterprises typically use user provisioning to manage internal user access.</w:t>
            </w:r>
            <w:r w:rsidRPr="004F1903">
              <w:rPr>
                <w:rStyle w:val="FootnoteReference"/>
                <w:rFonts w:cs="Times New Roman"/>
                <w:color w:val="000000"/>
              </w:rPr>
              <w:footnoteReference w:id="22"/>
            </w:r>
          </w:p>
        </w:tc>
      </w:tr>
      <w:tr w:rsidR="00C44A6F" w:rsidRPr="004F1903" w14:paraId="5596BBC5" w14:textId="77777777" w:rsidTr="00C44A6F">
        <w:tc>
          <w:tcPr>
            <w:tcW w:w="3050" w:type="dxa"/>
          </w:tcPr>
          <w:p w14:paraId="7D541151" w14:textId="77777777" w:rsidR="00C44A6F" w:rsidRPr="004F1903" w:rsidRDefault="00C44A6F" w:rsidP="0033234C">
            <w:pPr>
              <w:spacing w:before="120" w:after="120"/>
              <w:rPr>
                <w:rFonts w:cs="Times New Roman"/>
                <w:color w:val="000000"/>
              </w:rPr>
            </w:pPr>
            <w:r w:rsidRPr="004F1903">
              <w:rPr>
                <w:rFonts w:cs="Times New Roman"/>
                <w:color w:val="000000"/>
              </w:rPr>
              <w:t>VA</w:t>
            </w:r>
          </w:p>
        </w:tc>
        <w:tc>
          <w:tcPr>
            <w:tcW w:w="6390" w:type="dxa"/>
          </w:tcPr>
          <w:p w14:paraId="1D295461" w14:textId="77777777" w:rsidR="00C44A6F" w:rsidRPr="004F1903" w:rsidRDefault="00C44A6F" w:rsidP="0033234C">
            <w:pPr>
              <w:spacing w:before="120" w:after="120"/>
              <w:rPr>
                <w:rFonts w:cs="Times New Roman"/>
                <w:color w:val="000000"/>
              </w:rPr>
            </w:pPr>
            <w:r w:rsidRPr="004F1903">
              <w:rPr>
                <w:rFonts w:cs="Times New Roman"/>
                <w:color w:val="000000"/>
              </w:rPr>
              <w:t>Department of Veterans Affairs</w:t>
            </w:r>
          </w:p>
        </w:tc>
      </w:tr>
      <w:tr w:rsidR="00C44A6F" w:rsidRPr="004F1903" w14:paraId="59D649CA" w14:textId="77777777" w:rsidTr="00C44A6F">
        <w:tc>
          <w:tcPr>
            <w:tcW w:w="3050" w:type="dxa"/>
          </w:tcPr>
          <w:p w14:paraId="12AE46B1" w14:textId="77777777" w:rsidR="00C44A6F" w:rsidRPr="004F1903" w:rsidRDefault="00C44A6F" w:rsidP="0033234C">
            <w:pPr>
              <w:spacing w:before="120" w:after="120"/>
              <w:rPr>
                <w:rFonts w:cs="Times New Roman"/>
                <w:color w:val="000000"/>
              </w:rPr>
            </w:pPr>
            <w:r w:rsidRPr="004F1903">
              <w:rPr>
                <w:rFonts w:cs="Times New Roman"/>
                <w:color w:val="000000"/>
              </w:rPr>
              <w:t>VACO</w:t>
            </w:r>
          </w:p>
        </w:tc>
        <w:tc>
          <w:tcPr>
            <w:tcW w:w="6390" w:type="dxa"/>
          </w:tcPr>
          <w:p w14:paraId="42DAAAC6" w14:textId="77777777" w:rsidR="00C44A6F" w:rsidRPr="004F1903" w:rsidRDefault="00C44A6F" w:rsidP="0033234C">
            <w:pPr>
              <w:spacing w:before="120" w:after="120"/>
              <w:rPr>
                <w:rFonts w:cs="Times New Roman"/>
                <w:color w:val="000000"/>
              </w:rPr>
            </w:pPr>
            <w:r w:rsidRPr="004F1903">
              <w:rPr>
                <w:rFonts w:cs="Times New Roman"/>
                <w:color w:val="000000"/>
              </w:rPr>
              <w:t>Veterans Affairs Central Office</w:t>
            </w:r>
          </w:p>
        </w:tc>
      </w:tr>
      <w:tr w:rsidR="00C44A6F" w:rsidRPr="004F1903" w14:paraId="3BD9FFEC" w14:textId="77777777" w:rsidTr="00C44A6F">
        <w:tc>
          <w:tcPr>
            <w:tcW w:w="3050" w:type="dxa"/>
          </w:tcPr>
          <w:p w14:paraId="0CD9BEC0" w14:textId="77777777" w:rsidR="00C44A6F" w:rsidRPr="004F1903" w:rsidRDefault="0033234C" w:rsidP="0033234C">
            <w:pPr>
              <w:spacing w:before="120" w:after="120"/>
              <w:rPr>
                <w:rFonts w:cs="Times New Roman"/>
                <w:color w:val="000000"/>
              </w:rPr>
            </w:pPr>
            <w:r w:rsidRPr="004F1903">
              <w:rPr>
                <w:rFonts w:cs="Times New Roman"/>
                <w:color w:val="000000"/>
              </w:rPr>
              <w:t>Value Object</w:t>
            </w:r>
          </w:p>
        </w:tc>
        <w:tc>
          <w:tcPr>
            <w:tcW w:w="6390" w:type="dxa"/>
          </w:tcPr>
          <w:p w14:paraId="1877829A" w14:textId="77777777" w:rsidR="00C44A6F" w:rsidRPr="004F1903" w:rsidRDefault="00C44A6F" w:rsidP="0033234C">
            <w:pPr>
              <w:spacing w:before="120" w:after="120"/>
              <w:rPr>
                <w:rFonts w:cs="Times New Roman"/>
                <w:color w:val="000000"/>
              </w:rPr>
            </w:pPr>
            <w:r w:rsidRPr="004F1903">
              <w:rPr>
                <w:rFonts w:cs="Times New Roman"/>
                <w:color w:val="000000"/>
              </w:rPr>
              <w:t>Value Objects (VO) allow programs to store values for different elements where they can be extracted later using a method. They follow certain design patterns.</w:t>
            </w:r>
          </w:p>
        </w:tc>
      </w:tr>
      <w:tr w:rsidR="00C44A6F" w:rsidRPr="004F1903" w14:paraId="4C995EA7" w14:textId="77777777" w:rsidTr="00C44A6F">
        <w:tc>
          <w:tcPr>
            <w:tcW w:w="3050" w:type="dxa"/>
          </w:tcPr>
          <w:p w14:paraId="353BE07E" w14:textId="77777777" w:rsidR="00C44A6F" w:rsidRPr="004F1903" w:rsidRDefault="00C44A6F" w:rsidP="0033234C">
            <w:pPr>
              <w:spacing w:before="120" w:after="120"/>
              <w:rPr>
                <w:rFonts w:cs="Times New Roman"/>
                <w:color w:val="000000"/>
              </w:rPr>
            </w:pPr>
            <w:r w:rsidRPr="004F1903">
              <w:rPr>
                <w:rFonts w:cs="Times New Roman"/>
                <w:color w:val="000000"/>
              </w:rPr>
              <w:t>Verify Code</w:t>
            </w:r>
          </w:p>
        </w:tc>
        <w:tc>
          <w:tcPr>
            <w:tcW w:w="6390" w:type="dxa"/>
          </w:tcPr>
          <w:p w14:paraId="552020DB" w14:textId="77777777" w:rsidR="00C44A6F" w:rsidRPr="004F1903" w:rsidRDefault="00C44A6F" w:rsidP="0033234C">
            <w:pPr>
              <w:spacing w:before="120" w:after="120"/>
              <w:rPr>
                <w:rFonts w:cs="Times New Roman"/>
                <w:color w:val="000000"/>
              </w:rPr>
            </w:pPr>
            <w:r w:rsidRPr="004F1903">
              <w:rPr>
                <w:rFonts w:cs="Times New Roman"/>
                <w:color w:val="000000"/>
              </w:rPr>
              <w:t>A password used in tandem with the access code to provide secure user access. The Kernel’s Sign-on/Security system uses the verify code to validate the user's identity.</w:t>
            </w:r>
          </w:p>
        </w:tc>
      </w:tr>
      <w:tr w:rsidR="00C44A6F" w:rsidRPr="004F1903" w14:paraId="54C1E8B4" w14:textId="77777777" w:rsidTr="00C44A6F">
        <w:tc>
          <w:tcPr>
            <w:tcW w:w="3050" w:type="dxa"/>
          </w:tcPr>
          <w:p w14:paraId="32D1187E" w14:textId="77777777" w:rsidR="00C44A6F" w:rsidRPr="004F1903" w:rsidRDefault="00C44A6F" w:rsidP="0033234C">
            <w:pPr>
              <w:spacing w:before="120" w:after="120"/>
              <w:rPr>
                <w:rFonts w:cs="Times New Roman"/>
                <w:color w:val="000000"/>
              </w:rPr>
            </w:pPr>
            <w:r w:rsidRPr="004F1903">
              <w:rPr>
                <w:rFonts w:cs="Times New Roman"/>
                <w:color w:val="000000"/>
              </w:rPr>
              <w:t>VHA</w:t>
            </w:r>
          </w:p>
        </w:tc>
        <w:tc>
          <w:tcPr>
            <w:tcW w:w="6390" w:type="dxa"/>
          </w:tcPr>
          <w:p w14:paraId="1AA55BDD" w14:textId="77777777" w:rsidR="00C44A6F" w:rsidRPr="004F1903" w:rsidRDefault="00C44A6F" w:rsidP="0033234C">
            <w:pPr>
              <w:spacing w:before="120" w:after="120"/>
              <w:rPr>
                <w:rFonts w:cs="Times New Roman"/>
                <w:color w:val="000000"/>
              </w:rPr>
            </w:pPr>
            <w:r w:rsidRPr="004F1903">
              <w:rPr>
                <w:rFonts w:cs="Times New Roman"/>
                <w:color w:val="000000"/>
              </w:rPr>
              <w:t>Veterans Health Administration</w:t>
            </w:r>
          </w:p>
        </w:tc>
      </w:tr>
      <w:tr w:rsidR="00C44A6F" w:rsidRPr="004F1903" w14:paraId="37E12CE7" w14:textId="77777777" w:rsidTr="00C44A6F">
        <w:tc>
          <w:tcPr>
            <w:tcW w:w="3050" w:type="dxa"/>
          </w:tcPr>
          <w:p w14:paraId="2E091CCE" w14:textId="77777777" w:rsidR="00C44A6F" w:rsidRPr="004F1903" w:rsidRDefault="00C44A6F" w:rsidP="0033234C">
            <w:pPr>
              <w:spacing w:before="120" w:after="120"/>
              <w:rPr>
                <w:rFonts w:cs="Times New Roman"/>
                <w:color w:val="000000"/>
              </w:rPr>
            </w:pPr>
            <w:r w:rsidRPr="004F1903">
              <w:rPr>
                <w:rFonts w:cs="Times New Roman"/>
                <w:color w:val="000000"/>
              </w:rPr>
              <w:t>VISN</w:t>
            </w:r>
          </w:p>
        </w:tc>
        <w:tc>
          <w:tcPr>
            <w:tcW w:w="6390" w:type="dxa"/>
          </w:tcPr>
          <w:p w14:paraId="2EA2D564" w14:textId="77777777" w:rsidR="00C44A6F" w:rsidRPr="004F1903" w:rsidRDefault="00C44A6F" w:rsidP="0033234C">
            <w:pPr>
              <w:spacing w:before="120" w:after="120"/>
              <w:rPr>
                <w:rFonts w:cs="Times New Roman"/>
                <w:color w:val="000000"/>
              </w:rPr>
            </w:pPr>
            <w:r w:rsidRPr="004F1903">
              <w:rPr>
                <w:rFonts w:cs="Times New Roman"/>
                <w:color w:val="000000"/>
              </w:rPr>
              <w:t>Veterans Integrated Service Network(s)</w:t>
            </w:r>
          </w:p>
        </w:tc>
      </w:tr>
      <w:tr w:rsidR="00C44A6F" w:rsidRPr="004F1903" w14:paraId="1946FBAA" w14:textId="77777777" w:rsidTr="00C44A6F">
        <w:tc>
          <w:tcPr>
            <w:tcW w:w="3050" w:type="dxa"/>
          </w:tcPr>
          <w:p w14:paraId="54847002" w14:textId="77777777" w:rsidR="00C44A6F" w:rsidRPr="004F1903" w:rsidRDefault="00C44A6F" w:rsidP="0033234C">
            <w:pPr>
              <w:spacing w:before="120" w:after="120"/>
              <w:rPr>
                <w:rFonts w:cs="Times New Roman"/>
                <w:color w:val="000000"/>
              </w:rPr>
            </w:pPr>
            <w:r w:rsidRPr="004F1903">
              <w:rPr>
                <w:rFonts w:cs="Times New Roman"/>
                <w:color w:val="000000"/>
              </w:rPr>
              <w:t>VistA</w:t>
            </w:r>
          </w:p>
        </w:tc>
        <w:tc>
          <w:tcPr>
            <w:tcW w:w="6390" w:type="dxa"/>
          </w:tcPr>
          <w:p w14:paraId="77C9F19D" w14:textId="77777777" w:rsidR="00C44A6F" w:rsidRPr="004F1903" w:rsidRDefault="00C44A6F" w:rsidP="0033234C">
            <w:pPr>
              <w:spacing w:before="120" w:after="120"/>
              <w:rPr>
                <w:rFonts w:cs="Times New Roman"/>
                <w:color w:val="000000"/>
              </w:rPr>
            </w:pPr>
            <w:r w:rsidRPr="004F1903">
              <w:rPr>
                <w:rFonts w:cs="Times New Roman"/>
                <w:color w:val="000000"/>
              </w:rPr>
              <w:t>Veterans Health Information Systems and Technology Architecture. The VHA’s portfolio of M-based application software used by all VA medical centers and associated facilities.</w:t>
            </w:r>
          </w:p>
        </w:tc>
      </w:tr>
      <w:tr w:rsidR="00C44A6F" w:rsidRPr="004F1903" w14:paraId="1B26F02D" w14:textId="77777777" w:rsidTr="00C44A6F">
        <w:tc>
          <w:tcPr>
            <w:tcW w:w="3050" w:type="dxa"/>
          </w:tcPr>
          <w:p w14:paraId="53316453" w14:textId="77777777" w:rsidR="00C44A6F" w:rsidRPr="004F1903" w:rsidRDefault="00C44A6F" w:rsidP="0033234C">
            <w:pPr>
              <w:spacing w:before="120" w:after="120"/>
              <w:rPr>
                <w:rFonts w:cs="Times New Roman"/>
                <w:color w:val="000000"/>
              </w:rPr>
            </w:pPr>
            <w:r w:rsidRPr="004F1903">
              <w:rPr>
                <w:rFonts w:cs="Times New Roman"/>
                <w:color w:val="000000"/>
              </w:rPr>
              <w:t>VistALinK (VL)</w:t>
            </w:r>
          </w:p>
        </w:tc>
        <w:tc>
          <w:tcPr>
            <w:tcW w:w="6390" w:type="dxa"/>
          </w:tcPr>
          <w:p w14:paraId="28E2AD81" w14:textId="77777777" w:rsidR="00C44A6F" w:rsidRPr="004F1903" w:rsidRDefault="00C44A6F" w:rsidP="0033234C">
            <w:pPr>
              <w:spacing w:before="120" w:after="120"/>
              <w:rPr>
                <w:rFonts w:cs="Times New Roman"/>
                <w:color w:val="000000"/>
              </w:rPr>
            </w:pPr>
            <w:r w:rsidRPr="004F1903">
              <w:rPr>
                <w:rFonts w:cs="Times New Roman"/>
                <w:color w:val="000000"/>
              </w:rPr>
              <w:t>VistaLink is a runtime and development tool providing connection and data conversion between Java and M applications in client-server and n-tier architectures, to which this document describes the architecture and design.</w:t>
            </w:r>
          </w:p>
        </w:tc>
      </w:tr>
      <w:tr w:rsidR="00C44A6F" w:rsidRPr="004F1903" w14:paraId="19B6A273" w14:textId="77777777" w:rsidTr="00C44A6F">
        <w:tc>
          <w:tcPr>
            <w:tcW w:w="3050" w:type="dxa"/>
          </w:tcPr>
          <w:p w14:paraId="3FD8BEAC" w14:textId="77777777" w:rsidR="00C44A6F" w:rsidRPr="004F1903" w:rsidRDefault="00C44A6F" w:rsidP="0033234C">
            <w:pPr>
              <w:spacing w:before="120" w:after="120"/>
              <w:rPr>
                <w:rFonts w:cs="Times New Roman"/>
                <w:color w:val="000000"/>
              </w:rPr>
            </w:pPr>
            <w:r w:rsidRPr="004F1903">
              <w:rPr>
                <w:rFonts w:cs="Times New Roman"/>
                <w:color w:val="000000"/>
              </w:rPr>
              <w:t>VistALink Libraries</w:t>
            </w:r>
          </w:p>
        </w:tc>
        <w:tc>
          <w:tcPr>
            <w:tcW w:w="6390" w:type="dxa"/>
          </w:tcPr>
          <w:p w14:paraId="79179B88" w14:textId="77777777" w:rsidR="00C44A6F" w:rsidRPr="004F1903" w:rsidRDefault="00C44A6F" w:rsidP="0033234C">
            <w:pPr>
              <w:spacing w:before="120" w:after="120"/>
              <w:rPr>
                <w:rFonts w:cs="Times New Roman"/>
                <w:color w:val="000000"/>
              </w:rPr>
            </w:pPr>
            <w:r w:rsidRPr="004F1903">
              <w:rPr>
                <w:rFonts w:cs="Times New Roman"/>
                <w:color w:val="000000"/>
              </w:rPr>
              <w:t>Classes written specifically for VistALink.</w:t>
            </w:r>
          </w:p>
        </w:tc>
      </w:tr>
      <w:tr w:rsidR="00C44A6F" w:rsidRPr="004F1903" w14:paraId="5E822C1B" w14:textId="77777777" w:rsidTr="00C44A6F">
        <w:tc>
          <w:tcPr>
            <w:tcW w:w="3050" w:type="dxa"/>
          </w:tcPr>
          <w:p w14:paraId="0E82DAF1" w14:textId="77777777" w:rsidR="00C44A6F" w:rsidRPr="004F1903" w:rsidRDefault="00C44A6F" w:rsidP="0033234C">
            <w:pPr>
              <w:spacing w:before="120" w:after="120"/>
              <w:rPr>
                <w:rFonts w:cs="Times New Roman"/>
                <w:color w:val="000000"/>
              </w:rPr>
            </w:pPr>
            <w:r w:rsidRPr="004F1903">
              <w:rPr>
                <w:rFonts w:cs="Times New Roman"/>
                <w:color w:val="000000"/>
              </w:rPr>
              <w:t>VMS</w:t>
            </w:r>
          </w:p>
        </w:tc>
        <w:tc>
          <w:tcPr>
            <w:tcW w:w="6390" w:type="dxa"/>
          </w:tcPr>
          <w:p w14:paraId="4D15F5C4" w14:textId="77777777" w:rsidR="00C44A6F" w:rsidRPr="004F1903" w:rsidRDefault="00C44A6F" w:rsidP="0033234C">
            <w:pPr>
              <w:spacing w:before="120" w:after="120"/>
              <w:rPr>
                <w:rFonts w:cs="Times New Roman"/>
                <w:color w:val="000000"/>
              </w:rPr>
            </w:pPr>
            <w:r w:rsidRPr="004F1903">
              <w:rPr>
                <w:rFonts w:cs="Times New Roman"/>
                <w:color w:val="000000"/>
              </w:rPr>
              <w:t xml:space="preserve">Virtual Memory System. An operating system, originally designed by DEC (now owned by Hewlett-Packard), that operates on the VAX and Alpha architectures. </w:t>
            </w:r>
          </w:p>
        </w:tc>
      </w:tr>
      <w:tr w:rsidR="00C44A6F" w:rsidRPr="004F1903" w14:paraId="61AFB019" w14:textId="77777777" w:rsidTr="00C44A6F">
        <w:tc>
          <w:tcPr>
            <w:tcW w:w="3050" w:type="dxa"/>
          </w:tcPr>
          <w:p w14:paraId="42E2E1B9" w14:textId="77777777" w:rsidR="00C44A6F" w:rsidRPr="004F1903" w:rsidRDefault="00C44A6F" w:rsidP="0033234C">
            <w:pPr>
              <w:spacing w:before="120" w:after="120"/>
              <w:rPr>
                <w:rFonts w:cs="Times New Roman"/>
                <w:color w:val="000000"/>
              </w:rPr>
            </w:pPr>
            <w:r w:rsidRPr="004F1903">
              <w:rPr>
                <w:rFonts w:cs="Times New Roman"/>
                <w:color w:val="000000"/>
              </w:rPr>
              <w:t>VPFS</w:t>
            </w:r>
          </w:p>
        </w:tc>
        <w:tc>
          <w:tcPr>
            <w:tcW w:w="6390" w:type="dxa"/>
          </w:tcPr>
          <w:p w14:paraId="14FA4EDA" w14:textId="77777777" w:rsidR="00C44A6F" w:rsidRPr="004F1903" w:rsidRDefault="00C44A6F" w:rsidP="0033234C">
            <w:pPr>
              <w:spacing w:before="120" w:after="120"/>
              <w:rPr>
                <w:rFonts w:cs="Times New Roman"/>
                <w:color w:val="000000"/>
              </w:rPr>
            </w:pPr>
            <w:r w:rsidRPr="004F1903">
              <w:rPr>
                <w:rFonts w:cs="Times New Roman"/>
                <w:color w:val="000000"/>
              </w:rPr>
              <w:t>Veterans Personal Finance System. The re-hosted Integrated Patient Funds (IPF) software (a.k.a. Personal Funds of Patients [PFOP]) that is written in J2EE and planned to run on a centralized system. A Web browser front-end will be used for the user interface.</w:t>
            </w:r>
          </w:p>
        </w:tc>
      </w:tr>
      <w:tr w:rsidR="00C44A6F" w:rsidRPr="004F1903" w14:paraId="34570698" w14:textId="77777777" w:rsidTr="00C44A6F">
        <w:tc>
          <w:tcPr>
            <w:tcW w:w="3050" w:type="dxa"/>
          </w:tcPr>
          <w:p w14:paraId="2C03A40C" w14:textId="77777777" w:rsidR="00C44A6F" w:rsidRPr="004F1903" w:rsidRDefault="00C44A6F" w:rsidP="0033234C">
            <w:pPr>
              <w:spacing w:before="120" w:after="120"/>
              <w:rPr>
                <w:rFonts w:cs="Times New Roman"/>
                <w:color w:val="000000"/>
              </w:rPr>
            </w:pPr>
            <w:r w:rsidRPr="004F1903">
              <w:rPr>
                <w:rFonts w:cs="Times New Roman"/>
                <w:color w:val="000000"/>
              </w:rPr>
              <w:lastRenderedPageBreak/>
              <w:t>VPID</w:t>
            </w:r>
          </w:p>
        </w:tc>
        <w:tc>
          <w:tcPr>
            <w:tcW w:w="6390" w:type="dxa"/>
          </w:tcPr>
          <w:p w14:paraId="22B92898" w14:textId="77777777" w:rsidR="00C44A6F" w:rsidRPr="004F1903" w:rsidRDefault="00C44A6F" w:rsidP="0033234C">
            <w:pPr>
              <w:spacing w:before="120" w:after="120"/>
              <w:rPr>
                <w:rFonts w:cs="Times New Roman"/>
                <w:color w:val="000000"/>
              </w:rPr>
            </w:pPr>
            <w:r w:rsidRPr="004F1903">
              <w:rPr>
                <w:rFonts w:cs="Times New Roman"/>
                <w:color w:val="000000"/>
              </w:rPr>
              <w:t>VA Person Identifier. A new enterprise-level identifier uniquely identifying VA ‘persons’ across the entire VA domain.</w:t>
            </w:r>
          </w:p>
        </w:tc>
      </w:tr>
      <w:tr w:rsidR="00C44A6F" w:rsidRPr="004F1903" w14:paraId="1231A3A0" w14:textId="77777777" w:rsidTr="00C44A6F">
        <w:tc>
          <w:tcPr>
            <w:tcW w:w="3050" w:type="dxa"/>
          </w:tcPr>
          <w:p w14:paraId="09A4B19D" w14:textId="77777777" w:rsidR="00C44A6F" w:rsidRPr="004F1903" w:rsidRDefault="00C44A6F" w:rsidP="0033234C">
            <w:pPr>
              <w:spacing w:before="120" w:after="120"/>
              <w:rPr>
                <w:rFonts w:cs="Times New Roman"/>
                <w:color w:val="000000"/>
              </w:rPr>
            </w:pPr>
            <w:r w:rsidRPr="004F1903">
              <w:rPr>
                <w:rFonts w:cs="Times New Roman"/>
                <w:color w:val="000000"/>
              </w:rPr>
              <w:t>WAR (file)</w:t>
            </w:r>
          </w:p>
        </w:tc>
        <w:tc>
          <w:tcPr>
            <w:tcW w:w="6390" w:type="dxa"/>
          </w:tcPr>
          <w:p w14:paraId="0E3E96F3" w14:textId="77777777" w:rsidR="00C44A6F" w:rsidRPr="004F1903" w:rsidRDefault="00C44A6F" w:rsidP="0033234C">
            <w:pPr>
              <w:spacing w:before="120" w:after="120"/>
              <w:rPr>
                <w:rFonts w:cs="Times New Roman"/>
                <w:color w:val="000000"/>
              </w:rPr>
            </w:pPr>
            <w:r w:rsidRPr="004F1903">
              <w:rPr>
                <w:rFonts w:cs="Times New Roman"/>
                <w:color w:val="000000"/>
              </w:rPr>
              <w:t>Web ARchive file (.war extension)</w:t>
            </w:r>
            <w:r w:rsidRPr="004F1903">
              <w:rPr>
                <w:rFonts w:cs="Times New Roman"/>
                <w:color w:val="000000"/>
              </w:rPr>
              <w:fldChar w:fldCharType="begin"/>
            </w:r>
            <w:r w:rsidRPr="004F1903">
              <w:rPr>
                <w:rFonts w:cs="Times New Roman"/>
                <w:color w:val="000000"/>
              </w:rPr>
              <w:instrText>XE "war File:Glossary"</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"Files:war:Glossary"</w:instrText>
            </w:r>
            <w:r w:rsidRPr="004F1903">
              <w:rPr>
                <w:rFonts w:cs="Times New Roman"/>
                <w:color w:val="000000"/>
              </w:rPr>
              <w:fldChar w:fldCharType="end"/>
            </w:r>
            <w:r w:rsidRPr="004F1903">
              <w:rPr>
                <w:rFonts w:cs="Times New Roman"/>
                <w:color w:val="000000"/>
              </w:rPr>
              <w:t>. Web Modules are packaged in .war files. A war file does not need to contain jsps and/or html content. A war file can be deployed by itself.</w:t>
            </w:r>
          </w:p>
        </w:tc>
      </w:tr>
      <w:tr w:rsidR="00C44A6F" w:rsidRPr="004F1903" w14:paraId="3933F3A9" w14:textId="77777777" w:rsidTr="00C44A6F">
        <w:tc>
          <w:tcPr>
            <w:tcW w:w="3050" w:type="dxa"/>
          </w:tcPr>
          <w:p w14:paraId="155EDF35" w14:textId="77777777" w:rsidR="00C44A6F" w:rsidRPr="004F1903" w:rsidRDefault="00C44A6F" w:rsidP="0033234C">
            <w:pPr>
              <w:spacing w:before="120" w:after="120"/>
              <w:rPr>
                <w:rFonts w:cs="Times New Roman"/>
                <w:color w:val="000000"/>
              </w:rPr>
            </w:pPr>
            <w:r w:rsidRPr="004F1903">
              <w:rPr>
                <w:rFonts w:cs="Times New Roman"/>
                <w:color w:val="000000"/>
              </w:rPr>
              <w:t>WebLogic</w:t>
            </w:r>
          </w:p>
        </w:tc>
        <w:tc>
          <w:tcPr>
            <w:tcW w:w="6390" w:type="dxa"/>
          </w:tcPr>
          <w:p w14:paraId="73A5C2ED" w14:textId="77777777" w:rsidR="00C44A6F" w:rsidRPr="004F1903" w:rsidRDefault="00C44A6F" w:rsidP="0033234C">
            <w:pPr>
              <w:spacing w:before="120" w:after="120"/>
              <w:rPr>
                <w:rFonts w:cs="Times New Roman"/>
                <w:color w:val="000000"/>
              </w:rPr>
            </w:pPr>
            <w:r w:rsidRPr="004F1903">
              <w:rPr>
                <w:rFonts w:cs="Times New Roman"/>
                <w:color w:val="000000"/>
              </w:rPr>
              <w:t>WebLogic is a J2EE Platform application server.</w:t>
            </w:r>
          </w:p>
        </w:tc>
      </w:tr>
      <w:tr w:rsidR="00C44A6F" w:rsidRPr="004F1903" w14:paraId="62464833" w14:textId="77777777" w:rsidTr="00C44A6F">
        <w:tc>
          <w:tcPr>
            <w:tcW w:w="3050" w:type="dxa"/>
          </w:tcPr>
          <w:p w14:paraId="19177416" w14:textId="77777777" w:rsidR="00C44A6F" w:rsidRPr="004F1903" w:rsidRDefault="00C44A6F" w:rsidP="0033234C">
            <w:pPr>
              <w:spacing w:before="120" w:after="120"/>
              <w:rPr>
                <w:rFonts w:cs="Times New Roman"/>
                <w:color w:val="000000"/>
              </w:rPr>
            </w:pPr>
            <w:r w:rsidRPr="004F1903">
              <w:rPr>
                <w:rFonts w:cs="Times New Roman"/>
                <w:color w:val="000000"/>
              </w:rPr>
              <w:t>WebSphere</w:t>
            </w:r>
          </w:p>
        </w:tc>
        <w:tc>
          <w:tcPr>
            <w:tcW w:w="6390" w:type="dxa"/>
          </w:tcPr>
          <w:p w14:paraId="33CD33BA" w14:textId="77777777" w:rsidR="00C44A6F" w:rsidRPr="004F1903" w:rsidRDefault="00C44A6F" w:rsidP="0033234C">
            <w:pPr>
              <w:spacing w:before="120" w:after="120"/>
              <w:rPr>
                <w:rFonts w:cs="Times New Roman"/>
                <w:color w:val="000000"/>
              </w:rPr>
            </w:pPr>
            <w:r w:rsidRPr="004F1903">
              <w:rPr>
                <w:rFonts w:cs="Times New Roman"/>
                <w:color w:val="000000"/>
              </w:rPr>
              <w:t>WebSphere Application Server (WAS) is and IBM application server.</w:t>
            </w:r>
          </w:p>
        </w:tc>
      </w:tr>
      <w:tr w:rsidR="00C44A6F" w:rsidRPr="004F1903" w14:paraId="7D6A1ABC" w14:textId="77777777" w:rsidTr="00C44A6F">
        <w:tc>
          <w:tcPr>
            <w:tcW w:w="3050" w:type="dxa"/>
          </w:tcPr>
          <w:p w14:paraId="3D4CC05E" w14:textId="77777777" w:rsidR="00C44A6F" w:rsidRPr="004F1903" w:rsidRDefault="00C44A6F" w:rsidP="0033234C">
            <w:pPr>
              <w:spacing w:before="120" w:after="120"/>
              <w:rPr>
                <w:rFonts w:cs="Times New Roman"/>
                <w:color w:val="000000"/>
              </w:rPr>
            </w:pPr>
            <w:r w:rsidRPr="004F1903">
              <w:rPr>
                <w:rFonts w:cs="Times New Roman"/>
                <w:color w:val="000000"/>
              </w:rPr>
              <w:t>WLU</w:t>
            </w:r>
          </w:p>
        </w:tc>
        <w:tc>
          <w:tcPr>
            <w:tcW w:w="6390" w:type="dxa"/>
          </w:tcPr>
          <w:p w14:paraId="447CA8F2" w14:textId="77777777" w:rsidR="00C44A6F" w:rsidRPr="004F1903" w:rsidRDefault="00C44A6F" w:rsidP="0033234C">
            <w:pPr>
              <w:spacing w:before="120" w:after="120"/>
              <w:rPr>
                <w:rFonts w:cs="Times New Roman"/>
                <w:color w:val="000000"/>
              </w:rPr>
            </w:pPr>
            <w:r w:rsidRPr="004F1903">
              <w:rPr>
                <w:rFonts w:cs="Times New Roman"/>
                <w:color w:val="000000"/>
              </w:rPr>
              <w:t>WebLogic Server Upgrade project</w:t>
            </w:r>
          </w:p>
        </w:tc>
      </w:tr>
      <w:tr w:rsidR="00C44A6F" w:rsidRPr="004F1903" w14:paraId="7C02926E" w14:textId="77777777" w:rsidTr="00C44A6F">
        <w:tc>
          <w:tcPr>
            <w:tcW w:w="3050" w:type="dxa"/>
          </w:tcPr>
          <w:p w14:paraId="6A90A1CB" w14:textId="77777777" w:rsidR="00C44A6F" w:rsidRPr="004F1903" w:rsidRDefault="00C44A6F" w:rsidP="0033234C">
            <w:pPr>
              <w:spacing w:before="120" w:after="120"/>
              <w:rPr>
                <w:rFonts w:cs="Times New Roman"/>
                <w:color w:val="000000"/>
              </w:rPr>
            </w:pPr>
            <w:r w:rsidRPr="004F1903">
              <w:rPr>
                <w:rFonts w:cs="Times New Roman"/>
                <w:color w:val="000000"/>
              </w:rPr>
              <w:t>XLS</w:t>
            </w:r>
          </w:p>
        </w:tc>
        <w:tc>
          <w:tcPr>
            <w:tcW w:w="6390" w:type="dxa"/>
          </w:tcPr>
          <w:p w14:paraId="499BE08E" w14:textId="77777777" w:rsidR="00C44A6F" w:rsidRPr="004F1903" w:rsidRDefault="00C44A6F" w:rsidP="0033234C">
            <w:pPr>
              <w:spacing w:before="120" w:after="120"/>
              <w:rPr>
                <w:rFonts w:cs="Times New Roman"/>
                <w:color w:val="000000"/>
              </w:rPr>
            </w:pPr>
            <w:r w:rsidRPr="004F1903">
              <w:rPr>
                <w:rFonts w:cs="Times New Roman"/>
                <w:color w:val="000000"/>
              </w:rPr>
              <w:t>Microsoft Office XL worksheet and workbook file format</w:t>
            </w:r>
          </w:p>
        </w:tc>
      </w:tr>
      <w:tr w:rsidR="00C44A6F" w:rsidRPr="004F1903" w14:paraId="6CDBE8A0" w14:textId="77777777" w:rsidTr="00C44A6F">
        <w:tc>
          <w:tcPr>
            <w:tcW w:w="3050" w:type="dxa"/>
          </w:tcPr>
          <w:p w14:paraId="09B886EB" w14:textId="77777777" w:rsidR="00C44A6F" w:rsidRPr="004F1903" w:rsidRDefault="00C44A6F" w:rsidP="0033234C">
            <w:pPr>
              <w:spacing w:before="120" w:after="120"/>
              <w:rPr>
                <w:rFonts w:cs="Times New Roman"/>
                <w:color w:val="000000"/>
              </w:rPr>
            </w:pPr>
            <w:r w:rsidRPr="004F1903">
              <w:rPr>
                <w:rFonts w:cs="Times New Roman"/>
                <w:color w:val="000000"/>
              </w:rPr>
              <w:t>XML</w:t>
            </w:r>
          </w:p>
        </w:tc>
        <w:tc>
          <w:tcPr>
            <w:tcW w:w="6390" w:type="dxa"/>
          </w:tcPr>
          <w:p w14:paraId="071C89B7" w14:textId="77777777" w:rsidR="00C44A6F" w:rsidRPr="004F1903" w:rsidRDefault="00C44A6F" w:rsidP="0033234C">
            <w:pPr>
              <w:spacing w:before="120" w:after="120"/>
              <w:rPr>
                <w:rFonts w:cs="Times New Roman"/>
                <w:color w:val="000000"/>
              </w:rPr>
            </w:pPr>
            <w:r w:rsidRPr="004F1903">
              <w:rPr>
                <w:rFonts w:cs="Times New Roman"/>
                <w:color w:val="000000"/>
              </w:rPr>
              <w:t>Extensible Markup Language</w:t>
            </w:r>
          </w:p>
        </w:tc>
      </w:tr>
      <w:tr w:rsidR="00C44A6F" w:rsidRPr="004F1903" w14:paraId="14E55632" w14:textId="77777777" w:rsidTr="00C44A6F">
        <w:tc>
          <w:tcPr>
            <w:tcW w:w="3050" w:type="dxa"/>
          </w:tcPr>
          <w:p w14:paraId="4B783657" w14:textId="77777777" w:rsidR="00C44A6F" w:rsidRPr="004F1903" w:rsidRDefault="00C44A6F" w:rsidP="0033234C">
            <w:pPr>
              <w:spacing w:before="120" w:after="120"/>
              <w:rPr>
                <w:rFonts w:cs="Times New Roman"/>
                <w:color w:val="000000"/>
              </w:rPr>
            </w:pPr>
            <w:r w:rsidRPr="004F1903">
              <w:rPr>
                <w:rFonts w:cs="Times New Roman"/>
                <w:color w:val="000000"/>
              </w:rPr>
              <w:t>XmlBeans</w:t>
            </w:r>
          </w:p>
        </w:tc>
        <w:tc>
          <w:tcPr>
            <w:tcW w:w="6390" w:type="dxa"/>
          </w:tcPr>
          <w:p w14:paraId="5DC976F4" w14:textId="77777777" w:rsidR="00C44A6F" w:rsidRPr="004F1903" w:rsidRDefault="00C44A6F" w:rsidP="0033234C">
            <w:pPr>
              <w:spacing w:before="120" w:after="120"/>
              <w:rPr>
                <w:rFonts w:cs="Times New Roman"/>
                <w:color w:val="000000"/>
              </w:rPr>
            </w:pPr>
            <w:r w:rsidRPr="004F1903">
              <w:rPr>
                <w:rFonts w:cs="Times New Roman"/>
                <w:color w:val="000000"/>
              </w:rPr>
              <w:t>XMLBeans is a Java-to-XML binding framework which is part of the Apache Software Foundation XML project.</w:t>
            </w:r>
          </w:p>
        </w:tc>
      </w:tr>
      <w:tr w:rsidR="00C44A6F" w:rsidRPr="004F1903" w14:paraId="3C36131C" w14:textId="77777777" w:rsidTr="00C44A6F">
        <w:tc>
          <w:tcPr>
            <w:tcW w:w="3050" w:type="dxa"/>
          </w:tcPr>
          <w:p w14:paraId="3D2870B0" w14:textId="77777777" w:rsidR="00C44A6F" w:rsidRPr="004F1903" w:rsidRDefault="00C44A6F" w:rsidP="0033234C">
            <w:pPr>
              <w:spacing w:before="120" w:after="120"/>
              <w:rPr>
                <w:rFonts w:cs="Times New Roman"/>
                <w:color w:val="000000"/>
              </w:rPr>
            </w:pPr>
            <w:r w:rsidRPr="004F1903">
              <w:rPr>
                <w:rFonts w:cs="Times New Roman"/>
                <w:color w:val="000000"/>
              </w:rPr>
              <w:t>XOB Namespace</w:t>
            </w:r>
          </w:p>
        </w:tc>
        <w:tc>
          <w:tcPr>
            <w:tcW w:w="6390" w:type="dxa"/>
          </w:tcPr>
          <w:p w14:paraId="5377F670" w14:textId="77777777" w:rsidR="00C44A6F" w:rsidRPr="004F1903" w:rsidRDefault="00C44A6F" w:rsidP="0033234C">
            <w:pPr>
              <w:spacing w:before="120" w:after="120"/>
              <w:rPr>
                <w:rFonts w:cs="Times New Roman"/>
                <w:color w:val="000000"/>
              </w:rPr>
            </w:pPr>
            <w:r w:rsidRPr="004F1903">
              <w:rPr>
                <w:rFonts w:cs="Times New Roman"/>
                <w:color w:val="000000"/>
              </w:rPr>
              <w:t>The VistALink namespace. All VistALink programs and their elements begin with the characters "XOB."</w:t>
            </w:r>
          </w:p>
        </w:tc>
      </w:tr>
    </w:tbl>
    <w:p w14:paraId="0187ECA5" w14:textId="77777777" w:rsidR="00604685" w:rsidRPr="004F1903" w:rsidRDefault="00604685" w:rsidP="00604685">
      <w:pPr>
        <w:keepNext/>
        <w:keepLines/>
      </w:pPr>
    </w:p>
    <w:p w14:paraId="568E36C1" w14:textId="77777777" w:rsidR="009B4D3A" w:rsidRPr="004F1903" w:rsidRDefault="009B4D3A" w:rsidP="009B4D3A"/>
    <w:tbl>
      <w:tblPr>
        <w:tblW w:w="0" w:type="auto"/>
        <w:tblLayout w:type="fixed"/>
        <w:tblLook w:val="0000" w:firstRow="0" w:lastRow="0" w:firstColumn="0" w:lastColumn="0" w:noHBand="0" w:noVBand="0"/>
      </w:tblPr>
      <w:tblGrid>
        <w:gridCol w:w="738"/>
        <w:gridCol w:w="8730"/>
      </w:tblGrid>
      <w:tr w:rsidR="009B4D3A" w:rsidRPr="004F1903" w14:paraId="62C7C0AF" w14:textId="77777777">
        <w:trPr>
          <w:cantSplit/>
        </w:trPr>
        <w:tc>
          <w:tcPr>
            <w:tcW w:w="738" w:type="dxa"/>
          </w:tcPr>
          <w:p w14:paraId="28D76887" w14:textId="677E99FC" w:rsidR="009B4D3A" w:rsidRPr="004F1903" w:rsidRDefault="008E2248" w:rsidP="005B6C56">
            <w:pPr>
              <w:spacing w:before="60" w:after="60"/>
              <w:ind w:left="-18"/>
            </w:pPr>
            <w:bookmarkStart w:id="1136" w:name="OLE_LINK18"/>
            <w:bookmarkStart w:id="1137" w:name="OLE_LINK19"/>
            <w:r>
              <w:rPr>
                <w:noProof/>
              </w:rPr>
              <w:drawing>
                <wp:inline distT="0" distB="0" distL="0" distR="0" wp14:anchorId="076E9920" wp14:editId="25A5DF92">
                  <wp:extent cx="285750" cy="285750"/>
                  <wp:effectExtent l="0" t="0" r="0" b="0"/>
                  <wp:docPr id="147" name="Picture 14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6AD1BCE3" w14:textId="77777777" w:rsidR="009B4D3A" w:rsidRPr="004F1903" w:rsidRDefault="009B4D3A" w:rsidP="005423C3">
            <w:pPr>
              <w:keepNext/>
              <w:keepLines/>
              <w:spacing w:before="60"/>
            </w:pPr>
            <w:r w:rsidRPr="004F1903">
              <w:rPr>
                <w:b/>
              </w:rPr>
              <w:t>REF:</w:t>
            </w:r>
            <w:r w:rsidRPr="004F1903">
              <w:t xml:space="preserve"> For a comprehensive list of commonly used infrastructure- and security-related terms and definitions, please visit the Glossary Web page at the following Web address</w:t>
            </w:r>
            <w:r w:rsidRPr="004F1903">
              <w:rPr>
                <w:color w:val="000000"/>
              </w:rPr>
              <w:fldChar w:fldCharType="begin"/>
            </w:r>
            <w:r w:rsidRPr="004F1903">
              <w:rPr>
                <w:color w:val="000000"/>
              </w:rPr>
              <w:instrText>XE "</w:instrText>
            </w:r>
            <w:r w:rsidRPr="004F1903">
              <w:rPr>
                <w:color w:val="000000"/>
                <w:kern w:val="2"/>
              </w:rPr>
              <w:instrText>Glos</w:instrText>
            </w:r>
            <w:r w:rsidR="002E3858" w:rsidRPr="004F1903">
              <w:rPr>
                <w:color w:val="000000"/>
                <w:kern w:val="2"/>
              </w:rPr>
              <w:instrText xml:space="preserve">sary:Home Page Web Address, </w:instrText>
            </w:r>
            <w:r w:rsidRPr="004F1903">
              <w:rPr>
                <w:color w:val="000000"/>
                <w:kern w:val="2"/>
              </w:rPr>
              <w:instrText>Glossary</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"Web Pages:</w:instrText>
            </w:r>
            <w:r w:rsidRPr="004F1903">
              <w:rPr>
                <w:color w:val="000000"/>
                <w:kern w:val="2"/>
              </w:rPr>
              <w:instrText>Glossary Home Page Web Address, Glossary</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"Home Pages:</w:instrText>
            </w:r>
            <w:r w:rsidRPr="004F1903">
              <w:rPr>
                <w:color w:val="000000"/>
                <w:kern w:val="2"/>
              </w:rPr>
              <w:instrText>Glossary Home Page Web Address, Glossary</w:instrText>
            </w:r>
            <w:r w:rsidRPr="004F1903">
              <w:rPr>
                <w:color w:val="000000"/>
              </w:rPr>
              <w:instrText>"</w:instrText>
            </w:r>
            <w:r w:rsidRPr="004F1903">
              <w:rPr>
                <w:color w:val="000000"/>
              </w:rPr>
              <w:fldChar w:fldCharType="end"/>
            </w:r>
            <w:r w:rsidRPr="004F1903">
              <w:rPr>
                <w:rFonts w:cs="Times New Roman"/>
                <w:color w:val="000000"/>
              </w:rPr>
              <w:fldChar w:fldCharType="begin"/>
            </w:r>
            <w:r w:rsidRPr="004F1903">
              <w:rPr>
                <w:rFonts w:cs="Times New Roman"/>
                <w:color w:val="000000"/>
              </w:rPr>
              <w:instrText>XE "URLs:</w:instrText>
            </w:r>
            <w:r w:rsidRPr="004F1903">
              <w:rPr>
                <w:rFonts w:cs="Times New Roman"/>
                <w:color w:val="000000"/>
                <w:kern w:val="2"/>
              </w:rPr>
              <w:instrText>Glossary Home Page Web Address, Glossary</w:instrText>
            </w:r>
            <w:r w:rsidRPr="004F1903">
              <w:rPr>
                <w:rFonts w:cs="Times New Roman"/>
                <w:color w:val="000000"/>
              </w:rPr>
              <w:instrText>"</w:instrText>
            </w:r>
            <w:r w:rsidRPr="004F1903">
              <w:rPr>
                <w:rFonts w:cs="Times New Roman"/>
                <w:color w:val="000000"/>
              </w:rPr>
              <w:fldChar w:fldCharType="end"/>
            </w:r>
            <w:r w:rsidRPr="004F1903">
              <w:t>:</w:t>
            </w:r>
          </w:p>
          <w:p w14:paraId="0B483300" w14:textId="77777777" w:rsidR="009B4D3A" w:rsidRPr="004F1903" w:rsidRDefault="00924A47" w:rsidP="005423C3">
            <w:pPr>
              <w:keepNext/>
              <w:keepLines/>
              <w:spacing w:before="120" w:after="60"/>
              <w:ind w:left="346"/>
              <w:rPr>
                <w:color w:val="000000"/>
              </w:rPr>
            </w:pPr>
            <w:r>
              <w:rPr>
                <w:color w:val="000000"/>
              </w:rPr>
              <w:t>REDACTED</w:t>
            </w:r>
          </w:p>
          <w:p w14:paraId="6BD93514" w14:textId="77777777" w:rsidR="009B4D3A" w:rsidRPr="004F1903" w:rsidRDefault="009B4D3A" w:rsidP="005423C3">
            <w:pPr>
              <w:keepNext/>
              <w:keepLines/>
              <w:spacing w:before="60"/>
            </w:pPr>
            <w:r w:rsidRPr="004F1903">
              <w:t>For a comprehensive list of acronyms, please visit the Acronyms Web site at the following Web address</w:t>
            </w:r>
            <w:r w:rsidRPr="004F1903">
              <w:rPr>
                <w:color w:val="000000"/>
              </w:rPr>
              <w:fldChar w:fldCharType="begin"/>
            </w:r>
            <w:r w:rsidRPr="004F1903">
              <w:rPr>
                <w:color w:val="000000"/>
              </w:rPr>
              <w:instrText>XE "</w:instrText>
            </w:r>
            <w:r w:rsidRPr="004F1903">
              <w:rPr>
                <w:color w:val="000000"/>
                <w:kern w:val="2"/>
              </w:rPr>
              <w:instrText>Acronyms:Home Page Web Address, Glossary</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"Web Pages:</w:instrText>
            </w:r>
            <w:r w:rsidRPr="004F1903">
              <w:rPr>
                <w:color w:val="000000"/>
                <w:kern w:val="2"/>
              </w:rPr>
              <w:instrText>Acronyms Home Page Web Address, Glossary</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"Home Pages:</w:instrText>
            </w:r>
            <w:r w:rsidRPr="004F1903">
              <w:rPr>
                <w:color w:val="000000"/>
                <w:kern w:val="2"/>
              </w:rPr>
              <w:instrText>Acronyms Home Page Web Address, Glossary</w:instrText>
            </w:r>
            <w:r w:rsidRPr="004F1903">
              <w:rPr>
                <w:color w:val="000000"/>
              </w:rPr>
              <w:instrText>"</w:instrText>
            </w:r>
            <w:r w:rsidRPr="004F1903">
              <w:rPr>
                <w:color w:val="000000"/>
              </w:rPr>
              <w:fldChar w:fldCharType="end"/>
            </w:r>
            <w:r w:rsidRPr="004F1903">
              <w:rPr>
                <w:rFonts w:cs="Times New Roman"/>
                <w:color w:val="000000"/>
              </w:rPr>
              <w:fldChar w:fldCharType="begin"/>
            </w:r>
            <w:r w:rsidRPr="004F1903">
              <w:rPr>
                <w:rFonts w:cs="Times New Roman"/>
                <w:color w:val="000000"/>
              </w:rPr>
              <w:instrText>XE "URLs:</w:instrText>
            </w:r>
            <w:r w:rsidRPr="004F1903">
              <w:rPr>
                <w:rFonts w:cs="Times New Roman"/>
                <w:color w:val="000000"/>
                <w:kern w:val="2"/>
              </w:rPr>
              <w:instrText>Acronyms Home Page Web Address, Glossary</w:instrText>
            </w:r>
            <w:r w:rsidRPr="004F1903">
              <w:rPr>
                <w:rFonts w:cs="Times New Roman"/>
                <w:color w:val="000000"/>
              </w:rPr>
              <w:instrText>"</w:instrText>
            </w:r>
            <w:r w:rsidRPr="004F1903">
              <w:rPr>
                <w:rFonts w:cs="Times New Roman"/>
                <w:color w:val="000000"/>
              </w:rPr>
              <w:fldChar w:fldCharType="end"/>
            </w:r>
            <w:r w:rsidRPr="004F1903">
              <w:t>:</w:t>
            </w:r>
          </w:p>
          <w:p w14:paraId="06D6354F" w14:textId="77777777" w:rsidR="009B4D3A" w:rsidRPr="004F1903" w:rsidRDefault="00924A47" w:rsidP="005423C3">
            <w:pPr>
              <w:keepNext/>
              <w:keepLines/>
              <w:spacing w:before="120" w:after="60"/>
              <w:ind w:left="346"/>
              <w:rPr>
                <w:color w:val="000000"/>
              </w:rPr>
            </w:pPr>
            <w:r>
              <w:rPr>
                <w:color w:val="000000"/>
              </w:rPr>
              <w:t>REDACTED</w:t>
            </w:r>
          </w:p>
        </w:tc>
      </w:tr>
    </w:tbl>
    <w:p w14:paraId="2437E121" w14:textId="77777777" w:rsidR="00604685" w:rsidRPr="004F1903" w:rsidRDefault="00604685" w:rsidP="00604685"/>
    <w:bookmarkEnd w:id="1136"/>
    <w:bookmarkEnd w:id="1137"/>
    <w:p w14:paraId="0EC46384" w14:textId="77777777" w:rsidR="00604685" w:rsidRPr="004F1903" w:rsidRDefault="00604685" w:rsidP="00604685"/>
    <w:p w14:paraId="1F2A7F18" w14:textId="77777777" w:rsidR="00604685" w:rsidRPr="004F1903" w:rsidRDefault="00604685" w:rsidP="00604685">
      <w:r w:rsidRPr="004F1903">
        <w:br w:type="page"/>
      </w:r>
    </w:p>
    <w:p w14:paraId="3C5A81C7" w14:textId="77777777" w:rsidR="00604685" w:rsidRPr="004F1903" w:rsidRDefault="00604685" w:rsidP="00604685"/>
    <w:p w14:paraId="773182C3" w14:textId="77777777" w:rsidR="00604685" w:rsidRPr="004F1903" w:rsidRDefault="00604685" w:rsidP="006C2BC0"/>
    <w:p w14:paraId="41725A04" w14:textId="77777777" w:rsidR="00604685" w:rsidRPr="004F1903" w:rsidRDefault="00604685" w:rsidP="006C2BC0">
      <w:pPr>
        <w:sectPr w:rsidR="00604685" w:rsidRPr="004F1903" w:rsidSect="00257C2D">
          <w:headerReference w:type="even" r:id="rId98"/>
          <w:headerReference w:type="default" r:id="rId99"/>
          <w:footerReference w:type="even" r:id="rId100"/>
          <w:footerReference w:type="default" r:id="rId101"/>
          <w:headerReference w:type="first" r:id="rId102"/>
          <w:footerReference w:type="first" r:id="rId103"/>
          <w:pgSz w:w="12240" w:h="15840" w:code="1"/>
          <w:pgMar w:top="1440" w:right="1440" w:bottom="1440" w:left="1440" w:header="720" w:footer="720" w:gutter="0"/>
          <w:pgNumType w:start="1"/>
          <w:cols w:space="720"/>
          <w:titlePg/>
        </w:sectPr>
      </w:pPr>
    </w:p>
    <w:p w14:paraId="5AF429F0" w14:textId="77777777" w:rsidR="00604685" w:rsidRPr="004F1903" w:rsidRDefault="00604685" w:rsidP="00604685">
      <w:pPr>
        <w:pStyle w:val="Heading3"/>
      </w:pPr>
      <w:bookmarkStart w:id="1138" w:name="_Hlt170630483"/>
      <w:bookmarkStart w:id="1139" w:name="_Hlt171498556"/>
      <w:bookmarkStart w:id="1140" w:name="_Hlt171918554"/>
      <w:bookmarkStart w:id="1141" w:name="_Hlt178483161"/>
      <w:bookmarkStart w:id="1142" w:name="_Toc75847102"/>
      <w:bookmarkStart w:id="1143" w:name="_Ref76978967"/>
      <w:bookmarkStart w:id="1144" w:name="_Ref77657950"/>
      <w:bookmarkStart w:id="1145" w:name="_Toc83538893"/>
      <w:bookmarkStart w:id="1146" w:name="_Toc84037028"/>
      <w:bookmarkStart w:id="1147" w:name="_Toc84044250"/>
      <w:bookmarkStart w:id="1148" w:name="_Ref99948744"/>
      <w:bookmarkStart w:id="1149" w:name="_Toc202863148"/>
      <w:bookmarkStart w:id="1150" w:name="_Ref170630444"/>
      <w:bookmarkStart w:id="1151" w:name="_Toc204421587"/>
      <w:bookmarkStart w:id="1152" w:name="_Toc287867623"/>
      <w:bookmarkEnd w:id="1138"/>
      <w:bookmarkEnd w:id="1139"/>
      <w:bookmarkEnd w:id="1140"/>
      <w:bookmarkEnd w:id="1141"/>
      <w:r w:rsidRPr="004F1903">
        <w:lastRenderedPageBreak/>
        <w:t>Appendix A—Sample Deployment Descriptors</w:t>
      </w:r>
      <w:bookmarkEnd w:id="1142"/>
      <w:bookmarkEnd w:id="1143"/>
      <w:bookmarkEnd w:id="1144"/>
      <w:bookmarkEnd w:id="1145"/>
      <w:bookmarkEnd w:id="1146"/>
      <w:bookmarkEnd w:id="1147"/>
      <w:bookmarkEnd w:id="1148"/>
      <w:bookmarkEnd w:id="1149"/>
      <w:bookmarkEnd w:id="1150"/>
      <w:bookmarkEnd w:id="1151"/>
      <w:bookmarkEnd w:id="1152"/>
    </w:p>
    <w:p w14:paraId="63F9B7E6" w14:textId="77777777" w:rsidR="00604685" w:rsidRPr="004F1903" w:rsidRDefault="00604685" w:rsidP="00604685">
      <w:pPr>
        <w:keepNext/>
        <w:keepLines/>
      </w:pPr>
      <w:r w:rsidRPr="004F1903">
        <w:rPr>
          <w:color w:val="000000"/>
        </w:rPr>
        <w:fldChar w:fldCharType="begin"/>
      </w:r>
      <w:r w:rsidRPr="004F1903">
        <w:rPr>
          <w:color w:val="000000"/>
        </w:rPr>
        <w:instrText>XE "Appendix A—Sample Deployment Descriptors, A"</w:instrText>
      </w:r>
      <w:r w:rsidRPr="004F1903">
        <w:rPr>
          <w:color w:val="000000"/>
        </w:rPr>
        <w:fldChar w:fldCharType="end"/>
      </w:r>
      <w:r w:rsidRPr="004F1903">
        <w:rPr>
          <w:color w:val="000000"/>
        </w:rPr>
        <w:fldChar w:fldCharType="begin"/>
      </w:r>
      <w:r w:rsidRPr="004F1903">
        <w:rPr>
          <w:color w:val="000000"/>
        </w:rPr>
        <w:instrText>XE "Deployment Descriptors:Samples, A"</w:instrText>
      </w:r>
      <w:r w:rsidRPr="004F1903">
        <w:rPr>
          <w:color w:val="000000"/>
        </w:rPr>
        <w:fldChar w:fldCharType="end"/>
      </w:r>
    </w:p>
    <w:p w14:paraId="7E10D8FA" w14:textId="77777777" w:rsidR="00604685" w:rsidRPr="004F1903" w:rsidRDefault="00604685" w:rsidP="00604685">
      <w:pPr>
        <w:keepNext/>
        <w:keepLines/>
      </w:pPr>
    </w:p>
    <w:p w14:paraId="6760FAA2" w14:textId="77777777" w:rsidR="00604685" w:rsidRPr="004F1903" w:rsidRDefault="00604685" w:rsidP="00604685">
      <w:pPr>
        <w:keepNext/>
        <w:keepLines/>
        <w:rPr>
          <w:rFonts w:cs="Times New Roman"/>
        </w:rPr>
      </w:pPr>
      <w:r w:rsidRPr="004F1903">
        <w:t>All KAAJEE sample deployment descriptors are located in the following KAAJEE directory</w:t>
      </w:r>
      <w:r w:rsidRPr="004F1903">
        <w:br/>
      </w:r>
      <w:r w:rsidRPr="004F1903">
        <w:rPr>
          <w:rFonts w:cs="Times New Roman"/>
        </w:rPr>
        <w:t>(i.e., kaajee-</w:t>
      </w:r>
      <w:r w:rsidR="00DF03F4" w:rsidRPr="004F1903">
        <w:rPr>
          <w:rFonts w:cs="Times New Roman"/>
          <w:color w:val="000000"/>
        </w:rPr>
        <w:t>1.1.0.</w:t>
      </w:r>
      <w:r w:rsidR="00E06B79" w:rsidRPr="004F1903">
        <w:rPr>
          <w:rFonts w:cs="Times New Roman"/>
          <w:color w:val="000000"/>
        </w:rPr>
        <w:t>xxx</w:t>
      </w:r>
      <w:r w:rsidRPr="004F1903">
        <w:rPr>
          <w:rFonts w:cs="Times New Roman"/>
        </w:rPr>
        <w:t>):</w:t>
      </w:r>
    </w:p>
    <w:p w14:paraId="0E7C16F6" w14:textId="77777777" w:rsidR="00604685" w:rsidRPr="004F1903" w:rsidRDefault="00604685" w:rsidP="00604685">
      <w:pPr>
        <w:keepNext/>
        <w:keepLines/>
        <w:spacing w:before="120"/>
        <w:ind w:left="364"/>
        <w:rPr>
          <w:rFonts w:cs="Times New Roman"/>
        </w:rPr>
      </w:pPr>
      <w:r w:rsidRPr="004F1903">
        <w:rPr>
          <w:rFonts w:cs="Times New Roman"/>
          <w:b/>
        </w:rPr>
        <w:t>&lt;STAGING_FOLDER&gt;</w:t>
      </w:r>
      <w:r w:rsidRPr="004F1903">
        <w:rPr>
          <w:rFonts w:cs="Times New Roman"/>
        </w:rPr>
        <w:t>\kaajee-</w:t>
      </w:r>
      <w:r w:rsidR="00DF03F4" w:rsidRPr="004F1903">
        <w:rPr>
          <w:rFonts w:cs="Times New Roman"/>
          <w:color w:val="000000"/>
        </w:rPr>
        <w:t>1.1.0.</w:t>
      </w:r>
      <w:r w:rsidR="00E06B79" w:rsidRPr="004F1903">
        <w:rPr>
          <w:rFonts w:cs="Times New Roman"/>
          <w:color w:val="000000"/>
        </w:rPr>
        <w:t>xxx</w:t>
      </w:r>
      <w:r w:rsidRPr="004F1903">
        <w:rPr>
          <w:rFonts w:cs="Times New Roman"/>
        </w:rPr>
        <w:t>\dd_examples</w:t>
      </w:r>
    </w:p>
    <w:p w14:paraId="49898361" w14:textId="77777777" w:rsidR="00604685" w:rsidRPr="004F1903" w:rsidRDefault="00604685" w:rsidP="00604685">
      <w:pPr>
        <w:keepNext/>
        <w:keepLines/>
      </w:pPr>
    </w:p>
    <w:tbl>
      <w:tblPr>
        <w:tblW w:w="0" w:type="auto"/>
        <w:tblLayout w:type="fixed"/>
        <w:tblLook w:val="0000" w:firstRow="0" w:lastRow="0" w:firstColumn="0" w:lastColumn="0" w:noHBand="0" w:noVBand="0"/>
      </w:tblPr>
      <w:tblGrid>
        <w:gridCol w:w="738"/>
        <w:gridCol w:w="8730"/>
      </w:tblGrid>
      <w:tr w:rsidR="00AD4B8D" w:rsidRPr="004F1903" w14:paraId="20E1D6CC" w14:textId="77777777">
        <w:trPr>
          <w:cantSplit/>
        </w:trPr>
        <w:tc>
          <w:tcPr>
            <w:tcW w:w="738" w:type="dxa"/>
          </w:tcPr>
          <w:p w14:paraId="3B81F9EE" w14:textId="4B8D412D" w:rsidR="00AD4B8D" w:rsidRPr="004F1903" w:rsidRDefault="008E2248" w:rsidP="00EB43E1">
            <w:pPr>
              <w:spacing w:before="60" w:after="60"/>
              <w:ind w:left="-18"/>
              <w:rPr>
                <w:rFonts w:cs="Times New Roman"/>
              </w:rPr>
            </w:pPr>
            <w:r>
              <w:rPr>
                <w:rFonts w:cs="Times New Roman"/>
                <w:noProof/>
              </w:rPr>
              <w:drawing>
                <wp:inline distT="0" distB="0" distL="0" distR="0" wp14:anchorId="38F50BC9" wp14:editId="0682308D">
                  <wp:extent cx="285750" cy="285750"/>
                  <wp:effectExtent l="0" t="0" r="0" b="0"/>
                  <wp:docPr id="148" name="Picture 14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045DE333" w14:textId="638EC182" w:rsidR="00AD4B8D" w:rsidRPr="004F1903" w:rsidRDefault="00AD4B8D"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a sample of the kaajeeConfig.xml file, please refer to </w:t>
            </w:r>
            <w:r w:rsidRPr="004F1903">
              <w:rPr>
                <w:rFonts w:cs="Times New Roman"/>
              </w:rPr>
              <w:fldChar w:fldCharType="begin"/>
            </w:r>
            <w:r w:rsidRPr="004F1903">
              <w:rPr>
                <w:rFonts w:cs="Times New Roman"/>
              </w:rPr>
              <w:instrText xml:space="preserve"> REF _Ref99937190 \h  \* MERGEFORMAT </w:instrText>
            </w:r>
            <w:r w:rsidRPr="004F1903">
              <w:rPr>
                <w:rFonts w:cs="Times New Roman"/>
              </w:rPr>
            </w:r>
            <w:r w:rsidRPr="004F1903">
              <w:rPr>
                <w:rFonts w:cs="Times New Roman"/>
              </w:rPr>
              <w:fldChar w:fldCharType="separate"/>
            </w:r>
            <w:r w:rsidR="005236AE" w:rsidRPr="005236AE">
              <w:rPr>
                <w:rFonts w:cs="Times New Roman"/>
              </w:rPr>
              <w:t>Figure 6</w:t>
            </w:r>
            <w:r w:rsidR="005236AE" w:rsidRPr="005236AE">
              <w:rPr>
                <w:rFonts w:cs="Times New Roman"/>
              </w:rPr>
              <w:noBreakHyphen/>
              <w:t>2</w:t>
            </w:r>
            <w:r w:rsidRPr="004F1903">
              <w:rPr>
                <w:rFonts w:cs="Times New Roman"/>
              </w:rPr>
              <w:fldChar w:fldCharType="end"/>
            </w:r>
            <w:r w:rsidRPr="004F1903">
              <w:rPr>
                <w:rFonts w:cs="Times New Roman"/>
              </w:rPr>
              <w:t xml:space="preserve"> in chapter 6, "</w:t>
            </w:r>
            <w:r w:rsidRPr="004F1903">
              <w:rPr>
                <w:rFonts w:cs="Times New Roman"/>
              </w:rPr>
              <w:fldChar w:fldCharType="begin"/>
            </w:r>
            <w:r w:rsidRPr="004F1903">
              <w:rPr>
                <w:rFonts w:cs="Times New Roman"/>
              </w:rPr>
              <w:instrText xml:space="preserve"> REF _Ref67118645 \h  \* MERGEFORMAT </w:instrText>
            </w:r>
            <w:r w:rsidRPr="004F1903">
              <w:rPr>
                <w:rFonts w:cs="Times New Roman"/>
              </w:rPr>
            </w:r>
            <w:r w:rsidRPr="004F1903">
              <w:rPr>
                <w:rFonts w:cs="Times New Roman"/>
              </w:rPr>
              <w:fldChar w:fldCharType="separate"/>
            </w:r>
            <w:r w:rsidR="005236AE" w:rsidRPr="005236AE">
              <w:rPr>
                <w:rFonts w:cs="Times New Roman"/>
              </w:rPr>
              <w:t>KAAJEE Configuration File</w:t>
            </w:r>
            <w:r w:rsidRPr="004F1903">
              <w:rPr>
                <w:rFonts w:cs="Times New Roman"/>
              </w:rPr>
              <w:fldChar w:fldCharType="end"/>
            </w:r>
            <w:r w:rsidRPr="004F1903">
              <w:rPr>
                <w:rFonts w:cs="Times New Roman"/>
              </w:rPr>
              <w:t>," in this manual.</w:t>
            </w:r>
          </w:p>
        </w:tc>
      </w:tr>
    </w:tbl>
    <w:p w14:paraId="12FA1D97" w14:textId="77777777" w:rsidR="00604685" w:rsidRPr="004F1903" w:rsidRDefault="00604685" w:rsidP="00604685">
      <w:pPr>
        <w:keepNext/>
        <w:keepLines/>
      </w:pPr>
    </w:p>
    <w:p w14:paraId="204DD64A" w14:textId="77777777" w:rsidR="00604685" w:rsidRPr="004F1903" w:rsidRDefault="00604685" w:rsidP="00604685">
      <w:pPr>
        <w:keepNext/>
        <w:keepLines/>
      </w:pPr>
    </w:p>
    <w:p w14:paraId="6522A3B5" w14:textId="77777777" w:rsidR="00604685" w:rsidRPr="004F1903" w:rsidRDefault="00604685" w:rsidP="00604685">
      <w:pPr>
        <w:keepNext/>
        <w:keepLines/>
        <w:rPr>
          <w:b/>
          <w:bCs/>
          <w:sz w:val="32"/>
          <w:szCs w:val="32"/>
        </w:rPr>
      </w:pPr>
      <w:bookmarkStart w:id="1153" w:name="_Toc75847105"/>
      <w:bookmarkStart w:id="1154" w:name="_Toc76201445"/>
      <w:bookmarkStart w:id="1155" w:name="_Toc75847103"/>
      <w:bookmarkStart w:id="1156" w:name="_Toc76201443"/>
      <w:r w:rsidRPr="004F1903">
        <w:rPr>
          <w:b/>
          <w:bCs/>
          <w:sz w:val="32"/>
          <w:szCs w:val="32"/>
        </w:rPr>
        <w:t>application.xml</w:t>
      </w:r>
      <w:bookmarkEnd w:id="1153"/>
      <w:bookmarkEnd w:id="1154"/>
    </w:p>
    <w:p w14:paraId="7CEF33E3" w14:textId="77777777" w:rsidR="00604685" w:rsidRPr="004F1903" w:rsidRDefault="00604685" w:rsidP="00604685">
      <w:pPr>
        <w:keepNext/>
        <w:keepLines/>
      </w:pPr>
      <w:r w:rsidRPr="004F1903">
        <w:rPr>
          <w:color w:val="000000"/>
        </w:rPr>
        <w:fldChar w:fldCharType="begin"/>
      </w:r>
      <w:r w:rsidRPr="004F1903">
        <w:rPr>
          <w:color w:val="000000"/>
        </w:rPr>
        <w:instrText>XE "application.xml</w:instrText>
      </w:r>
      <w:r w:rsidR="002E3858" w:rsidRPr="004F1903">
        <w:rPr>
          <w:color w:val="000000"/>
        </w:rPr>
        <w:instrText xml:space="preserve"> File</w:instrText>
      </w:r>
      <w:r w:rsidRPr="004F1903">
        <w:rPr>
          <w:color w:val="000000"/>
        </w:rPr>
        <w:instrText>, A"</w:instrText>
      </w:r>
      <w:r w:rsidRPr="004F1903">
        <w:rPr>
          <w:color w:val="000000"/>
        </w:rPr>
        <w:fldChar w:fldCharType="end"/>
      </w:r>
      <w:r w:rsidRPr="004F1903">
        <w:rPr>
          <w:color w:val="000000"/>
        </w:rPr>
        <w:fldChar w:fldCharType="begin"/>
      </w:r>
      <w:r w:rsidRPr="004F1903">
        <w:rPr>
          <w:color w:val="000000"/>
        </w:rPr>
        <w:instrText>XE "Files:application.xml, A"</w:instrText>
      </w:r>
      <w:r w:rsidRPr="004F1903">
        <w:rPr>
          <w:color w:val="000000"/>
        </w:rPr>
        <w:fldChar w:fldCharType="end"/>
      </w:r>
      <w:r w:rsidRPr="004F1903">
        <w:rPr>
          <w:color w:val="000000"/>
        </w:rPr>
        <w:fldChar w:fldCharType="begin"/>
      </w:r>
      <w:r w:rsidR="00224D2A" w:rsidRPr="004F1903">
        <w:rPr>
          <w:color w:val="000000"/>
        </w:rPr>
        <w:instrText xml:space="preserve">XE "XML:application.xml File, </w:instrText>
      </w:r>
      <w:r w:rsidRPr="004F1903">
        <w:rPr>
          <w:color w:val="000000"/>
        </w:rPr>
        <w:instrText>A"</w:instrText>
      </w:r>
      <w:r w:rsidRPr="004F1903">
        <w:rPr>
          <w:color w:val="000000"/>
        </w:rPr>
        <w:fldChar w:fldCharType="end"/>
      </w:r>
      <w:r w:rsidRPr="004F1903">
        <w:rPr>
          <w:color w:val="000000"/>
        </w:rPr>
        <w:fldChar w:fldCharType="begin"/>
      </w:r>
      <w:r w:rsidRPr="004F1903">
        <w:rPr>
          <w:color w:val="000000"/>
        </w:rPr>
        <w:instrText>XE "Deployment Descriptor</w:instrText>
      </w:r>
      <w:r w:rsidR="002E3858" w:rsidRPr="004F1903">
        <w:rPr>
          <w:color w:val="000000"/>
        </w:rPr>
        <w:instrText>s</w:instrText>
      </w:r>
      <w:r w:rsidRPr="004F1903">
        <w:rPr>
          <w:color w:val="000000"/>
        </w:rPr>
        <w:instrText>:application.xml</w:instrText>
      </w:r>
      <w:r w:rsidR="00224D2A" w:rsidRPr="004F1903">
        <w:rPr>
          <w:color w:val="000000"/>
        </w:rPr>
        <w:instrText xml:space="preserve"> File</w:instrText>
      </w:r>
      <w:r w:rsidRPr="004F1903">
        <w:rPr>
          <w:color w:val="000000"/>
        </w:rPr>
        <w:instrText>, A"</w:instrText>
      </w:r>
      <w:r w:rsidRPr="004F1903">
        <w:rPr>
          <w:color w:val="000000"/>
        </w:rPr>
        <w:fldChar w:fldCharType="end"/>
      </w:r>
    </w:p>
    <w:p w14:paraId="7FA68332" w14:textId="77777777" w:rsidR="00604685" w:rsidRPr="004F1903" w:rsidRDefault="00604685" w:rsidP="00604685">
      <w:pPr>
        <w:keepNext/>
        <w:keepLines/>
      </w:pPr>
    </w:p>
    <w:p w14:paraId="32041F8F" w14:textId="77777777" w:rsidR="00817A5E" w:rsidRPr="004F1903" w:rsidRDefault="00817A5E" w:rsidP="00817A5E">
      <w:pPr>
        <w:pStyle w:val="Caption"/>
      </w:pPr>
      <w:bookmarkStart w:id="1157" w:name="_Toc287867680"/>
      <w:r w:rsidRPr="004F1903">
        <w:t>Figure A-1. Sample KAAJEE Deployment Descriptor: application.xml file (e.g.,</w:t>
      </w:r>
      <w:r w:rsidRPr="004F1903">
        <w:rPr>
          <w:rFonts w:cs="Times New Roman"/>
        </w:rPr>
        <w:t> </w:t>
      </w:r>
      <w:r w:rsidRPr="004F1903">
        <w:t>KAAJEE sample application)</w:t>
      </w:r>
      <w:bookmarkEnd w:id="1157"/>
    </w:p>
    <w:p w14:paraId="633B774E" w14:textId="77777777" w:rsidR="00604685" w:rsidRPr="004F1903" w:rsidRDefault="00604685" w:rsidP="00604685">
      <w:pPr>
        <w:pStyle w:val="Code"/>
      </w:pPr>
      <w:r w:rsidRPr="004F1903">
        <w:t>&lt;?xml version="1.0" encoding="UTF-8"?&gt;</w:t>
      </w:r>
    </w:p>
    <w:p w14:paraId="7B5CDAAD" w14:textId="77777777" w:rsidR="00604685" w:rsidRPr="004F1903" w:rsidRDefault="00604685" w:rsidP="00604685">
      <w:pPr>
        <w:pStyle w:val="Code"/>
      </w:pPr>
      <w:r w:rsidRPr="004F1903">
        <w:t>&lt;!DOCTYPE application PUBLIC "-//Sun Microsystems, Inc.//DTD J2EE Application 1.3//EN" "http://java.sun.com/dtd/application_1_3.dtd"&gt;</w:t>
      </w:r>
    </w:p>
    <w:p w14:paraId="343E1BE7" w14:textId="77777777" w:rsidR="00604685" w:rsidRPr="004F1903" w:rsidRDefault="00604685" w:rsidP="00604685">
      <w:pPr>
        <w:pStyle w:val="Code"/>
      </w:pPr>
      <w:r w:rsidRPr="004F1903">
        <w:t>&lt;application&gt;</w:t>
      </w:r>
    </w:p>
    <w:p w14:paraId="4DC14CE7" w14:textId="77777777" w:rsidR="00604685" w:rsidRPr="004F1903" w:rsidRDefault="00604685" w:rsidP="00604685">
      <w:pPr>
        <w:pStyle w:val="Code"/>
      </w:pPr>
      <w:r w:rsidRPr="004F1903">
        <w:t xml:space="preserve">    &lt;display-name&gt;</w:t>
      </w:r>
      <w:r w:rsidRPr="004F1903">
        <w:rPr>
          <w:b/>
        </w:rPr>
        <w:t>KaajeeSampleEar</w:t>
      </w:r>
      <w:r w:rsidRPr="004F1903">
        <w:t>&lt;/display-name&gt;</w:t>
      </w:r>
    </w:p>
    <w:p w14:paraId="0BB0078C" w14:textId="77777777" w:rsidR="00604685" w:rsidRPr="004F1903" w:rsidRDefault="00604685" w:rsidP="00604685">
      <w:pPr>
        <w:pStyle w:val="Code"/>
      </w:pPr>
      <w:r w:rsidRPr="004F1903">
        <w:t xml:space="preserve">    &lt;module&gt;</w:t>
      </w:r>
    </w:p>
    <w:p w14:paraId="7B1E403A" w14:textId="77777777" w:rsidR="00604685" w:rsidRPr="004F1903" w:rsidRDefault="00604685" w:rsidP="00604685">
      <w:pPr>
        <w:pStyle w:val="Code"/>
      </w:pPr>
      <w:r w:rsidRPr="004F1903">
        <w:t xml:space="preserve">        &lt;web&gt;</w:t>
      </w:r>
    </w:p>
    <w:p w14:paraId="5292DE04" w14:textId="77777777" w:rsidR="00604685" w:rsidRPr="004F1903" w:rsidRDefault="00604685" w:rsidP="00604685">
      <w:pPr>
        <w:pStyle w:val="Code"/>
      </w:pPr>
      <w:r w:rsidRPr="004F1903">
        <w:t xml:space="preserve">            &lt;web-uri&gt;</w:t>
      </w:r>
      <w:r w:rsidRPr="004F1903">
        <w:rPr>
          <w:b/>
        </w:rPr>
        <w:t>kaajeeSampleApp.war</w:t>
      </w:r>
      <w:r w:rsidRPr="004F1903">
        <w:t>&lt;/web-uri&gt;</w:t>
      </w:r>
    </w:p>
    <w:p w14:paraId="675C1D7C" w14:textId="77777777" w:rsidR="00604685" w:rsidRPr="004F1903" w:rsidRDefault="00604685" w:rsidP="00604685">
      <w:pPr>
        <w:pStyle w:val="Code"/>
      </w:pPr>
      <w:r w:rsidRPr="004F1903">
        <w:t xml:space="preserve">            &lt;context-root&gt;</w:t>
      </w:r>
      <w:r w:rsidRPr="004F1903">
        <w:rPr>
          <w:b/>
        </w:rPr>
        <w:t>/kaajeeSampleApp</w:t>
      </w:r>
      <w:r w:rsidRPr="004F1903">
        <w:t>&lt;/context-root&gt;</w:t>
      </w:r>
    </w:p>
    <w:p w14:paraId="53E41CAD" w14:textId="77777777" w:rsidR="00604685" w:rsidRPr="004F1903" w:rsidRDefault="00604685" w:rsidP="00604685">
      <w:pPr>
        <w:pStyle w:val="Code"/>
      </w:pPr>
      <w:r w:rsidRPr="004F1903">
        <w:t xml:space="preserve">        &lt;/web&gt;</w:t>
      </w:r>
    </w:p>
    <w:p w14:paraId="712CF1A3" w14:textId="77777777" w:rsidR="00604685" w:rsidRPr="004F1903" w:rsidRDefault="00604685" w:rsidP="00604685">
      <w:pPr>
        <w:pStyle w:val="Code"/>
      </w:pPr>
      <w:r w:rsidRPr="004F1903">
        <w:t xml:space="preserve">    &lt;/module&gt;</w:t>
      </w:r>
    </w:p>
    <w:p w14:paraId="643EDD6B" w14:textId="77777777" w:rsidR="00604685" w:rsidRPr="004F1903" w:rsidRDefault="00604685" w:rsidP="00604685">
      <w:pPr>
        <w:pStyle w:val="Code"/>
      </w:pPr>
      <w:r w:rsidRPr="004F1903">
        <w:t>&lt;/application&gt;</w:t>
      </w:r>
    </w:p>
    <w:p w14:paraId="5AC13E97" w14:textId="77777777" w:rsidR="00604685" w:rsidRPr="004F1903" w:rsidRDefault="00604685" w:rsidP="00604685">
      <w:pPr>
        <w:autoSpaceDE w:val="0"/>
        <w:autoSpaceDN w:val="0"/>
        <w:adjustRightInd w:val="0"/>
      </w:pPr>
    </w:p>
    <w:p w14:paraId="428B1633" w14:textId="77777777" w:rsidR="00604685" w:rsidRPr="004F1903" w:rsidRDefault="00604685" w:rsidP="00604685">
      <w:pPr>
        <w:autoSpaceDE w:val="0"/>
        <w:autoSpaceDN w:val="0"/>
        <w:adjustRightInd w:val="0"/>
      </w:pPr>
    </w:p>
    <w:p w14:paraId="6CDF7938" w14:textId="77777777" w:rsidR="00604685" w:rsidRPr="004F1903" w:rsidRDefault="00604685" w:rsidP="00604685">
      <w:pPr>
        <w:keepNext/>
        <w:keepLines/>
      </w:pPr>
      <w:r w:rsidRPr="004F1903">
        <w:t>Application developers would customize this sample descriptor for their use by replacing the following information with information specific to their application:</w:t>
      </w:r>
    </w:p>
    <w:p w14:paraId="543A3940" w14:textId="77777777" w:rsidR="00604685" w:rsidRPr="004F1903" w:rsidRDefault="00604685" w:rsidP="00604685">
      <w:pPr>
        <w:keepNext/>
        <w:keepLines/>
        <w:numPr>
          <w:ilvl w:val="0"/>
          <w:numId w:val="52"/>
        </w:numPr>
        <w:spacing w:before="120"/>
      </w:pPr>
      <w:r w:rsidRPr="004F1903">
        <w:rPr>
          <w:b/>
        </w:rPr>
        <w:t>&lt;display-name&gt; Tag—</w:t>
      </w:r>
      <w:r w:rsidRPr="004F1903">
        <w:t>Replace "KaajeeSampleEar" ear file name with the name of your application ear file.</w:t>
      </w:r>
    </w:p>
    <w:p w14:paraId="58B33945" w14:textId="77777777" w:rsidR="00604685" w:rsidRPr="004F1903" w:rsidRDefault="00604685" w:rsidP="00604685">
      <w:pPr>
        <w:keepNext/>
        <w:keepLines/>
        <w:numPr>
          <w:ilvl w:val="0"/>
          <w:numId w:val="52"/>
        </w:numPr>
        <w:spacing w:before="120"/>
      </w:pPr>
      <w:r w:rsidRPr="004F1903">
        <w:rPr>
          <w:b/>
        </w:rPr>
        <w:t>&lt;web-uri&gt; Tag—</w:t>
      </w:r>
      <w:r w:rsidRPr="004F1903">
        <w:t>Replace "kaajeeSampleApp.war" war file name with the name of your application war file.</w:t>
      </w:r>
    </w:p>
    <w:p w14:paraId="6EA8F0EB" w14:textId="77777777" w:rsidR="00604685" w:rsidRPr="004F1903" w:rsidRDefault="00604685" w:rsidP="00604685">
      <w:pPr>
        <w:numPr>
          <w:ilvl w:val="0"/>
          <w:numId w:val="52"/>
        </w:numPr>
        <w:spacing w:before="120"/>
      </w:pPr>
      <w:r w:rsidRPr="004F1903">
        <w:rPr>
          <w:b/>
        </w:rPr>
        <w:t>&lt;context-root&gt; Tag—</w:t>
      </w:r>
      <w:r w:rsidRPr="004F1903">
        <w:t>Replace "/kaajeeSampleApp" root directory with the name of your application root directory.</w:t>
      </w:r>
    </w:p>
    <w:p w14:paraId="622F53F1" w14:textId="77777777" w:rsidR="00604685" w:rsidRPr="004F1903" w:rsidRDefault="00604685" w:rsidP="00604685">
      <w:pPr>
        <w:autoSpaceDE w:val="0"/>
        <w:autoSpaceDN w:val="0"/>
        <w:adjustRightInd w:val="0"/>
      </w:pPr>
    </w:p>
    <w:p w14:paraId="4CB42608" w14:textId="77777777" w:rsidR="00604685" w:rsidRPr="004F1903" w:rsidRDefault="00604685" w:rsidP="00604685">
      <w:pPr>
        <w:autoSpaceDE w:val="0"/>
        <w:autoSpaceDN w:val="0"/>
        <w:adjustRightInd w:val="0"/>
      </w:pPr>
    </w:p>
    <w:p w14:paraId="3623E6CF" w14:textId="77777777" w:rsidR="00604685" w:rsidRPr="004F1903" w:rsidRDefault="00604685" w:rsidP="00604685">
      <w:pPr>
        <w:keepNext/>
        <w:keepLines/>
        <w:rPr>
          <w:b/>
          <w:bCs/>
          <w:sz w:val="32"/>
          <w:szCs w:val="32"/>
        </w:rPr>
      </w:pPr>
      <w:bookmarkStart w:id="1158" w:name="_Toc75847104"/>
      <w:bookmarkStart w:id="1159" w:name="_Toc76201444"/>
      <w:bookmarkEnd w:id="1155"/>
      <w:bookmarkEnd w:id="1156"/>
      <w:r w:rsidRPr="004F1903">
        <w:rPr>
          <w:b/>
          <w:bCs/>
          <w:sz w:val="32"/>
          <w:szCs w:val="32"/>
        </w:rPr>
        <w:t>web.xml</w:t>
      </w:r>
      <w:bookmarkEnd w:id="1158"/>
      <w:bookmarkEnd w:id="1159"/>
    </w:p>
    <w:p w14:paraId="1A5A6E3D" w14:textId="77777777" w:rsidR="00604685" w:rsidRPr="004F1903" w:rsidRDefault="00604685" w:rsidP="00604685">
      <w:pPr>
        <w:keepNext/>
        <w:keepLines/>
      </w:pPr>
      <w:r w:rsidRPr="004F1903">
        <w:rPr>
          <w:color w:val="000000"/>
        </w:rPr>
        <w:fldChar w:fldCharType="begin"/>
      </w:r>
      <w:r w:rsidR="00C20416" w:rsidRPr="004F1903">
        <w:rPr>
          <w:color w:val="000000"/>
        </w:rPr>
        <w:instrText>XE "web.xml</w:instrText>
      </w:r>
      <w:r w:rsidR="00224D2A" w:rsidRPr="004F1903">
        <w:rPr>
          <w:color w:val="000000"/>
        </w:rPr>
        <w:instrText xml:space="preserve"> File</w:instrText>
      </w:r>
      <w:r w:rsidR="00C20416" w:rsidRPr="004F1903">
        <w:rPr>
          <w:color w:val="000000"/>
        </w:rPr>
        <w:instrText>:</w:instrText>
      </w:r>
      <w:r w:rsidRPr="004F1903">
        <w:rPr>
          <w:color w:val="000000"/>
        </w:rPr>
        <w:instrText>A"</w:instrText>
      </w:r>
      <w:r w:rsidRPr="004F1903">
        <w:rPr>
          <w:color w:val="000000"/>
        </w:rPr>
        <w:fldChar w:fldCharType="end"/>
      </w:r>
      <w:r w:rsidR="00224D2A" w:rsidRPr="004F1903">
        <w:rPr>
          <w:color w:val="000000"/>
        </w:rPr>
        <w:fldChar w:fldCharType="begin"/>
      </w:r>
      <w:r w:rsidR="00224D2A" w:rsidRPr="004F1903">
        <w:rPr>
          <w:color w:val="000000"/>
        </w:rPr>
        <w:instrText>XE "Files:web.xml:A"</w:instrText>
      </w:r>
      <w:r w:rsidR="00224D2A" w:rsidRPr="004F1903">
        <w:rPr>
          <w:color w:val="000000"/>
        </w:rPr>
        <w:fldChar w:fldCharType="end"/>
      </w:r>
      <w:r w:rsidRPr="004F1903">
        <w:rPr>
          <w:color w:val="000000"/>
        </w:rPr>
        <w:fldChar w:fldCharType="begin"/>
      </w:r>
      <w:r w:rsidRPr="004F1903">
        <w:rPr>
          <w:color w:val="000000"/>
        </w:rPr>
        <w:instrText>XE "XML</w:instrText>
      </w:r>
      <w:r w:rsidR="00C20416" w:rsidRPr="004F1903">
        <w:rPr>
          <w:color w:val="000000"/>
        </w:rPr>
        <w:instrText>:web.xml</w:instrText>
      </w:r>
      <w:r w:rsidR="00224D2A" w:rsidRPr="004F1903">
        <w:rPr>
          <w:color w:val="000000"/>
        </w:rPr>
        <w:instrText xml:space="preserve"> File</w:instrText>
      </w:r>
      <w:r w:rsidR="00C20416" w:rsidRPr="004F1903">
        <w:rPr>
          <w:color w:val="000000"/>
        </w:rPr>
        <w:instrText>:</w:instrText>
      </w:r>
      <w:r w:rsidRPr="004F1903">
        <w:rPr>
          <w:color w:val="000000"/>
        </w:rPr>
        <w:instrText>A"</w:instrText>
      </w:r>
      <w:r w:rsidRPr="004F1903">
        <w:rPr>
          <w:color w:val="000000"/>
        </w:rPr>
        <w:fldChar w:fldCharType="end"/>
      </w:r>
      <w:r w:rsidRPr="004F1903">
        <w:rPr>
          <w:color w:val="000000"/>
        </w:rPr>
        <w:fldChar w:fldCharType="begin"/>
      </w:r>
      <w:r w:rsidRPr="004F1903">
        <w:rPr>
          <w:color w:val="000000"/>
        </w:rPr>
        <w:instrText>XE "Deployment Descriptor</w:instrText>
      </w:r>
      <w:r w:rsidR="002E3858" w:rsidRPr="004F1903">
        <w:rPr>
          <w:color w:val="000000"/>
        </w:rPr>
        <w:instrText>s</w:instrText>
      </w:r>
      <w:r w:rsidR="00C20416" w:rsidRPr="004F1903">
        <w:rPr>
          <w:color w:val="000000"/>
        </w:rPr>
        <w:instrText>:web.xml</w:instrText>
      </w:r>
      <w:r w:rsidR="00224D2A" w:rsidRPr="004F1903">
        <w:rPr>
          <w:color w:val="000000"/>
        </w:rPr>
        <w:instrText xml:space="preserve"> File</w:instrText>
      </w:r>
      <w:r w:rsidR="00C20416" w:rsidRPr="004F1903">
        <w:rPr>
          <w:color w:val="000000"/>
        </w:rPr>
        <w:instrText>:</w:instrText>
      </w:r>
      <w:r w:rsidRPr="004F1903">
        <w:rPr>
          <w:color w:val="000000"/>
        </w:rPr>
        <w:instrText>A"</w:instrText>
      </w:r>
      <w:r w:rsidRPr="004F1903">
        <w:rPr>
          <w:color w:val="000000"/>
        </w:rPr>
        <w:fldChar w:fldCharType="end"/>
      </w:r>
    </w:p>
    <w:p w14:paraId="1A43E83D" w14:textId="77777777" w:rsidR="00604685" w:rsidRPr="004F1903" w:rsidRDefault="00604685" w:rsidP="00604685">
      <w:pPr>
        <w:keepNext/>
        <w:keepLines/>
      </w:pPr>
    </w:p>
    <w:p w14:paraId="3A3129FA" w14:textId="77777777" w:rsidR="00817A5E" w:rsidRPr="004F1903" w:rsidRDefault="00817A5E" w:rsidP="00817A5E">
      <w:pPr>
        <w:pStyle w:val="Caption"/>
      </w:pPr>
      <w:bookmarkStart w:id="1160" w:name="figure_a_4"/>
      <w:bookmarkStart w:id="1161" w:name="_Toc75829078"/>
      <w:bookmarkStart w:id="1162" w:name="_Toc83538941"/>
      <w:bookmarkStart w:id="1163" w:name="_Toc202863061"/>
      <w:bookmarkStart w:id="1164" w:name="_Toc287867681"/>
      <w:r w:rsidRPr="004F1903">
        <w:t>Figure A-</w:t>
      </w:r>
      <w:bookmarkEnd w:id="1160"/>
      <w:r w:rsidRPr="004F1903">
        <w:t>2. Sample KAAJEE Deployment Descriptor: web.xml</w:t>
      </w:r>
      <w:bookmarkEnd w:id="1161"/>
      <w:bookmarkEnd w:id="1162"/>
      <w:r w:rsidRPr="004F1903">
        <w:t xml:space="preserve"> file (e.g.,</w:t>
      </w:r>
      <w:r w:rsidRPr="004F1903">
        <w:rPr>
          <w:rFonts w:cs="Times New Roman"/>
        </w:rPr>
        <w:t> </w:t>
      </w:r>
      <w:r w:rsidRPr="004F1903">
        <w:t>PATS application)</w:t>
      </w:r>
      <w:bookmarkEnd w:id="1163"/>
      <w:bookmarkEnd w:id="1164"/>
    </w:p>
    <w:p w14:paraId="0B24300B" w14:textId="77777777" w:rsidR="00DC39E2" w:rsidRPr="004F1903" w:rsidRDefault="00DC39E2" w:rsidP="00AA671A">
      <w:pPr>
        <w:pStyle w:val="Code"/>
        <w:keepNext w:val="0"/>
        <w:keepLines w:val="0"/>
      </w:pPr>
      <w:bookmarkStart w:id="1165" w:name="_Hlt170632610"/>
      <w:bookmarkStart w:id="1166" w:name="_Hlt170632629"/>
      <w:bookmarkStart w:id="1167" w:name="_Hlt200359036"/>
      <w:bookmarkEnd w:id="1165"/>
      <w:bookmarkEnd w:id="1166"/>
      <w:bookmarkEnd w:id="1167"/>
      <w:r w:rsidRPr="004F1903">
        <w:t>&lt;?xml version='1.0' encoding='UTF-8'?&gt;</w:t>
      </w:r>
    </w:p>
    <w:p w14:paraId="0653CFC5" w14:textId="77777777" w:rsidR="00DC39E2" w:rsidRPr="004F1903" w:rsidRDefault="00DC39E2" w:rsidP="00AA671A">
      <w:pPr>
        <w:pStyle w:val="Code"/>
        <w:keepNext w:val="0"/>
        <w:keepLines w:val="0"/>
      </w:pPr>
      <w:r w:rsidRPr="004F1903">
        <w:t>&lt;web-app xmlns="http://java.sun.com/xml/ns/j2ee" xmlns:xsi="http://www.w3.org/2001/XMLSchema-instance"&gt;</w:t>
      </w:r>
    </w:p>
    <w:p w14:paraId="58566DC4" w14:textId="77777777" w:rsidR="00DC39E2" w:rsidRPr="004F1903" w:rsidRDefault="00DC39E2" w:rsidP="00AA671A">
      <w:pPr>
        <w:pStyle w:val="Code"/>
        <w:keepNext w:val="0"/>
        <w:keepLines w:val="0"/>
      </w:pPr>
    </w:p>
    <w:p w14:paraId="06BDD0B2" w14:textId="77777777" w:rsidR="00DC39E2" w:rsidRPr="004F1903" w:rsidRDefault="00DC39E2" w:rsidP="00AA671A">
      <w:pPr>
        <w:pStyle w:val="Code"/>
        <w:keepNext w:val="0"/>
        <w:keepLines w:val="0"/>
      </w:pPr>
      <w:r w:rsidRPr="004F1903">
        <w:t xml:space="preserve">  &lt;listener&gt;</w:t>
      </w:r>
    </w:p>
    <w:p w14:paraId="3AFC03FF" w14:textId="77777777" w:rsidR="00DC39E2" w:rsidRPr="004F1903" w:rsidRDefault="00DC39E2" w:rsidP="00AA671A">
      <w:pPr>
        <w:pStyle w:val="Code"/>
        <w:keepNext w:val="0"/>
        <w:keepLines w:val="0"/>
      </w:pPr>
      <w:r w:rsidRPr="004F1903">
        <w:t xml:space="preserve">    &lt;listener-class&gt;</w:t>
      </w:r>
    </w:p>
    <w:p w14:paraId="7132247A" w14:textId="77777777" w:rsidR="00DC39E2" w:rsidRPr="004F1903" w:rsidRDefault="00DC39E2" w:rsidP="00AA671A">
      <w:pPr>
        <w:pStyle w:val="Code"/>
        <w:keepNext w:val="0"/>
        <w:keepLines w:val="0"/>
      </w:pPr>
      <w:r w:rsidRPr="004F1903">
        <w:t xml:space="preserve">      </w:t>
      </w:r>
      <w:r w:rsidR="00924A47">
        <w:t>REDACTED</w:t>
      </w:r>
      <w:r w:rsidRPr="004F1903">
        <w:t>.KaajeeSessionAttributeListener</w:t>
      </w:r>
    </w:p>
    <w:p w14:paraId="2BAE4A2B" w14:textId="77777777" w:rsidR="00DC39E2" w:rsidRPr="004F1903" w:rsidRDefault="00DC39E2" w:rsidP="00AA671A">
      <w:pPr>
        <w:pStyle w:val="Code"/>
        <w:keepNext w:val="0"/>
        <w:keepLines w:val="0"/>
      </w:pPr>
      <w:r w:rsidRPr="004F1903">
        <w:t xml:space="preserve">    &lt;/listener-class&gt;</w:t>
      </w:r>
    </w:p>
    <w:p w14:paraId="5860122F" w14:textId="77777777" w:rsidR="00DC39E2" w:rsidRPr="004F1903" w:rsidRDefault="00DC39E2" w:rsidP="00AA671A">
      <w:pPr>
        <w:pStyle w:val="Code"/>
        <w:keepNext w:val="0"/>
        <w:keepLines w:val="0"/>
      </w:pPr>
      <w:r w:rsidRPr="004F1903">
        <w:t xml:space="preserve">  &lt;/listener&gt;</w:t>
      </w:r>
    </w:p>
    <w:p w14:paraId="78A6889C" w14:textId="77777777" w:rsidR="00DC39E2" w:rsidRPr="004F1903" w:rsidRDefault="00DC39E2" w:rsidP="00AA671A">
      <w:pPr>
        <w:pStyle w:val="Code"/>
        <w:keepNext w:val="0"/>
        <w:keepLines w:val="0"/>
      </w:pPr>
      <w:r w:rsidRPr="004F1903">
        <w:t xml:space="preserve">  </w:t>
      </w:r>
    </w:p>
    <w:p w14:paraId="27D3CC53" w14:textId="77777777" w:rsidR="00DC39E2" w:rsidRPr="004F1903" w:rsidRDefault="00DC39E2" w:rsidP="00AA671A">
      <w:pPr>
        <w:pStyle w:val="Code"/>
        <w:keepNext w:val="0"/>
        <w:keepLines w:val="0"/>
      </w:pPr>
      <w:r w:rsidRPr="004F1903">
        <w:t xml:space="preserve">  &lt;listener&gt;</w:t>
      </w:r>
    </w:p>
    <w:p w14:paraId="0352452D" w14:textId="77777777" w:rsidR="00DC39E2" w:rsidRPr="004F1903" w:rsidRDefault="00DC39E2" w:rsidP="00AA671A">
      <w:pPr>
        <w:pStyle w:val="Code"/>
        <w:keepNext w:val="0"/>
        <w:keepLines w:val="0"/>
      </w:pPr>
      <w:r w:rsidRPr="004F1903">
        <w:t xml:space="preserve">    &lt;listener-class&gt;</w:t>
      </w:r>
    </w:p>
    <w:p w14:paraId="06348B98" w14:textId="77777777" w:rsidR="00DC39E2" w:rsidRPr="004F1903" w:rsidRDefault="00DC39E2" w:rsidP="00AA671A">
      <w:pPr>
        <w:pStyle w:val="Code"/>
        <w:keepNext w:val="0"/>
        <w:keepLines w:val="0"/>
      </w:pPr>
      <w:r w:rsidRPr="004F1903">
        <w:t xml:space="preserve">      </w:t>
      </w:r>
      <w:r w:rsidR="00924A47">
        <w:t>REDACTED</w:t>
      </w:r>
      <w:r w:rsidRPr="004F1903">
        <w:t>.KaajeeHttpSessionListener</w:t>
      </w:r>
    </w:p>
    <w:p w14:paraId="28DBFB32" w14:textId="77777777" w:rsidR="00DC39E2" w:rsidRPr="004F1903" w:rsidRDefault="00DC39E2" w:rsidP="00AA671A">
      <w:pPr>
        <w:pStyle w:val="Code"/>
        <w:keepNext w:val="0"/>
        <w:keepLines w:val="0"/>
      </w:pPr>
      <w:r w:rsidRPr="004F1903">
        <w:t xml:space="preserve">    &lt;/listener-class&gt;</w:t>
      </w:r>
    </w:p>
    <w:p w14:paraId="1A4087BF" w14:textId="77777777" w:rsidR="00DC39E2" w:rsidRPr="004F1903" w:rsidRDefault="00DC39E2" w:rsidP="00AA671A">
      <w:pPr>
        <w:pStyle w:val="Code"/>
        <w:keepNext w:val="0"/>
        <w:keepLines w:val="0"/>
      </w:pPr>
      <w:r w:rsidRPr="004F1903">
        <w:t xml:space="preserve">  &lt;/listener&gt;</w:t>
      </w:r>
    </w:p>
    <w:p w14:paraId="38A465C5" w14:textId="77777777" w:rsidR="00DC39E2" w:rsidRPr="004F1903" w:rsidRDefault="00DC39E2" w:rsidP="00AA671A">
      <w:pPr>
        <w:pStyle w:val="Code"/>
        <w:keepNext w:val="0"/>
        <w:keepLines w:val="0"/>
      </w:pPr>
    </w:p>
    <w:p w14:paraId="15E0FB51" w14:textId="77777777" w:rsidR="00DC39E2" w:rsidRPr="004F1903" w:rsidRDefault="00DC39E2" w:rsidP="00AA671A">
      <w:pPr>
        <w:pStyle w:val="Code"/>
        <w:keepNext w:val="0"/>
        <w:keepLines w:val="0"/>
      </w:pPr>
      <w:r w:rsidRPr="004F1903">
        <w:t xml:space="preserve">  &lt;servlet&gt;</w:t>
      </w:r>
    </w:p>
    <w:p w14:paraId="73160BD1" w14:textId="77777777" w:rsidR="00DC39E2" w:rsidRPr="004F1903" w:rsidRDefault="00DC39E2" w:rsidP="00AA671A">
      <w:pPr>
        <w:pStyle w:val="Code"/>
        <w:keepNext w:val="0"/>
        <w:keepLines w:val="0"/>
      </w:pPr>
      <w:r w:rsidRPr="004F1903">
        <w:t xml:space="preserve">    &lt;servlet-name&gt;SampleAppInit&lt;/servlet-name&gt;</w:t>
      </w:r>
    </w:p>
    <w:p w14:paraId="2FD05660" w14:textId="77777777" w:rsidR="00DC39E2" w:rsidRPr="004F1903" w:rsidRDefault="00DC39E2" w:rsidP="00AA671A">
      <w:pPr>
        <w:pStyle w:val="Code"/>
        <w:keepNext w:val="0"/>
        <w:keepLines w:val="0"/>
      </w:pPr>
      <w:r w:rsidRPr="004F1903">
        <w:t xml:space="preserve">    &lt;servlet-class&gt;</w:t>
      </w:r>
      <w:r w:rsidR="00924A47">
        <w:t>REDACTED</w:t>
      </w:r>
      <w:r w:rsidRPr="004F1903">
        <w:t>.samples.InitSampleAppServlet&lt;/servlet-class&gt;</w:t>
      </w:r>
    </w:p>
    <w:p w14:paraId="668E67AE" w14:textId="77777777" w:rsidR="00DC39E2" w:rsidRPr="004F1903" w:rsidRDefault="00DC39E2" w:rsidP="00AA671A">
      <w:pPr>
        <w:pStyle w:val="Code"/>
        <w:keepNext w:val="0"/>
        <w:keepLines w:val="0"/>
      </w:pPr>
      <w:r w:rsidRPr="004F1903">
        <w:t xml:space="preserve">    &lt;init-param&gt;</w:t>
      </w:r>
    </w:p>
    <w:p w14:paraId="002C7101" w14:textId="77777777" w:rsidR="00DC39E2" w:rsidRPr="004F1903" w:rsidRDefault="00DC39E2" w:rsidP="00AA671A">
      <w:pPr>
        <w:pStyle w:val="Code"/>
        <w:keepNext w:val="0"/>
        <w:keepLines w:val="0"/>
      </w:pPr>
      <w:r w:rsidRPr="004F1903">
        <w:t xml:space="preserve">      &lt;param-name&gt;log4j-init-file&lt;/param-name&gt;</w:t>
      </w:r>
    </w:p>
    <w:p w14:paraId="43F7F154" w14:textId="77777777" w:rsidR="00DC39E2" w:rsidRPr="004F1903" w:rsidRDefault="00DC39E2" w:rsidP="00AA671A">
      <w:pPr>
        <w:pStyle w:val="Code"/>
        <w:keepNext w:val="0"/>
        <w:keepLines w:val="0"/>
      </w:pPr>
      <w:r w:rsidRPr="004F1903">
        <w:t xml:space="preserve">      &lt;param-value&gt;/log4jConfig.xml&lt;/param-value&gt;</w:t>
      </w:r>
    </w:p>
    <w:p w14:paraId="19F205AD" w14:textId="77777777" w:rsidR="00DC39E2" w:rsidRPr="004F1903" w:rsidRDefault="00DC39E2" w:rsidP="00AA671A">
      <w:pPr>
        <w:pStyle w:val="Code"/>
        <w:keepNext w:val="0"/>
        <w:keepLines w:val="0"/>
      </w:pPr>
      <w:r w:rsidRPr="004F1903">
        <w:t xml:space="preserve">    &lt;/init-param&gt;</w:t>
      </w:r>
    </w:p>
    <w:p w14:paraId="74D07DC2" w14:textId="77777777" w:rsidR="00DC39E2" w:rsidRPr="004F1903" w:rsidRDefault="00DC39E2" w:rsidP="00AA671A">
      <w:pPr>
        <w:pStyle w:val="Code"/>
        <w:keepNext w:val="0"/>
        <w:keepLines w:val="0"/>
      </w:pPr>
      <w:r w:rsidRPr="004F1903">
        <w:t xml:space="preserve">    &lt;load-on-startup&gt;1&lt;/load-on-startup&gt;</w:t>
      </w:r>
    </w:p>
    <w:p w14:paraId="7D75795A" w14:textId="77777777" w:rsidR="00DC39E2" w:rsidRPr="004F1903" w:rsidRDefault="00DC39E2" w:rsidP="00AA671A">
      <w:pPr>
        <w:pStyle w:val="Code"/>
        <w:keepNext w:val="0"/>
        <w:keepLines w:val="0"/>
      </w:pPr>
      <w:r w:rsidRPr="004F1903">
        <w:t xml:space="preserve">  &lt;/servlet&gt;  </w:t>
      </w:r>
    </w:p>
    <w:p w14:paraId="1EBD77E5" w14:textId="77777777" w:rsidR="00DC39E2" w:rsidRPr="004F1903" w:rsidRDefault="00DC39E2" w:rsidP="00AA671A">
      <w:pPr>
        <w:pStyle w:val="Code"/>
        <w:keepNext w:val="0"/>
        <w:keepLines w:val="0"/>
      </w:pPr>
    </w:p>
    <w:p w14:paraId="65AD4BF4" w14:textId="77777777" w:rsidR="00DC39E2" w:rsidRPr="004F1903" w:rsidRDefault="00DC39E2" w:rsidP="00AA671A">
      <w:pPr>
        <w:pStyle w:val="Code"/>
        <w:keepNext w:val="0"/>
        <w:keepLines w:val="0"/>
      </w:pPr>
      <w:r w:rsidRPr="004F1903">
        <w:t xml:space="preserve">   &lt;servlet&gt;</w:t>
      </w:r>
    </w:p>
    <w:p w14:paraId="4447BF95" w14:textId="77777777" w:rsidR="00DC39E2" w:rsidRPr="004F1903" w:rsidRDefault="00DC39E2" w:rsidP="00AA671A">
      <w:pPr>
        <w:pStyle w:val="Code"/>
        <w:keepNext w:val="0"/>
        <w:keepLines w:val="0"/>
      </w:pPr>
      <w:r w:rsidRPr="004F1903">
        <w:t xml:space="preserve">    &lt;servlet-name&gt;KaajeeInit&lt;/servlet-name&gt;</w:t>
      </w:r>
    </w:p>
    <w:p w14:paraId="0F8D9F35" w14:textId="77777777" w:rsidR="00DC39E2" w:rsidRPr="004F1903" w:rsidRDefault="00DC39E2" w:rsidP="00AA671A">
      <w:pPr>
        <w:pStyle w:val="Code"/>
        <w:keepNext w:val="0"/>
        <w:keepLines w:val="0"/>
      </w:pPr>
      <w:r w:rsidRPr="004F1903">
        <w:t xml:space="preserve">    &lt;servlet-class&gt;</w:t>
      </w:r>
      <w:r w:rsidR="00924A47">
        <w:t>REDACTED</w:t>
      </w:r>
      <w:r w:rsidRPr="004F1903">
        <w:t>.InitKaajeeServlet&lt;/servlet-class&gt;</w:t>
      </w:r>
    </w:p>
    <w:p w14:paraId="47217332" w14:textId="77777777" w:rsidR="00DC39E2" w:rsidRPr="004F1903" w:rsidRDefault="00DC39E2" w:rsidP="00AA671A">
      <w:pPr>
        <w:pStyle w:val="Code"/>
        <w:keepNext w:val="0"/>
        <w:keepLines w:val="0"/>
      </w:pPr>
      <w:r w:rsidRPr="004F1903">
        <w:t xml:space="preserve">    &lt;init-param&gt;</w:t>
      </w:r>
    </w:p>
    <w:p w14:paraId="694D0ED1" w14:textId="77777777" w:rsidR="00DC39E2" w:rsidRPr="004F1903" w:rsidRDefault="00DC39E2" w:rsidP="00AA671A">
      <w:pPr>
        <w:pStyle w:val="Code"/>
        <w:keepNext w:val="0"/>
        <w:keepLines w:val="0"/>
      </w:pPr>
      <w:r w:rsidRPr="004F1903">
        <w:t xml:space="preserve">      &lt;param-name&gt;kaajee-config-file-location&lt;/param-name&gt;</w:t>
      </w:r>
    </w:p>
    <w:p w14:paraId="4C3E56F8" w14:textId="77777777" w:rsidR="00DC39E2" w:rsidRPr="004F1903" w:rsidRDefault="00DC39E2" w:rsidP="00AA671A">
      <w:pPr>
        <w:pStyle w:val="Code"/>
        <w:keepNext w:val="0"/>
        <w:keepLines w:val="0"/>
      </w:pPr>
      <w:r w:rsidRPr="004F1903">
        <w:t xml:space="preserve">      &lt;param-value&gt;/WEB-INF/kaajeeConfig.xml&lt;/param-value&gt;</w:t>
      </w:r>
    </w:p>
    <w:p w14:paraId="0E9B4947" w14:textId="77777777" w:rsidR="00DC39E2" w:rsidRPr="004F1903" w:rsidRDefault="00DC39E2" w:rsidP="00AA671A">
      <w:pPr>
        <w:pStyle w:val="Code"/>
        <w:keepNext w:val="0"/>
        <w:keepLines w:val="0"/>
      </w:pPr>
      <w:r w:rsidRPr="004F1903">
        <w:t xml:space="preserve">    &lt;/init-param&gt;</w:t>
      </w:r>
    </w:p>
    <w:p w14:paraId="7656F2D2" w14:textId="77777777" w:rsidR="00DC39E2" w:rsidRPr="004F1903" w:rsidRDefault="00DC39E2" w:rsidP="00AA671A">
      <w:pPr>
        <w:pStyle w:val="Code"/>
        <w:keepNext w:val="0"/>
        <w:keepLines w:val="0"/>
      </w:pPr>
      <w:r w:rsidRPr="004F1903">
        <w:t xml:space="preserve">    &lt;load-on-startup&gt;3&lt;/load-on-startup&gt;</w:t>
      </w:r>
    </w:p>
    <w:p w14:paraId="00AE4DD1" w14:textId="77777777" w:rsidR="00DC39E2" w:rsidRPr="004F1903" w:rsidRDefault="00DC39E2" w:rsidP="00AA671A">
      <w:pPr>
        <w:pStyle w:val="Code"/>
        <w:keepNext w:val="0"/>
        <w:keepLines w:val="0"/>
      </w:pPr>
      <w:r w:rsidRPr="004F1903">
        <w:t xml:space="preserve">  &lt;/servlet&gt;  </w:t>
      </w:r>
    </w:p>
    <w:p w14:paraId="39EBF137" w14:textId="77777777" w:rsidR="00DC39E2" w:rsidRPr="004F1903" w:rsidRDefault="00DC39E2" w:rsidP="00AA671A">
      <w:pPr>
        <w:pStyle w:val="Code"/>
        <w:keepNext w:val="0"/>
        <w:keepLines w:val="0"/>
      </w:pPr>
    </w:p>
    <w:p w14:paraId="2B919DDB" w14:textId="77777777" w:rsidR="00DC39E2" w:rsidRPr="004F1903" w:rsidRDefault="00DC39E2" w:rsidP="00AA671A">
      <w:pPr>
        <w:pStyle w:val="Code"/>
        <w:keepNext w:val="0"/>
        <w:keepLines w:val="0"/>
      </w:pPr>
      <w:r w:rsidRPr="004F1903">
        <w:t xml:space="preserve">  &lt;servlet&gt;</w:t>
      </w:r>
    </w:p>
    <w:p w14:paraId="0C619575" w14:textId="77777777" w:rsidR="00DC39E2" w:rsidRPr="004F1903" w:rsidRDefault="00DC39E2" w:rsidP="00AA671A">
      <w:pPr>
        <w:pStyle w:val="Code"/>
        <w:keepNext w:val="0"/>
        <w:keepLines w:val="0"/>
      </w:pPr>
      <w:r w:rsidRPr="004F1903">
        <w:t xml:space="preserve">    &lt;servlet-name&gt;LoginController&lt;/servlet-name&gt;</w:t>
      </w:r>
    </w:p>
    <w:p w14:paraId="16AF5424" w14:textId="77777777" w:rsidR="00DC39E2" w:rsidRPr="004F1903" w:rsidRDefault="00DC39E2" w:rsidP="00AA671A">
      <w:pPr>
        <w:pStyle w:val="Code"/>
        <w:keepNext w:val="0"/>
        <w:keepLines w:val="0"/>
      </w:pPr>
      <w:r w:rsidRPr="004F1903">
        <w:t xml:space="preserve">    &lt;servlet-class&gt;</w:t>
      </w:r>
      <w:r w:rsidR="00924A47">
        <w:t>REDACTED</w:t>
      </w:r>
      <w:r w:rsidRPr="004F1903">
        <w:t>.LoginController&lt;/servlet-class&gt;</w:t>
      </w:r>
    </w:p>
    <w:p w14:paraId="5F3BAA1D" w14:textId="77777777" w:rsidR="00DC39E2" w:rsidRPr="004F1903" w:rsidRDefault="00DC39E2" w:rsidP="00AA671A">
      <w:pPr>
        <w:pStyle w:val="Code"/>
        <w:keepNext w:val="0"/>
        <w:keepLines w:val="0"/>
      </w:pPr>
      <w:r w:rsidRPr="004F1903">
        <w:t xml:space="preserve">  &lt;run-as&gt;</w:t>
      </w:r>
    </w:p>
    <w:p w14:paraId="0EFA0DDA" w14:textId="77777777" w:rsidR="00DC39E2" w:rsidRPr="004F1903" w:rsidRDefault="00DC39E2" w:rsidP="00AA671A">
      <w:pPr>
        <w:pStyle w:val="Code"/>
        <w:keepNext w:val="0"/>
        <w:keepLines w:val="0"/>
      </w:pPr>
      <w:r w:rsidRPr="004F1903">
        <w:t>&lt;role-name&gt;adminuserrole&lt;/role-name&gt;</w:t>
      </w:r>
    </w:p>
    <w:p w14:paraId="29F22C94" w14:textId="77777777" w:rsidR="00DC39E2" w:rsidRPr="004F1903" w:rsidRDefault="00DC39E2" w:rsidP="00AA671A">
      <w:pPr>
        <w:pStyle w:val="Code"/>
        <w:keepNext w:val="0"/>
        <w:keepLines w:val="0"/>
      </w:pPr>
      <w:r w:rsidRPr="004F1903">
        <w:t>&lt;/run-as&gt;</w:t>
      </w:r>
    </w:p>
    <w:p w14:paraId="4AA4EF13" w14:textId="77777777" w:rsidR="00DC39E2" w:rsidRPr="004F1903" w:rsidRDefault="00DC39E2" w:rsidP="00AA671A">
      <w:pPr>
        <w:pStyle w:val="Code"/>
        <w:keepNext w:val="0"/>
        <w:keepLines w:val="0"/>
      </w:pPr>
      <w:r w:rsidRPr="004F1903">
        <w:t xml:space="preserve">  &lt;/servlet&gt;</w:t>
      </w:r>
    </w:p>
    <w:p w14:paraId="3474866B" w14:textId="77777777" w:rsidR="00DC39E2" w:rsidRPr="004F1903" w:rsidRDefault="00DC39E2" w:rsidP="00AA671A">
      <w:pPr>
        <w:pStyle w:val="Code"/>
        <w:keepNext w:val="0"/>
        <w:keepLines w:val="0"/>
      </w:pPr>
      <w:r w:rsidRPr="004F1903">
        <w:t xml:space="preserve">  </w:t>
      </w:r>
    </w:p>
    <w:p w14:paraId="75557A87" w14:textId="77777777" w:rsidR="00DC39E2" w:rsidRPr="004F1903" w:rsidRDefault="00DC39E2" w:rsidP="00AA671A">
      <w:pPr>
        <w:pStyle w:val="Code"/>
        <w:keepNext w:val="0"/>
        <w:keepLines w:val="0"/>
      </w:pPr>
      <w:r w:rsidRPr="004F1903">
        <w:t xml:space="preserve">  &lt;servlet-mapping&gt;</w:t>
      </w:r>
    </w:p>
    <w:p w14:paraId="6B4A8E11" w14:textId="77777777" w:rsidR="00DC39E2" w:rsidRPr="004F1903" w:rsidRDefault="00DC39E2" w:rsidP="00AA671A">
      <w:pPr>
        <w:pStyle w:val="Code"/>
        <w:keepNext w:val="0"/>
        <w:keepLines w:val="0"/>
      </w:pPr>
      <w:r w:rsidRPr="004F1903">
        <w:t xml:space="preserve">    &lt;servlet-name&gt;LoginController&lt;/servlet-name&gt;</w:t>
      </w:r>
    </w:p>
    <w:p w14:paraId="26391A4A" w14:textId="77777777" w:rsidR="00DC39E2" w:rsidRPr="004F1903" w:rsidRDefault="00DC39E2" w:rsidP="00AA671A">
      <w:pPr>
        <w:pStyle w:val="Code"/>
        <w:keepNext w:val="0"/>
        <w:keepLines w:val="0"/>
      </w:pPr>
      <w:r w:rsidRPr="004F1903">
        <w:t xml:space="preserve">    &lt;url-pattern&gt;/LoginController&lt;/url-pattern&gt;</w:t>
      </w:r>
    </w:p>
    <w:p w14:paraId="77B242F3" w14:textId="77777777" w:rsidR="00DC39E2" w:rsidRPr="004F1903" w:rsidRDefault="00DC39E2" w:rsidP="00AA671A">
      <w:pPr>
        <w:pStyle w:val="Code"/>
        <w:keepNext w:val="0"/>
        <w:keepLines w:val="0"/>
      </w:pPr>
      <w:r w:rsidRPr="004F1903">
        <w:t xml:space="preserve">  &lt;/servlet-mapping&gt;</w:t>
      </w:r>
    </w:p>
    <w:p w14:paraId="0CBF5BB7" w14:textId="77777777" w:rsidR="00DC39E2" w:rsidRPr="004F1903" w:rsidRDefault="00DC39E2" w:rsidP="00AA671A">
      <w:pPr>
        <w:pStyle w:val="Code"/>
        <w:keepNext w:val="0"/>
        <w:keepLines w:val="0"/>
      </w:pPr>
    </w:p>
    <w:p w14:paraId="242E43A3" w14:textId="77777777" w:rsidR="00DC39E2" w:rsidRPr="004F1903" w:rsidRDefault="00DC39E2" w:rsidP="00AA671A">
      <w:pPr>
        <w:pStyle w:val="Code"/>
        <w:keepNext w:val="0"/>
        <w:keepLines w:val="0"/>
        <w:rPr>
          <w:color w:val="000000"/>
        </w:rPr>
      </w:pPr>
      <w:r w:rsidRPr="004F1903">
        <w:t xml:space="preserve">  &lt;session-config&gt;</w:t>
      </w:r>
    </w:p>
    <w:p w14:paraId="1DE59AFC" w14:textId="77777777" w:rsidR="00DC39E2" w:rsidRPr="004F1903" w:rsidRDefault="00DC39E2" w:rsidP="00AA671A">
      <w:pPr>
        <w:pStyle w:val="Code"/>
        <w:keepNext w:val="0"/>
        <w:keepLines w:val="0"/>
        <w:rPr>
          <w:color w:val="000000"/>
        </w:rPr>
      </w:pPr>
      <w:r w:rsidRPr="004F1903">
        <w:rPr>
          <w:color w:val="000000"/>
        </w:rPr>
        <w:t xml:space="preserve">    &lt;session-timeout&gt;2&lt;/session-timeout&gt;</w:t>
      </w:r>
    </w:p>
    <w:p w14:paraId="0C777610" w14:textId="77777777" w:rsidR="00DC39E2" w:rsidRPr="004F1903" w:rsidRDefault="00DC39E2" w:rsidP="00AA671A">
      <w:pPr>
        <w:pStyle w:val="Code"/>
        <w:keepNext w:val="0"/>
        <w:keepLines w:val="0"/>
        <w:rPr>
          <w:color w:val="000000"/>
        </w:rPr>
      </w:pPr>
      <w:r w:rsidRPr="004F1903">
        <w:rPr>
          <w:color w:val="000000"/>
        </w:rPr>
        <w:t xml:space="preserve">  &lt;/session-config&gt;</w:t>
      </w:r>
    </w:p>
    <w:p w14:paraId="5DF90659" w14:textId="77777777" w:rsidR="00DC39E2" w:rsidRPr="004F1903" w:rsidRDefault="00DC39E2" w:rsidP="00AA671A">
      <w:pPr>
        <w:pStyle w:val="Code"/>
        <w:keepNext w:val="0"/>
        <w:keepLines w:val="0"/>
        <w:rPr>
          <w:color w:val="000000"/>
        </w:rPr>
      </w:pPr>
    </w:p>
    <w:p w14:paraId="35756990" w14:textId="77777777" w:rsidR="00AA671A" w:rsidRPr="004F1903" w:rsidRDefault="00AA671A" w:rsidP="00AA671A">
      <w:pPr>
        <w:pStyle w:val="Code"/>
        <w:keepNext w:val="0"/>
        <w:keepLines w:val="0"/>
        <w:rPr>
          <w:color w:val="000000"/>
        </w:rPr>
      </w:pPr>
      <w:r w:rsidRPr="004F1903">
        <w:rPr>
          <w:color w:val="000000"/>
        </w:rPr>
        <w:t xml:space="preserve">  &lt;error-page&gt;</w:t>
      </w:r>
    </w:p>
    <w:p w14:paraId="745F7BFF" w14:textId="77777777" w:rsidR="00AA671A" w:rsidRPr="004F1903" w:rsidRDefault="00AA671A" w:rsidP="00AA671A">
      <w:pPr>
        <w:pStyle w:val="Code"/>
        <w:keepNext w:val="0"/>
        <w:keepLines w:val="0"/>
        <w:rPr>
          <w:color w:val="000000"/>
        </w:rPr>
      </w:pPr>
      <w:r w:rsidRPr="004F1903">
        <w:rPr>
          <w:color w:val="000000"/>
        </w:rPr>
        <w:t xml:space="preserve">    &lt;error-code&gt;403&lt;/error-code&gt;</w:t>
      </w:r>
    </w:p>
    <w:p w14:paraId="0E24D8CE" w14:textId="77777777" w:rsidR="00AA671A" w:rsidRPr="004F1903" w:rsidRDefault="00AA671A" w:rsidP="00AA671A">
      <w:pPr>
        <w:pStyle w:val="Code"/>
        <w:keepNext w:val="0"/>
        <w:keepLines w:val="0"/>
        <w:rPr>
          <w:color w:val="000000"/>
        </w:rPr>
      </w:pPr>
      <w:r w:rsidRPr="004F1903">
        <w:rPr>
          <w:color w:val="000000"/>
        </w:rPr>
        <w:t xml:space="preserve">    &lt;location&gt;/login/loginerror403.jsp&lt;/location&gt;</w:t>
      </w:r>
    </w:p>
    <w:p w14:paraId="369E115B" w14:textId="77777777" w:rsidR="00AA671A" w:rsidRPr="004F1903" w:rsidRDefault="00AA671A" w:rsidP="00AA671A">
      <w:pPr>
        <w:pStyle w:val="Code"/>
        <w:keepNext w:val="0"/>
        <w:keepLines w:val="0"/>
        <w:rPr>
          <w:color w:val="000000"/>
        </w:rPr>
      </w:pPr>
      <w:r w:rsidRPr="004F1903">
        <w:rPr>
          <w:color w:val="000000"/>
        </w:rPr>
        <w:t xml:space="preserve">  &lt;/error-page&gt;</w:t>
      </w:r>
    </w:p>
    <w:p w14:paraId="690CA493" w14:textId="77777777" w:rsidR="00AA671A" w:rsidRPr="004F1903" w:rsidRDefault="00AA671A" w:rsidP="00AA671A">
      <w:pPr>
        <w:pStyle w:val="Code"/>
        <w:keepNext w:val="0"/>
        <w:keepLines w:val="0"/>
        <w:rPr>
          <w:color w:val="000000"/>
        </w:rPr>
      </w:pPr>
    </w:p>
    <w:p w14:paraId="25129769" w14:textId="77777777" w:rsidR="00DC39E2" w:rsidRPr="004F1903" w:rsidRDefault="00DC39E2" w:rsidP="00AA671A">
      <w:pPr>
        <w:pStyle w:val="Code"/>
        <w:keepNext w:val="0"/>
        <w:keepLines w:val="0"/>
        <w:rPr>
          <w:color w:val="000000"/>
        </w:rPr>
      </w:pPr>
      <w:r w:rsidRPr="004F1903">
        <w:rPr>
          <w:color w:val="000000"/>
        </w:rPr>
        <w:t xml:space="preserve">  &lt;error-page&gt;</w:t>
      </w:r>
    </w:p>
    <w:p w14:paraId="55476239" w14:textId="77777777" w:rsidR="00DC39E2" w:rsidRPr="004F1903" w:rsidRDefault="00DC39E2" w:rsidP="00AA671A">
      <w:pPr>
        <w:pStyle w:val="Code"/>
        <w:keepNext w:val="0"/>
        <w:keepLines w:val="0"/>
        <w:rPr>
          <w:color w:val="000000"/>
        </w:rPr>
      </w:pPr>
      <w:r w:rsidRPr="004F1903">
        <w:rPr>
          <w:color w:val="000000"/>
        </w:rPr>
        <w:t xml:space="preserve">    &lt;error-code&gt;404&lt;/error-code&gt;</w:t>
      </w:r>
    </w:p>
    <w:p w14:paraId="2E8FFEB3" w14:textId="77777777" w:rsidR="00DC39E2" w:rsidRPr="004F1903" w:rsidRDefault="00DC39E2" w:rsidP="00AA671A">
      <w:pPr>
        <w:pStyle w:val="Code"/>
        <w:keepNext w:val="0"/>
        <w:keepLines w:val="0"/>
      </w:pPr>
      <w:r w:rsidRPr="004F1903">
        <w:t xml:space="preserve">    &lt;location&gt;/AppErrorPage.jsp&lt;/location&gt;</w:t>
      </w:r>
    </w:p>
    <w:p w14:paraId="652AD245" w14:textId="77777777" w:rsidR="00DC39E2" w:rsidRPr="004F1903" w:rsidRDefault="00DC39E2" w:rsidP="00AA671A">
      <w:pPr>
        <w:pStyle w:val="Code"/>
        <w:keepNext w:val="0"/>
        <w:keepLines w:val="0"/>
      </w:pPr>
      <w:r w:rsidRPr="004F1903">
        <w:t xml:space="preserve">  &lt;/error-page&gt;</w:t>
      </w:r>
    </w:p>
    <w:p w14:paraId="36D19894" w14:textId="77777777" w:rsidR="00DC39E2" w:rsidRPr="004F1903" w:rsidRDefault="00DC39E2" w:rsidP="00AA671A">
      <w:pPr>
        <w:pStyle w:val="Code"/>
        <w:keepNext w:val="0"/>
        <w:keepLines w:val="0"/>
      </w:pPr>
    </w:p>
    <w:p w14:paraId="21D734BE" w14:textId="77777777" w:rsidR="00AA671A" w:rsidRPr="004F1903" w:rsidRDefault="00AA671A" w:rsidP="00AA671A">
      <w:pPr>
        <w:pStyle w:val="Code"/>
        <w:keepNext w:val="0"/>
        <w:keepLines w:val="0"/>
      </w:pPr>
      <w:r w:rsidRPr="004F1903">
        <w:t xml:space="preserve">   &lt;security-constraint&gt;</w:t>
      </w:r>
    </w:p>
    <w:p w14:paraId="580F21BB" w14:textId="77777777" w:rsidR="00AA671A" w:rsidRPr="004F1903" w:rsidRDefault="00AA671A" w:rsidP="00AA671A">
      <w:pPr>
        <w:pStyle w:val="Code"/>
        <w:keepNext w:val="0"/>
        <w:keepLines w:val="0"/>
      </w:pPr>
      <w:r w:rsidRPr="004F1903">
        <w:t xml:space="preserve">    &lt;web-resource-collection&gt;</w:t>
      </w:r>
    </w:p>
    <w:p w14:paraId="578DF26D" w14:textId="77777777" w:rsidR="00AA671A" w:rsidRPr="004F1903" w:rsidRDefault="00AA671A" w:rsidP="00AA671A">
      <w:pPr>
        <w:pStyle w:val="Code"/>
        <w:keepNext w:val="0"/>
        <w:keepLines w:val="0"/>
      </w:pPr>
      <w:r w:rsidRPr="004F1903">
        <w:lastRenderedPageBreak/>
        <w:t xml:space="preserve">      &lt;web-resource-name&gt;KAAJEE Login Page&lt;/web-resource-name&gt;</w:t>
      </w:r>
    </w:p>
    <w:p w14:paraId="7B9A2439" w14:textId="77777777" w:rsidR="00AA671A" w:rsidRPr="004F1903" w:rsidRDefault="00AA671A" w:rsidP="00AA671A">
      <w:pPr>
        <w:pStyle w:val="Code"/>
        <w:keepNext w:val="0"/>
        <w:keepLines w:val="0"/>
      </w:pPr>
      <w:r w:rsidRPr="004F1903">
        <w:t xml:space="preserve">      &lt;url-pattern&gt;/login/*&lt;/url-pattern&gt;</w:t>
      </w:r>
    </w:p>
    <w:p w14:paraId="636C9CBC" w14:textId="77777777" w:rsidR="00AA671A" w:rsidRPr="004F1903" w:rsidRDefault="00AA671A" w:rsidP="00AA671A">
      <w:pPr>
        <w:pStyle w:val="Code"/>
        <w:keepNext w:val="0"/>
        <w:keepLines w:val="0"/>
      </w:pPr>
      <w:r w:rsidRPr="004F1903">
        <w:t xml:space="preserve">      &lt;http-method&gt;GET&lt;/http-method&gt;</w:t>
      </w:r>
    </w:p>
    <w:p w14:paraId="58C5C637" w14:textId="77777777" w:rsidR="00AA671A" w:rsidRPr="004F1903" w:rsidRDefault="00AA671A" w:rsidP="00AA671A">
      <w:pPr>
        <w:pStyle w:val="Code"/>
        <w:keepNext w:val="0"/>
        <w:keepLines w:val="0"/>
      </w:pPr>
      <w:r w:rsidRPr="004F1903">
        <w:t xml:space="preserve">      &lt;http-method&gt;POST&lt;/http-method&gt;</w:t>
      </w:r>
    </w:p>
    <w:p w14:paraId="365217BA" w14:textId="77777777" w:rsidR="00AA671A" w:rsidRPr="004F1903" w:rsidRDefault="00AA671A" w:rsidP="00AA671A">
      <w:pPr>
        <w:pStyle w:val="Code"/>
        <w:keepNext w:val="0"/>
        <w:keepLines w:val="0"/>
      </w:pPr>
      <w:r w:rsidRPr="004F1903">
        <w:t xml:space="preserve">      &lt;/web-resource-collection&gt;</w:t>
      </w:r>
    </w:p>
    <w:p w14:paraId="06651C0E" w14:textId="77777777" w:rsidR="00AA671A" w:rsidRPr="004F1903" w:rsidRDefault="00AA671A" w:rsidP="00AA671A">
      <w:pPr>
        <w:pStyle w:val="Code"/>
        <w:keepNext w:val="0"/>
        <w:keepLines w:val="0"/>
      </w:pPr>
      <w:r w:rsidRPr="004F1903">
        <w:t xml:space="preserve">      &lt;user-data-constraint&gt;</w:t>
      </w:r>
    </w:p>
    <w:p w14:paraId="6FF2049F" w14:textId="77777777" w:rsidR="00AA671A" w:rsidRPr="004F1903" w:rsidRDefault="00AA671A" w:rsidP="00AA671A">
      <w:pPr>
        <w:pStyle w:val="Code"/>
        <w:keepNext w:val="0"/>
        <w:keepLines w:val="0"/>
      </w:pPr>
      <w:r w:rsidRPr="004F1903">
        <w:t xml:space="preserve">        &lt;!-- For the KAAJEE Login Page, use 'CONFIDENTIAL' when possible. --&gt;</w:t>
      </w:r>
    </w:p>
    <w:p w14:paraId="32A8492A" w14:textId="77777777" w:rsidR="00AA671A" w:rsidRPr="004F1903" w:rsidRDefault="00AA671A" w:rsidP="00AA671A">
      <w:pPr>
        <w:pStyle w:val="Code"/>
        <w:keepNext w:val="0"/>
        <w:keepLines w:val="0"/>
      </w:pPr>
      <w:r w:rsidRPr="004F1903">
        <w:t xml:space="preserve">        &lt;transport-guarantee&gt;NONE&lt;/transport-guarantee&gt;</w:t>
      </w:r>
    </w:p>
    <w:p w14:paraId="7D0B9E68" w14:textId="77777777" w:rsidR="00AA671A" w:rsidRPr="004F1903" w:rsidRDefault="00AA671A" w:rsidP="00AA671A">
      <w:pPr>
        <w:pStyle w:val="Code"/>
        <w:keepNext w:val="0"/>
        <w:keepLines w:val="0"/>
      </w:pPr>
      <w:r w:rsidRPr="004F1903">
        <w:t xml:space="preserve">      &lt;/user-data-constraint&gt;</w:t>
      </w:r>
    </w:p>
    <w:p w14:paraId="41C8E6EE" w14:textId="77777777" w:rsidR="00AA671A" w:rsidRPr="004F1903" w:rsidRDefault="00AA671A" w:rsidP="00AA671A">
      <w:pPr>
        <w:pStyle w:val="Code"/>
        <w:keepNext w:val="0"/>
        <w:keepLines w:val="0"/>
      </w:pPr>
      <w:r w:rsidRPr="004F1903">
        <w:t xml:space="preserve">  &lt;/security-constraint&gt;</w:t>
      </w:r>
    </w:p>
    <w:p w14:paraId="535008B5" w14:textId="77777777" w:rsidR="00AA671A" w:rsidRPr="004F1903" w:rsidRDefault="00AA671A" w:rsidP="00AA671A">
      <w:pPr>
        <w:pStyle w:val="Code"/>
        <w:keepNext w:val="0"/>
        <w:keepLines w:val="0"/>
      </w:pPr>
    </w:p>
    <w:p w14:paraId="406AF633" w14:textId="77777777" w:rsidR="00AA671A" w:rsidRPr="004F1903" w:rsidRDefault="00AA671A" w:rsidP="00AA671A">
      <w:pPr>
        <w:pStyle w:val="Code"/>
        <w:keepNext w:val="0"/>
        <w:keepLines w:val="0"/>
      </w:pPr>
      <w:r w:rsidRPr="004F1903">
        <w:t xml:space="preserve">   &lt;security-constraint&gt;</w:t>
      </w:r>
    </w:p>
    <w:p w14:paraId="6273D253" w14:textId="77777777" w:rsidR="00AA671A" w:rsidRPr="004F1903" w:rsidRDefault="00AA671A" w:rsidP="00AA671A">
      <w:pPr>
        <w:pStyle w:val="Code"/>
        <w:keepNext w:val="0"/>
        <w:keepLines w:val="0"/>
      </w:pPr>
      <w:r w:rsidRPr="004F1903">
        <w:t xml:space="preserve">    &lt;web-resource-collection&gt;</w:t>
      </w:r>
    </w:p>
    <w:p w14:paraId="1058A527" w14:textId="77777777" w:rsidR="00AA671A" w:rsidRPr="004F1903" w:rsidRDefault="00AA671A" w:rsidP="00AA671A">
      <w:pPr>
        <w:pStyle w:val="Code"/>
        <w:keepNext w:val="0"/>
        <w:keepLines w:val="0"/>
      </w:pPr>
      <w:r w:rsidRPr="004F1903">
        <w:t xml:space="preserve">      &lt;web-resource-name&gt;A Protected Page&lt;/web-resource-name&gt;</w:t>
      </w:r>
    </w:p>
    <w:p w14:paraId="33C48B55" w14:textId="77777777" w:rsidR="00AA671A" w:rsidRPr="004F1903" w:rsidRDefault="00AA671A" w:rsidP="00AA671A">
      <w:pPr>
        <w:pStyle w:val="Code"/>
        <w:keepNext w:val="0"/>
        <w:keepLines w:val="0"/>
      </w:pPr>
      <w:r w:rsidRPr="004F1903">
        <w:t xml:space="preserve">      &lt;url-pattern&gt;/AppHelloWorld.jsp&lt;/url-pattern&gt;</w:t>
      </w:r>
    </w:p>
    <w:p w14:paraId="1621FE45" w14:textId="77777777" w:rsidR="00AA671A" w:rsidRPr="004F1903" w:rsidRDefault="00AA671A" w:rsidP="00AA671A">
      <w:pPr>
        <w:pStyle w:val="Code"/>
        <w:keepNext w:val="0"/>
        <w:keepLines w:val="0"/>
      </w:pPr>
      <w:r w:rsidRPr="004F1903">
        <w:t xml:space="preserve">      &lt;http-method&gt;GET&lt;/http-method&gt;</w:t>
      </w:r>
    </w:p>
    <w:p w14:paraId="31244DFF" w14:textId="77777777" w:rsidR="00AA671A" w:rsidRPr="004F1903" w:rsidRDefault="00AA671A" w:rsidP="00AA671A">
      <w:pPr>
        <w:pStyle w:val="Code"/>
        <w:keepNext w:val="0"/>
        <w:keepLines w:val="0"/>
      </w:pPr>
      <w:r w:rsidRPr="004F1903">
        <w:t xml:space="preserve">      &lt;http-method&gt;POST&lt;/http-method&gt;</w:t>
      </w:r>
    </w:p>
    <w:p w14:paraId="58D0FA90" w14:textId="77777777" w:rsidR="00AA671A" w:rsidRPr="004F1903" w:rsidRDefault="00AA671A" w:rsidP="00AA671A">
      <w:pPr>
        <w:pStyle w:val="Code"/>
        <w:keepNext w:val="0"/>
        <w:keepLines w:val="0"/>
      </w:pPr>
      <w:r w:rsidRPr="004F1903">
        <w:t xml:space="preserve">      &lt;/web-resource-collection&gt;</w:t>
      </w:r>
    </w:p>
    <w:p w14:paraId="642958BA" w14:textId="77777777" w:rsidR="00AA671A" w:rsidRPr="004F1903" w:rsidRDefault="00AA671A" w:rsidP="00AA671A">
      <w:pPr>
        <w:pStyle w:val="Code"/>
        <w:keepNext w:val="0"/>
        <w:keepLines w:val="0"/>
      </w:pPr>
      <w:r w:rsidRPr="004F1903">
        <w:t xml:space="preserve">      &lt;auth-constraint&gt;</w:t>
      </w:r>
    </w:p>
    <w:p w14:paraId="213DBF6C" w14:textId="77777777" w:rsidR="00AA671A" w:rsidRPr="004F1903" w:rsidRDefault="00AA671A" w:rsidP="00AA671A">
      <w:pPr>
        <w:pStyle w:val="Code"/>
        <w:keepNext w:val="0"/>
        <w:keepLines w:val="0"/>
      </w:pPr>
      <w:r w:rsidRPr="004F1903">
        <w:t xml:space="preserve">        &lt;role-name&gt;XUKAAJEE_SAMPLE_ROLE&lt;/role-name&gt;</w:t>
      </w:r>
    </w:p>
    <w:p w14:paraId="58E562A2" w14:textId="77777777" w:rsidR="00AA671A" w:rsidRPr="004F1903" w:rsidRDefault="00AA671A" w:rsidP="00AA671A">
      <w:pPr>
        <w:pStyle w:val="Code"/>
        <w:keepNext w:val="0"/>
        <w:keepLines w:val="0"/>
      </w:pPr>
      <w:r w:rsidRPr="004F1903">
        <w:t xml:space="preserve">      &lt;/auth-constraint&gt;</w:t>
      </w:r>
    </w:p>
    <w:p w14:paraId="7305B6DE" w14:textId="77777777" w:rsidR="00AA671A" w:rsidRPr="004F1903" w:rsidRDefault="00AA671A" w:rsidP="00AA671A">
      <w:pPr>
        <w:pStyle w:val="Code"/>
        <w:keepNext w:val="0"/>
        <w:keepLines w:val="0"/>
      </w:pPr>
      <w:r w:rsidRPr="004F1903">
        <w:t xml:space="preserve">      &lt;user-data-constraint&gt;</w:t>
      </w:r>
    </w:p>
    <w:p w14:paraId="3D455092" w14:textId="77777777" w:rsidR="00AA671A" w:rsidRPr="004F1903" w:rsidRDefault="00AA671A" w:rsidP="00AA671A">
      <w:pPr>
        <w:pStyle w:val="Code"/>
        <w:keepNext w:val="0"/>
        <w:keepLines w:val="0"/>
      </w:pPr>
      <w:r w:rsidRPr="004F1903">
        <w:t xml:space="preserve">        &lt;!--  Use a value of 'CONFIDENTIAL' to place this page in SSL. --&gt;</w:t>
      </w:r>
    </w:p>
    <w:p w14:paraId="2730B680" w14:textId="77777777" w:rsidR="00AA671A" w:rsidRPr="004F1903" w:rsidRDefault="00AA671A" w:rsidP="00AA671A">
      <w:pPr>
        <w:pStyle w:val="Code"/>
        <w:keepNext w:val="0"/>
        <w:keepLines w:val="0"/>
      </w:pPr>
      <w:r w:rsidRPr="004F1903">
        <w:t xml:space="preserve">        &lt;transport-guarantee&gt;NONE&lt;/transport-guarantee&gt;</w:t>
      </w:r>
    </w:p>
    <w:p w14:paraId="12D60E97" w14:textId="77777777" w:rsidR="00AA671A" w:rsidRPr="004F1903" w:rsidRDefault="00AA671A" w:rsidP="00AA671A">
      <w:pPr>
        <w:pStyle w:val="Code"/>
        <w:keepNext w:val="0"/>
        <w:keepLines w:val="0"/>
      </w:pPr>
      <w:r w:rsidRPr="004F1903">
        <w:t xml:space="preserve">      &lt;/user-data-constraint&gt;</w:t>
      </w:r>
    </w:p>
    <w:p w14:paraId="38FA7246" w14:textId="77777777" w:rsidR="00DC39E2" w:rsidRPr="004F1903" w:rsidRDefault="00AA671A" w:rsidP="00AA671A">
      <w:pPr>
        <w:pStyle w:val="Code"/>
        <w:keepNext w:val="0"/>
        <w:keepLines w:val="0"/>
      </w:pPr>
      <w:r w:rsidRPr="004F1903">
        <w:t xml:space="preserve">  &lt;/security-constraint&gt;</w:t>
      </w:r>
    </w:p>
    <w:p w14:paraId="7AFEC2D7" w14:textId="77777777" w:rsidR="00AA671A" w:rsidRPr="004F1903" w:rsidRDefault="00AA671A" w:rsidP="00AA671A">
      <w:pPr>
        <w:pStyle w:val="Code"/>
        <w:keepNext w:val="0"/>
        <w:keepLines w:val="0"/>
      </w:pPr>
    </w:p>
    <w:p w14:paraId="1A85A306" w14:textId="77777777" w:rsidR="00DC39E2" w:rsidRPr="004F1903" w:rsidRDefault="00DC39E2" w:rsidP="00AA671A">
      <w:pPr>
        <w:pStyle w:val="Code"/>
        <w:keepNext w:val="0"/>
        <w:keepLines w:val="0"/>
      </w:pPr>
      <w:r w:rsidRPr="004F1903">
        <w:t xml:space="preserve">   &lt;login-config&gt;</w:t>
      </w:r>
    </w:p>
    <w:p w14:paraId="13CBECD5" w14:textId="77777777" w:rsidR="00DC39E2" w:rsidRPr="004F1903" w:rsidRDefault="00DC39E2" w:rsidP="00AA671A">
      <w:pPr>
        <w:pStyle w:val="Code"/>
        <w:keepNext w:val="0"/>
        <w:keepLines w:val="0"/>
      </w:pPr>
      <w:r w:rsidRPr="004F1903">
        <w:t xml:space="preserve">   &lt;auth-method&gt;FORM&lt;/auth-method&gt;</w:t>
      </w:r>
    </w:p>
    <w:p w14:paraId="11495E14" w14:textId="77777777" w:rsidR="00DC39E2" w:rsidRPr="004F1903" w:rsidRDefault="00DC39E2" w:rsidP="00AA671A">
      <w:pPr>
        <w:pStyle w:val="Code"/>
        <w:keepNext w:val="0"/>
        <w:keepLines w:val="0"/>
        <w:rPr>
          <w:color w:val="000000"/>
        </w:rPr>
      </w:pPr>
      <w:r w:rsidRPr="004F1903">
        <w:rPr>
          <w:color w:val="000000"/>
        </w:rPr>
        <w:t xml:space="preserve">    &lt;form-login-config&gt;</w:t>
      </w:r>
    </w:p>
    <w:p w14:paraId="46AAEFAB" w14:textId="77777777" w:rsidR="00DC39E2" w:rsidRPr="004F1903" w:rsidRDefault="00DC39E2" w:rsidP="00AA671A">
      <w:pPr>
        <w:pStyle w:val="Code"/>
        <w:keepNext w:val="0"/>
        <w:keepLines w:val="0"/>
        <w:rPr>
          <w:color w:val="000000"/>
        </w:rPr>
      </w:pPr>
      <w:r w:rsidRPr="004F1903">
        <w:rPr>
          <w:color w:val="000000"/>
        </w:rPr>
        <w:t xml:space="preserve">      &lt;form-login-page&gt;/login/login.jsp&lt;/form-login-page&gt;</w:t>
      </w:r>
    </w:p>
    <w:p w14:paraId="26B95B20" w14:textId="77777777" w:rsidR="00DC39E2" w:rsidRPr="004F1903" w:rsidRDefault="00DC39E2" w:rsidP="00AA671A">
      <w:pPr>
        <w:pStyle w:val="Code"/>
        <w:keepNext w:val="0"/>
        <w:keepLines w:val="0"/>
        <w:rPr>
          <w:color w:val="000000"/>
        </w:rPr>
      </w:pPr>
      <w:r w:rsidRPr="004F1903">
        <w:rPr>
          <w:color w:val="000000"/>
        </w:rPr>
        <w:t xml:space="preserve">      &lt;form-error-page&gt;/login/loginerror.jsp&lt;/form-error-page&gt;</w:t>
      </w:r>
    </w:p>
    <w:p w14:paraId="2FE99299" w14:textId="77777777" w:rsidR="00DC39E2" w:rsidRPr="004F1903" w:rsidRDefault="00DC39E2" w:rsidP="00AA671A">
      <w:pPr>
        <w:pStyle w:val="Code"/>
        <w:keepNext w:val="0"/>
        <w:keepLines w:val="0"/>
        <w:rPr>
          <w:color w:val="000000"/>
        </w:rPr>
      </w:pPr>
      <w:r w:rsidRPr="004F1903">
        <w:rPr>
          <w:color w:val="000000"/>
        </w:rPr>
        <w:t xml:space="preserve">    &lt;/form-login-config&gt;</w:t>
      </w:r>
    </w:p>
    <w:p w14:paraId="2EA9C55C" w14:textId="77777777" w:rsidR="00DC39E2" w:rsidRPr="004F1903" w:rsidRDefault="00DC39E2" w:rsidP="00AA671A">
      <w:pPr>
        <w:pStyle w:val="Code"/>
        <w:keepNext w:val="0"/>
        <w:keepLines w:val="0"/>
      </w:pPr>
      <w:r w:rsidRPr="004F1903">
        <w:t xml:space="preserve">   &lt;/login-config&gt; </w:t>
      </w:r>
    </w:p>
    <w:p w14:paraId="420522BA" w14:textId="77777777" w:rsidR="00DC39E2" w:rsidRPr="004F1903" w:rsidRDefault="00DC39E2" w:rsidP="00AA671A">
      <w:pPr>
        <w:pStyle w:val="Code"/>
        <w:keepNext w:val="0"/>
        <w:keepLines w:val="0"/>
      </w:pPr>
      <w:r w:rsidRPr="004F1903">
        <w:t xml:space="preserve"> </w:t>
      </w:r>
    </w:p>
    <w:p w14:paraId="5A121E46" w14:textId="77777777" w:rsidR="00DC39E2" w:rsidRPr="004F1903" w:rsidRDefault="00DC39E2" w:rsidP="00AA671A">
      <w:pPr>
        <w:pStyle w:val="Code"/>
        <w:keepNext w:val="0"/>
        <w:keepLines w:val="0"/>
      </w:pPr>
      <w:r w:rsidRPr="004F1903">
        <w:t xml:space="preserve">  &lt;security-role&gt;</w:t>
      </w:r>
    </w:p>
    <w:p w14:paraId="04204211" w14:textId="77777777" w:rsidR="00DC39E2" w:rsidRPr="004F1903" w:rsidRDefault="00DC39E2" w:rsidP="00AA671A">
      <w:pPr>
        <w:pStyle w:val="Code"/>
        <w:keepNext w:val="0"/>
        <w:keepLines w:val="0"/>
      </w:pPr>
      <w:r w:rsidRPr="004F1903">
        <w:t xml:space="preserve">    &lt;description&gt;KERNEL KAAJEE Sample role&lt;/description&gt;</w:t>
      </w:r>
    </w:p>
    <w:p w14:paraId="64934976" w14:textId="77777777" w:rsidR="00DC39E2" w:rsidRPr="004F1903" w:rsidRDefault="00DC39E2" w:rsidP="00AA671A">
      <w:pPr>
        <w:pStyle w:val="Code"/>
        <w:keepNext w:val="0"/>
        <w:keepLines w:val="0"/>
      </w:pPr>
      <w:r w:rsidRPr="004F1903">
        <w:t xml:space="preserve">    &lt;role-name&gt;XUKAAJEE_SAMPLE_ROLE&lt;/role-name&gt;</w:t>
      </w:r>
    </w:p>
    <w:p w14:paraId="0176120E" w14:textId="77777777" w:rsidR="00DC39E2" w:rsidRPr="004F1903" w:rsidRDefault="00DC39E2" w:rsidP="00AA671A">
      <w:pPr>
        <w:pStyle w:val="Code"/>
        <w:keepNext w:val="0"/>
        <w:keepLines w:val="0"/>
      </w:pPr>
      <w:r w:rsidRPr="004F1903">
        <w:t xml:space="preserve">  &lt;/security-role&gt;</w:t>
      </w:r>
    </w:p>
    <w:p w14:paraId="299F62ED" w14:textId="77777777" w:rsidR="00DC39E2" w:rsidRPr="004F1903" w:rsidRDefault="00DC39E2" w:rsidP="00AA671A">
      <w:pPr>
        <w:pStyle w:val="Code"/>
        <w:keepNext w:val="0"/>
        <w:keepLines w:val="0"/>
      </w:pPr>
      <w:r w:rsidRPr="004F1903">
        <w:t xml:space="preserve">  </w:t>
      </w:r>
    </w:p>
    <w:p w14:paraId="62A2EEA5" w14:textId="77777777" w:rsidR="00DC39E2" w:rsidRPr="004F1903" w:rsidRDefault="00DC39E2" w:rsidP="00AA671A">
      <w:pPr>
        <w:pStyle w:val="Code"/>
        <w:keepNext w:val="0"/>
        <w:keepLines w:val="0"/>
      </w:pPr>
      <w:r w:rsidRPr="004F1903">
        <w:t xml:space="preserve">  &lt;security-role&gt;</w:t>
      </w:r>
    </w:p>
    <w:p w14:paraId="1FAA1F66" w14:textId="77777777" w:rsidR="00DC39E2" w:rsidRPr="004F1903" w:rsidRDefault="00DC39E2" w:rsidP="00AA671A">
      <w:pPr>
        <w:pStyle w:val="Code"/>
        <w:keepNext w:val="0"/>
        <w:keepLines w:val="0"/>
      </w:pPr>
      <w:r w:rsidRPr="004F1903">
        <w:t xml:space="preserve">     &lt;description&gt;auto-assigned authenticated user role&lt;/description&gt;</w:t>
      </w:r>
    </w:p>
    <w:p w14:paraId="5C8359FB" w14:textId="77777777" w:rsidR="00DC39E2" w:rsidRPr="004F1903" w:rsidRDefault="00DC39E2" w:rsidP="00AA671A">
      <w:pPr>
        <w:pStyle w:val="Code"/>
        <w:keepNext w:val="0"/>
        <w:keepLines w:val="0"/>
      </w:pPr>
      <w:r w:rsidRPr="004F1903">
        <w:t xml:space="preserve">     &lt;role-name&gt;AUTHENTICATED_KAAJEE_USER&lt;/role-name&gt;</w:t>
      </w:r>
    </w:p>
    <w:p w14:paraId="361FC86D" w14:textId="77777777" w:rsidR="00DC39E2" w:rsidRPr="004F1903" w:rsidRDefault="00DC39E2" w:rsidP="00AA671A">
      <w:pPr>
        <w:pStyle w:val="Code"/>
        <w:keepNext w:val="0"/>
        <w:keepLines w:val="0"/>
      </w:pPr>
      <w:r w:rsidRPr="004F1903">
        <w:t xml:space="preserve">  &lt;/security-role&gt;</w:t>
      </w:r>
    </w:p>
    <w:p w14:paraId="7C58DA0E" w14:textId="77777777" w:rsidR="00DC39E2" w:rsidRPr="004F1903" w:rsidRDefault="00DC39E2" w:rsidP="00AA671A">
      <w:pPr>
        <w:pStyle w:val="Code"/>
        <w:keepNext w:val="0"/>
        <w:keepLines w:val="0"/>
      </w:pPr>
      <w:r w:rsidRPr="004F1903">
        <w:t xml:space="preserve">  </w:t>
      </w:r>
    </w:p>
    <w:p w14:paraId="77B250D4" w14:textId="77777777" w:rsidR="00DC39E2" w:rsidRPr="004F1903" w:rsidRDefault="00DC39E2" w:rsidP="00AA671A">
      <w:pPr>
        <w:pStyle w:val="Code"/>
        <w:keepNext w:val="0"/>
        <w:keepLines w:val="0"/>
      </w:pPr>
      <w:r w:rsidRPr="004F1903">
        <w:t xml:space="preserve">  &lt;security-role&gt;</w:t>
      </w:r>
    </w:p>
    <w:p w14:paraId="0ED3DE10" w14:textId="77777777" w:rsidR="00DC39E2" w:rsidRPr="004F1903" w:rsidRDefault="00DC39E2" w:rsidP="00AA671A">
      <w:pPr>
        <w:pStyle w:val="Code"/>
        <w:keepNext w:val="0"/>
        <w:keepLines w:val="0"/>
      </w:pPr>
      <w:r w:rsidRPr="004F1903">
        <w:t xml:space="preserve">     &lt;role-name&gt;adminuserrole&lt;/role-name&gt;</w:t>
      </w:r>
    </w:p>
    <w:p w14:paraId="70FAC7D4" w14:textId="77777777" w:rsidR="00DC39E2" w:rsidRPr="004F1903" w:rsidRDefault="00DC39E2" w:rsidP="00AA671A">
      <w:pPr>
        <w:pStyle w:val="Code"/>
        <w:keepNext w:val="0"/>
        <w:keepLines w:val="0"/>
      </w:pPr>
      <w:r w:rsidRPr="004F1903">
        <w:t xml:space="preserve">  &lt;/security-role&gt;  </w:t>
      </w:r>
    </w:p>
    <w:p w14:paraId="5FD0FCCF" w14:textId="77777777" w:rsidR="00DC39E2" w:rsidRPr="004F1903" w:rsidRDefault="00DC39E2" w:rsidP="00AA671A">
      <w:pPr>
        <w:pStyle w:val="Code"/>
        <w:keepNext w:val="0"/>
        <w:keepLines w:val="0"/>
      </w:pPr>
      <w:r w:rsidRPr="004F1903">
        <w:t xml:space="preserve">    </w:t>
      </w:r>
    </w:p>
    <w:p w14:paraId="6F7F8782" w14:textId="77777777" w:rsidR="00571D3A" w:rsidRPr="004F1903" w:rsidRDefault="00DC39E2" w:rsidP="00AA671A">
      <w:pPr>
        <w:pStyle w:val="Code"/>
        <w:keepNext w:val="0"/>
        <w:keepLines w:val="0"/>
        <w:rPr>
          <w:color w:val="000000"/>
        </w:rPr>
      </w:pPr>
      <w:r w:rsidRPr="004F1903">
        <w:t>&lt;/web-app&gt;</w:t>
      </w:r>
    </w:p>
    <w:p w14:paraId="0A7E7F2A" w14:textId="77777777" w:rsidR="00604685" w:rsidRPr="004F1903" w:rsidRDefault="00604685" w:rsidP="00604685"/>
    <w:p w14:paraId="31E12854" w14:textId="77777777" w:rsidR="00604685" w:rsidRPr="004F1903" w:rsidRDefault="00604685" w:rsidP="00604685">
      <w:pPr>
        <w:autoSpaceDE w:val="0"/>
        <w:autoSpaceDN w:val="0"/>
        <w:adjustRightInd w:val="0"/>
      </w:pPr>
    </w:p>
    <w:p w14:paraId="25D4EF97" w14:textId="77777777" w:rsidR="00604685" w:rsidRPr="004F1903" w:rsidRDefault="00604685" w:rsidP="00604685">
      <w:pPr>
        <w:keepNext/>
        <w:keepLines/>
      </w:pPr>
      <w:r w:rsidRPr="004F1903">
        <w:lastRenderedPageBreak/>
        <w:t>Application developers would customize this sample descriptor for their use by adding in their application servlets and by replacing the following information with information specific to their application:</w:t>
      </w:r>
    </w:p>
    <w:p w14:paraId="74F83BDC" w14:textId="77777777" w:rsidR="00604685" w:rsidRPr="004F1903" w:rsidRDefault="00604685" w:rsidP="00E05A5B">
      <w:pPr>
        <w:keepNext/>
        <w:keepLines/>
        <w:numPr>
          <w:ilvl w:val="0"/>
          <w:numId w:val="52"/>
        </w:numPr>
        <w:spacing w:before="240"/>
      </w:pPr>
      <w:r w:rsidRPr="004F1903">
        <w:rPr>
          <w:b/>
        </w:rPr>
        <w:t>&lt;security-constraint&gt; Tag (multiple):</w:t>
      </w:r>
    </w:p>
    <w:p w14:paraId="721D561D" w14:textId="77777777" w:rsidR="00604685" w:rsidRPr="004F1903" w:rsidRDefault="00604685" w:rsidP="00990742">
      <w:pPr>
        <w:keepNext/>
        <w:keepLines/>
        <w:numPr>
          <w:ilvl w:val="0"/>
          <w:numId w:val="67"/>
        </w:numPr>
        <w:tabs>
          <w:tab w:val="clear" w:pos="720"/>
          <w:tab w:val="num" w:pos="1066"/>
        </w:tabs>
        <w:spacing w:before="120"/>
        <w:ind w:left="1080"/>
      </w:pPr>
      <w:r w:rsidRPr="004F1903">
        <w:rPr>
          <w:b/>
        </w:rPr>
        <w:t>&lt;url-pattern&gt; Tag—</w:t>
      </w:r>
      <w:r w:rsidRPr="004F1903">
        <w:t>Replace "</w:t>
      </w:r>
      <w:r w:rsidRPr="004F1903">
        <w:rPr>
          <w:b/>
        </w:rPr>
        <w:t>/AppHelloWorld.jsp</w:t>
      </w:r>
      <w:r w:rsidRPr="004F1903">
        <w:t>" security constraint URL with your application's security constraint URL.</w:t>
      </w:r>
    </w:p>
    <w:p w14:paraId="6A7D85A7" w14:textId="77777777" w:rsidR="00604685" w:rsidRPr="004F1903" w:rsidRDefault="00604685" w:rsidP="00990742">
      <w:pPr>
        <w:keepNext/>
        <w:keepLines/>
        <w:numPr>
          <w:ilvl w:val="0"/>
          <w:numId w:val="67"/>
        </w:numPr>
        <w:tabs>
          <w:tab w:val="clear" w:pos="720"/>
          <w:tab w:val="num" w:pos="1066"/>
        </w:tabs>
        <w:spacing w:before="120"/>
        <w:ind w:left="1080"/>
        <w:rPr>
          <w:color w:val="000000"/>
        </w:rPr>
      </w:pPr>
      <w:r w:rsidRPr="004F1903">
        <w:rPr>
          <w:b/>
        </w:rPr>
        <w:t>&lt;role-name&gt;</w:t>
      </w:r>
      <w:r w:rsidRPr="004F1903">
        <w:rPr>
          <w:b/>
          <w:color w:val="000000"/>
        </w:rPr>
        <w:t xml:space="preserve"> Tag—</w:t>
      </w:r>
      <w:r w:rsidRPr="004F1903">
        <w:rPr>
          <w:color w:val="000000"/>
        </w:rPr>
        <w:t>Replace "</w:t>
      </w:r>
      <w:r w:rsidR="00972228" w:rsidRPr="004F1903">
        <w:rPr>
          <w:b/>
          <w:color w:val="000000"/>
        </w:rPr>
        <w:t>XUKAAJEE_SAMPLE_ROLE</w:t>
      </w:r>
      <w:r w:rsidRPr="004F1903">
        <w:rPr>
          <w:color w:val="000000"/>
        </w:rPr>
        <w:t>" security constraint role name with your application's security constraint role name.</w:t>
      </w:r>
    </w:p>
    <w:p w14:paraId="6C7D3FE4" w14:textId="77777777" w:rsidR="00BA5149" w:rsidRPr="004F1903" w:rsidRDefault="00BA5149" w:rsidP="00990742">
      <w:pPr>
        <w:numPr>
          <w:ilvl w:val="0"/>
          <w:numId w:val="67"/>
        </w:numPr>
        <w:tabs>
          <w:tab w:val="clear" w:pos="720"/>
          <w:tab w:val="num" w:pos="1066"/>
        </w:tabs>
        <w:spacing w:before="120"/>
        <w:ind w:left="1092"/>
        <w:rPr>
          <w:color w:val="000000"/>
        </w:rPr>
      </w:pPr>
      <w:r w:rsidRPr="004F1903">
        <w:rPr>
          <w:color w:val="000000"/>
        </w:rPr>
        <w:t>&lt;user-data-constraint&gt;</w:t>
      </w:r>
      <w:r w:rsidRPr="004F1903">
        <w:rPr>
          <w:color w:val="000000"/>
        </w:rPr>
        <w:br/>
        <w:t xml:space="preserve">      &lt;</w:t>
      </w:r>
      <w:r w:rsidRPr="004F1903">
        <w:rPr>
          <w:b/>
          <w:color w:val="000000"/>
        </w:rPr>
        <w:t>transport-guarantee</w:t>
      </w:r>
      <w:r w:rsidRPr="004F1903">
        <w:rPr>
          <w:color w:val="000000"/>
        </w:rPr>
        <w:t>&gt;</w:t>
      </w:r>
      <w:r w:rsidRPr="004F1903">
        <w:rPr>
          <w:b/>
          <w:color w:val="000000"/>
        </w:rPr>
        <w:t xml:space="preserve"> Tag—</w:t>
      </w:r>
      <w:r w:rsidRPr="004F1903">
        <w:rPr>
          <w:color w:val="000000"/>
        </w:rPr>
        <w:t>Replace "</w:t>
      </w:r>
      <w:r w:rsidRPr="004F1903">
        <w:rPr>
          <w:b/>
          <w:color w:val="000000"/>
        </w:rPr>
        <w:t>NONE</w:t>
      </w:r>
      <w:r w:rsidRPr="004F1903">
        <w:rPr>
          <w:color w:val="000000"/>
        </w:rPr>
        <w:t>" with "</w:t>
      </w:r>
      <w:r w:rsidRPr="004F1903">
        <w:rPr>
          <w:b/>
          <w:color w:val="000000"/>
        </w:rPr>
        <w:t>CONFIDENTIAL</w:t>
      </w:r>
      <w:r w:rsidRPr="004F1903">
        <w:rPr>
          <w:color w:val="000000"/>
        </w:rPr>
        <w:t>" to put your page in SSL.</w:t>
      </w:r>
    </w:p>
    <w:p w14:paraId="1C090112" w14:textId="77777777" w:rsidR="00E05A5B" w:rsidRPr="004F1903" w:rsidRDefault="00E05A5B" w:rsidP="00E05A5B"/>
    <w:tbl>
      <w:tblPr>
        <w:tblW w:w="8788" w:type="dxa"/>
        <w:tblInd w:w="810" w:type="dxa"/>
        <w:tblLayout w:type="fixed"/>
        <w:tblLook w:val="0000" w:firstRow="0" w:lastRow="0" w:firstColumn="0" w:lastColumn="0" w:noHBand="0" w:noVBand="0"/>
      </w:tblPr>
      <w:tblGrid>
        <w:gridCol w:w="738"/>
        <w:gridCol w:w="8050"/>
      </w:tblGrid>
      <w:tr w:rsidR="00BA5149" w:rsidRPr="004F1903" w14:paraId="07E36276" w14:textId="77777777" w:rsidTr="004B304E">
        <w:trPr>
          <w:cantSplit/>
        </w:trPr>
        <w:tc>
          <w:tcPr>
            <w:tcW w:w="738" w:type="dxa"/>
          </w:tcPr>
          <w:p w14:paraId="207AD11B" w14:textId="6BE4D77B" w:rsidR="00BA5149" w:rsidRPr="004F1903" w:rsidRDefault="008E2248" w:rsidP="004B304E">
            <w:pPr>
              <w:spacing w:before="60" w:after="60"/>
              <w:ind w:left="-18"/>
              <w:rPr>
                <w:rFonts w:cs="Times New Roman"/>
                <w:color w:val="000000"/>
              </w:rPr>
            </w:pPr>
            <w:r>
              <w:rPr>
                <w:rFonts w:cs="Times New Roman"/>
                <w:noProof/>
                <w:color w:val="000000"/>
              </w:rPr>
              <w:drawing>
                <wp:inline distT="0" distB="0" distL="0" distR="0" wp14:anchorId="2BD1E979" wp14:editId="53DD4D21">
                  <wp:extent cx="285750" cy="285750"/>
                  <wp:effectExtent l="0" t="0" r="0" b="0"/>
                  <wp:docPr id="149" name="Picture 14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050" w:type="dxa"/>
          </w:tcPr>
          <w:p w14:paraId="22B4A9D0" w14:textId="77777777" w:rsidR="00BA5149" w:rsidRPr="004F1903" w:rsidRDefault="00BA5149" w:rsidP="004B304E">
            <w:pPr>
              <w:keepNext/>
              <w:keepLines/>
              <w:spacing w:before="60" w:after="60"/>
              <w:rPr>
                <w:rFonts w:cs="Times New Roman"/>
                <w:color w:val="000000"/>
                <w:kern w:val="2"/>
              </w:rPr>
            </w:pPr>
            <w:r w:rsidRPr="004F1903">
              <w:rPr>
                <w:rFonts w:cs="Times New Roman"/>
                <w:b/>
                <w:color w:val="000000"/>
              </w:rPr>
              <w:t>NOTE:</w:t>
            </w:r>
            <w:r w:rsidRPr="004F1903">
              <w:rPr>
                <w:rFonts w:cs="Times New Roman"/>
                <w:color w:val="000000"/>
              </w:rPr>
              <w:t xml:space="preserve"> </w:t>
            </w:r>
            <w:r w:rsidRPr="004F1903">
              <w:rPr>
                <w:color w:val="000000"/>
              </w:rPr>
              <w:t>For the KAAJEE Login Page, use 'CONFIDENTIAL' when possible.</w:t>
            </w:r>
          </w:p>
        </w:tc>
      </w:tr>
    </w:tbl>
    <w:p w14:paraId="394510CD" w14:textId="77777777" w:rsidR="00604685" w:rsidRPr="004F1903" w:rsidRDefault="00604685" w:rsidP="00E05A5B">
      <w:pPr>
        <w:keepNext/>
        <w:keepLines/>
        <w:numPr>
          <w:ilvl w:val="0"/>
          <w:numId w:val="52"/>
        </w:numPr>
        <w:spacing w:before="240"/>
        <w:rPr>
          <w:color w:val="000000"/>
        </w:rPr>
      </w:pPr>
      <w:r w:rsidRPr="004F1903">
        <w:rPr>
          <w:b/>
          <w:color w:val="000000"/>
        </w:rPr>
        <w:t>&lt;security-role&gt; Tag (multiple):</w:t>
      </w:r>
    </w:p>
    <w:p w14:paraId="29A24A56" w14:textId="77777777" w:rsidR="00604685" w:rsidRPr="004F1903" w:rsidRDefault="00604685" w:rsidP="00990742">
      <w:pPr>
        <w:keepNext/>
        <w:keepLines/>
        <w:numPr>
          <w:ilvl w:val="0"/>
          <w:numId w:val="68"/>
        </w:numPr>
        <w:tabs>
          <w:tab w:val="clear" w:pos="720"/>
          <w:tab w:val="num" w:pos="1066"/>
        </w:tabs>
        <w:spacing w:before="120"/>
        <w:ind w:left="1080"/>
      </w:pPr>
      <w:r w:rsidRPr="004F1903">
        <w:rPr>
          <w:b/>
        </w:rPr>
        <w:t>&lt;description&gt; Tag—</w:t>
      </w:r>
      <w:r w:rsidRPr="004F1903">
        <w:t>Replace</w:t>
      </w:r>
      <w:r w:rsidR="00972228" w:rsidRPr="004F1903">
        <w:t>/add</w:t>
      </w:r>
      <w:r w:rsidRPr="004F1903">
        <w:t xml:space="preserve"> all security role descriptions </w:t>
      </w:r>
      <w:r w:rsidR="00972228" w:rsidRPr="004F1903">
        <w:t>(e.g.,</w:t>
      </w:r>
      <w:r w:rsidR="00972228" w:rsidRPr="004F1903">
        <w:rPr>
          <w:rFonts w:cs="Times New Roman"/>
        </w:rPr>
        <w:t> </w:t>
      </w:r>
      <w:r w:rsidR="00972228" w:rsidRPr="004F1903">
        <w:t>"</w:t>
      </w:r>
      <w:r w:rsidR="00972228" w:rsidRPr="004F1903">
        <w:rPr>
          <w:b/>
        </w:rPr>
        <w:t>KERNEL KAAJEE Sample role</w:t>
      </w:r>
      <w:r w:rsidR="00972228" w:rsidRPr="004F1903">
        <w:t>")</w:t>
      </w:r>
      <w:r w:rsidRPr="004F1903">
        <w:t xml:space="preserve"> with your application's security role descriptions.</w:t>
      </w:r>
    </w:p>
    <w:p w14:paraId="520A921E" w14:textId="77777777" w:rsidR="00604685" w:rsidRPr="004F1903" w:rsidRDefault="00604685" w:rsidP="00990742">
      <w:pPr>
        <w:numPr>
          <w:ilvl w:val="0"/>
          <w:numId w:val="68"/>
        </w:numPr>
        <w:tabs>
          <w:tab w:val="clear" w:pos="720"/>
          <w:tab w:val="num" w:pos="1066"/>
        </w:tabs>
        <w:spacing w:before="120"/>
        <w:ind w:left="1080"/>
      </w:pPr>
      <w:r w:rsidRPr="004F1903">
        <w:rPr>
          <w:b/>
        </w:rPr>
        <w:t>&lt;role-name&gt; Tag—</w:t>
      </w:r>
      <w:r w:rsidRPr="004F1903">
        <w:t>Replace</w:t>
      </w:r>
      <w:r w:rsidR="00972228" w:rsidRPr="004F1903">
        <w:t>/add</w:t>
      </w:r>
      <w:r w:rsidRPr="004F1903">
        <w:t xml:space="preserve"> all security role names </w:t>
      </w:r>
      <w:r w:rsidR="00972228" w:rsidRPr="004F1903">
        <w:t>(e.g., "</w:t>
      </w:r>
      <w:r w:rsidR="00972228" w:rsidRPr="004F1903">
        <w:rPr>
          <w:b/>
        </w:rPr>
        <w:t>XUKAAJEE_SAMPLE_ROLE</w:t>
      </w:r>
      <w:r w:rsidR="00972228" w:rsidRPr="004F1903">
        <w:t>")</w:t>
      </w:r>
      <w:r w:rsidRPr="004F1903">
        <w:t xml:space="preserve"> with your application's security role names.</w:t>
      </w:r>
    </w:p>
    <w:p w14:paraId="7A9470AC" w14:textId="77777777" w:rsidR="000D0286" w:rsidRPr="004F1903" w:rsidRDefault="000D0286" w:rsidP="000D0286">
      <w:pPr>
        <w:rPr>
          <w:color w:val="000000"/>
        </w:rPr>
      </w:pPr>
    </w:p>
    <w:p w14:paraId="2BB36647" w14:textId="77777777" w:rsidR="00604685" w:rsidRPr="004F1903" w:rsidRDefault="00604685" w:rsidP="00604685"/>
    <w:p w14:paraId="1C678BEF" w14:textId="77777777" w:rsidR="00604685" w:rsidRPr="004F1903" w:rsidRDefault="00604685" w:rsidP="00604685"/>
    <w:p w14:paraId="4B701701" w14:textId="77777777" w:rsidR="00604685" w:rsidRPr="004F1903" w:rsidRDefault="00604685" w:rsidP="00604685">
      <w:pPr>
        <w:keepNext/>
        <w:keepLines/>
        <w:rPr>
          <w:b/>
          <w:bCs/>
          <w:sz w:val="32"/>
          <w:szCs w:val="32"/>
        </w:rPr>
      </w:pPr>
      <w:bookmarkStart w:id="1168" w:name="_Toc75847106"/>
      <w:bookmarkStart w:id="1169" w:name="_Toc76201446"/>
      <w:r w:rsidRPr="004F1903">
        <w:rPr>
          <w:b/>
          <w:bCs/>
          <w:sz w:val="32"/>
          <w:szCs w:val="32"/>
        </w:rPr>
        <w:t>weblogic.xml</w:t>
      </w:r>
      <w:bookmarkEnd w:id="1168"/>
      <w:bookmarkEnd w:id="1169"/>
    </w:p>
    <w:p w14:paraId="262F70A2" w14:textId="77777777" w:rsidR="00604685" w:rsidRPr="004F1903" w:rsidRDefault="00604685" w:rsidP="00604685">
      <w:pPr>
        <w:keepNext/>
        <w:keepLines/>
      </w:pPr>
      <w:r w:rsidRPr="004F1903">
        <w:rPr>
          <w:color w:val="000000"/>
        </w:rPr>
        <w:fldChar w:fldCharType="begin"/>
      </w:r>
      <w:r w:rsidR="00C20416" w:rsidRPr="004F1903">
        <w:rPr>
          <w:color w:val="000000"/>
        </w:rPr>
        <w:instrText>XE "weblogic.xml</w:instrText>
      </w:r>
      <w:r w:rsidR="00224D2A" w:rsidRPr="004F1903">
        <w:rPr>
          <w:color w:val="000000"/>
        </w:rPr>
        <w:instrText xml:space="preserve"> File</w:instrText>
      </w:r>
      <w:r w:rsidR="00C20416" w:rsidRPr="004F1903">
        <w:rPr>
          <w:color w:val="000000"/>
        </w:rPr>
        <w:instrText>:</w:instrText>
      </w:r>
      <w:r w:rsidRPr="004F1903">
        <w:rPr>
          <w:color w:val="000000"/>
        </w:rPr>
        <w:instrText>A"</w:instrText>
      </w:r>
      <w:r w:rsidRPr="004F1903">
        <w:rPr>
          <w:color w:val="000000"/>
        </w:rPr>
        <w:fldChar w:fldCharType="end"/>
      </w:r>
      <w:r w:rsidRPr="004F1903">
        <w:rPr>
          <w:rFonts w:cs="Times New Roman"/>
          <w:color w:val="000000"/>
        </w:rPr>
        <w:fldChar w:fldCharType="begin"/>
      </w:r>
      <w:r w:rsidRPr="004F1903">
        <w:rPr>
          <w:rFonts w:cs="Times New Roman"/>
          <w:color w:val="000000"/>
        </w:rPr>
        <w:instrText>XE "Files:</w:instrText>
      </w:r>
      <w:r w:rsidR="00C20416" w:rsidRPr="004F1903">
        <w:rPr>
          <w:rFonts w:cs="Times New Roman"/>
          <w:color w:val="000000"/>
        </w:rPr>
        <w:instrText>weblogic.xml:</w:instrText>
      </w:r>
      <w:r w:rsidRPr="004F1903">
        <w:rPr>
          <w:rFonts w:cs="Times New Roman"/>
          <w:color w:val="000000"/>
        </w:rPr>
        <w:instrText>A"</w:instrText>
      </w:r>
      <w:r w:rsidRPr="004F1903">
        <w:rPr>
          <w:rFonts w:cs="Times New Roman"/>
          <w:color w:val="000000"/>
        </w:rPr>
        <w:fldChar w:fldCharType="end"/>
      </w:r>
      <w:r w:rsidRPr="004F1903">
        <w:rPr>
          <w:color w:val="000000"/>
        </w:rPr>
        <w:fldChar w:fldCharType="begin"/>
      </w:r>
      <w:r w:rsidR="00C20416" w:rsidRPr="004F1903">
        <w:rPr>
          <w:color w:val="000000"/>
        </w:rPr>
        <w:instrText>XE "XML:weblogic.xml</w:instrText>
      </w:r>
      <w:r w:rsidR="00224D2A" w:rsidRPr="004F1903">
        <w:rPr>
          <w:color w:val="000000"/>
        </w:rPr>
        <w:instrText xml:space="preserve"> File</w:instrText>
      </w:r>
      <w:r w:rsidR="00C20416" w:rsidRPr="004F1903">
        <w:rPr>
          <w:color w:val="000000"/>
        </w:rPr>
        <w:instrText>:</w:instrText>
      </w:r>
      <w:r w:rsidRPr="004F1903">
        <w:rPr>
          <w:color w:val="000000"/>
        </w:rPr>
        <w:instrText>A"</w:instrText>
      </w:r>
      <w:r w:rsidRPr="004F1903">
        <w:rPr>
          <w:color w:val="000000"/>
        </w:rPr>
        <w:fldChar w:fldCharType="end"/>
      </w:r>
      <w:r w:rsidRPr="004F1903">
        <w:rPr>
          <w:color w:val="000000"/>
        </w:rPr>
        <w:fldChar w:fldCharType="begin"/>
      </w:r>
      <w:r w:rsidRPr="004F1903">
        <w:rPr>
          <w:color w:val="000000"/>
        </w:rPr>
        <w:instrText>XE "Deployment Descriptor</w:instrText>
      </w:r>
      <w:r w:rsidR="002E3858" w:rsidRPr="004F1903">
        <w:rPr>
          <w:color w:val="000000"/>
        </w:rPr>
        <w:instrText>s</w:instrText>
      </w:r>
      <w:r w:rsidR="00C20416" w:rsidRPr="004F1903">
        <w:rPr>
          <w:color w:val="000000"/>
        </w:rPr>
        <w:instrText>:weblogic.xml</w:instrText>
      </w:r>
      <w:r w:rsidR="00224D2A" w:rsidRPr="004F1903">
        <w:rPr>
          <w:color w:val="000000"/>
        </w:rPr>
        <w:instrText xml:space="preserve"> File</w:instrText>
      </w:r>
      <w:r w:rsidR="00C20416" w:rsidRPr="004F1903">
        <w:rPr>
          <w:color w:val="000000"/>
        </w:rPr>
        <w:instrText>:</w:instrText>
      </w:r>
      <w:r w:rsidRPr="004F1903">
        <w:rPr>
          <w:color w:val="000000"/>
        </w:rPr>
        <w:instrText>A"</w:instrText>
      </w:r>
      <w:r w:rsidRPr="004F1903">
        <w:rPr>
          <w:color w:val="000000"/>
        </w:rPr>
        <w:fldChar w:fldCharType="end"/>
      </w:r>
    </w:p>
    <w:p w14:paraId="0500C694" w14:textId="77777777" w:rsidR="00604685" w:rsidRPr="004F1903" w:rsidRDefault="00604685" w:rsidP="00604685">
      <w:pPr>
        <w:keepNext/>
        <w:keepLines/>
      </w:pPr>
    </w:p>
    <w:p w14:paraId="09CED96F" w14:textId="77777777" w:rsidR="001C5773" w:rsidRPr="004F1903" w:rsidRDefault="001C5773" w:rsidP="00776EAF">
      <w:pPr>
        <w:autoSpaceDE w:val="0"/>
        <w:autoSpaceDN w:val="0"/>
        <w:adjustRightInd w:val="0"/>
        <w:rPr>
          <w:rFonts w:cs="Times New Roman"/>
        </w:rPr>
      </w:pPr>
      <w:r w:rsidRPr="004F1903">
        <w:t xml:space="preserve">The </w:t>
      </w:r>
      <w:r w:rsidR="00BD4CE8" w:rsidRPr="004F1903">
        <w:t xml:space="preserve">BEA </w:t>
      </w:r>
      <w:r w:rsidRPr="004F1903">
        <w:t>weblogic.xml file is used to map security role names</w:t>
      </w:r>
      <w:r w:rsidR="00560B88" w:rsidRPr="004F1903">
        <w:t xml:space="preserve"> (i.e., &lt;security-role&gt; element entries in the web.xml file</w:t>
      </w:r>
      <w:r w:rsidR="00E81169" w:rsidRPr="004F1903">
        <w:rPr>
          <w:color w:val="000000"/>
        </w:rPr>
        <w:fldChar w:fldCharType="begin"/>
      </w:r>
      <w:r w:rsidR="00E81169" w:rsidRPr="004F1903">
        <w:rPr>
          <w:color w:val="000000"/>
        </w:rPr>
        <w:instrText>XE "web</w:instrText>
      </w:r>
      <w:r w:rsidR="00C20416" w:rsidRPr="004F1903">
        <w:rPr>
          <w:color w:val="000000"/>
        </w:rPr>
        <w:instrText>.xml</w:instrText>
      </w:r>
      <w:r w:rsidR="003801D8" w:rsidRPr="004F1903">
        <w:rPr>
          <w:color w:val="000000"/>
        </w:rPr>
        <w:instrText xml:space="preserve"> File</w:instrText>
      </w:r>
      <w:r w:rsidR="00C20416" w:rsidRPr="004F1903">
        <w:rPr>
          <w:color w:val="000000"/>
        </w:rPr>
        <w:instrText>:</w:instrText>
      </w:r>
      <w:r w:rsidR="00E81169" w:rsidRPr="004F1903">
        <w:rPr>
          <w:color w:val="000000"/>
        </w:rPr>
        <w:instrText>A"</w:instrText>
      </w:r>
      <w:r w:rsidR="00E81169" w:rsidRPr="004F1903">
        <w:rPr>
          <w:color w:val="000000"/>
        </w:rPr>
        <w:fldChar w:fldCharType="end"/>
      </w:r>
      <w:r w:rsidR="00E81169" w:rsidRPr="004F1903">
        <w:rPr>
          <w:rFonts w:cs="Times New Roman"/>
          <w:color w:val="000000"/>
        </w:rPr>
        <w:fldChar w:fldCharType="begin"/>
      </w:r>
      <w:r w:rsidR="00E81169" w:rsidRPr="004F1903">
        <w:rPr>
          <w:rFonts w:cs="Times New Roman"/>
          <w:color w:val="000000"/>
        </w:rPr>
        <w:instrText>XE "Files:web</w:instrText>
      </w:r>
      <w:r w:rsidR="00C20416" w:rsidRPr="004F1903">
        <w:rPr>
          <w:rFonts w:cs="Times New Roman"/>
          <w:color w:val="000000"/>
        </w:rPr>
        <w:instrText>.xml:</w:instrText>
      </w:r>
      <w:r w:rsidR="00E81169" w:rsidRPr="004F1903">
        <w:rPr>
          <w:rFonts w:cs="Times New Roman"/>
          <w:color w:val="000000"/>
        </w:rPr>
        <w:instrText>A"</w:instrText>
      </w:r>
      <w:r w:rsidR="00E81169" w:rsidRPr="004F1903">
        <w:rPr>
          <w:rFonts w:cs="Times New Roman"/>
          <w:color w:val="000000"/>
        </w:rPr>
        <w:fldChar w:fldCharType="end"/>
      </w:r>
      <w:r w:rsidR="00E81169" w:rsidRPr="004F1903">
        <w:rPr>
          <w:color w:val="000000"/>
        </w:rPr>
        <w:fldChar w:fldCharType="begin"/>
      </w:r>
      <w:r w:rsidR="00E81169" w:rsidRPr="004F1903">
        <w:rPr>
          <w:color w:val="000000"/>
        </w:rPr>
        <w:instrText>XE "XML:web</w:instrText>
      </w:r>
      <w:r w:rsidR="00C20416" w:rsidRPr="004F1903">
        <w:rPr>
          <w:color w:val="000000"/>
        </w:rPr>
        <w:instrText>.xml</w:instrText>
      </w:r>
      <w:r w:rsidR="003801D8" w:rsidRPr="004F1903">
        <w:rPr>
          <w:color w:val="000000"/>
        </w:rPr>
        <w:instrText xml:space="preserve"> File</w:instrText>
      </w:r>
      <w:r w:rsidR="00C20416" w:rsidRPr="004F1903">
        <w:rPr>
          <w:color w:val="000000"/>
        </w:rPr>
        <w:instrText>:</w:instrText>
      </w:r>
      <w:r w:rsidR="00E81169" w:rsidRPr="004F1903">
        <w:rPr>
          <w:color w:val="000000"/>
        </w:rPr>
        <w:instrText>A"</w:instrText>
      </w:r>
      <w:r w:rsidR="00E81169" w:rsidRPr="004F1903">
        <w:rPr>
          <w:color w:val="000000"/>
        </w:rPr>
        <w:fldChar w:fldCharType="end"/>
      </w:r>
      <w:r w:rsidR="00E81169" w:rsidRPr="004F1903">
        <w:rPr>
          <w:color w:val="000000"/>
        </w:rPr>
        <w:fldChar w:fldCharType="begin"/>
      </w:r>
      <w:r w:rsidR="00E81169" w:rsidRPr="004F1903">
        <w:rPr>
          <w:color w:val="000000"/>
        </w:rPr>
        <w:instrText>XE "Deployment Descriptor</w:instrText>
      </w:r>
      <w:r w:rsidR="002E3858" w:rsidRPr="004F1903">
        <w:rPr>
          <w:color w:val="000000"/>
        </w:rPr>
        <w:instrText>s</w:instrText>
      </w:r>
      <w:r w:rsidR="00E81169" w:rsidRPr="004F1903">
        <w:rPr>
          <w:color w:val="000000"/>
        </w:rPr>
        <w:instrText>:web</w:instrText>
      </w:r>
      <w:r w:rsidR="00C20416" w:rsidRPr="004F1903">
        <w:rPr>
          <w:color w:val="000000"/>
        </w:rPr>
        <w:instrText>.xml</w:instrText>
      </w:r>
      <w:r w:rsidR="003801D8" w:rsidRPr="004F1903">
        <w:rPr>
          <w:color w:val="000000"/>
        </w:rPr>
        <w:instrText xml:space="preserve"> File</w:instrText>
      </w:r>
      <w:r w:rsidR="00C20416" w:rsidRPr="004F1903">
        <w:rPr>
          <w:color w:val="000000"/>
        </w:rPr>
        <w:instrText>:</w:instrText>
      </w:r>
      <w:r w:rsidR="00E81169" w:rsidRPr="004F1903">
        <w:rPr>
          <w:color w:val="000000"/>
        </w:rPr>
        <w:instrText>A"</w:instrText>
      </w:r>
      <w:r w:rsidR="00E81169" w:rsidRPr="004F1903">
        <w:rPr>
          <w:color w:val="000000"/>
        </w:rPr>
        <w:fldChar w:fldCharType="end"/>
      </w:r>
      <w:r w:rsidR="00560B88" w:rsidRPr="004F1903">
        <w:t>)</w:t>
      </w:r>
      <w:r w:rsidRPr="004F1903">
        <w:t xml:space="preserve"> to users and</w:t>
      </w:r>
      <w:r w:rsidR="00E81169" w:rsidRPr="004F1903">
        <w:t>/or</w:t>
      </w:r>
      <w:r w:rsidRPr="004F1903">
        <w:t xml:space="preserve"> groups (i.e., principals</w:t>
      </w:r>
      <w:r w:rsidR="00E81169" w:rsidRPr="004F1903">
        <w:rPr>
          <w:color w:val="000000"/>
        </w:rPr>
        <w:fldChar w:fldCharType="begin"/>
      </w:r>
      <w:r w:rsidR="00E81169" w:rsidRPr="004F1903">
        <w:rPr>
          <w:color w:val="000000"/>
        </w:rPr>
        <w:instrText xml:space="preserve"> XE "Principals" </w:instrText>
      </w:r>
      <w:r w:rsidR="00E81169" w:rsidRPr="004F1903">
        <w:rPr>
          <w:color w:val="000000"/>
        </w:rPr>
        <w:fldChar w:fldCharType="end"/>
      </w:r>
      <w:r w:rsidRPr="004F1903">
        <w:t>)</w:t>
      </w:r>
      <w:r w:rsidR="00E81169" w:rsidRPr="004F1903">
        <w:rPr>
          <w:rFonts w:cs="Times New Roman"/>
        </w:rPr>
        <w:t>; KAAJEE only uses groups.</w:t>
      </w:r>
      <w:r w:rsidR="00776EAF" w:rsidRPr="004F1903">
        <w:rPr>
          <w:rFonts w:cs="Times New Roman"/>
        </w:rPr>
        <w:t xml:space="preserve"> The WebLogic Application Server </w:t>
      </w:r>
      <w:r w:rsidR="00776EAF" w:rsidRPr="004F1903">
        <w:rPr>
          <w:rFonts w:cs="Times New Roman"/>
          <w:color w:val="000000"/>
        </w:rPr>
        <w:t>will only allow mapped security roles access to protected URL resources.</w:t>
      </w:r>
    </w:p>
    <w:p w14:paraId="5F783D9B" w14:textId="77777777" w:rsidR="001C5773" w:rsidRPr="004F1903" w:rsidRDefault="001C5773" w:rsidP="00604685">
      <w:pPr>
        <w:keepNext/>
        <w:keepLines/>
      </w:pPr>
    </w:p>
    <w:tbl>
      <w:tblPr>
        <w:tblW w:w="0" w:type="auto"/>
        <w:tblLayout w:type="fixed"/>
        <w:tblLook w:val="0000" w:firstRow="0" w:lastRow="0" w:firstColumn="0" w:lastColumn="0" w:noHBand="0" w:noVBand="0"/>
      </w:tblPr>
      <w:tblGrid>
        <w:gridCol w:w="738"/>
        <w:gridCol w:w="8730"/>
      </w:tblGrid>
      <w:tr w:rsidR="001C5773" w:rsidRPr="004F1903" w14:paraId="33BFDC80" w14:textId="77777777">
        <w:trPr>
          <w:cantSplit/>
        </w:trPr>
        <w:tc>
          <w:tcPr>
            <w:tcW w:w="738" w:type="dxa"/>
          </w:tcPr>
          <w:p w14:paraId="22E04BB0" w14:textId="10DF50E1" w:rsidR="001C5773" w:rsidRPr="004F1903" w:rsidRDefault="008E2248" w:rsidP="001C5773">
            <w:pPr>
              <w:keepNext/>
              <w:keepLines/>
              <w:spacing w:before="60" w:after="60"/>
              <w:ind w:left="-18"/>
              <w:rPr>
                <w:rFonts w:cs="Times New Roman"/>
              </w:rPr>
            </w:pPr>
            <w:r>
              <w:rPr>
                <w:rFonts w:cs="Times New Roman"/>
                <w:noProof/>
              </w:rPr>
              <w:drawing>
                <wp:inline distT="0" distB="0" distL="0" distR="0" wp14:anchorId="2EF69D6D" wp14:editId="1FFB9066">
                  <wp:extent cx="285750" cy="285750"/>
                  <wp:effectExtent l="0" t="0" r="0" b="0"/>
                  <wp:docPr id="150" name="Picture 15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11C45364" w14:textId="1E32C84B" w:rsidR="001C5773" w:rsidRPr="004F1903" w:rsidRDefault="001C5773" w:rsidP="001C5773">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a sample spreadsheet showing a mapping </w:t>
            </w:r>
            <w:r w:rsidRPr="004F1903">
              <w:t>between WebLogic group names (i.e.,</w:t>
            </w:r>
            <w:r w:rsidRPr="004F1903">
              <w:rPr>
                <w:rFonts w:cs="Times New Roman"/>
              </w:rPr>
              <w:t> </w:t>
            </w:r>
            <w:r w:rsidRPr="004F1903">
              <w:t>principals) with J2EE security role names</w:t>
            </w:r>
            <w:r w:rsidRPr="004F1903">
              <w:rPr>
                <w:rFonts w:cs="Times New Roman"/>
              </w:rPr>
              <w:t>, please refer to "</w:t>
            </w:r>
            <w:r w:rsidRPr="004F1903">
              <w:rPr>
                <w:rFonts w:cs="Times New Roman"/>
              </w:rPr>
              <w:fldChar w:fldCharType="begin"/>
            </w:r>
            <w:r w:rsidRPr="004F1903">
              <w:rPr>
                <w:rFonts w:cs="Times New Roman"/>
              </w:rPr>
              <w:instrText xml:space="preserve"> REF _Ref134431885 \h </w:instrText>
            </w:r>
            <w:r w:rsidR="00546B76" w:rsidRPr="004F1903">
              <w:rPr>
                <w:rFonts w:cs="Times New Roman"/>
              </w:rPr>
              <w:instrText xml:space="preserve"> \* MERGEFORMAT </w:instrText>
            </w:r>
            <w:r w:rsidRPr="004F1903">
              <w:rPr>
                <w:rFonts w:cs="Times New Roman"/>
              </w:rPr>
            </w:r>
            <w:r w:rsidRPr="004F1903">
              <w:rPr>
                <w:rFonts w:cs="Times New Roman"/>
              </w:rPr>
              <w:fldChar w:fldCharType="separate"/>
            </w:r>
            <w:r w:rsidR="005236AE" w:rsidRPr="004F1903">
              <w:t>Appendix B—Mapping WebLogic Group Names with J2EE Security Role Names</w:t>
            </w:r>
            <w:r w:rsidRPr="004F1903">
              <w:rPr>
                <w:rFonts w:cs="Times New Roman"/>
              </w:rPr>
              <w:fldChar w:fldCharType="end"/>
            </w:r>
            <w:r w:rsidRPr="004F1903">
              <w:rPr>
                <w:rFonts w:cs="Times New Roman"/>
              </w:rPr>
              <w:t>" in this manual.</w:t>
            </w:r>
          </w:p>
        </w:tc>
      </w:tr>
    </w:tbl>
    <w:p w14:paraId="627AE4AD" w14:textId="77777777" w:rsidR="001C5773" w:rsidRPr="004F1903" w:rsidRDefault="001C5773" w:rsidP="00FA52E3"/>
    <w:p w14:paraId="1FA3BA4F" w14:textId="77777777" w:rsidR="001C5773" w:rsidRPr="004F1903" w:rsidRDefault="001C5773" w:rsidP="00FA52E3"/>
    <w:p w14:paraId="672F2D08" w14:textId="77777777" w:rsidR="00817A5E" w:rsidRPr="004F1903" w:rsidRDefault="00817A5E" w:rsidP="00817A5E">
      <w:pPr>
        <w:pStyle w:val="Caption"/>
      </w:pPr>
      <w:bookmarkStart w:id="1170" w:name="_Toc287867682"/>
      <w:r w:rsidRPr="004F1903">
        <w:lastRenderedPageBreak/>
        <w:t>Figure A-3. Sample KAAJEE Deployment Descriptor: weblogic.xml file (e.g.,</w:t>
      </w:r>
      <w:r w:rsidRPr="004F1903">
        <w:rPr>
          <w:rFonts w:cs="Times New Roman"/>
        </w:rPr>
        <w:t> </w:t>
      </w:r>
      <w:r w:rsidRPr="004F1903">
        <w:t>KAAJEE Sample Web Application)</w:t>
      </w:r>
      <w:bookmarkEnd w:id="1170"/>
    </w:p>
    <w:p w14:paraId="17DF7EED" w14:textId="77777777" w:rsidR="00DC39E2" w:rsidRPr="004F1903" w:rsidRDefault="00DC39E2" w:rsidP="00DC39E2">
      <w:pPr>
        <w:pStyle w:val="Code"/>
        <w:rPr>
          <w:color w:val="000000"/>
        </w:rPr>
      </w:pPr>
      <w:bookmarkStart w:id="1171" w:name="_Hlt200359011"/>
      <w:bookmarkEnd w:id="1171"/>
      <w:r w:rsidRPr="004F1903">
        <w:rPr>
          <w:color w:val="000000"/>
        </w:rPr>
        <w:t>&lt;?xml version="1.0" encoding="UTF-8"?&gt;</w:t>
      </w:r>
    </w:p>
    <w:p w14:paraId="7414F69A" w14:textId="77777777" w:rsidR="00DC39E2" w:rsidRPr="004F1903" w:rsidRDefault="00DC39E2" w:rsidP="00DC39E2">
      <w:pPr>
        <w:pStyle w:val="Code"/>
        <w:rPr>
          <w:color w:val="000000"/>
        </w:rPr>
      </w:pPr>
      <w:r w:rsidRPr="004F1903">
        <w:rPr>
          <w:color w:val="000000"/>
        </w:rPr>
        <w:t>&lt;weblogic-web-app xmlns="http://www.bea.com/ns/weblogic/90" xmlns:xsi="http://www.w3.org/2001/XMLSchema-instance" xmlns:wls="http://www.bea.com/ns/weblogic/90" xsi:schemaLocation="http://java.sun.com/xml/ns/j2ee http://java.sun.com/xml/ns/j2ee/web-app_2_4.xsd http://www.bea.com/ns/weblogic/90 http://www.bea.com/ns/weblogic/920/weblogic-web-app.xsd"&gt;</w:t>
      </w:r>
    </w:p>
    <w:p w14:paraId="63456E1A" w14:textId="77777777" w:rsidR="00DC39E2" w:rsidRPr="004F1903" w:rsidRDefault="00DC39E2" w:rsidP="00DC39E2">
      <w:pPr>
        <w:pStyle w:val="Code"/>
        <w:rPr>
          <w:color w:val="000000"/>
        </w:rPr>
      </w:pPr>
    </w:p>
    <w:p w14:paraId="799DB488" w14:textId="77777777" w:rsidR="00DC39E2" w:rsidRPr="004F1903" w:rsidRDefault="00DC39E2" w:rsidP="00DC39E2">
      <w:pPr>
        <w:pStyle w:val="Code"/>
        <w:rPr>
          <w:color w:val="000000"/>
        </w:rPr>
      </w:pPr>
      <w:r w:rsidRPr="004F1903">
        <w:rPr>
          <w:color w:val="000000"/>
        </w:rPr>
        <w:t>&lt;run-as-role-assignment&gt;</w:t>
      </w:r>
    </w:p>
    <w:p w14:paraId="3223C47C" w14:textId="77777777" w:rsidR="00DC39E2" w:rsidRPr="004F1903" w:rsidRDefault="00DC39E2" w:rsidP="00DC39E2">
      <w:pPr>
        <w:pStyle w:val="Code"/>
        <w:rPr>
          <w:color w:val="000000"/>
        </w:rPr>
      </w:pPr>
      <w:r w:rsidRPr="004F1903">
        <w:rPr>
          <w:color w:val="000000"/>
        </w:rPr>
        <w:t>&lt;role-name&gt;adminuserrole&lt;/role-name&gt;</w:t>
      </w:r>
    </w:p>
    <w:p w14:paraId="2135A549" w14:textId="77777777" w:rsidR="00DC39E2" w:rsidRPr="004F1903" w:rsidRDefault="00DC39E2" w:rsidP="00DC39E2">
      <w:pPr>
        <w:pStyle w:val="Code"/>
        <w:rPr>
          <w:color w:val="000000"/>
        </w:rPr>
      </w:pPr>
      <w:r w:rsidRPr="004F1903">
        <w:rPr>
          <w:color w:val="000000"/>
        </w:rPr>
        <w:t>&lt;run-as-principal-name&gt;KAAJEE&lt;/run-as-principal-name&gt;</w:t>
      </w:r>
    </w:p>
    <w:p w14:paraId="2212AC00" w14:textId="77777777" w:rsidR="00DC39E2" w:rsidRPr="004F1903" w:rsidRDefault="00DC39E2" w:rsidP="00DC39E2">
      <w:pPr>
        <w:pStyle w:val="Code"/>
        <w:rPr>
          <w:color w:val="000000"/>
        </w:rPr>
      </w:pPr>
      <w:r w:rsidRPr="004F1903">
        <w:rPr>
          <w:color w:val="000000"/>
        </w:rPr>
        <w:t>&lt;/run-as-role-assignment&gt;</w:t>
      </w:r>
    </w:p>
    <w:p w14:paraId="415D449B" w14:textId="77777777" w:rsidR="00DC39E2" w:rsidRPr="004F1903" w:rsidRDefault="00DC39E2" w:rsidP="00DC39E2">
      <w:pPr>
        <w:pStyle w:val="Code"/>
        <w:rPr>
          <w:color w:val="000000"/>
        </w:rPr>
      </w:pPr>
    </w:p>
    <w:p w14:paraId="321DC886" w14:textId="77777777" w:rsidR="00DC39E2" w:rsidRPr="004F1903" w:rsidRDefault="00DC39E2" w:rsidP="00DC39E2">
      <w:pPr>
        <w:pStyle w:val="Code"/>
        <w:rPr>
          <w:color w:val="000000"/>
        </w:rPr>
      </w:pPr>
      <w:r w:rsidRPr="004F1903">
        <w:rPr>
          <w:color w:val="000000"/>
        </w:rPr>
        <w:t>&lt;security-role-assignment&gt;</w:t>
      </w:r>
    </w:p>
    <w:p w14:paraId="3BA28AD5" w14:textId="77777777" w:rsidR="00DC39E2" w:rsidRPr="004F1903" w:rsidRDefault="00DC39E2" w:rsidP="00DC39E2">
      <w:pPr>
        <w:pStyle w:val="Code"/>
        <w:rPr>
          <w:color w:val="000000"/>
        </w:rPr>
      </w:pPr>
      <w:r w:rsidRPr="004F1903">
        <w:rPr>
          <w:color w:val="000000"/>
        </w:rPr>
        <w:t>&lt;role-name&gt;AUTHENTICATED_KAAJEE_USER&lt;/role-name&gt;</w:t>
      </w:r>
    </w:p>
    <w:p w14:paraId="65B4D229" w14:textId="77777777" w:rsidR="00DC39E2" w:rsidRPr="004F1903" w:rsidRDefault="00DC39E2" w:rsidP="00DC39E2">
      <w:pPr>
        <w:pStyle w:val="Code"/>
        <w:rPr>
          <w:color w:val="000000"/>
        </w:rPr>
      </w:pPr>
      <w:r w:rsidRPr="004F1903">
        <w:rPr>
          <w:color w:val="000000"/>
        </w:rPr>
        <w:t>&lt;principal-name&gt;AUTHENTICATED_KAAJEE_USER&lt;/principal-name&gt;</w:t>
      </w:r>
    </w:p>
    <w:p w14:paraId="64EF655B" w14:textId="77777777" w:rsidR="00DC39E2" w:rsidRPr="004F1903" w:rsidRDefault="00DC39E2" w:rsidP="00DC39E2">
      <w:pPr>
        <w:pStyle w:val="Code"/>
        <w:rPr>
          <w:color w:val="000000"/>
        </w:rPr>
      </w:pPr>
      <w:r w:rsidRPr="004F1903">
        <w:rPr>
          <w:color w:val="000000"/>
        </w:rPr>
        <w:t>&lt;/security-role-assignment&gt;</w:t>
      </w:r>
    </w:p>
    <w:p w14:paraId="4F103491" w14:textId="77777777" w:rsidR="00DC39E2" w:rsidRPr="004F1903" w:rsidRDefault="00DC39E2" w:rsidP="00DC39E2">
      <w:pPr>
        <w:pStyle w:val="Code"/>
        <w:rPr>
          <w:color w:val="000000"/>
        </w:rPr>
      </w:pPr>
    </w:p>
    <w:p w14:paraId="3BBD76B8" w14:textId="77777777" w:rsidR="00DC39E2" w:rsidRPr="004F1903" w:rsidRDefault="00DC39E2" w:rsidP="00DC39E2">
      <w:pPr>
        <w:pStyle w:val="Code"/>
        <w:rPr>
          <w:color w:val="000000"/>
        </w:rPr>
      </w:pPr>
      <w:r w:rsidRPr="004F1903">
        <w:rPr>
          <w:color w:val="000000"/>
        </w:rPr>
        <w:t>&lt;security-role-assignment&gt;</w:t>
      </w:r>
    </w:p>
    <w:p w14:paraId="6E8034BA" w14:textId="77777777" w:rsidR="00DC39E2" w:rsidRPr="004F1903" w:rsidRDefault="00DC39E2" w:rsidP="00DC39E2">
      <w:pPr>
        <w:pStyle w:val="Code"/>
        <w:rPr>
          <w:color w:val="000000"/>
        </w:rPr>
      </w:pPr>
      <w:r w:rsidRPr="004F1903">
        <w:rPr>
          <w:color w:val="000000"/>
        </w:rPr>
        <w:t>&lt;role-name&gt;XUKAAJEE_SAMPLE_ROLE&lt;/role-name&gt;</w:t>
      </w:r>
    </w:p>
    <w:p w14:paraId="4773B323" w14:textId="77777777" w:rsidR="00DC39E2" w:rsidRPr="004F1903" w:rsidRDefault="00DC39E2" w:rsidP="00DC39E2">
      <w:pPr>
        <w:pStyle w:val="Code"/>
        <w:rPr>
          <w:color w:val="000000"/>
        </w:rPr>
      </w:pPr>
      <w:r w:rsidRPr="004F1903">
        <w:rPr>
          <w:color w:val="000000"/>
        </w:rPr>
        <w:t>&lt;principal-name&gt;XUKAAJEE_SAMPLE&lt;/principal-name&gt;</w:t>
      </w:r>
    </w:p>
    <w:p w14:paraId="3CAC3163" w14:textId="77777777" w:rsidR="00DC39E2" w:rsidRPr="004F1903" w:rsidRDefault="00DC39E2" w:rsidP="00DC39E2">
      <w:pPr>
        <w:pStyle w:val="Code"/>
        <w:rPr>
          <w:color w:val="000000"/>
        </w:rPr>
      </w:pPr>
      <w:r w:rsidRPr="004F1903">
        <w:rPr>
          <w:color w:val="000000"/>
        </w:rPr>
        <w:t>&lt;/security-role-assignment&gt;</w:t>
      </w:r>
    </w:p>
    <w:p w14:paraId="34EF7D7B" w14:textId="77777777" w:rsidR="00DC39E2" w:rsidRPr="004F1903" w:rsidRDefault="00DC39E2" w:rsidP="00DC39E2">
      <w:pPr>
        <w:pStyle w:val="Code"/>
        <w:rPr>
          <w:color w:val="000000"/>
        </w:rPr>
      </w:pPr>
    </w:p>
    <w:p w14:paraId="62AD9B58" w14:textId="77777777" w:rsidR="00DC39E2" w:rsidRPr="004F1903" w:rsidRDefault="00DC39E2" w:rsidP="00DC39E2">
      <w:pPr>
        <w:pStyle w:val="Code"/>
        <w:rPr>
          <w:color w:val="000000"/>
        </w:rPr>
      </w:pPr>
      <w:r w:rsidRPr="004F1903">
        <w:rPr>
          <w:color w:val="000000"/>
        </w:rPr>
        <w:t xml:space="preserve">  &lt;session-descriptor&gt;</w:t>
      </w:r>
    </w:p>
    <w:p w14:paraId="392D59A2" w14:textId="77777777" w:rsidR="00DC39E2" w:rsidRPr="004F1903" w:rsidRDefault="00DC39E2" w:rsidP="00DC39E2">
      <w:pPr>
        <w:pStyle w:val="Code"/>
        <w:rPr>
          <w:color w:val="000000"/>
        </w:rPr>
      </w:pPr>
      <w:r w:rsidRPr="004F1903">
        <w:rPr>
          <w:color w:val="000000"/>
        </w:rPr>
        <w:t xml:space="preserve">    &lt;cookie-name&gt;kaajeeJSESSIONID&lt;/cookie-name&gt;</w:t>
      </w:r>
    </w:p>
    <w:p w14:paraId="1BD46D73" w14:textId="77777777" w:rsidR="00DC39E2" w:rsidRPr="004F1903" w:rsidRDefault="00DC39E2" w:rsidP="00DC39E2">
      <w:pPr>
        <w:pStyle w:val="Code"/>
        <w:rPr>
          <w:color w:val="000000"/>
        </w:rPr>
      </w:pPr>
      <w:r w:rsidRPr="004F1903">
        <w:rPr>
          <w:color w:val="000000"/>
        </w:rPr>
        <w:t xml:space="preserve">  &lt;/session-descriptor&gt;</w:t>
      </w:r>
    </w:p>
    <w:p w14:paraId="3F77A733" w14:textId="77777777" w:rsidR="00DC39E2" w:rsidRPr="004F1903" w:rsidRDefault="00DC39E2" w:rsidP="00DC39E2">
      <w:pPr>
        <w:pStyle w:val="Code"/>
        <w:rPr>
          <w:color w:val="000000"/>
        </w:rPr>
      </w:pPr>
    </w:p>
    <w:p w14:paraId="6C5621DF" w14:textId="77777777" w:rsidR="00604685" w:rsidRPr="004F1903" w:rsidRDefault="00DC39E2" w:rsidP="00DC39E2">
      <w:pPr>
        <w:pStyle w:val="Code"/>
        <w:rPr>
          <w:color w:val="000000"/>
        </w:rPr>
      </w:pPr>
      <w:r w:rsidRPr="004F1903">
        <w:rPr>
          <w:color w:val="000000"/>
        </w:rPr>
        <w:t>&lt;/weblogic-web-app&gt;</w:t>
      </w:r>
    </w:p>
    <w:p w14:paraId="3F5E59C1" w14:textId="77777777" w:rsidR="00604685" w:rsidRPr="004F1903" w:rsidRDefault="00604685" w:rsidP="00604685">
      <w:pPr>
        <w:autoSpaceDE w:val="0"/>
        <w:autoSpaceDN w:val="0"/>
        <w:adjustRightInd w:val="0"/>
      </w:pPr>
    </w:p>
    <w:p w14:paraId="21A610C4" w14:textId="77777777" w:rsidR="001C5773" w:rsidRPr="004F1903" w:rsidRDefault="001C5773" w:rsidP="00604685">
      <w:pPr>
        <w:autoSpaceDE w:val="0"/>
        <w:autoSpaceDN w:val="0"/>
        <w:adjustRightInd w:val="0"/>
      </w:pPr>
    </w:p>
    <w:p w14:paraId="7ADDE5E6" w14:textId="77777777" w:rsidR="00604685" w:rsidRPr="004F1903" w:rsidRDefault="00604685" w:rsidP="00604685">
      <w:pPr>
        <w:keepNext/>
        <w:keepLines/>
      </w:pPr>
      <w:r w:rsidRPr="004F1903">
        <w:t>Application developers would customize this sample descriptor for their use by replacing the following information with information specific to their application:</w:t>
      </w:r>
    </w:p>
    <w:p w14:paraId="2DC99953" w14:textId="77777777" w:rsidR="00604685" w:rsidRPr="004F1903" w:rsidRDefault="00604685" w:rsidP="00604685">
      <w:pPr>
        <w:keepNext/>
        <w:keepLines/>
        <w:numPr>
          <w:ilvl w:val="0"/>
          <w:numId w:val="52"/>
        </w:numPr>
        <w:spacing w:before="120"/>
      </w:pPr>
      <w:r w:rsidRPr="004F1903">
        <w:rPr>
          <w:b/>
        </w:rPr>
        <w:t>&lt;security-role-assignment&gt; Tag:</w:t>
      </w:r>
    </w:p>
    <w:p w14:paraId="2A0BC6DE" w14:textId="77777777" w:rsidR="00604685" w:rsidRPr="004F1903" w:rsidRDefault="00604685" w:rsidP="00990742">
      <w:pPr>
        <w:keepNext/>
        <w:keepLines/>
        <w:numPr>
          <w:ilvl w:val="0"/>
          <w:numId w:val="69"/>
        </w:numPr>
        <w:tabs>
          <w:tab w:val="clear" w:pos="720"/>
          <w:tab w:val="num" w:pos="1066"/>
        </w:tabs>
        <w:spacing w:before="120"/>
        <w:ind w:left="1080"/>
      </w:pPr>
      <w:r w:rsidRPr="004F1903">
        <w:rPr>
          <w:b/>
        </w:rPr>
        <w:t>&lt;role-name&gt; Tag—</w:t>
      </w:r>
      <w:r w:rsidRPr="004F1903">
        <w:t>Replace "</w:t>
      </w:r>
      <w:r w:rsidR="00D3795C" w:rsidRPr="004F1903">
        <w:rPr>
          <w:b/>
        </w:rPr>
        <w:t>XUKAAJEE_SAMPLE_ROLE</w:t>
      </w:r>
      <w:r w:rsidRPr="004F1903">
        <w:t>" security role assignment role name with your application's security role assignment role name.</w:t>
      </w:r>
    </w:p>
    <w:p w14:paraId="20D8F197" w14:textId="77777777" w:rsidR="00604685" w:rsidRPr="004F1903" w:rsidRDefault="00604685" w:rsidP="00990742">
      <w:pPr>
        <w:keepNext/>
        <w:keepLines/>
        <w:numPr>
          <w:ilvl w:val="0"/>
          <w:numId w:val="69"/>
        </w:numPr>
        <w:tabs>
          <w:tab w:val="clear" w:pos="720"/>
          <w:tab w:val="num" w:pos="1066"/>
        </w:tabs>
        <w:spacing w:before="120"/>
        <w:ind w:left="1080"/>
      </w:pPr>
      <w:r w:rsidRPr="004F1903">
        <w:rPr>
          <w:b/>
        </w:rPr>
        <w:t>&lt;principal-name&gt; Tag—</w:t>
      </w:r>
      <w:r w:rsidRPr="004F1903">
        <w:t>Replace "</w:t>
      </w:r>
      <w:r w:rsidR="00D3795C" w:rsidRPr="004F1903">
        <w:rPr>
          <w:b/>
        </w:rPr>
        <w:t>XUKAAJEE_SAMPLE</w:t>
      </w:r>
      <w:r w:rsidRPr="004F1903">
        <w:t>" security role assignment principal name with your application's security role assignment principal name.</w:t>
      </w:r>
    </w:p>
    <w:p w14:paraId="3DB8F783" w14:textId="77777777" w:rsidR="00604685" w:rsidRPr="004F1903" w:rsidRDefault="00604685" w:rsidP="00604685">
      <w:pPr>
        <w:keepNext/>
        <w:keepLines/>
        <w:numPr>
          <w:ilvl w:val="0"/>
          <w:numId w:val="52"/>
        </w:numPr>
        <w:spacing w:before="120"/>
      </w:pPr>
      <w:r w:rsidRPr="004F1903">
        <w:rPr>
          <w:b/>
        </w:rPr>
        <w:t>&lt;session-param&gt; Tag:</w:t>
      </w:r>
    </w:p>
    <w:p w14:paraId="7BFC2544" w14:textId="77777777" w:rsidR="00604685" w:rsidRPr="004F1903" w:rsidRDefault="00604685" w:rsidP="00990742">
      <w:pPr>
        <w:numPr>
          <w:ilvl w:val="0"/>
          <w:numId w:val="70"/>
        </w:numPr>
        <w:tabs>
          <w:tab w:val="clear" w:pos="720"/>
          <w:tab w:val="num" w:pos="1066"/>
        </w:tabs>
        <w:spacing w:before="120"/>
        <w:ind w:left="1080"/>
      </w:pPr>
      <w:r w:rsidRPr="004F1903">
        <w:rPr>
          <w:b/>
        </w:rPr>
        <w:t>&lt;param-value&gt; Tag—</w:t>
      </w:r>
      <w:r w:rsidRPr="004F1903">
        <w:t>Replace "</w:t>
      </w:r>
      <w:r w:rsidRPr="004F1903">
        <w:rPr>
          <w:b/>
        </w:rPr>
        <w:t>kaajeeJSESSIONID</w:t>
      </w:r>
      <w:r w:rsidRPr="004F1903">
        <w:t>" security param value with your application's param value.</w:t>
      </w:r>
    </w:p>
    <w:p w14:paraId="132EA940" w14:textId="77777777" w:rsidR="007F490B" w:rsidRPr="004F1903" w:rsidRDefault="007F490B" w:rsidP="007F490B">
      <w:pPr>
        <w:keepNext/>
        <w:keepLines/>
      </w:pPr>
    </w:p>
    <w:tbl>
      <w:tblPr>
        <w:tblW w:w="0" w:type="auto"/>
        <w:tblLayout w:type="fixed"/>
        <w:tblLook w:val="0000" w:firstRow="0" w:lastRow="0" w:firstColumn="0" w:lastColumn="0" w:noHBand="0" w:noVBand="0"/>
      </w:tblPr>
      <w:tblGrid>
        <w:gridCol w:w="738"/>
        <w:gridCol w:w="8730"/>
      </w:tblGrid>
      <w:tr w:rsidR="007F490B" w:rsidRPr="004F1903" w14:paraId="2848C2E5" w14:textId="77777777">
        <w:trPr>
          <w:cantSplit/>
        </w:trPr>
        <w:tc>
          <w:tcPr>
            <w:tcW w:w="738" w:type="dxa"/>
          </w:tcPr>
          <w:p w14:paraId="001FC65C" w14:textId="712688C6" w:rsidR="007F490B" w:rsidRPr="004F1903" w:rsidRDefault="008E2248" w:rsidP="007F490B">
            <w:pPr>
              <w:keepNext/>
              <w:keepLines/>
              <w:spacing w:before="60" w:after="60"/>
              <w:ind w:left="-18"/>
              <w:rPr>
                <w:rFonts w:cs="Times New Roman"/>
              </w:rPr>
            </w:pPr>
            <w:r>
              <w:rPr>
                <w:rFonts w:cs="Times New Roman"/>
                <w:noProof/>
              </w:rPr>
              <w:drawing>
                <wp:inline distT="0" distB="0" distL="0" distR="0" wp14:anchorId="4602299A" wp14:editId="5ED6CA94">
                  <wp:extent cx="285750" cy="285750"/>
                  <wp:effectExtent l="0" t="0" r="0" b="0"/>
                  <wp:docPr id="151" name="Picture 15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5E095D2F" w14:textId="77777777" w:rsidR="007F490B" w:rsidRPr="004F1903" w:rsidRDefault="007F490B" w:rsidP="007F490B">
            <w:pPr>
              <w:keepNext/>
              <w:keepLines/>
              <w:spacing w:before="60" w:after="60"/>
              <w:rPr>
                <w:rFonts w:cs="Times New Roman"/>
                <w:kern w:val="2"/>
              </w:rPr>
            </w:pPr>
            <w:r w:rsidRPr="004F1903">
              <w:rPr>
                <w:rFonts w:cs="Times New Roman"/>
                <w:b/>
              </w:rPr>
              <w:t>NOTE:</w:t>
            </w:r>
            <w:r w:rsidRPr="004F1903">
              <w:rPr>
                <w:rFonts w:cs="Times New Roman"/>
              </w:rPr>
              <w:t xml:space="preserve"> </w:t>
            </w:r>
            <w:r w:rsidRPr="004F1903">
              <w:rPr>
                <w:rFonts w:cs="Times New Roman"/>
                <w:color w:val="000000"/>
              </w:rPr>
              <w:t>Creating the weblogic.xml deployment descriptor is optional. If you do not include this file, or include the file but do not include mappings for all security roles, all security roles without mappings will default to any user or group whose name matches the role name.</w:t>
            </w:r>
            <w:r w:rsidRPr="004F1903">
              <w:rPr>
                <w:rStyle w:val="FootnoteReference"/>
                <w:rFonts w:cs="Times New Roman"/>
                <w:color w:val="000000"/>
              </w:rPr>
              <w:footnoteReference w:id="23"/>
            </w:r>
          </w:p>
        </w:tc>
      </w:tr>
    </w:tbl>
    <w:p w14:paraId="0A69A5DC" w14:textId="77777777" w:rsidR="00604685" w:rsidRPr="004F1903" w:rsidRDefault="00604685" w:rsidP="00604685">
      <w:pPr>
        <w:autoSpaceDE w:val="0"/>
        <w:autoSpaceDN w:val="0"/>
        <w:adjustRightInd w:val="0"/>
      </w:pPr>
    </w:p>
    <w:p w14:paraId="120C9429" w14:textId="77777777" w:rsidR="00E71653" w:rsidRPr="004F1903" w:rsidRDefault="00D74596" w:rsidP="00604685">
      <w:pPr>
        <w:autoSpaceDE w:val="0"/>
        <w:autoSpaceDN w:val="0"/>
        <w:adjustRightInd w:val="0"/>
        <w:sectPr w:rsidR="00E71653" w:rsidRPr="004F1903" w:rsidSect="00257C2D">
          <w:headerReference w:type="even" r:id="rId104"/>
          <w:headerReference w:type="default" r:id="rId105"/>
          <w:footerReference w:type="even" r:id="rId106"/>
          <w:footerReference w:type="default" r:id="rId107"/>
          <w:headerReference w:type="first" r:id="rId108"/>
          <w:footerReference w:type="first" r:id="rId109"/>
          <w:pgSz w:w="12240" w:h="15840" w:code="1"/>
          <w:pgMar w:top="1440" w:right="1440" w:bottom="1440" w:left="1440" w:header="720" w:footer="720" w:gutter="0"/>
          <w:pgNumType w:start="1"/>
          <w:cols w:space="720"/>
          <w:titlePg/>
        </w:sectPr>
      </w:pPr>
      <w:r w:rsidRPr="004F1903">
        <w:br w:type="page"/>
      </w:r>
    </w:p>
    <w:p w14:paraId="079C94F5" w14:textId="77777777" w:rsidR="00E71653" w:rsidRPr="004F1903" w:rsidRDefault="00E71653" w:rsidP="00E71653">
      <w:pPr>
        <w:pStyle w:val="Heading3"/>
      </w:pPr>
      <w:bookmarkStart w:id="1172" w:name="_Hlt170630238"/>
      <w:bookmarkStart w:id="1173" w:name="_Hlt171498554"/>
      <w:bookmarkStart w:id="1174" w:name="_Hlt171918561"/>
      <w:bookmarkStart w:id="1175" w:name="_Hlt178483163"/>
      <w:bookmarkStart w:id="1176" w:name="_Ref134431885"/>
      <w:bookmarkStart w:id="1177" w:name="_Toc202863149"/>
      <w:bookmarkStart w:id="1178" w:name="_Toc204421588"/>
      <w:bookmarkStart w:id="1179" w:name="_Toc287867624"/>
      <w:bookmarkEnd w:id="1172"/>
      <w:bookmarkEnd w:id="1173"/>
      <w:bookmarkEnd w:id="1174"/>
      <w:bookmarkEnd w:id="1175"/>
      <w:r w:rsidRPr="004F1903">
        <w:lastRenderedPageBreak/>
        <w:t>Appendix B—</w:t>
      </w:r>
      <w:r w:rsidR="00A00093" w:rsidRPr="004F1903">
        <w:t xml:space="preserve">Mapping </w:t>
      </w:r>
      <w:r w:rsidRPr="004F1903">
        <w:t>WebLogic Group</w:t>
      </w:r>
      <w:r w:rsidR="007206D0" w:rsidRPr="004F1903">
        <w:t xml:space="preserve"> Name</w:t>
      </w:r>
      <w:r w:rsidR="00A00093" w:rsidRPr="004F1903">
        <w:t>s</w:t>
      </w:r>
      <w:r w:rsidRPr="004F1903">
        <w:t xml:space="preserve"> </w:t>
      </w:r>
      <w:r w:rsidR="007206D0" w:rsidRPr="004F1903">
        <w:t>with J2EE Security</w:t>
      </w:r>
      <w:r w:rsidRPr="004F1903">
        <w:t xml:space="preserve"> Role</w:t>
      </w:r>
      <w:r w:rsidR="007206D0" w:rsidRPr="004F1903">
        <w:t xml:space="preserve"> Name</w:t>
      </w:r>
      <w:r w:rsidR="00A00093" w:rsidRPr="004F1903">
        <w:t>s</w:t>
      </w:r>
      <w:bookmarkEnd w:id="1176"/>
      <w:bookmarkEnd w:id="1177"/>
      <w:bookmarkEnd w:id="1178"/>
      <w:bookmarkEnd w:id="1179"/>
    </w:p>
    <w:p w14:paraId="1D0B26FD" w14:textId="77777777" w:rsidR="00E71653" w:rsidRPr="004F1903" w:rsidRDefault="00553EAA" w:rsidP="00E71653">
      <w:pPr>
        <w:keepNext/>
        <w:keepLines/>
        <w:autoSpaceDE w:val="0"/>
        <w:autoSpaceDN w:val="0"/>
        <w:adjustRightInd w:val="0"/>
      </w:pPr>
      <w:r w:rsidRPr="004F1903">
        <w:rPr>
          <w:color w:val="000000"/>
        </w:rPr>
        <w:fldChar w:fldCharType="begin"/>
      </w:r>
      <w:r w:rsidRPr="004F1903">
        <w:rPr>
          <w:color w:val="000000"/>
        </w:rPr>
        <w:instrText xml:space="preserve"> XE "Appendix B—Mapping </w:instrText>
      </w:r>
      <w:r w:rsidR="004635CA" w:rsidRPr="004F1903">
        <w:rPr>
          <w:color w:val="000000"/>
        </w:rPr>
        <w:instrText>WebLogic</w:instrText>
      </w:r>
      <w:r w:rsidRPr="004F1903">
        <w:rPr>
          <w:color w:val="000000"/>
        </w:rPr>
        <w:instrText xml:space="preserve"> Group Names with J2EE Security Role Names:B" </w:instrText>
      </w:r>
      <w:r w:rsidRPr="004F1903">
        <w:rPr>
          <w:color w:val="000000"/>
        </w:rPr>
        <w:fldChar w:fldCharType="end"/>
      </w:r>
    </w:p>
    <w:p w14:paraId="4FE3834A" w14:textId="77777777" w:rsidR="00E71653" w:rsidRPr="004F1903" w:rsidRDefault="00E71653" w:rsidP="00E71653">
      <w:pPr>
        <w:keepNext/>
        <w:keepLines/>
        <w:autoSpaceDE w:val="0"/>
        <w:autoSpaceDN w:val="0"/>
        <w:adjustRightInd w:val="0"/>
      </w:pPr>
    </w:p>
    <w:p w14:paraId="66307D61" w14:textId="77777777" w:rsidR="00CC2C12" w:rsidRPr="004F1903" w:rsidRDefault="00CC2C12" w:rsidP="00E71653">
      <w:pPr>
        <w:keepNext/>
        <w:keepLines/>
        <w:autoSpaceDE w:val="0"/>
        <w:autoSpaceDN w:val="0"/>
        <w:adjustRightInd w:val="0"/>
      </w:pPr>
      <w:r w:rsidRPr="004F1903">
        <w:rPr>
          <w:rFonts w:cs="Times New Roman"/>
        </w:rPr>
        <w:t xml:space="preserve">The following table </w:t>
      </w:r>
      <w:r w:rsidR="0039178D" w:rsidRPr="004F1903">
        <w:rPr>
          <w:rFonts w:cs="Times New Roman"/>
        </w:rPr>
        <w:t>supersedes</w:t>
      </w:r>
      <w:r w:rsidRPr="004F1903">
        <w:rPr>
          <w:rFonts w:cs="Times New Roman"/>
        </w:rPr>
        <w:t xml:space="preserve"> the role_mapping_worksheet.xls </w:t>
      </w:r>
      <w:r w:rsidR="003E734C" w:rsidRPr="004F1903">
        <w:rPr>
          <w:rFonts w:cs="Times New Roman"/>
        </w:rPr>
        <w:t xml:space="preserve">as </w:t>
      </w:r>
      <w:r w:rsidRPr="004F1903">
        <w:rPr>
          <w:rFonts w:cs="Times New Roman"/>
        </w:rPr>
        <w:t>deliver</w:t>
      </w:r>
      <w:r w:rsidR="003E734C" w:rsidRPr="004F1903">
        <w:rPr>
          <w:rFonts w:cs="Times New Roman"/>
        </w:rPr>
        <w:t>e</w:t>
      </w:r>
      <w:r w:rsidRPr="004F1903">
        <w:rPr>
          <w:rFonts w:cs="Times New Roman"/>
        </w:rPr>
        <w:t xml:space="preserve">d with KAAJEE </w:t>
      </w:r>
      <w:r w:rsidR="00FA52E3" w:rsidRPr="004F1903">
        <w:rPr>
          <w:rFonts w:cs="Times New Roman"/>
          <w:color w:val="000000"/>
        </w:rPr>
        <w:t>1.1.0.</w:t>
      </w:r>
      <w:r w:rsidR="00E06B79" w:rsidRPr="004F1903">
        <w:rPr>
          <w:rFonts w:cs="Times New Roman"/>
          <w:color w:val="000000"/>
        </w:rPr>
        <w:t>xxx</w:t>
      </w:r>
      <w:r w:rsidR="003E734C" w:rsidRPr="004F1903">
        <w:rPr>
          <w:rFonts w:cs="Times New Roman"/>
        </w:rPr>
        <w:t>. The role_mapping_worksheet</w:t>
      </w:r>
      <w:bookmarkStart w:id="1180" w:name="OLE_LINK25"/>
      <w:bookmarkStart w:id="1181" w:name="OLE_LINK26"/>
      <w:r w:rsidR="003E734C" w:rsidRPr="004F1903">
        <w:rPr>
          <w:rFonts w:cs="Times New Roman"/>
        </w:rPr>
        <w:t>.xls</w:t>
      </w:r>
      <w:r w:rsidR="003E734C" w:rsidRPr="004F1903">
        <w:t xml:space="preserve"> </w:t>
      </w:r>
      <w:bookmarkEnd w:id="1180"/>
      <w:bookmarkEnd w:id="1181"/>
      <w:r w:rsidR="0039178D" w:rsidRPr="004F1903">
        <w:t>Microsoft</w:t>
      </w:r>
      <w:r w:rsidR="003E734C" w:rsidRPr="004F1903">
        <w:t xml:space="preserve"> Excel spreadsheet is located</w:t>
      </w:r>
      <w:r w:rsidRPr="004F1903">
        <w:t xml:space="preserve"> in the following directory:</w:t>
      </w:r>
    </w:p>
    <w:p w14:paraId="6D46E7B9" w14:textId="77777777" w:rsidR="00CC2C12" w:rsidRPr="004F1903" w:rsidRDefault="00CC2C12" w:rsidP="00CC2C12">
      <w:pPr>
        <w:keepNext/>
        <w:keepLines/>
        <w:autoSpaceDE w:val="0"/>
        <w:autoSpaceDN w:val="0"/>
        <w:adjustRightInd w:val="0"/>
        <w:spacing w:before="120"/>
        <w:ind w:left="360"/>
        <w:rPr>
          <w:rFonts w:cs="Times New Roman"/>
        </w:rPr>
      </w:pPr>
      <w:r w:rsidRPr="004F1903">
        <w:rPr>
          <w:rFonts w:cs="Times New Roman"/>
          <w:b/>
        </w:rPr>
        <w:t>&lt;STAGING_FOLDER&gt;</w:t>
      </w:r>
      <w:r w:rsidRPr="004F1903">
        <w:rPr>
          <w:rFonts w:cs="Times New Roman"/>
        </w:rPr>
        <w:t>\kaajee-</w:t>
      </w:r>
      <w:r w:rsidR="00FA52E3" w:rsidRPr="004F1903">
        <w:rPr>
          <w:rFonts w:cs="Times New Roman"/>
          <w:color w:val="000000"/>
        </w:rPr>
        <w:t>1.1.0.</w:t>
      </w:r>
      <w:r w:rsidR="00E06B79" w:rsidRPr="004F1903">
        <w:rPr>
          <w:rFonts w:cs="Times New Roman"/>
          <w:color w:val="000000"/>
        </w:rPr>
        <w:t>xxx</w:t>
      </w:r>
      <w:r w:rsidRPr="004F1903">
        <w:rPr>
          <w:rFonts w:cs="Times New Roman"/>
        </w:rPr>
        <w:t>\dd_examples</w:t>
      </w:r>
    </w:p>
    <w:p w14:paraId="54349D37" w14:textId="77777777" w:rsidR="00CC2C12" w:rsidRPr="004F1903" w:rsidRDefault="00CC2C12" w:rsidP="00E71653">
      <w:pPr>
        <w:keepNext/>
        <w:keepLines/>
        <w:autoSpaceDE w:val="0"/>
        <w:autoSpaceDN w:val="0"/>
        <w:adjustRightInd w:val="0"/>
      </w:pPr>
    </w:p>
    <w:p w14:paraId="01802E50" w14:textId="77777777" w:rsidR="00CC2C12" w:rsidRPr="004F1903" w:rsidRDefault="00CC2C12" w:rsidP="00E71653">
      <w:pPr>
        <w:keepNext/>
        <w:keepLines/>
        <w:autoSpaceDE w:val="0"/>
        <w:autoSpaceDN w:val="0"/>
        <w:adjustRightInd w:val="0"/>
      </w:pPr>
      <w:bookmarkStart w:id="1182" w:name="_Hlt200358995"/>
      <w:bookmarkEnd w:id="1182"/>
    </w:p>
    <w:p w14:paraId="2D7D52AF" w14:textId="77777777" w:rsidR="00F04DD4" w:rsidRPr="004F1903" w:rsidRDefault="00F04DD4" w:rsidP="001E78B1">
      <w:pPr>
        <w:pStyle w:val="CaptionTable"/>
      </w:pPr>
      <w:bookmarkStart w:id="1183" w:name="_Toc287867713"/>
      <w:r w:rsidRPr="004F1903">
        <w:t>Table B-1. Sample spreadsheet showing a mapping between WebLogic group names and J2EE security role names</w:t>
      </w:r>
      <w:bookmarkEnd w:id="1183"/>
    </w:p>
    <w:tbl>
      <w:tblPr>
        <w:tblW w:w="1309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13"/>
        <w:gridCol w:w="1898"/>
        <w:gridCol w:w="3380"/>
        <w:gridCol w:w="3198"/>
        <w:gridCol w:w="2704"/>
      </w:tblGrid>
      <w:tr w:rsidR="00A00093" w:rsidRPr="004F1903" w14:paraId="0D643DD6" w14:textId="77777777">
        <w:trPr>
          <w:trHeight w:val="1020"/>
          <w:tblHeader/>
        </w:trPr>
        <w:tc>
          <w:tcPr>
            <w:tcW w:w="1913" w:type="dxa"/>
            <w:shd w:val="clear" w:color="auto" w:fill="auto"/>
            <w:vAlign w:val="bottom"/>
          </w:tcPr>
          <w:p w14:paraId="3BD9D014" w14:textId="77777777" w:rsidR="00E71653" w:rsidRPr="004F1903" w:rsidRDefault="00D4601A" w:rsidP="00A00093">
            <w:pPr>
              <w:spacing w:before="60" w:after="60"/>
              <w:jc w:val="center"/>
              <w:rPr>
                <w:rFonts w:ascii="Arial" w:hAnsi="Arial" w:cs="Arial"/>
                <w:b/>
                <w:bCs/>
                <w:sz w:val="20"/>
                <w:szCs w:val="20"/>
              </w:rPr>
            </w:pPr>
            <w:r w:rsidRPr="004F1903">
              <w:rPr>
                <w:rFonts w:ascii="Arial" w:hAnsi="Arial" w:cs="Arial"/>
                <w:b/>
                <w:bCs/>
                <w:sz w:val="20"/>
                <w:szCs w:val="20"/>
              </w:rPr>
              <w:t>Vist</w:t>
            </w:r>
            <w:r w:rsidR="00E71653" w:rsidRPr="004F1903">
              <w:rPr>
                <w:rFonts w:ascii="Arial" w:hAnsi="Arial" w:cs="Arial"/>
                <w:b/>
                <w:bCs/>
                <w:sz w:val="20"/>
                <w:szCs w:val="20"/>
              </w:rPr>
              <w:t>A Security Key Name</w:t>
            </w:r>
          </w:p>
        </w:tc>
        <w:tc>
          <w:tcPr>
            <w:tcW w:w="1898" w:type="dxa"/>
            <w:shd w:val="clear" w:color="auto" w:fill="auto"/>
            <w:vAlign w:val="bottom"/>
          </w:tcPr>
          <w:p w14:paraId="2E105FB4" w14:textId="77777777" w:rsidR="00E71653" w:rsidRPr="004F1903" w:rsidRDefault="00E71653" w:rsidP="00D4601A">
            <w:pPr>
              <w:spacing w:before="60" w:after="60"/>
              <w:ind w:right="-30"/>
              <w:jc w:val="center"/>
              <w:rPr>
                <w:rFonts w:ascii="Arial" w:hAnsi="Arial" w:cs="Arial"/>
                <w:b/>
                <w:bCs/>
                <w:sz w:val="20"/>
                <w:szCs w:val="20"/>
              </w:rPr>
            </w:pPr>
            <w:r w:rsidRPr="004F1903">
              <w:rPr>
                <w:rFonts w:ascii="Arial" w:hAnsi="Arial" w:cs="Arial"/>
                <w:b/>
                <w:bCs/>
                <w:sz w:val="20"/>
                <w:szCs w:val="20"/>
              </w:rPr>
              <w:t>WebLogic Group Name</w:t>
            </w:r>
            <w:r w:rsidRPr="004F1903">
              <w:rPr>
                <w:rFonts w:ascii="Arial" w:hAnsi="Arial" w:cs="Arial"/>
                <w:b/>
                <w:bCs/>
                <w:sz w:val="20"/>
                <w:szCs w:val="20"/>
              </w:rPr>
              <w:br/>
            </w:r>
            <w:r w:rsidRPr="004F1903">
              <w:rPr>
                <w:rFonts w:ascii="Arial" w:hAnsi="Arial" w:cs="Arial"/>
                <w:i/>
                <w:iCs/>
                <w:sz w:val="20"/>
                <w:szCs w:val="20"/>
              </w:rPr>
              <w:t>(via WebLogic Console)</w:t>
            </w:r>
          </w:p>
        </w:tc>
        <w:tc>
          <w:tcPr>
            <w:tcW w:w="3380" w:type="dxa"/>
            <w:tcBorders>
              <w:right w:val="single" w:sz="12" w:space="0" w:color="auto"/>
            </w:tcBorders>
            <w:shd w:val="clear" w:color="auto" w:fill="FFFF99"/>
            <w:vAlign w:val="bottom"/>
          </w:tcPr>
          <w:p w14:paraId="453442AC" w14:textId="77777777" w:rsidR="00E71653" w:rsidRPr="004F1903" w:rsidRDefault="00E71653" w:rsidP="007B646D">
            <w:pPr>
              <w:spacing w:before="60" w:after="60"/>
              <w:ind w:right="22"/>
              <w:jc w:val="center"/>
              <w:rPr>
                <w:rFonts w:ascii="Arial" w:hAnsi="Arial" w:cs="Arial"/>
                <w:b/>
                <w:bCs/>
                <w:sz w:val="20"/>
                <w:szCs w:val="20"/>
              </w:rPr>
            </w:pPr>
            <w:r w:rsidRPr="004F1903">
              <w:rPr>
                <w:rFonts w:ascii="Arial" w:hAnsi="Arial" w:cs="Arial"/>
                <w:b/>
                <w:bCs/>
                <w:sz w:val="20"/>
                <w:szCs w:val="20"/>
              </w:rPr>
              <w:t>&lt;security-role-assignme</w:t>
            </w:r>
            <w:r w:rsidR="00A00093" w:rsidRPr="004F1903">
              <w:rPr>
                <w:rFonts w:ascii="Arial" w:hAnsi="Arial" w:cs="Arial"/>
                <w:b/>
                <w:bCs/>
                <w:sz w:val="20"/>
                <w:szCs w:val="20"/>
              </w:rPr>
              <w:t>nt&gt;</w:t>
            </w:r>
            <w:r w:rsidR="00A00093" w:rsidRPr="004F1903">
              <w:rPr>
                <w:rFonts w:ascii="Arial" w:hAnsi="Arial" w:cs="Arial"/>
                <w:b/>
                <w:bCs/>
                <w:sz w:val="20"/>
                <w:szCs w:val="20"/>
              </w:rPr>
              <w:br/>
            </w:r>
            <w:r w:rsidRPr="004F1903">
              <w:rPr>
                <w:rFonts w:ascii="Arial" w:hAnsi="Arial" w:cs="Arial"/>
                <w:b/>
                <w:bCs/>
                <w:sz w:val="20"/>
                <w:szCs w:val="20"/>
              </w:rPr>
              <w:t>subelement &lt;principal-name&gt;</w:t>
            </w:r>
            <w:r w:rsidRPr="004F1903">
              <w:rPr>
                <w:rFonts w:ascii="Arial" w:hAnsi="Arial" w:cs="Arial"/>
                <w:b/>
                <w:bCs/>
                <w:sz w:val="20"/>
                <w:szCs w:val="20"/>
              </w:rPr>
              <w:br/>
              <w:t>(i.e., group name</w:t>
            </w:r>
            <w:r w:rsidR="00A00093" w:rsidRPr="004F1903">
              <w:rPr>
                <w:rFonts w:ascii="Arial" w:hAnsi="Arial" w:cs="Arial"/>
                <w:b/>
                <w:bCs/>
                <w:sz w:val="20"/>
                <w:szCs w:val="20"/>
              </w:rPr>
              <w:t>)</w:t>
            </w:r>
            <w:r w:rsidRPr="004F1903">
              <w:rPr>
                <w:rFonts w:ascii="Arial" w:hAnsi="Arial" w:cs="Arial"/>
                <w:b/>
                <w:bCs/>
                <w:sz w:val="20"/>
                <w:szCs w:val="20"/>
              </w:rPr>
              <w:br/>
            </w:r>
            <w:r w:rsidRPr="004F1903">
              <w:rPr>
                <w:rFonts w:ascii="Arial" w:hAnsi="Arial" w:cs="Arial"/>
                <w:b/>
                <w:bCs/>
                <w:sz w:val="20"/>
                <w:szCs w:val="20"/>
              </w:rPr>
              <w:br/>
            </w:r>
            <w:r w:rsidR="00D4601A" w:rsidRPr="004F1903">
              <w:rPr>
                <w:rFonts w:ascii="Arial" w:hAnsi="Arial" w:cs="Arial"/>
                <w:b/>
                <w:bCs/>
                <w:sz w:val="20"/>
                <w:szCs w:val="20"/>
              </w:rPr>
              <w:t>F</w:t>
            </w:r>
            <w:r w:rsidRPr="004F1903">
              <w:rPr>
                <w:rFonts w:ascii="Arial" w:hAnsi="Arial" w:cs="Arial"/>
                <w:b/>
                <w:bCs/>
                <w:sz w:val="20"/>
                <w:szCs w:val="20"/>
              </w:rPr>
              <w:t>rom</w:t>
            </w:r>
            <w:r w:rsidR="00D4601A" w:rsidRPr="004F1903">
              <w:rPr>
                <w:rFonts w:ascii="Arial" w:hAnsi="Arial" w:cs="Arial"/>
                <w:b/>
                <w:bCs/>
                <w:sz w:val="20"/>
                <w:szCs w:val="20"/>
              </w:rPr>
              <w:t>:</w:t>
            </w:r>
            <w:r w:rsidRPr="004F1903">
              <w:rPr>
                <w:rFonts w:ascii="Arial" w:hAnsi="Arial" w:cs="Arial"/>
                <w:b/>
                <w:bCs/>
                <w:sz w:val="20"/>
                <w:szCs w:val="20"/>
              </w:rPr>
              <w:t xml:space="preserve"> WebLogic group</w:t>
            </w:r>
            <w:r w:rsidR="00F336C4" w:rsidRPr="004F1903">
              <w:rPr>
                <w:rFonts w:ascii="Arial" w:hAnsi="Arial" w:cs="Arial"/>
                <w:b/>
                <w:bCs/>
                <w:sz w:val="20"/>
                <w:szCs w:val="20"/>
              </w:rPr>
              <w:t xml:space="preserve"> name</w:t>
            </w:r>
            <w:r w:rsidR="00D4601A" w:rsidRPr="004F1903">
              <w:rPr>
                <w:rFonts w:ascii="Arial" w:hAnsi="Arial" w:cs="Arial"/>
                <w:b/>
                <w:bCs/>
                <w:sz w:val="20"/>
                <w:szCs w:val="20"/>
              </w:rPr>
              <w:t>...</w:t>
            </w:r>
            <w:r w:rsidRPr="004F1903">
              <w:rPr>
                <w:rFonts w:ascii="Arial" w:hAnsi="Arial" w:cs="Arial"/>
                <w:b/>
                <w:bCs/>
                <w:sz w:val="20"/>
                <w:szCs w:val="20"/>
              </w:rPr>
              <w:br/>
            </w:r>
            <w:r w:rsidRPr="004F1903">
              <w:rPr>
                <w:rFonts w:ascii="Arial" w:hAnsi="Arial" w:cs="Arial"/>
                <w:i/>
                <w:iCs/>
                <w:sz w:val="20"/>
                <w:szCs w:val="20"/>
              </w:rPr>
              <w:t>(weblogic.xml)</w:t>
            </w:r>
          </w:p>
        </w:tc>
        <w:tc>
          <w:tcPr>
            <w:tcW w:w="3198" w:type="dxa"/>
            <w:tcBorders>
              <w:left w:val="single" w:sz="12" w:space="0" w:color="auto"/>
            </w:tcBorders>
            <w:shd w:val="clear" w:color="auto" w:fill="FFFF99"/>
            <w:vAlign w:val="bottom"/>
          </w:tcPr>
          <w:p w14:paraId="00EEA8DD" w14:textId="77777777" w:rsidR="00E71653" w:rsidRPr="004F1903" w:rsidRDefault="00E71653" w:rsidP="00A00093">
            <w:pPr>
              <w:spacing w:before="60" w:after="60"/>
              <w:jc w:val="center"/>
              <w:rPr>
                <w:rFonts w:ascii="Arial" w:hAnsi="Arial" w:cs="Arial"/>
                <w:b/>
                <w:bCs/>
                <w:sz w:val="20"/>
                <w:szCs w:val="20"/>
              </w:rPr>
            </w:pPr>
            <w:r w:rsidRPr="004F1903">
              <w:rPr>
                <w:rFonts w:ascii="Arial" w:hAnsi="Arial" w:cs="Arial"/>
                <w:b/>
                <w:bCs/>
                <w:sz w:val="20"/>
                <w:szCs w:val="20"/>
              </w:rPr>
              <w:t>&lt;security-role-assignment&gt;</w:t>
            </w:r>
            <w:r w:rsidRPr="004F1903">
              <w:rPr>
                <w:rFonts w:ascii="Arial" w:hAnsi="Arial" w:cs="Arial"/>
                <w:b/>
                <w:bCs/>
                <w:sz w:val="20"/>
                <w:szCs w:val="20"/>
              </w:rPr>
              <w:br/>
              <w:t>subelement &lt;role-name&gt;</w:t>
            </w:r>
            <w:r w:rsidRPr="004F1903">
              <w:rPr>
                <w:rFonts w:ascii="Arial" w:hAnsi="Arial" w:cs="Arial"/>
                <w:b/>
                <w:bCs/>
                <w:sz w:val="20"/>
                <w:szCs w:val="20"/>
              </w:rPr>
              <w:br/>
            </w:r>
            <w:r w:rsidR="00D4601A" w:rsidRPr="004F1903">
              <w:rPr>
                <w:rFonts w:ascii="Arial" w:hAnsi="Arial" w:cs="Arial"/>
                <w:b/>
                <w:bCs/>
                <w:sz w:val="20"/>
                <w:szCs w:val="20"/>
              </w:rPr>
              <w:br/>
              <w:t>...T</w:t>
            </w:r>
            <w:r w:rsidRPr="004F1903">
              <w:rPr>
                <w:rFonts w:ascii="Arial" w:hAnsi="Arial" w:cs="Arial"/>
                <w:b/>
                <w:bCs/>
                <w:sz w:val="20"/>
                <w:szCs w:val="20"/>
              </w:rPr>
              <w:t>o</w:t>
            </w:r>
            <w:r w:rsidR="00D4601A" w:rsidRPr="004F1903">
              <w:rPr>
                <w:rFonts w:ascii="Arial" w:hAnsi="Arial" w:cs="Arial"/>
                <w:b/>
                <w:bCs/>
                <w:sz w:val="20"/>
                <w:szCs w:val="20"/>
              </w:rPr>
              <w:t>:</w:t>
            </w:r>
            <w:r w:rsidRPr="004F1903">
              <w:rPr>
                <w:rFonts w:ascii="Arial" w:hAnsi="Arial" w:cs="Arial"/>
                <w:b/>
                <w:bCs/>
                <w:sz w:val="20"/>
                <w:szCs w:val="20"/>
              </w:rPr>
              <w:t xml:space="preserve"> J2EE security role name</w:t>
            </w:r>
            <w:r w:rsidRPr="004F1903">
              <w:rPr>
                <w:rFonts w:ascii="Arial" w:hAnsi="Arial" w:cs="Arial"/>
                <w:b/>
                <w:bCs/>
                <w:sz w:val="20"/>
                <w:szCs w:val="20"/>
              </w:rPr>
              <w:br/>
            </w:r>
            <w:r w:rsidRPr="004F1903">
              <w:rPr>
                <w:rFonts w:ascii="Arial" w:hAnsi="Arial" w:cs="Arial"/>
                <w:i/>
                <w:iCs/>
                <w:sz w:val="20"/>
                <w:szCs w:val="20"/>
              </w:rPr>
              <w:t>(weblogic.xml)</w:t>
            </w:r>
          </w:p>
        </w:tc>
        <w:tc>
          <w:tcPr>
            <w:tcW w:w="2704" w:type="dxa"/>
            <w:shd w:val="clear" w:color="auto" w:fill="auto"/>
            <w:vAlign w:val="bottom"/>
          </w:tcPr>
          <w:p w14:paraId="5ED0DABC" w14:textId="77777777" w:rsidR="00E71653" w:rsidRPr="004F1903" w:rsidRDefault="00E71653" w:rsidP="00A00093">
            <w:pPr>
              <w:spacing w:before="60" w:after="60"/>
              <w:jc w:val="center"/>
              <w:rPr>
                <w:rFonts w:ascii="Arial" w:hAnsi="Arial" w:cs="Arial"/>
                <w:b/>
                <w:bCs/>
                <w:sz w:val="20"/>
                <w:szCs w:val="20"/>
              </w:rPr>
            </w:pPr>
            <w:r w:rsidRPr="004F1903">
              <w:rPr>
                <w:rFonts w:ascii="Arial" w:hAnsi="Arial" w:cs="Arial"/>
                <w:b/>
                <w:bCs/>
                <w:sz w:val="20"/>
                <w:szCs w:val="20"/>
              </w:rPr>
              <w:t>J2EE &lt;security-role&gt;</w:t>
            </w:r>
            <w:r w:rsidRPr="004F1903">
              <w:rPr>
                <w:rFonts w:ascii="Arial" w:hAnsi="Arial" w:cs="Arial"/>
                <w:b/>
                <w:bCs/>
                <w:sz w:val="20"/>
                <w:szCs w:val="20"/>
              </w:rPr>
              <w:br/>
              <w:t>role-name</w:t>
            </w:r>
            <w:r w:rsidRPr="004F1903">
              <w:rPr>
                <w:rFonts w:ascii="Arial" w:hAnsi="Arial" w:cs="Arial"/>
                <w:b/>
                <w:bCs/>
                <w:sz w:val="20"/>
                <w:szCs w:val="20"/>
              </w:rPr>
              <w:br/>
            </w:r>
            <w:r w:rsidRPr="004F1903">
              <w:rPr>
                <w:rFonts w:ascii="Arial" w:hAnsi="Arial" w:cs="Arial"/>
                <w:i/>
                <w:iCs/>
                <w:sz w:val="20"/>
                <w:szCs w:val="20"/>
              </w:rPr>
              <w:t>(web.xml, ejb-jar.xml, application.xml)</w:t>
            </w:r>
          </w:p>
        </w:tc>
      </w:tr>
      <w:tr w:rsidR="00E71653" w:rsidRPr="004F1903" w14:paraId="3093C4F7" w14:textId="77777777">
        <w:trPr>
          <w:trHeight w:val="255"/>
        </w:trPr>
        <w:tc>
          <w:tcPr>
            <w:tcW w:w="7191" w:type="dxa"/>
            <w:gridSpan w:val="3"/>
            <w:tcBorders>
              <w:right w:val="single" w:sz="12" w:space="0" w:color="auto"/>
            </w:tcBorders>
            <w:shd w:val="clear" w:color="auto" w:fill="C0C0C0"/>
            <w:vAlign w:val="bottom"/>
          </w:tcPr>
          <w:p w14:paraId="59A4EA05" w14:textId="77777777" w:rsidR="00E71653" w:rsidRPr="004F1903" w:rsidRDefault="00BD4CE8" w:rsidP="00A00093">
            <w:pPr>
              <w:spacing w:before="60" w:after="60"/>
              <w:jc w:val="center"/>
              <w:rPr>
                <w:rFonts w:ascii="Arial" w:hAnsi="Arial" w:cs="Arial"/>
                <w:b/>
                <w:bCs/>
                <w:sz w:val="20"/>
                <w:szCs w:val="20"/>
              </w:rPr>
            </w:pPr>
            <w:r w:rsidRPr="004F1903">
              <w:rPr>
                <w:rFonts w:ascii="Arial" w:hAnsi="Arial" w:cs="Arial"/>
                <w:b/>
                <w:bCs/>
                <w:sz w:val="20"/>
                <w:szCs w:val="20"/>
              </w:rPr>
              <w:t>&lt;-------------</w:t>
            </w:r>
            <w:r w:rsidR="00E71653" w:rsidRPr="004F1903">
              <w:rPr>
                <w:rFonts w:ascii="Arial" w:hAnsi="Arial" w:cs="Arial"/>
                <w:b/>
                <w:bCs/>
                <w:sz w:val="20"/>
                <w:szCs w:val="20"/>
              </w:rPr>
              <w:t>-- (WebLogic Group Names [a.k.a. Principals]) --------------&gt;</w:t>
            </w:r>
          </w:p>
        </w:tc>
        <w:tc>
          <w:tcPr>
            <w:tcW w:w="5902" w:type="dxa"/>
            <w:gridSpan w:val="2"/>
            <w:tcBorders>
              <w:left w:val="single" w:sz="12" w:space="0" w:color="auto"/>
            </w:tcBorders>
            <w:shd w:val="clear" w:color="auto" w:fill="FFCC99"/>
            <w:vAlign w:val="bottom"/>
          </w:tcPr>
          <w:p w14:paraId="26B2B342" w14:textId="77777777" w:rsidR="00E71653" w:rsidRPr="004F1903" w:rsidRDefault="00E71653" w:rsidP="00A00093">
            <w:pPr>
              <w:spacing w:before="60" w:after="60"/>
              <w:jc w:val="center"/>
              <w:rPr>
                <w:rFonts w:ascii="Arial" w:hAnsi="Arial" w:cs="Arial"/>
                <w:b/>
                <w:bCs/>
                <w:sz w:val="20"/>
                <w:szCs w:val="20"/>
              </w:rPr>
            </w:pPr>
            <w:r w:rsidRPr="004F1903">
              <w:rPr>
                <w:rFonts w:ascii="Arial" w:hAnsi="Arial" w:cs="Arial"/>
                <w:b/>
                <w:bCs/>
                <w:sz w:val="20"/>
                <w:szCs w:val="20"/>
              </w:rPr>
              <w:t>&lt;---------------- (J2EE S</w:t>
            </w:r>
            <w:r w:rsidR="00A00093" w:rsidRPr="004F1903">
              <w:rPr>
                <w:rFonts w:ascii="Arial" w:hAnsi="Arial" w:cs="Arial"/>
                <w:b/>
                <w:bCs/>
                <w:sz w:val="20"/>
                <w:szCs w:val="20"/>
              </w:rPr>
              <w:t>ecurity R</w:t>
            </w:r>
            <w:r w:rsidRPr="004F1903">
              <w:rPr>
                <w:rFonts w:ascii="Arial" w:hAnsi="Arial" w:cs="Arial"/>
                <w:b/>
                <w:bCs/>
                <w:sz w:val="20"/>
                <w:szCs w:val="20"/>
              </w:rPr>
              <w:t>ole Names) -------------------&gt;</w:t>
            </w:r>
          </w:p>
        </w:tc>
      </w:tr>
      <w:tr w:rsidR="00A00093" w:rsidRPr="004F1903" w14:paraId="3CE990F7" w14:textId="77777777">
        <w:trPr>
          <w:trHeight w:val="255"/>
        </w:trPr>
        <w:tc>
          <w:tcPr>
            <w:tcW w:w="1913" w:type="dxa"/>
            <w:shd w:val="clear" w:color="auto" w:fill="auto"/>
            <w:vAlign w:val="bottom"/>
          </w:tcPr>
          <w:p w14:paraId="2FF81757" w14:textId="77777777" w:rsidR="00E71653" w:rsidRPr="004F1903" w:rsidRDefault="00E71653" w:rsidP="00A00093">
            <w:pPr>
              <w:spacing w:before="60" w:after="60"/>
              <w:rPr>
                <w:rFonts w:ascii="Arial" w:hAnsi="Arial" w:cs="Arial"/>
                <w:sz w:val="20"/>
                <w:szCs w:val="20"/>
              </w:rPr>
            </w:pPr>
            <w:r w:rsidRPr="004F1903">
              <w:rPr>
                <w:rFonts w:ascii="Arial" w:hAnsi="Arial" w:cs="Arial"/>
                <w:sz w:val="20"/>
                <w:szCs w:val="20"/>
              </w:rPr>
              <w:t>DG-CLERK</w:t>
            </w:r>
          </w:p>
        </w:tc>
        <w:tc>
          <w:tcPr>
            <w:tcW w:w="1898" w:type="dxa"/>
            <w:shd w:val="clear" w:color="auto" w:fill="auto"/>
            <w:vAlign w:val="bottom"/>
          </w:tcPr>
          <w:p w14:paraId="5BA435C0" w14:textId="77777777" w:rsidR="00E71653" w:rsidRPr="004F1903" w:rsidRDefault="00E71653" w:rsidP="00A00093">
            <w:pPr>
              <w:spacing w:before="60" w:after="60"/>
              <w:rPr>
                <w:rFonts w:ascii="Arial" w:hAnsi="Arial" w:cs="Arial"/>
                <w:sz w:val="20"/>
                <w:szCs w:val="20"/>
              </w:rPr>
            </w:pPr>
            <w:r w:rsidRPr="004F1903">
              <w:rPr>
                <w:rFonts w:ascii="Arial" w:hAnsi="Arial" w:cs="Arial"/>
                <w:sz w:val="20"/>
                <w:szCs w:val="20"/>
              </w:rPr>
              <w:t>DG-CLERK</w:t>
            </w:r>
          </w:p>
        </w:tc>
        <w:tc>
          <w:tcPr>
            <w:tcW w:w="3380" w:type="dxa"/>
            <w:tcBorders>
              <w:right w:val="single" w:sz="12" w:space="0" w:color="auto"/>
            </w:tcBorders>
            <w:shd w:val="clear" w:color="auto" w:fill="auto"/>
            <w:vAlign w:val="bottom"/>
          </w:tcPr>
          <w:p w14:paraId="45AEFC16" w14:textId="77777777" w:rsidR="00E71653" w:rsidRPr="004F1903" w:rsidRDefault="00E71653" w:rsidP="00A00093">
            <w:pPr>
              <w:spacing w:before="60" w:after="60"/>
              <w:rPr>
                <w:rFonts w:ascii="Arial" w:hAnsi="Arial" w:cs="Arial"/>
                <w:sz w:val="20"/>
                <w:szCs w:val="20"/>
              </w:rPr>
            </w:pPr>
            <w:r w:rsidRPr="004F1903">
              <w:rPr>
                <w:rFonts w:ascii="Arial" w:hAnsi="Arial" w:cs="Arial"/>
                <w:sz w:val="20"/>
                <w:szCs w:val="20"/>
              </w:rPr>
              <w:t>DG-CLERK</w:t>
            </w:r>
          </w:p>
        </w:tc>
        <w:tc>
          <w:tcPr>
            <w:tcW w:w="3198" w:type="dxa"/>
            <w:tcBorders>
              <w:left w:val="single" w:sz="12" w:space="0" w:color="auto"/>
            </w:tcBorders>
            <w:shd w:val="clear" w:color="auto" w:fill="auto"/>
            <w:vAlign w:val="bottom"/>
          </w:tcPr>
          <w:p w14:paraId="6509C310" w14:textId="77777777" w:rsidR="00E71653" w:rsidRPr="004F1903" w:rsidRDefault="00E71653" w:rsidP="00A00093">
            <w:pPr>
              <w:spacing w:before="60" w:after="60"/>
              <w:rPr>
                <w:rFonts w:ascii="Arial" w:hAnsi="Arial" w:cs="Arial"/>
                <w:sz w:val="20"/>
                <w:szCs w:val="20"/>
              </w:rPr>
            </w:pPr>
            <w:r w:rsidRPr="004F1903">
              <w:rPr>
                <w:rFonts w:ascii="Arial" w:hAnsi="Arial" w:cs="Arial"/>
                <w:sz w:val="20"/>
                <w:szCs w:val="20"/>
              </w:rPr>
              <w:t>CLERK</w:t>
            </w:r>
          </w:p>
        </w:tc>
        <w:tc>
          <w:tcPr>
            <w:tcW w:w="2704" w:type="dxa"/>
            <w:shd w:val="clear" w:color="auto" w:fill="auto"/>
            <w:vAlign w:val="bottom"/>
          </w:tcPr>
          <w:p w14:paraId="428D2C4E" w14:textId="77777777" w:rsidR="00E71653" w:rsidRPr="004F1903" w:rsidRDefault="00E71653" w:rsidP="00A00093">
            <w:pPr>
              <w:spacing w:before="60" w:after="60"/>
              <w:rPr>
                <w:rFonts w:ascii="Arial" w:hAnsi="Arial" w:cs="Arial"/>
                <w:sz w:val="20"/>
                <w:szCs w:val="20"/>
              </w:rPr>
            </w:pPr>
            <w:r w:rsidRPr="004F1903">
              <w:rPr>
                <w:rFonts w:ascii="Arial" w:hAnsi="Arial" w:cs="Arial"/>
                <w:sz w:val="20"/>
                <w:szCs w:val="20"/>
              </w:rPr>
              <w:t>CLERK</w:t>
            </w:r>
          </w:p>
        </w:tc>
      </w:tr>
      <w:tr w:rsidR="00A00093" w:rsidRPr="004F1903" w14:paraId="28B2C8E2" w14:textId="77777777">
        <w:trPr>
          <w:trHeight w:val="255"/>
        </w:trPr>
        <w:tc>
          <w:tcPr>
            <w:tcW w:w="1913" w:type="dxa"/>
            <w:shd w:val="clear" w:color="auto" w:fill="auto"/>
            <w:vAlign w:val="bottom"/>
          </w:tcPr>
          <w:p w14:paraId="676B2B65" w14:textId="77777777" w:rsidR="00E71653" w:rsidRPr="004F1903" w:rsidRDefault="00E71653" w:rsidP="00A00093">
            <w:pPr>
              <w:spacing w:before="60" w:after="60"/>
              <w:rPr>
                <w:rFonts w:ascii="Arial" w:hAnsi="Arial" w:cs="Arial"/>
                <w:sz w:val="20"/>
                <w:szCs w:val="20"/>
              </w:rPr>
            </w:pPr>
            <w:r w:rsidRPr="004F1903">
              <w:rPr>
                <w:rFonts w:ascii="Arial" w:hAnsi="Arial" w:cs="Arial"/>
                <w:sz w:val="20"/>
                <w:szCs w:val="20"/>
              </w:rPr>
              <w:t>DG-SUPERVISOR</w:t>
            </w:r>
          </w:p>
        </w:tc>
        <w:tc>
          <w:tcPr>
            <w:tcW w:w="1898" w:type="dxa"/>
            <w:shd w:val="clear" w:color="auto" w:fill="auto"/>
            <w:vAlign w:val="bottom"/>
          </w:tcPr>
          <w:p w14:paraId="156CAF77" w14:textId="77777777" w:rsidR="00E71653" w:rsidRPr="004F1903" w:rsidRDefault="00E71653" w:rsidP="00A00093">
            <w:pPr>
              <w:spacing w:before="60" w:after="60"/>
              <w:rPr>
                <w:rFonts w:ascii="Arial" w:hAnsi="Arial" w:cs="Arial"/>
                <w:sz w:val="20"/>
                <w:szCs w:val="20"/>
              </w:rPr>
            </w:pPr>
            <w:r w:rsidRPr="004F1903">
              <w:rPr>
                <w:rFonts w:ascii="Arial" w:hAnsi="Arial" w:cs="Arial"/>
                <w:sz w:val="20"/>
                <w:szCs w:val="20"/>
              </w:rPr>
              <w:t>DG-SUPERVISOR</w:t>
            </w:r>
          </w:p>
        </w:tc>
        <w:tc>
          <w:tcPr>
            <w:tcW w:w="3380" w:type="dxa"/>
            <w:tcBorders>
              <w:right w:val="single" w:sz="12" w:space="0" w:color="auto"/>
            </w:tcBorders>
            <w:shd w:val="clear" w:color="auto" w:fill="auto"/>
            <w:vAlign w:val="bottom"/>
          </w:tcPr>
          <w:p w14:paraId="05941FAE" w14:textId="77777777" w:rsidR="00E71653" w:rsidRPr="004F1903" w:rsidRDefault="00E71653" w:rsidP="00A00093">
            <w:pPr>
              <w:spacing w:before="60" w:after="60"/>
              <w:rPr>
                <w:rFonts w:ascii="Arial" w:hAnsi="Arial" w:cs="Arial"/>
                <w:sz w:val="20"/>
                <w:szCs w:val="20"/>
              </w:rPr>
            </w:pPr>
            <w:r w:rsidRPr="004F1903">
              <w:rPr>
                <w:rFonts w:ascii="Arial" w:hAnsi="Arial" w:cs="Arial"/>
                <w:sz w:val="20"/>
                <w:szCs w:val="20"/>
              </w:rPr>
              <w:t>DG-SUPERVISOR</w:t>
            </w:r>
          </w:p>
        </w:tc>
        <w:tc>
          <w:tcPr>
            <w:tcW w:w="3198" w:type="dxa"/>
            <w:tcBorders>
              <w:left w:val="single" w:sz="12" w:space="0" w:color="auto"/>
            </w:tcBorders>
            <w:shd w:val="clear" w:color="auto" w:fill="auto"/>
            <w:vAlign w:val="bottom"/>
          </w:tcPr>
          <w:p w14:paraId="1E901993" w14:textId="77777777" w:rsidR="00E71653" w:rsidRPr="004F1903" w:rsidRDefault="00E71653" w:rsidP="00A00093">
            <w:pPr>
              <w:spacing w:before="60" w:after="60"/>
              <w:rPr>
                <w:rFonts w:ascii="Arial" w:hAnsi="Arial" w:cs="Arial"/>
                <w:sz w:val="20"/>
                <w:szCs w:val="20"/>
              </w:rPr>
            </w:pPr>
            <w:r w:rsidRPr="004F1903">
              <w:rPr>
                <w:rFonts w:ascii="Arial" w:hAnsi="Arial" w:cs="Arial"/>
                <w:sz w:val="20"/>
                <w:szCs w:val="20"/>
              </w:rPr>
              <w:t>SUPER</w:t>
            </w:r>
          </w:p>
        </w:tc>
        <w:tc>
          <w:tcPr>
            <w:tcW w:w="2704" w:type="dxa"/>
            <w:shd w:val="clear" w:color="auto" w:fill="auto"/>
            <w:vAlign w:val="bottom"/>
          </w:tcPr>
          <w:p w14:paraId="1931DB32" w14:textId="77777777" w:rsidR="00E71653" w:rsidRPr="004F1903" w:rsidRDefault="00E71653" w:rsidP="00A00093">
            <w:pPr>
              <w:spacing w:before="60" w:after="60"/>
              <w:rPr>
                <w:rFonts w:ascii="Arial" w:hAnsi="Arial" w:cs="Arial"/>
                <w:sz w:val="20"/>
                <w:szCs w:val="20"/>
              </w:rPr>
            </w:pPr>
            <w:r w:rsidRPr="004F1903">
              <w:rPr>
                <w:rFonts w:ascii="Arial" w:hAnsi="Arial" w:cs="Arial"/>
                <w:sz w:val="20"/>
                <w:szCs w:val="20"/>
              </w:rPr>
              <w:t>SUPER</w:t>
            </w:r>
          </w:p>
        </w:tc>
      </w:tr>
      <w:tr w:rsidR="00A00093" w:rsidRPr="004F1903" w14:paraId="0D37F975" w14:textId="77777777">
        <w:trPr>
          <w:trHeight w:val="255"/>
        </w:trPr>
        <w:tc>
          <w:tcPr>
            <w:tcW w:w="1913" w:type="dxa"/>
            <w:shd w:val="clear" w:color="auto" w:fill="auto"/>
            <w:vAlign w:val="bottom"/>
          </w:tcPr>
          <w:p w14:paraId="6DD15706" w14:textId="77777777" w:rsidR="00E71653" w:rsidRPr="004F1903" w:rsidRDefault="00E71653" w:rsidP="00A00093">
            <w:pPr>
              <w:spacing w:before="60" w:after="60"/>
              <w:rPr>
                <w:rFonts w:ascii="Arial" w:hAnsi="Arial" w:cs="Arial"/>
                <w:sz w:val="20"/>
                <w:szCs w:val="20"/>
              </w:rPr>
            </w:pPr>
            <w:r w:rsidRPr="004F1903">
              <w:rPr>
                <w:rFonts w:ascii="Arial" w:hAnsi="Arial" w:cs="Arial"/>
                <w:sz w:val="20"/>
                <w:szCs w:val="20"/>
              </w:rPr>
              <w:t>DG-ADMIN</w:t>
            </w:r>
          </w:p>
        </w:tc>
        <w:tc>
          <w:tcPr>
            <w:tcW w:w="1898" w:type="dxa"/>
            <w:shd w:val="clear" w:color="auto" w:fill="auto"/>
            <w:vAlign w:val="bottom"/>
          </w:tcPr>
          <w:p w14:paraId="1304619E" w14:textId="77777777" w:rsidR="00E71653" w:rsidRPr="004F1903" w:rsidRDefault="00E71653" w:rsidP="00A00093">
            <w:pPr>
              <w:spacing w:before="60" w:after="60"/>
              <w:rPr>
                <w:rFonts w:ascii="Arial" w:hAnsi="Arial" w:cs="Arial"/>
                <w:sz w:val="20"/>
                <w:szCs w:val="20"/>
              </w:rPr>
            </w:pPr>
            <w:r w:rsidRPr="004F1903">
              <w:rPr>
                <w:rFonts w:ascii="Arial" w:hAnsi="Arial" w:cs="Arial"/>
                <w:sz w:val="20"/>
                <w:szCs w:val="20"/>
              </w:rPr>
              <w:t>DG-ADMIN</w:t>
            </w:r>
          </w:p>
        </w:tc>
        <w:tc>
          <w:tcPr>
            <w:tcW w:w="3380" w:type="dxa"/>
            <w:tcBorders>
              <w:right w:val="single" w:sz="12" w:space="0" w:color="auto"/>
            </w:tcBorders>
            <w:shd w:val="clear" w:color="auto" w:fill="auto"/>
            <w:vAlign w:val="bottom"/>
          </w:tcPr>
          <w:p w14:paraId="2A21952F" w14:textId="77777777" w:rsidR="00E71653" w:rsidRPr="004F1903" w:rsidRDefault="00E71653" w:rsidP="00A00093">
            <w:pPr>
              <w:spacing w:before="60" w:after="60"/>
              <w:rPr>
                <w:rFonts w:ascii="Arial" w:hAnsi="Arial" w:cs="Arial"/>
                <w:sz w:val="20"/>
                <w:szCs w:val="20"/>
              </w:rPr>
            </w:pPr>
            <w:r w:rsidRPr="004F1903">
              <w:rPr>
                <w:rFonts w:ascii="Arial" w:hAnsi="Arial" w:cs="Arial"/>
                <w:sz w:val="20"/>
                <w:szCs w:val="20"/>
              </w:rPr>
              <w:t>DG-ADMIN</w:t>
            </w:r>
          </w:p>
        </w:tc>
        <w:tc>
          <w:tcPr>
            <w:tcW w:w="3198" w:type="dxa"/>
            <w:tcBorders>
              <w:left w:val="single" w:sz="12" w:space="0" w:color="auto"/>
            </w:tcBorders>
            <w:shd w:val="clear" w:color="auto" w:fill="auto"/>
            <w:vAlign w:val="bottom"/>
          </w:tcPr>
          <w:p w14:paraId="6564FB0C" w14:textId="77777777" w:rsidR="00E71653" w:rsidRPr="004F1903" w:rsidRDefault="00E71653" w:rsidP="00A00093">
            <w:pPr>
              <w:spacing w:before="60" w:after="60"/>
              <w:rPr>
                <w:rFonts w:ascii="Arial" w:hAnsi="Arial" w:cs="Arial"/>
                <w:sz w:val="20"/>
                <w:szCs w:val="20"/>
              </w:rPr>
            </w:pPr>
            <w:r w:rsidRPr="004F1903">
              <w:rPr>
                <w:rFonts w:ascii="Arial" w:hAnsi="Arial" w:cs="Arial"/>
                <w:sz w:val="20"/>
                <w:szCs w:val="20"/>
              </w:rPr>
              <w:t>ADMIN</w:t>
            </w:r>
          </w:p>
        </w:tc>
        <w:tc>
          <w:tcPr>
            <w:tcW w:w="2704" w:type="dxa"/>
            <w:shd w:val="clear" w:color="auto" w:fill="auto"/>
            <w:vAlign w:val="bottom"/>
          </w:tcPr>
          <w:p w14:paraId="6DFFE66E" w14:textId="77777777" w:rsidR="00E71653" w:rsidRPr="004F1903" w:rsidRDefault="00E71653" w:rsidP="00A00093">
            <w:pPr>
              <w:spacing w:before="60" w:after="60"/>
              <w:rPr>
                <w:rFonts w:ascii="Arial" w:hAnsi="Arial" w:cs="Arial"/>
                <w:sz w:val="20"/>
                <w:szCs w:val="20"/>
              </w:rPr>
            </w:pPr>
            <w:r w:rsidRPr="004F1903">
              <w:rPr>
                <w:rFonts w:ascii="Arial" w:hAnsi="Arial" w:cs="Arial"/>
                <w:sz w:val="20"/>
                <w:szCs w:val="20"/>
              </w:rPr>
              <w:t>ADMIN</w:t>
            </w:r>
          </w:p>
        </w:tc>
      </w:tr>
    </w:tbl>
    <w:p w14:paraId="3769BBC5" w14:textId="77777777" w:rsidR="00A00093" w:rsidRPr="004F1903" w:rsidRDefault="00A00093" w:rsidP="00604685">
      <w:pPr>
        <w:autoSpaceDE w:val="0"/>
        <w:autoSpaceDN w:val="0"/>
        <w:adjustRightInd w:val="0"/>
      </w:pPr>
    </w:p>
    <w:p w14:paraId="6E554C3B" w14:textId="77777777" w:rsidR="00F04DD4" w:rsidRPr="004F1903" w:rsidRDefault="00F04DD4" w:rsidP="00604685">
      <w:pPr>
        <w:autoSpaceDE w:val="0"/>
        <w:autoSpaceDN w:val="0"/>
        <w:adjustRightInd w:val="0"/>
      </w:pPr>
    </w:p>
    <w:tbl>
      <w:tblPr>
        <w:tblW w:w="0" w:type="auto"/>
        <w:tblLayout w:type="fixed"/>
        <w:tblLook w:val="0000" w:firstRow="0" w:lastRow="0" w:firstColumn="0" w:lastColumn="0" w:noHBand="0" w:noVBand="0"/>
      </w:tblPr>
      <w:tblGrid>
        <w:gridCol w:w="738"/>
        <w:gridCol w:w="12396"/>
      </w:tblGrid>
      <w:tr w:rsidR="00A00093" w:rsidRPr="004F1903" w14:paraId="432ECD9F" w14:textId="77777777">
        <w:trPr>
          <w:cantSplit/>
        </w:trPr>
        <w:tc>
          <w:tcPr>
            <w:tcW w:w="738" w:type="dxa"/>
          </w:tcPr>
          <w:p w14:paraId="595A6134" w14:textId="1B500BB6" w:rsidR="00A00093" w:rsidRPr="004F1903" w:rsidRDefault="008E2248" w:rsidP="003902F2">
            <w:pPr>
              <w:spacing w:before="60" w:after="60"/>
              <w:ind w:left="-18"/>
              <w:rPr>
                <w:rFonts w:cs="Times New Roman"/>
              </w:rPr>
            </w:pPr>
            <w:r>
              <w:rPr>
                <w:rFonts w:cs="Times New Roman"/>
                <w:noProof/>
              </w:rPr>
              <w:drawing>
                <wp:inline distT="0" distB="0" distL="0" distR="0" wp14:anchorId="5C02CBF7" wp14:editId="5514D584">
                  <wp:extent cx="285750" cy="285750"/>
                  <wp:effectExtent l="0" t="0" r="0" b="0"/>
                  <wp:docPr id="152" name="Picture 15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2396" w:type="dxa"/>
          </w:tcPr>
          <w:p w14:paraId="7B4FE5C6" w14:textId="77777777" w:rsidR="00A00093" w:rsidRPr="004F1903" w:rsidRDefault="00A00093" w:rsidP="003902F2">
            <w:pPr>
              <w:keepNext/>
              <w:keepLines/>
              <w:spacing w:before="60" w:after="60"/>
              <w:rPr>
                <w:rFonts w:cs="Times New Roman"/>
                <w:kern w:val="2"/>
              </w:rPr>
            </w:pPr>
            <w:r w:rsidRPr="004F1903">
              <w:rPr>
                <w:rFonts w:cs="Times New Roman"/>
                <w:b/>
              </w:rPr>
              <w:t>NOTE:</w:t>
            </w:r>
            <w:r w:rsidRPr="004F1903">
              <w:rPr>
                <w:rFonts w:cs="Times New Roman"/>
              </w:rPr>
              <w:t xml:space="preserve"> </w:t>
            </w:r>
            <w:r w:rsidRPr="004F1903">
              <w:t>The &lt;security-role-assignment&gt; elements in the weblogic.xml file are not needed when the &lt;role-name&gt; element and the &lt;principal-name&gt; element are the same. By default, WebLogic automatically creates a group of the same name if no mapping is defined in weblogic.xml.</w:t>
            </w:r>
          </w:p>
        </w:tc>
      </w:tr>
    </w:tbl>
    <w:p w14:paraId="75932DCA" w14:textId="77777777" w:rsidR="00E71653" w:rsidRPr="004F1903" w:rsidRDefault="00E71653" w:rsidP="00604685">
      <w:pPr>
        <w:autoSpaceDE w:val="0"/>
        <w:autoSpaceDN w:val="0"/>
        <w:adjustRightInd w:val="0"/>
      </w:pPr>
    </w:p>
    <w:p w14:paraId="2A50A734" w14:textId="77777777" w:rsidR="00A00093" w:rsidRPr="004F1903" w:rsidRDefault="00A00093" w:rsidP="00604685">
      <w:pPr>
        <w:autoSpaceDE w:val="0"/>
        <w:autoSpaceDN w:val="0"/>
        <w:adjustRightInd w:val="0"/>
      </w:pPr>
    </w:p>
    <w:p w14:paraId="732B4370" w14:textId="77777777" w:rsidR="00E71653" w:rsidRPr="004F1903" w:rsidRDefault="00E71653" w:rsidP="00604685">
      <w:pPr>
        <w:autoSpaceDE w:val="0"/>
        <w:autoSpaceDN w:val="0"/>
        <w:adjustRightInd w:val="0"/>
      </w:pPr>
      <w:r w:rsidRPr="004F1903">
        <w:br w:type="page"/>
      </w:r>
    </w:p>
    <w:p w14:paraId="5DC71FD0" w14:textId="77777777" w:rsidR="00E71653" w:rsidRPr="004F1903" w:rsidRDefault="00E71653" w:rsidP="00604685">
      <w:pPr>
        <w:autoSpaceDE w:val="0"/>
        <w:autoSpaceDN w:val="0"/>
        <w:adjustRightInd w:val="0"/>
      </w:pPr>
    </w:p>
    <w:p w14:paraId="3B1C5FC8" w14:textId="77777777" w:rsidR="00E71653" w:rsidRPr="004F1903" w:rsidRDefault="00E71653" w:rsidP="00604685">
      <w:pPr>
        <w:autoSpaceDE w:val="0"/>
        <w:autoSpaceDN w:val="0"/>
        <w:adjustRightInd w:val="0"/>
      </w:pPr>
    </w:p>
    <w:p w14:paraId="4A9340BD" w14:textId="77777777" w:rsidR="00604685" w:rsidRPr="004F1903" w:rsidRDefault="00604685" w:rsidP="00604685">
      <w:pPr>
        <w:autoSpaceDE w:val="0"/>
        <w:autoSpaceDN w:val="0"/>
        <w:adjustRightInd w:val="0"/>
        <w:sectPr w:rsidR="00604685" w:rsidRPr="004F1903" w:rsidSect="00257C2D">
          <w:headerReference w:type="even" r:id="rId110"/>
          <w:headerReference w:type="default" r:id="rId111"/>
          <w:footerReference w:type="even" r:id="rId112"/>
          <w:headerReference w:type="first" r:id="rId113"/>
          <w:footerReference w:type="first" r:id="rId114"/>
          <w:pgSz w:w="15840" w:h="12240" w:orient="landscape" w:code="1"/>
          <w:pgMar w:top="1440" w:right="1440" w:bottom="1440" w:left="1440" w:header="720" w:footer="720" w:gutter="0"/>
          <w:pgNumType w:start="1"/>
          <w:cols w:space="720"/>
          <w:titlePg/>
        </w:sectPr>
      </w:pPr>
    </w:p>
    <w:p w14:paraId="0E277EA3" w14:textId="77777777" w:rsidR="00604685" w:rsidRPr="004F1903" w:rsidRDefault="00604685" w:rsidP="000F112A">
      <w:pPr>
        <w:pStyle w:val="Heading3"/>
      </w:pPr>
      <w:bookmarkStart w:id="1184" w:name="_Hlt171498552"/>
      <w:bookmarkStart w:id="1185" w:name="_Hlt178483165"/>
      <w:bookmarkStart w:id="1186" w:name="_Toc83538894"/>
      <w:bookmarkStart w:id="1187" w:name="_Toc84037029"/>
      <w:bookmarkStart w:id="1188" w:name="_Toc84044251"/>
      <w:bookmarkStart w:id="1189" w:name="_Toc204421589"/>
      <w:bookmarkStart w:id="1190" w:name="_Toc287867625"/>
      <w:bookmarkEnd w:id="1184"/>
      <w:bookmarkEnd w:id="1185"/>
      <w:r w:rsidRPr="004F1903">
        <w:lastRenderedPageBreak/>
        <w:t>Index</w:t>
      </w:r>
      <w:bookmarkEnd w:id="1186"/>
      <w:bookmarkEnd w:id="1187"/>
      <w:bookmarkEnd w:id="1188"/>
      <w:bookmarkEnd w:id="1189"/>
      <w:bookmarkEnd w:id="1190"/>
    </w:p>
    <w:p w14:paraId="1C31DCE1" w14:textId="77777777" w:rsidR="00861360" w:rsidRPr="004F1903" w:rsidRDefault="00861360" w:rsidP="00080753">
      <w:pPr>
        <w:pStyle w:val="NormalIndent"/>
        <w:ind w:left="0"/>
      </w:pPr>
    </w:p>
    <w:p w14:paraId="3FF356EA" w14:textId="77777777" w:rsidR="00080753" w:rsidRPr="004F1903" w:rsidRDefault="00080753" w:rsidP="00080753">
      <w:pPr>
        <w:pStyle w:val="NormalIndent"/>
        <w:ind w:left="0"/>
      </w:pPr>
    </w:p>
    <w:p w14:paraId="755A2B2B" w14:textId="77777777" w:rsidR="00B35919" w:rsidRPr="004F1903" w:rsidRDefault="00080753" w:rsidP="00604685">
      <w:pPr>
        <w:autoSpaceDE w:val="0"/>
        <w:autoSpaceDN w:val="0"/>
        <w:adjustRightInd w:val="0"/>
        <w:sectPr w:rsidR="00B35919" w:rsidRPr="004F1903" w:rsidSect="00B35919">
          <w:headerReference w:type="even" r:id="rId115"/>
          <w:headerReference w:type="default" r:id="rId116"/>
          <w:footerReference w:type="even" r:id="rId117"/>
          <w:footerReference w:type="default" r:id="rId118"/>
          <w:footerReference w:type="first" r:id="rId119"/>
          <w:pgSz w:w="12240" w:h="15840" w:code="1"/>
          <w:pgMar w:top="1440" w:right="1440" w:bottom="1440" w:left="1440" w:header="720" w:footer="720" w:gutter="0"/>
          <w:pgNumType w:start="1"/>
          <w:cols w:space="720"/>
          <w:titlePg/>
        </w:sectPr>
      </w:pPr>
      <w:r w:rsidRPr="004F1903">
        <w:fldChar w:fldCharType="begin"/>
      </w:r>
      <w:r w:rsidRPr="004F1903">
        <w:instrText xml:space="preserve"> INDEX \h "A" \c "2" \z "1033" </w:instrText>
      </w:r>
      <w:r w:rsidRPr="004F1903">
        <w:fldChar w:fldCharType="separate"/>
      </w:r>
    </w:p>
    <w:p w14:paraId="1F36FA7F" w14:textId="77777777" w:rsidR="00B35919" w:rsidRPr="004F1903" w:rsidRDefault="00B35919" w:rsidP="0005733F">
      <w:pPr>
        <w:pStyle w:val="IndexHeading"/>
        <w:keepNext/>
        <w:tabs>
          <w:tab w:val="right" w:leader="dot" w:pos="4310"/>
        </w:tabs>
        <w:spacing w:before="0"/>
        <w:ind w:left="144"/>
        <w:rPr>
          <w:rFonts w:ascii="Calibri" w:hAnsi="Calibri" w:cs="Times New Roman"/>
          <w:b w:val="0"/>
          <w:bCs w:val="0"/>
        </w:rPr>
      </w:pPr>
      <w:r w:rsidRPr="004F1903">
        <w:t>A</w:t>
      </w:r>
    </w:p>
    <w:p w14:paraId="1B34A6F1" w14:textId="77777777" w:rsidR="00B35919" w:rsidRPr="004F1903" w:rsidRDefault="00B35919">
      <w:pPr>
        <w:pStyle w:val="Index1"/>
        <w:tabs>
          <w:tab w:val="right" w:leader="dot" w:pos="4310"/>
        </w:tabs>
      </w:pPr>
      <w:r w:rsidRPr="004F1903">
        <w:rPr>
          <w:color w:val="000000"/>
        </w:rPr>
        <w:t>Ability for the User to Switch Divisions</w:t>
      </w:r>
      <w:r w:rsidRPr="004F1903">
        <w:t xml:space="preserve">, </w:t>
      </w:r>
      <w:r w:rsidRPr="004F1903">
        <w:rPr>
          <w:color w:val="000000"/>
        </w:rPr>
        <w:t>7-10</w:t>
      </w:r>
    </w:p>
    <w:p w14:paraId="4DF525FF" w14:textId="77777777" w:rsidR="00B35919" w:rsidRPr="004F1903" w:rsidRDefault="00B35919">
      <w:pPr>
        <w:pStyle w:val="Index1"/>
        <w:tabs>
          <w:tab w:val="right" w:leader="dot" w:pos="4310"/>
        </w:tabs>
      </w:pPr>
      <w:r w:rsidRPr="004F1903">
        <w:rPr>
          <w:color w:val="000000"/>
        </w:rPr>
        <w:t>Access Code</w:t>
      </w:r>
    </w:p>
    <w:p w14:paraId="50BF7530" w14:textId="77777777" w:rsidR="00B35919" w:rsidRPr="004F1903" w:rsidRDefault="00B35919">
      <w:pPr>
        <w:pStyle w:val="Index2"/>
        <w:tabs>
          <w:tab w:val="right" w:leader="dot" w:pos="4310"/>
        </w:tabs>
      </w:pPr>
      <w:r w:rsidRPr="004F1903">
        <w:rPr>
          <w:color w:val="000000"/>
        </w:rPr>
        <w:t>Not Valid (Error Message)</w:t>
      </w:r>
      <w:r w:rsidRPr="004F1903">
        <w:t xml:space="preserve">, </w:t>
      </w:r>
      <w:r w:rsidRPr="004F1903">
        <w:rPr>
          <w:color w:val="000000"/>
        </w:rPr>
        <w:t>11-8</w:t>
      </w:r>
    </w:p>
    <w:p w14:paraId="5BFF8C33" w14:textId="77777777" w:rsidR="00B35919" w:rsidRPr="004F1903" w:rsidRDefault="00B35919">
      <w:pPr>
        <w:pStyle w:val="Index1"/>
        <w:tabs>
          <w:tab w:val="right" w:leader="dot" w:pos="4310"/>
        </w:tabs>
      </w:pPr>
      <w:r w:rsidRPr="004F1903">
        <w:rPr>
          <w:color w:val="000000"/>
        </w:rPr>
        <w:t>Access VA Standard Data Services (SDS) Tables</w:t>
      </w:r>
      <w:r w:rsidRPr="004F1903">
        <w:t xml:space="preserve">, </w:t>
      </w:r>
      <w:r w:rsidRPr="004F1903">
        <w:rPr>
          <w:color w:val="000000"/>
        </w:rPr>
        <w:t>4-3</w:t>
      </w:r>
    </w:p>
    <w:p w14:paraId="75B27197" w14:textId="77777777" w:rsidR="00B35919" w:rsidRPr="004F1903" w:rsidRDefault="00B35919">
      <w:pPr>
        <w:pStyle w:val="Index1"/>
        <w:tabs>
          <w:tab w:val="right" w:leader="dot" w:pos="4310"/>
        </w:tabs>
      </w:pPr>
      <w:r w:rsidRPr="004F1903">
        <w:rPr>
          <w:color w:val="000000"/>
          <w:kern w:val="2"/>
        </w:rPr>
        <w:t>Acronyms</w:t>
      </w:r>
    </w:p>
    <w:p w14:paraId="59BCB1BA" w14:textId="77777777" w:rsidR="00B35919" w:rsidRPr="004F1903" w:rsidRDefault="00B35919">
      <w:pPr>
        <w:pStyle w:val="Index2"/>
        <w:tabs>
          <w:tab w:val="right" w:leader="dot" w:pos="4310"/>
        </w:tabs>
      </w:pPr>
      <w:r w:rsidRPr="004F1903">
        <w:rPr>
          <w:color w:val="000000"/>
          <w:kern w:val="2"/>
        </w:rPr>
        <w:t>Home Page Web Address, Glossary</w:t>
      </w:r>
      <w:r w:rsidRPr="004F1903">
        <w:t>, 13</w:t>
      </w:r>
    </w:p>
    <w:p w14:paraId="36FB20C9" w14:textId="77777777" w:rsidR="00B35919" w:rsidRPr="004F1903" w:rsidRDefault="00B35919">
      <w:pPr>
        <w:pStyle w:val="Index1"/>
        <w:tabs>
          <w:tab w:val="right" w:leader="dot" w:pos="4310"/>
        </w:tabs>
      </w:pPr>
      <w:r w:rsidRPr="004F1903">
        <w:rPr>
          <w:color w:val="000000"/>
          <w:kern w:val="2"/>
        </w:rPr>
        <w:t>ACTIVE by Custodial Package Option</w:t>
      </w:r>
      <w:r w:rsidRPr="004F1903">
        <w:t xml:space="preserve">, </w:t>
      </w:r>
      <w:r w:rsidRPr="004F1903">
        <w:rPr>
          <w:color w:val="000000"/>
          <w:kern w:val="2"/>
        </w:rPr>
        <w:t>8-14</w:t>
      </w:r>
    </w:p>
    <w:p w14:paraId="5B258E4B" w14:textId="77777777" w:rsidR="00B35919" w:rsidRPr="004F1903" w:rsidRDefault="00B35919">
      <w:pPr>
        <w:pStyle w:val="Index1"/>
        <w:tabs>
          <w:tab w:val="right" w:leader="dot" w:pos="4310"/>
        </w:tabs>
      </w:pPr>
      <w:r w:rsidRPr="004F1903">
        <w:rPr>
          <w:color w:val="000000"/>
        </w:rPr>
        <w:t>Administer</w:t>
      </w:r>
    </w:p>
    <w:p w14:paraId="4AD0B3D4" w14:textId="77777777" w:rsidR="00B35919" w:rsidRPr="004F1903" w:rsidRDefault="00B35919">
      <w:pPr>
        <w:pStyle w:val="Index2"/>
        <w:tabs>
          <w:tab w:val="right" w:leader="dot" w:pos="4310"/>
        </w:tabs>
      </w:pPr>
      <w:r w:rsidRPr="004F1903">
        <w:rPr>
          <w:color w:val="000000"/>
        </w:rPr>
        <w:t>Roles</w:t>
      </w:r>
      <w:r w:rsidRPr="004F1903">
        <w:t xml:space="preserve">, </w:t>
      </w:r>
      <w:r w:rsidRPr="004F1903">
        <w:rPr>
          <w:color w:val="000000"/>
        </w:rPr>
        <w:t>5-6</w:t>
      </w:r>
    </w:p>
    <w:p w14:paraId="438FAB06" w14:textId="77777777" w:rsidR="00B35919" w:rsidRPr="004F1903" w:rsidRDefault="00B35919">
      <w:pPr>
        <w:pStyle w:val="Index2"/>
        <w:tabs>
          <w:tab w:val="right" w:leader="dot" w:pos="4310"/>
        </w:tabs>
      </w:pPr>
      <w:r w:rsidRPr="004F1903">
        <w:rPr>
          <w:color w:val="000000"/>
        </w:rPr>
        <w:t>Users</w:t>
      </w:r>
      <w:r w:rsidRPr="004F1903">
        <w:t xml:space="preserve">, </w:t>
      </w:r>
      <w:r w:rsidRPr="004F1903">
        <w:rPr>
          <w:color w:val="000000"/>
        </w:rPr>
        <w:t>5-6</w:t>
      </w:r>
    </w:p>
    <w:p w14:paraId="79A0EB4E" w14:textId="77777777" w:rsidR="00B35919" w:rsidRPr="004F1903" w:rsidRDefault="00B35919">
      <w:pPr>
        <w:pStyle w:val="Index1"/>
        <w:tabs>
          <w:tab w:val="right" w:leader="dot" w:pos="4310"/>
        </w:tabs>
      </w:pPr>
      <w:r w:rsidRPr="004F1903">
        <w:rPr>
          <w:color w:val="000000"/>
          <w:kern w:val="2"/>
        </w:rPr>
        <w:t>Adobe</w:t>
      </w:r>
    </w:p>
    <w:p w14:paraId="2D6FFF48" w14:textId="77777777" w:rsidR="00B35919" w:rsidRPr="004F1903" w:rsidRDefault="00B35919">
      <w:pPr>
        <w:pStyle w:val="Index2"/>
        <w:tabs>
          <w:tab w:val="right" w:leader="dot" w:pos="4310"/>
        </w:tabs>
      </w:pPr>
      <w:r w:rsidRPr="004F1903">
        <w:rPr>
          <w:color w:val="000000"/>
          <w:kern w:val="2"/>
        </w:rPr>
        <w:t>Home Page Web Address</w:t>
      </w:r>
      <w:r w:rsidRPr="004F1903">
        <w:t>, xv</w:t>
      </w:r>
    </w:p>
    <w:p w14:paraId="3CA12F05" w14:textId="77777777" w:rsidR="00B35919" w:rsidRPr="004F1903" w:rsidRDefault="00B35919">
      <w:pPr>
        <w:pStyle w:val="Index1"/>
        <w:tabs>
          <w:tab w:val="right" w:leader="dot" w:pos="4310"/>
        </w:tabs>
      </w:pPr>
      <w:r w:rsidRPr="004F1903">
        <w:rPr>
          <w:color w:val="000000"/>
        </w:rPr>
        <w:t>Adobe Acrobat Quick Guide</w:t>
      </w:r>
    </w:p>
    <w:p w14:paraId="0E959FB2" w14:textId="77777777" w:rsidR="00B35919" w:rsidRPr="004F1903" w:rsidRDefault="00B35919">
      <w:pPr>
        <w:pStyle w:val="Index2"/>
        <w:tabs>
          <w:tab w:val="right" w:leader="dot" w:pos="4310"/>
        </w:tabs>
      </w:pPr>
      <w:r w:rsidRPr="004F1903">
        <w:rPr>
          <w:color w:val="000000"/>
          <w:kern w:val="2"/>
        </w:rPr>
        <w:t>Home Page Web Address</w:t>
      </w:r>
      <w:r w:rsidRPr="004F1903">
        <w:t>, xv</w:t>
      </w:r>
    </w:p>
    <w:p w14:paraId="1D1C3114" w14:textId="77777777" w:rsidR="00B35919" w:rsidRPr="004F1903" w:rsidRDefault="00B35919">
      <w:pPr>
        <w:pStyle w:val="Index1"/>
        <w:tabs>
          <w:tab w:val="right" w:leader="dot" w:pos="4310"/>
        </w:tabs>
      </w:pPr>
      <w:r w:rsidRPr="004F1903">
        <w:rPr>
          <w:color w:val="000000"/>
        </w:rPr>
        <w:t>Alerts</w:t>
      </w:r>
      <w:r w:rsidRPr="004F1903">
        <w:t xml:space="preserve">, </w:t>
      </w:r>
      <w:r w:rsidRPr="004F1903">
        <w:rPr>
          <w:color w:val="000000"/>
        </w:rPr>
        <w:t>9-1</w:t>
      </w:r>
    </w:p>
    <w:p w14:paraId="5D9395B2" w14:textId="77777777" w:rsidR="00B35919" w:rsidRPr="004F1903" w:rsidRDefault="00B35919">
      <w:pPr>
        <w:pStyle w:val="Index1"/>
        <w:tabs>
          <w:tab w:val="right" w:leader="dot" w:pos="4310"/>
        </w:tabs>
      </w:pPr>
      <w:r w:rsidRPr="004F1903">
        <w:rPr>
          <w:color w:val="000000"/>
        </w:rPr>
        <w:t>All Divisions at the Login Division's Computing Facility</w:t>
      </w:r>
      <w:r w:rsidRPr="004F1903">
        <w:t xml:space="preserve">, </w:t>
      </w:r>
      <w:r w:rsidRPr="004F1903">
        <w:rPr>
          <w:color w:val="000000"/>
        </w:rPr>
        <w:t>7-11</w:t>
      </w:r>
    </w:p>
    <w:p w14:paraId="01E2A7CF" w14:textId="77777777" w:rsidR="00B35919" w:rsidRPr="004F1903" w:rsidRDefault="00B35919">
      <w:pPr>
        <w:pStyle w:val="Index1"/>
        <w:tabs>
          <w:tab w:val="right" w:leader="dot" w:pos="4310"/>
        </w:tabs>
      </w:pPr>
      <w:r w:rsidRPr="004F1903">
        <w:rPr>
          <w:color w:val="000000"/>
        </w:rPr>
        <w:t>Announcement Text, Sample</w:t>
      </w:r>
      <w:r w:rsidRPr="004F1903">
        <w:t xml:space="preserve">, </w:t>
      </w:r>
      <w:r w:rsidRPr="004F1903">
        <w:rPr>
          <w:color w:val="000000"/>
        </w:rPr>
        <w:t>6-4</w:t>
      </w:r>
    </w:p>
    <w:p w14:paraId="6F4C5104" w14:textId="77777777" w:rsidR="00B35919" w:rsidRPr="004F1903" w:rsidRDefault="00B35919">
      <w:pPr>
        <w:pStyle w:val="Index1"/>
        <w:tabs>
          <w:tab w:val="right" w:leader="dot" w:pos="4310"/>
        </w:tabs>
      </w:pPr>
      <w:r w:rsidRPr="004F1903">
        <w:rPr>
          <w:color w:val="000000"/>
          <w:kern w:val="2"/>
        </w:rPr>
        <w:t>Apache</w:t>
      </w:r>
    </w:p>
    <w:p w14:paraId="5DCCF5B9" w14:textId="77777777" w:rsidR="00B35919" w:rsidRPr="004F1903" w:rsidRDefault="00B35919">
      <w:pPr>
        <w:pStyle w:val="Index2"/>
        <w:tabs>
          <w:tab w:val="right" w:leader="dot" w:pos="4310"/>
        </w:tabs>
      </w:pPr>
      <w:r w:rsidRPr="004F1903">
        <w:rPr>
          <w:color w:val="000000"/>
          <w:kern w:val="2"/>
        </w:rPr>
        <w:t>Jakarta Cactus</w:t>
      </w:r>
    </w:p>
    <w:p w14:paraId="1AFBA0F0" w14:textId="77777777" w:rsidR="00B35919" w:rsidRPr="004F1903" w:rsidRDefault="00B35919">
      <w:pPr>
        <w:pStyle w:val="Index3"/>
        <w:tabs>
          <w:tab w:val="right" w:leader="dot" w:pos="4310"/>
        </w:tabs>
      </w:pPr>
      <w:r w:rsidRPr="004F1903">
        <w:rPr>
          <w:color w:val="000000"/>
          <w:kern w:val="2"/>
        </w:rPr>
        <w:t>Website</w:t>
      </w:r>
      <w:r w:rsidRPr="004F1903">
        <w:t xml:space="preserve">, </w:t>
      </w:r>
      <w:r w:rsidRPr="004F1903">
        <w:rPr>
          <w:color w:val="000000"/>
          <w:kern w:val="2"/>
        </w:rPr>
        <w:t>10-1</w:t>
      </w:r>
    </w:p>
    <w:p w14:paraId="4259CBCA" w14:textId="77777777" w:rsidR="00B35919" w:rsidRPr="004F1903" w:rsidRDefault="00B35919">
      <w:pPr>
        <w:pStyle w:val="Index2"/>
        <w:tabs>
          <w:tab w:val="right" w:leader="dot" w:pos="4310"/>
        </w:tabs>
      </w:pPr>
      <w:r w:rsidRPr="004F1903">
        <w:rPr>
          <w:color w:val="000000"/>
          <w:kern w:val="2"/>
        </w:rPr>
        <w:t>Jakarta Project</w:t>
      </w:r>
    </w:p>
    <w:p w14:paraId="09EBCB7E" w14:textId="77777777" w:rsidR="00B35919" w:rsidRPr="004F1903" w:rsidRDefault="00B35919">
      <w:pPr>
        <w:pStyle w:val="Index3"/>
        <w:tabs>
          <w:tab w:val="right" w:leader="dot" w:pos="4310"/>
        </w:tabs>
      </w:pPr>
      <w:r w:rsidRPr="004F1903">
        <w:rPr>
          <w:color w:val="000000"/>
          <w:kern w:val="2"/>
        </w:rPr>
        <w:t>Home Page Web Address</w:t>
      </w:r>
      <w:r w:rsidRPr="004F1903">
        <w:t xml:space="preserve">, </w:t>
      </w:r>
      <w:r w:rsidRPr="004F1903">
        <w:rPr>
          <w:color w:val="000000"/>
          <w:kern w:val="2"/>
        </w:rPr>
        <w:t>4-7</w:t>
      </w:r>
    </w:p>
    <w:p w14:paraId="35EA62B6" w14:textId="77777777" w:rsidR="00B35919" w:rsidRPr="004F1903" w:rsidRDefault="00B35919">
      <w:pPr>
        <w:pStyle w:val="Index1"/>
        <w:tabs>
          <w:tab w:val="right" w:leader="dot" w:pos="4310"/>
        </w:tabs>
      </w:pPr>
      <w:r w:rsidRPr="004F1903">
        <w:rPr>
          <w:color w:val="000000"/>
        </w:rPr>
        <w:t>APIs</w:t>
      </w:r>
    </w:p>
    <w:p w14:paraId="7BD9B3F5" w14:textId="77777777" w:rsidR="00B35919" w:rsidRPr="004F1903" w:rsidRDefault="00B35919">
      <w:pPr>
        <w:pStyle w:val="Index2"/>
        <w:tabs>
          <w:tab w:val="right" w:leader="dot" w:pos="4310"/>
        </w:tabs>
      </w:pPr>
      <w:r w:rsidRPr="004F1903">
        <w:rPr>
          <w:color w:val="000000"/>
        </w:rPr>
        <w:t>Institution getVistaProvider()</w:t>
      </w:r>
      <w:r w:rsidRPr="004F1903">
        <w:t xml:space="preserve">, </w:t>
      </w:r>
      <w:r w:rsidRPr="004F1903">
        <w:rPr>
          <w:color w:val="000000"/>
        </w:rPr>
        <w:t>7-1</w:t>
      </w:r>
      <w:r w:rsidRPr="004F1903">
        <w:t xml:space="preserve">, </w:t>
      </w:r>
      <w:r w:rsidRPr="004F1903">
        <w:rPr>
          <w:color w:val="000000"/>
        </w:rPr>
        <w:t>7-2</w:t>
      </w:r>
    </w:p>
    <w:p w14:paraId="69D9C805" w14:textId="77777777" w:rsidR="00B35919" w:rsidRPr="004F1903" w:rsidRDefault="00B35919">
      <w:pPr>
        <w:pStyle w:val="Index1"/>
        <w:tabs>
          <w:tab w:val="right" w:leader="dot" w:pos="4310"/>
        </w:tabs>
      </w:pPr>
      <w:r w:rsidRPr="004F1903">
        <w:rPr>
          <w:color w:val="000000"/>
        </w:rPr>
        <w:t>APP PROXY ALLOWED Field (#.11)</w:t>
      </w:r>
      <w:r w:rsidRPr="004F1903">
        <w:t xml:space="preserve">, </w:t>
      </w:r>
      <w:r w:rsidRPr="004F1903">
        <w:rPr>
          <w:color w:val="000000"/>
        </w:rPr>
        <w:t>8-11</w:t>
      </w:r>
    </w:p>
    <w:p w14:paraId="62DB5822" w14:textId="77777777" w:rsidR="00B35919" w:rsidRPr="004F1903" w:rsidRDefault="00B35919">
      <w:pPr>
        <w:pStyle w:val="Index1"/>
        <w:tabs>
          <w:tab w:val="right" w:leader="dot" w:pos="4310"/>
        </w:tabs>
      </w:pPr>
      <w:r w:rsidRPr="004F1903">
        <w:rPr>
          <w:color w:val="000000"/>
        </w:rPr>
        <w:t>Appendix A—Sample Deployment Descriptors, A</w:t>
      </w:r>
      <w:r w:rsidRPr="004F1903">
        <w:t>, 1</w:t>
      </w:r>
    </w:p>
    <w:p w14:paraId="13D0F4E9" w14:textId="77777777" w:rsidR="00B35919" w:rsidRPr="004F1903" w:rsidRDefault="00B35919">
      <w:pPr>
        <w:pStyle w:val="Index1"/>
        <w:tabs>
          <w:tab w:val="right" w:leader="dot" w:pos="4310"/>
        </w:tabs>
      </w:pPr>
      <w:r w:rsidRPr="004F1903">
        <w:rPr>
          <w:color w:val="000000"/>
        </w:rPr>
        <w:t>Appendix B—Mapping WebLogic Group Names with J2EE Security Role Names</w:t>
      </w:r>
    </w:p>
    <w:p w14:paraId="525038FA" w14:textId="77777777" w:rsidR="00B35919" w:rsidRPr="004F1903" w:rsidRDefault="00B35919">
      <w:pPr>
        <w:pStyle w:val="Index2"/>
        <w:tabs>
          <w:tab w:val="right" w:leader="dot" w:pos="4310"/>
        </w:tabs>
      </w:pPr>
      <w:r w:rsidRPr="004F1903">
        <w:rPr>
          <w:color w:val="000000"/>
        </w:rPr>
        <w:t>B</w:t>
      </w:r>
      <w:r w:rsidRPr="004F1903">
        <w:t>, 1</w:t>
      </w:r>
    </w:p>
    <w:p w14:paraId="6AA6C0B6" w14:textId="77777777" w:rsidR="00B35919" w:rsidRPr="004F1903" w:rsidRDefault="00B35919">
      <w:pPr>
        <w:pStyle w:val="Index1"/>
        <w:tabs>
          <w:tab w:val="right" w:leader="dot" w:pos="4310"/>
        </w:tabs>
      </w:pPr>
      <w:r w:rsidRPr="004F1903">
        <w:rPr>
          <w:color w:val="000000"/>
        </w:rPr>
        <w:t>Application Involvement in User/Role Management</w:t>
      </w:r>
      <w:r w:rsidRPr="004F1903">
        <w:t xml:space="preserve">, </w:t>
      </w:r>
      <w:r w:rsidRPr="004F1903">
        <w:rPr>
          <w:color w:val="000000"/>
        </w:rPr>
        <w:t>7-1</w:t>
      </w:r>
    </w:p>
    <w:p w14:paraId="1A3BE38E" w14:textId="77777777" w:rsidR="00B35919" w:rsidRPr="004F1903" w:rsidRDefault="00B35919">
      <w:pPr>
        <w:pStyle w:val="Index1"/>
        <w:tabs>
          <w:tab w:val="right" w:leader="dot" w:pos="4310"/>
        </w:tabs>
      </w:pPr>
      <w:r w:rsidRPr="004F1903">
        <w:rPr>
          <w:color w:val="000000"/>
        </w:rPr>
        <w:t>Application Servers</w:t>
      </w:r>
    </w:p>
    <w:p w14:paraId="06958579" w14:textId="77777777" w:rsidR="00B35919" w:rsidRPr="004F1903" w:rsidRDefault="00B35919">
      <w:pPr>
        <w:pStyle w:val="Index2"/>
        <w:tabs>
          <w:tab w:val="right" w:leader="dot" w:pos="4310"/>
        </w:tabs>
      </w:pPr>
      <w:r w:rsidRPr="004F1903">
        <w:rPr>
          <w:color w:val="000000"/>
        </w:rPr>
        <w:t>WebLogic</w:t>
      </w:r>
      <w:r w:rsidRPr="004F1903">
        <w:t xml:space="preserve">, </w:t>
      </w:r>
      <w:r w:rsidRPr="004F1903">
        <w:rPr>
          <w:color w:val="000000"/>
        </w:rPr>
        <w:t>1-2</w:t>
      </w:r>
      <w:r w:rsidRPr="004F1903">
        <w:t xml:space="preserve">, </w:t>
      </w:r>
      <w:r w:rsidRPr="004F1903">
        <w:rPr>
          <w:color w:val="000000"/>
        </w:rPr>
        <w:t>3-3</w:t>
      </w:r>
      <w:r w:rsidRPr="004F1903">
        <w:t xml:space="preserve">, </w:t>
      </w:r>
      <w:r w:rsidRPr="004F1903">
        <w:rPr>
          <w:color w:val="000000"/>
        </w:rPr>
        <w:t>4-1</w:t>
      </w:r>
      <w:r w:rsidRPr="004F1903">
        <w:t xml:space="preserve">, </w:t>
      </w:r>
      <w:r w:rsidRPr="004F1903">
        <w:rPr>
          <w:color w:val="000000"/>
        </w:rPr>
        <w:t>4-2</w:t>
      </w:r>
      <w:r w:rsidRPr="004F1903">
        <w:t xml:space="preserve">, </w:t>
      </w:r>
      <w:r w:rsidRPr="004F1903">
        <w:rPr>
          <w:color w:val="000000"/>
        </w:rPr>
        <w:t>9-3</w:t>
      </w:r>
    </w:p>
    <w:p w14:paraId="312E1FFD" w14:textId="77777777" w:rsidR="00B35919" w:rsidRPr="004F1903" w:rsidRDefault="00B35919">
      <w:pPr>
        <w:pStyle w:val="Index1"/>
        <w:tabs>
          <w:tab w:val="right" w:leader="dot" w:pos="4310"/>
        </w:tabs>
      </w:pPr>
      <w:r w:rsidRPr="004F1903">
        <w:rPr>
          <w:color w:val="000000"/>
        </w:rPr>
        <w:t>application.xml File, A</w:t>
      </w:r>
      <w:r w:rsidRPr="004F1903">
        <w:t>, 1</w:t>
      </w:r>
    </w:p>
    <w:p w14:paraId="518E0D1E" w14:textId="77777777" w:rsidR="00B35919" w:rsidRPr="004F1903" w:rsidRDefault="00B35919">
      <w:pPr>
        <w:pStyle w:val="Index1"/>
        <w:tabs>
          <w:tab w:val="right" w:leader="dot" w:pos="4310"/>
        </w:tabs>
      </w:pPr>
      <w:r w:rsidRPr="004F1903">
        <w:rPr>
          <w:color w:val="000000"/>
        </w:rPr>
        <w:t>Archiving</w:t>
      </w:r>
      <w:r w:rsidRPr="004F1903">
        <w:t xml:space="preserve">, </w:t>
      </w:r>
      <w:r w:rsidRPr="004F1903">
        <w:rPr>
          <w:color w:val="000000"/>
        </w:rPr>
        <w:t>8-12</w:t>
      </w:r>
    </w:p>
    <w:p w14:paraId="519A1A6E" w14:textId="77777777" w:rsidR="00B35919" w:rsidRPr="004F1903" w:rsidRDefault="00B35919">
      <w:pPr>
        <w:pStyle w:val="Index1"/>
        <w:tabs>
          <w:tab w:val="right" w:leader="dot" w:pos="4310"/>
        </w:tabs>
      </w:pPr>
      <w:r w:rsidRPr="004F1903">
        <w:rPr>
          <w:color w:val="000000"/>
          <w:kern w:val="2"/>
        </w:rPr>
        <w:t>ASIS Documents</w:t>
      </w:r>
    </w:p>
    <w:p w14:paraId="1FF4C255" w14:textId="77777777" w:rsidR="00B35919" w:rsidRPr="004F1903" w:rsidRDefault="00B35919">
      <w:pPr>
        <w:pStyle w:val="Index2"/>
        <w:tabs>
          <w:tab w:val="right" w:leader="dot" w:pos="4310"/>
        </w:tabs>
      </w:pPr>
      <w:r w:rsidRPr="004F1903">
        <w:rPr>
          <w:color w:val="000000"/>
          <w:kern w:val="2"/>
        </w:rPr>
        <w:t>Log4j Guidelines Website</w:t>
      </w:r>
      <w:r w:rsidRPr="004F1903">
        <w:t xml:space="preserve">, </w:t>
      </w:r>
      <w:r w:rsidRPr="004F1903">
        <w:rPr>
          <w:color w:val="000000"/>
          <w:kern w:val="2"/>
        </w:rPr>
        <w:t>8-6</w:t>
      </w:r>
    </w:p>
    <w:p w14:paraId="0BCFFE97" w14:textId="77777777" w:rsidR="00B35919" w:rsidRPr="004F1903" w:rsidRDefault="00B35919">
      <w:pPr>
        <w:pStyle w:val="Index1"/>
        <w:tabs>
          <w:tab w:val="right" w:leader="dot" w:pos="4310"/>
        </w:tabs>
      </w:pPr>
      <w:r w:rsidRPr="004F1903">
        <w:rPr>
          <w:color w:val="000000"/>
        </w:rPr>
        <w:t>Assumptions</w:t>
      </w:r>
    </w:p>
    <w:p w14:paraId="456693D0" w14:textId="77777777" w:rsidR="00B35919" w:rsidRPr="004F1903" w:rsidRDefault="00B35919">
      <w:pPr>
        <w:pStyle w:val="Index2"/>
        <w:tabs>
          <w:tab w:val="right" w:leader="dot" w:pos="4310"/>
        </w:tabs>
      </w:pPr>
      <w:r w:rsidRPr="004F1903">
        <w:rPr>
          <w:color w:val="000000"/>
        </w:rPr>
        <w:t>About the Reader</w:t>
      </w:r>
      <w:r w:rsidRPr="004F1903">
        <w:t>, xiv</w:t>
      </w:r>
    </w:p>
    <w:p w14:paraId="0B416BCE" w14:textId="77777777" w:rsidR="00B35919" w:rsidRPr="004F1903" w:rsidRDefault="00B35919">
      <w:pPr>
        <w:pStyle w:val="Index2"/>
        <w:tabs>
          <w:tab w:val="right" w:leader="dot" w:pos="4310"/>
        </w:tabs>
      </w:pPr>
      <w:r w:rsidRPr="004F1903">
        <w:rPr>
          <w:color w:val="000000"/>
        </w:rPr>
        <w:t>When Implementing KAAJEE</w:t>
      </w:r>
      <w:r w:rsidRPr="004F1903">
        <w:t xml:space="preserve">, </w:t>
      </w:r>
      <w:r w:rsidRPr="004F1903">
        <w:rPr>
          <w:color w:val="000000"/>
        </w:rPr>
        <w:t>4-1</w:t>
      </w:r>
    </w:p>
    <w:p w14:paraId="67D17E1F" w14:textId="77777777" w:rsidR="00B35919" w:rsidRPr="004F1903" w:rsidRDefault="00B35919">
      <w:pPr>
        <w:pStyle w:val="Index1"/>
        <w:tabs>
          <w:tab w:val="right" w:leader="dot" w:pos="4310"/>
        </w:tabs>
      </w:pPr>
      <w:r w:rsidRPr="004F1903">
        <w:rPr>
          <w:color w:val="000000"/>
        </w:rPr>
        <w:t>Auditing</w:t>
      </w:r>
    </w:p>
    <w:p w14:paraId="6AE0659E" w14:textId="77777777" w:rsidR="00B35919" w:rsidRPr="004F1903" w:rsidRDefault="00B35919">
      <w:pPr>
        <w:pStyle w:val="Index2"/>
        <w:tabs>
          <w:tab w:val="right" w:leader="dot" w:pos="4310"/>
        </w:tabs>
      </w:pPr>
      <w:r w:rsidRPr="004F1903">
        <w:rPr>
          <w:color w:val="000000"/>
        </w:rPr>
        <w:t>Log Monitoring</w:t>
      </w:r>
      <w:r w:rsidRPr="004F1903">
        <w:t xml:space="preserve">, </w:t>
      </w:r>
      <w:r w:rsidRPr="004F1903">
        <w:rPr>
          <w:color w:val="000000"/>
        </w:rPr>
        <w:t>9-1</w:t>
      </w:r>
    </w:p>
    <w:p w14:paraId="3DA74FFD" w14:textId="77777777" w:rsidR="00B35919" w:rsidRPr="004F1903" w:rsidRDefault="00B35919">
      <w:pPr>
        <w:pStyle w:val="Index1"/>
        <w:tabs>
          <w:tab w:val="right" w:leader="dot" w:pos="4310"/>
        </w:tabs>
      </w:pPr>
      <w:r w:rsidRPr="004F1903">
        <w:rPr>
          <w:color w:val="000000"/>
        </w:rPr>
        <w:t>Authentication</w:t>
      </w:r>
    </w:p>
    <w:p w14:paraId="56B484D6" w14:textId="77777777" w:rsidR="00B35919" w:rsidRPr="004F1903" w:rsidRDefault="00B35919">
      <w:pPr>
        <w:pStyle w:val="Index2"/>
        <w:tabs>
          <w:tab w:val="right" w:leader="dot" w:pos="4310"/>
        </w:tabs>
      </w:pPr>
      <w:r w:rsidRPr="004F1903">
        <w:rPr>
          <w:color w:val="000000"/>
        </w:rPr>
        <w:t>J2EE Form-based</w:t>
      </w:r>
      <w:r w:rsidRPr="004F1903">
        <w:t xml:space="preserve">, </w:t>
      </w:r>
      <w:r w:rsidRPr="004F1903">
        <w:rPr>
          <w:color w:val="000000"/>
        </w:rPr>
        <w:t>1-8</w:t>
      </w:r>
    </w:p>
    <w:p w14:paraId="6658DD1B" w14:textId="77777777" w:rsidR="00B35919" w:rsidRPr="004F1903" w:rsidRDefault="00B35919">
      <w:pPr>
        <w:pStyle w:val="Index2"/>
        <w:tabs>
          <w:tab w:val="right" w:leader="dot" w:pos="4310"/>
        </w:tabs>
      </w:pPr>
      <w:r w:rsidRPr="004F1903">
        <w:rPr>
          <w:color w:val="000000"/>
        </w:rPr>
        <w:t>J2EE Form-based Authentication</w:t>
      </w:r>
      <w:r w:rsidRPr="004F1903">
        <w:t xml:space="preserve">, </w:t>
      </w:r>
      <w:r w:rsidRPr="004F1903">
        <w:rPr>
          <w:color w:val="000000"/>
        </w:rPr>
        <w:t>1-8</w:t>
      </w:r>
    </w:p>
    <w:p w14:paraId="7A274D11" w14:textId="77777777" w:rsidR="00B35919" w:rsidRPr="004F1903" w:rsidRDefault="00B35919">
      <w:pPr>
        <w:pStyle w:val="Index2"/>
        <w:tabs>
          <w:tab w:val="right" w:leader="dot" w:pos="4310"/>
        </w:tabs>
      </w:pPr>
      <w:r w:rsidRPr="004F1903">
        <w:rPr>
          <w:color w:val="000000"/>
        </w:rPr>
        <w:t>J2EE Web-based Applications</w:t>
      </w:r>
      <w:r w:rsidRPr="004F1903">
        <w:t xml:space="preserve">, </w:t>
      </w:r>
      <w:r w:rsidRPr="004F1903">
        <w:rPr>
          <w:color w:val="000000"/>
        </w:rPr>
        <w:t>1-10</w:t>
      </w:r>
    </w:p>
    <w:p w14:paraId="50C47378" w14:textId="77777777" w:rsidR="00B35919" w:rsidRPr="004F1903" w:rsidRDefault="00B35919">
      <w:pPr>
        <w:pStyle w:val="Index1"/>
        <w:tabs>
          <w:tab w:val="right" w:leader="dot" w:pos="4310"/>
        </w:tabs>
      </w:pPr>
      <w:r w:rsidRPr="004F1903">
        <w:rPr>
          <w:color w:val="000000"/>
        </w:rPr>
        <w:t>Authorization failed for your user account on the M system (Error Message)</w:t>
      </w:r>
      <w:r w:rsidRPr="004F1903">
        <w:t xml:space="preserve">, </w:t>
      </w:r>
      <w:r w:rsidRPr="004F1903">
        <w:rPr>
          <w:color w:val="000000"/>
        </w:rPr>
        <w:t>11-6</w:t>
      </w:r>
    </w:p>
    <w:p w14:paraId="1B8EAAD2" w14:textId="77777777" w:rsidR="00B35919" w:rsidRPr="004F1903" w:rsidRDefault="00B35919">
      <w:pPr>
        <w:pStyle w:val="IndexHeading"/>
        <w:keepNext/>
        <w:tabs>
          <w:tab w:val="right" w:leader="dot" w:pos="4310"/>
        </w:tabs>
        <w:rPr>
          <w:rFonts w:ascii="Calibri" w:hAnsi="Calibri" w:cs="Times New Roman"/>
          <w:b w:val="0"/>
          <w:bCs w:val="0"/>
        </w:rPr>
      </w:pPr>
      <w:r w:rsidRPr="004F1903">
        <w:t>B</w:t>
      </w:r>
    </w:p>
    <w:p w14:paraId="4B3C072A" w14:textId="77777777" w:rsidR="00B35919" w:rsidRPr="004F1903" w:rsidRDefault="00B35919">
      <w:pPr>
        <w:pStyle w:val="Index1"/>
        <w:tabs>
          <w:tab w:val="right" w:leader="dot" w:pos="4310"/>
        </w:tabs>
      </w:pPr>
      <w:r w:rsidRPr="004F1903">
        <w:rPr>
          <w:color w:val="000000"/>
        </w:rPr>
        <w:t>Broker</w:t>
      </w:r>
    </w:p>
    <w:p w14:paraId="58EBBE08" w14:textId="77777777" w:rsidR="00B35919" w:rsidRPr="004F1903" w:rsidRDefault="00B35919">
      <w:pPr>
        <w:pStyle w:val="Index2"/>
        <w:tabs>
          <w:tab w:val="right" w:leader="dot" w:pos="4310"/>
        </w:tabs>
      </w:pPr>
      <w:r w:rsidRPr="004F1903">
        <w:rPr>
          <w:color w:val="000000"/>
        </w:rPr>
        <w:t>Namespace</w:t>
      </w:r>
      <w:r w:rsidRPr="004F1903">
        <w:t xml:space="preserve">, </w:t>
      </w:r>
      <w:r w:rsidRPr="004F1903">
        <w:rPr>
          <w:color w:val="000000"/>
        </w:rPr>
        <w:t>8-15</w:t>
      </w:r>
    </w:p>
    <w:p w14:paraId="66E628B2" w14:textId="77777777" w:rsidR="00B35919" w:rsidRPr="004F1903" w:rsidRDefault="00B35919">
      <w:pPr>
        <w:pStyle w:val="Index1"/>
        <w:tabs>
          <w:tab w:val="right" w:leader="dot" w:pos="4310"/>
        </w:tabs>
      </w:pPr>
      <w:r w:rsidRPr="004F1903">
        <w:rPr>
          <w:color w:val="000000"/>
        </w:rPr>
        <w:t>Bulletins</w:t>
      </w:r>
      <w:r w:rsidRPr="004F1903">
        <w:t xml:space="preserve">, </w:t>
      </w:r>
      <w:r w:rsidRPr="004F1903">
        <w:rPr>
          <w:color w:val="000000"/>
        </w:rPr>
        <w:t>9-1</w:t>
      </w:r>
    </w:p>
    <w:p w14:paraId="26B4352B" w14:textId="77777777" w:rsidR="00B35919" w:rsidRPr="004F1903" w:rsidRDefault="00B35919">
      <w:pPr>
        <w:pStyle w:val="IndexHeading"/>
        <w:keepNext/>
        <w:tabs>
          <w:tab w:val="right" w:leader="dot" w:pos="4310"/>
        </w:tabs>
        <w:rPr>
          <w:rFonts w:ascii="Calibri" w:hAnsi="Calibri" w:cs="Times New Roman"/>
          <w:b w:val="0"/>
          <w:bCs w:val="0"/>
        </w:rPr>
      </w:pPr>
      <w:r w:rsidRPr="004F1903">
        <w:t>C</w:t>
      </w:r>
    </w:p>
    <w:p w14:paraId="6A6879CD" w14:textId="77777777" w:rsidR="00B35919" w:rsidRPr="004F1903" w:rsidRDefault="00B35919">
      <w:pPr>
        <w:pStyle w:val="Index1"/>
        <w:tabs>
          <w:tab w:val="right" w:leader="dot" w:pos="4310"/>
        </w:tabs>
      </w:pPr>
      <w:r w:rsidRPr="004F1903">
        <w:rPr>
          <w:color w:val="000000"/>
        </w:rPr>
        <w:t>Cactus Testing</w:t>
      </w:r>
    </w:p>
    <w:p w14:paraId="45159CBE" w14:textId="77777777" w:rsidR="00B35919" w:rsidRPr="004F1903" w:rsidRDefault="00B35919">
      <w:pPr>
        <w:pStyle w:val="Index2"/>
        <w:tabs>
          <w:tab w:val="right" w:leader="dot" w:pos="4310"/>
        </w:tabs>
      </w:pPr>
      <w:r w:rsidRPr="004F1903">
        <w:rPr>
          <w:color w:val="000000"/>
        </w:rPr>
        <w:t>Enabling Cactus Unit Test Support</w:t>
      </w:r>
      <w:r w:rsidRPr="004F1903">
        <w:t xml:space="preserve">, </w:t>
      </w:r>
      <w:r w:rsidRPr="004F1903">
        <w:rPr>
          <w:color w:val="000000"/>
        </w:rPr>
        <w:t>10-1</w:t>
      </w:r>
    </w:p>
    <w:p w14:paraId="692AF4BF" w14:textId="77777777" w:rsidR="00B35919" w:rsidRPr="004F1903" w:rsidRDefault="00B35919">
      <w:pPr>
        <w:pStyle w:val="Index2"/>
        <w:tabs>
          <w:tab w:val="right" w:leader="dot" w:pos="4310"/>
        </w:tabs>
      </w:pPr>
      <w:r w:rsidRPr="004F1903">
        <w:rPr>
          <w:color w:val="000000"/>
        </w:rPr>
        <w:t>KAAJEE</w:t>
      </w:r>
      <w:r w:rsidRPr="004F1903">
        <w:t xml:space="preserve">, </w:t>
      </w:r>
      <w:r w:rsidRPr="004F1903">
        <w:rPr>
          <w:color w:val="000000"/>
        </w:rPr>
        <w:t>10-1</w:t>
      </w:r>
    </w:p>
    <w:p w14:paraId="2FFC276B" w14:textId="77777777" w:rsidR="00B35919" w:rsidRPr="004F1903" w:rsidRDefault="00B35919">
      <w:pPr>
        <w:pStyle w:val="Index2"/>
        <w:tabs>
          <w:tab w:val="right" w:leader="dot" w:pos="4310"/>
        </w:tabs>
      </w:pPr>
      <w:r w:rsidRPr="004F1903">
        <w:rPr>
          <w:color w:val="000000"/>
        </w:rPr>
        <w:t xml:space="preserve">Other Approaches </w:t>
      </w:r>
      <w:r w:rsidRPr="004F1903">
        <w:rPr>
          <w:iCs/>
          <w:color w:val="000000"/>
        </w:rPr>
        <w:t>Not</w:t>
      </w:r>
      <w:r w:rsidRPr="004F1903">
        <w:rPr>
          <w:color w:val="000000"/>
        </w:rPr>
        <w:t xml:space="preserve"> Recommended</w:t>
      </w:r>
      <w:r w:rsidRPr="004F1903">
        <w:t xml:space="preserve">, </w:t>
      </w:r>
      <w:r w:rsidRPr="004F1903">
        <w:rPr>
          <w:color w:val="000000"/>
        </w:rPr>
        <w:t>10-6</w:t>
      </w:r>
    </w:p>
    <w:p w14:paraId="7780FA27" w14:textId="77777777" w:rsidR="00B35919" w:rsidRPr="004F1903" w:rsidRDefault="00B35919">
      <w:pPr>
        <w:pStyle w:val="Index2"/>
        <w:tabs>
          <w:tab w:val="right" w:leader="dot" w:pos="4310"/>
        </w:tabs>
      </w:pPr>
      <w:r w:rsidRPr="004F1903">
        <w:rPr>
          <w:color w:val="000000"/>
        </w:rPr>
        <w:t>ServletTestCase Example</w:t>
      </w:r>
      <w:r w:rsidRPr="004F1903">
        <w:t xml:space="preserve">, </w:t>
      </w:r>
      <w:r w:rsidRPr="004F1903">
        <w:rPr>
          <w:color w:val="000000"/>
        </w:rPr>
        <w:t>10-4</w:t>
      </w:r>
    </w:p>
    <w:p w14:paraId="2A09928B" w14:textId="77777777" w:rsidR="00B35919" w:rsidRPr="004F1903" w:rsidRDefault="00B35919">
      <w:pPr>
        <w:pStyle w:val="Index2"/>
        <w:tabs>
          <w:tab w:val="right" w:leader="dot" w:pos="4310"/>
        </w:tabs>
      </w:pPr>
      <w:r w:rsidRPr="004F1903">
        <w:rPr>
          <w:color w:val="000000"/>
        </w:rPr>
        <w:t>Using Cactus in a KAAJEE-Secured Application</w:t>
      </w:r>
      <w:r w:rsidRPr="004F1903">
        <w:t xml:space="preserve">, </w:t>
      </w:r>
      <w:r w:rsidRPr="004F1903">
        <w:rPr>
          <w:color w:val="000000"/>
        </w:rPr>
        <w:t>10-2</w:t>
      </w:r>
    </w:p>
    <w:p w14:paraId="4C47B962" w14:textId="77777777" w:rsidR="00B35919" w:rsidRPr="004F1903" w:rsidRDefault="00B35919">
      <w:pPr>
        <w:pStyle w:val="Index1"/>
        <w:tabs>
          <w:tab w:val="right" w:leader="dot" w:pos="4310"/>
        </w:tabs>
      </w:pPr>
      <w:r w:rsidRPr="004F1903">
        <w:rPr>
          <w:color w:val="000000"/>
        </w:rPr>
        <w:t>Callable Routines</w:t>
      </w:r>
      <w:r w:rsidRPr="004F1903">
        <w:t xml:space="preserve">, </w:t>
      </w:r>
      <w:r w:rsidRPr="004F1903">
        <w:rPr>
          <w:color w:val="000000"/>
        </w:rPr>
        <w:t>8-12</w:t>
      </w:r>
    </w:p>
    <w:p w14:paraId="769FCB1A" w14:textId="77777777" w:rsidR="00B35919" w:rsidRPr="004F1903" w:rsidRDefault="00B35919">
      <w:pPr>
        <w:pStyle w:val="Index1"/>
        <w:tabs>
          <w:tab w:val="right" w:leader="dot" w:pos="4310"/>
        </w:tabs>
      </w:pPr>
      <w:r w:rsidRPr="004F1903">
        <w:rPr>
          <w:color w:val="000000"/>
        </w:rPr>
        <w:t>CCOW</w:t>
      </w:r>
      <w:r w:rsidRPr="004F1903">
        <w:t xml:space="preserve">, </w:t>
      </w:r>
      <w:r w:rsidRPr="004F1903">
        <w:rPr>
          <w:color w:val="000000"/>
        </w:rPr>
        <w:t>8-13</w:t>
      </w:r>
    </w:p>
    <w:p w14:paraId="6B3F90DD" w14:textId="77777777" w:rsidR="00B35919" w:rsidRPr="004F1903" w:rsidRDefault="00B35919">
      <w:pPr>
        <w:pStyle w:val="Index2"/>
        <w:tabs>
          <w:tab w:val="right" w:leader="dot" w:pos="4310"/>
        </w:tabs>
      </w:pPr>
      <w:r w:rsidRPr="004F1903">
        <w:rPr>
          <w:color w:val="000000"/>
        </w:rPr>
        <w:t>Functionality Enabled</w:t>
      </w:r>
      <w:r w:rsidRPr="004F1903">
        <w:t xml:space="preserve">, </w:t>
      </w:r>
      <w:r w:rsidRPr="004F1903">
        <w:rPr>
          <w:color w:val="000000"/>
        </w:rPr>
        <w:t>4-15</w:t>
      </w:r>
    </w:p>
    <w:p w14:paraId="00A56833" w14:textId="77777777" w:rsidR="00B35919" w:rsidRPr="004F1903" w:rsidRDefault="00B35919">
      <w:pPr>
        <w:pStyle w:val="Index1"/>
        <w:tabs>
          <w:tab w:val="right" w:leader="dot" w:pos="4310"/>
        </w:tabs>
      </w:pPr>
      <w:r w:rsidRPr="004F1903">
        <w:rPr>
          <w:color w:val="000000"/>
        </w:rPr>
        <w:t>classloader</w:t>
      </w:r>
      <w:r w:rsidRPr="004F1903">
        <w:t xml:space="preserve">, </w:t>
      </w:r>
      <w:r w:rsidRPr="004F1903">
        <w:rPr>
          <w:color w:val="000000"/>
        </w:rPr>
        <w:t>4-6</w:t>
      </w:r>
      <w:r w:rsidRPr="004F1903">
        <w:t xml:space="preserve">, </w:t>
      </w:r>
      <w:r w:rsidRPr="004F1903">
        <w:rPr>
          <w:color w:val="000000"/>
          <w:kern w:val="2"/>
        </w:rPr>
        <w:t>4-7</w:t>
      </w:r>
    </w:p>
    <w:p w14:paraId="649B0E05" w14:textId="77777777" w:rsidR="00B35919" w:rsidRPr="004F1903" w:rsidRDefault="00B35919">
      <w:pPr>
        <w:pStyle w:val="Index1"/>
        <w:tabs>
          <w:tab w:val="right" w:leader="dot" w:pos="4310"/>
        </w:tabs>
      </w:pPr>
      <w:r w:rsidRPr="004F1903">
        <w:rPr>
          <w:color w:val="000000"/>
        </w:rPr>
        <w:t>Common Login-related Error Messages</w:t>
      </w:r>
      <w:r w:rsidRPr="004F1903">
        <w:t xml:space="preserve">, </w:t>
      </w:r>
      <w:r w:rsidRPr="004F1903">
        <w:rPr>
          <w:color w:val="000000"/>
        </w:rPr>
        <w:t>11-1</w:t>
      </w:r>
    </w:p>
    <w:p w14:paraId="2B75B713" w14:textId="77777777" w:rsidR="00B35919" w:rsidRPr="004F1903" w:rsidRDefault="00B35919">
      <w:pPr>
        <w:pStyle w:val="Index1"/>
        <w:tabs>
          <w:tab w:val="right" w:leader="dot" w:pos="4310"/>
        </w:tabs>
      </w:pPr>
      <w:r w:rsidRPr="004F1903">
        <w:rPr>
          <w:color w:val="000000"/>
        </w:rPr>
        <w:t>Configuration File</w:t>
      </w:r>
      <w:r w:rsidRPr="004F1903">
        <w:t xml:space="preserve">, </w:t>
      </w:r>
      <w:r w:rsidRPr="004F1903">
        <w:rPr>
          <w:color w:val="000000"/>
        </w:rPr>
        <w:t>6-1</w:t>
      </w:r>
    </w:p>
    <w:p w14:paraId="5DFD305D" w14:textId="77777777" w:rsidR="00B35919" w:rsidRPr="004F1903" w:rsidRDefault="00B35919">
      <w:pPr>
        <w:pStyle w:val="Index2"/>
        <w:tabs>
          <w:tab w:val="right" w:leader="dot" w:pos="4310"/>
        </w:tabs>
      </w:pPr>
      <w:r w:rsidRPr="004F1903">
        <w:rPr>
          <w:color w:val="000000"/>
        </w:rPr>
        <w:t>Elements</w:t>
      </w:r>
      <w:r w:rsidRPr="004F1903">
        <w:t xml:space="preserve">, </w:t>
      </w:r>
      <w:r w:rsidRPr="004F1903">
        <w:rPr>
          <w:color w:val="000000"/>
        </w:rPr>
        <w:t>6-1</w:t>
      </w:r>
    </w:p>
    <w:p w14:paraId="55353F2B" w14:textId="77777777" w:rsidR="00B35919" w:rsidRPr="004F1903" w:rsidRDefault="00B35919">
      <w:pPr>
        <w:pStyle w:val="Index1"/>
        <w:tabs>
          <w:tab w:val="right" w:leader="dot" w:pos="4310"/>
        </w:tabs>
      </w:pPr>
      <w:r w:rsidRPr="004F1903">
        <w:rPr>
          <w:color w:val="000000"/>
        </w:rPr>
        <w:t>Configuring</w:t>
      </w:r>
    </w:p>
    <w:p w14:paraId="76C53739" w14:textId="77777777" w:rsidR="00B35919" w:rsidRPr="004F1903" w:rsidRDefault="00B35919">
      <w:pPr>
        <w:pStyle w:val="Index2"/>
        <w:tabs>
          <w:tab w:val="right" w:leader="dot" w:pos="4310"/>
        </w:tabs>
      </w:pPr>
      <w:r w:rsidRPr="004F1903">
        <w:rPr>
          <w:color w:val="000000"/>
        </w:rPr>
        <w:t>KAAJEE</w:t>
      </w:r>
    </w:p>
    <w:p w14:paraId="06E48769" w14:textId="77777777" w:rsidR="00B35919" w:rsidRPr="004F1903" w:rsidRDefault="00B35919">
      <w:pPr>
        <w:pStyle w:val="Index3"/>
        <w:tabs>
          <w:tab w:val="right" w:leader="dot" w:pos="4310"/>
        </w:tabs>
      </w:pPr>
      <w:r w:rsidRPr="004F1903">
        <w:rPr>
          <w:color w:val="000000"/>
        </w:rPr>
        <w:t>Configuration File</w:t>
      </w:r>
      <w:r w:rsidRPr="004F1903">
        <w:t xml:space="preserve">, </w:t>
      </w:r>
      <w:r w:rsidRPr="004F1903">
        <w:rPr>
          <w:color w:val="000000"/>
        </w:rPr>
        <w:t>4-9</w:t>
      </w:r>
      <w:r w:rsidRPr="004F1903">
        <w:t xml:space="preserve">, </w:t>
      </w:r>
      <w:r w:rsidRPr="004F1903">
        <w:rPr>
          <w:color w:val="000000"/>
        </w:rPr>
        <w:t>4-10</w:t>
      </w:r>
      <w:r w:rsidRPr="004F1903">
        <w:t xml:space="preserve">, </w:t>
      </w:r>
      <w:r w:rsidRPr="004F1903">
        <w:rPr>
          <w:color w:val="000000"/>
        </w:rPr>
        <w:t>4-11</w:t>
      </w:r>
      <w:r w:rsidRPr="004F1903">
        <w:t xml:space="preserve">, </w:t>
      </w:r>
      <w:r w:rsidRPr="004F1903">
        <w:rPr>
          <w:color w:val="000000"/>
        </w:rPr>
        <w:t>6-5</w:t>
      </w:r>
    </w:p>
    <w:p w14:paraId="082B8ACF" w14:textId="77777777" w:rsidR="00B35919" w:rsidRPr="004F1903" w:rsidRDefault="00B35919">
      <w:pPr>
        <w:pStyle w:val="Index3"/>
        <w:tabs>
          <w:tab w:val="right" w:leader="dot" w:pos="4310"/>
        </w:tabs>
      </w:pPr>
      <w:r w:rsidRPr="004F1903">
        <w:rPr>
          <w:color w:val="000000"/>
        </w:rPr>
        <w:t>Initialization Servlet (web.xml)</w:t>
      </w:r>
      <w:r w:rsidRPr="004F1903">
        <w:t xml:space="preserve">, </w:t>
      </w:r>
      <w:r w:rsidRPr="004F1903">
        <w:rPr>
          <w:color w:val="000000"/>
        </w:rPr>
        <w:t>4-10</w:t>
      </w:r>
    </w:p>
    <w:p w14:paraId="0978DB81" w14:textId="77777777" w:rsidR="00B35919" w:rsidRPr="004F1903" w:rsidRDefault="00B35919">
      <w:pPr>
        <w:pStyle w:val="Index3"/>
        <w:tabs>
          <w:tab w:val="right" w:leader="dot" w:pos="4310"/>
        </w:tabs>
      </w:pPr>
      <w:r w:rsidRPr="004F1903">
        <w:rPr>
          <w:color w:val="000000"/>
        </w:rPr>
        <w:t>Listeners (web.xml)</w:t>
      </w:r>
      <w:r w:rsidRPr="004F1903">
        <w:t xml:space="preserve">, </w:t>
      </w:r>
      <w:r w:rsidRPr="004F1903">
        <w:rPr>
          <w:color w:val="000000"/>
        </w:rPr>
        <w:t>4-12</w:t>
      </w:r>
    </w:p>
    <w:p w14:paraId="7C898F18" w14:textId="77777777" w:rsidR="00B35919" w:rsidRPr="004F1903" w:rsidRDefault="00B35919">
      <w:pPr>
        <w:pStyle w:val="Index3"/>
        <w:tabs>
          <w:tab w:val="right" w:leader="dot" w:pos="4310"/>
        </w:tabs>
      </w:pPr>
      <w:r w:rsidRPr="004F1903">
        <w:rPr>
          <w:color w:val="000000"/>
        </w:rPr>
        <w:t>LoginController Servlet (web.xml)</w:t>
      </w:r>
      <w:r w:rsidRPr="004F1903">
        <w:t xml:space="preserve">, </w:t>
      </w:r>
      <w:r w:rsidRPr="004F1903">
        <w:rPr>
          <w:color w:val="000000"/>
        </w:rPr>
        <w:t>4-11</w:t>
      </w:r>
    </w:p>
    <w:p w14:paraId="44438481" w14:textId="77777777" w:rsidR="00B35919" w:rsidRPr="004F1903" w:rsidRDefault="00B35919">
      <w:pPr>
        <w:pStyle w:val="Index2"/>
        <w:tabs>
          <w:tab w:val="right" w:leader="dot" w:pos="4310"/>
        </w:tabs>
      </w:pPr>
      <w:r w:rsidRPr="004F1903">
        <w:rPr>
          <w:rFonts w:cs="Times"/>
          <w:color w:val="000000"/>
        </w:rPr>
        <w:t xml:space="preserve">KAAJEE Login </w:t>
      </w:r>
      <w:r w:rsidRPr="004F1903">
        <w:rPr>
          <w:color w:val="000000"/>
        </w:rPr>
        <w:t>Server Requirements</w:t>
      </w:r>
      <w:r w:rsidRPr="004F1903">
        <w:t xml:space="preserve">, </w:t>
      </w:r>
      <w:r w:rsidRPr="004F1903">
        <w:rPr>
          <w:color w:val="000000"/>
        </w:rPr>
        <w:t>8-4</w:t>
      </w:r>
    </w:p>
    <w:p w14:paraId="6D3F1B35" w14:textId="77777777" w:rsidR="00B35919" w:rsidRPr="004F1903" w:rsidRDefault="00B35919">
      <w:pPr>
        <w:pStyle w:val="Index2"/>
        <w:tabs>
          <w:tab w:val="right" w:leader="dot" w:pos="4310"/>
        </w:tabs>
      </w:pPr>
      <w:r w:rsidRPr="004F1903">
        <w:rPr>
          <w:color w:val="000000"/>
        </w:rPr>
        <w:t>kaajeeConfig.xml File</w:t>
      </w:r>
      <w:r w:rsidRPr="004F1903">
        <w:t xml:space="preserve">, </w:t>
      </w:r>
      <w:r w:rsidRPr="004F1903">
        <w:rPr>
          <w:color w:val="000000"/>
        </w:rPr>
        <w:t>3-9</w:t>
      </w:r>
      <w:r w:rsidRPr="004F1903">
        <w:t xml:space="preserve">, </w:t>
      </w:r>
      <w:r w:rsidRPr="004F1903">
        <w:rPr>
          <w:color w:val="000000"/>
        </w:rPr>
        <w:t>4-9</w:t>
      </w:r>
      <w:r w:rsidRPr="004F1903">
        <w:t xml:space="preserve">, </w:t>
      </w:r>
      <w:r w:rsidRPr="004F1903">
        <w:rPr>
          <w:color w:val="000000"/>
        </w:rPr>
        <w:t>6-1</w:t>
      </w:r>
      <w:r w:rsidRPr="004F1903">
        <w:t xml:space="preserve">, </w:t>
      </w:r>
      <w:r w:rsidRPr="004F1903">
        <w:rPr>
          <w:color w:val="000000"/>
        </w:rPr>
        <w:t>7-11</w:t>
      </w:r>
    </w:p>
    <w:p w14:paraId="2903B1FF" w14:textId="77777777" w:rsidR="00B35919" w:rsidRPr="004F1903" w:rsidRDefault="00B35919">
      <w:pPr>
        <w:pStyle w:val="Index2"/>
        <w:tabs>
          <w:tab w:val="right" w:leader="dot" w:pos="4310"/>
        </w:tabs>
      </w:pPr>
      <w:r w:rsidRPr="004F1903">
        <w:rPr>
          <w:color w:val="000000"/>
        </w:rPr>
        <w:t>Log4J</w:t>
      </w:r>
      <w:r w:rsidRPr="004F1903">
        <w:t xml:space="preserve">, </w:t>
      </w:r>
      <w:r w:rsidRPr="004F1903">
        <w:rPr>
          <w:color w:val="000000"/>
        </w:rPr>
        <w:t>8-5</w:t>
      </w:r>
    </w:p>
    <w:p w14:paraId="0DD0534A" w14:textId="77777777" w:rsidR="00B35919" w:rsidRPr="004F1903" w:rsidRDefault="00B35919">
      <w:pPr>
        <w:pStyle w:val="Index3"/>
        <w:tabs>
          <w:tab w:val="right" w:leader="dot" w:pos="4310"/>
        </w:tabs>
      </w:pPr>
      <w:r w:rsidRPr="004F1903">
        <w:rPr>
          <w:color w:val="000000"/>
        </w:rPr>
        <w:t>Logging for KAAJEE</w:t>
      </w:r>
      <w:r w:rsidRPr="004F1903">
        <w:t xml:space="preserve">, </w:t>
      </w:r>
      <w:r w:rsidRPr="004F1903">
        <w:rPr>
          <w:color w:val="000000"/>
        </w:rPr>
        <w:t>4-13</w:t>
      </w:r>
    </w:p>
    <w:p w14:paraId="0C17F495" w14:textId="77777777" w:rsidR="00B35919" w:rsidRPr="004F1903" w:rsidRDefault="00B35919">
      <w:pPr>
        <w:pStyle w:val="Index2"/>
        <w:tabs>
          <w:tab w:val="right" w:leader="dot" w:pos="4310"/>
        </w:tabs>
      </w:pPr>
      <w:r w:rsidRPr="004F1903">
        <w:rPr>
          <w:color w:val="000000"/>
        </w:rPr>
        <w:t>Login Division</w:t>
      </w:r>
      <w:r w:rsidRPr="004F1903">
        <w:t xml:space="preserve">, </w:t>
      </w:r>
      <w:r w:rsidRPr="004F1903">
        <w:rPr>
          <w:color w:val="000000"/>
        </w:rPr>
        <w:t>1-2</w:t>
      </w:r>
      <w:r w:rsidRPr="004F1903">
        <w:t xml:space="preserve">, </w:t>
      </w:r>
      <w:r w:rsidRPr="004F1903">
        <w:rPr>
          <w:color w:val="000000"/>
        </w:rPr>
        <w:t>2-1</w:t>
      </w:r>
      <w:r w:rsidRPr="004F1903">
        <w:t xml:space="preserve">, </w:t>
      </w:r>
      <w:r w:rsidRPr="004F1903">
        <w:rPr>
          <w:color w:val="000000"/>
        </w:rPr>
        <w:t>7-11</w:t>
      </w:r>
    </w:p>
    <w:p w14:paraId="0E0EC289" w14:textId="77777777" w:rsidR="00B35919" w:rsidRPr="004F1903" w:rsidRDefault="00B35919">
      <w:pPr>
        <w:pStyle w:val="Index2"/>
        <w:tabs>
          <w:tab w:val="right" w:leader="dot" w:pos="4310"/>
        </w:tabs>
      </w:pPr>
      <w:r w:rsidRPr="004F1903">
        <w:rPr>
          <w:color w:val="000000"/>
        </w:rPr>
        <w:t>SDS Tables</w:t>
      </w:r>
      <w:r w:rsidRPr="004F1903">
        <w:t xml:space="preserve">, </w:t>
      </w:r>
      <w:r w:rsidRPr="004F1903">
        <w:rPr>
          <w:color w:val="000000"/>
        </w:rPr>
        <w:t>4-4</w:t>
      </w:r>
    </w:p>
    <w:p w14:paraId="6749C368" w14:textId="77777777" w:rsidR="00B35919" w:rsidRPr="004F1903" w:rsidRDefault="00B35919">
      <w:pPr>
        <w:pStyle w:val="Index2"/>
        <w:tabs>
          <w:tab w:val="right" w:leader="dot" w:pos="4310"/>
        </w:tabs>
      </w:pPr>
      <w:r w:rsidRPr="004F1903">
        <w:rPr>
          <w:color w:val="000000"/>
        </w:rPr>
        <w:t>Security Provider</w:t>
      </w:r>
      <w:r w:rsidRPr="004F1903">
        <w:t xml:space="preserve">, </w:t>
      </w:r>
      <w:r w:rsidRPr="004F1903">
        <w:rPr>
          <w:color w:val="000000"/>
        </w:rPr>
        <w:t>1-6</w:t>
      </w:r>
    </w:p>
    <w:p w14:paraId="13DA4B1E" w14:textId="77777777" w:rsidR="00B35919" w:rsidRPr="004F1903" w:rsidRDefault="00B35919">
      <w:pPr>
        <w:pStyle w:val="Index2"/>
        <w:tabs>
          <w:tab w:val="right" w:leader="dot" w:pos="4310"/>
        </w:tabs>
      </w:pPr>
      <w:r w:rsidRPr="004F1903">
        <w:rPr>
          <w:color w:val="000000"/>
        </w:rPr>
        <w:t>web.xml File</w:t>
      </w:r>
      <w:r w:rsidRPr="004F1903">
        <w:t xml:space="preserve">, </w:t>
      </w:r>
      <w:r w:rsidRPr="004F1903">
        <w:rPr>
          <w:color w:val="000000"/>
        </w:rPr>
        <w:t>4-11</w:t>
      </w:r>
      <w:r w:rsidRPr="004F1903">
        <w:t xml:space="preserve">, </w:t>
      </w:r>
      <w:r w:rsidRPr="004F1903">
        <w:rPr>
          <w:color w:val="000000"/>
        </w:rPr>
        <w:t>4-13</w:t>
      </w:r>
    </w:p>
    <w:p w14:paraId="38808BAD" w14:textId="77777777" w:rsidR="00B35919" w:rsidRPr="004F1903" w:rsidRDefault="00B35919">
      <w:pPr>
        <w:pStyle w:val="Index2"/>
        <w:tabs>
          <w:tab w:val="right" w:leader="dot" w:pos="4310"/>
        </w:tabs>
      </w:pPr>
      <w:r w:rsidRPr="004F1903">
        <w:rPr>
          <w:color w:val="000000"/>
        </w:rPr>
        <w:t>Web-based Application for J2EE Form-based Authentication</w:t>
      </w:r>
      <w:r w:rsidRPr="004F1903">
        <w:t xml:space="preserve">, </w:t>
      </w:r>
      <w:r w:rsidRPr="004F1903">
        <w:rPr>
          <w:color w:val="000000"/>
        </w:rPr>
        <w:t>5-4</w:t>
      </w:r>
    </w:p>
    <w:p w14:paraId="367B3428" w14:textId="77777777" w:rsidR="00B35919" w:rsidRPr="004F1903" w:rsidRDefault="00B35919">
      <w:pPr>
        <w:pStyle w:val="Index1"/>
        <w:tabs>
          <w:tab w:val="right" w:leader="dot" w:pos="4310"/>
        </w:tabs>
      </w:pPr>
      <w:r w:rsidRPr="004F1903">
        <w:rPr>
          <w:color w:val="000000"/>
        </w:rPr>
        <w:t>Connections</w:t>
      </w:r>
      <w:r w:rsidRPr="004F1903">
        <w:t xml:space="preserve">, </w:t>
      </w:r>
      <w:r w:rsidRPr="004F1903">
        <w:rPr>
          <w:color w:val="000000"/>
        </w:rPr>
        <w:t>9-2</w:t>
      </w:r>
    </w:p>
    <w:p w14:paraId="2F8CA0DF" w14:textId="77777777" w:rsidR="00B35919" w:rsidRPr="004F1903" w:rsidRDefault="00B35919">
      <w:pPr>
        <w:pStyle w:val="Index1"/>
        <w:tabs>
          <w:tab w:val="right" w:leader="dot" w:pos="4310"/>
        </w:tabs>
      </w:pPr>
      <w:r w:rsidRPr="004F1903">
        <w:rPr>
          <w:color w:val="000000"/>
        </w:rPr>
        <w:t>ConnectionSpec</w:t>
      </w:r>
    </w:p>
    <w:p w14:paraId="410469A5" w14:textId="77777777" w:rsidR="00B35919" w:rsidRPr="004F1903" w:rsidRDefault="00B35919">
      <w:pPr>
        <w:pStyle w:val="Index2"/>
        <w:tabs>
          <w:tab w:val="right" w:leader="dot" w:pos="4310"/>
        </w:tabs>
      </w:pPr>
      <w:r w:rsidRPr="004F1903">
        <w:rPr>
          <w:color w:val="000000"/>
        </w:rPr>
        <w:t>VistALink Connection Specs for Subsequent VistALink Calls</w:t>
      </w:r>
      <w:r w:rsidRPr="004F1903">
        <w:t xml:space="preserve">, </w:t>
      </w:r>
      <w:r w:rsidRPr="004F1903">
        <w:rPr>
          <w:color w:val="000000"/>
        </w:rPr>
        <w:t>7-10</w:t>
      </w:r>
    </w:p>
    <w:p w14:paraId="6155C897" w14:textId="77777777" w:rsidR="00B35919" w:rsidRPr="004F1903" w:rsidRDefault="00B35919">
      <w:pPr>
        <w:pStyle w:val="Index2"/>
        <w:tabs>
          <w:tab w:val="right" w:leader="dot" w:pos="4310"/>
        </w:tabs>
      </w:pPr>
      <w:r w:rsidRPr="004F1903">
        <w:rPr>
          <w:color w:val="000000"/>
        </w:rPr>
        <w:t>VistaLinkDuzConnectionSpec</w:t>
      </w:r>
      <w:r w:rsidRPr="004F1903">
        <w:t xml:space="preserve">, </w:t>
      </w:r>
      <w:r w:rsidRPr="004F1903">
        <w:rPr>
          <w:color w:val="000000"/>
        </w:rPr>
        <w:t>7-10</w:t>
      </w:r>
    </w:p>
    <w:p w14:paraId="32FD270B" w14:textId="77777777" w:rsidR="00B35919" w:rsidRPr="004F1903" w:rsidRDefault="00B35919">
      <w:pPr>
        <w:pStyle w:val="Index1"/>
        <w:tabs>
          <w:tab w:val="right" w:leader="dot" w:pos="4310"/>
        </w:tabs>
      </w:pPr>
      <w:r w:rsidRPr="004F1903">
        <w:rPr>
          <w:color w:val="000000"/>
        </w:rPr>
        <w:t>Connector Pool</w:t>
      </w:r>
      <w:r w:rsidRPr="004F1903">
        <w:t xml:space="preserve">, </w:t>
      </w:r>
      <w:r w:rsidRPr="004F1903">
        <w:rPr>
          <w:color w:val="000000"/>
        </w:rPr>
        <w:t>7-10</w:t>
      </w:r>
    </w:p>
    <w:p w14:paraId="34CF90D6" w14:textId="77777777" w:rsidR="00B35919" w:rsidRPr="004F1903" w:rsidRDefault="00B35919">
      <w:pPr>
        <w:pStyle w:val="Index1"/>
        <w:tabs>
          <w:tab w:val="right" w:leader="dot" w:pos="4310"/>
        </w:tabs>
      </w:pPr>
      <w:r w:rsidRPr="004F1903">
        <w:rPr>
          <w:color w:val="000000"/>
        </w:rPr>
        <w:t>Constructor Summary</w:t>
      </w:r>
    </w:p>
    <w:p w14:paraId="19F4324B" w14:textId="77777777" w:rsidR="00B35919" w:rsidRPr="004F1903" w:rsidRDefault="00B35919">
      <w:pPr>
        <w:pStyle w:val="Index2"/>
        <w:tabs>
          <w:tab w:val="right" w:leader="dot" w:pos="4310"/>
        </w:tabs>
      </w:pPr>
      <w:r w:rsidRPr="004F1903">
        <w:rPr>
          <w:color w:val="000000"/>
        </w:rPr>
        <w:t>LoginUserInfoVO Object</w:t>
      </w:r>
      <w:r w:rsidRPr="004F1903">
        <w:t xml:space="preserve">, </w:t>
      </w:r>
      <w:r w:rsidRPr="004F1903">
        <w:rPr>
          <w:color w:val="000000"/>
        </w:rPr>
        <w:t>7-3</w:t>
      </w:r>
    </w:p>
    <w:p w14:paraId="483A24D6" w14:textId="77777777" w:rsidR="00B35919" w:rsidRPr="004F1903" w:rsidRDefault="00B35919">
      <w:pPr>
        <w:pStyle w:val="Index2"/>
        <w:tabs>
          <w:tab w:val="right" w:leader="dot" w:pos="4310"/>
        </w:tabs>
      </w:pPr>
      <w:r w:rsidRPr="004F1903">
        <w:rPr>
          <w:color w:val="000000"/>
        </w:rPr>
        <w:t>VistaDivisionVO Object</w:t>
      </w:r>
      <w:r w:rsidRPr="004F1903">
        <w:t xml:space="preserve">, </w:t>
      </w:r>
      <w:r w:rsidRPr="004F1903">
        <w:rPr>
          <w:color w:val="000000"/>
        </w:rPr>
        <w:t>7-9</w:t>
      </w:r>
    </w:p>
    <w:p w14:paraId="79A40B6B" w14:textId="77777777" w:rsidR="00B35919" w:rsidRPr="004F1903" w:rsidRDefault="00B35919">
      <w:pPr>
        <w:pStyle w:val="Index1"/>
        <w:tabs>
          <w:tab w:val="right" w:leader="dot" w:pos="4310"/>
        </w:tabs>
      </w:pPr>
      <w:r w:rsidRPr="004F1903">
        <w:rPr>
          <w:color w:val="000000"/>
        </w:rPr>
        <w:t>Constructors</w:t>
      </w:r>
    </w:p>
    <w:p w14:paraId="2556F45F" w14:textId="77777777" w:rsidR="00B35919" w:rsidRPr="004F1903" w:rsidRDefault="00B35919">
      <w:pPr>
        <w:pStyle w:val="Index2"/>
        <w:tabs>
          <w:tab w:val="right" w:leader="dot" w:pos="4310"/>
        </w:tabs>
      </w:pPr>
      <w:r w:rsidRPr="004F1903">
        <w:rPr>
          <w:bCs/>
          <w:color w:val="000000"/>
        </w:rPr>
        <w:t>LoginUserInfoVO</w:t>
      </w:r>
      <w:r w:rsidRPr="004F1903">
        <w:rPr>
          <w:color w:val="000000"/>
        </w:rPr>
        <w:t>()</w:t>
      </w:r>
      <w:r w:rsidRPr="004F1903">
        <w:t xml:space="preserve">, </w:t>
      </w:r>
      <w:r w:rsidRPr="004F1903">
        <w:rPr>
          <w:color w:val="000000"/>
        </w:rPr>
        <w:t>7-3</w:t>
      </w:r>
    </w:p>
    <w:p w14:paraId="13E99497" w14:textId="77777777" w:rsidR="00B35919" w:rsidRPr="004F1903" w:rsidRDefault="00B35919">
      <w:pPr>
        <w:pStyle w:val="Index2"/>
        <w:tabs>
          <w:tab w:val="right" w:leader="dot" w:pos="4310"/>
        </w:tabs>
      </w:pPr>
      <w:r w:rsidRPr="004F1903">
        <w:rPr>
          <w:bCs/>
          <w:color w:val="000000"/>
        </w:rPr>
        <w:t>VistaDivisionVO</w:t>
      </w:r>
      <w:r w:rsidRPr="004F1903">
        <w:rPr>
          <w:color w:val="000000"/>
        </w:rPr>
        <w:t>()</w:t>
      </w:r>
      <w:r w:rsidRPr="004F1903">
        <w:t xml:space="preserve">, </w:t>
      </w:r>
      <w:r w:rsidRPr="004F1903">
        <w:rPr>
          <w:color w:val="000000"/>
        </w:rPr>
        <w:t>7-9</w:t>
      </w:r>
    </w:p>
    <w:p w14:paraId="02F6218D" w14:textId="77777777" w:rsidR="00B35919" w:rsidRPr="004F1903" w:rsidRDefault="00B35919">
      <w:pPr>
        <w:pStyle w:val="Index1"/>
        <w:tabs>
          <w:tab w:val="right" w:leader="dot" w:pos="4310"/>
        </w:tabs>
      </w:pPr>
      <w:r w:rsidRPr="004F1903">
        <w:rPr>
          <w:color w:val="000000"/>
        </w:rPr>
        <w:t>Container-enforced Security Interfaces, J2EE</w:t>
      </w:r>
      <w:r w:rsidRPr="004F1903">
        <w:t xml:space="preserve">, </w:t>
      </w:r>
      <w:r w:rsidRPr="004F1903">
        <w:rPr>
          <w:color w:val="000000"/>
        </w:rPr>
        <w:t>7-1</w:t>
      </w:r>
    </w:p>
    <w:p w14:paraId="3771D6A5" w14:textId="77777777" w:rsidR="00B35919" w:rsidRPr="004F1903" w:rsidRDefault="00B35919">
      <w:pPr>
        <w:pStyle w:val="Index1"/>
        <w:tabs>
          <w:tab w:val="right" w:leader="dot" w:pos="4310"/>
        </w:tabs>
      </w:pPr>
      <w:r w:rsidRPr="004F1903">
        <w:rPr>
          <w:color w:val="000000"/>
        </w:rPr>
        <w:t>Contents</w:t>
      </w:r>
      <w:r w:rsidRPr="004F1903">
        <w:t>, v</w:t>
      </w:r>
    </w:p>
    <w:p w14:paraId="2544492B" w14:textId="77777777" w:rsidR="00B35919" w:rsidRPr="004F1903" w:rsidRDefault="00B35919">
      <w:pPr>
        <w:pStyle w:val="Index1"/>
        <w:tabs>
          <w:tab w:val="right" w:leader="dot" w:pos="4310"/>
        </w:tabs>
      </w:pPr>
      <w:r w:rsidRPr="004F1903">
        <w:rPr>
          <w:color w:val="000000"/>
        </w:rPr>
        <w:t>Contingency Planning</w:t>
      </w:r>
      <w:r w:rsidRPr="004F1903">
        <w:t xml:space="preserve">, </w:t>
      </w:r>
      <w:r w:rsidRPr="004F1903">
        <w:rPr>
          <w:color w:val="000000"/>
        </w:rPr>
        <w:t>9-4</w:t>
      </w:r>
    </w:p>
    <w:p w14:paraId="47B7BD34" w14:textId="77777777" w:rsidR="00B35919" w:rsidRPr="004F1903" w:rsidRDefault="00B35919">
      <w:pPr>
        <w:pStyle w:val="Index1"/>
        <w:tabs>
          <w:tab w:val="right" w:leader="dot" w:pos="4310"/>
        </w:tabs>
      </w:pPr>
      <w:r w:rsidRPr="004F1903">
        <w:rPr>
          <w:color w:val="000000"/>
        </w:rPr>
        <w:t>Cookie</w:t>
      </w:r>
    </w:p>
    <w:p w14:paraId="6EE251C6" w14:textId="77777777" w:rsidR="00B35919" w:rsidRPr="004F1903" w:rsidRDefault="00B35919">
      <w:pPr>
        <w:pStyle w:val="Index2"/>
        <w:tabs>
          <w:tab w:val="right" w:leader="dot" w:pos="4310"/>
        </w:tabs>
      </w:pPr>
      <w:r w:rsidRPr="004F1903">
        <w:rPr>
          <w:color w:val="000000"/>
        </w:rPr>
        <w:t>Information</w:t>
      </w:r>
      <w:r w:rsidRPr="004F1903">
        <w:t xml:space="preserve">, </w:t>
      </w:r>
      <w:r w:rsidRPr="004F1903">
        <w:rPr>
          <w:color w:val="000000"/>
        </w:rPr>
        <w:t>1-17</w:t>
      </w:r>
    </w:p>
    <w:p w14:paraId="7B68099E" w14:textId="77777777" w:rsidR="00B35919" w:rsidRPr="004F1903" w:rsidRDefault="00B35919">
      <w:pPr>
        <w:pStyle w:val="Index1"/>
        <w:tabs>
          <w:tab w:val="right" w:leader="dot" w:pos="4310"/>
        </w:tabs>
      </w:pPr>
      <w:r w:rsidRPr="004F1903">
        <w:rPr>
          <w:color w:val="000000"/>
        </w:rPr>
        <w:t>COTS Software Requirements</w:t>
      </w:r>
      <w:r w:rsidRPr="004F1903">
        <w:t xml:space="preserve">, </w:t>
      </w:r>
      <w:r w:rsidRPr="004F1903">
        <w:rPr>
          <w:color w:val="000000"/>
        </w:rPr>
        <w:t>8-13</w:t>
      </w:r>
    </w:p>
    <w:p w14:paraId="6145F9CB" w14:textId="77777777" w:rsidR="00B35919" w:rsidRPr="004F1903" w:rsidRDefault="00B35919">
      <w:pPr>
        <w:pStyle w:val="Index1"/>
        <w:tabs>
          <w:tab w:val="right" w:leader="dot" w:pos="4310"/>
        </w:tabs>
      </w:pPr>
      <w:r w:rsidRPr="004F1903">
        <w:rPr>
          <w:color w:val="000000"/>
        </w:rPr>
        <w:t>Could not</w:t>
      </w:r>
    </w:p>
    <w:p w14:paraId="548CC347" w14:textId="77777777" w:rsidR="00B35919" w:rsidRPr="004F1903" w:rsidRDefault="00B35919">
      <w:pPr>
        <w:pStyle w:val="Index2"/>
        <w:tabs>
          <w:tab w:val="right" w:leader="dot" w:pos="4310"/>
        </w:tabs>
      </w:pPr>
      <w:r w:rsidRPr="004F1903">
        <w:rPr>
          <w:color w:val="000000"/>
        </w:rPr>
        <w:t>Get a connection from connector pool (Error Message)</w:t>
      </w:r>
      <w:r w:rsidRPr="004F1903">
        <w:t xml:space="preserve">, </w:t>
      </w:r>
      <w:r w:rsidRPr="004F1903">
        <w:rPr>
          <w:color w:val="000000"/>
        </w:rPr>
        <w:t>11-4</w:t>
      </w:r>
    </w:p>
    <w:p w14:paraId="372C4F2A" w14:textId="77777777" w:rsidR="00B35919" w:rsidRPr="004F1903" w:rsidRDefault="00B35919">
      <w:pPr>
        <w:pStyle w:val="Index2"/>
        <w:tabs>
          <w:tab w:val="right" w:leader="dot" w:pos="4310"/>
        </w:tabs>
      </w:pPr>
      <w:r w:rsidRPr="004F1903">
        <w:rPr>
          <w:color w:val="000000"/>
        </w:rPr>
        <w:t>Match you with your M account (Error Message)</w:t>
      </w:r>
      <w:r w:rsidRPr="004F1903">
        <w:t xml:space="preserve">, </w:t>
      </w:r>
      <w:r w:rsidRPr="004F1903">
        <w:rPr>
          <w:color w:val="000000"/>
        </w:rPr>
        <w:t>11-9</w:t>
      </w:r>
    </w:p>
    <w:p w14:paraId="39E5C5F7" w14:textId="77777777" w:rsidR="00B35919" w:rsidRPr="004F1903" w:rsidRDefault="00B35919">
      <w:pPr>
        <w:pStyle w:val="Index1"/>
        <w:tabs>
          <w:tab w:val="right" w:leader="dot" w:pos="4310"/>
        </w:tabs>
      </w:pPr>
      <w:r w:rsidRPr="004F1903">
        <w:rPr>
          <w:color w:val="000000"/>
        </w:rPr>
        <w:lastRenderedPageBreak/>
        <w:t>Create VistA M Server J2EE security keys Corresponding to WebLogic Group Names</w:t>
      </w:r>
      <w:r w:rsidRPr="004F1903">
        <w:t xml:space="preserve">, </w:t>
      </w:r>
      <w:r w:rsidRPr="004F1903">
        <w:rPr>
          <w:color w:val="000000"/>
        </w:rPr>
        <w:t>5-3</w:t>
      </w:r>
    </w:p>
    <w:p w14:paraId="3EE8680D" w14:textId="77777777" w:rsidR="00B35919" w:rsidRPr="004F1903" w:rsidRDefault="00B35919">
      <w:pPr>
        <w:pStyle w:val="Index1"/>
        <w:tabs>
          <w:tab w:val="right" w:leader="dot" w:pos="4310"/>
        </w:tabs>
      </w:pPr>
      <w:r w:rsidRPr="004F1903">
        <w:rPr>
          <w:color w:val="000000"/>
          <w:kern w:val="2"/>
        </w:rPr>
        <w:t>Custodial Package Menu</w:t>
      </w:r>
      <w:r w:rsidRPr="004F1903">
        <w:t xml:space="preserve">, </w:t>
      </w:r>
      <w:r w:rsidRPr="004F1903">
        <w:rPr>
          <w:color w:val="000000"/>
          <w:kern w:val="2"/>
        </w:rPr>
        <w:t>8-14</w:t>
      </w:r>
    </w:p>
    <w:p w14:paraId="74EC93F6" w14:textId="77777777" w:rsidR="00B35919" w:rsidRPr="004F1903" w:rsidRDefault="00B35919">
      <w:pPr>
        <w:pStyle w:val="IndexHeading"/>
        <w:keepNext/>
        <w:tabs>
          <w:tab w:val="right" w:leader="dot" w:pos="4310"/>
        </w:tabs>
        <w:rPr>
          <w:rFonts w:ascii="Calibri" w:hAnsi="Calibri" w:cs="Times New Roman"/>
          <w:b w:val="0"/>
          <w:bCs w:val="0"/>
        </w:rPr>
      </w:pPr>
      <w:r w:rsidRPr="004F1903">
        <w:t>D</w:t>
      </w:r>
    </w:p>
    <w:p w14:paraId="32F52B05" w14:textId="77777777" w:rsidR="00B35919" w:rsidRPr="004F1903" w:rsidRDefault="00B35919">
      <w:pPr>
        <w:pStyle w:val="Index1"/>
        <w:tabs>
          <w:tab w:val="right" w:leader="dot" w:pos="4310"/>
        </w:tabs>
      </w:pPr>
      <w:r w:rsidRPr="004F1903">
        <w:rPr>
          <w:color w:val="000000"/>
        </w:rPr>
        <w:t>DBA Approvals and Integration Agreements</w:t>
      </w:r>
      <w:r w:rsidRPr="004F1903">
        <w:t xml:space="preserve">, </w:t>
      </w:r>
      <w:r w:rsidRPr="004F1903">
        <w:rPr>
          <w:color w:val="000000"/>
        </w:rPr>
        <w:t>8-14</w:t>
      </w:r>
    </w:p>
    <w:p w14:paraId="028032F7" w14:textId="77777777" w:rsidR="00B35919" w:rsidRPr="004F1903" w:rsidRDefault="00B35919">
      <w:pPr>
        <w:pStyle w:val="Index1"/>
        <w:tabs>
          <w:tab w:val="right" w:leader="dot" w:pos="4310"/>
        </w:tabs>
      </w:pPr>
      <w:r w:rsidRPr="004F1903">
        <w:rPr>
          <w:color w:val="000000"/>
          <w:kern w:val="2"/>
        </w:rPr>
        <w:t>DBA IA CUSTODIAL MENU</w:t>
      </w:r>
      <w:r w:rsidRPr="004F1903">
        <w:t xml:space="preserve">, </w:t>
      </w:r>
      <w:r w:rsidRPr="004F1903">
        <w:rPr>
          <w:color w:val="000000"/>
          <w:kern w:val="2"/>
        </w:rPr>
        <w:t>8-14</w:t>
      </w:r>
    </w:p>
    <w:p w14:paraId="0B2FE089" w14:textId="77777777" w:rsidR="00B35919" w:rsidRPr="004F1903" w:rsidRDefault="00B35919">
      <w:pPr>
        <w:pStyle w:val="Index1"/>
        <w:tabs>
          <w:tab w:val="right" w:leader="dot" w:pos="4310"/>
        </w:tabs>
      </w:pPr>
      <w:r w:rsidRPr="004F1903">
        <w:rPr>
          <w:color w:val="000000"/>
          <w:kern w:val="2"/>
        </w:rPr>
        <w:t>DBA IA CUSTODIAL Option</w:t>
      </w:r>
      <w:r w:rsidRPr="004F1903">
        <w:t xml:space="preserve">, </w:t>
      </w:r>
      <w:r w:rsidRPr="004F1903">
        <w:rPr>
          <w:color w:val="000000"/>
          <w:kern w:val="2"/>
        </w:rPr>
        <w:t>8-14</w:t>
      </w:r>
    </w:p>
    <w:p w14:paraId="46C5A118" w14:textId="77777777" w:rsidR="00B35919" w:rsidRPr="004F1903" w:rsidRDefault="00B35919">
      <w:pPr>
        <w:pStyle w:val="Index1"/>
        <w:tabs>
          <w:tab w:val="right" w:leader="dot" w:pos="4310"/>
        </w:tabs>
      </w:pPr>
      <w:r w:rsidRPr="004F1903">
        <w:rPr>
          <w:color w:val="000000"/>
          <w:kern w:val="2"/>
        </w:rPr>
        <w:t>DBA IA INQUIRY Option</w:t>
      </w:r>
      <w:r w:rsidRPr="004F1903">
        <w:t xml:space="preserve">, </w:t>
      </w:r>
      <w:r w:rsidRPr="004F1903">
        <w:rPr>
          <w:color w:val="000000"/>
          <w:kern w:val="2"/>
        </w:rPr>
        <w:t>8-14</w:t>
      </w:r>
    </w:p>
    <w:p w14:paraId="26C1DE77" w14:textId="77777777" w:rsidR="00B35919" w:rsidRPr="004F1903" w:rsidRDefault="00B35919">
      <w:pPr>
        <w:pStyle w:val="Index1"/>
        <w:tabs>
          <w:tab w:val="right" w:leader="dot" w:pos="4310"/>
        </w:tabs>
      </w:pPr>
      <w:r w:rsidRPr="004F1903">
        <w:rPr>
          <w:color w:val="000000"/>
          <w:kern w:val="2"/>
        </w:rPr>
        <w:t>DBA IA ISC Menu</w:t>
      </w:r>
      <w:r w:rsidRPr="004F1903">
        <w:t xml:space="preserve">, </w:t>
      </w:r>
      <w:r w:rsidRPr="004F1903">
        <w:rPr>
          <w:color w:val="000000"/>
          <w:kern w:val="2"/>
        </w:rPr>
        <w:t>8-14</w:t>
      </w:r>
    </w:p>
    <w:p w14:paraId="76805418" w14:textId="77777777" w:rsidR="00B35919" w:rsidRPr="004F1903" w:rsidRDefault="00B35919">
      <w:pPr>
        <w:pStyle w:val="Index1"/>
        <w:tabs>
          <w:tab w:val="right" w:leader="dot" w:pos="4310"/>
        </w:tabs>
      </w:pPr>
      <w:r w:rsidRPr="004F1903">
        <w:rPr>
          <w:color w:val="000000"/>
          <w:kern w:val="2"/>
        </w:rPr>
        <w:t>DBA IA SUBSCRIBER MENU</w:t>
      </w:r>
      <w:r w:rsidRPr="004F1903">
        <w:t xml:space="preserve">, </w:t>
      </w:r>
      <w:r w:rsidRPr="004F1903">
        <w:rPr>
          <w:color w:val="000000"/>
          <w:kern w:val="2"/>
        </w:rPr>
        <w:t>8-14</w:t>
      </w:r>
    </w:p>
    <w:p w14:paraId="342706E5" w14:textId="77777777" w:rsidR="00B35919" w:rsidRPr="004F1903" w:rsidRDefault="00B35919">
      <w:pPr>
        <w:pStyle w:val="Index1"/>
        <w:tabs>
          <w:tab w:val="right" w:leader="dot" w:pos="4310"/>
        </w:tabs>
      </w:pPr>
      <w:r w:rsidRPr="004F1903">
        <w:rPr>
          <w:color w:val="000000"/>
          <w:kern w:val="2"/>
        </w:rPr>
        <w:t>DBA IA SUBSCRIBER Option</w:t>
      </w:r>
      <w:r w:rsidRPr="004F1903">
        <w:t xml:space="preserve">, </w:t>
      </w:r>
      <w:r w:rsidRPr="004F1903">
        <w:rPr>
          <w:color w:val="000000"/>
          <w:kern w:val="2"/>
        </w:rPr>
        <w:t>8-14</w:t>
      </w:r>
    </w:p>
    <w:p w14:paraId="58404180" w14:textId="77777777" w:rsidR="00B35919" w:rsidRPr="004F1903" w:rsidRDefault="00B35919">
      <w:pPr>
        <w:pStyle w:val="Index1"/>
        <w:tabs>
          <w:tab w:val="right" w:leader="dot" w:pos="4310"/>
        </w:tabs>
      </w:pPr>
      <w:r w:rsidRPr="004F1903">
        <w:rPr>
          <w:color w:val="000000"/>
          <w:kern w:val="2"/>
        </w:rPr>
        <w:t>DBA Menu</w:t>
      </w:r>
      <w:r w:rsidRPr="004F1903">
        <w:t xml:space="preserve">, </w:t>
      </w:r>
      <w:r w:rsidRPr="004F1903">
        <w:rPr>
          <w:color w:val="000000"/>
          <w:kern w:val="2"/>
        </w:rPr>
        <w:t>8-14</w:t>
      </w:r>
    </w:p>
    <w:p w14:paraId="341DC230" w14:textId="77777777" w:rsidR="00B35919" w:rsidRPr="004F1903" w:rsidRDefault="00B35919">
      <w:pPr>
        <w:pStyle w:val="Index1"/>
        <w:tabs>
          <w:tab w:val="right" w:leader="dot" w:pos="4310"/>
        </w:tabs>
      </w:pPr>
      <w:r w:rsidRPr="004F1903">
        <w:rPr>
          <w:color w:val="000000"/>
        </w:rPr>
        <w:t>Declare</w:t>
      </w:r>
    </w:p>
    <w:p w14:paraId="74AF7A7C" w14:textId="77777777" w:rsidR="00B35919" w:rsidRPr="004F1903" w:rsidRDefault="00B35919">
      <w:pPr>
        <w:pStyle w:val="Index2"/>
        <w:tabs>
          <w:tab w:val="right" w:leader="dot" w:pos="4310"/>
        </w:tabs>
      </w:pPr>
      <w:r w:rsidRPr="004F1903">
        <w:rPr>
          <w:color w:val="000000"/>
        </w:rPr>
        <w:t>Groups (weblogic.xml file)</w:t>
      </w:r>
      <w:r w:rsidRPr="004F1903">
        <w:t xml:space="preserve">, </w:t>
      </w:r>
      <w:r w:rsidRPr="004F1903">
        <w:rPr>
          <w:color w:val="000000"/>
        </w:rPr>
        <w:t>5-2</w:t>
      </w:r>
    </w:p>
    <w:p w14:paraId="0AFAD917" w14:textId="77777777" w:rsidR="00B35919" w:rsidRPr="004F1903" w:rsidRDefault="00B35919">
      <w:pPr>
        <w:pStyle w:val="Index2"/>
        <w:tabs>
          <w:tab w:val="right" w:leader="dot" w:pos="4310"/>
        </w:tabs>
      </w:pPr>
      <w:r w:rsidRPr="004F1903">
        <w:rPr>
          <w:color w:val="000000"/>
        </w:rPr>
        <w:t>J2EE Security Role Names</w:t>
      </w:r>
      <w:r w:rsidRPr="004F1903">
        <w:t xml:space="preserve">, </w:t>
      </w:r>
      <w:r w:rsidRPr="004F1903">
        <w:rPr>
          <w:color w:val="000000"/>
        </w:rPr>
        <w:t>5-3</w:t>
      </w:r>
    </w:p>
    <w:p w14:paraId="54670C83" w14:textId="77777777" w:rsidR="00B35919" w:rsidRPr="004F1903" w:rsidRDefault="00B35919">
      <w:pPr>
        <w:pStyle w:val="Index1"/>
        <w:tabs>
          <w:tab w:val="right" w:leader="dot" w:pos="4310"/>
        </w:tabs>
      </w:pPr>
      <w:r w:rsidRPr="004F1903">
        <w:rPr>
          <w:color w:val="000000"/>
        </w:rPr>
        <w:t>Default Division</w:t>
      </w:r>
    </w:p>
    <w:p w14:paraId="1057F088" w14:textId="77777777" w:rsidR="00B35919" w:rsidRPr="004F1903" w:rsidRDefault="00B35919">
      <w:pPr>
        <w:pStyle w:val="Index2"/>
        <w:tabs>
          <w:tab w:val="right" w:leader="dot" w:pos="4310"/>
        </w:tabs>
      </w:pPr>
      <w:r w:rsidRPr="004F1903">
        <w:rPr>
          <w:color w:val="000000"/>
        </w:rPr>
        <w:t>Providing Helper Function for User's Default Division Enhancement</w:t>
      </w:r>
      <w:r w:rsidRPr="004F1903">
        <w:t xml:space="preserve">, </w:t>
      </w:r>
      <w:r w:rsidRPr="004F1903">
        <w:rPr>
          <w:color w:val="000000"/>
        </w:rPr>
        <w:t>2-1</w:t>
      </w:r>
    </w:p>
    <w:p w14:paraId="18B35D50" w14:textId="77777777" w:rsidR="00B35919" w:rsidRPr="004F1903" w:rsidRDefault="00B35919">
      <w:pPr>
        <w:pStyle w:val="Index1"/>
        <w:tabs>
          <w:tab w:val="right" w:leader="dot" w:pos="4310"/>
        </w:tabs>
      </w:pPr>
      <w:r w:rsidRPr="004F1903">
        <w:rPr>
          <w:color w:val="000000"/>
        </w:rPr>
        <w:t>Delete</w:t>
      </w:r>
    </w:p>
    <w:p w14:paraId="340F799D" w14:textId="77777777" w:rsidR="00B35919" w:rsidRPr="004F1903" w:rsidRDefault="00B35919">
      <w:pPr>
        <w:pStyle w:val="Index2"/>
        <w:tabs>
          <w:tab w:val="right" w:leader="dot" w:pos="4310"/>
        </w:tabs>
      </w:pPr>
      <w:r w:rsidRPr="004F1903">
        <w:rPr>
          <w:color w:val="000000"/>
        </w:rPr>
        <w:t>KAAJEE SSPI Tables</w:t>
      </w:r>
      <w:r w:rsidRPr="004F1903">
        <w:t xml:space="preserve">, </w:t>
      </w:r>
      <w:r w:rsidRPr="004F1903">
        <w:rPr>
          <w:color w:val="000000"/>
        </w:rPr>
        <w:t>8-4</w:t>
      </w:r>
    </w:p>
    <w:p w14:paraId="50B954AD" w14:textId="77777777" w:rsidR="00B35919" w:rsidRPr="004F1903" w:rsidRDefault="00B35919">
      <w:pPr>
        <w:pStyle w:val="Index1"/>
        <w:tabs>
          <w:tab w:val="right" w:leader="dot" w:pos="4310"/>
        </w:tabs>
      </w:pPr>
      <w:r w:rsidRPr="004F1903">
        <w:rPr>
          <w:color w:val="000000"/>
        </w:rPr>
        <w:t>Dependencies</w:t>
      </w:r>
    </w:p>
    <w:p w14:paraId="70F2461D" w14:textId="77777777" w:rsidR="00B35919" w:rsidRPr="004F1903" w:rsidRDefault="00B35919">
      <w:pPr>
        <w:pStyle w:val="Index2"/>
        <w:tabs>
          <w:tab w:val="right" w:leader="dot" w:pos="4310"/>
        </w:tabs>
      </w:pPr>
      <w:r w:rsidRPr="004F1903">
        <w:rPr>
          <w:color w:val="000000"/>
        </w:rPr>
        <w:t>KAAJEE</w:t>
      </w:r>
      <w:r w:rsidRPr="004F1903">
        <w:t xml:space="preserve">, </w:t>
      </w:r>
      <w:r w:rsidRPr="004F1903">
        <w:rPr>
          <w:color w:val="000000"/>
        </w:rPr>
        <w:t>1-4</w:t>
      </w:r>
    </w:p>
    <w:p w14:paraId="1978BB80" w14:textId="77777777" w:rsidR="00B35919" w:rsidRPr="004F1903" w:rsidRDefault="00B35919">
      <w:pPr>
        <w:pStyle w:val="Index2"/>
        <w:tabs>
          <w:tab w:val="right" w:leader="dot" w:pos="4310"/>
        </w:tabs>
      </w:pPr>
      <w:r w:rsidRPr="004F1903">
        <w:rPr>
          <w:color w:val="000000"/>
        </w:rPr>
        <w:t>KAAJEE and VistALink</w:t>
      </w:r>
      <w:r w:rsidRPr="004F1903">
        <w:t xml:space="preserve">, </w:t>
      </w:r>
      <w:r w:rsidRPr="004F1903">
        <w:rPr>
          <w:color w:val="000000"/>
        </w:rPr>
        <w:t>3-2</w:t>
      </w:r>
    </w:p>
    <w:p w14:paraId="47BDE5CE" w14:textId="77777777" w:rsidR="00B35919" w:rsidRPr="004F1903" w:rsidRDefault="00B35919">
      <w:pPr>
        <w:pStyle w:val="Index2"/>
        <w:tabs>
          <w:tab w:val="right" w:leader="dot" w:pos="4310"/>
        </w:tabs>
      </w:pPr>
      <w:r w:rsidRPr="004F1903">
        <w:rPr>
          <w:color w:val="000000"/>
        </w:rPr>
        <w:t>Software</w:t>
      </w:r>
      <w:r w:rsidRPr="004F1903">
        <w:t xml:space="preserve">, </w:t>
      </w:r>
      <w:r w:rsidRPr="004F1903">
        <w:rPr>
          <w:color w:val="000000"/>
        </w:rPr>
        <w:t>4-2</w:t>
      </w:r>
    </w:p>
    <w:p w14:paraId="5B25F48A" w14:textId="77777777" w:rsidR="00B35919" w:rsidRPr="004F1903" w:rsidRDefault="00B35919">
      <w:pPr>
        <w:pStyle w:val="Index1"/>
        <w:tabs>
          <w:tab w:val="right" w:leader="dot" w:pos="4310"/>
        </w:tabs>
      </w:pPr>
      <w:r w:rsidRPr="004F1903">
        <w:rPr>
          <w:color w:val="000000"/>
        </w:rPr>
        <w:t>Deployment Descriptors</w:t>
      </w:r>
    </w:p>
    <w:p w14:paraId="5A2330C4" w14:textId="77777777" w:rsidR="00B35919" w:rsidRPr="004F1903" w:rsidRDefault="00B35919">
      <w:pPr>
        <w:pStyle w:val="Index2"/>
        <w:tabs>
          <w:tab w:val="right" w:leader="dot" w:pos="4310"/>
        </w:tabs>
      </w:pPr>
      <w:r w:rsidRPr="004F1903">
        <w:rPr>
          <w:color w:val="000000"/>
        </w:rPr>
        <w:t>application.xml File, A</w:t>
      </w:r>
      <w:r w:rsidRPr="004F1903">
        <w:t>, 1</w:t>
      </w:r>
    </w:p>
    <w:p w14:paraId="1312B8DB" w14:textId="77777777" w:rsidR="00B35919" w:rsidRPr="004F1903" w:rsidRDefault="00B35919">
      <w:pPr>
        <w:pStyle w:val="Index2"/>
        <w:tabs>
          <w:tab w:val="right" w:leader="dot" w:pos="4310"/>
        </w:tabs>
      </w:pPr>
      <w:r w:rsidRPr="004F1903">
        <w:rPr>
          <w:color w:val="000000"/>
        </w:rPr>
        <w:t>Samples, A</w:t>
      </w:r>
      <w:r w:rsidRPr="004F1903">
        <w:t>, 1</w:t>
      </w:r>
    </w:p>
    <w:p w14:paraId="504A6161" w14:textId="77777777" w:rsidR="00B35919" w:rsidRPr="004F1903" w:rsidRDefault="00B35919">
      <w:pPr>
        <w:pStyle w:val="Index2"/>
        <w:tabs>
          <w:tab w:val="right" w:leader="dot" w:pos="4310"/>
        </w:tabs>
      </w:pPr>
      <w:r w:rsidRPr="004F1903">
        <w:rPr>
          <w:color w:val="000000"/>
        </w:rPr>
        <w:t>web.xml File</w:t>
      </w:r>
    </w:p>
    <w:p w14:paraId="5086AC71" w14:textId="77777777" w:rsidR="00B35919" w:rsidRPr="004F1903" w:rsidRDefault="00B35919">
      <w:pPr>
        <w:pStyle w:val="Index3"/>
        <w:tabs>
          <w:tab w:val="right" w:leader="dot" w:pos="4310"/>
        </w:tabs>
      </w:pPr>
      <w:r w:rsidRPr="004F1903">
        <w:rPr>
          <w:color w:val="000000"/>
        </w:rPr>
        <w:t>A</w:t>
      </w:r>
      <w:r w:rsidRPr="004F1903">
        <w:t>, 1, 4</w:t>
      </w:r>
    </w:p>
    <w:p w14:paraId="59923B99" w14:textId="77777777" w:rsidR="00B35919" w:rsidRPr="004F1903" w:rsidRDefault="00B35919">
      <w:pPr>
        <w:pStyle w:val="Index2"/>
        <w:tabs>
          <w:tab w:val="right" w:leader="dot" w:pos="4310"/>
        </w:tabs>
      </w:pPr>
      <w:r w:rsidRPr="004F1903">
        <w:rPr>
          <w:color w:val="000000"/>
        </w:rPr>
        <w:t>weblogic.xml File</w:t>
      </w:r>
    </w:p>
    <w:p w14:paraId="5A054089" w14:textId="77777777" w:rsidR="00B35919" w:rsidRPr="004F1903" w:rsidRDefault="00B35919">
      <w:pPr>
        <w:pStyle w:val="Index3"/>
        <w:tabs>
          <w:tab w:val="right" w:leader="dot" w:pos="4310"/>
        </w:tabs>
      </w:pPr>
      <w:r w:rsidRPr="004F1903">
        <w:rPr>
          <w:color w:val="000000"/>
        </w:rPr>
        <w:t>A</w:t>
      </w:r>
      <w:r w:rsidRPr="004F1903">
        <w:t>, 4</w:t>
      </w:r>
    </w:p>
    <w:p w14:paraId="1689AD73" w14:textId="77777777" w:rsidR="00B35919" w:rsidRPr="004F1903" w:rsidRDefault="00B35919">
      <w:pPr>
        <w:pStyle w:val="Index1"/>
        <w:tabs>
          <w:tab w:val="right" w:leader="dot" w:pos="4310"/>
        </w:tabs>
      </w:pPr>
      <w:r w:rsidRPr="004F1903">
        <w:rPr>
          <w:color w:val="000000"/>
        </w:rPr>
        <w:t>Design/Set Up Application Roles</w:t>
      </w:r>
      <w:r w:rsidRPr="004F1903">
        <w:t xml:space="preserve">, </w:t>
      </w:r>
      <w:r w:rsidRPr="004F1903">
        <w:rPr>
          <w:color w:val="000000"/>
        </w:rPr>
        <w:t>4-13</w:t>
      </w:r>
    </w:p>
    <w:p w14:paraId="3ACFDAE9" w14:textId="77777777" w:rsidR="00B35919" w:rsidRPr="004F1903" w:rsidRDefault="00B35919">
      <w:pPr>
        <w:pStyle w:val="Index1"/>
        <w:tabs>
          <w:tab w:val="right" w:leader="dot" w:pos="4310"/>
        </w:tabs>
      </w:pPr>
      <w:r w:rsidRPr="004F1903">
        <w:rPr>
          <w:color w:val="000000"/>
        </w:rPr>
        <w:t>Developer</w:t>
      </w:r>
    </w:p>
    <w:p w14:paraId="530DF715" w14:textId="77777777" w:rsidR="00B35919" w:rsidRPr="004F1903" w:rsidRDefault="00B35919">
      <w:pPr>
        <w:pStyle w:val="Index2"/>
        <w:tabs>
          <w:tab w:val="right" w:leader="dot" w:pos="4310"/>
        </w:tabs>
      </w:pPr>
      <w:r w:rsidRPr="004F1903">
        <w:rPr>
          <w:color w:val="000000"/>
        </w:rPr>
        <w:t>KAAJEE Installation</w:t>
      </w:r>
      <w:r w:rsidRPr="004F1903">
        <w:t xml:space="preserve">, </w:t>
      </w:r>
      <w:r w:rsidRPr="004F1903">
        <w:rPr>
          <w:color w:val="000000"/>
        </w:rPr>
        <w:t>3-1</w:t>
      </w:r>
    </w:p>
    <w:p w14:paraId="59CCC3AF" w14:textId="77777777" w:rsidR="00B35919" w:rsidRPr="004F1903" w:rsidRDefault="00B35919">
      <w:pPr>
        <w:pStyle w:val="Index2"/>
        <w:tabs>
          <w:tab w:val="right" w:leader="dot" w:pos="4310"/>
        </w:tabs>
      </w:pPr>
      <w:r w:rsidRPr="004F1903">
        <w:rPr>
          <w:color w:val="000000"/>
        </w:rPr>
        <w:t>Workstation</w:t>
      </w:r>
    </w:p>
    <w:p w14:paraId="1F7BEF5C" w14:textId="77777777" w:rsidR="00B35919" w:rsidRPr="004F1903" w:rsidRDefault="00B35919">
      <w:pPr>
        <w:pStyle w:val="Index3"/>
        <w:tabs>
          <w:tab w:val="right" w:leader="dot" w:pos="4310"/>
        </w:tabs>
      </w:pPr>
      <w:r w:rsidRPr="004F1903">
        <w:rPr>
          <w:color w:val="000000"/>
        </w:rPr>
        <w:t>Platform Requirements</w:t>
      </w:r>
      <w:r w:rsidRPr="004F1903">
        <w:t xml:space="preserve">, </w:t>
      </w:r>
      <w:r w:rsidRPr="004F1903">
        <w:rPr>
          <w:color w:val="000000"/>
        </w:rPr>
        <w:t>3-1</w:t>
      </w:r>
    </w:p>
    <w:p w14:paraId="709A6DA4" w14:textId="77777777" w:rsidR="00B35919" w:rsidRPr="004F1903" w:rsidRDefault="00B35919">
      <w:pPr>
        <w:pStyle w:val="Index1"/>
        <w:tabs>
          <w:tab w:val="right" w:leader="dot" w:pos="4310"/>
        </w:tabs>
      </w:pPr>
      <w:r w:rsidRPr="004F1903">
        <w:rPr>
          <w:color w:val="000000"/>
        </w:rPr>
        <w:t>Developer's Guide</w:t>
      </w:r>
      <w:r w:rsidRPr="004F1903">
        <w:t xml:space="preserve">, </w:t>
      </w:r>
      <w:r w:rsidRPr="004F1903">
        <w:rPr>
          <w:color w:val="000000"/>
        </w:rPr>
        <w:t>II-1</w:t>
      </w:r>
    </w:p>
    <w:p w14:paraId="6F6D28E2" w14:textId="77777777" w:rsidR="00B35919" w:rsidRPr="004F1903" w:rsidRDefault="00B35919">
      <w:pPr>
        <w:pStyle w:val="Index1"/>
        <w:tabs>
          <w:tab w:val="right" w:leader="dot" w:pos="4310"/>
        </w:tabs>
      </w:pPr>
      <w:r w:rsidRPr="004F1903">
        <w:rPr>
          <w:color w:val="000000"/>
        </w:rPr>
        <w:t>DIEDIT Option</w:t>
      </w:r>
      <w:r w:rsidRPr="004F1903">
        <w:t xml:space="preserve">, </w:t>
      </w:r>
      <w:r w:rsidRPr="004F1903">
        <w:rPr>
          <w:color w:val="000000"/>
        </w:rPr>
        <w:t>5-3</w:t>
      </w:r>
    </w:p>
    <w:p w14:paraId="49C64D21" w14:textId="77777777" w:rsidR="00B35919" w:rsidRPr="004F1903" w:rsidRDefault="00B35919">
      <w:pPr>
        <w:pStyle w:val="Index1"/>
        <w:tabs>
          <w:tab w:val="right" w:leader="dot" w:pos="4310"/>
        </w:tabs>
      </w:pPr>
      <w:r w:rsidRPr="004F1903">
        <w:rPr>
          <w:color w:val="000000"/>
        </w:rPr>
        <w:t>DIVISION Multiple Field (#16)</w:t>
      </w:r>
      <w:r w:rsidRPr="004F1903">
        <w:t xml:space="preserve">, </w:t>
      </w:r>
      <w:r w:rsidRPr="004F1903">
        <w:rPr>
          <w:color w:val="000000"/>
        </w:rPr>
        <w:t>7-11</w:t>
      </w:r>
      <w:r w:rsidRPr="004F1903">
        <w:t xml:space="preserve">, </w:t>
      </w:r>
      <w:r w:rsidRPr="004F1903">
        <w:rPr>
          <w:color w:val="000000"/>
        </w:rPr>
        <w:t>11-10</w:t>
      </w:r>
    </w:p>
    <w:p w14:paraId="5789BB89" w14:textId="77777777" w:rsidR="00B35919" w:rsidRPr="004F1903" w:rsidRDefault="00B35919">
      <w:pPr>
        <w:pStyle w:val="Index1"/>
        <w:tabs>
          <w:tab w:val="right" w:leader="dot" w:pos="4310"/>
        </w:tabs>
      </w:pPr>
      <w:r w:rsidRPr="004F1903">
        <w:rPr>
          <w:color w:val="000000"/>
        </w:rPr>
        <w:t>Divisions</w:t>
      </w:r>
    </w:p>
    <w:p w14:paraId="59EC5AB9" w14:textId="77777777" w:rsidR="00B35919" w:rsidRPr="004F1903" w:rsidRDefault="00B35919">
      <w:pPr>
        <w:pStyle w:val="Index2"/>
        <w:tabs>
          <w:tab w:val="right" w:leader="dot" w:pos="4310"/>
        </w:tabs>
      </w:pPr>
      <w:r w:rsidRPr="004F1903">
        <w:rPr>
          <w:color w:val="000000"/>
        </w:rPr>
        <w:t>From a User's New Person File</w:t>
      </w:r>
      <w:r w:rsidRPr="004F1903">
        <w:t xml:space="preserve">, </w:t>
      </w:r>
      <w:r w:rsidRPr="004F1903">
        <w:rPr>
          <w:color w:val="000000"/>
        </w:rPr>
        <w:t>7-11</w:t>
      </w:r>
    </w:p>
    <w:p w14:paraId="5B6150E2" w14:textId="77777777" w:rsidR="00B35919" w:rsidRPr="004F1903" w:rsidRDefault="00B35919">
      <w:pPr>
        <w:pStyle w:val="Index2"/>
        <w:tabs>
          <w:tab w:val="right" w:leader="dot" w:pos="4310"/>
        </w:tabs>
      </w:pPr>
      <w:r w:rsidRPr="004F1903">
        <w:rPr>
          <w:color w:val="000000"/>
        </w:rPr>
        <w:t>Providing Helper Function for User's Default Division Enhancement</w:t>
      </w:r>
      <w:r w:rsidRPr="004F1903">
        <w:t xml:space="preserve">, </w:t>
      </w:r>
      <w:r w:rsidRPr="004F1903">
        <w:rPr>
          <w:color w:val="000000"/>
        </w:rPr>
        <w:t>2-1</w:t>
      </w:r>
    </w:p>
    <w:p w14:paraId="3F68DA99" w14:textId="77777777" w:rsidR="00B35919" w:rsidRPr="004F1903" w:rsidRDefault="00B35919">
      <w:pPr>
        <w:pStyle w:val="Index2"/>
        <w:tabs>
          <w:tab w:val="right" w:leader="dot" w:pos="4310"/>
        </w:tabs>
      </w:pPr>
      <w:r w:rsidRPr="004F1903">
        <w:rPr>
          <w:color w:val="000000"/>
        </w:rPr>
        <w:t>Switching</w:t>
      </w:r>
    </w:p>
    <w:p w14:paraId="3496FA06" w14:textId="77777777" w:rsidR="00B35919" w:rsidRPr="004F1903" w:rsidRDefault="00B35919">
      <w:pPr>
        <w:pStyle w:val="Index3"/>
        <w:tabs>
          <w:tab w:val="right" w:leader="dot" w:pos="4310"/>
        </w:tabs>
      </w:pPr>
      <w:r w:rsidRPr="004F1903">
        <w:rPr>
          <w:color w:val="000000"/>
        </w:rPr>
        <w:t>All Divisions at the Login Division's Computing Facility</w:t>
      </w:r>
      <w:r w:rsidRPr="004F1903">
        <w:t xml:space="preserve">, </w:t>
      </w:r>
      <w:r w:rsidRPr="004F1903">
        <w:rPr>
          <w:color w:val="000000"/>
        </w:rPr>
        <w:t>7-11</w:t>
      </w:r>
    </w:p>
    <w:p w14:paraId="1F0274E0" w14:textId="77777777" w:rsidR="00B35919" w:rsidRPr="004F1903" w:rsidRDefault="00B35919">
      <w:pPr>
        <w:pStyle w:val="Index3"/>
        <w:tabs>
          <w:tab w:val="right" w:leader="dot" w:pos="4310"/>
        </w:tabs>
      </w:pPr>
      <w:r w:rsidRPr="004F1903">
        <w:rPr>
          <w:color w:val="000000"/>
        </w:rPr>
        <w:t>Divisions from a User's New Person File</w:t>
      </w:r>
      <w:r w:rsidRPr="004F1903">
        <w:t xml:space="preserve">, </w:t>
      </w:r>
      <w:r w:rsidRPr="004F1903">
        <w:rPr>
          <w:color w:val="000000"/>
        </w:rPr>
        <w:t>7-11</w:t>
      </w:r>
    </w:p>
    <w:p w14:paraId="3C4A6DCC" w14:textId="77777777" w:rsidR="00B35919" w:rsidRPr="004F1903" w:rsidRDefault="00B35919">
      <w:pPr>
        <w:pStyle w:val="Index3"/>
        <w:tabs>
          <w:tab w:val="right" w:leader="dot" w:pos="4310"/>
        </w:tabs>
      </w:pPr>
      <w:r w:rsidRPr="004F1903">
        <w:rPr>
          <w:color w:val="000000"/>
        </w:rPr>
        <w:t>Providing the Ability for the User to Switch Divisions</w:t>
      </w:r>
      <w:r w:rsidRPr="004F1903">
        <w:t xml:space="preserve">, </w:t>
      </w:r>
      <w:r w:rsidRPr="004F1903">
        <w:rPr>
          <w:color w:val="000000"/>
        </w:rPr>
        <w:t>7-10</w:t>
      </w:r>
    </w:p>
    <w:p w14:paraId="0E62FC56" w14:textId="77777777" w:rsidR="00B35919" w:rsidRPr="004F1903" w:rsidRDefault="00B35919">
      <w:pPr>
        <w:pStyle w:val="Index1"/>
        <w:tabs>
          <w:tab w:val="right" w:leader="dot" w:pos="4310"/>
        </w:tabs>
      </w:pPr>
      <w:r w:rsidRPr="004F1903">
        <w:rPr>
          <w:color w:val="000000"/>
        </w:rPr>
        <w:t>Documentation</w:t>
      </w:r>
    </w:p>
    <w:p w14:paraId="06771ED3" w14:textId="77777777" w:rsidR="00B35919" w:rsidRPr="004F1903" w:rsidRDefault="00B35919">
      <w:pPr>
        <w:pStyle w:val="Index2"/>
        <w:tabs>
          <w:tab w:val="right" w:leader="dot" w:pos="4310"/>
        </w:tabs>
      </w:pPr>
      <w:r w:rsidRPr="004F1903">
        <w:rPr>
          <w:color w:val="000000"/>
        </w:rPr>
        <w:t>Revisions</w:t>
      </w:r>
      <w:r w:rsidRPr="004F1903">
        <w:t>, iii</w:t>
      </w:r>
    </w:p>
    <w:p w14:paraId="22E6453E" w14:textId="77777777" w:rsidR="00B35919" w:rsidRPr="004F1903" w:rsidRDefault="00B35919">
      <w:pPr>
        <w:pStyle w:val="IndexHeading"/>
        <w:keepNext/>
        <w:tabs>
          <w:tab w:val="right" w:leader="dot" w:pos="4310"/>
        </w:tabs>
        <w:rPr>
          <w:rFonts w:ascii="Calibri" w:hAnsi="Calibri" w:cs="Times New Roman"/>
          <w:b w:val="0"/>
          <w:bCs w:val="0"/>
        </w:rPr>
      </w:pPr>
      <w:r w:rsidRPr="004F1903">
        <w:t>E</w:t>
      </w:r>
    </w:p>
    <w:p w14:paraId="76FB2506" w14:textId="77777777" w:rsidR="00B35919" w:rsidRPr="004F1903" w:rsidRDefault="00B35919">
      <w:pPr>
        <w:pStyle w:val="Index1"/>
        <w:tabs>
          <w:tab w:val="right" w:leader="dot" w:pos="4310"/>
        </w:tabs>
      </w:pPr>
      <w:r w:rsidRPr="004F1903">
        <w:rPr>
          <w:color w:val="000000"/>
        </w:rPr>
        <w:t>ear File</w:t>
      </w:r>
      <w:r w:rsidRPr="004F1903">
        <w:t xml:space="preserve">, </w:t>
      </w:r>
      <w:r w:rsidRPr="004F1903">
        <w:rPr>
          <w:color w:val="000000"/>
        </w:rPr>
        <w:t>4-6</w:t>
      </w:r>
      <w:r w:rsidRPr="004F1903">
        <w:t xml:space="preserve">, </w:t>
      </w:r>
      <w:r w:rsidRPr="004F1903">
        <w:rPr>
          <w:color w:val="000000"/>
        </w:rPr>
        <w:t>4-7</w:t>
      </w:r>
      <w:r w:rsidRPr="004F1903">
        <w:t xml:space="preserve">, </w:t>
      </w:r>
      <w:r w:rsidRPr="004F1903">
        <w:rPr>
          <w:color w:val="000000"/>
        </w:rPr>
        <w:t>5-3</w:t>
      </w:r>
    </w:p>
    <w:p w14:paraId="1BC85EA7" w14:textId="77777777" w:rsidR="00B35919" w:rsidRPr="004F1903" w:rsidRDefault="00B35919">
      <w:pPr>
        <w:pStyle w:val="Index2"/>
        <w:tabs>
          <w:tab w:val="right" w:leader="dot" w:pos="4310"/>
        </w:tabs>
      </w:pPr>
      <w:r w:rsidRPr="004F1903">
        <w:rPr>
          <w:color w:val="000000"/>
        </w:rPr>
        <w:t>Glossary</w:t>
      </w:r>
      <w:r w:rsidRPr="004F1903">
        <w:t>, 4</w:t>
      </w:r>
    </w:p>
    <w:p w14:paraId="70E3EFBA" w14:textId="77777777" w:rsidR="00B35919" w:rsidRPr="004F1903" w:rsidRDefault="00B35919">
      <w:pPr>
        <w:pStyle w:val="Index1"/>
        <w:tabs>
          <w:tab w:val="right" w:leader="dot" w:pos="4310"/>
        </w:tabs>
      </w:pPr>
      <w:r w:rsidRPr="004F1903">
        <w:rPr>
          <w:color w:val="000000"/>
        </w:rPr>
        <w:t>Electronic Signatures</w:t>
      </w:r>
      <w:r w:rsidRPr="004F1903">
        <w:t xml:space="preserve">, </w:t>
      </w:r>
      <w:r w:rsidRPr="004F1903">
        <w:rPr>
          <w:color w:val="000000"/>
        </w:rPr>
        <w:t>9-3</w:t>
      </w:r>
    </w:p>
    <w:p w14:paraId="7370A236" w14:textId="77777777" w:rsidR="00B35919" w:rsidRPr="004F1903" w:rsidRDefault="00B35919">
      <w:pPr>
        <w:pStyle w:val="Index1"/>
        <w:tabs>
          <w:tab w:val="right" w:leader="dot" w:pos="4310"/>
        </w:tabs>
      </w:pPr>
      <w:r w:rsidRPr="004F1903">
        <w:rPr>
          <w:color w:val="000000"/>
        </w:rPr>
        <w:t>Enabling</w:t>
      </w:r>
    </w:p>
    <w:p w14:paraId="430BE455" w14:textId="77777777" w:rsidR="00B35919" w:rsidRPr="004F1903" w:rsidRDefault="00B35919">
      <w:pPr>
        <w:pStyle w:val="Index2"/>
        <w:tabs>
          <w:tab w:val="right" w:leader="dot" w:pos="4310"/>
        </w:tabs>
      </w:pPr>
      <w:r w:rsidRPr="004F1903">
        <w:rPr>
          <w:color w:val="000000"/>
        </w:rPr>
        <w:t>Cactus Unit Test Support</w:t>
      </w:r>
      <w:r w:rsidRPr="004F1903">
        <w:t xml:space="preserve">, </w:t>
      </w:r>
      <w:r w:rsidRPr="004F1903">
        <w:rPr>
          <w:color w:val="000000"/>
        </w:rPr>
        <w:t>10-1</w:t>
      </w:r>
    </w:p>
    <w:p w14:paraId="3A436E51" w14:textId="77777777" w:rsidR="00B35919" w:rsidRPr="004F1903" w:rsidRDefault="00B35919">
      <w:pPr>
        <w:pStyle w:val="Index1"/>
        <w:tabs>
          <w:tab w:val="right" w:leader="dot" w:pos="4310"/>
        </w:tabs>
      </w:pPr>
      <w:r w:rsidRPr="004F1903">
        <w:rPr>
          <w:rFonts w:cs="Arial"/>
          <w:color w:val="000000"/>
        </w:rPr>
        <w:t>Enforce Failed Login Attempt Limit Issue</w:t>
      </w:r>
      <w:r w:rsidRPr="004F1903">
        <w:t xml:space="preserve">, </w:t>
      </w:r>
      <w:r w:rsidRPr="004F1903">
        <w:rPr>
          <w:rFonts w:cs="Arial"/>
          <w:color w:val="000000"/>
        </w:rPr>
        <w:t>2-1</w:t>
      </w:r>
    </w:p>
    <w:p w14:paraId="47EBE04F" w14:textId="77777777" w:rsidR="00B35919" w:rsidRPr="004F1903" w:rsidRDefault="00B35919">
      <w:pPr>
        <w:pStyle w:val="Index1"/>
        <w:tabs>
          <w:tab w:val="right" w:leader="dot" w:pos="4310"/>
        </w:tabs>
      </w:pPr>
      <w:r w:rsidRPr="004F1903">
        <w:rPr>
          <w:color w:val="000000"/>
        </w:rPr>
        <w:t>Enhancements</w:t>
      </w:r>
    </w:p>
    <w:p w14:paraId="3F090A18" w14:textId="77777777" w:rsidR="00B35919" w:rsidRPr="004F1903" w:rsidRDefault="00B35919">
      <w:pPr>
        <w:pStyle w:val="Index2"/>
        <w:tabs>
          <w:tab w:val="right" w:leader="dot" w:pos="4310"/>
        </w:tabs>
      </w:pPr>
      <w:r w:rsidRPr="004F1903">
        <w:rPr>
          <w:color w:val="000000"/>
        </w:rPr>
        <w:t>KAAJEE</w:t>
      </w:r>
      <w:r w:rsidRPr="004F1903">
        <w:t xml:space="preserve">, </w:t>
      </w:r>
      <w:r w:rsidRPr="004F1903">
        <w:rPr>
          <w:color w:val="000000"/>
        </w:rPr>
        <w:t>2-1</w:t>
      </w:r>
    </w:p>
    <w:p w14:paraId="58D51AED" w14:textId="77777777" w:rsidR="00B35919" w:rsidRPr="004F1903" w:rsidRDefault="00B35919">
      <w:pPr>
        <w:pStyle w:val="Index2"/>
        <w:tabs>
          <w:tab w:val="right" w:leader="dot" w:pos="4310"/>
        </w:tabs>
      </w:pPr>
      <w:r w:rsidRPr="004F1903">
        <w:rPr>
          <w:color w:val="000000"/>
        </w:rPr>
        <w:t>Providing Helper Function for User's Default Division</w:t>
      </w:r>
      <w:r w:rsidRPr="004F1903">
        <w:t xml:space="preserve">, </w:t>
      </w:r>
      <w:r w:rsidRPr="004F1903">
        <w:rPr>
          <w:color w:val="000000"/>
        </w:rPr>
        <w:t>2-1</w:t>
      </w:r>
    </w:p>
    <w:p w14:paraId="0276D8A2" w14:textId="77777777" w:rsidR="00B35919" w:rsidRPr="004F1903" w:rsidRDefault="00B35919">
      <w:pPr>
        <w:pStyle w:val="Index1"/>
        <w:tabs>
          <w:tab w:val="right" w:leader="dot" w:pos="4310"/>
        </w:tabs>
      </w:pPr>
      <w:r w:rsidRPr="004F1903">
        <w:rPr>
          <w:color w:val="000000"/>
        </w:rPr>
        <w:t>Enter or Edit File Entries Option</w:t>
      </w:r>
      <w:r w:rsidRPr="004F1903">
        <w:t xml:space="preserve">, </w:t>
      </w:r>
      <w:r w:rsidRPr="004F1903">
        <w:rPr>
          <w:color w:val="000000"/>
        </w:rPr>
        <w:t>5-3</w:t>
      </w:r>
    </w:p>
    <w:p w14:paraId="24616CDC" w14:textId="77777777" w:rsidR="00B35919" w:rsidRPr="004F1903" w:rsidRDefault="00B35919">
      <w:pPr>
        <w:pStyle w:val="Index1"/>
        <w:tabs>
          <w:tab w:val="right" w:leader="dot" w:pos="4310"/>
        </w:tabs>
      </w:pPr>
      <w:r w:rsidRPr="004F1903">
        <w:rPr>
          <w:color w:val="000000"/>
        </w:rPr>
        <w:t>Enter/Edit Kernel Site Parameters Option</w:t>
      </w:r>
      <w:r w:rsidRPr="004F1903">
        <w:t xml:space="preserve">, </w:t>
      </w:r>
      <w:r w:rsidRPr="004F1903">
        <w:rPr>
          <w:color w:val="000000"/>
        </w:rPr>
        <w:t>8-2</w:t>
      </w:r>
    </w:p>
    <w:p w14:paraId="4899FBA1" w14:textId="77777777" w:rsidR="00B35919" w:rsidRPr="004F1903" w:rsidRDefault="00B35919">
      <w:pPr>
        <w:pStyle w:val="Index1"/>
        <w:tabs>
          <w:tab w:val="right" w:leader="dot" w:pos="4310"/>
        </w:tabs>
      </w:pPr>
      <w:r w:rsidRPr="004F1903">
        <w:rPr>
          <w:color w:val="000000"/>
        </w:rPr>
        <w:t>EPS Anonymous Directories</w:t>
      </w:r>
      <w:r w:rsidRPr="004F1903">
        <w:t xml:space="preserve">, </w:t>
      </w:r>
      <w:r w:rsidRPr="004F1903">
        <w:rPr>
          <w:color w:val="000000"/>
        </w:rPr>
        <w:t>3-4</w:t>
      </w:r>
    </w:p>
    <w:p w14:paraId="565739CF" w14:textId="77777777" w:rsidR="00B35919" w:rsidRPr="004F1903" w:rsidRDefault="00B35919">
      <w:pPr>
        <w:pStyle w:val="Index1"/>
        <w:tabs>
          <w:tab w:val="right" w:leader="dot" w:pos="4310"/>
        </w:tabs>
      </w:pPr>
      <w:r w:rsidRPr="004F1903">
        <w:rPr>
          <w:color w:val="000000"/>
        </w:rPr>
        <w:t>Error logging on or retrieving user information (Error Message)</w:t>
      </w:r>
      <w:r w:rsidRPr="004F1903">
        <w:t xml:space="preserve">, </w:t>
      </w:r>
      <w:r w:rsidRPr="004F1903">
        <w:rPr>
          <w:color w:val="000000"/>
        </w:rPr>
        <w:t>11-11</w:t>
      </w:r>
    </w:p>
    <w:p w14:paraId="6B51B0BC" w14:textId="77777777" w:rsidR="00B35919" w:rsidRPr="004F1903" w:rsidRDefault="00B35919">
      <w:pPr>
        <w:pStyle w:val="Index1"/>
        <w:tabs>
          <w:tab w:val="right" w:leader="dot" w:pos="4310"/>
        </w:tabs>
      </w:pPr>
      <w:r w:rsidRPr="004F1903">
        <w:rPr>
          <w:color w:val="000000"/>
        </w:rPr>
        <w:t>Error retrieving user information (Error Message)</w:t>
      </w:r>
      <w:r w:rsidRPr="004F1903">
        <w:t xml:space="preserve">, </w:t>
      </w:r>
      <w:r w:rsidRPr="004F1903">
        <w:rPr>
          <w:color w:val="000000"/>
        </w:rPr>
        <w:t>11-5</w:t>
      </w:r>
    </w:p>
    <w:p w14:paraId="37F603C6" w14:textId="77777777" w:rsidR="00B35919" w:rsidRPr="004F1903" w:rsidRDefault="00B35919">
      <w:pPr>
        <w:pStyle w:val="Index1"/>
        <w:tabs>
          <w:tab w:val="right" w:leader="dot" w:pos="4310"/>
        </w:tabs>
      </w:pPr>
      <w:r w:rsidRPr="004F1903">
        <w:rPr>
          <w:color w:val="000000"/>
        </w:rPr>
        <w:t>Errors</w:t>
      </w:r>
    </w:p>
    <w:p w14:paraId="73FB96EC" w14:textId="77777777" w:rsidR="00B35919" w:rsidRPr="004F1903" w:rsidRDefault="00B35919">
      <w:pPr>
        <w:pStyle w:val="Index2"/>
        <w:tabs>
          <w:tab w:val="right" w:leader="dot" w:pos="4310"/>
        </w:tabs>
      </w:pPr>
      <w:r w:rsidRPr="004F1903">
        <w:rPr>
          <w:color w:val="000000"/>
        </w:rPr>
        <w:t>Authorization failed for your user account on the M system</w:t>
      </w:r>
      <w:r w:rsidRPr="004F1903">
        <w:t xml:space="preserve">, </w:t>
      </w:r>
      <w:r w:rsidRPr="004F1903">
        <w:rPr>
          <w:color w:val="000000"/>
        </w:rPr>
        <w:t>11-6</w:t>
      </w:r>
    </w:p>
    <w:p w14:paraId="15D9CD54" w14:textId="77777777" w:rsidR="00B35919" w:rsidRPr="004F1903" w:rsidRDefault="00B35919">
      <w:pPr>
        <w:pStyle w:val="Index2"/>
        <w:tabs>
          <w:tab w:val="right" w:leader="dot" w:pos="4310"/>
        </w:tabs>
      </w:pPr>
      <w:r w:rsidRPr="004F1903">
        <w:rPr>
          <w:color w:val="000000"/>
        </w:rPr>
        <w:t>Could not</w:t>
      </w:r>
    </w:p>
    <w:p w14:paraId="5FA6D114" w14:textId="77777777" w:rsidR="00B35919" w:rsidRPr="004F1903" w:rsidRDefault="00B35919">
      <w:pPr>
        <w:pStyle w:val="Index3"/>
        <w:tabs>
          <w:tab w:val="right" w:leader="dot" w:pos="4310"/>
        </w:tabs>
      </w:pPr>
      <w:r w:rsidRPr="004F1903">
        <w:rPr>
          <w:color w:val="000000"/>
        </w:rPr>
        <w:t>Get a connection from connector pool</w:t>
      </w:r>
      <w:r w:rsidRPr="004F1903">
        <w:t xml:space="preserve">, </w:t>
      </w:r>
      <w:r w:rsidRPr="004F1903">
        <w:rPr>
          <w:color w:val="000000"/>
        </w:rPr>
        <w:t>11-4</w:t>
      </w:r>
    </w:p>
    <w:p w14:paraId="1DAFC3A2" w14:textId="77777777" w:rsidR="00B35919" w:rsidRPr="004F1903" w:rsidRDefault="00B35919">
      <w:pPr>
        <w:pStyle w:val="Index3"/>
        <w:tabs>
          <w:tab w:val="right" w:leader="dot" w:pos="4310"/>
        </w:tabs>
      </w:pPr>
      <w:r w:rsidRPr="004F1903">
        <w:rPr>
          <w:color w:val="000000"/>
        </w:rPr>
        <w:t>Match you with your M account</w:t>
      </w:r>
      <w:r w:rsidRPr="004F1903">
        <w:t xml:space="preserve">, </w:t>
      </w:r>
      <w:r w:rsidRPr="004F1903">
        <w:rPr>
          <w:color w:val="000000"/>
        </w:rPr>
        <w:t>11-9</w:t>
      </w:r>
    </w:p>
    <w:p w14:paraId="7AF0EFBF" w14:textId="77777777" w:rsidR="00B35919" w:rsidRPr="004F1903" w:rsidRDefault="00B35919">
      <w:pPr>
        <w:pStyle w:val="Index2"/>
        <w:tabs>
          <w:tab w:val="right" w:leader="dot" w:pos="4310"/>
        </w:tabs>
      </w:pPr>
      <w:r w:rsidRPr="004F1903">
        <w:rPr>
          <w:color w:val="000000"/>
        </w:rPr>
        <w:t>Error logging on or retrieving user information</w:t>
      </w:r>
      <w:r w:rsidRPr="004F1903">
        <w:t xml:space="preserve">, </w:t>
      </w:r>
      <w:r w:rsidRPr="004F1903">
        <w:rPr>
          <w:color w:val="000000"/>
        </w:rPr>
        <w:t>11-11</w:t>
      </w:r>
    </w:p>
    <w:p w14:paraId="082A60AF" w14:textId="77777777" w:rsidR="00B35919" w:rsidRPr="004F1903" w:rsidRDefault="00B35919">
      <w:pPr>
        <w:pStyle w:val="Index2"/>
        <w:tabs>
          <w:tab w:val="right" w:leader="dot" w:pos="4310"/>
        </w:tabs>
      </w:pPr>
      <w:r w:rsidRPr="004F1903">
        <w:rPr>
          <w:color w:val="000000"/>
        </w:rPr>
        <w:t>Error retrieving user information</w:t>
      </w:r>
      <w:r w:rsidRPr="004F1903">
        <w:t xml:space="preserve">, </w:t>
      </w:r>
      <w:r w:rsidRPr="004F1903">
        <w:rPr>
          <w:color w:val="000000"/>
        </w:rPr>
        <w:t>11-5</w:t>
      </w:r>
    </w:p>
    <w:p w14:paraId="5CCBDB6F" w14:textId="77777777" w:rsidR="00B35919" w:rsidRPr="004F1903" w:rsidRDefault="00B35919">
      <w:pPr>
        <w:pStyle w:val="Index2"/>
        <w:tabs>
          <w:tab w:val="right" w:leader="dot" w:pos="4310"/>
        </w:tabs>
      </w:pPr>
      <w:r w:rsidRPr="004F1903">
        <w:rPr>
          <w:color w:val="000000"/>
        </w:rPr>
        <w:t>Forms authentication login failed</w:t>
      </w:r>
      <w:r w:rsidRPr="004F1903">
        <w:t xml:space="preserve">, </w:t>
      </w:r>
      <w:r w:rsidRPr="004F1903">
        <w:rPr>
          <w:color w:val="000000"/>
        </w:rPr>
        <w:t>11-2</w:t>
      </w:r>
    </w:p>
    <w:p w14:paraId="13AE2491" w14:textId="77777777" w:rsidR="00B35919" w:rsidRPr="004F1903" w:rsidRDefault="00B35919">
      <w:pPr>
        <w:pStyle w:val="Index2"/>
        <w:tabs>
          <w:tab w:val="right" w:leader="dot" w:pos="4310"/>
        </w:tabs>
      </w:pPr>
      <w:r w:rsidRPr="004F1903">
        <w:rPr>
          <w:color w:val="000000"/>
        </w:rPr>
        <w:t>Institution/division you selected for login is not valid for your M user account</w:t>
      </w:r>
      <w:r w:rsidRPr="004F1903">
        <w:t xml:space="preserve">, </w:t>
      </w:r>
      <w:r w:rsidRPr="004F1903">
        <w:rPr>
          <w:color w:val="000000"/>
        </w:rPr>
        <w:t>11-10</w:t>
      </w:r>
    </w:p>
    <w:p w14:paraId="1ABD9017" w14:textId="77777777" w:rsidR="00B35919" w:rsidRPr="004F1903" w:rsidRDefault="00B35919">
      <w:pPr>
        <w:pStyle w:val="Index2"/>
        <w:tabs>
          <w:tab w:val="right" w:leader="dot" w:pos="4310"/>
        </w:tabs>
      </w:pPr>
      <w:r w:rsidRPr="004F1903">
        <w:rPr>
          <w:color w:val="000000"/>
        </w:rPr>
        <w:t>Login failed due to too many invalid logon attempts</w:t>
      </w:r>
      <w:r w:rsidRPr="004F1903">
        <w:t xml:space="preserve">, </w:t>
      </w:r>
      <w:r w:rsidRPr="004F1903">
        <w:rPr>
          <w:color w:val="000000"/>
        </w:rPr>
        <w:t>11-7</w:t>
      </w:r>
    </w:p>
    <w:p w14:paraId="754D8BC8" w14:textId="77777777" w:rsidR="00B35919" w:rsidRPr="004F1903" w:rsidRDefault="00B35919">
      <w:pPr>
        <w:pStyle w:val="Index2"/>
        <w:tabs>
          <w:tab w:val="right" w:leader="dot" w:pos="4310"/>
        </w:tabs>
      </w:pPr>
      <w:r w:rsidRPr="004F1903">
        <w:rPr>
          <w:color w:val="000000"/>
        </w:rPr>
        <w:t>Login-related</w:t>
      </w:r>
      <w:r w:rsidRPr="004F1903">
        <w:t xml:space="preserve">, </w:t>
      </w:r>
      <w:r w:rsidRPr="004F1903">
        <w:rPr>
          <w:color w:val="000000"/>
        </w:rPr>
        <w:t>11-1</w:t>
      </w:r>
    </w:p>
    <w:p w14:paraId="3AF87829" w14:textId="77777777" w:rsidR="00B35919" w:rsidRPr="004F1903" w:rsidRDefault="00B35919">
      <w:pPr>
        <w:pStyle w:val="Index2"/>
        <w:tabs>
          <w:tab w:val="right" w:leader="dot" w:pos="4310"/>
        </w:tabs>
      </w:pPr>
      <w:r w:rsidRPr="004F1903">
        <w:rPr>
          <w:color w:val="000000"/>
        </w:rPr>
        <w:t>Logins are disabled on the M system</w:t>
      </w:r>
      <w:r w:rsidRPr="004F1903">
        <w:t xml:space="preserve">, </w:t>
      </w:r>
      <w:r w:rsidRPr="004F1903">
        <w:rPr>
          <w:color w:val="000000"/>
        </w:rPr>
        <w:t>11-9</w:t>
      </w:r>
    </w:p>
    <w:p w14:paraId="69268426" w14:textId="77777777" w:rsidR="00B35919" w:rsidRPr="004F1903" w:rsidRDefault="00B35919">
      <w:pPr>
        <w:pStyle w:val="Index2"/>
        <w:tabs>
          <w:tab w:val="right" w:leader="dot" w:pos="4310"/>
        </w:tabs>
      </w:pPr>
      <w:r w:rsidRPr="004F1903">
        <w:rPr>
          <w:color w:val="000000"/>
        </w:rPr>
        <w:t>Not a valid ACCESS CODE/VERIFY CODE pair</w:t>
      </w:r>
      <w:r w:rsidRPr="004F1903">
        <w:t xml:space="preserve">, </w:t>
      </w:r>
      <w:r w:rsidRPr="004F1903">
        <w:rPr>
          <w:color w:val="000000"/>
        </w:rPr>
        <w:t>11-8</w:t>
      </w:r>
    </w:p>
    <w:p w14:paraId="05A89C0C" w14:textId="77777777" w:rsidR="00B35919" w:rsidRPr="004F1903" w:rsidRDefault="00B35919">
      <w:pPr>
        <w:pStyle w:val="Index2"/>
        <w:tabs>
          <w:tab w:val="right" w:leader="dot" w:pos="4310"/>
        </w:tabs>
      </w:pPr>
      <w:r w:rsidRPr="004F1903">
        <w:rPr>
          <w:color w:val="000000"/>
        </w:rPr>
        <w:t>You are not authorized to view this page</w:t>
      </w:r>
      <w:r w:rsidRPr="004F1903">
        <w:t xml:space="preserve">, </w:t>
      </w:r>
      <w:r w:rsidRPr="004F1903">
        <w:rPr>
          <w:color w:val="000000"/>
        </w:rPr>
        <w:t>11-2</w:t>
      </w:r>
      <w:r w:rsidRPr="004F1903">
        <w:t xml:space="preserve">, </w:t>
      </w:r>
      <w:r w:rsidRPr="004F1903">
        <w:rPr>
          <w:color w:val="000000"/>
        </w:rPr>
        <w:t>11-3</w:t>
      </w:r>
    </w:p>
    <w:p w14:paraId="30771D9A" w14:textId="77777777" w:rsidR="00B35919" w:rsidRPr="004F1903" w:rsidRDefault="00B35919">
      <w:pPr>
        <w:pStyle w:val="Index2"/>
        <w:tabs>
          <w:tab w:val="right" w:leader="dot" w:pos="4310"/>
        </w:tabs>
      </w:pPr>
      <w:r w:rsidRPr="004F1903">
        <w:rPr>
          <w:color w:val="000000"/>
        </w:rPr>
        <w:t>Your verify code has expired or needs changing</w:t>
      </w:r>
      <w:r w:rsidRPr="004F1903">
        <w:t xml:space="preserve">, </w:t>
      </w:r>
      <w:r w:rsidRPr="004F1903">
        <w:rPr>
          <w:color w:val="000000"/>
        </w:rPr>
        <w:t>11-7</w:t>
      </w:r>
    </w:p>
    <w:p w14:paraId="64B75AFC" w14:textId="77777777" w:rsidR="00B35919" w:rsidRPr="004F1903" w:rsidRDefault="00B35919">
      <w:pPr>
        <w:pStyle w:val="Index1"/>
        <w:tabs>
          <w:tab w:val="right" w:leader="dot" w:pos="4310"/>
        </w:tabs>
      </w:pPr>
      <w:r w:rsidRPr="004F1903">
        <w:rPr>
          <w:color w:val="000000"/>
        </w:rPr>
        <w:t>EVS Anonymous Directories</w:t>
      </w:r>
      <w:r w:rsidRPr="004F1903">
        <w:t>, xv</w:t>
      </w:r>
    </w:p>
    <w:p w14:paraId="692A5EAB" w14:textId="77777777" w:rsidR="00B35919" w:rsidRPr="004F1903" w:rsidRDefault="00B35919">
      <w:pPr>
        <w:pStyle w:val="Index1"/>
        <w:tabs>
          <w:tab w:val="right" w:leader="dot" w:pos="4310"/>
        </w:tabs>
      </w:pPr>
      <w:r w:rsidRPr="004F1903">
        <w:rPr>
          <w:color w:val="000000"/>
        </w:rPr>
        <w:t>Examples</w:t>
      </w:r>
    </w:p>
    <w:p w14:paraId="197EC042" w14:textId="77777777" w:rsidR="00B35919" w:rsidRPr="004F1903" w:rsidRDefault="00B35919">
      <w:pPr>
        <w:pStyle w:val="Index2"/>
        <w:tabs>
          <w:tab w:val="right" w:leader="dot" w:pos="4310"/>
        </w:tabs>
      </w:pPr>
      <w:r w:rsidRPr="004F1903">
        <w:rPr>
          <w:color w:val="000000"/>
        </w:rPr>
        <w:t>KAAJEE Configuration File</w:t>
      </w:r>
      <w:r w:rsidRPr="004F1903">
        <w:t xml:space="preserve">, </w:t>
      </w:r>
      <w:r w:rsidRPr="004F1903">
        <w:rPr>
          <w:color w:val="000000"/>
        </w:rPr>
        <w:t>6-5</w:t>
      </w:r>
    </w:p>
    <w:p w14:paraId="2EA25A4D" w14:textId="77777777" w:rsidR="00B35919" w:rsidRPr="004F1903" w:rsidRDefault="00B35919">
      <w:pPr>
        <w:pStyle w:val="Index1"/>
        <w:tabs>
          <w:tab w:val="right" w:leader="dot" w:pos="4310"/>
        </w:tabs>
      </w:pPr>
      <w:r w:rsidRPr="004F1903">
        <w:rPr>
          <w:color w:val="000000"/>
        </w:rPr>
        <w:t>Exemptions</w:t>
      </w:r>
    </w:p>
    <w:p w14:paraId="256F09E6" w14:textId="77777777" w:rsidR="00B35919" w:rsidRPr="004F1903" w:rsidRDefault="00B35919">
      <w:pPr>
        <w:pStyle w:val="Index2"/>
        <w:tabs>
          <w:tab w:val="right" w:leader="dot" w:pos="4310"/>
        </w:tabs>
      </w:pPr>
      <w:r w:rsidRPr="004F1903">
        <w:rPr>
          <w:color w:val="000000"/>
        </w:rPr>
        <w:t>SAC</w:t>
      </w:r>
      <w:r w:rsidRPr="004F1903">
        <w:t xml:space="preserve">, </w:t>
      </w:r>
      <w:r w:rsidRPr="004F1903">
        <w:rPr>
          <w:color w:val="000000"/>
        </w:rPr>
        <w:t>8-15</w:t>
      </w:r>
    </w:p>
    <w:p w14:paraId="2FDB92CC" w14:textId="77777777" w:rsidR="00B35919" w:rsidRPr="004F1903" w:rsidRDefault="00B35919">
      <w:pPr>
        <w:pStyle w:val="Index1"/>
        <w:tabs>
          <w:tab w:val="right" w:leader="dot" w:pos="4310"/>
        </w:tabs>
      </w:pPr>
      <w:r w:rsidRPr="004F1903">
        <w:rPr>
          <w:color w:val="000000"/>
        </w:rPr>
        <w:t>Exported Options</w:t>
      </w:r>
      <w:r w:rsidRPr="004F1903">
        <w:t xml:space="preserve">, </w:t>
      </w:r>
      <w:r w:rsidRPr="004F1903">
        <w:rPr>
          <w:color w:val="000000"/>
        </w:rPr>
        <w:t>8-11</w:t>
      </w:r>
    </w:p>
    <w:p w14:paraId="159B7893" w14:textId="77777777" w:rsidR="00B35919" w:rsidRPr="004F1903" w:rsidRDefault="00B35919">
      <w:pPr>
        <w:pStyle w:val="Index1"/>
        <w:tabs>
          <w:tab w:val="right" w:leader="dot" w:pos="4310"/>
        </w:tabs>
      </w:pPr>
      <w:r w:rsidRPr="004F1903">
        <w:rPr>
          <w:color w:val="000000"/>
        </w:rPr>
        <w:t>External Relations</w:t>
      </w:r>
      <w:r w:rsidRPr="004F1903">
        <w:t xml:space="preserve">, </w:t>
      </w:r>
      <w:r w:rsidRPr="004F1903">
        <w:rPr>
          <w:color w:val="000000"/>
        </w:rPr>
        <w:t>8-12</w:t>
      </w:r>
    </w:p>
    <w:p w14:paraId="086D586D" w14:textId="77777777" w:rsidR="00B35919" w:rsidRPr="004F1903" w:rsidRDefault="00B35919">
      <w:pPr>
        <w:pStyle w:val="IndexHeading"/>
        <w:keepNext/>
        <w:tabs>
          <w:tab w:val="right" w:leader="dot" w:pos="4310"/>
        </w:tabs>
        <w:rPr>
          <w:rFonts w:ascii="Calibri" w:hAnsi="Calibri" w:cs="Times New Roman"/>
          <w:b w:val="0"/>
          <w:bCs w:val="0"/>
        </w:rPr>
      </w:pPr>
      <w:r w:rsidRPr="004F1903">
        <w:t>F</w:t>
      </w:r>
    </w:p>
    <w:p w14:paraId="65E609D7" w14:textId="77777777" w:rsidR="00B35919" w:rsidRPr="004F1903" w:rsidRDefault="00B35919">
      <w:pPr>
        <w:pStyle w:val="Index1"/>
        <w:tabs>
          <w:tab w:val="right" w:leader="dot" w:pos="4310"/>
        </w:tabs>
      </w:pPr>
      <w:r w:rsidRPr="004F1903">
        <w:rPr>
          <w:rFonts w:cs="Arial"/>
          <w:color w:val="000000"/>
        </w:rPr>
        <w:t>Failed</w:t>
      </w:r>
    </w:p>
    <w:p w14:paraId="45145871" w14:textId="77777777" w:rsidR="00B35919" w:rsidRPr="004F1903" w:rsidRDefault="00B35919">
      <w:pPr>
        <w:pStyle w:val="Index2"/>
        <w:tabs>
          <w:tab w:val="right" w:leader="dot" w:pos="4310"/>
        </w:tabs>
      </w:pPr>
      <w:r w:rsidRPr="004F1903">
        <w:rPr>
          <w:color w:val="000000"/>
        </w:rPr>
        <w:t>Access Attempts Log</w:t>
      </w:r>
      <w:r w:rsidRPr="004F1903">
        <w:t xml:space="preserve">, </w:t>
      </w:r>
      <w:r w:rsidRPr="004F1903">
        <w:rPr>
          <w:color w:val="000000"/>
        </w:rPr>
        <w:t>8-8</w:t>
      </w:r>
      <w:r w:rsidRPr="004F1903">
        <w:t xml:space="preserve">, </w:t>
      </w:r>
      <w:r w:rsidRPr="004F1903">
        <w:rPr>
          <w:color w:val="000000"/>
        </w:rPr>
        <w:t>9-2</w:t>
      </w:r>
    </w:p>
    <w:p w14:paraId="3891D100" w14:textId="77777777" w:rsidR="00B35919" w:rsidRPr="004F1903" w:rsidRDefault="00B35919">
      <w:pPr>
        <w:pStyle w:val="Index2"/>
        <w:tabs>
          <w:tab w:val="right" w:leader="dot" w:pos="4310"/>
        </w:tabs>
      </w:pPr>
      <w:r w:rsidRPr="004F1903">
        <w:rPr>
          <w:rFonts w:cs="Arial"/>
          <w:color w:val="000000"/>
        </w:rPr>
        <w:t>Login Attempt Limit, Enforcement Issue</w:t>
      </w:r>
      <w:r w:rsidRPr="004F1903">
        <w:t xml:space="preserve">, </w:t>
      </w:r>
      <w:r w:rsidRPr="004F1903">
        <w:rPr>
          <w:rFonts w:cs="Arial"/>
          <w:color w:val="000000"/>
        </w:rPr>
        <w:t>2-1</w:t>
      </w:r>
    </w:p>
    <w:p w14:paraId="4D0BC0B2" w14:textId="77777777" w:rsidR="00B35919" w:rsidRPr="004F1903" w:rsidRDefault="00B35919">
      <w:pPr>
        <w:pStyle w:val="Index1"/>
        <w:tabs>
          <w:tab w:val="right" w:leader="dot" w:pos="4310"/>
        </w:tabs>
      </w:pPr>
      <w:r w:rsidRPr="004F1903">
        <w:rPr>
          <w:color w:val="000000"/>
          <w:kern w:val="2"/>
        </w:rPr>
        <w:t>FatKAAT</w:t>
      </w:r>
    </w:p>
    <w:p w14:paraId="56EC4262" w14:textId="77777777" w:rsidR="00B35919" w:rsidRPr="004F1903" w:rsidRDefault="00B35919">
      <w:pPr>
        <w:pStyle w:val="Index2"/>
        <w:tabs>
          <w:tab w:val="right" w:leader="dot" w:pos="4310"/>
        </w:tabs>
      </w:pPr>
      <w:r w:rsidRPr="004F1903">
        <w:rPr>
          <w:color w:val="000000"/>
          <w:kern w:val="2"/>
        </w:rPr>
        <w:t>Download Home Page Web Address</w:t>
      </w:r>
      <w:r w:rsidRPr="004F1903">
        <w:t xml:space="preserve">, </w:t>
      </w:r>
      <w:r w:rsidRPr="004F1903">
        <w:rPr>
          <w:color w:val="000000"/>
          <w:kern w:val="2"/>
        </w:rPr>
        <w:t>3-4</w:t>
      </w:r>
    </w:p>
    <w:p w14:paraId="40BB7BA6" w14:textId="77777777" w:rsidR="00B35919" w:rsidRPr="004F1903" w:rsidRDefault="00B35919">
      <w:pPr>
        <w:pStyle w:val="Index1"/>
        <w:tabs>
          <w:tab w:val="right" w:leader="dot" w:pos="4310"/>
        </w:tabs>
      </w:pPr>
      <w:r w:rsidRPr="004F1903">
        <w:rPr>
          <w:color w:val="000000"/>
        </w:rPr>
        <w:t>Features</w:t>
      </w:r>
    </w:p>
    <w:p w14:paraId="7383652B" w14:textId="77777777" w:rsidR="00B35919" w:rsidRPr="004F1903" w:rsidRDefault="00B35919">
      <w:pPr>
        <w:pStyle w:val="Index2"/>
        <w:tabs>
          <w:tab w:val="right" w:leader="dot" w:pos="4310"/>
        </w:tabs>
      </w:pPr>
      <w:r w:rsidRPr="004F1903">
        <w:rPr>
          <w:color w:val="000000"/>
        </w:rPr>
        <w:t>KAAJEE</w:t>
      </w:r>
      <w:r w:rsidRPr="004F1903">
        <w:t xml:space="preserve">, </w:t>
      </w:r>
      <w:r w:rsidRPr="004F1903">
        <w:rPr>
          <w:color w:val="000000"/>
        </w:rPr>
        <w:t>1-2</w:t>
      </w:r>
    </w:p>
    <w:p w14:paraId="12CD28F8" w14:textId="77777777" w:rsidR="00B35919" w:rsidRPr="004F1903" w:rsidRDefault="00B35919">
      <w:pPr>
        <w:pStyle w:val="Index1"/>
        <w:tabs>
          <w:tab w:val="right" w:leader="dot" w:pos="4310"/>
        </w:tabs>
      </w:pPr>
      <w:r w:rsidRPr="004F1903">
        <w:rPr>
          <w:color w:val="000000"/>
        </w:rPr>
        <w:t>Fields</w:t>
      </w:r>
    </w:p>
    <w:p w14:paraId="63A97FCB" w14:textId="77777777" w:rsidR="00B35919" w:rsidRPr="004F1903" w:rsidRDefault="00B35919">
      <w:pPr>
        <w:pStyle w:val="Index2"/>
        <w:tabs>
          <w:tab w:val="right" w:leader="dot" w:pos="4310"/>
        </w:tabs>
      </w:pPr>
      <w:r w:rsidRPr="004F1903">
        <w:rPr>
          <w:color w:val="000000"/>
        </w:rPr>
        <w:t>APP PROXY ALLOWED (#.11)</w:t>
      </w:r>
      <w:r w:rsidRPr="004F1903">
        <w:t xml:space="preserve">, </w:t>
      </w:r>
      <w:r w:rsidRPr="004F1903">
        <w:rPr>
          <w:color w:val="000000"/>
        </w:rPr>
        <w:t>8-11</w:t>
      </w:r>
    </w:p>
    <w:p w14:paraId="78987672" w14:textId="77777777" w:rsidR="00B35919" w:rsidRPr="004F1903" w:rsidRDefault="00B35919">
      <w:pPr>
        <w:pStyle w:val="Index2"/>
        <w:tabs>
          <w:tab w:val="right" w:leader="dot" w:pos="4310"/>
        </w:tabs>
      </w:pPr>
      <w:r w:rsidRPr="004F1903">
        <w:rPr>
          <w:color w:val="000000"/>
        </w:rPr>
        <w:t>DIVISION Multiple (#16)</w:t>
      </w:r>
      <w:r w:rsidRPr="004F1903">
        <w:t xml:space="preserve">, </w:t>
      </w:r>
      <w:r w:rsidRPr="004F1903">
        <w:rPr>
          <w:color w:val="000000"/>
        </w:rPr>
        <w:t>7-11</w:t>
      </w:r>
      <w:r w:rsidRPr="004F1903">
        <w:t xml:space="preserve">, </w:t>
      </w:r>
      <w:r w:rsidRPr="004F1903">
        <w:rPr>
          <w:color w:val="000000"/>
        </w:rPr>
        <w:t>11-10</w:t>
      </w:r>
    </w:p>
    <w:p w14:paraId="0C04DC3E" w14:textId="77777777" w:rsidR="00B35919" w:rsidRPr="004F1903" w:rsidRDefault="00B35919">
      <w:pPr>
        <w:pStyle w:val="Index2"/>
        <w:tabs>
          <w:tab w:val="right" w:leader="dot" w:pos="4310"/>
        </w:tabs>
      </w:pPr>
      <w:r w:rsidRPr="004F1903">
        <w:rPr>
          <w:color w:val="000000"/>
        </w:rPr>
        <w:t>LoginUserInfoVO Object</w:t>
      </w:r>
      <w:r w:rsidRPr="004F1903">
        <w:t xml:space="preserve">, </w:t>
      </w:r>
      <w:r w:rsidRPr="004F1903">
        <w:rPr>
          <w:color w:val="000000"/>
        </w:rPr>
        <w:t>7-3</w:t>
      </w:r>
    </w:p>
    <w:p w14:paraId="3181EE7F" w14:textId="77777777" w:rsidR="00B35919" w:rsidRPr="004F1903" w:rsidRDefault="00B35919">
      <w:pPr>
        <w:pStyle w:val="Index2"/>
        <w:tabs>
          <w:tab w:val="right" w:leader="dot" w:pos="4310"/>
        </w:tabs>
      </w:pPr>
      <w:r w:rsidRPr="004F1903">
        <w:rPr>
          <w:color w:val="000000"/>
        </w:rPr>
        <w:t>SEND TO J2EE (#.05)</w:t>
      </w:r>
      <w:r w:rsidRPr="004F1903">
        <w:t xml:space="preserve">, </w:t>
      </w:r>
      <w:r w:rsidRPr="004F1903">
        <w:rPr>
          <w:color w:val="000000"/>
        </w:rPr>
        <w:t>5-3</w:t>
      </w:r>
      <w:r w:rsidRPr="004F1903">
        <w:t xml:space="preserve">, </w:t>
      </w:r>
      <w:r w:rsidRPr="004F1903">
        <w:rPr>
          <w:color w:val="000000"/>
        </w:rPr>
        <w:t>8-8</w:t>
      </w:r>
      <w:r w:rsidRPr="004F1903">
        <w:t xml:space="preserve">, </w:t>
      </w:r>
      <w:r w:rsidRPr="004F1903">
        <w:rPr>
          <w:color w:val="000000"/>
        </w:rPr>
        <w:t>8-10</w:t>
      </w:r>
    </w:p>
    <w:p w14:paraId="60A74BE9" w14:textId="77777777" w:rsidR="00B35919" w:rsidRPr="004F1903" w:rsidRDefault="00B35919">
      <w:pPr>
        <w:pStyle w:val="Index2"/>
        <w:tabs>
          <w:tab w:val="right" w:leader="dot" w:pos="4310"/>
        </w:tabs>
      </w:pPr>
      <w:r w:rsidRPr="004F1903">
        <w:rPr>
          <w:bCs/>
          <w:color w:val="000000"/>
        </w:rPr>
        <w:t>SESSION_KEY</w:t>
      </w:r>
      <w:r w:rsidRPr="004F1903">
        <w:t xml:space="preserve">, </w:t>
      </w:r>
      <w:r w:rsidRPr="004F1903">
        <w:rPr>
          <w:bCs/>
          <w:color w:val="000000"/>
        </w:rPr>
        <w:t>7-3</w:t>
      </w:r>
    </w:p>
    <w:p w14:paraId="0D181851" w14:textId="77777777" w:rsidR="00B35919" w:rsidRPr="004F1903" w:rsidRDefault="00B35919">
      <w:pPr>
        <w:pStyle w:val="Index1"/>
        <w:tabs>
          <w:tab w:val="right" w:leader="dot" w:pos="4310"/>
        </w:tabs>
      </w:pPr>
      <w:r w:rsidRPr="004F1903">
        <w:rPr>
          <w:color w:val="000000"/>
        </w:rPr>
        <w:t>Figures and Tables</w:t>
      </w:r>
      <w:r w:rsidRPr="004F1903">
        <w:t>, ix</w:t>
      </w:r>
    </w:p>
    <w:p w14:paraId="706999C3" w14:textId="77777777" w:rsidR="00B35919" w:rsidRPr="004F1903" w:rsidRDefault="00B35919">
      <w:pPr>
        <w:pStyle w:val="Index1"/>
        <w:tabs>
          <w:tab w:val="right" w:leader="dot" w:pos="4310"/>
        </w:tabs>
      </w:pPr>
      <w:r w:rsidRPr="004F1903">
        <w:rPr>
          <w:color w:val="000000"/>
        </w:rPr>
        <w:t>FileMan File Protection</w:t>
      </w:r>
      <w:r w:rsidRPr="004F1903">
        <w:t xml:space="preserve">, </w:t>
      </w:r>
      <w:r w:rsidRPr="004F1903">
        <w:rPr>
          <w:color w:val="000000"/>
        </w:rPr>
        <w:t>9-4</w:t>
      </w:r>
    </w:p>
    <w:p w14:paraId="1E3CD2D7" w14:textId="77777777" w:rsidR="00B35919" w:rsidRPr="004F1903" w:rsidRDefault="00B35919">
      <w:pPr>
        <w:pStyle w:val="Index1"/>
        <w:tabs>
          <w:tab w:val="right" w:leader="dot" w:pos="4310"/>
        </w:tabs>
      </w:pPr>
      <w:r w:rsidRPr="004F1903">
        <w:rPr>
          <w:color w:val="000000"/>
        </w:rPr>
        <w:t>Files</w:t>
      </w:r>
    </w:p>
    <w:p w14:paraId="1E714578" w14:textId="77777777" w:rsidR="00B35919" w:rsidRPr="004F1903" w:rsidRDefault="00B35919">
      <w:pPr>
        <w:pStyle w:val="Index2"/>
        <w:tabs>
          <w:tab w:val="right" w:leader="dot" w:pos="4310"/>
        </w:tabs>
      </w:pPr>
      <w:r w:rsidRPr="004F1903">
        <w:rPr>
          <w:color w:val="000000"/>
        </w:rPr>
        <w:t>application.xml, A</w:t>
      </w:r>
      <w:r w:rsidRPr="004F1903">
        <w:t>, 1</w:t>
      </w:r>
    </w:p>
    <w:p w14:paraId="7A82CB61" w14:textId="77777777" w:rsidR="00B35919" w:rsidRPr="004F1903" w:rsidRDefault="00B35919">
      <w:pPr>
        <w:pStyle w:val="Index2"/>
        <w:tabs>
          <w:tab w:val="right" w:leader="dot" w:pos="4310"/>
        </w:tabs>
      </w:pPr>
      <w:r w:rsidRPr="004F1903">
        <w:rPr>
          <w:color w:val="000000"/>
        </w:rPr>
        <w:t>Configuration File Elements</w:t>
      </w:r>
      <w:r w:rsidRPr="004F1903">
        <w:t xml:space="preserve">, </w:t>
      </w:r>
      <w:r w:rsidRPr="004F1903">
        <w:rPr>
          <w:color w:val="000000"/>
        </w:rPr>
        <w:t>6-1</w:t>
      </w:r>
    </w:p>
    <w:p w14:paraId="06C150B0" w14:textId="77777777" w:rsidR="00B35919" w:rsidRPr="004F1903" w:rsidRDefault="00B35919">
      <w:pPr>
        <w:pStyle w:val="Index2"/>
        <w:tabs>
          <w:tab w:val="right" w:leader="dot" w:pos="4310"/>
        </w:tabs>
      </w:pPr>
      <w:r w:rsidRPr="004F1903">
        <w:rPr>
          <w:color w:val="000000"/>
        </w:rPr>
        <w:t>ear</w:t>
      </w:r>
      <w:r w:rsidRPr="004F1903">
        <w:t xml:space="preserve">, </w:t>
      </w:r>
      <w:r w:rsidRPr="004F1903">
        <w:rPr>
          <w:color w:val="000000"/>
        </w:rPr>
        <w:t>4-6</w:t>
      </w:r>
      <w:r w:rsidRPr="004F1903">
        <w:t xml:space="preserve">, </w:t>
      </w:r>
      <w:r w:rsidRPr="004F1903">
        <w:rPr>
          <w:color w:val="000000"/>
        </w:rPr>
        <w:t>4-7</w:t>
      </w:r>
      <w:r w:rsidRPr="004F1903">
        <w:t xml:space="preserve">, </w:t>
      </w:r>
      <w:r w:rsidRPr="004F1903">
        <w:rPr>
          <w:color w:val="000000"/>
        </w:rPr>
        <w:t>5-3</w:t>
      </w:r>
    </w:p>
    <w:p w14:paraId="41411A92" w14:textId="77777777" w:rsidR="00B35919" w:rsidRPr="004F1903" w:rsidRDefault="00B35919">
      <w:pPr>
        <w:pStyle w:val="Index3"/>
        <w:tabs>
          <w:tab w:val="right" w:leader="dot" w:pos="4310"/>
        </w:tabs>
      </w:pPr>
      <w:r w:rsidRPr="004F1903">
        <w:rPr>
          <w:color w:val="000000"/>
        </w:rPr>
        <w:t>Glossary</w:t>
      </w:r>
      <w:r w:rsidRPr="004F1903">
        <w:t>, 4</w:t>
      </w:r>
    </w:p>
    <w:p w14:paraId="79A53A70" w14:textId="77777777" w:rsidR="00B35919" w:rsidRPr="004F1903" w:rsidRDefault="00B35919">
      <w:pPr>
        <w:pStyle w:val="Index2"/>
        <w:tabs>
          <w:tab w:val="right" w:leader="dot" w:pos="4310"/>
        </w:tabs>
      </w:pPr>
      <w:r w:rsidRPr="004F1903">
        <w:rPr>
          <w:color w:val="000000"/>
        </w:rPr>
        <w:t>HealtheVetVistaSmallBlue.jpg</w:t>
      </w:r>
      <w:r w:rsidRPr="004F1903">
        <w:t xml:space="preserve">, </w:t>
      </w:r>
      <w:r w:rsidRPr="004F1903">
        <w:rPr>
          <w:color w:val="000000"/>
        </w:rPr>
        <w:t>4-9</w:t>
      </w:r>
    </w:p>
    <w:p w14:paraId="52BFCE00" w14:textId="77777777" w:rsidR="00B35919" w:rsidRPr="004F1903" w:rsidRDefault="00B35919">
      <w:pPr>
        <w:pStyle w:val="Index2"/>
        <w:tabs>
          <w:tab w:val="right" w:leader="dot" w:pos="4310"/>
        </w:tabs>
      </w:pPr>
      <w:r w:rsidRPr="004F1903">
        <w:rPr>
          <w:color w:val="000000"/>
        </w:rPr>
        <w:t>HealtheVetVistaSmallWhite.jpg</w:t>
      </w:r>
      <w:r w:rsidRPr="004F1903">
        <w:t xml:space="preserve">, </w:t>
      </w:r>
      <w:r w:rsidRPr="004F1903">
        <w:rPr>
          <w:color w:val="000000"/>
        </w:rPr>
        <w:t>4-9</w:t>
      </w:r>
    </w:p>
    <w:p w14:paraId="234EC4D2" w14:textId="77777777" w:rsidR="00B35919" w:rsidRPr="004F1903" w:rsidRDefault="00B35919">
      <w:pPr>
        <w:pStyle w:val="Index2"/>
        <w:tabs>
          <w:tab w:val="right" w:leader="dot" w:pos="4310"/>
        </w:tabs>
      </w:pPr>
      <w:r w:rsidRPr="004F1903">
        <w:rPr>
          <w:color w:val="000000"/>
        </w:rPr>
        <w:lastRenderedPageBreak/>
        <w:t>INSTITUTION (#4)</w:t>
      </w:r>
      <w:r w:rsidRPr="004F1903">
        <w:t xml:space="preserve">, </w:t>
      </w:r>
      <w:r w:rsidRPr="004F1903">
        <w:rPr>
          <w:color w:val="000000"/>
        </w:rPr>
        <w:t>7-5</w:t>
      </w:r>
      <w:r w:rsidRPr="004F1903">
        <w:t xml:space="preserve">, </w:t>
      </w:r>
      <w:r w:rsidRPr="004F1903">
        <w:rPr>
          <w:color w:val="000000"/>
        </w:rPr>
        <w:t>7-9</w:t>
      </w:r>
    </w:p>
    <w:p w14:paraId="1FE17891" w14:textId="77777777" w:rsidR="00B35919" w:rsidRPr="004F1903" w:rsidRDefault="00B35919">
      <w:pPr>
        <w:pStyle w:val="Index3"/>
        <w:tabs>
          <w:tab w:val="right" w:leader="dot" w:pos="4310"/>
        </w:tabs>
      </w:pPr>
      <w:r w:rsidRPr="004F1903">
        <w:rPr>
          <w:color w:val="000000"/>
        </w:rPr>
        <w:t>Glossary</w:t>
      </w:r>
      <w:r w:rsidRPr="004F1903">
        <w:t>, 3, 5, 11</w:t>
      </w:r>
    </w:p>
    <w:p w14:paraId="27DB2912" w14:textId="77777777" w:rsidR="00B35919" w:rsidRPr="004F1903" w:rsidRDefault="00B35919">
      <w:pPr>
        <w:pStyle w:val="Index2"/>
        <w:tabs>
          <w:tab w:val="right" w:leader="dot" w:pos="4310"/>
        </w:tabs>
      </w:pPr>
      <w:r w:rsidRPr="004F1903">
        <w:rPr>
          <w:bCs/>
          <w:color w:val="000000"/>
        </w:rPr>
        <w:t>j2ee.jar</w:t>
      </w:r>
      <w:r w:rsidRPr="004F1903">
        <w:t xml:space="preserve">, </w:t>
      </w:r>
      <w:r w:rsidRPr="004F1903">
        <w:rPr>
          <w:bCs/>
          <w:color w:val="000000"/>
        </w:rPr>
        <w:t>4-6</w:t>
      </w:r>
    </w:p>
    <w:p w14:paraId="1DC35B94" w14:textId="77777777" w:rsidR="00B35919" w:rsidRPr="004F1903" w:rsidRDefault="00B35919">
      <w:pPr>
        <w:pStyle w:val="Index2"/>
        <w:tabs>
          <w:tab w:val="right" w:leader="dot" w:pos="4310"/>
        </w:tabs>
      </w:pPr>
      <w:r w:rsidRPr="004F1903">
        <w:rPr>
          <w:bCs/>
          <w:color w:val="000000"/>
        </w:rPr>
        <w:t>jaxen-full.jar</w:t>
      </w:r>
      <w:r w:rsidRPr="004F1903">
        <w:t xml:space="preserve">, </w:t>
      </w:r>
      <w:r w:rsidRPr="004F1903">
        <w:rPr>
          <w:bCs/>
          <w:color w:val="000000"/>
        </w:rPr>
        <w:t>4-6</w:t>
      </w:r>
    </w:p>
    <w:p w14:paraId="6A9CED8B" w14:textId="77777777" w:rsidR="00B35919" w:rsidRPr="004F1903" w:rsidRDefault="00B35919">
      <w:pPr>
        <w:pStyle w:val="Index2"/>
        <w:tabs>
          <w:tab w:val="right" w:leader="dot" w:pos="4310"/>
        </w:tabs>
      </w:pPr>
      <w:r w:rsidRPr="004F1903">
        <w:rPr>
          <w:color w:val="000000"/>
        </w:rPr>
        <w:t>jdbc.properties</w:t>
      </w:r>
      <w:r w:rsidRPr="004F1903">
        <w:t xml:space="preserve">, </w:t>
      </w:r>
      <w:r w:rsidRPr="004F1903">
        <w:rPr>
          <w:color w:val="000000"/>
        </w:rPr>
        <w:t>4-4</w:t>
      </w:r>
      <w:r w:rsidRPr="004F1903">
        <w:t xml:space="preserve">, </w:t>
      </w:r>
      <w:r w:rsidRPr="004F1903">
        <w:rPr>
          <w:color w:val="000000"/>
        </w:rPr>
        <w:t>4-5</w:t>
      </w:r>
    </w:p>
    <w:p w14:paraId="2151D0DA" w14:textId="77777777" w:rsidR="00B35919" w:rsidRPr="004F1903" w:rsidRDefault="00B35919">
      <w:pPr>
        <w:pStyle w:val="Index2"/>
        <w:tabs>
          <w:tab w:val="right" w:leader="dot" w:pos="4310"/>
        </w:tabs>
      </w:pPr>
      <w:r w:rsidRPr="004F1903">
        <w:rPr>
          <w:color w:val="000000"/>
        </w:rPr>
        <w:t>KAAJEE</w:t>
      </w:r>
    </w:p>
    <w:p w14:paraId="5AC60F7D" w14:textId="77777777" w:rsidR="00B35919" w:rsidRPr="004F1903" w:rsidRDefault="00B35919">
      <w:pPr>
        <w:pStyle w:val="Index3"/>
        <w:tabs>
          <w:tab w:val="right" w:leader="dot" w:pos="4310"/>
        </w:tabs>
      </w:pPr>
      <w:r w:rsidRPr="004F1903">
        <w:rPr>
          <w:color w:val="000000"/>
        </w:rPr>
        <w:t>Configuration</w:t>
      </w:r>
      <w:r w:rsidRPr="004F1903">
        <w:t xml:space="preserve">, </w:t>
      </w:r>
      <w:r w:rsidRPr="004F1903">
        <w:rPr>
          <w:color w:val="000000"/>
        </w:rPr>
        <w:t>4-9</w:t>
      </w:r>
      <w:r w:rsidRPr="004F1903">
        <w:t xml:space="preserve">, </w:t>
      </w:r>
      <w:r w:rsidRPr="004F1903">
        <w:rPr>
          <w:color w:val="000000"/>
        </w:rPr>
        <w:t>4-10</w:t>
      </w:r>
      <w:r w:rsidRPr="004F1903">
        <w:t xml:space="preserve">, </w:t>
      </w:r>
      <w:r w:rsidRPr="004F1903">
        <w:rPr>
          <w:color w:val="000000"/>
        </w:rPr>
        <w:t>4-11</w:t>
      </w:r>
      <w:r w:rsidRPr="004F1903">
        <w:t xml:space="preserve">, </w:t>
      </w:r>
      <w:r w:rsidRPr="004F1903">
        <w:rPr>
          <w:color w:val="000000"/>
        </w:rPr>
        <w:t>10-1</w:t>
      </w:r>
    </w:p>
    <w:p w14:paraId="7B4D1582" w14:textId="77777777" w:rsidR="00B35919" w:rsidRPr="004F1903" w:rsidRDefault="00B35919">
      <w:pPr>
        <w:pStyle w:val="Index4"/>
        <w:tabs>
          <w:tab w:val="right" w:leader="dot" w:pos="4310"/>
        </w:tabs>
      </w:pPr>
      <w:r w:rsidRPr="004F1903">
        <w:rPr>
          <w:color w:val="000000"/>
        </w:rPr>
        <w:t>Example</w:t>
      </w:r>
      <w:r w:rsidRPr="004F1903">
        <w:t xml:space="preserve">, </w:t>
      </w:r>
      <w:r w:rsidRPr="004F1903">
        <w:rPr>
          <w:color w:val="000000"/>
        </w:rPr>
        <w:t>6-5</w:t>
      </w:r>
    </w:p>
    <w:p w14:paraId="573F1A08" w14:textId="77777777" w:rsidR="00B35919" w:rsidRPr="004F1903" w:rsidRDefault="00B35919">
      <w:pPr>
        <w:pStyle w:val="Index3"/>
        <w:tabs>
          <w:tab w:val="right" w:leader="dot" w:pos="4310"/>
        </w:tabs>
      </w:pPr>
      <w:r w:rsidRPr="004F1903">
        <w:rPr>
          <w:color w:val="000000"/>
        </w:rPr>
        <w:t>Distribution Zip</w:t>
      </w:r>
      <w:r w:rsidRPr="004F1903">
        <w:t xml:space="preserve">, </w:t>
      </w:r>
      <w:r w:rsidRPr="004F1903">
        <w:rPr>
          <w:color w:val="000000"/>
        </w:rPr>
        <w:t>4-5</w:t>
      </w:r>
      <w:r w:rsidRPr="004F1903">
        <w:t xml:space="preserve">, </w:t>
      </w:r>
      <w:r w:rsidRPr="004F1903">
        <w:rPr>
          <w:color w:val="000000"/>
        </w:rPr>
        <w:t>4-8</w:t>
      </w:r>
    </w:p>
    <w:p w14:paraId="2AD67DD9" w14:textId="77777777" w:rsidR="00B35919" w:rsidRPr="004F1903" w:rsidRDefault="00B35919">
      <w:pPr>
        <w:pStyle w:val="Index3"/>
        <w:tabs>
          <w:tab w:val="right" w:leader="dot" w:pos="4310"/>
        </w:tabs>
      </w:pPr>
      <w:r w:rsidRPr="004F1903">
        <w:rPr>
          <w:color w:val="000000"/>
        </w:rPr>
        <w:t>Jar</w:t>
      </w:r>
      <w:r w:rsidRPr="004F1903">
        <w:t xml:space="preserve">, </w:t>
      </w:r>
      <w:r w:rsidRPr="004F1903">
        <w:rPr>
          <w:color w:val="000000"/>
        </w:rPr>
        <w:t>4-5</w:t>
      </w:r>
    </w:p>
    <w:p w14:paraId="01A6B89D" w14:textId="77777777" w:rsidR="00B35919" w:rsidRPr="004F1903" w:rsidRDefault="00B35919">
      <w:pPr>
        <w:pStyle w:val="Index2"/>
        <w:tabs>
          <w:tab w:val="right" w:leader="dot" w:pos="4310"/>
        </w:tabs>
      </w:pPr>
      <w:r w:rsidRPr="004F1903">
        <w:rPr>
          <w:color w:val="000000"/>
        </w:rPr>
        <w:t>kaajee-1.0.0.019.jar</w:t>
      </w:r>
      <w:r w:rsidRPr="004F1903">
        <w:t xml:space="preserve">, </w:t>
      </w:r>
      <w:r w:rsidRPr="004F1903">
        <w:rPr>
          <w:color w:val="000000"/>
        </w:rPr>
        <w:t>3-6</w:t>
      </w:r>
      <w:r w:rsidRPr="004F1903">
        <w:t xml:space="preserve">, </w:t>
      </w:r>
      <w:r w:rsidRPr="004F1903">
        <w:rPr>
          <w:color w:val="000000"/>
        </w:rPr>
        <w:t>4-5</w:t>
      </w:r>
      <w:r w:rsidRPr="004F1903">
        <w:t xml:space="preserve">, </w:t>
      </w:r>
      <w:r w:rsidRPr="004F1903">
        <w:rPr>
          <w:color w:val="000000"/>
        </w:rPr>
        <w:t>4-6</w:t>
      </w:r>
      <w:r w:rsidRPr="004F1903">
        <w:t xml:space="preserve">, </w:t>
      </w:r>
      <w:r w:rsidRPr="004F1903">
        <w:rPr>
          <w:color w:val="000000"/>
        </w:rPr>
        <w:t>4-7</w:t>
      </w:r>
      <w:r w:rsidRPr="004F1903">
        <w:t xml:space="preserve">, </w:t>
      </w:r>
      <w:r w:rsidRPr="004F1903">
        <w:rPr>
          <w:color w:val="000000"/>
        </w:rPr>
        <w:t>4-11</w:t>
      </w:r>
    </w:p>
    <w:p w14:paraId="74051D26" w14:textId="77777777" w:rsidR="00B35919" w:rsidRPr="004F1903" w:rsidRDefault="00B35919">
      <w:pPr>
        <w:pStyle w:val="Index2"/>
        <w:tabs>
          <w:tab w:val="right" w:leader="dot" w:pos="4310"/>
        </w:tabs>
      </w:pPr>
      <w:r w:rsidRPr="004F1903">
        <w:rPr>
          <w:color w:val="000000"/>
        </w:rPr>
        <w:t>kaajeeConfig.xml</w:t>
      </w:r>
      <w:r w:rsidRPr="004F1903">
        <w:t xml:space="preserve">, </w:t>
      </w:r>
      <w:r w:rsidRPr="004F1903">
        <w:rPr>
          <w:color w:val="000000"/>
        </w:rPr>
        <w:t>3-9</w:t>
      </w:r>
      <w:r w:rsidRPr="004F1903">
        <w:t xml:space="preserve">, </w:t>
      </w:r>
      <w:r w:rsidRPr="004F1903">
        <w:rPr>
          <w:color w:val="000000"/>
        </w:rPr>
        <w:t>4-9</w:t>
      </w:r>
      <w:r w:rsidRPr="004F1903">
        <w:t xml:space="preserve">, </w:t>
      </w:r>
      <w:r w:rsidRPr="004F1903">
        <w:rPr>
          <w:color w:val="000000"/>
        </w:rPr>
        <w:t>6-1</w:t>
      </w:r>
      <w:r w:rsidRPr="004F1903">
        <w:t xml:space="preserve">, </w:t>
      </w:r>
      <w:r w:rsidRPr="004F1903">
        <w:rPr>
          <w:color w:val="000000"/>
        </w:rPr>
        <w:t>7-11</w:t>
      </w:r>
    </w:p>
    <w:p w14:paraId="033C2AE7" w14:textId="77777777" w:rsidR="00B35919" w:rsidRPr="004F1903" w:rsidRDefault="00B35919">
      <w:pPr>
        <w:pStyle w:val="Index2"/>
        <w:tabs>
          <w:tab w:val="right" w:leader="dot" w:pos="4310"/>
        </w:tabs>
      </w:pPr>
      <w:r w:rsidRPr="004F1903">
        <w:rPr>
          <w:color w:val="000000"/>
        </w:rPr>
        <w:t>KERNEL SYSTEM PARAMETERS (#8989.3)</w:t>
      </w:r>
      <w:r w:rsidRPr="004F1903">
        <w:t xml:space="preserve">, </w:t>
      </w:r>
      <w:r w:rsidRPr="004F1903">
        <w:rPr>
          <w:color w:val="000000"/>
        </w:rPr>
        <w:t>7-2</w:t>
      </w:r>
      <w:r w:rsidRPr="004F1903">
        <w:t xml:space="preserve">, </w:t>
      </w:r>
      <w:r w:rsidRPr="004F1903">
        <w:rPr>
          <w:color w:val="000000"/>
        </w:rPr>
        <w:t>7-5</w:t>
      </w:r>
      <w:r w:rsidRPr="004F1903">
        <w:t xml:space="preserve">, </w:t>
      </w:r>
      <w:r w:rsidRPr="004F1903">
        <w:rPr>
          <w:color w:val="000000"/>
        </w:rPr>
        <w:t>8-2</w:t>
      </w:r>
    </w:p>
    <w:p w14:paraId="364694BE" w14:textId="77777777" w:rsidR="00B35919" w:rsidRPr="004F1903" w:rsidRDefault="00B35919">
      <w:pPr>
        <w:pStyle w:val="Index2"/>
        <w:tabs>
          <w:tab w:val="right" w:leader="dot" w:pos="4310"/>
        </w:tabs>
      </w:pPr>
      <w:r w:rsidRPr="004F1903">
        <w:rPr>
          <w:color w:val="000000"/>
        </w:rPr>
        <w:t>Log4J</w:t>
      </w:r>
      <w:r w:rsidRPr="004F1903">
        <w:t xml:space="preserve">, </w:t>
      </w:r>
      <w:r w:rsidRPr="004F1903">
        <w:rPr>
          <w:color w:val="000000"/>
        </w:rPr>
        <w:t>4-6</w:t>
      </w:r>
    </w:p>
    <w:p w14:paraId="4CC5190A" w14:textId="77777777" w:rsidR="00B35919" w:rsidRPr="004F1903" w:rsidRDefault="00B35919">
      <w:pPr>
        <w:pStyle w:val="Index2"/>
        <w:tabs>
          <w:tab w:val="right" w:leader="dot" w:pos="4310"/>
        </w:tabs>
      </w:pPr>
      <w:r w:rsidRPr="004F1903">
        <w:rPr>
          <w:bCs/>
          <w:color w:val="000000"/>
        </w:rPr>
        <w:t>log4j-1.2.8.jar</w:t>
      </w:r>
      <w:r w:rsidRPr="004F1903">
        <w:t xml:space="preserve">, </w:t>
      </w:r>
      <w:r w:rsidRPr="004F1903">
        <w:rPr>
          <w:bCs/>
          <w:color w:val="000000"/>
        </w:rPr>
        <w:t>4-6</w:t>
      </w:r>
    </w:p>
    <w:p w14:paraId="405E6136" w14:textId="77777777" w:rsidR="00B35919" w:rsidRPr="004F1903" w:rsidRDefault="00B35919">
      <w:pPr>
        <w:pStyle w:val="Index2"/>
        <w:tabs>
          <w:tab w:val="right" w:leader="dot" w:pos="4310"/>
        </w:tabs>
      </w:pPr>
      <w:r w:rsidRPr="004F1903">
        <w:rPr>
          <w:color w:val="000000"/>
        </w:rPr>
        <w:t>login.jsp</w:t>
      </w:r>
      <w:r w:rsidRPr="004F1903">
        <w:t xml:space="preserve">, </w:t>
      </w:r>
      <w:r w:rsidRPr="004F1903">
        <w:rPr>
          <w:color w:val="000000"/>
        </w:rPr>
        <w:t>4-8</w:t>
      </w:r>
    </w:p>
    <w:p w14:paraId="7FC42084" w14:textId="77777777" w:rsidR="00B35919" w:rsidRPr="004F1903" w:rsidRDefault="00B35919">
      <w:pPr>
        <w:pStyle w:val="Index2"/>
        <w:tabs>
          <w:tab w:val="right" w:leader="dot" w:pos="4310"/>
        </w:tabs>
      </w:pPr>
      <w:r w:rsidRPr="004F1903">
        <w:rPr>
          <w:color w:val="000000"/>
        </w:rPr>
        <w:t>loginCookieInfo.htm</w:t>
      </w:r>
      <w:r w:rsidRPr="004F1903">
        <w:t xml:space="preserve">, </w:t>
      </w:r>
      <w:r w:rsidRPr="004F1903">
        <w:rPr>
          <w:color w:val="000000"/>
        </w:rPr>
        <w:t>4-8</w:t>
      </w:r>
    </w:p>
    <w:p w14:paraId="2220683C" w14:textId="77777777" w:rsidR="00B35919" w:rsidRPr="004F1903" w:rsidRDefault="00B35919">
      <w:pPr>
        <w:pStyle w:val="Index2"/>
        <w:tabs>
          <w:tab w:val="right" w:leader="dot" w:pos="4310"/>
        </w:tabs>
      </w:pPr>
      <w:r w:rsidRPr="004F1903">
        <w:rPr>
          <w:color w:val="000000"/>
        </w:rPr>
        <w:t>loginerror.jsp</w:t>
      </w:r>
      <w:r w:rsidRPr="004F1903">
        <w:t xml:space="preserve">, </w:t>
      </w:r>
      <w:r w:rsidRPr="004F1903">
        <w:rPr>
          <w:color w:val="000000"/>
        </w:rPr>
        <w:t>4-8</w:t>
      </w:r>
    </w:p>
    <w:p w14:paraId="504B7813" w14:textId="77777777" w:rsidR="00B35919" w:rsidRPr="004F1903" w:rsidRDefault="00B35919">
      <w:pPr>
        <w:pStyle w:val="Index2"/>
        <w:tabs>
          <w:tab w:val="right" w:leader="dot" w:pos="4310"/>
        </w:tabs>
      </w:pPr>
      <w:r w:rsidRPr="004F1903">
        <w:rPr>
          <w:color w:val="000000"/>
        </w:rPr>
        <w:t>loginerrordisplay.jsp</w:t>
      </w:r>
      <w:r w:rsidRPr="004F1903">
        <w:t xml:space="preserve">, </w:t>
      </w:r>
      <w:r w:rsidRPr="004F1903">
        <w:rPr>
          <w:color w:val="000000"/>
        </w:rPr>
        <w:t>4-8</w:t>
      </w:r>
    </w:p>
    <w:p w14:paraId="7A4A462B" w14:textId="77777777" w:rsidR="00B35919" w:rsidRPr="004F1903" w:rsidRDefault="00B35919">
      <w:pPr>
        <w:pStyle w:val="Index2"/>
        <w:tabs>
          <w:tab w:val="right" w:leader="dot" w:pos="4310"/>
        </w:tabs>
      </w:pPr>
      <w:r w:rsidRPr="004F1903">
        <w:rPr>
          <w:color w:val="000000"/>
        </w:rPr>
        <w:t>logout.jsp</w:t>
      </w:r>
      <w:r w:rsidRPr="004F1903">
        <w:t xml:space="preserve">, </w:t>
      </w:r>
      <w:r w:rsidRPr="004F1903">
        <w:rPr>
          <w:color w:val="000000"/>
        </w:rPr>
        <w:t>7-11</w:t>
      </w:r>
    </w:p>
    <w:p w14:paraId="0E72D496" w14:textId="77777777" w:rsidR="00B35919" w:rsidRPr="004F1903" w:rsidRDefault="00B35919">
      <w:pPr>
        <w:pStyle w:val="Index2"/>
        <w:tabs>
          <w:tab w:val="right" w:leader="dot" w:pos="4310"/>
        </w:tabs>
      </w:pPr>
      <w:r w:rsidRPr="004F1903">
        <w:rPr>
          <w:rFonts w:cs="Arial"/>
          <w:color w:val="000000"/>
        </w:rPr>
        <w:t>NAME COMPONENTS (#20)</w:t>
      </w:r>
      <w:r w:rsidRPr="004F1903">
        <w:t xml:space="preserve">, </w:t>
      </w:r>
      <w:r w:rsidRPr="004F1903">
        <w:rPr>
          <w:rFonts w:cs="Arial"/>
          <w:color w:val="000000"/>
        </w:rPr>
        <w:t>7-4</w:t>
      </w:r>
      <w:r w:rsidRPr="004F1903">
        <w:t xml:space="preserve">, </w:t>
      </w:r>
      <w:r w:rsidRPr="004F1903">
        <w:rPr>
          <w:color w:val="000000"/>
        </w:rPr>
        <w:t>7-5</w:t>
      </w:r>
    </w:p>
    <w:p w14:paraId="665246CC" w14:textId="77777777" w:rsidR="00B35919" w:rsidRPr="004F1903" w:rsidRDefault="00B35919">
      <w:pPr>
        <w:pStyle w:val="Index2"/>
        <w:tabs>
          <w:tab w:val="right" w:leader="dot" w:pos="4310"/>
        </w:tabs>
      </w:pPr>
      <w:r w:rsidRPr="004F1903">
        <w:rPr>
          <w:color w:val="000000"/>
        </w:rPr>
        <w:t>navigationerrordisplay.jsp</w:t>
      </w:r>
      <w:r w:rsidRPr="004F1903">
        <w:t xml:space="preserve">, </w:t>
      </w:r>
      <w:r w:rsidRPr="004F1903">
        <w:rPr>
          <w:color w:val="000000"/>
        </w:rPr>
        <w:t>4-8</w:t>
      </w:r>
    </w:p>
    <w:p w14:paraId="7D72E4CF" w14:textId="77777777" w:rsidR="00B35919" w:rsidRPr="004F1903" w:rsidRDefault="00B35919">
      <w:pPr>
        <w:pStyle w:val="Index2"/>
        <w:tabs>
          <w:tab w:val="right" w:leader="dot" w:pos="4310"/>
        </w:tabs>
      </w:pPr>
      <w:r w:rsidRPr="004F1903">
        <w:rPr>
          <w:color w:val="000000"/>
        </w:rPr>
        <w:t>NEW PERSON (#200)</w:t>
      </w:r>
      <w:r w:rsidRPr="004F1903">
        <w:t xml:space="preserve">, </w:t>
      </w:r>
      <w:r w:rsidRPr="004F1903">
        <w:rPr>
          <w:color w:val="000000"/>
        </w:rPr>
        <w:t>6-3</w:t>
      </w:r>
      <w:r w:rsidRPr="004F1903">
        <w:t xml:space="preserve">, </w:t>
      </w:r>
      <w:r w:rsidRPr="004F1903">
        <w:rPr>
          <w:color w:val="000000"/>
        </w:rPr>
        <w:t>7-1</w:t>
      </w:r>
      <w:r w:rsidRPr="004F1903">
        <w:t xml:space="preserve">, </w:t>
      </w:r>
      <w:r w:rsidRPr="004F1903">
        <w:rPr>
          <w:color w:val="000000"/>
        </w:rPr>
        <w:t>7-2</w:t>
      </w:r>
      <w:r w:rsidRPr="004F1903">
        <w:t xml:space="preserve">, </w:t>
      </w:r>
      <w:r w:rsidRPr="004F1903">
        <w:rPr>
          <w:color w:val="000000"/>
        </w:rPr>
        <w:t>7-4</w:t>
      </w:r>
      <w:r w:rsidRPr="004F1903">
        <w:t xml:space="preserve">, </w:t>
      </w:r>
      <w:r w:rsidRPr="004F1903">
        <w:rPr>
          <w:color w:val="000000"/>
        </w:rPr>
        <w:t>7-5</w:t>
      </w:r>
      <w:r w:rsidRPr="004F1903">
        <w:t xml:space="preserve">, </w:t>
      </w:r>
      <w:r w:rsidRPr="004F1903">
        <w:rPr>
          <w:color w:val="000000"/>
        </w:rPr>
        <w:t>7-10</w:t>
      </w:r>
      <w:r w:rsidRPr="004F1903">
        <w:t xml:space="preserve">, </w:t>
      </w:r>
      <w:r w:rsidRPr="004F1903">
        <w:rPr>
          <w:color w:val="000000"/>
        </w:rPr>
        <w:t>7-11</w:t>
      </w:r>
      <w:r w:rsidRPr="004F1903">
        <w:t xml:space="preserve">, </w:t>
      </w:r>
      <w:r w:rsidRPr="004F1903">
        <w:rPr>
          <w:color w:val="000000"/>
        </w:rPr>
        <w:t>8-11</w:t>
      </w:r>
      <w:r w:rsidRPr="004F1903">
        <w:t xml:space="preserve">, </w:t>
      </w:r>
      <w:r w:rsidRPr="004F1903">
        <w:rPr>
          <w:color w:val="000000"/>
        </w:rPr>
        <w:t>11-10</w:t>
      </w:r>
    </w:p>
    <w:p w14:paraId="3BC0DE33" w14:textId="77777777" w:rsidR="00B35919" w:rsidRPr="004F1903" w:rsidRDefault="00B35919">
      <w:pPr>
        <w:pStyle w:val="Index2"/>
        <w:tabs>
          <w:tab w:val="right" w:leader="dot" w:pos="4310"/>
        </w:tabs>
      </w:pPr>
      <w:r w:rsidRPr="004F1903">
        <w:rPr>
          <w:bCs/>
          <w:color w:val="000000"/>
        </w:rPr>
        <w:t>REMOTE PROCEDURE (#8994)</w:t>
      </w:r>
      <w:r w:rsidRPr="004F1903">
        <w:t xml:space="preserve">, </w:t>
      </w:r>
      <w:r w:rsidRPr="004F1903">
        <w:rPr>
          <w:bCs/>
          <w:color w:val="000000"/>
        </w:rPr>
        <w:t>8-10</w:t>
      </w:r>
    </w:p>
    <w:p w14:paraId="71190DE3" w14:textId="77777777" w:rsidR="00B35919" w:rsidRPr="004F1903" w:rsidRDefault="00B35919">
      <w:pPr>
        <w:pStyle w:val="Index2"/>
        <w:tabs>
          <w:tab w:val="right" w:leader="dot" w:pos="4310"/>
        </w:tabs>
      </w:pPr>
      <w:r w:rsidRPr="004F1903">
        <w:rPr>
          <w:bCs/>
          <w:color w:val="000000"/>
        </w:rPr>
        <w:t>saxpath.jar</w:t>
      </w:r>
      <w:r w:rsidRPr="004F1903">
        <w:t xml:space="preserve">, </w:t>
      </w:r>
      <w:r w:rsidRPr="004F1903">
        <w:rPr>
          <w:bCs/>
          <w:color w:val="000000"/>
        </w:rPr>
        <w:t>4-6</w:t>
      </w:r>
    </w:p>
    <w:p w14:paraId="6936A29E" w14:textId="77777777" w:rsidR="00B35919" w:rsidRPr="004F1903" w:rsidRDefault="00B35919">
      <w:pPr>
        <w:pStyle w:val="Index2"/>
        <w:tabs>
          <w:tab w:val="right" w:leader="dot" w:pos="4310"/>
        </w:tabs>
      </w:pPr>
      <w:r w:rsidRPr="004F1903">
        <w:rPr>
          <w:color w:val="000000"/>
        </w:rPr>
        <w:t>SDS jar</w:t>
      </w:r>
      <w:r w:rsidRPr="004F1903">
        <w:t xml:space="preserve">, </w:t>
      </w:r>
      <w:r w:rsidRPr="004F1903">
        <w:rPr>
          <w:color w:val="000000"/>
        </w:rPr>
        <w:t>4-7</w:t>
      </w:r>
    </w:p>
    <w:p w14:paraId="700969A0" w14:textId="77777777" w:rsidR="00B35919" w:rsidRPr="004F1903" w:rsidRDefault="00B35919">
      <w:pPr>
        <w:pStyle w:val="Index2"/>
        <w:tabs>
          <w:tab w:val="right" w:leader="dot" w:pos="4310"/>
        </w:tabs>
      </w:pPr>
      <w:r w:rsidRPr="004F1903">
        <w:rPr>
          <w:color w:val="000000"/>
        </w:rPr>
        <w:t>Security</w:t>
      </w:r>
      <w:r w:rsidRPr="004F1903">
        <w:t xml:space="preserve">, </w:t>
      </w:r>
      <w:r w:rsidRPr="004F1903">
        <w:rPr>
          <w:color w:val="000000"/>
        </w:rPr>
        <w:t>9-4</w:t>
      </w:r>
    </w:p>
    <w:p w14:paraId="34262459" w14:textId="77777777" w:rsidR="00B35919" w:rsidRPr="004F1903" w:rsidRDefault="00B35919">
      <w:pPr>
        <w:pStyle w:val="Index2"/>
        <w:tabs>
          <w:tab w:val="right" w:leader="dot" w:pos="4310"/>
        </w:tabs>
      </w:pPr>
      <w:r w:rsidRPr="004F1903">
        <w:rPr>
          <w:color w:val="000000"/>
        </w:rPr>
        <w:t>SECURITY KEY (#19.1)</w:t>
      </w:r>
      <w:r w:rsidRPr="004F1903">
        <w:t xml:space="preserve">, </w:t>
      </w:r>
      <w:r w:rsidRPr="004F1903">
        <w:rPr>
          <w:color w:val="000000"/>
        </w:rPr>
        <w:t>5-3</w:t>
      </w:r>
      <w:r w:rsidRPr="004F1903">
        <w:t xml:space="preserve">, </w:t>
      </w:r>
      <w:r w:rsidRPr="004F1903">
        <w:rPr>
          <w:color w:val="000000"/>
        </w:rPr>
        <w:t>8-8</w:t>
      </w:r>
      <w:r w:rsidRPr="004F1903">
        <w:t xml:space="preserve">, </w:t>
      </w:r>
      <w:r w:rsidRPr="004F1903">
        <w:rPr>
          <w:color w:val="000000"/>
        </w:rPr>
        <w:t>8-10</w:t>
      </w:r>
    </w:p>
    <w:p w14:paraId="364D42AC" w14:textId="77777777" w:rsidR="00B35919" w:rsidRPr="004F1903" w:rsidRDefault="00B35919">
      <w:pPr>
        <w:pStyle w:val="Index2"/>
        <w:tabs>
          <w:tab w:val="right" w:leader="dot" w:pos="4310"/>
        </w:tabs>
      </w:pPr>
      <w:r w:rsidRPr="004F1903">
        <w:rPr>
          <w:rFonts w:cs="Arial"/>
          <w:color w:val="000000"/>
        </w:rPr>
        <w:t>SessionTimeout</w:t>
      </w:r>
      <w:r w:rsidRPr="004F1903">
        <w:rPr>
          <w:color w:val="000000"/>
        </w:rPr>
        <w:t>.jsp</w:t>
      </w:r>
      <w:r w:rsidRPr="004F1903">
        <w:t xml:space="preserve">, </w:t>
      </w:r>
      <w:r w:rsidRPr="004F1903">
        <w:rPr>
          <w:color w:val="000000"/>
        </w:rPr>
        <w:t>4-9</w:t>
      </w:r>
    </w:p>
    <w:p w14:paraId="4D03A03E" w14:textId="77777777" w:rsidR="00B35919" w:rsidRPr="004F1903" w:rsidRDefault="00B35919">
      <w:pPr>
        <w:pStyle w:val="Index2"/>
        <w:tabs>
          <w:tab w:val="right" w:leader="dot" w:pos="4310"/>
        </w:tabs>
      </w:pPr>
      <w:r w:rsidRPr="004F1903">
        <w:rPr>
          <w:color w:val="000000"/>
        </w:rPr>
        <w:t>SIGN-ON LOG (#3.081)</w:t>
      </w:r>
      <w:r w:rsidRPr="004F1903">
        <w:t xml:space="preserve">, </w:t>
      </w:r>
      <w:r w:rsidRPr="004F1903">
        <w:rPr>
          <w:color w:val="000000"/>
        </w:rPr>
        <w:t>1-3</w:t>
      </w:r>
      <w:r w:rsidRPr="004F1903">
        <w:t xml:space="preserve">, </w:t>
      </w:r>
      <w:r w:rsidRPr="004F1903">
        <w:rPr>
          <w:color w:val="000000"/>
        </w:rPr>
        <w:t>7-11</w:t>
      </w:r>
      <w:r w:rsidRPr="004F1903">
        <w:t xml:space="preserve">, </w:t>
      </w:r>
      <w:r w:rsidRPr="004F1903">
        <w:rPr>
          <w:color w:val="000000"/>
        </w:rPr>
        <w:t>8-8</w:t>
      </w:r>
      <w:r w:rsidRPr="004F1903">
        <w:t xml:space="preserve">, </w:t>
      </w:r>
      <w:r w:rsidRPr="004F1903">
        <w:rPr>
          <w:color w:val="000000"/>
        </w:rPr>
        <w:t>8-9</w:t>
      </w:r>
      <w:r w:rsidRPr="004F1903">
        <w:t xml:space="preserve">, </w:t>
      </w:r>
      <w:r w:rsidRPr="004F1903">
        <w:rPr>
          <w:color w:val="000000"/>
        </w:rPr>
        <w:t>9-2</w:t>
      </w:r>
    </w:p>
    <w:p w14:paraId="1F27499C" w14:textId="77777777" w:rsidR="00B35919" w:rsidRPr="004F1903" w:rsidRDefault="00B35919">
      <w:pPr>
        <w:pStyle w:val="Index2"/>
        <w:tabs>
          <w:tab w:val="right" w:leader="dot" w:pos="4310"/>
        </w:tabs>
      </w:pPr>
      <w:r w:rsidRPr="004F1903">
        <w:rPr>
          <w:color w:val="000000"/>
        </w:rPr>
        <w:t>vha-stddata-basic-13.0.jar</w:t>
      </w:r>
      <w:r w:rsidRPr="004F1903">
        <w:t xml:space="preserve">, </w:t>
      </w:r>
      <w:r w:rsidRPr="004F1903">
        <w:rPr>
          <w:color w:val="000000"/>
        </w:rPr>
        <w:t>4-5</w:t>
      </w:r>
      <w:r w:rsidRPr="004F1903">
        <w:t xml:space="preserve">, </w:t>
      </w:r>
      <w:r w:rsidRPr="004F1903">
        <w:rPr>
          <w:color w:val="000000"/>
          <w:kern w:val="2"/>
        </w:rPr>
        <w:t>4-7</w:t>
      </w:r>
    </w:p>
    <w:p w14:paraId="413FAC68" w14:textId="77777777" w:rsidR="00B35919" w:rsidRPr="004F1903" w:rsidRDefault="00B35919">
      <w:pPr>
        <w:pStyle w:val="Index2"/>
        <w:tabs>
          <w:tab w:val="right" w:leader="dot" w:pos="4310"/>
        </w:tabs>
      </w:pPr>
      <w:r w:rsidRPr="004F1903">
        <w:rPr>
          <w:color w:val="000000"/>
        </w:rPr>
        <w:t>vha-stddata-client-13.0.jar</w:t>
      </w:r>
      <w:r w:rsidRPr="004F1903">
        <w:t xml:space="preserve">, </w:t>
      </w:r>
      <w:r w:rsidRPr="004F1903">
        <w:rPr>
          <w:color w:val="000000"/>
        </w:rPr>
        <w:t>4-5</w:t>
      </w:r>
      <w:r w:rsidRPr="004F1903">
        <w:t xml:space="preserve">, </w:t>
      </w:r>
      <w:r w:rsidRPr="004F1903">
        <w:rPr>
          <w:color w:val="000000"/>
          <w:kern w:val="2"/>
        </w:rPr>
        <w:t>4-7</w:t>
      </w:r>
    </w:p>
    <w:p w14:paraId="42C5D73D" w14:textId="77777777" w:rsidR="00B35919" w:rsidRPr="004F1903" w:rsidRDefault="00B35919">
      <w:pPr>
        <w:pStyle w:val="Index2"/>
        <w:tabs>
          <w:tab w:val="right" w:leader="dot" w:pos="4310"/>
        </w:tabs>
      </w:pPr>
      <w:r w:rsidRPr="004F1903">
        <w:rPr>
          <w:color w:val="000000"/>
        </w:rPr>
        <w:t>war</w:t>
      </w:r>
      <w:r w:rsidRPr="004F1903">
        <w:t xml:space="preserve">, </w:t>
      </w:r>
      <w:r w:rsidRPr="004F1903">
        <w:rPr>
          <w:color w:val="000000"/>
        </w:rPr>
        <w:t>5-3</w:t>
      </w:r>
    </w:p>
    <w:p w14:paraId="3ADF279C" w14:textId="77777777" w:rsidR="00B35919" w:rsidRPr="004F1903" w:rsidRDefault="00B35919">
      <w:pPr>
        <w:pStyle w:val="Index3"/>
        <w:tabs>
          <w:tab w:val="right" w:leader="dot" w:pos="4310"/>
        </w:tabs>
      </w:pPr>
      <w:r w:rsidRPr="004F1903">
        <w:rPr>
          <w:color w:val="000000"/>
        </w:rPr>
        <w:t>Glossary</w:t>
      </w:r>
      <w:r w:rsidRPr="004F1903">
        <w:t>, 4, 12</w:t>
      </w:r>
    </w:p>
    <w:p w14:paraId="1DFF6D75" w14:textId="77777777" w:rsidR="00B35919" w:rsidRPr="004F1903" w:rsidRDefault="00B35919">
      <w:pPr>
        <w:pStyle w:val="Index2"/>
        <w:tabs>
          <w:tab w:val="right" w:leader="dot" w:pos="4310"/>
        </w:tabs>
      </w:pPr>
      <w:r w:rsidRPr="004F1903">
        <w:rPr>
          <w:color w:val="000000"/>
        </w:rPr>
        <w:t>web.xml</w:t>
      </w:r>
      <w:r w:rsidRPr="004F1903">
        <w:t xml:space="preserve">, </w:t>
      </w:r>
      <w:r w:rsidRPr="004F1903">
        <w:rPr>
          <w:color w:val="000000"/>
        </w:rPr>
        <w:t>1-2</w:t>
      </w:r>
      <w:r w:rsidRPr="004F1903">
        <w:t xml:space="preserve">, </w:t>
      </w:r>
      <w:r w:rsidRPr="004F1903">
        <w:rPr>
          <w:color w:val="000000"/>
        </w:rPr>
        <w:t>4-11</w:t>
      </w:r>
      <w:r w:rsidRPr="004F1903">
        <w:t xml:space="preserve">, </w:t>
      </w:r>
      <w:r w:rsidRPr="004F1903">
        <w:rPr>
          <w:color w:val="000000"/>
        </w:rPr>
        <w:t>4-13</w:t>
      </w:r>
      <w:r w:rsidRPr="004F1903">
        <w:t xml:space="preserve">, </w:t>
      </w:r>
      <w:r w:rsidRPr="004F1903">
        <w:rPr>
          <w:color w:val="000000"/>
          <w:kern w:val="2"/>
        </w:rPr>
        <w:t>4-14</w:t>
      </w:r>
      <w:r w:rsidRPr="004F1903">
        <w:t xml:space="preserve">, </w:t>
      </w:r>
      <w:r w:rsidRPr="004F1903">
        <w:rPr>
          <w:color w:val="000000"/>
        </w:rPr>
        <w:t>5-1</w:t>
      </w:r>
      <w:r w:rsidRPr="004F1903">
        <w:t xml:space="preserve">, </w:t>
      </w:r>
      <w:r w:rsidRPr="004F1903">
        <w:rPr>
          <w:color w:val="000000"/>
        </w:rPr>
        <w:t>7-1</w:t>
      </w:r>
      <w:r w:rsidRPr="004F1903">
        <w:t xml:space="preserve">, </w:t>
      </w:r>
      <w:r w:rsidRPr="004F1903">
        <w:rPr>
          <w:color w:val="000000"/>
        </w:rPr>
        <w:t>10-1</w:t>
      </w:r>
      <w:r w:rsidRPr="004F1903">
        <w:t xml:space="preserve">, </w:t>
      </w:r>
      <w:r w:rsidRPr="004F1903">
        <w:rPr>
          <w:color w:val="000000"/>
        </w:rPr>
        <w:t>10-2</w:t>
      </w:r>
      <w:r w:rsidRPr="004F1903">
        <w:t xml:space="preserve">, </w:t>
      </w:r>
      <w:r w:rsidRPr="004F1903">
        <w:rPr>
          <w:color w:val="000000"/>
        </w:rPr>
        <w:t>11-3</w:t>
      </w:r>
    </w:p>
    <w:p w14:paraId="6B16D68D" w14:textId="77777777" w:rsidR="00B35919" w:rsidRPr="004F1903" w:rsidRDefault="00B35919">
      <w:pPr>
        <w:pStyle w:val="Index3"/>
        <w:tabs>
          <w:tab w:val="right" w:leader="dot" w:pos="4310"/>
        </w:tabs>
      </w:pPr>
      <w:r w:rsidRPr="004F1903">
        <w:rPr>
          <w:color w:val="000000"/>
        </w:rPr>
        <w:t>A</w:t>
      </w:r>
      <w:r w:rsidRPr="004F1903">
        <w:t>, 1, 4</w:t>
      </w:r>
    </w:p>
    <w:p w14:paraId="6631D023" w14:textId="77777777" w:rsidR="00B35919" w:rsidRPr="004F1903" w:rsidRDefault="00B35919">
      <w:pPr>
        <w:pStyle w:val="Index2"/>
        <w:tabs>
          <w:tab w:val="right" w:leader="dot" w:pos="4310"/>
        </w:tabs>
      </w:pPr>
      <w:r w:rsidRPr="004F1903">
        <w:rPr>
          <w:bCs/>
          <w:color w:val="000000"/>
        </w:rPr>
        <w:t>weblogic.jar</w:t>
      </w:r>
      <w:r w:rsidRPr="004F1903">
        <w:t xml:space="preserve">, </w:t>
      </w:r>
      <w:r w:rsidRPr="004F1903">
        <w:rPr>
          <w:bCs/>
          <w:color w:val="000000"/>
        </w:rPr>
        <w:t>4-6</w:t>
      </w:r>
    </w:p>
    <w:p w14:paraId="200AC4BB" w14:textId="77777777" w:rsidR="00B35919" w:rsidRPr="004F1903" w:rsidRDefault="00B35919">
      <w:pPr>
        <w:pStyle w:val="Index2"/>
        <w:tabs>
          <w:tab w:val="right" w:leader="dot" w:pos="4310"/>
        </w:tabs>
      </w:pPr>
      <w:r w:rsidRPr="004F1903">
        <w:rPr>
          <w:color w:val="000000"/>
        </w:rPr>
        <w:t>weblogic.xml</w:t>
      </w:r>
      <w:r w:rsidRPr="004F1903">
        <w:t xml:space="preserve">, </w:t>
      </w:r>
      <w:r w:rsidRPr="004F1903">
        <w:rPr>
          <w:color w:val="000000"/>
        </w:rPr>
        <w:t>1-2</w:t>
      </w:r>
      <w:r w:rsidRPr="004F1903">
        <w:t xml:space="preserve">, </w:t>
      </w:r>
      <w:r w:rsidRPr="004F1903">
        <w:rPr>
          <w:color w:val="000000"/>
        </w:rPr>
        <w:t>1-3</w:t>
      </w:r>
      <w:r w:rsidRPr="004F1903">
        <w:t xml:space="preserve">, </w:t>
      </w:r>
      <w:r w:rsidRPr="004F1903">
        <w:rPr>
          <w:color w:val="000000"/>
        </w:rPr>
        <w:t>3-8</w:t>
      </w:r>
      <w:r w:rsidRPr="004F1903">
        <w:t xml:space="preserve">, </w:t>
      </w:r>
      <w:r w:rsidRPr="004F1903">
        <w:rPr>
          <w:color w:val="000000"/>
        </w:rPr>
        <w:t>4-13</w:t>
      </w:r>
      <w:r w:rsidRPr="004F1903">
        <w:t xml:space="preserve">, </w:t>
      </w:r>
      <w:r w:rsidRPr="004F1903">
        <w:rPr>
          <w:color w:val="000000"/>
        </w:rPr>
        <w:t>5-1</w:t>
      </w:r>
      <w:r w:rsidRPr="004F1903">
        <w:t xml:space="preserve">, </w:t>
      </w:r>
      <w:r w:rsidRPr="004F1903">
        <w:rPr>
          <w:color w:val="000000"/>
        </w:rPr>
        <w:t>5-2</w:t>
      </w:r>
      <w:r w:rsidRPr="004F1903">
        <w:t xml:space="preserve">, </w:t>
      </w:r>
      <w:r w:rsidRPr="004F1903">
        <w:rPr>
          <w:color w:val="000000"/>
        </w:rPr>
        <w:t>5-3</w:t>
      </w:r>
      <w:r w:rsidRPr="004F1903">
        <w:t xml:space="preserve">, </w:t>
      </w:r>
      <w:r w:rsidRPr="004F1903">
        <w:rPr>
          <w:color w:val="000000"/>
        </w:rPr>
        <w:t>7-1</w:t>
      </w:r>
      <w:r w:rsidRPr="004F1903">
        <w:t xml:space="preserve">, </w:t>
      </w:r>
      <w:r w:rsidRPr="004F1903">
        <w:rPr>
          <w:color w:val="000000"/>
        </w:rPr>
        <w:t>8-10</w:t>
      </w:r>
      <w:r w:rsidRPr="004F1903">
        <w:t xml:space="preserve">, </w:t>
      </w:r>
      <w:r w:rsidRPr="004F1903">
        <w:rPr>
          <w:color w:val="000000"/>
        </w:rPr>
        <w:t>11-3</w:t>
      </w:r>
    </w:p>
    <w:p w14:paraId="5829F0A1" w14:textId="77777777" w:rsidR="00B35919" w:rsidRPr="004F1903" w:rsidRDefault="00B35919">
      <w:pPr>
        <w:pStyle w:val="Index3"/>
        <w:tabs>
          <w:tab w:val="right" w:leader="dot" w:pos="4310"/>
        </w:tabs>
      </w:pPr>
      <w:r w:rsidRPr="004F1903">
        <w:rPr>
          <w:color w:val="000000"/>
        </w:rPr>
        <w:t>A</w:t>
      </w:r>
      <w:r w:rsidRPr="004F1903">
        <w:t>, 4</w:t>
      </w:r>
    </w:p>
    <w:p w14:paraId="5C014141" w14:textId="77777777" w:rsidR="00B35919" w:rsidRPr="004F1903" w:rsidRDefault="00B35919">
      <w:pPr>
        <w:pStyle w:val="Index1"/>
        <w:tabs>
          <w:tab w:val="right" w:leader="dot" w:pos="4310"/>
        </w:tabs>
      </w:pPr>
      <w:r w:rsidRPr="004F1903">
        <w:rPr>
          <w:color w:val="000000"/>
        </w:rPr>
        <w:t>Files and Fields</w:t>
      </w:r>
      <w:r w:rsidRPr="004F1903">
        <w:t xml:space="preserve">, </w:t>
      </w:r>
      <w:r w:rsidRPr="004F1903">
        <w:rPr>
          <w:color w:val="000000"/>
        </w:rPr>
        <w:t>8-10</w:t>
      </w:r>
      <w:r w:rsidRPr="004F1903">
        <w:t xml:space="preserve">, </w:t>
      </w:r>
      <w:r w:rsidRPr="004F1903">
        <w:rPr>
          <w:color w:val="000000"/>
        </w:rPr>
        <w:t>8-11</w:t>
      </w:r>
    </w:p>
    <w:p w14:paraId="3731429D" w14:textId="77777777" w:rsidR="00B35919" w:rsidRPr="004F1903" w:rsidRDefault="00B35919">
      <w:pPr>
        <w:pStyle w:val="Index1"/>
        <w:tabs>
          <w:tab w:val="right" w:leader="dot" w:pos="4310"/>
        </w:tabs>
      </w:pPr>
      <w:r w:rsidRPr="004F1903">
        <w:rPr>
          <w:color w:val="000000"/>
        </w:rPr>
        <w:t>Formats</w:t>
      </w:r>
    </w:p>
    <w:p w14:paraId="77D55F5E" w14:textId="77777777" w:rsidR="00B35919" w:rsidRPr="004F1903" w:rsidRDefault="00B35919">
      <w:pPr>
        <w:pStyle w:val="Index2"/>
        <w:tabs>
          <w:tab w:val="right" w:leader="dot" w:pos="4310"/>
        </w:tabs>
      </w:pPr>
      <w:r w:rsidRPr="004F1903">
        <w:rPr>
          <w:color w:val="000000"/>
        </w:rPr>
        <w:t>J2EE Username</w:t>
      </w:r>
      <w:r w:rsidRPr="004F1903">
        <w:t xml:space="preserve">, </w:t>
      </w:r>
      <w:r w:rsidRPr="004F1903">
        <w:rPr>
          <w:color w:val="000000"/>
        </w:rPr>
        <w:t>7-1</w:t>
      </w:r>
    </w:p>
    <w:p w14:paraId="4FB88D49" w14:textId="77777777" w:rsidR="00B35919" w:rsidRPr="004F1903" w:rsidRDefault="00B35919">
      <w:pPr>
        <w:pStyle w:val="Index1"/>
        <w:tabs>
          <w:tab w:val="right" w:leader="dot" w:pos="4310"/>
        </w:tabs>
      </w:pPr>
      <w:r w:rsidRPr="004F1903">
        <w:rPr>
          <w:color w:val="000000"/>
        </w:rPr>
        <w:t>Forms authentication login failed (Error Message)</w:t>
      </w:r>
      <w:r w:rsidRPr="004F1903">
        <w:t xml:space="preserve">, </w:t>
      </w:r>
      <w:r w:rsidRPr="004F1903">
        <w:rPr>
          <w:color w:val="000000"/>
        </w:rPr>
        <w:t>11-2</w:t>
      </w:r>
    </w:p>
    <w:p w14:paraId="76111856" w14:textId="77777777" w:rsidR="00B35919" w:rsidRPr="004F1903" w:rsidRDefault="00B35919">
      <w:pPr>
        <w:pStyle w:val="Index1"/>
        <w:tabs>
          <w:tab w:val="right" w:leader="dot" w:pos="4310"/>
        </w:tabs>
      </w:pPr>
      <w:r w:rsidRPr="004F1903">
        <w:rPr>
          <w:color w:val="000000"/>
        </w:rPr>
        <w:t>Functionality</w:t>
      </w:r>
    </w:p>
    <w:p w14:paraId="08DF8DE3" w14:textId="77777777" w:rsidR="00B35919" w:rsidRPr="004F1903" w:rsidRDefault="00B35919">
      <w:pPr>
        <w:pStyle w:val="Index2"/>
        <w:tabs>
          <w:tab w:val="right" w:leader="dot" w:pos="4310"/>
        </w:tabs>
      </w:pPr>
      <w:r w:rsidRPr="004F1903">
        <w:rPr>
          <w:color w:val="000000"/>
        </w:rPr>
        <w:t>CCOW Functionality Enabled</w:t>
      </w:r>
      <w:r w:rsidRPr="004F1903">
        <w:t xml:space="preserve">, </w:t>
      </w:r>
      <w:r w:rsidRPr="004F1903">
        <w:rPr>
          <w:color w:val="000000"/>
        </w:rPr>
        <w:t>4-15</w:t>
      </w:r>
    </w:p>
    <w:p w14:paraId="0352EDA6" w14:textId="77777777" w:rsidR="00B35919" w:rsidRPr="004F1903" w:rsidRDefault="00B35919">
      <w:pPr>
        <w:pStyle w:val="Index1"/>
        <w:tabs>
          <w:tab w:val="right" w:leader="dot" w:pos="4310"/>
        </w:tabs>
      </w:pPr>
      <w:r w:rsidRPr="004F1903">
        <w:rPr>
          <w:color w:val="000000"/>
        </w:rPr>
        <w:t>Future Enhancements</w:t>
      </w:r>
    </w:p>
    <w:p w14:paraId="1F73A4EA" w14:textId="77777777" w:rsidR="00B35919" w:rsidRPr="004F1903" w:rsidRDefault="00B35919">
      <w:pPr>
        <w:pStyle w:val="Index2"/>
        <w:tabs>
          <w:tab w:val="right" w:leader="dot" w:pos="4310"/>
        </w:tabs>
      </w:pPr>
      <w:r w:rsidRPr="004F1903">
        <w:rPr>
          <w:color w:val="000000"/>
        </w:rPr>
        <w:t>KAAJEE</w:t>
      </w:r>
      <w:r w:rsidRPr="004F1903">
        <w:t xml:space="preserve">, </w:t>
      </w:r>
      <w:r w:rsidRPr="004F1903">
        <w:rPr>
          <w:color w:val="000000"/>
        </w:rPr>
        <w:t>2-1</w:t>
      </w:r>
    </w:p>
    <w:p w14:paraId="328A73E9" w14:textId="77777777" w:rsidR="00B35919" w:rsidRPr="004F1903" w:rsidRDefault="00B35919">
      <w:pPr>
        <w:pStyle w:val="Index2"/>
        <w:tabs>
          <w:tab w:val="right" w:leader="dot" w:pos="4310"/>
        </w:tabs>
      </w:pPr>
      <w:r w:rsidRPr="004F1903">
        <w:rPr>
          <w:color w:val="000000"/>
        </w:rPr>
        <w:t>Providing Helper Function for User's Default Division</w:t>
      </w:r>
      <w:r w:rsidRPr="004F1903">
        <w:t xml:space="preserve">, </w:t>
      </w:r>
      <w:r w:rsidRPr="004F1903">
        <w:rPr>
          <w:color w:val="000000"/>
        </w:rPr>
        <w:t>2-1</w:t>
      </w:r>
    </w:p>
    <w:p w14:paraId="048D8664" w14:textId="77777777" w:rsidR="00B35919" w:rsidRPr="004F1903" w:rsidRDefault="00B35919">
      <w:pPr>
        <w:pStyle w:val="Index2"/>
        <w:tabs>
          <w:tab w:val="right" w:leader="dot" w:pos="4310"/>
        </w:tabs>
      </w:pPr>
      <w:r w:rsidRPr="004F1903">
        <w:rPr>
          <w:color w:val="000000"/>
        </w:rPr>
        <w:t>Purge KAAJEE SSPI Tables at System Startup</w:t>
      </w:r>
      <w:r w:rsidRPr="004F1903">
        <w:t xml:space="preserve">, </w:t>
      </w:r>
      <w:r w:rsidRPr="004F1903">
        <w:rPr>
          <w:color w:val="000000"/>
        </w:rPr>
        <w:t>2-2</w:t>
      </w:r>
    </w:p>
    <w:p w14:paraId="44696E83" w14:textId="77777777" w:rsidR="00B35919" w:rsidRPr="004F1903" w:rsidRDefault="00B35919">
      <w:pPr>
        <w:pStyle w:val="Index2"/>
        <w:tabs>
          <w:tab w:val="right" w:leader="dot" w:pos="4310"/>
        </w:tabs>
      </w:pPr>
      <w:r w:rsidRPr="004F1903">
        <w:rPr>
          <w:color w:val="000000"/>
        </w:rPr>
        <w:t>Support Change Verify Code</w:t>
      </w:r>
      <w:r w:rsidRPr="004F1903">
        <w:t xml:space="preserve">, </w:t>
      </w:r>
      <w:r w:rsidRPr="004F1903">
        <w:rPr>
          <w:color w:val="000000"/>
        </w:rPr>
        <w:t>2-1</w:t>
      </w:r>
    </w:p>
    <w:p w14:paraId="1BC17CAC" w14:textId="77777777" w:rsidR="00B35919" w:rsidRPr="004F1903" w:rsidRDefault="00B35919">
      <w:pPr>
        <w:pStyle w:val="IndexHeading"/>
        <w:keepNext/>
        <w:tabs>
          <w:tab w:val="right" w:leader="dot" w:pos="4310"/>
        </w:tabs>
        <w:rPr>
          <w:rFonts w:ascii="Calibri" w:hAnsi="Calibri" w:cs="Times New Roman"/>
          <w:b w:val="0"/>
          <w:bCs w:val="0"/>
        </w:rPr>
      </w:pPr>
      <w:r w:rsidRPr="004F1903">
        <w:t>G</w:t>
      </w:r>
    </w:p>
    <w:p w14:paraId="68D8873B" w14:textId="77777777" w:rsidR="00B35919" w:rsidRPr="004F1903" w:rsidRDefault="00B35919">
      <w:pPr>
        <w:pStyle w:val="Index1"/>
        <w:tabs>
          <w:tab w:val="right" w:leader="dot" w:pos="4310"/>
        </w:tabs>
      </w:pPr>
      <w:r w:rsidRPr="004F1903">
        <w:rPr>
          <w:bCs/>
          <w:color w:val="000000"/>
        </w:rPr>
        <w:t>getIsDefault</w:t>
      </w:r>
      <w:r w:rsidRPr="004F1903">
        <w:rPr>
          <w:color w:val="000000"/>
        </w:rPr>
        <w:t xml:space="preserve"> Method</w:t>
      </w:r>
      <w:r w:rsidRPr="004F1903">
        <w:t xml:space="preserve">, </w:t>
      </w:r>
      <w:r w:rsidRPr="004F1903">
        <w:rPr>
          <w:color w:val="000000"/>
        </w:rPr>
        <w:t>7-9</w:t>
      </w:r>
    </w:p>
    <w:p w14:paraId="55C8DDD7" w14:textId="77777777" w:rsidR="00B35919" w:rsidRPr="004F1903" w:rsidRDefault="00B35919">
      <w:pPr>
        <w:pStyle w:val="Index1"/>
        <w:tabs>
          <w:tab w:val="right" w:leader="dot" w:pos="4310"/>
        </w:tabs>
      </w:pPr>
      <w:r w:rsidRPr="004F1903">
        <w:rPr>
          <w:bCs/>
          <w:color w:val="000000"/>
        </w:rPr>
        <w:t>getLoginDivisionVistaProviderDivisions()</w:t>
      </w:r>
      <w:r w:rsidRPr="004F1903">
        <w:rPr>
          <w:color w:val="000000"/>
        </w:rPr>
        <w:t xml:space="preserve"> Method</w:t>
      </w:r>
      <w:r w:rsidRPr="004F1903">
        <w:t xml:space="preserve">, </w:t>
      </w:r>
      <w:r w:rsidRPr="004F1903">
        <w:rPr>
          <w:color w:val="000000"/>
        </w:rPr>
        <w:t>7-4</w:t>
      </w:r>
      <w:r w:rsidRPr="004F1903">
        <w:t xml:space="preserve">, </w:t>
      </w:r>
      <w:r w:rsidRPr="004F1903">
        <w:rPr>
          <w:color w:val="000000"/>
        </w:rPr>
        <w:t>7-11</w:t>
      </w:r>
    </w:p>
    <w:p w14:paraId="15F3612B" w14:textId="77777777" w:rsidR="00B35919" w:rsidRPr="004F1903" w:rsidRDefault="00B35919">
      <w:pPr>
        <w:pStyle w:val="Index1"/>
        <w:tabs>
          <w:tab w:val="right" w:leader="dot" w:pos="4310"/>
        </w:tabs>
      </w:pPr>
      <w:r w:rsidRPr="004F1903">
        <w:rPr>
          <w:bCs/>
          <w:color w:val="000000"/>
        </w:rPr>
        <w:t>getLoginStationNumber</w:t>
      </w:r>
      <w:r w:rsidRPr="004F1903">
        <w:rPr>
          <w:color w:val="000000"/>
        </w:rPr>
        <w:t>() Method</w:t>
      </w:r>
      <w:r w:rsidRPr="004F1903">
        <w:t xml:space="preserve">, </w:t>
      </w:r>
      <w:r w:rsidRPr="004F1903">
        <w:rPr>
          <w:color w:val="000000"/>
        </w:rPr>
        <w:t>7-4</w:t>
      </w:r>
    </w:p>
    <w:p w14:paraId="34E35CDA" w14:textId="77777777" w:rsidR="00B35919" w:rsidRPr="004F1903" w:rsidRDefault="00B35919">
      <w:pPr>
        <w:pStyle w:val="Index1"/>
        <w:tabs>
          <w:tab w:val="right" w:leader="dot" w:pos="4310"/>
        </w:tabs>
      </w:pPr>
      <w:r w:rsidRPr="004F1903">
        <w:rPr>
          <w:bCs/>
          <w:color w:val="000000"/>
        </w:rPr>
        <w:t>getName</w:t>
      </w:r>
      <w:r w:rsidRPr="004F1903">
        <w:rPr>
          <w:color w:val="000000"/>
        </w:rPr>
        <w:t xml:space="preserve"> Method</w:t>
      </w:r>
      <w:r w:rsidRPr="004F1903">
        <w:t xml:space="preserve">, </w:t>
      </w:r>
      <w:r w:rsidRPr="004F1903">
        <w:rPr>
          <w:color w:val="000000"/>
        </w:rPr>
        <w:t>7-9</w:t>
      </w:r>
    </w:p>
    <w:p w14:paraId="116DF3CF" w14:textId="77777777" w:rsidR="00B35919" w:rsidRPr="004F1903" w:rsidRDefault="00B35919">
      <w:pPr>
        <w:pStyle w:val="Index1"/>
        <w:tabs>
          <w:tab w:val="right" w:leader="dot" w:pos="4310"/>
        </w:tabs>
      </w:pPr>
      <w:r w:rsidRPr="004F1903">
        <w:rPr>
          <w:bCs/>
          <w:color w:val="000000"/>
        </w:rPr>
        <w:t>getNumber</w:t>
      </w:r>
      <w:r w:rsidRPr="004F1903">
        <w:rPr>
          <w:color w:val="000000"/>
        </w:rPr>
        <w:t xml:space="preserve"> Method</w:t>
      </w:r>
      <w:r w:rsidRPr="004F1903">
        <w:t xml:space="preserve">, </w:t>
      </w:r>
      <w:r w:rsidRPr="004F1903">
        <w:rPr>
          <w:color w:val="000000"/>
        </w:rPr>
        <w:t>7-9</w:t>
      </w:r>
    </w:p>
    <w:p w14:paraId="422F1328" w14:textId="77777777" w:rsidR="00B35919" w:rsidRPr="004F1903" w:rsidRDefault="00B35919">
      <w:pPr>
        <w:pStyle w:val="Index1"/>
        <w:tabs>
          <w:tab w:val="right" w:leader="dot" w:pos="4310"/>
        </w:tabs>
      </w:pPr>
      <w:r w:rsidRPr="004F1903">
        <w:rPr>
          <w:bCs/>
          <w:color w:val="000000"/>
        </w:rPr>
        <w:t>getPermittedNewPersonFileDivisions</w:t>
      </w:r>
      <w:r w:rsidRPr="004F1903">
        <w:rPr>
          <w:color w:val="000000"/>
        </w:rPr>
        <w:t>() Method</w:t>
      </w:r>
      <w:r w:rsidRPr="004F1903">
        <w:t xml:space="preserve">, </w:t>
      </w:r>
      <w:r w:rsidRPr="004F1903">
        <w:rPr>
          <w:color w:val="000000"/>
        </w:rPr>
        <w:t>7-4</w:t>
      </w:r>
      <w:r w:rsidRPr="004F1903">
        <w:t xml:space="preserve">, </w:t>
      </w:r>
      <w:r w:rsidRPr="004F1903">
        <w:rPr>
          <w:color w:val="000000"/>
        </w:rPr>
        <w:t>7-11</w:t>
      </w:r>
    </w:p>
    <w:p w14:paraId="22FEBFE6" w14:textId="77777777" w:rsidR="00B35919" w:rsidRPr="004F1903" w:rsidRDefault="00B35919">
      <w:pPr>
        <w:pStyle w:val="Index1"/>
        <w:tabs>
          <w:tab w:val="right" w:leader="dot" w:pos="4310"/>
        </w:tabs>
      </w:pPr>
      <w:r w:rsidRPr="004F1903">
        <w:rPr>
          <w:bCs/>
          <w:color w:val="000000"/>
        </w:rPr>
        <w:t>getUserDegree</w:t>
      </w:r>
      <w:r w:rsidRPr="004F1903">
        <w:rPr>
          <w:color w:val="000000"/>
        </w:rPr>
        <w:t>() Method</w:t>
      </w:r>
      <w:r w:rsidRPr="004F1903">
        <w:t xml:space="preserve">, </w:t>
      </w:r>
      <w:r w:rsidRPr="004F1903">
        <w:rPr>
          <w:color w:val="000000"/>
        </w:rPr>
        <w:t>7-4</w:t>
      </w:r>
    </w:p>
    <w:p w14:paraId="22149048" w14:textId="77777777" w:rsidR="00B35919" w:rsidRPr="004F1903" w:rsidRDefault="00B35919">
      <w:pPr>
        <w:pStyle w:val="Index1"/>
        <w:tabs>
          <w:tab w:val="right" w:leader="dot" w:pos="4310"/>
        </w:tabs>
      </w:pPr>
      <w:r w:rsidRPr="004F1903">
        <w:rPr>
          <w:bCs/>
          <w:color w:val="000000"/>
        </w:rPr>
        <w:t>getUserDuz</w:t>
      </w:r>
      <w:r w:rsidRPr="004F1903">
        <w:rPr>
          <w:color w:val="000000"/>
        </w:rPr>
        <w:t>() Method</w:t>
      </w:r>
      <w:r w:rsidRPr="004F1903">
        <w:t xml:space="preserve">, </w:t>
      </w:r>
      <w:r w:rsidRPr="004F1903">
        <w:rPr>
          <w:color w:val="000000"/>
        </w:rPr>
        <w:t>7-4</w:t>
      </w:r>
    </w:p>
    <w:p w14:paraId="09EFD6B4" w14:textId="77777777" w:rsidR="00B35919" w:rsidRPr="004F1903" w:rsidRDefault="00B35919">
      <w:pPr>
        <w:pStyle w:val="Index1"/>
        <w:tabs>
          <w:tab w:val="right" w:leader="dot" w:pos="4310"/>
        </w:tabs>
      </w:pPr>
      <w:r w:rsidRPr="004F1903">
        <w:rPr>
          <w:bCs/>
          <w:color w:val="000000"/>
        </w:rPr>
        <w:t>getUserFirstName</w:t>
      </w:r>
      <w:r w:rsidRPr="004F1903">
        <w:rPr>
          <w:color w:val="000000"/>
        </w:rPr>
        <w:t>() Method</w:t>
      </w:r>
      <w:r w:rsidRPr="004F1903">
        <w:t xml:space="preserve">, </w:t>
      </w:r>
      <w:r w:rsidRPr="004F1903">
        <w:rPr>
          <w:color w:val="000000"/>
        </w:rPr>
        <w:t>7-5</w:t>
      </w:r>
    </w:p>
    <w:p w14:paraId="510C61E0" w14:textId="77777777" w:rsidR="00B35919" w:rsidRPr="004F1903" w:rsidRDefault="00B35919">
      <w:pPr>
        <w:pStyle w:val="Index1"/>
        <w:tabs>
          <w:tab w:val="right" w:leader="dot" w:pos="4310"/>
        </w:tabs>
      </w:pPr>
      <w:r w:rsidRPr="004F1903">
        <w:rPr>
          <w:bCs/>
          <w:color w:val="000000"/>
        </w:rPr>
        <w:t>getUserLastName</w:t>
      </w:r>
      <w:r w:rsidRPr="004F1903">
        <w:rPr>
          <w:color w:val="000000"/>
        </w:rPr>
        <w:t>() Method</w:t>
      </w:r>
      <w:r w:rsidRPr="004F1903">
        <w:t xml:space="preserve">, </w:t>
      </w:r>
      <w:r w:rsidRPr="004F1903">
        <w:rPr>
          <w:color w:val="000000"/>
        </w:rPr>
        <w:t>7-5</w:t>
      </w:r>
    </w:p>
    <w:p w14:paraId="6313A7D6" w14:textId="77777777" w:rsidR="00B35919" w:rsidRPr="004F1903" w:rsidRDefault="00B35919">
      <w:pPr>
        <w:pStyle w:val="Index1"/>
        <w:tabs>
          <w:tab w:val="right" w:leader="dot" w:pos="4310"/>
        </w:tabs>
      </w:pPr>
      <w:r w:rsidRPr="004F1903">
        <w:rPr>
          <w:bCs/>
          <w:color w:val="000000"/>
        </w:rPr>
        <w:t>getUserMiddleName</w:t>
      </w:r>
      <w:r w:rsidRPr="004F1903">
        <w:rPr>
          <w:color w:val="000000"/>
        </w:rPr>
        <w:t>() Method</w:t>
      </w:r>
      <w:r w:rsidRPr="004F1903">
        <w:t xml:space="preserve">, </w:t>
      </w:r>
      <w:r w:rsidRPr="004F1903">
        <w:rPr>
          <w:color w:val="000000"/>
        </w:rPr>
        <w:t>7-5</w:t>
      </w:r>
    </w:p>
    <w:p w14:paraId="041AB84E" w14:textId="77777777" w:rsidR="00B35919" w:rsidRPr="004F1903" w:rsidRDefault="00B35919">
      <w:pPr>
        <w:pStyle w:val="Index1"/>
        <w:tabs>
          <w:tab w:val="right" w:leader="dot" w:pos="4310"/>
        </w:tabs>
      </w:pPr>
      <w:r w:rsidRPr="004F1903">
        <w:rPr>
          <w:bCs/>
          <w:color w:val="000000"/>
        </w:rPr>
        <w:t>getUserName01</w:t>
      </w:r>
      <w:r w:rsidRPr="004F1903">
        <w:rPr>
          <w:color w:val="000000"/>
        </w:rPr>
        <w:t>() Method</w:t>
      </w:r>
      <w:r w:rsidRPr="004F1903">
        <w:t xml:space="preserve">, </w:t>
      </w:r>
      <w:r w:rsidRPr="004F1903">
        <w:rPr>
          <w:color w:val="000000"/>
        </w:rPr>
        <w:t>7-5</w:t>
      </w:r>
    </w:p>
    <w:p w14:paraId="101D299B" w14:textId="77777777" w:rsidR="00B35919" w:rsidRPr="004F1903" w:rsidRDefault="00B35919">
      <w:pPr>
        <w:pStyle w:val="Index1"/>
        <w:tabs>
          <w:tab w:val="right" w:leader="dot" w:pos="4310"/>
        </w:tabs>
      </w:pPr>
      <w:r w:rsidRPr="004F1903">
        <w:rPr>
          <w:bCs/>
          <w:color w:val="000000"/>
        </w:rPr>
        <w:t>getUserNameDisplay</w:t>
      </w:r>
      <w:r w:rsidRPr="004F1903">
        <w:rPr>
          <w:color w:val="000000"/>
        </w:rPr>
        <w:t>() Method</w:t>
      </w:r>
      <w:r w:rsidRPr="004F1903">
        <w:t xml:space="preserve">, </w:t>
      </w:r>
      <w:r w:rsidRPr="004F1903">
        <w:rPr>
          <w:color w:val="000000"/>
        </w:rPr>
        <w:t>7-5</w:t>
      </w:r>
    </w:p>
    <w:p w14:paraId="49D1EBA9" w14:textId="77777777" w:rsidR="00B35919" w:rsidRPr="004F1903" w:rsidRDefault="00B35919">
      <w:pPr>
        <w:pStyle w:val="Index1"/>
        <w:tabs>
          <w:tab w:val="right" w:leader="dot" w:pos="4310"/>
        </w:tabs>
      </w:pPr>
      <w:r w:rsidRPr="004F1903">
        <w:rPr>
          <w:bCs/>
          <w:color w:val="000000"/>
        </w:rPr>
        <w:t>getUserParentAdministrativeFacilityStationNumber</w:t>
      </w:r>
      <w:r w:rsidRPr="004F1903">
        <w:rPr>
          <w:color w:val="000000"/>
        </w:rPr>
        <w:t>() Method</w:t>
      </w:r>
      <w:r w:rsidRPr="004F1903">
        <w:t xml:space="preserve">, </w:t>
      </w:r>
      <w:r w:rsidRPr="004F1903">
        <w:rPr>
          <w:color w:val="000000"/>
        </w:rPr>
        <w:t>7-5</w:t>
      </w:r>
    </w:p>
    <w:p w14:paraId="154A8FC2" w14:textId="77777777" w:rsidR="00B35919" w:rsidRPr="004F1903" w:rsidRDefault="00B35919">
      <w:pPr>
        <w:pStyle w:val="Index1"/>
        <w:tabs>
          <w:tab w:val="right" w:leader="dot" w:pos="4310"/>
        </w:tabs>
      </w:pPr>
      <w:r w:rsidRPr="004F1903">
        <w:rPr>
          <w:bCs/>
          <w:color w:val="000000"/>
        </w:rPr>
        <w:t>getUserParentComputerSystemStationNumber</w:t>
      </w:r>
      <w:r w:rsidRPr="004F1903">
        <w:rPr>
          <w:color w:val="000000"/>
        </w:rPr>
        <w:t>() Method</w:t>
      </w:r>
      <w:r w:rsidRPr="004F1903">
        <w:t xml:space="preserve">, </w:t>
      </w:r>
      <w:r w:rsidRPr="004F1903">
        <w:rPr>
          <w:color w:val="000000"/>
        </w:rPr>
        <w:t>7-5</w:t>
      </w:r>
    </w:p>
    <w:p w14:paraId="6879C563" w14:textId="77777777" w:rsidR="00B35919" w:rsidRPr="004F1903" w:rsidRDefault="00B35919">
      <w:pPr>
        <w:pStyle w:val="Index1"/>
        <w:tabs>
          <w:tab w:val="right" w:leader="dot" w:pos="4310"/>
        </w:tabs>
      </w:pPr>
      <w:r w:rsidRPr="004F1903">
        <w:rPr>
          <w:bCs/>
          <w:color w:val="000000"/>
        </w:rPr>
        <w:t>getUserPrefix</w:t>
      </w:r>
      <w:r w:rsidRPr="004F1903">
        <w:rPr>
          <w:color w:val="000000"/>
        </w:rPr>
        <w:t>() Method</w:t>
      </w:r>
      <w:r w:rsidRPr="004F1903">
        <w:t xml:space="preserve">, </w:t>
      </w:r>
      <w:r w:rsidRPr="004F1903">
        <w:rPr>
          <w:color w:val="000000"/>
        </w:rPr>
        <w:t>7-5</w:t>
      </w:r>
    </w:p>
    <w:p w14:paraId="229664D9" w14:textId="77777777" w:rsidR="00B35919" w:rsidRPr="004F1903" w:rsidRDefault="00B35919">
      <w:pPr>
        <w:pStyle w:val="Index1"/>
        <w:tabs>
          <w:tab w:val="right" w:leader="dot" w:pos="4310"/>
        </w:tabs>
      </w:pPr>
      <w:r w:rsidRPr="004F1903">
        <w:rPr>
          <w:bCs/>
          <w:color w:val="000000"/>
        </w:rPr>
        <w:t>getUserSuffix</w:t>
      </w:r>
      <w:r w:rsidRPr="004F1903">
        <w:rPr>
          <w:color w:val="000000"/>
        </w:rPr>
        <w:t>() Method</w:t>
      </w:r>
      <w:r w:rsidRPr="004F1903">
        <w:t xml:space="preserve">, </w:t>
      </w:r>
      <w:r w:rsidRPr="004F1903">
        <w:rPr>
          <w:color w:val="000000"/>
        </w:rPr>
        <w:t>7-5</w:t>
      </w:r>
    </w:p>
    <w:p w14:paraId="7EA7924C" w14:textId="77777777" w:rsidR="00B35919" w:rsidRPr="004F1903" w:rsidRDefault="00B35919">
      <w:pPr>
        <w:pStyle w:val="Index1"/>
        <w:tabs>
          <w:tab w:val="right" w:leader="dot" w:pos="4310"/>
        </w:tabs>
      </w:pPr>
      <w:r w:rsidRPr="004F1903">
        <w:rPr>
          <w:color w:val="000000"/>
        </w:rPr>
        <w:t>Globals</w:t>
      </w:r>
    </w:p>
    <w:p w14:paraId="7DA47A06" w14:textId="77777777" w:rsidR="00B35919" w:rsidRPr="004F1903" w:rsidRDefault="00B35919">
      <w:pPr>
        <w:pStyle w:val="Index2"/>
        <w:tabs>
          <w:tab w:val="right" w:leader="dot" w:pos="4310"/>
        </w:tabs>
      </w:pPr>
      <w:r w:rsidRPr="004F1903">
        <w:rPr>
          <w:color w:val="000000"/>
        </w:rPr>
        <w:t>Mapping</w:t>
      </w:r>
      <w:r w:rsidRPr="004F1903">
        <w:t xml:space="preserve">, </w:t>
      </w:r>
      <w:r w:rsidRPr="004F1903">
        <w:rPr>
          <w:color w:val="000000"/>
        </w:rPr>
        <w:t>8-10</w:t>
      </w:r>
    </w:p>
    <w:p w14:paraId="29EA214E" w14:textId="77777777" w:rsidR="00B35919" w:rsidRPr="004F1903" w:rsidRDefault="00B35919">
      <w:pPr>
        <w:pStyle w:val="Index2"/>
        <w:tabs>
          <w:tab w:val="right" w:leader="dot" w:pos="4310"/>
        </w:tabs>
      </w:pPr>
      <w:r w:rsidRPr="004F1903">
        <w:rPr>
          <w:color w:val="000000"/>
        </w:rPr>
        <w:t>Translation</w:t>
      </w:r>
      <w:r w:rsidRPr="004F1903">
        <w:t xml:space="preserve">, </w:t>
      </w:r>
      <w:r w:rsidRPr="004F1903">
        <w:rPr>
          <w:color w:val="000000"/>
        </w:rPr>
        <w:t>8-10</w:t>
      </w:r>
    </w:p>
    <w:p w14:paraId="160C812F" w14:textId="77777777" w:rsidR="00B35919" w:rsidRPr="004F1903" w:rsidRDefault="00B35919">
      <w:pPr>
        <w:pStyle w:val="Index1"/>
        <w:tabs>
          <w:tab w:val="right" w:leader="dot" w:pos="4310"/>
        </w:tabs>
      </w:pPr>
      <w:r w:rsidRPr="004F1903">
        <w:rPr>
          <w:color w:val="000000"/>
        </w:rPr>
        <w:t>Glossary</w:t>
      </w:r>
      <w:r w:rsidRPr="004F1903">
        <w:t>, 1</w:t>
      </w:r>
    </w:p>
    <w:p w14:paraId="78C4A55D" w14:textId="77777777" w:rsidR="00B35919" w:rsidRPr="004F1903" w:rsidRDefault="00B35919">
      <w:pPr>
        <w:pStyle w:val="Index2"/>
        <w:tabs>
          <w:tab w:val="right" w:leader="dot" w:pos="4310"/>
        </w:tabs>
      </w:pPr>
      <w:r w:rsidRPr="004F1903">
        <w:rPr>
          <w:color w:val="000000"/>
          <w:kern w:val="2"/>
        </w:rPr>
        <w:t>Home Page Web Address, Glossary</w:t>
      </w:r>
      <w:r w:rsidRPr="004F1903">
        <w:t>, 13</w:t>
      </w:r>
    </w:p>
    <w:p w14:paraId="2B08D0F4" w14:textId="77777777" w:rsidR="00B35919" w:rsidRPr="004F1903" w:rsidRDefault="00924A47">
      <w:pPr>
        <w:pStyle w:val="Index1"/>
        <w:tabs>
          <w:tab w:val="right" w:leader="dot" w:pos="4310"/>
        </w:tabs>
      </w:pPr>
      <w:r>
        <w:rPr>
          <w:color w:val="000000"/>
        </w:rPr>
        <w:t>REDACTED</w:t>
      </w:r>
      <w:r w:rsidR="00B35919" w:rsidRPr="004F1903">
        <w:rPr>
          <w:color w:val="000000"/>
        </w:rPr>
        <w:t xml:space="preserve"> Package</w:t>
      </w:r>
      <w:r w:rsidR="00B35919" w:rsidRPr="004F1903">
        <w:t xml:space="preserve">, </w:t>
      </w:r>
      <w:r w:rsidR="00B35919" w:rsidRPr="004F1903">
        <w:rPr>
          <w:color w:val="000000"/>
        </w:rPr>
        <w:t>11-3</w:t>
      </w:r>
    </w:p>
    <w:p w14:paraId="0C44F756" w14:textId="77777777" w:rsidR="00B35919" w:rsidRPr="004F1903" w:rsidRDefault="00B35919">
      <w:pPr>
        <w:pStyle w:val="Index1"/>
        <w:tabs>
          <w:tab w:val="right" w:leader="dot" w:pos="4310"/>
        </w:tabs>
      </w:pPr>
      <w:r w:rsidRPr="004F1903">
        <w:rPr>
          <w:color w:val="000000"/>
        </w:rPr>
        <w:t>Grant Special Group to All Authenticated Users (Magic Role)</w:t>
      </w:r>
      <w:r w:rsidRPr="004F1903">
        <w:t xml:space="preserve">, </w:t>
      </w:r>
      <w:r w:rsidRPr="004F1903">
        <w:rPr>
          <w:color w:val="000000"/>
        </w:rPr>
        <w:t>5-5</w:t>
      </w:r>
    </w:p>
    <w:p w14:paraId="4CD157C9" w14:textId="77777777" w:rsidR="00B35919" w:rsidRPr="004F1903" w:rsidRDefault="00B35919">
      <w:pPr>
        <w:pStyle w:val="Index1"/>
        <w:tabs>
          <w:tab w:val="right" w:leader="dot" w:pos="4310"/>
        </w:tabs>
      </w:pPr>
      <w:r w:rsidRPr="004F1903">
        <w:rPr>
          <w:color w:val="000000"/>
        </w:rPr>
        <w:t>Groups</w:t>
      </w:r>
      <w:r w:rsidRPr="004F1903">
        <w:t xml:space="preserve">, </w:t>
      </w:r>
      <w:r w:rsidRPr="004F1903">
        <w:rPr>
          <w:color w:val="000000"/>
        </w:rPr>
        <w:t>1-2</w:t>
      </w:r>
      <w:r w:rsidRPr="004F1903">
        <w:t xml:space="preserve">, </w:t>
      </w:r>
      <w:r w:rsidRPr="004F1903">
        <w:rPr>
          <w:color w:val="000000"/>
        </w:rPr>
        <w:t>4-13</w:t>
      </w:r>
      <w:r w:rsidRPr="004F1903">
        <w:t xml:space="preserve">, </w:t>
      </w:r>
      <w:r w:rsidRPr="004F1903">
        <w:rPr>
          <w:color w:val="000000"/>
        </w:rPr>
        <w:t>5-3</w:t>
      </w:r>
      <w:r w:rsidRPr="004F1903">
        <w:t xml:space="preserve">, </w:t>
      </w:r>
      <w:r w:rsidRPr="004F1903">
        <w:rPr>
          <w:color w:val="000000"/>
        </w:rPr>
        <w:t>5-5</w:t>
      </w:r>
      <w:r w:rsidRPr="004F1903">
        <w:t xml:space="preserve">, </w:t>
      </w:r>
      <w:r w:rsidRPr="004F1903">
        <w:rPr>
          <w:color w:val="000000"/>
        </w:rPr>
        <w:t>8-10</w:t>
      </w:r>
    </w:p>
    <w:p w14:paraId="1621A70B" w14:textId="77777777" w:rsidR="00B35919" w:rsidRPr="004F1903" w:rsidRDefault="00B35919">
      <w:pPr>
        <w:pStyle w:val="Index2"/>
        <w:tabs>
          <w:tab w:val="right" w:leader="dot" w:pos="4310"/>
        </w:tabs>
      </w:pPr>
      <w:r w:rsidRPr="004F1903">
        <w:rPr>
          <w:color w:val="000000"/>
        </w:rPr>
        <w:t>Declare</w:t>
      </w:r>
      <w:r w:rsidRPr="004F1903">
        <w:t xml:space="preserve">, </w:t>
      </w:r>
      <w:r w:rsidRPr="004F1903">
        <w:rPr>
          <w:color w:val="000000"/>
        </w:rPr>
        <w:t>5-2</w:t>
      </w:r>
    </w:p>
    <w:p w14:paraId="24120F7D" w14:textId="77777777" w:rsidR="00B35919" w:rsidRPr="004F1903" w:rsidRDefault="00B35919">
      <w:pPr>
        <w:pStyle w:val="Index1"/>
        <w:tabs>
          <w:tab w:val="right" w:leader="dot" w:pos="4310"/>
        </w:tabs>
      </w:pPr>
      <w:r w:rsidRPr="004F1903">
        <w:rPr>
          <w:color w:val="000000"/>
        </w:rPr>
        <w:t>Guidelines</w:t>
      </w:r>
    </w:p>
    <w:p w14:paraId="63E8F49E" w14:textId="77777777" w:rsidR="00B35919" w:rsidRPr="004F1903" w:rsidRDefault="00B35919">
      <w:pPr>
        <w:pStyle w:val="Index2"/>
        <w:tabs>
          <w:tab w:val="right" w:leader="dot" w:pos="4310"/>
        </w:tabs>
      </w:pPr>
      <w:r w:rsidRPr="004F1903">
        <w:rPr>
          <w:color w:val="000000"/>
        </w:rPr>
        <w:t>Programming</w:t>
      </w:r>
      <w:r w:rsidRPr="004F1903">
        <w:t xml:space="preserve">, </w:t>
      </w:r>
      <w:r w:rsidRPr="004F1903">
        <w:rPr>
          <w:color w:val="000000"/>
        </w:rPr>
        <w:t>7-1</w:t>
      </w:r>
    </w:p>
    <w:p w14:paraId="7AFD32CD" w14:textId="77777777" w:rsidR="00B35919" w:rsidRPr="004F1903" w:rsidRDefault="00B35919">
      <w:pPr>
        <w:pStyle w:val="IndexHeading"/>
        <w:keepNext/>
        <w:tabs>
          <w:tab w:val="right" w:leader="dot" w:pos="4310"/>
        </w:tabs>
        <w:rPr>
          <w:rFonts w:ascii="Calibri" w:hAnsi="Calibri" w:cs="Times New Roman"/>
          <w:b w:val="0"/>
          <w:bCs w:val="0"/>
        </w:rPr>
      </w:pPr>
      <w:r w:rsidRPr="004F1903">
        <w:t>H</w:t>
      </w:r>
    </w:p>
    <w:p w14:paraId="5E92E7C5" w14:textId="77777777" w:rsidR="00B35919" w:rsidRPr="004F1903" w:rsidRDefault="00B35919">
      <w:pPr>
        <w:pStyle w:val="Index1"/>
        <w:tabs>
          <w:tab w:val="right" w:leader="dot" w:pos="4310"/>
        </w:tabs>
      </w:pPr>
      <w:r w:rsidRPr="004F1903">
        <w:rPr>
          <w:color w:val="000000"/>
        </w:rPr>
        <w:t>HealtheVet-VistA Software Requirements</w:t>
      </w:r>
      <w:r w:rsidRPr="004F1903">
        <w:t xml:space="preserve">, </w:t>
      </w:r>
      <w:r w:rsidRPr="004F1903">
        <w:rPr>
          <w:color w:val="000000"/>
        </w:rPr>
        <w:t>8-12</w:t>
      </w:r>
    </w:p>
    <w:p w14:paraId="44D24FCD" w14:textId="77777777" w:rsidR="00B35919" w:rsidRPr="004F1903" w:rsidRDefault="00B35919">
      <w:pPr>
        <w:pStyle w:val="Index1"/>
        <w:tabs>
          <w:tab w:val="right" w:leader="dot" w:pos="4310"/>
        </w:tabs>
      </w:pPr>
      <w:r w:rsidRPr="004F1903">
        <w:rPr>
          <w:color w:val="000000"/>
        </w:rPr>
        <w:t>HealtheVetVistaSmallBlue.jpg File</w:t>
      </w:r>
      <w:r w:rsidRPr="004F1903">
        <w:t xml:space="preserve">, </w:t>
      </w:r>
      <w:r w:rsidRPr="004F1903">
        <w:rPr>
          <w:color w:val="000000"/>
        </w:rPr>
        <w:t>4-9</w:t>
      </w:r>
    </w:p>
    <w:p w14:paraId="534C4024" w14:textId="77777777" w:rsidR="00B35919" w:rsidRPr="004F1903" w:rsidRDefault="00B35919">
      <w:pPr>
        <w:pStyle w:val="Index1"/>
        <w:tabs>
          <w:tab w:val="right" w:leader="dot" w:pos="4310"/>
        </w:tabs>
      </w:pPr>
      <w:r w:rsidRPr="004F1903">
        <w:rPr>
          <w:color w:val="000000"/>
        </w:rPr>
        <w:t>HealtheVetVistaSmallWhite.jpg File</w:t>
      </w:r>
      <w:r w:rsidRPr="004F1903">
        <w:t xml:space="preserve">, </w:t>
      </w:r>
      <w:r w:rsidRPr="004F1903">
        <w:rPr>
          <w:color w:val="000000"/>
        </w:rPr>
        <w:t>4-9</w:t>
      </w:r>
    </w:p>
    <w:p w14:paraId="2F4588A9" w14:textId="77777777" w:rsidR="00B35919" w:rsidRPr="004F1903" w:rsidRDefault="00B35919">
      <w:pPr>
        <w:pStyle w:val="Index1"/>
        <w:tabs>
          <w:tab w:val="right" w:leader="dot" w:pos="4310"/>
        </w:tabs>
      </w:pPr>
      <w:r w:rsidRPr="004F1903">
        <w:rPr>
          <w:color w:val="000000"/>
        </w:rPr>
        <w:t>Home Pages</w:t>
      </w:r>
    </w:p>
    <w:p w14:paraId="19987E3C" w14:textId="77777777" w:rsidR="00B35919" w:rsidRPr="004F1903" w:rsidRDefault="00B35919">
      <w:pPr>
        <w:pStyle w:val="Index2"/>
        <w:tabs>
          <w:tab w:val="right" w:leader="dot" w:pos="4310"/>
        </w:tabs>
      </w:pPr>
      <w:r w:rsidRPr="004F1903">
        <w:rPr>
          <w:color w:val="000000"/>
          <w:kern w:val="2"/>
        </w:rPr>
        <w:t>Acronyms Home Page Web Address, Glossary</w:t>
      </w:r>
      <w:r w:rsidRPr="004F1903">
        <w:t>, 13</w:t>
      </w:r>
    </w:p>
    <w:p w14:paraId="0A2F782D" w14:textId="77777777" w:rsidR="00B35919" w:rsidRPr="004F1903" w:rsidRDefault="00B35919">
      <w:pPr>
        <w:pStyle w:val="Index2"/>
        <w:tabs>
          <w:tab w:val="right" w:leader="dot" w:pos="4310"/>
        </w:tabs>
      </w:pPr>
      <w:r w:rsidRPr="004F1903">
        <w:rPr>
          <w:color w:val="000000"/>
        </w:rPr>
        <w:t>Adobe Acrobat Quick Guide</w:t>
      </w:r>
      <w:r w:rsidRPr="004F1903">
        <w:rPr>
          <w:color w:val="000000"/>
          <w:kern w:val="2"/>
        </w:rPr>
        <w:t xml:space="preserve"> Web Address</w:t>
      </w:r>
      <w:r w:rsidRPr="004F1903">
        <w:t>, xv</w:t>
      </w:r>
    </w:p>
    <w:p w14:paraId="5A22088C" w14:textId="77777777" w:rsidR="00B35919" w:rsidRPr="004F1903" w:rsidRDefault="00B35919">
      <w:pPr>
        <w:pStyle w:val="Index2"/>
        <w:tabs>
          <w:tab w:val="right" w:leader="dot" w:pos="4310"/>
        </w:tabs>
      </w:pPr>
      <w:r w:rsidRPr="004F1903">
        <w:rPr>
          <w:color w:val="000000"/>
          <w:kern w:val="2"/>
        </w:rPr>
        <w:t>Adobe Home Page Web Address</w:t>
      </w:r>
      <w:r w:rsidRPr="004F1903">
        <w:t>, xv</w:t>
      </w:r>
    </w:p>
    <w:p w14:paraId="66AED785" w14:textId="77777777" w:rsidR="00B35919" w:rsidRPr="004F1903" w:rsidRDefault="00B35919">
      <w:pPr>
        <w:pStyle w:val="Index2"/>
        <w:tabs>
          <w:tab w:val="right" w:leader="dot" w:pos="4310"/>
        </w:tabs>
      </w:pPr>
      <w:r w:rsidRPr="004F1903">
        <w:rPr>
          <w:color w:val="000000"/>
          <w:kern w:val="2"/>
        </w:rPr>
        <w:t>Apache</w:t>
      </w:r>
    </w:p>
    <w:p w14:paraId="5C8F0266" w14:textId="77777777" w:rsidR="00B35919" w:rsidRPr="004F1903" w:rsidRDefault="00B35919">
      <w:pPr>
        <w:pStyle w:val="Index3"/>
        <w:tabs>
          <w:tab w:val="right" w:leader="dot" w:pos="4310"/>
        </w:tabs>
      </w:pPr>
      <w:r w:rsidRPr="004F1903">
        <w:rPr>
          <w:color w:val="000000"/>
          <w:kern w:val="2"/>
        </w:rPr>
        <w:t>Jakarta Cactus Website</w:t>
      </w:r>
      <w:r w:rsidRPr="004F1903">
        <w:t xml:space="preserve">, </w:t>
      </w:r>
      <w:r w:rsidRPr="004F1903">
        <w:rPr>
          <w:color w:val="000000"/>
          <w:kern w:val="2"/>
        </w:rPr>
        <w:t>10-1</w:t>
      </w:r>
    </w:p>
    <w:p w14:paraId="755BF145" w14:textId="77777777" w:rsidR="00B35919" w:rsidRPr="004F1903" w:rsidRDefault="00B35919">
      <w:pPr>
        <w:pStyle w:val="Index3"/>
        <w:tabs>
          <w:tab w:val="right" w:leader="dot" w:pos="4310"/>
        </w:tabs>
      </w:pPr>
      <w:r w:rsidRPr="004F1903">
        <w:rPr>
          <w:color w:val="000000"/>
          <w:kern w:val="2"/>
        </w:rPr>
        <w:t>Jakarta Project Web Address</w:t>
      </w:r>
      <w:r w:rsidRPr="004F1903">
        <w:t xml:space="preserve">, </w:t>
      </w:r>
      <w:r w:rsidRPr="004F1903">
        <w:rPr>
          <w:color w:val="000000"/>
          <w:kern w:val="2"/>
        </w:rPr>
        <w:t>4-7</w:t>
      </w:r>
    </w:p>
    <w:p w14:paraId="6343EBAF" w14:textId="77777777" w:rsidR="00B35919" w:rsidRPr="004F1903" w:rsidRDefault="00B35919">
      <w:pPr>
        <w:pStyle w:val="Index2"/>
        <w:tabs>
          <w:tab w:val="right" w:leader="dot" w:pos="4310"/>
        </w:tabs>
      </w:pPr>
      <w:r w:rsidRPr="004F1903">
        <w:rPr>
          <w:color w:val="000000"/>
          <w:kern w:val="2"/>
        </w:rPr>
        <w:t>ASIS Documents</w:t>
      </w:r>
    </w:p>
    <w:p w14:paraId="3FB59016" w14:textId="77777777" w:rsidR="00B35919" w:rsidRPr="004F1903" w:rsidRDefault="00B35919">
      <w:pPr>
        <w:pStyle w:val="Index3"/>
        <w:tabs>
          <w:tab w:val="right" w:leader="dot" w:pos="4310"/>
        </w:tabs>
      </w:pPr>
      <w:r w:rsidRPr="004F1903">
        <w:rPr>
          <w:color w:val="000000"/>
          <w:kern w:val="2"/>
        </w:rPr>
        <w:t>Log4j Guidelines Website</w:t>
      </w:r>
      <w:r w:rsidRPr="004F1903">
        <w:t xml:space="preserve">, </w:t>
      </w:r>
      <w:r w:rsidRPr="004F1903">
        <w:rPr>
          <w:color w:val="000000"/>
          <w:kern w:val="2"/>
        </w:rPr>
        <w:t>8-6</w:t>
      </w:r>
    </w:p>
    <w:p w14:paraId="33656AF8" w14:textId="77777777" w:rsidR="00B35919" w:rsidRPr="004F1903" w:rsidRDefault="00B35919">
      <w:pPr>
        <w:pStyle w:val="Index2"/>
        <w:tabs>
          <w:tab w:val="right" w:leader="dot" w:pos="4310"/>
        </w:tabs>
      </w:pPr>
      <w:r w:rsidRPr="004F1903">
        <w:rPr>
          <w:color w:val="000000"/>
          <w:kern w:val="2"/>
        </w:rPr>
        <w:t>FatKAAT</w:t>
      </w:r>
    </w:p>
    <w:p w14:paraId="54C570CD" w14:textId="77777777" w:rsidR="00B35919" w:rsidRPr="004F1903" w:rsidRDefault="00B35919">
      <w:pPr>
        <w:pStyle w:val="Index3"/>
        <w:tabs>
          <w:tab w:val="right" w:leader="dot" w:pos="4310"/>
        </w:tabs>
      </w:pPr>
      <w:r w:rsidRPr="004F1903">
        <w:rPr>
          <w:color w:val="000000"/>
          <w:kern w:val="2"/>
        </w:rPr>
        <w:t>Download Home Page Web Address</w:t>
      </w:r>
      <w:r w:rsidRPr="004F1903">
        <w:t xml:space="preserve">, </w:t>
      </w:r>
      <w:r w:rsidRPr="004F1903">
        <w:rPr>
          <w:color w:val="000000"/>
          <w:kern w:val="2"/>
        </w:rPr>
        <w:t>3-4</w:t>
      </w:r>
    </w:p>
    <w:p w14:paraId="358557F8" w14:textId="77777777" w:rsidR="00B35919" w:rsidRPr="004F1903" w:rsidRDefault="00B35919">
      <w:pPr>
        <w:pStyle w:val="Index2"/>
        <w:tabs>
          <w:tab w:val="right" w:leader="dot" w:pos="4310"/>
        </w:tabs>
      </w:pPr>
      <w:r w:rsidRPr="004F1903">
        <w:rPr>
          <w:color w:val="000000"/>
          <w:kern w:val="2"/>
        </w:rPr>
        <w:t>Glossary Home Page Web Address, Glossary</w:t>
      </w:r>
      <w:r w:rsidRPr="004F1903">
        <w:t>, 13</w:t>
      </w:r>
    </w:p>
    <w:p w14:paraId="578C835C" w14:textId="77777777" w:rsidR="00B35919" w:rsidRPr="004F1903" w:rsidRDefault="00B35919">
      <w:pPr>
        <w:pStyle w:val="Index2"/>
        <w:tabs>
          <w:tab w:val="right" w:leader="dot" w:pos="4310"/>
        </w:tabs>
      </w:pPr>
      <w:r w:rsidRPr="004F1903">
        <w:rPr>
          <w:color w:val="000000"/>
          <w:kern w:val="2"/>
        </w:rPr>
        <w:t>KAAJEE</w:t>
      </w:r>
    </w:p>
    <w:p w14:paraId="44983817" w14:textId="77777777" w:rsidR="00B35919" w:rsidRPr="004F1903" w:rsidRDefault="00B35919">
      <w:pPr>
        <w:pStyle w:val="Index3"/>
        <w:tabs>
          <w:tab w:val="right" w:leader="dot" w:pos="4310"/>
        </w:tabs>
      </w:pPr>
      <w:r w:rsidRPr="004F1903">
        <w:rPr>
          <w:color w:val="000000"/>
          <w:kern w:val="2"/>
        </w:rPr>
        <w:t>Home Page Web Address</w:t>
      </w:r>
      <w:r w:rsidRPr="004F1903">
        <w:t>, xv</w:t>
      </w:r>
    </w:p>
    <w:p w14:paraId="1EAC91C4" w14:textId="77777777" w:rsidR="00B35919" w:rsidRPr="004F1903" w:rsidRDefault="00B35919">
      <w:pPr>
        <w:pStyle w:val="Index2"/>
        <w:tabs>
          <w:tab w:val="right" w:leader="dot" w:pos="4310"/>
        </w:tabs>
      </w:pPr>
      <w:r w:rsidRPr="004F1903">
        <w:rPr>
          <w:color w:val="000000"/>
          <w:kern w:val="2"/>
        </w:rPr>
        <w:t>Kernel</w:t>
      </w:r>
    </w:p>
    <w:p w14:paraId="5D60C3A6" w14:textId="77777777" w:rsidR="00B35919" w:rsidRPr="004F1903" w:rsidRDefault="00B35919">
      <w:pPr>
        <w:pStyle w:val="Index3"/>
        <w:tabs>
          <w:tab w:val="right" w:leader="dot" w:pos="4310"/>
        </w:tabs>
      </w:pPr>
      <w:r w:rsidRPr="004F1903">
        <w:rPr>
          <w:color w:val="000000"/>
          <w:kern w:val="2"/>
        </w:rPr>
        <w:t>RPCs Website</w:t>
      </w:r>
      <w:r w:rsidRPr="004F1903">
        <w:t xml:space="preserve">, </w:t>
      </w:r>
      <w:r w:rsidRPr="004F1903">
        <w:rPr>
          <w:color w:val="000000"/>
          <w:kern w:val="2"/>
        </w:rPr>
        <w:t>8-10</w:t>
      </w:r>
    </w:p>
    <w:p w14:paraId="643EA107" w14:textId="77777777" w:rsidR="00B35919" w:rsidRPr="004F1903" w:rsidRDefault="00B35919">
      <w:pPr>
        <w:pStyle w:val="Index2"/>
        <w:tabs>
          <w:tab w:val="right" w:leader="dot" w:pos="4310"/>
        </w:tabs>
      </w:pPr>
      <w:r w:rsidRPr="004F1903">
        <w:rPr>
          <w:color w:val="000000"/>
          <w:kern w:val="2"/>
        </w:rPr>
        <w:t>SDS Home Page Web Address</w:t>
      </w:r>
      <w:r w:rsidRPr="004F1903">
        <w:t xml:space="preserve">, </w:t>
      </w:r>
      <w:r w:rsidRPr="004F1903">
        <w:rPr>
          <w:color w:val="000000"/>
          <w:kern w:val="2"/>
        </w:rPr>
        <w:t>4-5</w:t>
      </w:r>
      <w:r w:rsidRPr="004F1903">
        <w:t xml:space="preserve">, </w:t>
      </w:r>
      <w:r w:rsidRPr="004F1903">
        <w:rPr>
          <w:color w:val="000000"/>
        </w:rPr>
        <w:t>9-3</w:t>
      </w:r>
    </w:p>
    <w:p w14:paraId="51B46EB2" w14:textId="77777777" w:rsidR="00B35919" w:rsidRPr="004F1903" w:rsidRDefault="00B35919">
      <w:pPr>
        <w:pStyle w:val="Index2"/>
        <w:tabs>
          <w:tab w:val="right" w:leader="dot" w:pos="4310"/>
        </w:tabs>
      </w:pPr>
      <w:r w:rsidRPr="004F1903">
        <w:rPr>
          <w:color w:val="000000"/>
          <w:kern w:val="2"/>
        </w:rPr>
        <w:t>SDS Website</w:t>
      </w:r>
      <w:r w:rsidRPr="004F1903">
        <w:t xml:space="preserve">, </w:t>
      </w:r>
      <w:r w:rsidRPr="004F1903">
        <w:rPr>
          <w:color w:val="000000"/>
          <w:kern w:val="2"/>
        </w:rPr>
        <w:t>4-4</w:t>
      </w:r>
      <w:r w:rsidRPr="004F1903">
        <w:t xml:space="preserve">, </w:t>
      </w:r>
      <w:r w:rsidRPr="004F1903">
        <w:rPr>
          <w:color w:val="000000"/>
          <w:kern w:val="2"/>
        </w:rPr>
        <w:t>4-5</w:t>
      </w:r>
      <w:r w:rsidRPr="004F1903">
        <w:t xml:space="preserve">, </w:t>
      </w:r>
      <w:r w:rsidRPr="004F1903">
        <w:rPr>
          <w:color w:val="000000"/>
        </w:rPr>
        <w:t>7-1</w:t>
      </w:r>
      <w:r w:rsidRPr="004F1903">
        <w:t xml:space="preserve">, </w:t>
      </w:r>
      <w:r w:rsidRPr="004F1903">
        <w:rPr>
          <w:color w:val="000000"/>
        </w:rPr>
        <w:t>9-3</w:t>
      </w:r>
    </w:p>
    <w:p w14:paraId="120784C0" w14:textId="77777777" w:rsidR="00B35919" w:rsidRPr="004F1903" w:rsidRDefault="00B35919">
      <w:pPr>
        <w:pStyle w:val="Index2"/>
        <w:tabs>
          <w:tab w:val="right" w:leader="dot" w:pos="4310"/>
        </w:tabs>
      </w:pPr>
      <w:r w:rsidRPr="004F1903">
        <w:rPr>
          <w:color w:val="000000"/>
          <w:kern w:val="2"/>
        </w:rPr>
        <w:t>SOP 192-039 Website</w:t>
      </w:r>
      <w:r w:rsidRPr="004F1903">
        <w:t xml:space="preserve">, </w:t>
      </w:r>
      <w:r w:rsidRPr="004F1903">
        <w:rPr>
          <w:color w:val="000000"/>
          <w:kern w:val="2"/>
        </w:rPr>
        <w:t>9-5</w:t>
      </w:r>
    </w:p>
    <w:p w14:paraId="457C644F" w14:textId="77777777" w:rsidR="00B35919" w:rsidRPr="004F1903" w:rsidRDefault="00B35919">
      <w:pPr>
        <w:pStyle w:val="Index2"/>
        <w:tabs>
          <w:tab w:val="right" w:leader="dot" w:pos="4310"/>
        </w:tabs>
      </w:pPr>
      <w:r w:rsidRPr="004F1903">
        <w:rPr>
          <w:color w:val="000000"/>
          <w:kern w:val="2"/>
        </w:rPr>
        <w:t>VHA CSO Website</w:t>
      </w:r>
      <w:r w:rsidRPr="004F1903">
        <w:t xml:space="preserve">, </w:t>
      </w:r>
      <w:r w:rsidRPr="004F1903">
        <w:rPr>
          <w:color w:val="000000"/>
          <w:kern w:val="2"/>
        </w:rPr>
        <w:t>3-2</w:t>
      </w:r>
    </w:p>
    <w:p w14:paraId="50210B22" w14:textId="77777777" w:rsidR="00B35919" w:rsidRPr="004F1903" w:rsidRDefault="00B35919">
      <w:pPr>
        <w:pStyle w:val="Index2"/>
        <w:tabs>
          <w:tab w:val="right" w:leader="dot" w:pos="4310"/>
        </w:tabs>
      </w:pPr>
      <w:r w:rsidRPr="004F1903">
        <w:rPr>
          <w:color w:val="000000"/>
        </w:rPr>
        <w:t>VHA Software Document Library (</w:t>
      </w:r>
      <w:r w:rsidRPr="004F1903">
        <w:rPr>
          <w:color w:val="000000"/>
          <w:kern w:val="2"/>
        </w:rPr>
        <w:t>VDL)</w:t>
      </w:r>
    </w:p>
    <w:p w14:paraId="1EB4E86D" w14:textId="77777777" w:rsidR="00B35919" w:rsidRPr="004F1903" w:rsidRDefault="00B35919">
      <w:pPr>
        <w:pStyle w:val="Index3"/>
        <w:tabs>
          <w:tab w:val="right" w:leader="dot" w:pos="4310"/>
        </w:tabs>
      </w:pPr>
      <w:r w:rsidRPr="004F1903">
        <w:rPr>
          <w:color w:val="000000"/>
          <w:kern w:val="2"/>
        </w:rPr>
        <w:t>Home Page Web Address</w:t>
      </w:r>
      <w:r w:rsidRPr="004F1903">
        <w:t xml:space="preserve">, xv, </w:t>
      </w:r>
      <w:r w:rsidRPr="004F1903">
        <w:rPr>
          <w:color w:val="000000"/>
        </w:rPr>
        <w:t>1-3</w:t>
      </w:r>
    </w:p>
    <w:p w14:paraId="1D45659B" w14:textId="77777777" w:rsidR="00B35919" w:rsidRPr="004F1903" w:rsidRDefault="00B35919">
      <w:pPr>
        <w:pStyle w:val="Index3"/>
        <w:tabs>
          <w:tab w:val="right" w:leader="dot" w:pos="4310"/>
        </w:tabs>
      </w:pPr>
      <w:r w:rsidRPr="004F1903">
        <w:rPr>
          <w:color w:val="000000"/>
          <w:kern w:val="2"/>
        </w:rPr>
        <w:t>IFR Home Page Web Address</w:t>
      </w:r>
      <w:r w:rsidRPr="004F1903">
        <w:t xml:space="preserve">, </w:t>
      </w:r>
      <w:r w:rsidRPr="004F1903">
        <w:rPr>
          <w:color w:val="000000"/>
          <w:kern w:val="2"/>
        </w:rPr>
        <w:t>8-3</w:t>
      </w:r>
    </w:p>
    <w:p w14:paraId="0A57B424" w14:textId="77777777" w:rsidR="00B35919" w:rsidRPr="004F1903" w:rsidRDefault="00B35919">
      <w:pPr>
        <w:pStyle w:val="Index3"/>
        <w:tabs>
          <w:tab w:val="right" w:leader="dot" w:pos="4310"/>
        </w:tabs>
      </w:pPr>
      <w:r w:rsidRPr="004F1903">
        <w:rPr>
          <w:color w:val="000000"/>
          <w:kern w:val="2"/>
        </w:rPr>
        <w:t>VistALink</w:t>
      </w:r>
    </w:p>
    <w:p w14:paraId="61A691D5" w14:textId="77777777" w:rsidR="00B35919" w:rsidRPr="004F1903" w:rsidRDefault="00B35919">
      <w:pPr>
        <w:pStyle w:val="Index4"/>
        <w:tabs>
          <w:tab w:val="right" w:leader="dot" w:pos="4310"/>
        </w:tabs>
      </w:pPr>
      <w:r w:rsidRPr="004F1903">
        <w:rPr>
          <w:color w:val="000000"/>
          <w:kern w:val="2"/>
        </w:rPr>
        <w:t>Website</w:t>
      </w:r>
      <w:r w:rsidRPr="004F1903">
        <w:t>, xv</w:t>
      </w:r>
    </w:p>
    <w:p w14:paraId="4E358087" w14:textId="77777777" w:rsidR="00B35919" w:rsidRPr="004F1903" w:rsidRDefault="00B35919">
      <w:pPr>
        <w:pStyle w:val="Index2"/>
        <w:tabs>
          <w:tab w:val="right" w:leader="dot" w:pos="4310"/>
        </w:tabs>
      </w:pPr>
      <w:r w:rsidRPr="004F1903">
        <w:rPr>
          <w:color w:val="000000"/>
        </w:rPr>
        <w:t>VistALink Home Page Web Address</w:t>
      </w:r>
      <w:r w:rsidRPr="004F1903">
        <w:t xml:space="preserve">, </w:t>
      </w:r>
      <w:r w:rsidRPr="004F1903">
        <w:rPr>
          <w:color w:val="000000"/>
        </w:rPr>
        <w:t>8-6</w:t>
      </w:r>
    </w:p>
    <w:p w14:paraId="7590A750" w14:textId="77777777" w:rsidR="00B35919" w:rsidRPr="004F1903" w:rsidRDefault="00B35919">
      <w:pPr>
        <w:pStyle w:val="Index2"/>
        <w:tabs>
          <w:tab w:val="right" w:leader="dot" w:pos="4310"/>
        </w:tabs>
      </w:pPr>
      <w:r w:rsidRPr="004F1903">
        <w:rPr>
          <w:color w:val="000000"/>
        </w:rPr>
        <w:lastRenderedPageBreak/>
        <w:t>WebLogic</w:t>
      </w:r>
    </w:p>
    <w:p w14:paraId="496F93F6" w14:textId="77777777" w:rsidR="00B35919" w:rsidRPr="004F1903" w:rsidRDefault="00B35919">
      <w:pPr>
        <w:pStyle w:val="Index3"/>
        <w:tabs>
          <w:tab w:val="right" w:leader="dot" w:pos="4310"/>
        </w:tabs>
      </w:pPr>
      <w:r w:rsidRPr="004F1903">
        <w:rPr>
          <w:color w:val="000000"/>
        </w:rPr>
        <w:t>Documentation Website</w:t>
      </w:r>
      <w:r w:rsidRPr="004F1903">
        <w:t xml:space="preserve">, </w:t>
      </w:r>
      <w:r w:rsidRPr="004F1903">
        <w:rPr>
          <w:color w:val="000000"/>
        </w:rPr>
        <w:t>1-6</w:t>
      </w:r>
      <w:r w:rsidRPr="004F1903">
        <w:t xml:space="preserve">, </w:t>
      </w:r>
      <w:r w:rsidRPr="004F1903">
        <w:rPr>
          <w:color w:val="000000"/>
          <w:kern w:val="2"/>
        </w:rPr>
        <w:t>4-1</w:t>
      </w:r>
    </w:p>
    <w:p w14:paraId="588C0D6C" w14:textId="77777777" w:rsidR="00B35919" w:rsidRPr="004F1903" w:rsidRDefault="00B35919">
      <w:pPr>
        <w:pStyle w:val="Index1"/>
        <w:tabs>
          <w:tab w:val="right" w:leader="dot" w:pos="4310"/>
        </w:tabs>
      </w:pPr>
      <w:r w:rsidRPr="004F1903">
        <w:rPr>
          <w:color w:val="000000"/>
        </w:rPr>
        <w:t>How to</w:t>
      </w:r>
    </w:p>
    <w:p w14:paraId="0FEBC5E6" w14:textId="77777777" w:rsidR="00B35919" w:rsidRPr="004F1903" w:rsidRDefault="00B35919">
      <w:pPr>
        <w:pStyle w:val="Index2"/>
        <w:tabs>
          <w:tab w:val="right" w:leader="dot" w:pos="4310"/>
        </w:tabs>
      </w:pPr>
      <w:r w:rsidRPr="004F1903">
        <w:rPr>
          <w:color w:val="000000"/>
        </w:rPr>
        <w:t>Use this Manual</w:t>
      </w:r>
      <w:r w:rsidRPr="004F1903">
        <w:t>, xiii</w:t>
      </w:r>
    </w:p>
    <w:p w14:paraId="6313BDFA" w14:textId="77777777" w:rsidR="00B35919" w:rsidRPr="004F1903" w:rsidRDefault="00B35919">
      <w:pPr>
        <w:pStyle w:val="Index1"/>
        <w:tabs>
          <w:tab w:val="right" w:leader="dot" w:pos="4310"/>
        </w:tabs>
      </w:pPr>
      <w:r w:rsidRPr="004F1903">
        <w:rPr>
          <w:color w:val="000000"/>
        </w:rPr>
        <w:t>HTTP</w:t>
      </w:r>
      <w:r w:rsidRPr="004F1903">
        <w:t xml:space="preserve">, </w:t>
      </w:r>
      <w:r w:rsidRPr="004F1903">
        <w:rPr>
          <w:color w:val="000000"/>
        </w:rPr>
        <w:t>1-8</w:t>
      </w:r>
      <w:r w:rsidRPr="004F1903">
        <w:t xml:space="preserve">, </w:t>
      </w:r>
      <w:r w:rsidRPr="004F1903">
        <w:rPr>
          <w:color w:val="000000"/>
        </w:rPr>
        <w:t>3-8</w:t>
      </w:r>
      <w:r w:rsidRPr="004F1903">
        <w:t xml:space="preserve">, </w:t>
      </w:r>
      <w:r w:rsidRPr="004F1903">
        <w:rPr>
          <w:color w:val="000000"/>
        </w:rPr>
        <w:t>7-2</w:t>
      </w:r>
      <w:r w:rsidRPr="004F1903">
        <w:t xml:space="preserve">, </w:t>
      </w:r>
      <w:r w:rsidRPr="004F1903">
        <w:rPr>
          <w:color w:val="000000"/>
        </w:rPr>
        <w:t>9-2</w:t>
      </w:r>
      <w:r w:rsidRPr="004F1903">
        <w:t xml:space="preserve">, </w:t>
      </w:r>
      <w:r w:rsidRPr="004F1903">
        <w:rPr>
          <w:color w:val="000000"/>
        </w:rPr>
        <w:t>11-2</w:t>
      </w:r>
    </w:p>
    <w:p w14:paraId="076C0D38" w14:textId="77777777" w:rsidR="00B35919" w:rsidRPr="004F1903" w:rsidRDefault="00B35919">
      <w:pPr>
        <w:pStyle w:val="Index2"/>
        <w:tabs>
          <w:tab w:val="right" w:leader="dot" w:pos="4310"/>
        </w:tabs>
      </w:pPr>
      <w:r w:rsidRPr="004F1903">
        <w:rPr>
          <w:color w:val="000000"/>
        </w:rPr>
        <w:t>Session Object</w:t>
      </w:r>
      <w:r w:rsidRPr="004F1903">
        <w:t xml:space="preserve">, </w:t>
      </w:r>
      <w:r w:rsidRPr="004F1903">
        <w:rPr>
          <w:color w:val="000000"/>
        </w:rPr>
        <w:t>7-2</w:t>
      </w:r>
    </w:p>
    <w:p w14:paraId="5743D850" w14:textId="77777777" w:rsidR="00B35919" w:rsidRPr="004F1903" w:rsidRDefault="00B35919">
      <w:pPr>
        <w:pStyle w:val="Index1"/>
        <w:tabs>
          <w:tab w:val="right" w:leader="dot" w:pos="4310"/>
        </w:tabs>
      </w:pPr>
      <w:r w:rsidRPr="004F1903">
        <w:rPr>
          <w:color w:val="000000"/>
        </w:rPr>
        <w:t>HttpSessionAttributeListener method</w:t>
      </w:r>
      <w:r w:rsidRPr="004F1903">
        <w:t xml:space="preserve">, </w:t>
      </w:r>
      <w:r w:rsidRPr="004F1903">
        <w:rPr>
          <w:color w:val="000000"/>
        </w:rPr>
        <w:t>4-12</w:t>
      </w:r>
    </w:p>
    <w:p w14:paraId="60CE4D07" w14:textId="77777777" w:rsidR="00B35919" w:rsidRPr="004F1903" w:rsidRDefault="00B35919">
      <w:pPr>
        <w:pStyle w:val="Index1"/>
        <w:tabs>
          <w:tab w:val="right" w:leader="dot" w:pos="4310"/>
        </w:tabs>
      </w:pPr>
      <w:r w:rsidRPr="004F1903">
        <w:rPr>
          <w:color w:val="000000"/>
        </w:rPr>
        <w:t>HttpSessionListener's sessionDestroyed Method</w:t>
      </w:r>
      <w:r w:rsidRPr="004F1903">
        <w:t xml:space="preserve">, </w:t>
      </w:r>
      <w:r w:rsidRPr="004F1903">
        <w:rPr>
          <w:color w:val="000000"/>
        </w:rPr>
        <w:t>4-12</w:t>
      </w:r>
    </w:p>
    <w:p w14:paraId="656DE8D2" w14:textId="77777777" w:rsidR="00B35919" w:rsidRPr="004F1903" w:rsidRDefault="00B35919">
      <w:pPr>
        <w:pStyle w:val="Index1"/>
        <w:tabs>
          <w:tab w:val="right" w:leader="dot" w:pos="4310"/>
        </w:tabs>
      </w:pPr>
      <w:r w:rsidRPr="004F1903">
        <w:rPr>
          <w:color w:val="000000"/>
        </w:rPr>
        <w:t>Hyper Text Transport Protocol (HTTP)</w:t>
      </w:r>
      <w:r w:rsidRPr="004F1903">
        <w:t xml:space="preserve">, </w:t>
      </w:r>
      <w:r w:rsidRPr="004F1903">
        <w:rPr>
          <w:color w:val="000000"/>
        </w:rPr>
        <w:t>1-8</w:t>
      </w:r>
      <w:r w:rsidRPr="004F1903">
        <w:t xml:space="preserve">, </w:t>
      </w:r>
      <w:r w:rsidRPr="004F1903">
        <w:rPr>
          <w:color w:val="000000"/>
        </w:rPr>
        <w:t>3-8</w:t>
      </w:r>
      <w:r w:rsidRPr="004F1903">
        <w:t xml:space="preserve">, </w:t>
      </w:r>
      <w:r w:rsidRPr="004F1903">
        <w:rPr>
          <w:color w:val="000000"/>
        </w:rPr>
        <w:t>7-2</w:t>
      </w:r>
      <w:r w:rsidRPr="004F1903">
        <w:t xml:space="preserve">, </w:t>
      </w:r>
      <w:r w:rsidRPr="004F1903">
        <w:rPr>
          <w:color w:val="000000"/>
        </w:rPr>
        <w:t>9-2</w:t>
      </w:r>
      <w:r w:rsidRPr="004F1903">
        <w:t xml:space="preserve">, </w:t>
      </w:r>
      <w:r w:rsidRPr="004F1903">
        <w:rPr>
          <w:color w:val="000000"/>
        </w:rPr>
        <w:t>11-2</w:t>
      </w:r>
    </w:p>
    <w:p w14:paraId="4489B3FA" w14:textId="77777777" w:rsidR="00B35919" w:rsidRPr="004F1903" w:rsidRDefault="00B35919">
      <w:pPr>
        <w:pStyle w:val="IndexHeading"/>
        <w:keepNext/>
        <w:tabs>
          <w:tab w:val="right" w:leader="dot" w:pos="4310"/>
        </w:tabs>
        <w:rPr>
          <w:rFonts w:ascii="Calibri" w:hAnsi="Calibri" w:cs="Times New Roman"/>
          <w:b w:val="0"/>
          <w:bCs w:val="0"/>
        </w:rPr>
      </w:pPr>
      <w:r w:rsidRPr="004F1903">
        <w:t>I</w:t>
      </w:r>
    </w:p>
    <w:p w14:paraId="71CA690A" w14:textId="77777777" w:rsidR="00B35919" w:rsidRPr="004F1903" w:rsidRDefault="00B35919">
      <w:pPr>
        <w:pStyle w:val="Index1"/>
        <w:tabs>
          <w:tab w:val="right" w:leader="dot" w:pos="4310"/>
        </w:tabs>
      </w:pPr>
      <w:r w:rsidRPr="004F1903">
        <w:rPr>
          <w:color w:val="000000"/>
        </w:rPr>
        <w:t>Images</w:t>
      </w:r>
    </w:p>
    <w:p w14:paraId="7D2CA20F" w14:textId="77777777" w:rsidR="00B35919" w:rsidRPr="004F1903" w:rsidRDefault="00B35919">
      <w:pPr>
        <w:pStyle w:val="Index2"/>
        <w:tabs>
          <w:tab w:val="right" w:leader="dot" w:pos="4310"/>
        </w:tabs>
      </w:pPr>
      <w:r w:rsidRPr="004F1903">
        <w:rPr>
          <w:color w:val="000000"/>
        </w:rPr>
        <w:t>HealtheVetVistaSmallBlue.jpg</w:t>
      </w:r>
      <w:r w:rsidRPr="004F1903">
        <w:t xml:space="preserve">, </w:t>
      </w:r>
      <w:r w:rsidRPr="004F1903">
        <w:rPr>
          <w:color w:val="000000"/>
        </w:rPr>
        <w:t>4-9</w:t>
      </w:r>
    </w:p>
    <w:p w14:paraId="34521C5A" w14:textId="77777777" w:rsidR="00B35919" w:rsidRPr="004F1903" w:rsidRDefault="00B35919">
      <w:pPr>
        <w:pStyle w:val="Index2"/>
        <w:tabs>
          <w:tab w:val="right" w:leader="dot" w:pos="4310"/>
        </w:tabs>
      </w:pPr>
      <w:r w:rsidRPr="004F1903">
        <w:rPr>
          <w:color w:val="000000"/>
        </w:rPr>
        <w:t>HealtheVetVistaSmallWhite.jpg</w:t>
      </w:r>
      <w:r w:rsidRPr="004F1903">
        <w:t xml:space="preserve">, </w:t>
      </w:r>
      <w:r w:rsidRPr="004F1903">
        <w:rPr>
          <w:color w:val="000000"/>
        </w:rPr>
        <w:t>4-9</w:t>
      </w:r>
    </w:p>
    <w:p w14:paraId="4D1668C2" w14:textId="77777777" w:rsidR="00B35919" w:rsidRPr="004F1903" w:rsidRDefault="00B35919">
      <w:pPr>
        <w:pStyle w:val="Index1"/>
        <w:tabs>
          <w:tab w:val="right" w:leader="dot" w:pos="4310"/>
        </w:tabs>
      </w:pPr>
      <w:r w:rsidRPr="004F1903">
        <w:rPr>
          <w:color w:val="000000"/>
        </w:rPr>
        <w:t>Implementation and Maintenance (J2EE Site)</w:t>
      </w:r>
      <w:r w:rsidRPr="004F1903">
        <w:t xml:space="preserve">, </w:t>
      </w:r>
      <w:r w:rsidRPr="004F1903">
        <w:rPr>
          <w:color w:val="000000"/>
        </w:rPr>
        <w:t>8-1</w:t>
      </w:r>
    </w:p>
    <w:p w14:paraId="6FBDBFED" w14:textId="77777777" w:rsidR="00B35919" w:rsidRPr="004F1903" w:rsidRDefault="00B35919">
      <w:pPr>
        <w:pStyle w:val="Index1"/>
        <w:tabs>
          <w:tab w:val="right" w:leader="dot" w:pos="4310"/>
        </w:tabs>
      </w:pPr>
      <w:r w:rsidRPr="004F1903">
        <w:rPr>
          <w:color w:val="000000"/>
        </w:rPr>
        <w:t>Import</w:t>
      </w:r>
    </w:p>
    <w:p w14:paraId="5D78E50D" w14:textId="77777777" w:rsidR="00B35919" w:rsidRPr="004F1903" w:rsidRDefault="00B35919">
      <w:pPr>
        <w:pStyle w:val="Index2"/>
        <w:tabs>
          <w:tab w:val="right" w:leader="dot" w:pos="4310"/>
        </w:tabs>
      </w:pPr>
      <w:r w:rsidRPr="004F1903">
        <w:rPr>
          <w:color w:val="000000"/>
        </w:rPr>
        <w:t>KAAJEE Jar Files</w:t>
      </w:r>
      <w:r w:rsidRPr="004F1903">
        <w:t xml:space="preserve">, </w:t>
      </w:r>
      <w:r w:rsidRPr="004F1903">
        <w:rPr>
          <w:color w:val="000000"/>
        </w:rPr>
        <w:t>4-5</w:t>
      </w:r>
    </w:p>
    <w:p w14:paraId="01F80A9A" w14:textId="77777777" w:rsidR="00B35919" w:rsidRPr="004F1903" w:rsidRDefault="00B35919">
      <w:pPr>
        <w:pStyle w:val="Index2"/>
        <w:tabs>
          <w:tab w:val="right" w:leader="dot" w:pos="4310"/>
        </w:tabs>
      </w:pPr>
      <w:r w:rsidRPr="004F1903">
        <w:rPr>
          <w:color w:val="000000"/>
        </w:rPr>
        <w:t>KAAJEE Login Folder</w:t>
      </w:r>
      <w:r w:rsidRPr="004F1903">
        <w:t xml:space="preserve">, </w:t>
      </w:r>
      <w:r w:rsidRPr="004F1903">
        <w:rPr>
          <w:color w:val="000000"/>
        </w:rPr>
        <w:t>4-8</w:t>
      </w:r>
    </w:p>
    <w:p w14:paraId="23BB787C" w14:textId="77777777" w:rsidR="00B35919" w:rsidRPr="004F1903" w:rsidRDefault="00B35919">
      <w:pPr>
        <w:pStyle w:val="Index2"/>
        <w:tabs>
          <w:tab w:val="right" w:leader="dot" w:pos="4310"/>
        </w:tabs>
      </w:pPr>
      <w:r w:rsidRPr="004F1903">
        <w:rPr>
          <w:color w:val="000000"/>
        </w:rPr>
        <w:t>Other Dependent Jar Files</w:t>
      </w:r>
      <w:r w:rsidRPr="004F1903">
        <w:t xml:space="preserve">, </w:t>
      </w:r>
      <w:r w:rsidRPr="004F1903">
        <w:rPr>
          <w:color w:val="000000"/>
        </w:rPr>
        <w:t>4-6</w:t>
      </w:r>
    </w:p>
    <w:p w14:paraId="6A09EBE9" w14:textId="77777777" w:rsidR="00B35919" w:rsidRPr="004F1903" w:rsidRDefault="00B35919">
      <w:pPr>
        <w:pStyle w:val="Index1"/>
        <w:tabs>
          <w:tab w:val="right" w:leader="dot" w:pos="4310"/>
        </w:tabs>
      </w:pPr>
      <w:r w:rsidRPr="004F1903">
        <w:rPr>
          <w:color w:val="000000"/>
          <w:kern w:val="2"/>
        </w:rPr>
        <w:t>Inquire Option</w:t>
      </w:r>
      <w:r w:rsidRPr="004F1903">
        <w:t xml:space="preserve">, </w:t>
      </w:r>
      <w:r w:rsidRPr="004F1903">
        <w:rPr>
          <w:color w:val="000000"/>
          <w:kern w:val="2"/>
        </w:rPr>
        <w:t>8-14</w:t>
      </w:r>
    </w:p>
    <w:p w14:paraId="19AC49B3" w14:textId="77777777" w:rsidR="00B35919" w:rsidRPr="004F1903" w:rsidRDefault="00B35919">
      <w:pPr>
        <w:pStyle w:val="Index1"/>
        <w:tabs>
          <w:tab w:val="right" w:leader="dot" w:pos="4310"/>
        </w:tabs>
      </w:pPr>
      <w:r w:rsidRPr="004F1903">
        <w:rPr>
          <w:color w:val="000000"/>
        </w:rPr>
        <w:t>Installation</w:t>
      </w:r>
    </w:p>
    <w:p w14:paraId="01941BC4" w14:textId="77777777" w:rsidR="00B35919" w:rsidRPr="004F1903" w:rsidRDefault="00B35919">
      <w:pPr>
        <w:pStyle w:val="Index2"/>
        <w:tabs>
          <w:tab w:val="right" w:leader="dot" w:pos="4310"/>
        </w:tabs>
      </w:pPr>
      <w:r w:rsidRPr="004F1903">
        <w:rPr>
          <w:color w:val="000000"/>
        </w:rPr>
        <w:t>KAAJEE Developer Instructions</w:t>
      </w:r>
      <w:r w:rsidRPr="004F1903">
        <w:t xml:space="preserve">, </w:t>
      </w:r>
      <w:r w:rsidRPr="004F1903">
        <w:rPr>
          <w:color w:val="000000"/>
        </w:rPr>
        <w:t>3-1</w:t>
      </w:r>
    </w:p>
    <w:p w14:paraId="29F9E979" w14:textId="77777777" w:rsidR="00B35919" w:rsidRPr="004F1903" w:rsidRDefault="00B35919">
      <w:pPr>
        <w:pStyle w:val="Index2"/>
        <w:tabs>
          <w:tab w:val="right" w:leader="dot" w:pos="4310"/>
        </w:tabs>
      </w:pPr>
      <w:r w:rsidRPr="004F1903">
        <w:rPr>
          <w:color w:val="000000"/>
        </w:rPr>
        <w:t>KAAJEE Virgin Installation</w:t>
      </w:r>
      <w:r w:rsidRPr="004F1903">
        <w:t xml:space="preserve">, </w:t>
      </w:r>
      <w:r w:rsidRPr="004F1903">
        <w:rPr>
          <w:color w:val="000000"/>
        </w:rPr>
        <w:t>3-3</w:t>
      </w:r>
    </w:p>
    <w:p w14:paraId="737E946E" w14:textId="77777777" w:rsidR="00B35919" w:rsidRPr="004F1903" w:rsidRDefault="00B35919">
      <w:pPr>
        <w:pStyle w:val="Index1"/>
        <w:tabs>
          <w:tab w:val="right" w:leader="dot" w:pos="4310"/>
        </w:tabs>
      </w:pPr>
      <w:r w:rsidRPr="004F1903">
        <w:rPr>
          <w:color w:val="000000"/>
        </w:rPr>
        <w:t>INSTITUTION File (#4)</w:t>
      </w:r>
      <w:r w:rsidRPr="004F1903">
        <w:t xml:space="preserve">, </w:t>
      </w:r>
      <w:r w:rsidRPr="004F1903">
        <w:rPr>
          <w:color w:val="000000"/>
        </w:rPr>
        <w:t>7-5</w:t>
      </w:r>
      <w:r w:rsidRPr="004F1903">
        <w:t xml:space="preserve">, </w:t>
      </w:r>
      <w:r w:rsidRPr="004F1903">
        <w:rPr>
          <w:color w:val="000000"/>
        </w:rPr>
        <w:t>7-9</w:t>
      </w:r>
    </w:p>
    <w:p w14:paraId="5A11449F" w14:textId="77777777" w:rsidR="00B35919" w:rsidRPr="004F1903" w:rsidRDefault="00B35919">
      <w:pPr>
        <w:pStyle w:val="Index2"/>
        <w:tabs>
          <w:tab w:val="right" w:leader="dot" w:pos="4310"/>
        </w:tabs>
      </w:pPr>
      <w:r w:rsidRPr="004F1903">
        <w:rPr>
          <w:color w:val="000000"/>
        </w:rPr>
        <w:t>Glossary</w:t>
      </w:r>
      <w:r w:rsidRPr="004F1903">
        <w:t>, 3, 5, 11</w:t>
      </w:r>
    </w:p>
    <w:p w14:paraId="63826558" w14:textId="77777777" w:rsidR="00B35919" w:rsidRPr="004F1903" w:rsidRDefault="00B35919">
      <w:pPr>
        <w:pStyle w:val="Index1"/>
        <w:tabs>
          <w:tab w:val="right" w:leader="dot" w:pos="4310"/>
        </w:tabs>
      </w:pPr>
      <w:r w:rsidRPr="004F1903">
        <w:rPr>
          <w:color w:val="000000"/>
        </w:rPr>
        <w:t>Institution getVistaProvider() API</w:t>
      </w:r>
      <w:r w:rsidRPr="004F1903">
        <w:t xml:space="preserve">, </w:t>
      </w:r>
      <w:r w:rsidRPr="004F1903">
        <w:rPr>
          <w:color w:val="000000"/>
        </w:rPr>
        <w:t>7-1</w:t>
      </w:r>
      <w:r w:rsidRPr="004F1903">
        <w:t xml:space="preserve">, </w:t>
      </w:r>
      <w:r w:rsidRPr="004F1903">
        <w:rPr>
          <w:color w:val="000000"/>
        </w:rPr>
        <w:t>7-2</w:t>
      </w:r>
    </w:p>
    <w:p w14:paraId="1C76DC27" w14:textId="77777777" w:rsidR="00B35919" w:rsidRPr="004F1903" w:rsidRDefault="00B35919">
      <w:pPr>
        <w:pStyle w:val="Index1"/>
        <w:tabs>
          <w:tab w:val="right" w:leader="dot" w:pos="4310"/>
        </w:tabs>
      </w:pPr>
      <w:r w:rsidRPr="004F1903">
        <w:rPr>
          <w:color w:val="000000"/>
        </w:rPr>
        <w:t>Institution.getVistaProvider Method</w:t>
      </w:r>
      <w:r w:rsidRPr="004F1903">
        <w:t xml:space="preserve">, </w:t>
      </w:r>
      <w:r w:rsidRPr="004F1903">
        <w:rPr>
          <w:color w:val="000000"/>
        </w:rPr>
        <w:t>7-11</w:t>
      </w:r>
    </w:p>
    <w:p w14:paraId="16E88F53" w14:textId="77777777" w:rsidR="00B35919" w:rsidRPr="004F1903" w:rsidRDefault="00B35919">
      <w:pPr>
        <w:pStyle w:val="Index1"/>
        <w:tabs>
          <w:tab w:val="right" w:leader="dot" w:pos="4310"/>
        </w:tabs>
      </w:pPr>
      <w:r w:rsidRPr="004F1903">
        <w:rPr>
          <w:color w:val="000000"/>
        </w:rPr>
        <w:t>Institution/division you selected for login is not valid for your M user account (Error Message)</w:t>
      </w:r>
      <w:r w:rsidRPr="004F1903">
        <w:t xml:space="preserve">, </w:t>
      </w:r>
      <w:r w:rsidRPr="004F1903">
        <w:rPr>
          <w:color w:val="000000"/>
        </w:rPr>
        <w:t>11-10</w:t>
      </w:r>
    </w:p>
    <w:p w14:paraId="72CF1DBE" w14:textId="77777777" w:rsidR="00B35919" w:rsidRPr="004F1903" w:rsidRDefault="00B35919">
      <w:pPr>
        <w:pStyle w:val="Index1"/>
        <w:tabs>
          <w:tab w:val="right" w:leader="dot" w:pos="4310"/>
        </w:tabs>
      </w:pPr>
      <w:r w:rsidRPr="004F1903">
        <w:rPr>
          <w:color w:val="000000"/>
        </w:rPr>
        <w:t>Instructions</w:t>
      </w:r>
    </w:p>
    <w:p w14:paraId="0EB503E1" w14:textId="77777777" w:rsidR="00B35919" w:rsidRPr="004F1903" w:rsidRDefault="00B35919">
      <w:pPr>
        <w:pStyle w:val="Index2"/>
        <w:tabs>
          <w:tab w:val="right" w:leader="dot" w:pos="4310"/>
        </w:tabs>
      </w:pPr>
      <w:r w:rsidRPr="004F1903">
        <w:rPr>
          <w:color w:val="000000"/>
        </w:rPr>
        <w:t>Installing KAAJEE for Development</w:t>
      </w:r>
      <w:r w:rsidRPr="004F1903">
        <w:t xml:space="preserve">, </w:t>
      </w:r>
      <w:r w:rsidRPr="004F1903">
        <w:rPr>
          <w:color w:val="000000"/>
        </w:rPr>
        <w:t>3-1</w:t>
      </w:r>
    </w:p>
    <w:p w14:paraId="516279F9" w14:textId="77777777" w:rsidR="00B35919" w:rsidRPr="004F1903" w:rsidRDefault="00B35919">
      <w:pPr>
        <w:pStyle w:val="Index2"/>
        <w:tabs>
          <w:tab w:val="right" w:leader="dot" w:pos="4310"/>
        </w:tabs>
      </w:pPr>
      <w:r w:rsidRPr="004F1903">
        <w:rPr>
          <w:color w:val="000000"/>
        </w:rPr>
        <w:t>KAAJEE Virgin Installation</w:t>
      </w:r>
      <w:r w:rsidRPr="004F1903">
        <w:t xml:space="preserve">, </w:t>
      </w:r>
      <w:r w:rsidRPr="004F1903">
        <w:rPr>
          <w:color w:val="000000"/>
        </w:rPr>
        <w:t>3-3</w:t>
      </w:r>
    </w:p>
    <w:p w14:paraId="49EE17E1" w14:textId="77777777" w:rsidR="00B35919" w:rsidRPr="004F1903" w:rsidRDefault="00B35919">
      <w:pPr>
        <w:pStyle w:val="Index1"/>
        <w:tabs>
          <w:tab w:val="right" w:leader="dot" w:pos="4310"/>
        </w:tabs>
      </w:pPr>
      <w:r w:rsidRPr="004F1903">
        <w:rPr>
          <w:color w:val="000000"/>
        </w:rPr>
        <w:t>Integrating KAAJEE with an Application</w:t>
      </w:r>
      <w:r w:rsidRPr="004F1903">
        <w:t xml:space="preserve">, </w:t>
      </w:r>
      <w:r w:rsidRPr="004F1903">
        <w:rPr>
          <w:color w:val="000000"/>
        </w:rPr>
        <w:t>4-1</w:t>
      </w:r>
    </w:p>
    <w:p w14:paraId="4E16E515" w14:textId="77777777" w:rsidR="00B35919" w:rsidRPr="004F1903" w:rsidRDefault="00B35919">
      <w:pPr>
        <w:pStyle w:val="Index1"/>
        <w:tabs>
          <w:tab w:val="right" w:leader="dot" w:pos="4310"/>
        </w:tabs>
      </w:pPr>
      <w:r w:rsidRPr="004F1903">
        <w:rPr>
          <w:color w:val="000000"/>
        </w:rPr>
        <w:t>Integration Agreements</w:t>
      </w:r>
      <w:r w:rsidRPr="004F1903">
        <w:t xml:space="preserve">, </w:t>
      </w:r>
      <w:r w:rsidRPr="004F1903">
        <w:rPr>
          <w:color w:val="000000"/>
        </w:rPr>
        <w:t>8-14</w:t>
      </w:r>
    </w:p>
    <w:p w14:paraId="5F5F485E" w14:textId="77777777" w:rsidR="00B35919" w:rsidRPr="004F1903" w:rsidRDefault="00B35919">
      <w:pPr>
        <w:pStyle w:val="Index1"/>
        <w:tabs>
          <w:tab w:val="right" w:leader="dot" w:pos="4310"/>
        </w:tabs>
      </w:pPr>
      <w:r w:rsidRPr="004F1903">
        <w:rPr>
          <w:color w:val="000000"/>
          <w:kern w:val="2"/>
        </w:rPr>
        <w:t>Integration Agreements Menu Option</w:t>
      </w:r>
      <w:r w:rsidRPr="004F1903">
        <w:t xml:space="preserve">, </w:t>
      </w:r>
      <w:r w:rsidRPr="004F1903">
        <w:rPr>
          <w:color w:val="000000"/>
          <w:kern w:val="2"/>
        </w:rPr>
        <w:t>8-14</w:t>
      </w:r>
    </w:p>
    <w:p w14:paraId="65683402" w14:textId="77777777" w:rsidR="00B35919" w:rsidRPr="004F1903" w:rsidRDefault="00B35919">
      <w:pPr>
        <w:pStyle w:val="Index1"/>
        <w:tabs>
          <w:tab w:val="right" w:leader="dot" w:pos="4310"/>
        </w:tabs>
      </w:pPr>
      <w:r w:rsidRPr="004F1903">
        <w:rPr>
          <w:color w:val="000000"/>
        </w:rPr>
        <w:t>Interfaces</w:t>
      </w:r>
      <w:r w:rsidRPr="004F1903">
        <w:t xml:space="preserve">, </w:t>
      </w:r>
      <w:r w:rsidRPr="004F1903">
        <w:rPr>
          <w:color w:val="000000"/>
        </w:rPr>
        <w:t>9-3</w:t>
      </w:r>
    </w:p>
    <w:p w14:paraId="69A02636" w14:textId="77777777" w:rsidR="00B35919" w:rsidRPr="004F1903" w:rsidRDefault="00B35919">
      <w:pPr>
        <w:pStyle w:val="Index1"/>
        <w:tabs>
          <w:tab w:val="right" w:leader="dot" w:pos="4310"/>
        </w:tabs>
      </w:pPr>
      <w:r w:rsidRPr="004F1903">
        <w:rPr>
          <w:color w:val="000000"/>
        </w:rPr>
        <w:t>Internal Relations</w:t>
      </w:r>
      <w:r w:rsidRPr="004F1903">
        <w:t xml:space="preserve">, </w:t>
      </w:r>
      <w:r w:rsidRPr="004F1903">
        <w:rPr>
          <w:color w:val="000000"/>
        </w:rPr>
        <w:t>8-15</w:t>
      </w:r>
    </w:p>
    <w:p w14:paraId="3FE6DEA0" w14:textId="77777777" w:rsidR="00B35919" w:rsidRPr="004F1903" w:rsidRDefault="00B35919">
      <w:pPr>
        <w:pStyle w:val="Index1"/>
        <w:tabs>
          <w:tab w:val="right" w:leader="dot" w:pos="4310"/>
        </w:tabs>
      </w:pPr>
      <w:r w:rsidRPr="004F1903">
        <w:rPr>
          <w:color w:val="000000"/>
        </w:rPr>
        <w:t>Introduction</w:t>
      </w:r>
    </w:p>
    <w:p w14:paraId="16F78761" w14:textId="77777777" w:rsidR="00B35919" w:rsidRPr="004F1903" w:rsidRDefault="00B35919">
      <w:pPr>
        <w:pStyle w:val="Index2"/>
        <w:tabs>
          <w:tab w:val="right" w:leader="dot" w:pos="4310"/>
        </w:tabs>
      </w:pPr>
      <w:r w:rsidRPr="004F1903">
        <w:rPr>
          <w:color w:val="000000"/>
        </w:rPr>
        <w:t>KAAJEE</w:t>
      </w:r>
      <w:r w:rsidRPr="004F1903">
        <w:t xml:space="preserve">, </w:t>
      </w:r>
      <w:r w:rsidRPr="004F1903">
        <w:rPr>
          <w:color w:val="000000"/>
        </w:rPr>
        <w:t>1-1</w:t>
      </w:r>
    </w:p>
    <w:p w14:paraId="31115341" w14:textId="77777777" w:rsidR="00B35919" w:rsidRPr="004F1903" w:rsidRDefault="00B35919">
      <w:pPr>
        <w:pStyle w:val="Index1"/>
        <w:tabs>
          <w:tab w:val="right" w:leader="dot" w:pos="4310"/>
        </w:tabs>
      </w:pPr>
      <w:r w:rsidRPr="004F1903">
        <w:rPr>
          <w:color w:val="000000"/>
        </w:rPr>
        <w:t>Introductory Text</w:t>
      </w:r>
    </w:p>
    <w:p w14:paraId="00B3B53E" w14:textId="77777777" w:rsidR="00B35919" w:rsidRPr="004F1903" w:rsidRDefault="00B35919">
      <w:pPr>
        <w:pStyle w:val="Index2"/>
        <w:tabs>
          <w:tab w:val="right" w:leader="dot" w:pos="4310"/>
        </w:tabs>
      </w:pPr>
      <w:r w:rsidRPr="004F1903">
        <w:rPr>
          <w:color w:val="000000"/>
        </w:rPr>
        <w:t>Suggested System Announcement Text</w:t>
      </w:r>
      <w:r w:rsidRPr="004F1903">
        <w:t xml:space="preserve">, </w:t>
      </w:r>
      <w:r w:rsidRPr="004F1903">
        <w:rPr>
          <w:color w:val="000000"/>
        </w:rPr>
        <w:t>6-4</w:t>
      </w:r>
    </w:p>
    <w:p w14:paraId="093CA9B9" w14:textId="77777777" w:rsidR="00B35919" w:rsidRPr="004F1903" w:rsidRDefault="00B35919">
      <w:pPr>
        <w:pStyle w:val="Index1"/>
        <w:tabs>
          <w:tab w:val="right" w:leader="dot" w:pos="4310"/>
        </w:tabs>
      </w:pPr>
      <w:r w:rsidRPr="004F1903">
        <w:rPr>
          <w:color w:val="000000"/>
        </w:rPr>
        <w:t>isCallerInRole Method</w:t>
      </w:r>
      <w:r w:rsidRPr="004F1903">
        <w:t xml:space="preserve">, </w:t>
      </w:r>
      <w:r w:rsidRPr="004F1903">
        <w:rPr>
          <w:color w:val="000000"/>
        </w:rPr>
        <w:t>7-1</w:t>
      </w:r>
    </w:p>
    <w:p w14:paraId="7747D966" w14:textId="77777777" w:rsidR="00B35919" w:rsidRPr="004F1903" w:rsidRDefault="00B35919">
      <w:pPr>
        <w:pStyle w:val="Index1"/>
        <w:tabs>
          <w:tab w:val="right" w:leader="dot" w:pos="4310"/>
        </w:tabs>
      </w:pPr>
      <w:r w:rsidRPr="004F1903">
        <w:rPr>
          <w:color w:val="000000"/>
        </w:rPr>
        <w:t>Issues</w:t>
      </w:r>
    </w:p>
    <w:p w14:paraId="1A6C166E" w14:textId="77777777" w:rsidR="00B35919" w:rsidRPr="004F1903" w:rsidRDefault="00B35919">
      <w:pPr>
        <w:pStyle w:val="Index2"/>
        <w:tabs>
          <w:tab w:val="right" w:leader="dot" w:pos="4310"/>
        </w:tabs>
      </w:pPr>
      <w:r w:rsidRPr="004F1903">
        <w:rPr>
          <w:rFonts w:cs="Arial"/>
          <w:color w:val="000000"/>
        </w:rPr>
        <w:t>Enforce Failed Login Attempt Limit</w:t>
      </w:r>
      <w:r w:rsidRPr="004F1903">
        <w:t xml:space="preserve">, </w:t>
      </w:r>
      <w:r w:rsidRPr="004F1903">
        <w:rPr>
          <w:rFonts w:cs="Arial"/>
          <w:color w:val="000000"/>
        </w:rPr>
        <w:t>2-1</w:t>
      </w:r>
    </w:p>
    <w:p w14:paraId="3FA53947" w14:textId="77777777" w:rsidR="00B35919" w:rsidRPr="004F1903" w:rsidRDefault="00B35919">
      <w:pPr>
        <w:pStyle w:val="Index2"/>
        <w:tabs>
          <w:tab w:val="right" w:leader="dot" w:pos="4310"/>
        </w:tabs>
      </w:pPr>
      <w:r w:rsidRPr="004F1903">
        <w:rPr>
          <w:color w:val="000000"/>
        </w:rPr>
        <w:t>Outstanding</w:t>
      </w:r>
      <w:r w:rsidRPr="004F1903">
        <w:t xml:space="preserve">, </w:t>
      </w:r>
      <w:r w:rsidRPr="004F1903">
        <w:rPr>
          <w:color w:val="000000"/>
        </w:rPr>
        <w:t>2-1</w:t>
      </w:r>
    </w:p>
    <w:p w14:paraId="40931EED" w14:textId="77777777" w:rsidR="00B35919" w:rsidRPr="004F1903" w:rsidRDefault="00B35919">
      <w:pPr>
        <w:pStyle w:val="Index3"/>
        <w:tabs>
          <w:tab w:val="right" w:leader="dot" w:pos="4310"/>
        </w:tabs>
      </w:pPr>
      <w:r w:rsidRPr="004F1903">
        <w:rPr>
          <w:color w:val="000000"/>
        </w:rPr>
        <w:t>KAAJEE</w:t>
      </w:r>
      <w:r w:rsidRPr="004F1903">
        <w:t xml:space="preserve">, </w:t>
      </w:r>
      <w:r w:rsidRPr="004F1903">
        <w:rPr>
          <w:color w:val="000000"/>
        </w:rPr>
        <w:t>2-1</w:t>
      </w:r>
    </w:p>
    <w:p w14:paraId="67164489" w14:textId="77777777" w:rsidR="00B35919" w:rsidRPr="004F1903" w:rsidRDefault="00B35919">
      <w:pPr>
        <w:pStyle w:val="Index1"/>
        <w:tabs>
          <w:tab w:val="right" w:leader="dot" w:pos="4310"/>
        </w:tabs>
      </w:pPr>
      <w:r w:rsidRPr="004F1903">
        <w:rPr>
          <w:color w:val="000000"/>
        </w:rPr>
        <w:t>isUserInRole Method</w:t>
      </w:r>
      <w:r w:rsidRPr="004F1903">
        <w:t xml:space="preserve">, </w:t>
      </w:r>
      <w:r w:rsidRPr="004F1903">
        <w:rPr>
          <w:color w:val="000000"/>
        </w:rPr>
        <w:t>5-1</w:t>
      </w:r>
      <w:r w:rsidRPr="004F1903">
        <w:t xml:space="preserve">, </w:t>
      </w:r>
      <w:r w:rsidRPr="004F1903">
        <w:rPr>
          <w:color w:val="000000"/>
        </w:rPr>
        <w:t>7-1</w:t>
      </w:r>
    </w:p>
    <w:p w14:paraId="5C501ED3" w14:textId="77777777" w:rsidR="00B35919" w:rsidRPr="004F1903" w:rsidRDefault="00B35919">
      <w:pPr>
        <w:pStyle w:val="IndexHeading"/>
        <w:keepNext/>
        <w:tabs>
          <w:tab w:val="right" w:leader="dot" w:pos="4310"/>
        </w:tabs>
        <w:rPr>
          <w:rFonts w:ascii="Calibri" w:hAnsi="Calibri" w:cs="Times New Roman"/>
          <w:b w:val="0"/>
          <w:bCs w:val="0"/>
        </w:rPr>
      </w:pPr>
      <w:r w:rsidRPr="004F1903">
        <w:t>J</w:t>
      </w:r>
    </w:p>
    <w:p w14:paraId="08BB6371" w14:textId="77777777" w:rsidR="00B35919" w:rsidRPr="004F1903" w:rsidRDefault="00B35919">
      <w:pPr>
        <w:pStyle w:val="Index1"/>
        <w:tabs>
          <w:tab w:val="right" w:leader="dot" w:pos="4310"/>
        </w:tabs>
      </w:pPr>
      <w:r w:rsidRPr="004F1903">
        <w:rPr>
          <w:color w:val="000000"/>
        </w:rPr>
        <w:t>J2EE</w:t>
      </w:r>
    </w:p>
    <w:p w14:paraId="17E290EA" w14:textId="77777777" w:rsidR="00B35919" w:rsidRPr="004F1903" w:rsidRDefault="00B35919">
      <w:pPr>
        <w:pStyle w:val="Index2"/>
        <w:tabs>
          <w:tab w:val="right" w:leader="dot" w:pos="4310"/>
        </w:tabs>
      </w:pPr>
      <w:r w:rsidRPr="004F1903">
        <w:rPr>
          <w:color w:val="000000"/>
        </w:rPr>
        <w:t>Container-enforced Security Interfaces</w:t>
      </w:r>
      <w:r w:rsidRPr="004F1903">
        <w:t xml:space="preserve">, </w:t>
      </w:r>
      <w:r w:rsidRPr="004F1903">
        <w:rPr>
          <w:color w:val="000000"/>
        </w:rPr>
        <w:t>7-1</w:t>
      </w:r>
    </w:p>
    <w:p w14:paraId="69DE1096" w14:textId="77777777" w:rsidR="00B35919" w:rsidRPr="004F1903" w:rsidRDefault="00B35919">
      <w:pPr>
        <w:pStyle w:val="Index2"/>
        <w:tabs>
          <w:tab w:val="right" w:leader="dot" w:pos="4310"/>
        </w:tabs>
      </w:pPr>
      <w:r w:rsidRPr="004F1903">
        <w:rPr>
          <w:color w:val="000000"/>
        </w:rPr>
        <w:t>Form-based Authentication</w:t>
      </w:r>
      <w:r w:rsidRPr="004F1903">
        <w:t xml:space="preserve">, </w:t>
      </w:r>
      <w:r w:rsidRPr="004F1903">
        <w:rPr>
          <w:color w:val="000000"/>
        </w:rPr>
        <w:t>1-8</w:t>
      </w:r>
    </w:p>
    <w:p w14:paraId="072F3173" w14:textId="77777777" w:rsidR="00B35919" w:rsidRPr="004F1903" w:rsidRDefault="00B35919">
      <w:pPr>
        <w:pStyle w:val="Index2"/>
        <w:tabs>
          <w:tab w:val="right" w:leader="dot" w:pos="4310"/>
        </w:tabs>
      </w:pPr>
      <w:r w:rsidRPr="004F1903">
        <w:rPr>
          <w:color w:val="000000"/>
        </w:rPr>
        <w:t>Username Format</w:t>
      </w:r>
      <w:r w:rsidRPr="004F1903">
        <w:t xml:space="preserve">, </w:t>
      </w:r>
      <w:r w:rsidRPr="004F1903">
        <w:rPr>
          <w:color w:val="000000"/>
        </w:rPr>
        <w:t>7-1</w:t>
      </w:r>
    </w:p>
    <w:p w14:paraId="3888ABEB" w14:textId="77777777" w:rsidR="00B35919" w:rsidRPr="004F1903" w:rsidRDefault="00B35919">
      <w:pPr>
        <w:pStyle w:val="Index2"/>
        <w:tabs>
          <w:tab w:val="right" w:leader="dot" w:pos="4310"/>
        </w:tabs>
      </w:pPr>
      <w:r w:rsidRPr="004F1903">
        <w:rPr>
          <w:color w:val="000000"/>
        </w:rPr>
        <w:t>Web-based Application Authentication Login Page</w:t>
      </w:r>
      <w:r w:rsidRPr="004F1903">
        <w:t xml:space="preserve">, </w:t>
      </w:r>
      <w:r w:rsidRPr="004F1903">
        <w:rPr>
          <w:color w:val="000000"/>
        </w:rPr>
        <w:t>1-10</w:t>
      </w:r>
    </w:p>
    <w:p w14:paraId="6E38377A" w14:textId="77777777" w:rsidR="00B35919" w:rsidRPr="004F1903" w:rsidRDefault="00B35919">
      <w:pPr>
        <w:pStyle w:val="Index1"/>
        <w:tabs>
          <w:tab w:val="right" w:leader="dot" w:pos="4310"/>
        </w:tabs>
      </w:pPr>
      <w:r w:rsidRPr="004F1903">
        <w:rPr>
          <w:bCs/>
          <w:color w:val="000000"/>
        </w:rPr>
        <w:t>j2ee.jar File</w:t>
      </w:r>
      <w:r w:rsidRPr="004F1903">
        <w:t xml:space="preserve">, </w:t>
      </w:r>
      <w:r w:rsidRPr="004F1903">
        <w:rPr>
          <w:bCs/>
          <w:color w:val="000000"/>
        </w:rPr>
        <w:t>4-6</w:t>
      </w:r>
    </w:p>
    <w:p w14:paraId="7DB52CBE" w14:textId="77777777" w:rsidR="00B35919" w:rsidRPr="004F1903" w:rsidRDefault="00B35919">
      <w:pPr>
        <w:pStyle w:val="Index1"/>
        <w:tabs>
          <w:tab w:val="right" w:leader="dot" w:pos="4310"/>
        </w:tabs>
      </w:pPr>
      <w:r w:rsidRPr="004F1903">
        <w:rPr>
          <w:color w:val="000000"/>
        </w:rPr>
        <w:t>Java Server Page Web Page Sample</w:t>
      </w:r>
      <w:r w:rsidRPr="004F1903">
        <w:t xml:space="preserve">, </w:t>
      </w:r>
      <w:r w:rsidRPr="004F1903">
        <w:rPr>
          <w:color w:val="000000"/>
        </w:rPr>
        <w:t>7-6</w:t>
      </w:r>
    </w:p>
    <w:p w14:paraId="2A8264BE" w14:textId="77777777" w:rsidR="00B35919" w:rsidRPr="004F1903" w:rsidRDefault="00B35919">
      <w:pPr>
        <w:pStyle w:val="Index1"/>
        <w:tabs>
          <w:tab w:val="right" w:leader="dot" w:pos="4310"/>
        </w:tabs>
      </w:pPr>
      <w:r w:rsidRPr="004F1903">
        <w:rPr>
          <w:color w:val="000000"/>
        </w:rPr>
        <w:t>JavaBean Example</w:t>
      </w:r>
    </w:p>
    <w:p w14:paraId="675FA044" w14:textId="77777777" w:rsidR="00B35919" w:rsidRPr="004F1903" w:rsidRDefault="00B35919">
      <w:pPr>
        <w:pStyle w:val="Index2"/>
        <w:tabs>
          <w:tab w:val="right" w:leader="dot" w:pos="4310"/>
        </w:tabs>
      </w:pPr>
      <w:r w:rsidRPr="004F1903">
        <w:rPr>
          <w:color w:val="000000"/>
        </w:rPr>
        <w:t>VistaDivisionVO Object</w:t>
      </w:r>
      <w:r w:rsidRPr="004F1903">
        <w:t xml:space="preserve">, </w:t>
      </w:r>
      <w:r w:rsidRPr="004F1903">
        <w:rPr>
          <w:color w:val="000000"/>
        </w:rPr>
        <w:t>7-9</w:t>
      </w:r>
    </w:p>
    <w:p w14:paraId="5A944956" w14:textId="77777777" w:rsidR="00B35919" w:rsidRPr="004F1903" w:rsidRDefault="00B35919">
      <w:pPr>
        <w:pStyle w:val="Index1"/>
        <w:tabs>
          <w:tab w:val="right" w:leader="dot" w:pos="4310"/>
        </w:tabs>
      </w:pPr>
      <w:r w:rsidRPr="004F1903">
        <w:rPr>
          <w:bCs/>
          <w:color w:val="000000"/>
        </w:rPr>
        <w:t>jaxen-full.jar File</w:t>
      </w:r>
      <w:r w:rsidRPr="004F1903">
        <w:t xml:space="preserve">, </w:t>
      </w:r>
      <w:r w:rsidRPr="004F1903">
        <w:rPr>
          <w:bCs/>
          <w:color w:val="000000"/>
        </w:rPr>
        <w:t>4-6</w:t>
      </w:r>
    </w:p>
    <w:p w14:paraId="05CE5305" w14:textId="77777777" w:rsidR="00B35919" w:rsidRPr="004F1903" w:rsidRDefault="00B35919">
      <w:pPr>
        <w:pStyle w:val="Index1"/>
        <w:tabs>
          <w:tab w:val="right" w:leader="dot" w:pos="4310"/>
        </w:tabs>
      </w:pPr>
      <w:r w:rsidRPr="004F1903">
        <w:rPr>
          <w:color w:val="000000"/>
        </w:rPr>
        <w:t>jdbc.properties File</w:t>
      </w:r>
      <w:r w:rsidRPr="004F1903">
        <w:t xml:space="preserve">, </w:t>
      </w:r>
      <w:r w:rsidRPr="004F1903">
        <w:rPr>
          <w:color w:val="000000"/>
        </w:rPr>
        <w:t>4-4</w:t>
      </w:r>
      <w:r w:rsidRPr="004F1903">
        <w:t xml:space="preserve">, </w:t>
      </w:r>
      <w:r w:rsidRPr="004F1903">
        <w:rPr>
          <w:color w:val="000000"/>
        </w:rPr>
        <w:t>4-5</w:t>
      </w:r>
    </w:p>
    <w:p w14:paraId="57539412" w14:textId="77777777" w:rsidR="00B35919" w:rsidRPr="004F1903" w:rsidRDefault="00B35919">
      <w:pPr>
        <w:pStyle w:val="Index1"/>
        <w:tabs>
          <w:tab w:val="right" w:leader="dot" w:pos="4310"/>
        </w:tabs>
      </w:pPr>
      <w:r w:rsidRPr="004F1903">
        <w:rPr>
          <w:color w:val="000000"/>
        </w:rPr>
        <w:t>JNDI</w:t>
      </w:r>
      <w:r w:rsidRPr="004F1903">
        <w:t xml:space="preserve">, </w:t>
      </w:r>
      <w:r w:rsidRPr="004F1903">
        <w:rPr>
          <w:color w:val="000000"/>
        </w:rPr>
        <w:t>6-1</w:t>
      </w:r>
      <w:r w:rsidRPr="004F1903">
        <w:t xml:space="preserve">, </w:t>
      </w:r>
      <w:r w:rsidRPr="004F1903">
        <w:rPr>
          <w:color w:val="000000"/>
        </w:rPr>
        <w:t>7-10</w:t>
      </w:r>
      <w:r w:rsidRPr="004F1903">
        <w:t xml:space="preserve">, </w:t>
      </w:r>
      <w:r w:rsidRPr="004F1903">
        <w:rPr>
          <w:color w:val="000000"/>
        </w:rPr>
        <w:t>11-4</w:t>
      </w:r>
    </w:p>
    <w:p w14:paraId="3C646BA7" w14:textId="77777777" w:rsidR="00B35919" w:rsidRPr="004F1903" w:rsidRDefault="00B35919">
      <w:pPr>
        <w:pStyle w:val="Index1"/>
        <w:tabs>
          <w:tab w:val="right" w:leader="dot" w:pos="4310"/>
        </w:tabs>
      </w:pPr>
      <w:r w:rsidRPr="004F1903">
        <w:rPr>
          <w:color w:val="000000"/>
        </w:rPr>
        <w:t>Journaling</w:t>
      </w:r>
    </w:p>
    <w:p w14:paraId="7382BBD5" w14:textId="77777777" w:rsidR="00B35919" w:rsidRPr="004F1903" w:rsidRDefault="00B35919">
      <w:pPr>
        <w:pStyle w:val="Index2"/>
        <w:tabs>
          <w:tab w:val="right" w:leader="dot" w:pos="4310"/>
        </w:tabs>
      </w:pPr>
      <w:r w:rsidRPr="004F1903">
        <w:rPr>
          <w:color w:val="000000"/>
        </w:rPr>
        <w:t>Globals</w:t>
      </w:r>
      <w:r w:rsidRPr="004F1903">
        <w:t xml:space="preserve">, </w:t>
      </w:r>
      <w:r w:rsidRPr="004F1903">
        <w:rPr>
          <w:color w:val="000000"/>
        </w:rPr>
        <w:t>8-10</w:t>
      </w:r>
    </w:p>
    <w:p w14:paraId="796CD63B" w14:textId="77777777" w:rsidR="00B35919" w:rsidRPr="004F1903" w:rsidRDefault="00B35919">
      <w:pPr>
        <w:pStyle w:val="Index1"/>
        <w:tabs>
          <w:tab w:val="right" w:leader="dot" w:pos="4310"/>
        </w:tabs>
      </w:pPr>
      <w:r w:rsidRPr="004F1903">
        <w:rPr>
          <w:color w:val="000000"/>
        </w:rPr>
        <w:t>JSP Web Page Sample</w:t>
      </w:r>
      <w:r w:rsidRPr="004F1903">
        <w:t xml:space="preserve">, </w:t>
      </w:r>
      <w:r w:rsidRPr="004F1903">
        <w:rPr>
          <w:color w:val="000000"/>
        </w:rPr>
        <w:t>7-6</w:t>
      </w:r>
    </w:p>
    <w:p w14:paraId="5F639F60" w14:textId="77777777" w:rsidR="00B35919" w:rsidRPr="004F1903" w:rsidRDefault="00B35919">
      <w:pPr>
        <w:pStyle w:val="IndexHeading"/>
        <w:keepNext/>
        <w:tabs>
          <w:tab w:val="right" w:leader="dot" w:pos="4310"/>
        </w:tabs>
        <w:rPr>
          <w:rFonts w:ascii="Calibri" w:hAnsi="Calibri" w:cs="Times New Roman"/>
          <w:b w:val="0"/>
          <w:bCs w:val="0"/>
        </w:rPr>
      </w:pPr>
      <w:r w:rsidRPr="004F1903">
        <w:t>K</w:t>
      </w:r>
    </w:p>
    <w:p w14:paraId="0BE60F27" w14:textId="77777777" w:rsidR="00B35919" w:rsidRPr="004F1903" w:rsidRDefault="00B35919">
      <w:pPr>
        <w:pStyle w:val="Index1"/>
        <w:tabs>
          <w:tab w:val="right" w:leader="dot" w:pos="4310"/>
        </w:tabs>
      </w:pPr>
      <w:r w:rsidRPr="004F1903">
        <w:rPr>
          <w:color w:val="000000"/>
          <w:kern w:val="2"/>
        </w:rPr>
        <w:t>KAAJEE</w:t>
      </w:r>
    </w:p>
    <w:p w14:paraId="13E00684" w14:textId="77777777" w:rsidR="00B35919" w:rsidRPr="004F1903" w:rsidRDefault="00B35919">
      <w:pPr>
        <w:pStyle w:val="Index2"/>
        <w:tabs>
          <w:tab w:val="right" w:leader="dot" w:pos="4310"/>
        </w:tabs>
      </w:pPr>
      <w:r w:rsidRPr="004F1903">
        <w:rPr>
          <w:color w:val="000000"/>
        </w:rPr>
        <w:t>Cactus Testing</w:t>
      </w:r>
      <w:r w:rsidRPr="004F1903">
        <w:t xml:space="preserve">, </w:t>
      </w:r>
      <w:r w:rsidRPr="004F1903">
        <w:rPr>
          <w:color w:val="000000"/>
        </w:rPr>
        <w:t>10-1</w:t>
      </w:r>
    </w:p>
    <w:p w14:paraId="1466A409" w14:textId="77777777" w:rsidR="00B35919" w:rsidRPr="004F1903" w:rsidRDefault="00B35919">
      <w:pPr>
        <w:pStyle w:val="Index2"/>
        <w:tabs>
          <w:tab w:val="right" w:leader="dot" w:pos="4310"/>
        </w:tabs>
      </w:pPr>
      <w:r w:rsidRPr="004F1903">
        <w:rPr>
          <w:color w:val="000000"/>
        </w:rPr>
        <w:t>Configuration File</w:t>
      </w:r>
      <w:r w:rsidRPr="004F1903">
        <w:t xml:space="preserve">, </w:t>
      </w:r>
      <w:r w:rsidRPr="004F1903">
        <w:rPr>
          <w:color w:val="000000"/>
        </w:rPr>
        <w:t>4-9</w:t>
      </w:r>
      <w:r w:rsidRPr="004F1903">
        <w:t xml:space="preserve">, </w:t>
      </w:r>
      <w:r w:rsidRPr="004F1903">
        <w:rPr>
          <w:color w:val="000000"/>
        </w:rPr>
        <w:t>4-10</w:t>
      </w:r>
      <w:r w:rsidRPr="004F1903">
        <w:t xml:space="preserve">, </w:t>
      </w:r>
      <w:r w:rsidRPr="004F1903">
        <w:rPr>
          <w:color w:val="000000"/>
        </w:rPr>
        <w:t>4-11</w:t>
      </w:r>
      <w:r w:rsidRPr="004F1903">
        <w:t xml:space="preserve">, </w:t>
      </w:r>
      <w:r w:rsidRPr="004F1903">
        <w:rPr>
          <w:color w:val="000000"/>
        </w:rPr>
        <w:t>6-1</w:t>
      </w:r>
      <w:r w:rsidRPr="004F1903">
        <w:t xml:space="preserve">, </w:t>
      </w:r>
      <w:r w:rsidRPr="004F1903">
        <w:rPr>
          <w:color w:val="000000"/>
        </w:rPr>
        <w:t>10-1</w:t>
      </w:r>
    </w:p>
    <w:p w14:paraId="40AFBBF2" w14:textId="77777777" w:rsidR="00B35919" w:rsidRPr="004F1903" w:rsidRDefault="00B35919">
      <w:pPr>
        <w:pStyle w:val="Index3"/>
        <w:tabs>
          <w:tab w:val="right" w:leader="dot" w:pos="4310"/>
        </w:tabs>
      </w:pPr>
      <w:r w:rsidRPr="004F1903">
        <w:rPr>
          <w:color w:val="000000"/>
        </w:rPr>
        <w:t>Elements</w:t>
      </w:r>
      <w:r w:rsidRPr="004F1903">
        <w:t xml:space="preserve">, </w:t>
      </w:r>
      <w:r w:rsidRPr="004F1903">
        <w:rPr>
          <w:color w:val="000000"/>
        </w:rPr>
        <w:t>6-1</w:t>
      </w:r>
    </w:p>
    <w:p w14:paraId="30CA021D" w14:textId="77777777" w:rsidR="00B35919" w:rsidRPr="004F1903" w:rsidRDefault="00B35919">
      <w:pPr>
        <w:pStyle w:val="Index3"/>
        <w:tabs>
          <w:tab w:val="right" w:leader="dot" w:pos="4310"/>
        </w:tabs>
      </w:pPr>
      <w:r w:rsidRPr="004F1903">
        <w:rPr>
          <w:color w:val="000000"/>
        </w:rPr>
        <w:t>Example</w:t>
      </w:r>
      <w:r w:rsidRPr="004F1903">
        <w:t xml:space="preserve">, </w:t>
      </w:r>
      <w:r w:rsidRPr="004F1903">
        <w:rPr>
          <w:color w:val="000000"/>
        </w:rPr>
        <w:t>6-5</w:t>
      </w:r>
    </w:p>
    <w:p w14:paraId="50BFEC26" w14:textId="77777777" w:rsidR="00B35919" w:rsidRPr="004F1903" w:rsidRDefault="00B35919">
      <w:pPr>
        <w:pStyle w:val="Index2"/>
        <w:tabs>
          <w:tab w:val="right" w:leader="dot" w:pos="4310"/>
        </w:tabs>
      </w:pPr>
      <w:r w:rsidRPr="004F1903">
        <w:rPr>
          <w:color w:val="000000"/>
        </w:rPr>
        <w:t>Dependencies</w:t>
      </w:r>
      <w:r w:rsidRPr="004F1903">
        <w:t xml:space="preserve">, </w:t>
      </w:r>
      <w:r w:rsidRPr="004F1903">
        <w:rPr>
          <w:color w:val="000000"/>
        </w:rPr>
        <w:t>4-2</w:t>
      </w:r>
    </w:p>
    <w:p w14:paraId="6DD350EF" w14:textId="77777777" w:rsidR="00B35919" w:rsidRPr="004F1903" w:rsidRDefault="00B35919">
      <w:pPr>
        <w:pStyle w:val="Index2"/>
        <w:tabs>
          <w:tab w:val="right" w:leader="dot" w:pos="4310"/>
        </w:tabs>
      </w:pPr>
      <w:r w:rsidRPr="004F1903">
        <w:rPr>
          <w:color w:val="000000"/>
        </w:rPr>
        <w:t>Distribution Zip File</w:t>
      </w:r>
      <w:r w:rsidRPr="004F1903">
        <w:t xml:space="preserve">, </w:t>
      </w:r>
      <w:r w:rsidRPr="004F1903">
        <w:rPr>
          <w:color w:val="000000"/>
        </w:rPr>
        <w:t>4-5</w:t>
      </w:r>
      <w:r w:rsidRPr="004F1903">
        <w:t xml:space="preserve">, </w:t>
      </w:r>
      <w:r w:rsidRPr="004F1903">
        <w:rPr>
          <w:color w:val="000000"/>
        </w:rPr>
        <w:t>4-8</w:t>
      </w:r>
    </w:p>
    <w:p w14:paraId="5ED4C693" w14:textId="77777777" w:rsidR="00B35919" w:rsidRPr="004F1903" w:rsidRDefault="00B35919">
      <w:pPr>
        <w:pStyle w:val="Index2"/>
        <w:tabs>
          <w:tab w:val="right" w:leader="dot" w:pos="4310"/>
        </w:tabs>
      </w:pPr>
      <w:r w:rsidRPr="004F1903">
        <w:rPr>
          <w:color w:val="000000"/>
        </w:rPr>
        <w:t>Features</w:t>
      </w:r>
      <w:r w:rsidRPr="004F1903">
        <w:t xml:space="preserve">, </w:t>
      </w:r>
      <w:r w:rsidRPr="004F1903">
        <w:rPr>
          <w:color w:val="000000"/>
        </w:rPr>
        <w:t>1-2</w:t>
      </w:r>
    </w:p>
    <w:p w14:paraId="23D2E905" w14:textId="77777777" w:rsidR="00B35919" w:rsidRPr="004F1903" w:rsidRDefault="00B35919">
      <w:pPr>
        <w:pStyle w:val="Index2"/>
        <w:tabs>
          <w:tab w:val="right" w:leader="dot" w:pos="4310"/>
        </w:tabs>
      </w:pPr>
      <w:r w:rsidRPr="004F1903">
        <w:rPr>
          <w:color w:val="000000"/>
        </w:rPr>
        <w:t>Future Enhancements</w:t>
      </w:r>
      <w:r w:rsidRPr="004F1903">
        <w:t xml:space="preserve">, </w:t>
      </w:r>
      <w:r w:rsidRPr="004F1903">
        <w:rPr>
          <w:color w:val="000000"/>
        </w:rPr>
        <w:t>2-1</w:t>
      </w:r>
    </w:p>
    <w:p w14:paraId="6D4222B4" w14:textId="77777777" w:rsidR="00B35919" w:rsidRPr="004F1903" w:rsidRDefault="00B35919">
      <w:pPr>
        <w:pStyle w:val="Index2"/>
        <w:tabs>
          <w:tab w:val="right" w:leader="dot" w:pos="4310"/>
        </w:tabs>
      </w:pPr>
      <w:r w:rsidRPr="004F1903">
        <w:rPr>
          <w:color w:val="000000"/>
          <w:kern w:val="2"/>
        </w:rPr>
        <w:t>Home Page Web Address</w:t>
      </w:r>
      <w:r w:rsidRPr="004F1903">
        <w:t>, xv</w:t>
      </w:r>
    </w:p>
    <w:p w14:paraId="1D3A54F2" w14:textId="77777777" w:rsidR="00B35919" w:rsidRPr="004F1903" w:rsidRDefault="00B35919">
      <w:pPr>
        <w:pStyle w:val="Index2"/>
        <w:tabs>
          <w:tab w:val="right" w:leader="dot" w:pos="4310"/>
        </w:tabs>
      </w:pPr>
      <w:r w:rsidRPr="004F1903">
        <w:rPr>
          <w:color w:val="000000"/>
        </w:rPr>
        <w:t>Installation</w:t>
      </w:r>
    </w:p>
    <w:p w14:paraId="61D97DA3" w14:textId="77777777" w:rsidR="00B35919" w:rsidRPr="004F1903" w:rsidRDefault="00B35919">
      <w:pPr>
        <w:pStyle w:val="Index3"/>
        <w:tabs>
          <w:tab w:val="right" w:leader="dot" w:pos="4310"/>
        </w:tabs>
      </w:pPr>
      <w:r w:rsidRPr="004F1903">
        <w:rPr>
          <w:color w:val="000000"/>
        </w:rPr>
        <w:t>Developers</w:t>
      </w:r>
      <w:r w:rsidRPr="004F1903">
        <w:t xml:space="preserve">, </w:t>
      </w:r>
      <w:r w:rsidRPr="004F1903">
        <w:rPr>
          <w:color w:val="000000"/>
        </w:rPr>
        <w:t>3-1</w:t>
      </w:r>
    </w:p>
    <w:p w14:paraId="6FB5B91E" w14:textId="77777777" w:rsidR="00B35919" w:rsidRPr="004F1903" w:rsidRDefault="00B35919">
      <w:pPr>
        <w:pStyle w:val="Index3"/>
        <w:tabs>
          <w:tab w:val="right" w:leader="dot" w:pos="4310"/>
        </w:tabs>
      </w:pPr>
      <w:r w:rsidRPr="004F1903">
        <w:rPr>
          <w:color w:val="000000"/>
        </w:rPr>
        <w:t>Virgin Installation</w:t>
      </w:r>
      <w:r w:rsidRPr="004F1903">
        <w:t xml:space="preserve">, </w:t>
      </w:r>
      <w:r w:rsidRPr="004F1903">
        <w:rPr>
          <w:color w:val="000000"/>
        </w:rPr>
        <w:t>3-3</w:t>
      </w:r>
    </w:p>
    <w:p w14:paraId="298BAB1C" w14:textId="77777777" w:rsidR="00B35919" w:rsidRPr="004F1903" w:rsidRDefault="00B35919">
      <w:pPr>
        <w:pStyle w:val="Index2"/>
        <w:tabs>
          <w:tab w:val="right" w:leader="dot" w:pos="4310"/>
        </w:tabs>
      </w:pPr>
      <w:r w:rsidRPr="004F1903">
        <w:rPr>
          <w:color w:val="000000"/>
        </w:rPr>
        <w:t>Interfaces</w:t>
      </w:r>
      <w:r w:rsidRPr="004F1903">
        <w:t xml:space="preserve">, </w:t>
      </w:r>
      <w:r w:rsidRPr="004F1903">
        <w:rPr>
          <w:color w:val="000000"/>
        </w:rPr>
        <w:t>9-3</w:t>
      </w:r>
    </w:p>
    <w:p w14:paraId="6E302AB5" w14:textId="77777777" w:rsidR="00B35919" w:rsidRPr="004F1903" w:rsidRDefault="00B35919">
      <w:pPr>
        <w:pStyle w:val="Index2"/>
        <w:tabs>
          <w:tab w:val="right" w:leader="dot" w:pos="4310"/>
        </w:tabs>
      </w:pPr>
      <w:r w:rsidRPr="004F1903">
        <w:rPr>
          <w:color w:val="000000"/>
        </w:rPr>
        <w:t>Introduction</w:t>
      </w:r>
      <w:r w:rsidRPr="004F1903">
        <w:t xml:space="preserve">, </w:t>
      </w:r>
      <w:r w:rsidRPr="004F1903">
        <w:rPr>
          <w:color w:val="000000"/>
        </w:rPr>
        <w:t>1-1</w:t>
      </w:r>
    </w:p>
    <w:p w14:paraId="48E36447" w14:textId="77777777" w:rsidR="00B35919" w:rsidRPr="004F1903" w:rsidRDefault="00B35919">
      <w:pPr>
        <w:pStyle w:val="Index2"/>
        <w:tabs>
          <w:tab w:val="right" w:leader="dot" w:pos="4310"/>
        </w:tabs>
      </w:pPr>
      <w:r w:rsidRPr="004F1903">
        <w:rPr>
          <w:color w:val="000000"/>
        </w:rPr>
        <w:t>Listeners</w:t>
      </w:r>
      <w:r w:rsidRPr="004F1903">
        <w:t xml:space="preserve">, </w:t>
      </w:r>
      <w:r w:rsidRPr="004F1903">
        <w:rPr>
          <w:color w:val="000000"/>
        </w:rPr>
        <w:t>4-12</w:t>
      </w:r>
      <w:r w:rsidRPr="004F1903">
        <w:t xml:space="preserve">, </w:t>
      </w:r>
      <w:r w:rsidRPr="004F1903">
        <w:rPr>
          <w:color w:val="000000"/>
        </w:rPr>
        <w:t>7-11</w:t>
      </w:r>
    </w:p>
    <w:p w14:paraId="568AE1D1" w14:textId="77777777" w:rsidR="00B35919" w:rsidRPr="004F1903" w:rsidRDefault="00B35919">
      <w:pPr>
        <w:pStyle w:val="Index2"/>
        <w:tabs>
          <w:tab w:val="right" w:leader="dot" w:pos="4310"/>
        </w:tabs>
      </w:pPr>
      <w:r w:rsidRPr="004F1903">
        <w:rPr>
          <w:color w:val="000000"/>
        </w:rPr>
        <w:t>Namespace</w:t>
      </w:r>
      <w:r w:rsidRPr="004F1903">
        <w:t xml:space="preserve">, </w:t>
      </w:r>
      <w:r w:rsidRPr="004F1903">
        <w:rPr>
          <w:color w:val="000000"/>
        </w:rPr>
        <w:t>8-1</w:t>
      </w:r>
      <w:r w:rsidRPr="004F1903">
        <w:t xml:space="preserve">, </w:t>
      </w:r>
      <w:r w:rsidRPr="004F1903">
        <w:rPr>
          <w:color w:val="000000"/>
        </w:rPr>
        <w:t>8-15</w:t>
      </w:r>
    </w:p>
    <w:p w14:paraId="2905E997" w14:textId="77777777" w:rsidR="00B35919" w:rsidRPr="004F1903" w:rsidRDefault="00B35919">
      <w:pPr>
        <w:pStyle w:val="Index2"/>
        <w:tabs>
          <w:tab w:val="right" w:leader="dot" w:pos="4310"/>
        </w:tabs>
      </w:pPr>
      <w:r w:rsidRPr="004F1903">
        <w:rPr>
          <w:color w:val="000000"/>
        </w:rPr>
        <w:t>Outstanding Issues</w:t>
      </w:r>
      <w:r w:rsidRPr="004F1903">
        <w:t xml:space="preserve">, </w:t>
      </w:r>
      <w:r w:rsidRPr="004F1903">
        <w:rPr>
          <w:color w:val="000000"/>
        </w:rPr>
        <w:t>2-1</w:t>
      </w:r>
    </w:p>
    <w:p w14:paraId="62DF1773" w14:textId="77777777" w:rsidR="00B35919" w:rsidRPr="004F1903" w:rsidRDefault="00B35919">
      <w:pPr>
        <w:pStyle w:val="Index2"/>
        <w:tabs>
          <w:tab w:val="right" w:leader="dot" w:pos="4310"/>
        </w:tabs>
      </w:pPr>
      <w:r w:rsidRPr="004F1903">
        <w:rPr>
          <w:color w:val="000000"/>
        </w:rPr>
        <w:t>Overview</w:t>
      </w:r>
      <w:r w:rsidRPr="004F1903">
        <w:t xml:space="preserve">, </w:t>
      </w:r>
      <w:r w:rsidRPr="004F1903">
        <w:rPr>
          <w:color w:val="000000"/>
        </w:rPr>
        <w:t>1-1</w:t>
      </w:r>
    </w:p>
    <w:p w14:paraId="23938F90" w14:textId="77777777" w:rsidR="00B35919" w:rsidRPr="004F1903" w:rsidRDefault="00B35919">
      <w:pPr>
        <w:pStyle w:val="Index2"/>
        <w:tabs>
          <w:tab w:val="right" w:leader="dot" w:pos="4310"/>
        </w:tabs>
      </w:pPr>
      <w:r w:rsidRPr="004F1903">
        <w:rPr>
          <w:color w:val="000000"/>
        </w:rPr>
        <w:t>Remote Access/Transmissions</w:t>
      </w:r>
      <w:r w:rsidRPr="004F1903">
        <w:t xml:space="preserve">, </w:t>
      </w:r>
      <w:r w:rsidRPr="004F1903">
        <w:rPr>
          <w:color w:val="000000"/>
        </w:rPr>
        <w:t>9-2</w:t>
      </w:r>
    </w:p>
    <w:p w14:paraId="6EF759A8" w14:textId="77777777" w:rsidR="00B35919" w:rsidRPr="004F1903" w:rsidRDefault="00B35919">
      <w:pPr>
        <w:pStyle w:val="Index2"/>
        <w:tabs>
          <w:tab w:val="right" w:leader="dot" w:pos="4310"/>
        </w:tabs>
      </w:pPr>
      <w:r w:rsidRPr="004F1903">
        <w:rPr>
          <w:color w:val="000000"/>
        </w:rPr>
        <w:t>Software</w:t>
      </w:r>
    </w:p>
    <w:p w14:paraId="223773C6" w14:textId="77777777" w:rsidR="00B35919" w:rsidRPr="004F1903" w:rsidRDefault="00B35919">
      <w:pPr>
        <w:pStyle w:val="Index3"/>
        <w:tabs>
          <w:tab w:val="right" w:leader="dot" w:pos="4310"/>
        </w:tabs>
      </w:pPr>
      <w:r w:rsidRPr="004F1903">
        <w:rPr>
          <w:color w:val="000000"/>
        </w:rPr>
        <w:t>Dependencies for Consuming Applications</w:t>
      </w:r>
      <w:r w:rsidRPr="004F1903">
        <w:t xml:space="preserve">, </w:t>
      </w:r>
      <w:r w:rsidRPr="004F1903">
        <w:rPr>
          <w:color w:val="000000"/>
        </w:rPr>
        <w:t>1-4</w:t>
      </w:r>
    </w:p>
    <w:p w14:paraId="44614294" w14:textId="77777777" w:rsidR="00B35919" w:rsidRPr="004F1903" w:rsidRDefault="00B35919">
      <w:pPr>
        <w:pStyle w:val="Index3"/>
        <w:tabs>
          <w:tab w:val="right" w:leader="dot" w:pos="4310"/>
        </w:tabs>
      </w:pPr>
      <w:r w:rsidRPr="004F1903">
        <w:rPr>
          <w:color w:val="000000"/>
        </w:rPr>
        <w:t>Requirements</w:t>
      </w:r>
      <w:r w:rsidRPr="004F1903">
        <w:t xml:space="preserve">, </w:t>
      </w:r>
      <w:r w:rsidRPr="004F1903">
        <w:rPr>
          <w:color w:val="000000"/>
        </w:rPr>
        <w:t>4-2</w:t>
      </w:r>
    </w:p>
    <w:p w14:paraId="624404D3" w14:textId="77777777" w:rsidR="00B35919" w:rsidRPr="004F1903" w:rsidRDefault="00B35919">
      <w:pPr>
        <w:pStyle w:val="Index2"/>
        <w:tabs>
          <w:tab w:val="right" w:leader="dot" w:pos="4310"/>
        </w:tabs>
      </w:pPr>
      <w:r w:rsidRPr="004F1903">
        <w:rPr>
          <w:color w:val="000000"/>
        </w:rPr>
        <w:t>SSPI Tables</w:t>
      </w:r>
    </w:p>
    <w:p w14:paraId="667A036B" w14:textId="77777777" w:rsidR="00B35919" w:rsidRPr="004F1903" w:rsidRDefault="00B35919">
      <w:pPr>
        <w:pStyle w:val="Index3"/>
        <w:tabs>
          <w:tab w:val="right" w:leader="dot" w:pos="4310"/>
        </w:tabs>
      </w:pPr>
      <w:r w:rsidRPr="004F1903">
        <w:rPr>
          <w:color w:val="000000"/>
        </w:rPr>
        <w:t>Deleting Entries</w:t>
      </w:r>
      <w:r w:rsidRPr="004F1903">
        <w:t xml:space="preserve">, </w:t>
      </w:r>
      <w:r w:rsidRPr="004F1903">
        <w:rPr>
          <w:color w:val="000000"/>
        </w:rPr>
        <w:t>8-4</w:t>
      </w:r>
    </w:p>
    <w:p w14:paraId="71E207DE" w14:textId="77777777" w:rsidR="00B35919" w:rsidRPr="004F1903" w:rsidRDefault="00B35919">
      <w:pPr>
        <w:pStyle w:val="Index2"/>
        <w:tabs>
          <w:tab w:val="right" w:leader="dot" w:pos="4310"/>
        </w:tabs>
      </w:pPr>
      <w:r w:rsidRPr="004F1903">
        <w:rPr>
          <w:color w:val="000000"/>
        </w:rPr>
        <w:t>Troubleshooting</w:t>
      </w:r>
      <w:r w:rsidRPr="004F1903">
        <w:t xml:space="preserve">, </w:t>
      </w:r>
      <w:r w:rsidRPr="004F1903">
        <w:rPr>
          <w:color w:val="000000"/>
        </w:rPr>
        <w:t>11-1</w:t>
      </w:r>
    </w:p>
    <w:p w14:paraId="0754D45A" w14:textId="77777777" w:rsidR="00B35919" w:rsidRPr="004F1903" w:rsidRDefault="00B35919">
      <w:pPr>
        <w:pStyle w:val="Index2"/>
        <w:tabs>
          <w:tab w:val="right" w:leader="dot" w:pos="4310"/>
        </w:tabs>
      </w:pPr>
      <w:r w:rsidRPr="004F1903">
        <w:rPr>
          <w:color w:val="000000"/>
        </w:rPr>
        <w:t>VistA M Server Patch Dependencies</w:t>
      </w:r>
      <w:r w:rsidRPr="004F1903">
        <w:t xml:space="preserve">, </w:t>
      </w:r>
      <w:r w:rsidRPr="004F1903">
        <w:rPr>
          <w:color w:val="000000"/>
        </w:rPr>
        <w:t>1-4</w:t>
      </w:r>
    </w:p>
    <w:p w14:paraId="5C63282E" w14:textId="77777777" w:rsidR="00B35919" w:rsidRPr="004F1903" w:rsidRDefault="00B35919">
      <w:pPr>
        <w:pStyle w:val="Index2"/>
        <w:tabs>
          <w:tab w:val="right" w:leader="dot" w:pos="4310"/>
        </w:tabs>
      </w:pPr>
      <w:r w:rsidRPr="004F1903">
        <w:rPr>
          <w:color w:val="000000"/>
        </w:rPr>
        <w:t>VistALink Dependencies</w:t>
      </w:r>
      <w:r w:rsidRPr="004F1903">
        <w:t xml:space="preserve">, </w:t>
      </w:r>
      <w:r w:rsidRPr="004F1903">
        <w:rPr>
          <w:color w:val="000000"/>
        </w:rPr>
        <w:t>3-2</w:t>
      </w:r>
    </w:p>
    <w:p w14:paraId="63096259" w14:textId="77777777" w:rsidR="00B35919" w:rsidRPr="004F1903" w:rsidRDefault="00B35919">
      <w:pPr>
        <w:pStyle w:val="Index1"/>
        <w:tabs>
          <w:tab w:val="right" w:leader="dot" w:pos="4310"/>
        </w:tabs>
      </w:pPr>
      <w:r w:rsidRPr="004F1903">
        <w:rPr>
          <w:color w:val="000000"/>
        </w:rPr>
        <w:t>kaajee-1.0.0.019.jar File</w:t>
      </w:r>
      <w:r w:rsidRPr="004F1903">
        <w:t xml:space="preserve">, </w:t>
      </w:r>
      <w:r w:rsidRPr="004F1903">
        <w:rPr>
          <w:color w:val="000000"/>
        </w:rPr>
        <w:t>3-6</w:t>
      </w:r>
      <w:r w:rsidRPr="004F1903">
        <w:t xml:space="preserve">, </w:t>
      </w:r>
      <w:r w:rsidRPr="004F1903">
        <w:rPr>
          <w:color w:val="000000"/>
        </w:rPr>
        <w:t>4-5</w:t>
      </w:r>
      <w:r w:rsidRPr="004F1903">
        <w:t xml:space="preserve">, </w:t>
      </w:r>
      <w:r w:rsidRPr="004F1903">
        <w:rPr>
          <w:color w:val="000000"/>
        </w:rPr>
        <w:t>4-6</w:t>
      </w:r>
      <w:r w:rsidRPr="004F1903">
        <w:t xml:space="preserve">, </w:t>
      </w:r>
      <w:r w:rsidRPr="004F1903">
        <w:rPr>
          <w:color w:val="000000"/>
        </w:rPr>
        <w:t>4-7</w:t>
      </w:r>
      <w:r w:rsidRPr="004F1903">
        <w:t xml:space="preserve">, </w:t>
      </w:r>
      <w:r w:rsidRPr="004F1903">
        <w:rPr>
          <w:color w:val="000000"/>
        </w:rPr>
        <w:t>4-11</w:t>
      </w:r>
    </w:p>
    <w:p w14:paraId="7A0ED0E9" w14:textId="77777777" w:rsidR="00B35919" w:rsidRPr="004F1903" w:rsidRDefault="00B35919">
      <w:pPr>
        <w:pStyle w:val="Index1"/>
        <w:tabs>
          <w:tab w:val="right" w:leader="dot" w:pos="4310"/>
        </w:tabs>
      </w:pPr>
      <w:r w:rsidRPr="004F1903">
        <w:rPr>
          <w:color w:val="000000"/>
        </w:rPr>
        <w:t>kaajeeConfig.xml File</w:t>
      </w:r>
      <w:r w:rsidRPr="004F1903">
        <w:t xml:space="preserve">, </w:t>
      </w:r>
      <w:r w:rsidRPr="004F1903">
        <w:rPr>
          <w:color w:val="000000"/>
        </w:rPr>
        <w:t>3-9</w:t>
      </w:r>
      <w:r w:rsidRPr="004F1903">
        <w:t xml:space="preserve">, </w:t>
      </w:r>
      <w:r w:rsidRPr="004F1903">
        <w:rPr>
          <w:color w:val="000000"/>
        </w:rPr>
        <w:t>4-9</w:t>
      </w:r>
      <w:r w:rsidRPr="004F1903">
        <w:t xml:space="preserve">, </w:t>
      </w:r>
      <w:r w:rsidRPr="004F1903">
        <w:rPr>
          <w:color w:val="000000"/>
        </w:rPr>
        <w:t>6-1</w:t>
      </w:r>
      <w:r w:rsidRPr="004F1903">
        <w:t xml:space="preserve">, </w:t>
      </w:r>
      <w:r w:rsidRPr="004F1903">
        <w:rPr>
          <w:color w:val="000000"/>
        </w:rPr>
        <w:t>7-11</w:t>
      </w:r>
    </w:p>
    <w:p w14:paraId="25718005" w14:textId="77777777" w:rsidR="00B35919" w:rsidRPr="004F1903" w:rsidRDefault="00B35919">
      <w:pPr>
        <w:pStyle w:val="Index1"/>
        <w:tabs>
          <w:tab w:val="right" w:leader="dot" w:pos="4310"/>
        </w:tabs>
      </w:pPr>
      <w:r w:rsidRPr="004F1903">
        <w:rPr>
          <w:color w:val="000000"/>
        </w:rPr>
        <w:t>KaajeeHttpSessionListener Listener</w:t>
      </w:r>
      <w:r w:rsidRPr="004F1903">
        <w:t xml:space="preserve">, </w:t>
      </w:r>
      <w:r w:rsidRPr="004F1903">
        <w:rPr>
          <w:color w:val="000000"/>
        </w:rPr>
        <w:t>4-12</w:t>
      </w:r>
    </w:p>
    <w:p w14:paraId="0E48FF95" w14:textId="77777777" w:rsidR="00B35919" w:rsidRPr="004F1903" w:rsidRDefault="00B35919">
      <w:pPr>
        <w:pStyle w:val="Index1"/>
        <w:tabs>
          <w:tab w:val="right" w:leader="dot" w:pos="4310"/>
        </w:tabs>
      </w:pPr>
      <w:r w:rsidRPr="004F1903">
        <w:rPr>
          <w:color w:val="000000"/>
        </w:rPr>
        <w:t>KaajeeSessionAttributeListener Listener</w:t>
      </w:r>
      <w:r w:rsidRPr="004F1903">
        <w:t xml:space="preserve">, </w:t>
      </w:r>
      <w:r w:rsidRPr="004F1903">
        <w:rPr>
          <w:color w:val="000000"/>
        </w:rPr>
        <w:t>4-12</w:t>
      </w:r>
    </w:p>
    <w:p w14:paraId="2181C0B6" w14:textId="77777777" w:rsidR="00B35919" w:rsidRPr="004F1903" w:rsidRDefault="00B35919">
      <w:pPr>
        <w:pStyle w:val="Index1"/>
        <w:tabs>
          <w:tab w:val="right" w:leader="dot" w:pos="4310"/>
        </w:tabs>
      </w:pPr>
      <w:r w:rsidRPr="004F1903">
        <w:rPr>
          <w:color w:val="000000"/>
        </w:rPr>
        <w:t>KAAJEEWEBLOGONTOKEN Table</w:t>
      </w:r>
      <w:r w:rsidRPr="004F1903">
        <w:t xml:space="preserve">, </w:t>
      </w:r>
      <w:r w:rsidRPr="004F1903">
        <w:rPr>
          <w:color w:val="000000"/>
        </w:rPr>
        <w:t>10-6</w:t>
      </w:r>
    </w:p>
    <w:p w14:paraId="09CAC7D5" w14:textId="77777777" w:rsidR="00B35919" w:rsidRPr="004F1903" w:rsidRDefault="00B35919">
      <w:pPr>
        <w:pStyle w:val="Index1"/>
        <w:tabs>
          <w:tab w:val="right" w:leader="dot" w:pos="4310"/>
        </w:tabs>
      </w:pPr>
      <w:r w:rsidRPr="004F1903">
        <w:rPr>
          <w:color w:val="000000"/>
          <w:kern w:val="2"/>
        </w:rPr>
        <w:t>Kernel</w:t>
      </w:r>
    </w:p>
    <w:p w14:paraId="4360F552" w14:textId="77777777" w:rsidR="00B35919" w:rsidRPr="004F1903" w:rsidRDefault="00B35919">
      <w:pPr>
        <w:pStyle w:val="Index2"/>
        <w:tabs>
          <w:tab w:val="right" w:leader="dot" w:pos="4310"/>
        </w:tabs>
      </w:pPr>
      <w:r w:rsidRPr="004F1903">
        <w:rPr>
          <w:color w:val="000000"/>
        </w:rPr>
        <w:t>Namespace</w:t>
      </w:r>
      <w:r w:rsidRPr="004F1903">
        <w:t xml:space="preserve">, </w:t>
      </w:r>
      <w:r w:rsidRPr="004F1903">
        <w:rPr>
          <w:color w:val="000000"/>
        </w:rPr>
        <w:t>8-15</w:t>
      </w:r>
    </w:p>
    <w:p w14:paraId="79B01471" w14:textId="77777777" w:rsidR="00B35919" w:rsidRPr="004F1903" w:rsidRDefault="00B35919">
      <w:pPr>
        <w:pStyle w:val="Index2"/>
        <w:tabs>
          <w:tab w:val="right" w:leader="dot" w:pos="4310"/>
        </w:tabs>
      </w:pPr>
      <w:r w:rsidRPr="004F1903">
        <w:rPr>
          <w:color w:val="000000"/>
          <w:kern w:val="2"/>
        </w:rPr>
        <w:t>Patches</w:t>
      </w:r>
    </w:p>
    <w:p w14:paraId="730D2217" w14:textId="77777777" w:rsidR="00B35919" w:rsidRPr="004F1903" w:rsidRDefault="00B35919">
      <w:pPr>
        <w:pStyle w:val="Index3"/>
        <w:tabs>
          <w:tab w:val="right" w:leader="dot" w:pos="4310"/>
        </w:tabs>
      </w:pPr>
      <w:r w:rsidRPr="004F1903">
        <w:rPr>
          <w:color w:val="000000"/>
          <w:kern w:val="2"/>
        </w:rPr>
        <w:t>XU*8.0*451</w:t>
      </w:r>
      <w:r w:rsidRPr="004F1903">
        <w:t xml:space="preserve">, </w:t>
      </w:r>
      <w:r w:rsidRPr="004F1903">
        <w:rPr>
          <w:color w:val="000000"/>
          <w:kern w:val="2"/>
        </w:rPr>
        <w:t>1-4</w:t>
      </w:r>
      <w:r w:rsidRPr="004F1903">
        <w:t xml:space="preserve">, </w:t>
      </w:r>
      <w:r w:rsidRPr="004F1903">
        <w:rPr>
          <w:rFonts w:cs="Arial"/>
          <w:color w:val="000000"/>
          <w:sz w:val="20"/>
          <w:szCs w:val="20"/>
        </w:rPr>
        <w:t>9-4</w:t>
      </w:r>
    </w:p>
    <w:p w14:paraId="59E1D40D" w14:textId="77777777" w:rsidR="00B35919" w:rsidRPr="004F1903" w:rsidRDefault="00B35919">
      <w:pPr>
        <w:pStyle w:val="Index2"/>
        <w:tabs>
          <w:tab w:val="right" w:leader="dot" w:pos="4310"/>
        </w:tabs>
      </w:pPr>
      <w:r w:rsidRPr="004F1903">
        <w:rPr>
          <w:color w:val="000000"/>
          <w:kern w:val="2"/>
        </w:rPr>
        <w:t>RPC Website</w:t>
      </w:r>
      <w:r w:rsidRPr="004F1903">
        <w:t xml:space="preserve">, </w:t>
      </w:r>
      <w:r w:rsidRPr="004F1903">
        <w:rPr>
          <w:color w:val="000000"/>
          <w:kern w:val="2"/>
        </w:rPr>
        <w:t>8-10</w:t>
      </w:r>
    </w:p>
    <w:p w14:paraId="4790CEC3" w14:textId="77777777" w:rsidR="00B35919" w:rsidRPr="004F1903" w:rsidRDefault="00B35919">
      <w:pPr>
        <w:pStyle w:val="Index1"/>
        <w:tabs>
          <w:tab w:val="right" w:leader="dot" w:pos="4310"/>
        </w:tabs>
      </w:pPr>
      <w:r w:rsidRPr="004F1903">
        <w:rPr>
          <w:color w:val="000000"/>
        </w:rPr>
        <w:t>KERNEL SYSTEM PARAMETERS File (#8989.3)</w:t>
      </w:r>
      <w:r w:rsidRPr="004F1903">
        <w:t xml:space="preserve">, </w:t>
      </w:r>
      <w:r w:rsidRPr="004F1903">
        <w:rPr>
          <w:color w:val="000000"/>
        </w:rPr>
        <w:t>7-2</w:t>
      </w:r>
      <w:r w:rsidRPr="004F1903">
        <w:t xml:space="preserve">, </w:t>
      </w:r>
      <w:r w:rsidRPr="004F1903">
        <w:rPr>
          <w:color w:val="000000"/>
        </w:rPr>
        <w:t>7-5</w:t>
      </w:r>
      <w:r w:rsidRPr="004F1903">
        <w:t xml:space="preserve">, </w:t>
      </w:r>
      <w:r w:rsidRPr="004F1903">
        <w:rPr>
          <w:color w:val="000000"/>
        </w:rPr>
        <w:t>8-2</w:t>
      </w:r>
    </w:p>
    <w:p w14:paraId="1958F917" w14:textId="77777777" w:rsidR="00B35919" w:rsidRPr="004F1903" w:rsidRDefault="00B35919">
      <w:pPr>
        <w:pStyle w:val="Index1"/>
        <w:tabs>
          <w:tab w:val="right" w:leader="dot" w:pos="4310"/>
        </w:tabs>
      </w:pPr>
      <w:r w:rsidRPr="004F1903">
        <w:rPr>
          <w:color w:val="000000"/>
        </w:rPr>
        <w:t>Key Variables</w:t>
      </w:r>
      <w:r w:rsidRPr="004F1903">
        <w:t xml:space="preserve">, </w:t>
      </w:r>
      <w:r w:rsidRPr="004F1903">
        <w:rPr>
          <w:color w:val="000000"/>
        </w:rPr>
        <w:t>8-15</w:t>
      </w:r>
    </w:p>
    <w:p w14:paraId="0558B090" w14:textId="77777777" w:rsidR="00B35919" w:rsidRPr="004F1903" w:rsidRDefault="00B35919">
      <w:pPr>
        <w:pStyle w:val="Index1"/>
        <w:tabs>
          <w:tab w:val="right" w:leader="dot" w:pos="4310"/>
        </w:tabs>
      </w:pPr>
      <w:r w:rsidRPr="004F1903">
        <w:rPr>
          <w:color w:val="000000"/>
        </w:rPr>
        <w:t>Keys</w:t>
      </w:r>
      <w:r w:rsidRPr="004F1903">
        <w:t xml:space="preserve">, xiv, </w:t>
      </w:r>
      <w:r w:rsidRPr="004F1903">
        <w:rPr>
          <w:color w:val="000000"/>
        </w:rPr>
        <w:t>9-4</w:t>
      </w:r>
    </w:p>
    <w:p w14:paraId="367A498C" w14:textId="77777777" w:rsidR="00B35919" w:rsidRPr="004F1903" w:rsidRDefault="00B35919">
      <w:pPr>
        <w:pStyle w:val="Index2"/>
        <w:tabs>
          <w:tab w:val="right" w:leader="dot" w:pos="4310"/>
        </w:tabs>
      </w:pPr>
      <w:r w:rsidRPr="004F1903">
        <w:rPr>
          <w:color w:val="000000"/>
        </w:rPr>
        <w:t>VistA M Server J2EE security keys</w:t>
      </w:r>
      <w:r w:rsidRPr="004F1903">
        <w:t xml:space="preserve">, </w:t>
      </w:r>
      <w:r w:rsidRPr="004F1903">
        <w:rPr>
          <w:color w:val="000000"/>
        </w:rPr>
        <w:t>1-2</w:t>
      </w:r>
      <w:r w:rsidRPr="004F1903">
        <w:t xml:space="preserve">, </w:t>
      </w:r>
      <w:r w:rsidRPr="004F1903">
        <w:rPr>
          <w:color w:val="000000"/>
        </w:rPr>
        <w:t>3-8</w:t>
      </w:r>
      <w:r w:rsidRPr="004F1903">
        <w:t xml:space="preserve">, </w:t>
      </w:r>
      <w:r w:rsidRPr="004F1903">
        <w:rPr>
          <w:color w:val="000000"/>
        </w:rPr>
        <w:t>4-13</w:t>
      </w:r>
      <w:r w:rsidRPr="004F1903">
        <w:t xml:space="preserve">, </w:t>
      </w:r>
      <w:r w:rsidRPr="004F1903">
        <w:rPr>
          <w:color w:val="000000"/>
        </w:rPr>
        <w:t>5-1</w:t>
      </w:r>
      <w:r w:rsidRPr="004F1903">
        <w:t xml:space="preserve">, </w:t>
      </w:r>
      <w:r w:rsidRPr="004F1903">
        <w:rPr>
          <w:color w:val="000000"/>
        </w:rPr>
        <w:t>5-2</w:t>
      </w:r>
      <w:r w:rsidRPr="004F1903">
        <w:t xml:space="preserve">, </w:t>
      </w:r>
      <w:r w:rsidRPr="004F1903">
        <w:rPr>
          <w:color w:val="000000"/>
        </w:rPr>
        <w:t>5-3</w:t>
      </w:r>
      <w:r w:rsidRPr="004F1903">
        <w:t xml:space="preserve">, </w:t>
      </w:r>
      <w:r w:rsidRPr="004F1903">
        <w:rPr>
          <w:color w:val="000000"/>
        </w:rPr>
        <w:t>5-5</w:t>
      </w:r>
      <w:r w:rsidRPr="004F1903">
        <w:t xml:space="preserve">, </w:t>
      </w:r>
      <w:r w:rsidRPr="004F1903">
        <w:rPr>
          <w:color w:val="000000"/>
        </w:rPr>
        <w:t>5-6</w:t>
      </w:r>
      <w:r w:rsidRPr="004F1903">
        <w:t xml:space="preserve">, </w:t>
      </w:r>
      <w:r w:rsidRPr="004F1903">
        <w:rPr>
          <w:color w:val="000000"/>
        </w:rPr>
        <w:t>8-8</w:t>
      </w:r>
      <w:r w:rsidRPr="004F1903">
        <w:t xml:space="preserve">, </w:t>
      </w:r>
      <w:r w:rsidRPr="004F1903">
        <w:rPr>
          <w:rFonts w:cs="Arial"/>
          <w:color w:val="000000"/>
          <w:sz w:val="20"/>
          <w:szCs w:val="20"/>
        </w:rPr>
        <w:t>9-4</w:t>
      </w:r>
      <w:r w:rsidRPr="004F1903">
        <w:t xml:space="preserve">, </w:t>
      </w:r>
      <w:r w:rsidRPr="004F1903">
        <w:rPr>
          <w:color w:val="000000"/>
        </w:rPr>
        <w:t>11-2</w:t>
      </w:r>
    </w:p>
    <w:p w14:paraId="0C645368" w14:textId="77777777" w:rsidR="00B35919" w:rsidRPr="004F1903" w:rsidRDefault="00B35919">
      <w:pPr>
        <w:pStyle w:val="Index2"/>
        <w:tabs>
          <w:tab w:val="right" w:leader="dot" w:pos="4310"/>
        </w:tabs>
      </w:pPr>
      <w:r w:rsidRPr="004F1903">
        <w:rPr>
          <w:color w:val="000000"/>
        </w:rPr>
        <w:t>VistA M Server J2EE Security Keys</w:t>
      </w:r>
      <w:r w:rsidRPr="004F1903">
        <w:t xml:space="preserve">, </w:t>
      </w:r>
      <w:r w:rsidRPr="004F1903">
        <w:rPr>
          <w:color w:val="000000"/>
        </w:rPr>
        <w:t>5-3</w:t>
      </w:r>
    </w:p>
    <w:p w14:paraId="7FE0848F" w14:textId="77777777" w:rsidR="00B35919" w:rsidRPr="004F1903" w:rsidRDefault="00B35919">
      <w:pPr>
        <w:pStyle w:val="Index2"/>
        <w:tabs>
          <w:tab w:val="right" w:leader="dot" w:pos="4310"/>
        </w:tabs>
      </w:pPr>
      <w:r w:rsidRPr="004F1903">
        <w:rPr>
          <w:color w:val="000000"/>
        </w:rPr>
        <w:t>VistA M Server Security Keys</w:t>
      </w:r>
      <w:r w:rsidRPr="004F1903">
        <w:t xml:space="preserve">, </w:t>
      </w:r>
      <w:r w:rsidRPr="004F1903">
        <w:rPr>
          <w:color w:val="000000"/>
        </w:rPr>
        <w:t>5-6</w:t>
      </w:r>
    </w:p>
    <w:p w14:paraId="634A6299" w14:textId="77777777" w:rsidR="00B35919" w:rsidRPr="004F1903" w:rsidRDefault="00B35919">
      <w:pPr>
        <w:pStyle w:val="Index2"/>
        <w:tabs>
          <w:tab w:val="right" w:leader="dot" w:pos="4310"/>
        </w:tabs>
      </w:pPr>
      <w:r w:rsidRPr="004F1903">
        <w:rPr>
          <w:rFonts w:cs="Arial"/>
          <w:color w:val="000000"/>
        </w:rPr>
        <w:t>XUKAAJEE_SAMPLE</w:t>
      </w:r>
      <w:r w:rsidRPr="004F1903">
        <w:t xml:space="preserve">, </w:t>
      </w:r>
      <w:r w:rsidRPr="004F1903">
        <w:rPr>
          <w:rFonts w:cs="Arial"/>
          <w:color w:val="000000"/>
          <w:sz w:val="20"/>
          <w:szCs w:val="20"/>
        </w:rPr>
        <w:t>9-4</w:t>
      </w:r>
    </w:p>
    <w:p w14:paraId="37B58324" w14:textId="77777777" w:rsidR="00B35919" w:rsidRPr="004F1903" w:rsidRDefault="00B35919">
      <w:pPr>
        <w:pStyle w:val="IndexHeading"/>
        <w:keepNext/>
        <w:tabs>
          <w:tab w:val="right" w:leader="dot" w:pos="4310"/>
        </w:tabs>
        <w:rPr>
          <w:rFonts w:ascii="Calibri" w:hAnsi="Calibri" w:cs="Times New Roman"/>
          <w:b w:val="0"/>
          <w:bCs w:val="0"/>
        </w:rPr>
      </w:pPr>
      <w:r w:rsidRPr="004F1903">
        <w:lastRenderedPageBreak/>
        <w:t>L</w:t>
      </w:r>
    </w:p>
    <w:p w14:paraId="4974C3B6" w14:textId="77777777" w:rsidR="00B35919" w:rsidRPr="004F1903" w:rsidRDefault="00B35919">
      <w:pPr>
        <w:pStyle w:val="Index1"/>
        <w:tabs>
          <w:tab w:val="right" w:leader="dot" w:pos="4310"/>
        </w:tabs>
      </w:pPr>
      <w:r w:rsidRPr="004F1903">
        <w:rPr>
          <w:color w:val="000000"/>
        </w:rPr>
        <w:t>Listeners</w:t>
      </w:r>
    </w:p>
    <w:p w14:paraId="1F84E979" w14:textId="77777777" w:rsidR="00B35919" w:rsidRPr="004F1903" w:rsidRDefault="00B35919">
      <w:pPr>
        <w:pStyle w:val="Index2"/>
        <w:tabs>
          <w:tab w:val="right" w:leader="dot" w:pos="4310"/>
        </w:tabs>
      </w:pPr>
      <w:r w:rsidRPr="004F1903">
        <w:rPr>
          <w:color w:val="000000"/>
        </w:rPr>
        <w:t>KAAJEE</w:t>
      </w:r>
      <w:r w:rsidRPr="004F1903">
        <w:t xml:space="preserve">, </w:t>
      </w:r>
      <w:r w:rsidRPr="004F1903">
        <w:rPr>
          <w:color w:val="000000"/>
        </w:rPr>
        <w:t>4-12</w:t>
      </w:r>
      <w:r w:rsidRPr="004F1903">
        <w:t xml:space="preserve">, </w:t>
      </w:r>
      <w:r w:rsidRPr="004F1903">
        <w:rPr>
          <w:color w:val="000000"/>
        </w:rPr>
        <w:t>7-11</w:t>
      </w:r>
    </w:p>
    <w:p w14:paraId="48FD7DF4" w14:textId="77777777" w:rsidR="00B35919" w:rsidRPr="004F1903" w:rsidRDefault="00B35919">
      <w:pPr>
        <w:pStyle w:val="Index2"/>
        <w:tabs>
          <w:tab w:val="right" w:leader="dot" w:pos="4310"/>
        </w:tabs>
      </w:pPr>
      <w:r w:rsidRPr="004F1903">
        <w:rPr>
          <w:color w:val="000000"/>
        </w:rPr>
        <w:t>KaajeeHttpSessionListener</w:t>
      </w:r>
      <w:r w:rsidRPr="004F1903">
        <w:t xml:space="preserve">, </w:t>
      </w:r>
      <w:r w:rsidRPr="004F1903">
        <w:rPr>
          <w:color w:val="000000"/>
        </w:rPr>
        <w:t>4-12</w:t>
      </w:r>
    </w:p>
    <w:p w14:paraId="3FD5DFEB" w14:textId="77777777" w:rsidR="00B35919" w:rsidRPr="004F1903" w:rsidRDefault="00B35919">
      <w:pPr>
        <w:pStyle w:val="Index2"/>
        <w:tabs>
          <w:tab w:val="right" w:leader="dot" w:pos="4310"/>
        </w:tabs>
      </w:pPr>
      <w:r w:rsidRPr="004F1903">
        <w:rPr>
          <w:color w:val="000000"/>
        </w:rPr>
        <w:t>KaajeeSessionAttributeListener</w:t>
      </w:r>
      <w:r w:rsidRPr="004F1903">
        <w:t xml:space="preserve">, </w:t>
      </w:r>
      <w:r w:rsidRPr="004F1903">
        <w:rPr>
          <w:color w:val="000000"/>
        </w:rPr>
        <w:t>4-12</w:t>
      </w:r>
    </w:p>
    <w:p w14:paraId="0AFC11E4" w14:textId="77777777" w:rsidR="00B35919" w:rsidRPr="004F1903" w:rsidRDefault="00B35919">
      <w:pPr>
        <w:pStyle w:val="Index1"/>
        <w:tabs>
          <w:tab w:val="right" w:leader="dot" w:pos="4310"/>
        </w:tabs>
      </w:pPr>
      <w:r w:rsidRPr="004F1903">
        <w:rPr>
          <w:color w:val="000000"/>
        </w:rPr>
        <w:t>Log4J</w:t>
      </w:r>
      <w:r w:rsidRPr="004F1903">
        <w:t xml:space="preserve">, </w:t>
      </w:r>
      <w:r w:rsidRPr="004F1903">
        <w:rPr>
          <w:color w:val="000000"/>
        </w:rPr>
        <w:t>4-1</w:t>
      </w:r>
      <w:r w:rsidRPr="004F1903">
        <w:t xml:space="preserve">, </w:t>
      </w:r>
      <w:r w:rsidRPr="004F1903">
        <w:rPr>
          <w:color w:val="000000"/>
          <w:kern w:val="2"/>
        </w:rPr>
        <w:t>4-7</w:t>
      </w:r>
      <w:r w:rsidRPr="004F1903">
        <w:t xml:space="preserve">, </w:t>
      </w:r>
      <w:r w:rsidRPr="004F1903">
        <w:rPr>
          <w:color w:val="000000"/>
        </w:rPr>
        <w:t>4-13</w:t>
      </w:r>
      <w:r w:rsidRPr="004F1903">
        <w:t xml:space="preserve">, </w:t>
      </w:r>
      <w:r w:rsidRPr="004F1903">
        <w:rPr>
          <w:color w:val="000000"/>
        </w:rPr>
        <w:t>11-3</w:t>
      </w:r>
    </w:p>
    <w:p w14:paraId="0347114D" w14:textId="77777777" w:rsidR="00B35919" w:rsidRPr="004F1903" w:rsidRDefault="00B35919">
      <w:pPr>
        <w:pStyle w:val="Index2"/>
        <w:tabs>
          <w:tab w:val="right" w:leader="dot" w:pos="4310"/>
        </w:tabs>
      </w:pPr>
      <w:r w:rsidRPr="004F1903">
        <w:rPr>
          <w:color w:val="000000"/>
        </w:rPr>
        <w:t>Configuration</w:t>
      </w:r>
      <w:r w:rsidRPr="004F1903">
        <w:t xml:space="preserve">, </w:t>
      </w:r>
      <w:r w:rsidRPr="004F1903">
        <w:rPr>
          <w:color w:val="000000"/>
        </w:rPr>
        <w:t>8-5</w:t>
      </w:r>
    </w:p>
    <w:p w14:paraId="586F76A9" w14:textId="77777777" w:rsidR="00B35919" w:rsidRPr="004F1903" w:rsidRDefault="00B35919">
      <w:pPr>
        <w:pStyle w:val="Index2"/>
        <w:tabs>
          <w:tab w:val="right" w:leader="dot" w:pos="4310"/>
        </w:tabs>
      </w:pPr>
      <w:r w:rsidRPr="004F1903">
        <w:rPr>
          <w:color w:val="000000"/>
        </w:rPr>
        <w:t>File</w:t>
      </w:r>
      <w:r w:rsidRPr="004F1903">
        <w:t xml:space="preserve">, </w:t>
      </w:r>
      <w:r w:rsidRPr="004F1903">
        <w:rPr>
          <w:color w:val="000000"/>
        </w:rPr>
        <w:t>4-6</w:t>
      </w:r>
    </w:p>
    <w:p w14:paraId="47281A5F" w14:textId="77777777" w:rsidR="00B35919" w:rsidRPr="004F1903" w:rsidRDefault="00B35919">
      <w:pPr>
        <w:pStyle w:val="Index2"/>
        <w:tabs>
          <w:tab w:val="right" w:leader="dot" w:pos="4310"/>
        </w:tabs>
      </w:pPr>
      <w:r w:rsidRPr="004F1903">
        <w:rPr>
          <w:color w:val="000000"/>
        </w:rPr>
        <w:t>Log</w:t>
      </w:r>
      <w:r w:rsidRPr="004F1903">
        <w:t xml:space="preserve">, </w:t>
      </w:r>
      <w:r w:rsidRPr="004F1903">
        <w:rPr>
          <w:color w:val="000000"/>
        </w:rPr>
        <w:t>8-6</w:t>
      </w:r>
      <w:r w:rsidRPr="004F1903">
        <w:t xml:space="preserve">, </w:t>
      </w:r>
      <w:r w:rsidRPr="004F1903">
        <w:rPr>
          <w:color w:val="000000"/>
        </w:rPr>
        <w:t>9-1</w:t>
      </w:r>
      <w:r w:rsidRPr="004F1903">
        <w:t xml:space="preserve">, </w:t>
      </w:r>
      <w:r w:rsidRPr="004F1903">
        <w:rPr>
          <w:color w:val="000000"/>
        </w:rPr>
        <w:t>11-3</w:t>
      </w:r>
    </w:p>
    <w:p w14:paraId="68888B59" w14:textId="77777777" w:rsidR="00B35919" w:rsidRPr="004F1903" w:rsidRDefault="00B35919">
      <w:pPr>
        <w:pStyle w:val="Index1"/>
        <w:tabs>
          <w:tab w:val="right" w:leader="dot" w:pos="4310"/>
        </w:tabs>
      </w:pPr>
      <w:r w:rsidRPr="004F1903">
        <w:rPr>
          <w:bCs/>
          <w:color w:val="000000"/>
        </w:rPr>
        <w:t>log4j-1.2.8.jar File</w:t>
      </w:r>
      <w:r w:rsidRPr="004F1903">
        <w:t xml:space="preserve">, </w:t>
      </w:r>
      <w:r w:rsidRPr="004F1903">
        <w:rPr>
          <w:bCs/>
          <w:color w:val="000000"/>
        </w:rPr>
        <w:t>4-6</w:t>
      </w:r>
    </w:p>
    <w:p w14:paraId="5956B131" w14:textId="77777777" w:rsidR="00B35919" w:rsidRPr="004F1903" w:rsidRDefault="00B35919">
      <w:pPr>
        <w:pStyle w:val="Index1"/>
        <w:tabs>
          <w:tab w:val="right" w:leader="dot" w:pos="4310"/>
        </w:tabs>
      </w:pPr>
      <w:r w:rsidRPr="004F1903">
        <w:rPr>
          <w:color w:val="000000"/>
        </w:rPr>
        <w:t>Logging Utility, Apache Jakarta Project</w:t>
      </w:r>
      <w:r w:rsidRPr="004F1903">
        <w:t xml:space="preserve">, </w:t>
      </w:r>
      <w:r w:rsidRPr="004F1903">
        <w:rPr>
          <w:color w:val="000000"/>
        </w:rPr>
        <w:t>4-6</w:t>
      </w:r>
    </w:p>
    <w:p w14:paraId="6DD89929" w14:textId="77777777" w:rsidR="00B35919" w:rsidRPr="004F1903" w:rsidRDefault="00B35919">
      <w:pPr>
        <w:pStyle w:val="Index1"/>
        <w:tabs>
          <w:tab w:val="right" w:leader="dot" w:pos="4310"/>
        </w:tabs>
      </w:pPr>
      <w:r w:rsidRPr="004F1903">
        <w:rPr>
          <w:color w:val="000000"/>
        </w:rPr>
        <w:t>Login</w:t>
      </w:r>
    </w:p>
    <w:p w14:paraId="2978BD78" w14:textId="77777777" w:rsidR="00B35919" w:rsidRPr="004F1903" w:rsidRDefault="00B35919">
      <w:pPr>
        <w:pStyle w:val="Index2"/>
        <w:tabs>
          <w:tab w:val="right" w:leader="dot" w:pos="4310"/>
        </w:tabs>
      </w:pPr>
      <w:r w:rsidRPr="004F1903">
        <w:rPr>
          <w:rFonts w:cs="Arial"/>
          <w:color w:val="000000"/>
        </w:rPr>
        <w:t>Attempt Limit, Enforcement of Failed Attempts Issue</w:t>
      </w:r>
      <w:r w:rsidRPr="004F1903">
        <w:t xml:space="preserve">, </w:t>
      </w:r>
      <w:r w:rsidRPr="004F1903">
        <w:rPr>
          <w:rFonts w:cs="Arial"/>
          <w:color w:val="000000"/>
        </w:rPr>
        <w:t>2-1</w:t>
      </w:r>
    </w:p>
    <w:p w14:paraId="18097CF0" w14:textId="77777777" w:rsidR="00B35919" w:rsidRPr="004F1903" w:rsidRDefault="00B35919">
      <w:pPr>
        <w:pStyle w:val="Index2"/>
        <w:tabs>
          <w:tab w:val="right" w:leader="dot" w:pos="4310"/>
        </w:tabs>
      </w:pPr>
      <w:r w:rsidRPr="004F1903">
        <w:rPr>
          <w:color w:val="000000"/>
        </w:rPr>
        <w:t>Error Messages</w:t>
      </w:r>
      <w:r w:rsidRPr="004F1903">
        <w:t xml:space="preserve">, </w:t>
      </w:r>
      <w:r w:rsidRPr="004F1903">
        <w:rPr>
          <w:color w:val="000000"/>
        </w:rPr>
        <w:t>11-1</w:t>
      </w:r>
    </w:p>
    <w:p w14:paraId="3F0ABC95" w14:textId="77777777" w:rsidR="00B35919" w:rsidRPr="004F1903" w:rsidRDefault="00B35919">
      <w:pPr>
        <w:pStyle w:val="Index2"/>
        <w:tabs>
          <w:tab w:val="right" w:leader="dot" w:pos="4310"/>
        </w:tabs>
      </w:pPr>
      <w:r w:rsidRPr="004F1903">
        <w:rPr>
          <w:color w:val="000000"/>
        </w:rPr>
        <w:t>Parameter Passing for J2EE Web-based Applications</w:t>
      </w:r>
      <w:r w:rsidRPr="004F1903">
        <w:t xml:space="preserve">, </w:t>
      </w:r>
      <w:r w:rsidRPr="004F1903">
        <w:rPr>
          <w:color w:val="000000"/>
        </w:rPr>
        <w:t>1-13</w:t>
      </w:r>
    </w:p>
    <w:p w14:paraId="19F17F37" w14:textId="77777777" w:rsidR="00B35919" w:rsidRPr="004F1903" w:rsidRDefault="00B35919">
      <w:pPr>
        <w:pStyle w:val="Index2"/>
        <w:tabs>
          <w:tab w:val="right" w:leader="dot" w:pos="4310"/>
        </w:tabs>
      </w:pPr>
      <w:r w:rsidRPr="004F1903">
        <w:rPr>
          <w:color w:val="000000"/>
        </w:rPr>
        <w:t>Persistent Cookie Information</w:t>
      </w:r>
      <w:r w:rsidRPr="004F1903">
        <w:t xml:space="preserve">, </w:t>
      </w:r>
      <w:r w:rsidRPr="004F1903">
        <w:rPr>
          <w:color w:val="000000"/>
        </w:rPr>
        <w:t>1-17</w:t>
      </w:r>
    </w:p>
    <w:p w14:paraId="60AA27B6" w14:textId="77777777" w:rsidR="00B35919" w:rsidRPr="004F1903" w:rsidRDefault="00B35919">
      <w:pPr>
        <w:pStyle w:val="Index2"/>
        <w:tabs>
          <w:tab w:val="right" w:leader="dot" w:pos="4310"/>
        </w:tabs>
      </w:pPr>
      <w:r w:rsidRPr="004F1903">
        <w:rPr>
          <w:color w:val="000000"/>
        </w:rPr>
        <w:t>Procedures for J2EE Web-based Applications</w:t>
      </w:r>
      <w:r w:rsidRPr="004F1903">
        <w:t xml:space="preserve">, </w:t>
      </w:r>
      <w:r w:rsidRPr="004F1903">
        <w:rPr>
          <w:color w:val="000000"/>
        </w:rPr>
        <w:t>1-12</w:t>
      </w:r>
    </w:p>
    <w:p w14:paraId="7AC25CF0" w14:textId="77777777" w:rsidR="00B35919" w:rsidRPr="004F1903" w:rsidRDefault="00B35919">
      <w:pPr>
        <w:pStyle w:val="Index2"/>
        <w:tabs>
          <w:tab w:val="right" w:leader="dot" w:pos="4310"/>
        </w:tabs>
      </w:pPr>
      <w:r w:rsidRPr="004F1903">
        <w:rPr>
          <w:color w:val="000000"/>
        </w:rPr>
        <w:t>Screen</w:t>
      </w:r>
    </w:p>
    <w:p w14:paraId="0D744BA4" w14:textId="77777777" w:rsidR="00B35919" w:rsidRPr="004F1903" w:rsidRDefault="00B35919">
      <w:pPr>
        <w:pStyle w:val="Index3"/>
        <w:tabs>
          <w:tab w:val="right" w:leader="dot" w:pos="4310"/>
        </w:tabs>
      </w:pPr>
      <w:r w:rsidRPr="004F1903">
        <w:rPr>
          <w:color w:val="000000"/>
        </w:rPr>
        <w:t>J2EE Web-based Application Authentication</w:t>
      </w:r>
      <w:r w:rsidRPr="004F1903">
        <w:t xml:space="preserve">, </w:t>
      </w:r>
      <w:r w:rsidRPr="004F1903">
        <w:rPr>
          <w:color w:val="000000"/>
        </w:rPr>
        <w:t>1-10</w:t>
      </w:r>
    </w:p>
    <w:p w14:paraId="41868E25" w14:textId="77777777" w:rsidR="00B35919" w:rsidRPr="004F1903" w:rsidRDefault="00B35919">
      <w:pPr>
        <w:pStyle w:val="Index1"/>
        <w:tabs>
          <w:tab w:val="right" w:leader="dot" w:pos="4310"/>
        </w:tabs>
      </w:pPr>
      <w:r w:rsidRPr="004F1903">
        <w:rPr>
          <w:color w:val="000000"/>
        </w:rPr>
        <w:t>Login failed due to too many invalid logon attempts (Error Message)</w:t>
      </w:r>
      <w:r w:rsidRPr="004F1903">
        <w:t xml:space="preserve">, </w:t>
      </w:r>
      <w:r w:rsidRPr="004F1903">
        <w:rPr>
          <w:color w:val="000000"/>
        </w:rPr>
        <w:t>11-7</w:t>
      </w:r>
    </w:p>
    <w:p w14:paraId="62080ACA" w14:textId="77777777" w:rsidR="00B35919" w:rsidRPr="004F1903" w:rsidRDefault="00B35919">
      <w:pPr>
        <w:pStyle w:val="Index1"/>
        <w:tabs>
          <w:tab w:val="right" w:leader="dot" w:pos="4310"/>
        </w:tabs>
      </w:pPr>
      <w:r w:rsidRPr="004F1903">
        <w:rPr>
          <w:color w:val="000000"/>
        </w:rPr>
        <w:t>login.jsp</w:t>
      </w:r>
      <w:r w:rsidRPr="004F1903">
        <w:t xml:space="preserve">, </w:t>
      </w:r>
      <w:r w:rsidRPr="004F1903">
        <w:rPr>
          <w:color w:val="000000"/>
        </w:rPr>
        <w:t>4-8</w:t>
      </w:r>
    </w:p>
    <w:p w14:paraId="6992D00E" w14:textId="77777777" w:rsidR="00B35919" w:rsidRPr="004F1903" w:rsidRDefault="00B35919">
      <w:pPr>
        <w:pStyle w:val="Index1"/>
        <w:tabs>
          <w:tab w:val="right" w:leader="dot" w:pos="4310"/>
        </w:tabs>
      </w:pPr>
      <w:r w:rsidRPr="004F1903">
        <w:rPr>
          <w:color w:val="000000"/>
        </w:rPr>
        <w:t>loginCookieInfo.htm File</w:t>
      </w:r>
      <w:r w:rsidRPr="004F1903">
        <w:t xml:space="preserve">, </w:t>
      </w:r>
      <w:r w:rsidRPr="004F1903">
        <w:rPr>
          <w:color w:val="000000"/>
        </w:rPr>
        <w:t>4-8</w:t>
      </w:r>
    </w:p>
    <w:p w14:paraId="40449FC6" w14:textId="77777777" w:rsidR="00B35919" w:rsidRPr="004F1903" w:rsidRDefault="00B35919">
      <w:pPr>
        <w:pStyle w:val="Index1"/>
        <w:tabs>
          <w:tab w:val="right" w:leader="dot" w:pos="4310"/>
        </w:tabs>
      </w:pPr>
      <w:r w:rsidRPr="004F1903">
        <w:rPr>
          <w:color w:val="000000"/>
        </w:rPr>
        <w:t>loginerror.jsp File</w:t>
      </w:r>
      <w:r w:rsidRPr="004F1903">
        <w:t xml:space="preserve">, </w:t>
      </w:r>
      <w:r w:rsidRPr="004F1903">
        <w:rPr>
          <w:color w:val="000000"/>
        </w:rPr>
        <w:t>4-8</w:t>
      </w:r>
    </w:p>
    <w:p w14:paraId="23B23DFB" w14:textId="77777777" w:rsidR="00B35919" w:rsidRPr="004F1903" w:rsidRDefault="00B35919">
      <w:pPr>
        <w:pStyle w:val="Index1"/>
        <w:tabs>
          <w:tab w:val="right" w:leader="dot" w:pos="4310"/>
        </w:tabs>
      </w:pPr>
      <w:r w:rsidRPr="004F1903">
        <w:rPr>
          <w:color w:val="000000"/>
        </w:rPr>
        <w:t>loginerrordisplay.jsp File</w:t>
      </w:r>
      <w:r w:rsidRPr="004F1903">
        <w:t xml:space="preserve">, </w:t>
      </w:r>
      <w:r w:rsidRPr="004F1903">
        <w:rPr>
          <w:color w:val="000000"/>
        </w:rPr>
        <w:t>4-8</w:t>
      </w:r>
    </w:p>
    <w:p w14:paraId="080091DD" w14:textId="77777777" w:rsidR="00B35919" w:rsidRPr="004F1903" w:rsidRDefault="00B35919">
      <w:pPr>
        <w:pStyle w:val="Index1"/>
        <w:tabs>
          <w:tab w:val="right" w:leader="dot" w:pos="4310"/>
        </w:tabs>
      </w:pPr>
      <w:r w:rsidRPr="004F1903">
        <w:rPr>
          <w:color w:val="000000"/>
        </w:rPr>
        <w:t>Logins</w:t>
      </w:r>
    </w:p>
    <w:p w14:paraId="18E8904C" w14:textId="77777777" w:rsidR="00B35919" w:rsidRPr="004F1903" w:rsidRDefault="00B35919">
      <w:pPr>
        <w:pStyle w:val="Index2"/>
        <w:tabs>
          <w:tab w:val="right" w:leader="dot" w:pos="4310"/>
        </w:tabs>
      </w:pPr>
      <w:r w:rsidRPr="004F1903">
        <w:rPr>
          <w:rFonts w:cs="Times"/>
          <w:color w:val="000000"/>
        </w:rPr>
        <w:t xml:space="preserve">KAAJEE Login </w:t>
      </w:r>
      <w:r w:rsidRPr="004F1903">
        <w:rPr>
          <w:color w:val="000000"/>
        </w:rPr>
        <w:t>Server Requirements</w:t>
      </w:r>
      <w:r w:rsidRPr="004F1903">
        <w:t xml:space="preserve">, </w:t>
      </w:r>
      <w:r w:rsidRPr="004F1903">
        <w:rPr>
          <w:color w:val="000000"/>
        </w:rPr>
        <w:t>8-4</w:t>
      </w:r>
    </w:p>
    <w:p w14:paraId="2CF47240" w14:textId="77777777" w:rsidR="00B35919" w:rsidRPr="004F1903" w:rsidRDefault="00B35919">
      <w:pPr>
        <w:pStyle w:val="Index1"/>
        <w:tabs>
          <w:tab w:val="right" w:leader="dot" w:pos="4310"/>
        </w:tabs>
      </w:pPr>
      <w:r w:rsidRPr="004F1903">
        <w:rPr>
          <w:color w:val="000000"/>
        </w:rPr>
        <w:t>Logins are disabled on the M system (Error Message)</w:t>
      </w:r>
      <w:r w:rsidRPr="004F1903">
        <w:t xml:space="preserve">, </w:t>
      </w:r>
      <w:r w:rsidRPr="004F1903">
        <w:rPr>
          <w:color w:val="000000"/>
        </w:rPr>
        <w:t>11-9</w:t>
      </w:r>
    </w:p>
    <w:p w14:paraId="38CFD565" w14:textId="77777777" w:rsidR="00B35919" w:rsidRPr="004F1903" w:rsidRDefault="00B35919">
      <w:pPr>
        <w:pStyle w:val="Index1"/>
        <w:tabs>
          <w:tab w:val="right" w:leader="dot" w:pos="4310"/>
        </w:tabs>
      </w:pPr>
      <w:r w:rsidRPr="004F1903">
        <w:rPr>
          <w:color w:val="000000"/>
        </w:rPr>
        <w:t>LoginUserInfoVO Object</w:t>
      </w:r>
      <w:r w:rsidRPr="004F1903">
        <w:t xml:space="preserve">, </w:t>
      </w:r>
      <w:r w:rsidRPr="004F1903">
        <w:rPr>
          <w:color w:val="000000"/>
        </w:rPr>
        <w:t>2-1</w:t>
      </w:r>
      <w:r w:rsidRPr="004F1903">
        <w:t xml:space="preserve">, </w:t>
      </w:r>
      <w:r w:rsidRPr="004F1903">
        <w:rPr>
          <w:color w:val="000000"/>
        </w:rPr>
        <w:t>4-12</w:t>
      </w:r>
      <w:r w:rsidRPr="004F1903">
        <w:t xml:space="preserve">, </w:t>
      </w:r>
      <w:r w:rsidRPr="004F1903">
        <w:rPr>
          <w:color w:val="000000"/>
        </w:rPr>
        <w:t>6-3</w:t>
      </w:r>
      <w:r w:rsidRPr="004F1903">
        <w:t xml:space="preserve">, </w:t>
      </w:r>
      <w:r w:rsidRPr="004F1903">
        <w:rPr>
          <w:color w:val="000000"/>
        </w:rPr>
        <w:t>7-2</w:t>
      </w:r>
      <w:r w:rsidRPr="004F1903">
        <w:t xml:space="preserve">, </w:t>
      </w:r>
      <w:r w:rsidRPr="004F1903">
        <w:rPr>
          <w:color w:val="000000"/>
        </w:rPr>
        <w:t>7-10</w:t>
      </w:r>
      <w:r w:rsidRPr="004F1903">
        <w:t xml:space="preserve">, </w:t>
      </w:r>
      <w:r w:rsidRPr="004F1903">
        <w:rPr>
          <w:color w:val="000000"/>
        </w:rPr>
        <w:t>7-11</w:t>
      </w:r>
      <w:r w:rsidRPr="004F1903">
        <w:t xml:space="preserve">, </w:t>
      </w:r>
      <w:r w:rsidRPr="004F1903">
        <w:rPr>
          <w:color w:val="000000"/>
        </w:rPr>
        <w:t>10-2</w:t>
      </w:r>
      <w:r w:rsidRPr="004F1903">
        <w:t xml:space="preserve">, </w:t>
      </w:r>
      <w:r w:rsidRPr="004F1903">
        <w:rPr>
          <w:color w:val="000000"/>
        </w:rPr>
        <w:t>10-3</w:t>
      </w:r>
      <w:r w:rsidRPr="004F1903">
        <w:t xml:space="preserve">, </w:t>
      </w:r>
      <w:r w:rsidRPr="004F1903">
        <w:rPr>
          <w:color w:val="000000"/>
        </w:rPr>
        <w:t>10-6</w:t>
      </w:r>
    </w:p>
    <w:p w14:paraId="183A5CDC" w14:textId="77777777" w:rsidR="00B35919" w:rsidRPr="004F1903" w:rsidRDefault="00B35919">
      <w:pPr>
        <w:pStyle w:val="Index2"/>
        <w:tabs>
          <w:tab w:val="right" w:leader="dot" w:pos="4310"/>
        </w:tabs>
      </w:pPr>
      <w:r w:rsidRPr="004F1903">
        <w:rPr>
          <w:color w:val="000000"/>
        </w:rPr>
        <w:t>Constructor Summary</w:t>
      </w:r>
      <w:r w:rsidRPr="004F1903">
        <w:t xml:space="preserve">, </w:t>
      </w:r>
      <w:r w:rsidRPr="004F1903">
        <w:rPr>
          <w:color w:val="000000"/>
        </w:rPr>
        <w:t>7-3</w:t>
      </w:r>
    </w:p>
    <w:p w14:paraId="12091D3F" w14:textId="77777777" w:rsidR="00B35919" w:rsidRPr="004F1903" w:rsidRDefault="00B35919">
      <w:pPr>
        <w:pStyle w:val="Index2"/>
        <w:tabs>
          <w:tab w:val="right" w:leader="dot" w:pos="4310"/>
        </w:tabs>
      </w:pPr>
      <w:r w:rsidRPr="004F1903">
        <w:rPr>
          <w:color w:val="000000"/>
        </w:rPr>
        <w:t>Field Summary</w:t>
      </w:r>
      <w:r w:rsidRPr="004F1903">
        <w:t xml:space="preserve">, </w:t>
      </w:r>
      <w:r w:rsidRPr="004F1903">
        <w:rPr>
          <w:color w:val="000000"/>
        </w:rPr>
        <w:t>7-3</w:t>
      </w:r>
    </w:p>
    <w:p w14:paraId="02B3ABA5" w14:textId="77777777" w:rsidR="00B35919" w:rsidRPr="004F1903" w:rsidRDefault="00B35919">
      <w:pPr>
        <w:pStyle w:val="Index2"/>
        <w:tabs>
          <w:tab w:val="right" w:leader="dot" w:pos="4310"/>
        </w:tabs>
      </w:pPr>
      <w:r w:rsidRPr="004F1903">
        <w:rPr>
          <w:color w:val="000000"/>
        </w:rPr>
        <w:t>Methods</w:t>
      </w:r>
      <w:r w:rsidRPr="004F1903">
        <w:t xml:space="preserve">, </w:t>
      </w:r>
      <w:r w:rsidRPr="004F1903">
        <w:rPr>
          <w:color w:val="000000"/>
        </w:rPr>
        <w:t>7-5</w:t>
      </w:r>
      <w:r w:rsidRPr="004F1903">
        <w:t xml:space="preserve">, </w:t>
      </w:r>
      <w:r w:rsidRPr="004F1903">
        <w:rPr>
          <w:color w:val="000000"/>
        </w:rPr>
        <w:t>7-8</w:t>
      </w:r>
    </w:p>
    <w:p w14:paraId="41CC7D6F" w14:textId="77777777" w:rsidR="00B35919" w:rsidRPr="004F1903" w:rsidRDefault="00B35919">
      <w:pPr>
        <w:pStyle w:val="Index1"/>
        <w:tabs>
          <w:tab w:val="right" w:leader="dot" w:pos="4310"/>
        </w:tabs>
      </w:pPr>
      <w:r w:rsidRPr="004F1903">
        <w:rPr>
          <w:bCs/>
          <w:color w:val="000000"/>
        </w:rPr>
        <w:t>LoginUserInfoVO</w:t>
      </w:r>
      <w:r w:rsidRPr="004F1903">
        <w:rPr>
          <w:color w:val="000000"/>
        </w:rPr>
        <w:t>() Constructor</w:t>
      </w:r>
      <w:r w:rsidRPr="004F1903">
        <w:t xml:space="preserve">, </w:t>
      </w:r>
      <w:r w:rsidRPr="004F1903">
        <w:rPr>
          <w:color w:val="000000"/>
        </w:rPr>
        <w:t>7-3</w:t>
      </w:r>
    </w:p>
    <w:p w14:paraId="5CF4D069" w14:textId="77777777" w:rsidR="00B35919" w:rsidRPr="004F1903" w:rsidRDefault="00B35919">
      <w:pPr>
        <w:pStyle w:val="Index1"/>
        <w:tabs>
          <w:tab w:val="right" w:leader="dot" w:pos="4310"/>
        </w:tabs>
      </w:pPr>
      <w:r w:rsidRPr="004F1903">
        <w:rPr>
          <w:color w:val="000000"/>
        </w:rPr>
        <w:t>LoginUserInfoVO.SESSION_KEY String</w:t>
      </w:r>
      <w:r w:rsidRPr="004F1903">
        <w:t xml:space="preserve">, </w:t>
      </w:r>
      <w:r w:rsidRPr="004F1903">
        <w:rPr>
          <w:color w:val="000000"/>
        </w:rPr>
        <w:t>7-2</w:t>
      </w:r>
    </w:p>
    <w:p w14:paraId="36EC28C2" w14:textId="77777777" w:rsidR="00B35919" w:rsidRPr="004F1903" w:rsidRDefault="00B35919">
      <w:pPr>
        <w:pStyle w:val="Index1"/>
        <w:tabs>
          <w:tab w:val="right" w:leader="dot" w:pos="4310"/>
        </w:tabs>
      </w:pPr>
      <w:r w:rsidRPr="004F1903">
        <w:rPr>
          <w:color w:val="000000"/>
        </w:rPr>
        <w:t>logout.jsp File</w:t>
      </w:r>
      <w:r w:rsidRPr="004F1903">
        <w:t xml:space="preserve">, </w:t>
      </w:r>
      <w:r w:rsidRPr="004F1903">
        <w:rPr>
          <w:color w:val="000000"/>
        </w:rPr>
        <w:t>7-11</w:t>
      </w:r>
    </w:p>
    <w:p w14:paraId="1CE46170" w14:textId="77777777" w:rsidR="00B35919" w:rsidRPr="004F1903" w:rsidRDefault="00B35919">
      <w:pPr>
        <w:pStyle w:val="Index1"/>
        <w:tabs>
          <w:tab w:val="right" w:leader="dot" w:pos="4310"/>
        </w:tabs>
      </w:pPr>
      <w:r w:rsidRPr="004F1903">
        <w:rPr>
          <w:color w:val="000000"/>
        </w:rPr>
        <w:t>Logouts</w:t>
      </w:r>
      <w:r w:rsidRPr="004F1903">
        <w:t xml:space="preserve">, </w:t>
      </w:r>
      <w:r w:rsidRPr="004F1903">
        <w:rPr>
          <w:color w:val="000000"/>
        </w:rPr>
        <w:t>7-11</w:t>
      </w:r>
    </w:p>
    <w:p w14:paraId="007AB9B1" w14:textId="77777777" w:rsidR="00B35919" w:rsidRPr="004F1903" w:rsidRDefault="00B35919">
      <w:pPr>
        <w:pStyle w:val="Index2"/>
        <w:tabs>
          <w:tab w:val="right" w:leader="dot" w:pos="4310"/>
        </w:tabs>
      </w:pPr>
      <w:r w:rsidRPr="004F1903">
        <w:rPr>
          <w:color w:val="000000"/>
        </w:rPr>
        <w:t>KAAJEE</w:t>
      </w:r>
      <w:r w:rsidRPr="004F1903">
        <w:t xml:space="preserve">, </w:t>
      </w:r>
      <w:r w:rsidRPr="004F1903">
        <w:rPr>
          <w:color w:val="000000"/>
        </w:rPr>
        <w:t>8-9</w:t>
      </w:r>
    </w:p>
    <w:p w14:paraId="7F327105" w14:textId="77777777" w:rsidR="00B35919" w:rsidRPr="004F1903" w:rsidRDefault="00B35919">
      <w:pPr>
        <w:pStyle w:val="Index1"/>
        <w:tabs>
          <w:tab w:val="right" w:leader="dot" w:pos="4310"/>
        </w:tabs>
      </w:pPr>
      <w:r w:rsidRPr="004F1903">
        <w:rPr>
          <w:color w:val="000000"/>
        </w:rPr>
        <w:t>Logs</w:t>
      </w:r>
    </w:p>
    <w:p w14:paraId="4D26D616" w14:textId="77777777" w:rsidR="00B35919" w:rsidRPr="004F1903" w:rsidRDefault="00B35919">
      <w:pPr>
        <w:pStyle w:val="Index2"/>
        <w:tabs>
          <w:tab w:val="right" w:leader="dot" w:pos="4310"/>
        </w:tabs>
      </w:pPr>
      <w:r w:rsidRPr="004F1903">
        <w:rPr>
          <w:color w:val="000000"/>
        </w:rPr>
        <w:t>Failed Access Attempts</w:t>
      </w:r>
      <w:r w:rsidRPr="004F1903">
        <w:t xml:space="preserve">, </w:t>
      </w:r>
      <w:r w:rsidRPr="004F1903">
        <w:rPr>
          <w:color w:val="000000"/>
        </w:rPr>
        <w:t>8-8</w:t>
      </w:r>
      <w:r w:rsidRPr="004F1903">
        <w:t xml:space="preserve">, </w:t>
      </w:r>
      <w:r w:rsidRPr="004F1903">
        <w:rPr>
          <w:color w:val="000000"/>
        </w:rPr>
        <w:t>9-2</w:t>
      </w:r>
    </w:p>
    <w:p w14:paraId="65EFE660" w14:textId="77777777" w:rsidR="00B35919" w:rsidRPr="004F1903" w:rsidRDefault="00B35919">
      <w:pPr>
        <w:pStyle w:val="Index2"/>
        <w:tabs>
          <w:tab w:val="right" w:leader="dot" w:pos="4310"/>
        </w:tabs>
      </w:pPr>
      <w:r w:rsidRPr="004F1903">
        <w:rPr>
          <w:color w:val="000000"/>
        </w:rPr>
        <w:t>Log4J</w:t>
      </w:r>
      <w:r w:rsidRPr="004F1903">
        <w:t xml:space="preserve">, </w:t>
      </w:r>
      <w:r w:rsidRPr="004F1903">
        <w:rPr>
          <w:color w:val="000000"/>
        </w:rPr>
        <w:t>8-6</w:t>
      </w:r>
      <w:r w:rsidRPr="004F1903">
        <w:t xml:space="preserve">, </w:t>
      </w:r>
      <w:r w:rsidRPr="004F1903">
        <w:rPr>
          <w:color w:val="000000"/>
        </w:rPr>
        <w:t>9-1</w:t>
      </w:r>
    </w:p>
    <w:p w14:paraId="3F65EFA7" w14:textId="77777777" w:rsidR="00B35919" w:rsidRPr="004F1903" w:rsidRDefault="00B35919">
      <w:pPr>
        <w:pStyle w:val="Index2"/>
        <w:tabs>
          <w:tab w:val="right" w:leader="dot" w:pos="4310"/>
        </w:tabs>
      </w:pPr>
      <w:r w:rsidRPr="004F1903">
        <w:rPr>
          <w:color w:val="000000"/>
        </w:rPr>
        <w:t>Monitoring</w:t>
      </w:r>
      <w:r w:rsidRPr="004F1903">
        <w:t xml:space="preserve">, </w:t>
      </w:r>
      <w:r w:rsidRPr="004F1903">
        <w:rPr>
          <w:color w:val="000000"/>
        </w:rPr>
        <w:t>8-6</w:t>
      </w:r>
      <w:r w:rsidRPr="004F1903">
        <w:t xml:space="preserve">, </w:t>
      </w:r>
      <w:r w:rsidRPr="004F1903">
        <w:rPr>
          <w:color w:val="000000"/>
        </w:rPr>
        <w:t>9-1</w:t>
      </w:r>
    </w:p>
    <w:p w14:paraId="44A7C065" w14:textId="77777777" w:rsidR="00B35919" w:rsidRPr="004F1903" w:rsidRDefault="00B35919">
      <w:pPr>
        <w:pStyle w:val="Index2"/>
        <w:tabs>
          <w:tab w:val="right" w:leader="dot" w:pos="4310"/>
        </w:tabs>
      </w:pPr>
      <w:r w:rsidRPr="004F1903">
        <w:rPr>
          <w:color w:val="000000"/>
        </w:rPr>
        <w:t>M-side</w:t>
      </w:r>
      <w:r w:rsidRPr="004F1903">
        <w:t xml:space="preserve">, </w:t>
      </w:r>
      <w:r w:rsidRPr="004F1903">
        <w:rPr>
          <w:color w:val="000000"/>
        </w:rPr>
        <w:t>8-8</w:t>
      </w:r>
      <w:r w:rsidRPr="004F1903">
        <w:t xml:space="preserve">, </w:t>
      </w:r>
      <w:r w:rsidRPr="004F1903">
        <w:rPr>
          <w:color w:val="000000"/>
        </w:rPr>
        <w:t>9-1</w:t>
      </w:r>
    </w:p>
    <w:p w14:paraId="728CBDA7" w14:textId="77777777" w:rsidR="00B35919" w:rsidRPr="004F1903" w:rsidRDefault="00B35919">
      <w:pPr>
        <w:pStyle w:val="Index2"/>
        <w:tabs>
          <w:tab w:val="right" w:leader="dot" w:pos="4310"/>
        </w:tabs>
      </w:pPr>
      <w:r w:rsidRPr="004F1903">
        <w:rPr>
          <w:color w:val="000000"/>
        </w:rPr>
        <w:t>Sign-On</w:t>
      </w:r>
      <w:r w:rsidRPr="004F1903">
        <w:t xml:space="preserve">, </w:t>
      </w:r>
      <w:r w:rsidRPr="004F1903">
        <w:rPr>
          <w:color w:val="000000"/>
        </w:rPr>
        <w:t>8-8</w:t>
      </w:r>
      <w:r w:rsidRPr="004F1903">
        <w:t xml:space="preserve">, </w:t>
      </w:r>
      <w:r w:rsidRPr="004F1903">
        <w:rPr>
          <w:color w:val="000000"/>
        </w:rPr>
        <w:t>9-2</w:t>
      </w:r>
    </w:p>
    <w:p w14:paraId="1C549D24" w14:textId="77777777" w:rsidR="00B35919" w:rsidRPr="004F1903" w:rsidRDefault="00B35919">
      <w:pPr>
        <w:pStyle w:val="IndexHeading"/>
        <w:keepNext/>
        <w:tabs>
          <w:tab w:val="right" w:leader="dot" w:pos="4310"/>
        </w:tabs>
        <w:rPr>
          <w:rFonts w:ascii="Calibri" w:hAnsi="Calibri" w:cs="Times New Roman"/>
          <w:b w:val="0"/>
          <w:bCs w:val="0"/>
        </w:rPr>
      </w:pPr>
      <w:r w:rsidRPr="004F1903">
        <w:t>M</w:t>
      </w:r>
    </w:p>
    <w:p w14:paraId="751D3016" w14:textId="77777777" w:rsidR="00B35919" w:rsidRPr="004F1903" w:rsidRDefault="00B35919">
      <w:pPr>
        <w:pStyle w:val="Index1"/>
        <w:tabs>
          <w:tab w:val="right" w:leader="dot" w:pos="4310"/>
        </w:tabs>
      </w:pPr>
      <w:r w:rsidRPr="004F1903">
        <w:rPr>
          <w:color w:val="000000"/>
        </w:rPr>
        <w:t>Magic Role</w:t>
      </w:r>
      <w:r w:rsidRPr="004F1903">
        <w:t xml:space="preserve">, </w:t>
      </w:r>
      <w:r w:rsidRPr="004F1903">
        <w:rPr>
          <w:color w:val="000000"/>
        </w:rPr>
        <w:t>5-5</w:t>
      </w:r>
    </w:p>
    <w:p w14:paraId="7BCABD2A" w14:textId="77777777" w:rsidR="00B35919" w:rsidRPr="004F1903" w:rsidRDefault="00B35919">
      <w:pPr>
        <w:pStyle w:val="Index1"/>
        <w:tabs>
          <w:tab w:val="right" w:leader="dot" w:pos="4310"/>
        </w:tabs>
      </w:pPr>
      <w:r w:rsidRPr="004F1903">
        <w:rPr>
          <w:color w:val="000000"/>
        </w:rPr>
        <w:t>Mail Groups</w:t>
      </w:r>
      <w:r w:rsidRPr="004F1903">
        <w:t xml:space="preserve">, </w:t>
      </w:r>
      <w:r w:rsidRPr="004F1903">
        <w:rPr>
          <w:color w:val="000000"/>
        </w:rPr>
        <w:t>9-1</w:t>
      </w:r>
    </w:p>
    <w:p w14:paraId="2BC7FA28" w14:textId="77777777" w:rsidR="00B35919" w:rsidRPr="004F1903" w:rsidRDefault="00B35919">
      <w:pPr>
        <w:pStyle w:val="Index1"/>
        <w:tabs>
          <w:tab w:val="right" w:leader="dot" w:pos="4310"/>
        </w:tabs>
      </w:pPr>
      <w:r w:rsidRPr="004F1903">
        <w:rPr>
          <w:color w:val="000000"/>
        </w:rPr>
        <w:t>Maintenance and Implementation (J2EE)</w:t>
      </w:r>
      <w:r w:rsidRPr="004F1903">
        <w:t xml:space="preserve">, </w:t>
      </w:r>
      <w:r w:rsidRPr="004F1903">
        <w:rPr>
          <w:color w:val="000000"/>
        </w:rPr>
        <w:t>8-1</w:t>
      </w:r>
    </w:p>
    <w:p w14:paraId="31D49AC9" w14:textId="77777777" w:rsidR="00B35919" w:rsidRPr="004F1903" w:rsidRDefault="00B35919">
      <w:pPr>
        <w:pStyle w:val="Index1"/>
        <w:tabs>
          <w:tab w:val="right" w:leader="dot" w:pos="4310"/>
        </w:tabs>
      </w:pPr>
      <w:r w:rsidRPr="004F1903">
        <w:rPr>
          <w:color w:val="000000"/>
        </w:rPr>
        <w:t>Mapping</w:t>
      </w:r>
    </w:p>
    <w:p w14:paraId="4442EB15" w14:textId="77777777" w:rsidR="00B35919" w:rsidRPr="004F1903" w:rsidRDefault="00B35919">
      <w:pPr>
        <w:pStyle w:val="Index2"/>
        <w:tabs>
          <w:tab w:val="right" w:leader="dot" w:pos="4310"/>
        </w:tabs>
      </w:pPr>
      <w:r w:rsidRPr="004F1903">
        <w:rPr>
          <w:color w:val="000000"/>
        </w:rPr>
        <w:t>Globals</w:t>
      </w:r>
      <w:r w:rsidRPr="004F1903">
        <w:t xml:space="preserve">, </w:t>
      </w:r>
      <w:r w:rsidRPr="004F1903">
        <w:rPr>
          <w:color w:val="000000"/>
        </w:rPr>
        <w:t>8-10</w:t>
      </w:r>
    </w:p>
    <w:p w14:paraId="56416B34" w14:textId="77777777" w:rsidR="00B35919" w:rsidRPr="004F1903" w:rsidRDefault="00B35919">
      <w:pPr>
        <w:pStyle w:val="Index2"/>
        <w:tabs>
          <w:tab w:val="right" w:leader="dot" w:pos="4310"/>
        </w:tabs>
      </w:pPr>
      <w:r w:rsidRPr="004F1903">
        <w:rPr>
          <w:color w:val="000000"/>
        </w:rPr>
        <w:t>J2EE Security Role Names to WebLogic Group Names (weblogic.xml)</w:t>
      </w:r>
      <w:r w:rsidRPr="004F1903">
        <w:t xml:space="preserve">, </w:t>
      </w:r>
      <w:r w:rsidRPr="004F1903">
        <w:rPr>
          <w:color w:val="000000"/>
        </w:rPr>
        <w:t>5-3</w:t>
      </w:r>
    </w:p>
    <w:p w14:paraId="26BA9D48" w14:textId="77777777" w:rsidR="00B35919" w:rsidRPr="004F1903" w:rsidRDefault="00B35919">
      <w:pPr>
        <w:pStyle w:val="Index1"/>
        <w:tabs>
          <w:tab w:val="right" w:leader="dot" w:pos="4310"/>
        </w:tabs>
      </w:pPr>
      <w:r w:rsidRPr="004F1903">
        <w:rPr>
          <w:color w:val="000000"/>
        </w:rPr>
        <w:t>MBeanMaker Utility</w:t>
      </w:r>
      <w:r w:rsidRPr="004F1903">
        <w:t xml:space="preserve">, </w:t>
      </w:r>
      <w:r w:rsidRPr="004F1903">
        <w:rPr>
          <w:color w:val="000000"/>
        </w:rPr>
        <w:t>1-6</w:t>
      </w:r>
    </w:p>
    <w:p w14:paraId="6030A281" w14:textId="77777777" w:rsidR="00B35919" w:rsidRPr="004F1903" w:rsidRDefault="00B35919">
      <w:pPr>
        <w:pStyle w:val="Index1"/>
        <w:tabs>
          <w:tab w:val="right" w:leader="dot" w:pos="4310"/>
        </w:tabs>
      </w:pPr>
      <w:r w:rsidRPr="004F1903">
        <w:rPr>
          <w:color w:val="000000"/>
        </w:rPr>
        <w:t>Menus</w:t>
      </w:r>
    </w:p>
    <w:p w14:paraId="44D7166A" w14:textId="77777777" w:rsidR="00B35919" w:rsidRPr="004F1903" w:rsidRDefault="00B35919">
      <w:pPr>
        <w:pStyle w:val="Index2"/>
        <w:tabs>
          <w:tab w:val="right" w:leader="dot" w:pos="4310"/>
        </w:tabs>
      </w:pPr>
      <w:r w:rsidRPr="004F1903">
        <w:rPr>
          <w:color w:val="000000"/>
          <w:kern w:val="2"/>
        </w:rPr>
        <w:t>Custodial Package Menu</w:t>
      </w:r>
      <w:r w:rsidRPr="004F1903">
        <w:t xml:space="preserve">, </w:t>
      </w:r>
      <w:r w:rsidRPr="004F1903">
        <w:rPr>
          <w:color w:val="000000"/>
          <w:kern w:val="2"/>
        </w:rPr>
        <w:t>8-14</w:t>
      </w:r>
    </w:p>
    <w:p w14:paraId="0A83BB66" w14:textId="77777777" w:rsidR="00B35919" w:rsidRPr="004F1903" w:rsidRDefault="00B35919">
      <w:pPr>
        <w:pStyle w:val="Index2"/>
        <w:tabs>
          <w:tab w:val="right" w:leader="dot" w:pos="4310"/>
        </w:tabs>
      </w:pPr>
      <w:r w:rsidRPr="004F1903">
        <w:rPr>
          <w:color w:val="000000"/>
          <w:kern w:val="2"/>
        </w:rPr>
        <w:t>DBA</w:t>
      </w:r>
      <w:r w:rsidRPr="004F1903">
        <w:t xml:space="preserve">, </w:t>
      </w:r>
      <w:r w:rsidRPr="004F1903">
        <w:rPr>
          <w:color w:val="000000"/>
          <w:kern w:val="2"/>
        </w:rPr>
        <w:t>8-14</w:t>
      </w:r>
    </w:p>
    <w:p w14:paraId="7AB8F831" w14:textId="77777777" w:rsidR="00B35919" w:rsidRPr="004F1903" w:rsidRDefault="00B35919">
      <w:pPr>
        <w:pStyle w:val="Index2"/>
        <w:tabs>
          <w:tab w:val="right" w:leader="dot" w:pos="4310"/>
        </w:tabs>
      </w:pPr>
      <w:r w:rsidRPr="004F1903">
        <w:rPr>
          <w:color w:val="000000"/>
          <w:kern w:val="2"/>
        </w:rPr>
        <w:t>DBA IA CUSTODIAL MENU</w:t>
      </w:r>
      <w:r w:rsidRPr="004F1903">
        <w:t xml:space="preserve">, </w:t>
      </w:r>
      <w:r w:rsidRPr="004F1903">
        <w:rPr>
          <w:color w:val="000000"/>
          <w:kern w:val="2"/>
        </w:rPr>
        <w:t>8-14</w:t>
      </w:r>
    </w:p>
    <w:p w14:paraId="25165C39" w14:textId="77777777" w:rsidR="00B35919" w:rsidRPr="004F1903" w:rsidRDefault="00B35919">
      <w:pPr>
        <w:pStyle w:val="Index2"/>
        <w:tabs>
          <w:tab w:val="right" w:leader="dot" w:pos="4310"/>
        </w:tabs>
      </w:pPr>
      <w:r w:rsidRPr="004F1903">
        <w:rPr>
          <w:color w:val="000000"/>
          <w:kern w:val="2"/>
        </w:rPr>
        <w:t>DBA IA ISC</w:t>
      </w:r>
      <w:r w:rsidRPr="004F1903">
        <w:t xml:space="preserve">, </w:t>
      </w:r>
      <w:r w:rsidRPr="004F1903">
        <w:rPr>
          <w:color w:val="000000"/>
          <w:kern w:val="2"/>
        </w:rPr>
        <w:t>8-14</w:t>
      </w:r>
    </w:p>
    <w:p w14:paraId="65DCCA40" w14:textId="77777777" w:rsidR="00B35919" w:rsidRPr="004F1903" w:rsidRDefault="00B35919">
      <w:pPr>
        <w:pStyle w:val="Index2"/>
        <w:tabs>
          <w:tab w:val="right" w:leader="dot" w:pos="4310"/>
        </w:tabs>
      </w:pPr>
      <w:r w:rsidRPr="004F1903">
        <w:rPr>
          <w:color w:val="000000"/>
          <w:kern w:val="2"/>
        </w:rPr>
        <w:t>DBA IA SUBSCRIBER MENU</w:t>
      </w:r>
      <w:r w:rsidRPr="004F1903">
        <w:t xml:space="preserve">, </w:t>
      </w:r>
      <w:r w:rsidRPr="004F1903">
        <w:rPr>
          <w:color w:val="000000"/>
          <w:kern w:val="2"/>
        </w:rPr>
        <w:t>8-14</w:t>
      </w:r>
    </w:p>
    <w:p w14:paraId="6247E765" w14:textId="77777777" w:rsidR="00B35919" w:rsidRPr="004F1903" w:rsidRDefault="00B35919">
      <w:pPr>
        <w:pStyle w:val="Index2"/>
        <w:tabs>
          <w:tab w:val="right" w:leader="dot" w:pos="4310"/>
        </w:tabs>
      </w:pPr>
      <w:r w:rsidRPr="004F1903">
        <w:rPr>
          <w:color w:val="000000"/>
          <w:kern w:val="2"/>
        </w:rPr>
        <w:t>DBA Option</w:t>
      </w:r>
      <w:r w:rsidRPr="004F1903">
        <w:t xml:space="preserve">, </w:t>
      </w:r>
      <w:r w:rsidRPr="004F1903">
        <w:rPr>
          <w:color w:val="000000"/>
          <w:kern w:val="2"/>
        </w:rPr>
        <w:t>8-14</w:t>
      </w:r>
    </w:p>
    <w:p w14:paraId="7B84E7FA" w14:textId="77777777" w:rsidR="00B35919" w:rsidRPr="004F1903" w:rsidRDefault="00B35919">
      <w:pPr>
        <w:pStyle w:val="Index2"/>
        <w:tabs>
          <w:tab w:val="right" w:leader="dot" w:pos="4310"/>
        </w:tabs>
      </w:pPr>
      <w:r w:rsidRPr="004F1903">
        <w:rPr>
          <w:color w:val="000000"/>
          <w:kern w:val="2"/>
        </w:rPr>
        <w:t>Integration Agreements Menu</w:t>
      </w:r>
      <w:r w:rsidRPr="004F1903">
        <w:t xml:space="preserve">, </w:t>
      </w:r>
      <w:r w:rsidRPr="004F1903">
        <w:rPr>
          <w:color w:val="000000"/>
          <w:kern w:val="2"/>
        </w:rPr>
        <w:t>8-14</w:t>
      </w:r>
    </w:p>
    <w:p w14:paraId="34C45D4E" w14:textId="77777777" w:rsidR="00B35919" w:rsidRPr="004F1903" w:rsidRDefault="00B35919">
      <w:pPr>
        <w:pStyle w:val="Index2"/>
        <w:tabs>
          <w:tab w:val="right" w:leader="dot" w:pos="4310"/>
        </w:tabs>
      </w:pPr>
      <w:r w:rsidRPr="004F1903">
        <w:rPr>
          <w:color w:val="000000"/>
          <w:kern w:val="2"/>
        </w:rPr>
        <w:t>Subscriber Package Menu</w:t>
      </w:r>
      <w:r w:rsidRPr="004F1903">
        <w:t xml:space="preserve">, </w:t>
      </w:r>
      <w:r w:rsidRPr="004F1903">
        <w:rPr>
          <w:color w:val="000000"/>
          <w:kern w:val="2"/>
        </w:rPr>
        <w:t>8-14</w:t>
      </w:r>
    </w:p>
    <w:p w14:paraId="6C3C39FF" w14:textId="77777777" w:rsidR="00B35919" w:rsidRPr="004F1903" w:rsidRDefault="00B35919">
      <w:pPr>
        <w:pStyle w:val="Index2"/>
        <w:tabs>
          <w:tab w:val="right" w:leader="dot" w:pos="4310"/>
        </w:tabs>
      </w:pPr>
      <w:r w:rsidRPr="004F1903">
        <w:rPr>
          <w:color w:val="000000"/>
        </w:rPr>
        <w:t>XUCOMMAND</w:t>
      </w:r>
      <w:r w:rsidRPr="004F1903">
        <w:t xml:space="preserve">, </w:t>
      </w:r>
      <w:r w:rsidRPr="004F1903">
        <w:rPr>
          <w:color w:val="000000"/>
        </w:rPr>
        <w:t>5-6</w:t>
      </w:r>
      <w:r w:rsidRPr="004F1903">
        <w:t xml:space="preserve">, </w:t>
      </w:r>
      <w:r w:rsidRPr="004F1903">
        <w:rPr>
          <w:color w:val="000000"/>
        </w:rPr>
        <w:t>8-11</w:t>
      </w:r>
    </w:p>
    <w:p w14:paraId="5D89E279" w14:textId="77777777" w:rsidR="00B35919" w:rsidRPr="004F1903" w:rsidRDefault="00B35919">
      <w:pPr>
        <w:pStyle w:val="Index1"/>
        <w:tabs>
          <w:tab w:val="right" w:leader="dot" w:pos="4310"/>
        </w:tabs>
      </w:pPr>
      <w:r w:rsidRPr="004F1903">
        <w:rPr>
          <w:color w:val="000000"/>
        </w:rPr>
        <w:t>Messages</w:t>
      </w:r>
    </w:p>
    <w:p w14:paraId="0DC21919" w14:textId="77777777" w:rsidR="00B35919" w:rsidRPr="004F1903" w:rsidRDefault="00B35919">
      <w:pPr>
        <w:pStyle w:val="Index2"/>
        <w:tabs>
          <w:tab w:val="right" w:leader="dot" w:pos="4310"/>
        </w:tabs>
      </w:pPr>
      <w:r w:rsidRPr="004F1903">
        <w:rPr>
          <w:color w:val="000000"/>
        </w:rPr>
        <w:t>Authorization failed for your user account on the M system</w:t>
      </w:r>
      <w:r w:rsidRPr="004F1903">
        <w:t xml:space="preserve">, </w:t>
      </w:r>
      <w:r w:rsidRPr="004F1903">
        <w:rPr>
          <w:color w:val="000000"/>
        </w:rPr>
        <w:t>11-6</w:t>
      </w:r>
    </w:p>
    <w:p w14:paraId="6A497F17" w14:textId="77777777" w:rsidR="00B35919" w:rsidRPr="004F1903" w:rsidRDefault="00B35919">
      <w:pPr>
        <w:pStyle w:val="Index2"/>
        <w:tabs>
          <w:tab w:val="right" w:leader="dot" w:pos="4310"/>
        </w:tabs>
      </w:pPr>
      <w:r w:rsidRPr="004F1903">
        <w:rPr>
          <w:color w:val="000000"/>
        </w:rPr>
        <w:t>Could not</w:t>
      </w:r>
    </w:p>
    <w:p w14:paraId="209D793D" w14:textId="77777777" w:rsidR="00B35919" w:rsidRPr="004F1903" w:rsidRDefault="00B35919">
      <w:pPr>
        <w:pStyle w:val="Index3"/>
        <w:tabs>
          <w:tab w:val="right" w:leader="dot" w:pos="4310"/>
        </w:tabs>
      </w:pPr>
      <w:r w:rsidRPr="004F1903">
        <w:rPr>
          <w:color w:val="000000"/>
        </w:rPr>
        <w:t>Get a connection from connector pool</w:t>
      </w:r>
      <w:r w:rsidRPr="004F1903">
        <w:t xml:space="preserve">, </w:t>
      </w:r>
      <w:r w:rsidRPr="004F1903">
        <w:rPr>
          <w:color w:val="000000"/>
        </w:rPr>
        <w:t>11-4</w:t>
      </w:r>
    </w:p>
    <w:p w14:paraId="5440D181" w14:textId="77777777" w:rsidR="00B35919" w:rsidRPr="004F1903" w:rsidRDefault="00B35919">
      <w:pPr>
        <w:pStyle w:val="Index3"/>
        <w:tabs>
          <w:tab w:val="right" w:leader="dot" w:pos="4310"/>
        </w:tabs>
      </w:pPr>
      <w:r w:rsidRPr="004F1903">
        <w:rPr>
          <w:color w:val="000000"/>
        </w:rPr>
        <w:t>Match you with your M account</w:t>
      </w:r>
      <w:r w:rsidRPr="004F1903">
        <w:t xml:space="preserve">, </w:t>
      </w:r>
      <w:r w:rsidRPr="004F1903">
        <w:rPr>
          <w:color w:val="000000"/>
        </w:rPr>
        <w:t>11-9</w:t>
      </w:r>
    </w:p>
    <w:p w14:paraId="55B2327B" w14:textId="77777777" w:rsidR="00B35919" w:rsidRPr="004F1903" w:rsidRDefault="00B35919">
      <w:pPr>
        <w:pStyle w:val="Index2"/>
        <w:tabs>
          <w:tab w:val="right" w:leader="dot" w:pos="4310"/>
        </w:tabs>
      </w:pPr>
      <w:r w:rsidRPr="004F1903">
        <w:rPr>
          <w:color w:val="000000"/>
        </w:rPr>
        <w:t>Error logging on or retrieving user information</w:t>
      </w:r>
      <w:r w:rsidRPr="004F1903">
        <w:t xml:space="preserve">, </w:t>
      </w:r>
      <w:r w:rsidRPr="004F1903">
        <w:rPr>
          <w:color w:val="000000"/>
        </w:rPr>
        <w:t>11-11</w:t>
      </w:r>
    </w:p>
    <w:p w14:paraId="304772C0" w14:textId="77777777" w:rsidR="00B35919" w:rsidRPr="004F1903" w:rsidRDefault="00B35919">
      <w:pPr>
        <w:pStyle w:val="Index2"/>
        <w:tabs>
          <w:tab w:val="right" w:leader="dot" w:pos="4310"/>
        </w:tabs>
      </w:pPr>
      <w:r w:rsidRPr="004F1903">
        <w:rPr>
          <w:color w:val="000000"/>
        </w:rPr>
        <w:t>Error retrieving user information</w:t>
      </w:r>
      <w:r w:rsidRPr="004F1903">
        <w:t xml:space="preserve">, </w:t>
      </w:r>
      <w:r w:rsidRPr="004F1903">
        <w:rPr>
          <w:color w:val="000000"/>
        </w:rPr>
        <w:t>11-5</w:t>
      </w:r>
    </w:p>
    <w:p w14:paraId="4009EFF7" w14:textId="77777777" w:rsidR="00B35919" w:rsidRPr="004F1903" w:rsidRDefault="00B35919">
      <w:pPr>
        <w:pStyle w:val="Index2"/>
        <w:tabs>
          <w:tab w:val="right" w:leader="dot" w:pos="4310"/>
        </w:tabs>
      </w:pPr>
      <w:r w:rsidRPr="004F1903">
        <w:rPr>
          <w:color w:val="000000"/>
        </w:rPr>
        <w:t>Forms authentication login failed</w:t>
      </w:r>
      <w:r w:rsidRPr="004F1903">
        <w:t xml:space="preserve">, </w:t>
      </w:r>
      <w:r w:rsidRPr="004F1903">
        <w:rPr>
          <w:color w:val="000000"/>
        </w:rPr>
        <w:t>11-2</w:t>
      </w:r>
    </w:p>
    <w:p w14:paraId="5847A3C1" w14:textId="77777777" w:rsidR="00B35919" w:rsidRPr="004F1903" w:rsidRDefault="00B35919">
      <w:pPr>
        <w:pStyle w:val="Index2"/>
        <w:tabs>
          <w:tab w:val="right" w:leader="dot" w:pos="4310"/>
        </w:tabs>
      </w:pPr>
      <w:r w:rsidRPr="004F1903">
        <w:rPr>
          <w:color w:val="000000"/>
        </w:rPr>
        <w:t>Institution/division you selected for login is not valid for your M user account</w:t>
      </w:r>
      <w:r w:rsidRPr="004F1903">
        <w:t xml:space="preserve">, </w:t>
      </w:r>
      <w:r w:rsidRPr="004F1903">
        <w:rPr>
          <w:color w:val="000000"/>
        </w:rPr>
        <w:t>11-10</w:t>
      </w:r>
    </w:p>
    <w:p w14:paraId="4F6218D3" w14:textId="77777777" w:rsidR="00B35919" w:rsidRPr="004F1903" w:rsidRDefault="00B35919">
      <w:pPr>
        <w:pStyle w:val="Index2"/>
        <w:tabs>
          <w:tab w:val="right" w:leader="dot" w:pos="4310"/>
        </w:tabs>
      </w:pPr>
      <w:r w:rsidRPr="004F1903">
        <w:rPr>
          <w:color w:val="000000"/>
        </w:rPr>
        <w:t>Login failed due to too many invalid logon attempts</w:t>
      </w:r>
      <w:r w:rsidRPr="004F1903">
        <w:t xml:space="preserve">, </w:t>
      </w:r>
      <w:r w:rsidRPr="004F1903">
        <w:rPr>
          <w:color w:val="000000"/>
        </w:rPr>
        <w:t>11-7</w:t>
      </w:r>
    </w:p>
    <w:p w14:paraId="015F3E35" w14:textId="77777777" w:rsidR="00B35919" w:rsidRPr="004F1903" w:rsidRDefault="00B35919">
      <w:pPr>
        <w:pStyle w:val="Index2"/>
        <w:tabs>
          <w:tab w:val="right" w:leader="dot" w:pos="4310"/>
        </w:tabs>
      </w:pPr>
      <w:r w:rsidRPr="004F1903">
        <w:rPr>
          <w:color w:val="000000"/>
        </w:rPr>
        <w:t>Logins are disabled on the M system</w:t>
      </w:r>
      <w:r w:rsidRPr="004F1903">
        <w:t xml:space="preserve">, </w:t>
      </w:r>
      <w:r w:rsidRPr="004F1903">
        <w:rPr>
          <w:color w:val="000000"/>
        </w:rPr>
        <w:t>11-9</w:t>
      </w:r>
    </w:p>
    <w:p w14:paraId="3DE22BC7" w14:textId="77777777" w:rsidR="00B35919" w:rsidRPr="004F1903" w:rsidRDefault="00B35919">
      <w:pPr>
        <w:pStyle w:val="Index2"/>
        <w:tabs>
          <w:tab w:val="right" w:leader="dot" w:pos="4310"/>
        </w:tabs>
      </w:pPr>
      <w:r w:rsidRPr="004F1903">
        <w:rPr>
          <w:color w:val="000000"/>
        </w:rPr>
        <w:t>Not a valid ACCESS CODE/VERIFY CODE pair</w:t>
      </w:r>
      <w:r w:rsidRPr="004F1903">
        <w:t xml:space="preserve">, </w:t>
      </w:r>
      <w:r w:rsidRPr="004F1903">
        <w:rPr>
          <w:color w:val="000000"/>
        </w:rPr>
        <w:t>11-8</w:t>
      </w:r>
    </w:p>
    <w:p w14:paraId="28B657CC" w14:textId="77777777" w:rsidR="00B35919" w:rsidRPr="004F1903" w:rsidRDefault="00B35919">
      <w:pPr>
        <w:pStyle w:val="Index2"/>
        <w:tabs>
          <w:tab w:val="right" w:leader="dot" w:pos="4310"/>
        </w:tabs>
      </w:pPr>
      <w:r w:rsidRPr="004F1903">
        <w:rPr>
          <w:color w:val="000000"/>
        </w:rPr>
        <w:t>You are not authorized to view this page</w:t>
      </w:r>
      <w:r w:rsidRPr="004F1903">
        <w:t xml:space="preserve">, </w:t>
      </w:r>
      <w:r w:rsidRPr="004F1903">
        <w:rPr>
          <w:color w:val="000000"/>
        </w:rPr>
        <w:t>11-2</w:t>
      </w:r>
      <w:r w:rsidRPr="004F1903">
        <w:t xml:space="preserve">, </w:t>
      </w:r>
      <w:r w:rsidRPr="004F1903">
        <w:rPr>
          <w:color w:val="000000"/>
        </w:rPr>
        <w:t>11-3</w:t>
      </w:r>
    </w:p>
    <w:p w14:paraId="7652FEA1" w14:textId="77777777" w:rsidR="00B35919" w:rsidRPr="004F1903" w:rsidRDefault="00B35919">
      <w:pPr>
        <w:pStyle w:val="Index2"/>
        <w:tabs>
          <w:tab w:val="right" w:leader="dot" w:pos="4310"/>
        </w:tabs>
      </w:pPr>
      <w:r w:rsidRPr="004F1903">
        <w:rPr>
          <w:color w:val="000000"/>
        </w:rPr>
        <w:t>Your verify code has expired or needs changing</w:t>
      </w:r>
      <w:r w:rsidRPr="004F1903">
        <w:t xml:space="preserve">, </w:t>
      </w:r>
      <w:r w:rsidRPr="004F1903">
        <w:rPr>
          <w:color w:val="000000"/>
        </w:rPr>
        <w:t>11-7</w:t>
      </w:r>
    </w:p>
    <w:p w14:paraId="68FF584D" w14:textId="77777777" w:rsidR="00B35919" w:rsidRPr="004F1903" w:rsidRDefault="00B35919">
      <w:pPr>
        <w:pStyle w:val="Index1"/>
        <w:tabs>
          <w:tab w:val="right" w:leader="dot" w:pos="4310"/>
        </w:tabs>
      </w:pPr>
      <w:r w:rsidRPr="004F1903">
        <w:rPr>
          <w:color w:val="000000"/>
        </w:rPr>
        <w:t>Methods</w:t>
      </w:r>
    </w:p>
    <w:p w14:paraId="26EB7EE1" w14:textId="77777777" w:rsidR="00B35919" w:rsidRPr="004F1903" w:rsidRDefault="00B35919">
      <w:pPr>
        <w:pStyle w:val="Index2"/>
        <w:tabs>
          <w:tab w:val="right" w:leader="dot" w:pos="4310"/>
        </w:tabs>
      </w:pPr>
      <w:r w:rsidRPr="004F1903">
        <w:rPr>
          <w:bCs/>
          <w:color w:val="000000"/>
        </w:rPr>
        <w:t>getIsDefault</w:t>
      </w:r>
      <w:r w:rsidRPr="004F1903">
        <w:rPr>
          <w:color w:val="000000"/>
        </w:rPr>
        <w:t>()</w:t>
      </w:r>
      <w:r w:rsidRPr="004F1903">
        <w:t xml:space="preserve">, </w:t>
      </w:r>
      <w:r w:rsidRPr="004F1903">
        <w:rPr>
          <w:color w:val="000000"/>
        </w:rPr>
        <w:t>7-9</w:t>
      </w:r>
    </w:p>
    <w:p w14:paraId="336F4FB6" w14:textId="77777777" w:rsidR="00B35919" w:rsidRPr="004F1903" w:rsidRDefault="00B35919">
      <w:pPr>
        <w:pStyle w:val="Index2"/>
        <w:tabs>
          <w:tab w:val="right" w:leader="dot" w:pos="4310"/>
        </w:tabs>
      </w:pPr>
      <w:r w:rsidRPr="004F1903">
        <w:rPr>
          <w:bCs/>
          <w:color w:val="000000"/>
        </w:rPr>
        <w:t>getLoginDivisionVistaProviderDivisions()</w:t>
      </w:r>
      <w:r w:rsidRPr="004F1903">
        <w:t xml:space="preserve">, </w:t>
      </w:r>
      <w:r w:rsidRPr="004F1903">
        <w:rPr>
          <w:bCs/>
          <w:color w:val="000000"/>
        </w:rPr>
        <w:t>7-4</w:t>
      </w:r>
      <w:r w:rsidRPr="004F1903">
        <w:t xml:space="preserve">, </w:t>
      </w:r>
      <w:r w:rsidRPr="004F1903">
        <w:rPr>
          <w:color w:val="000000"/>
        </w:rPr>
        <w:t>7-11</w:t>
      </w:r>
    </w:p>
    <w:p w14:paraId="5051C804" w14:textId="77777777" w:rsidR="00B35919" w:rsidRPr="004F1903" w:rsidRDefault="00B35919">
      <w:pPr>
        <w:pStyle w:val="Index2"/>
        <w:tabs>
          <w:tab w:val="right" w:leader="dot" w:pos="4310"/>
        </w:tabs>
      </w:pPr>
      <w:r w:rsidRPr="004F1903">
        <w:rPr>
          <w:bCs/>
          <w:color w:val="000000"/>
        </w:rPr>
        <w:t>getLoginStationNumber</w:t>
      </w:r>
      <w:r w:rsidRPr="004F1903">
        <w:rPr>
          <w:color w:val="000000"/>
        </w:rPr>
        <w:t>()</w:t>
      </w:r>
      <w:r w:rsidRPr="004F1903">
        <w:t xml:space="preserve">, </w:t>
      </w:r>
      <w:r w:rsidRPr="004F1903">
        <w:rPr>
          <w:color w:val="000000"/>
        </w:rPr>
        <w:t>7-4</w:t>
      </w:r>
    </w:p>
    <w:p w14:paraId="6C73258E" w14:textId="77777777" w:rsidR="00B35919" w:rsidRPr="004F1903" w:rsidRDefault="00B35919">
      <w:pPr>
        <w:pStyle w:val="Index2"/>
        <w:tabs>
          <w:tab w:val="right" w:leader="dot" w:pos="4310"/>
        </w:tabs>
      </w:pPr>
      <w:r w:rsidRPr="004F1903">
        <w:rPr>
          <w:bCs/>
          <w:color w:val="000000"/>
        </w:rPr>
        <w:t>getName</w:t>
      </w:r>
      <w:r w:rsidRPr="004F1903">
        <w:rPr>
          <w:color w:val="000000"/>
        </w:rPr>
        <w:t>()</w:t>
      </w:r>
      <w:r w:rsidRPr="004F1903">
        <w:t xml:space="preserve">, </w:t>
      </w:r>
      <w:r w:rsidRPr="004F1903">
        <w:rPr>
          <w:color w:val="000000"/>
        </w:rPr>
        <w:t>7-9</w:t>
      </w:r>
    </w:p>
    <w:p w14:paraId="1874AC34" w14:textId="77777777" w:rsidR="00B35919" w:rsidRPr="004F1903" w:rsidRDefault="00B35919">
      <w:pPr>
        <w:pStyle w:val="Index2"/>
        <w:tabs>
          <w:tab w:val="right" w:leader="dot" w:pos="4310"/>
        </w:tabs>
      </w:pPr>
      <w:r w:rsidRPr="004F1903">
        <w:rPr>
          <w:bCs/>
          <w:color w:val="000000"/>
        </w:rPr>
        <w:t>getNumber</w:t>
      </w:r>
      <w:r w:rsidRPr="004F1903">
        <w:rPr>
          <w:color w:val="000000"/>
        </w:rPr>
        <w:t>()</w:t>
      </w:r>
      <w:r w:rsidRPr="004F1903">
        <w:t xml:space="preserve">, </w:t>
      </w:r>
      <w:r w:rsidRPr="004F1903">
        <w:rPr>
          <w:color w:val="000000"/>
        </w:rPr>
        <w:t>7-9</w:t>
      </w:r>
    </w:p>
    <w:p w14:paraId="4EFF04DB" w14:textId="77777777" w:rsidR="00B35919" w:rsidRPr="004F1903" w:rsidRDefault="00B35919">
      <w:pPr>
        <w:pStyle w:val="Index2"/>
        <w:tabs>
          <w:tab w:val="right" w:leader="dot" w:pos="4310"/>
        </w:tabs>
      </w:pPr>
      <w:r w:rsidRPr="004F1903">
        <w:rPr>
          <w:bCs/>
          <w:color w:val="000000"/>
        </w:rPr>
        <w:t>getPermittedNewPersonFileDivisions</w:t>
      </w:r>
      <w:r w:rsidRPr="004F1903">
        <w:rPr>
          <w:color w:val="000000"/>
        </w:rPr>
        <w:t>()</w:t>
      </w:r>
      <w:r w:rsidRPr="004F1903">
        <w:t xml:space="preserve">, </w:t>
      </w:r>
      <w:r w:rsidRPr="004F1903">
        <w:rPr>
          <w:color w:val="000000"/>
        </w:rPr>
        <w:t>7-4</w:t>
      </w:r>
      <w:r w:rsidRPr="004F1903">
        <w:t xml:space="preserve">, </w:t>
      </w:r>
      <w:r w:rsidRPr="004F1903">
        <w:rPr>
          <w:color w:val="000000"/>
        </w:rPr>
        <w:t>7-11</w:t>
      </w:r>
    </w:p>
    <w:p w14:paraId="286A27B7" w14:textId="77777777" w:rsidR="00B35919" w:rsidRPr="004F1903" w:rsidRDefault="00B35919">
      <w:pPr>
        <w:pStyle w:val="Index2"/>
        <w:tabs>
          <w:tab w:val="right" w:leader="dot" w:pos="4310"/>
        </w:tabs>
      </w:pPr>
      <w:r w:rsidRPr="004F1903">
        <w:rPr>
          <w:bCs/>
          <w:color w:val="000000"/>
        </w:rPr>
        <w:t>getUserDegree</w:t>
      </w:r>
      <w:r w:rsidRPr="004F1903">
        <w:rPr>
          <w:color w:val="000000"/>
        </w:rPr>
        <w:t>()</w:t>
      </w:r>
      <w:r w:rsidRPr="004F1903">
        <w:t xml:space="preserve">, </w:t>
      </w:r>
      <w:r w:rsidRPr="004F1903">
        <w:rPr>
          <w:color w:val="000000"/>
        </w:rPr>
        <w:t>7-4</w:t>
      </w:r>
    </w:p>
    <w:p w14:paraId="0B826F60" w14:textId="77777777" w:rsidR="00B35919" w:rsidRPr="004F1903" w:rsidRDefault="00B35919">
      <w:pPr>
        <w:pStyle w:val="Index2"/>
        <w:tabs>
          <w:tab w:val="right" w:leader="dot" w:pos="4310"/>
        </w:tabs>
      </w:pPr>
      <w:r w:rsidRPr="004F1903">
        <w:rPr>
          <w:bCs/>
          <w:color w:val="000000"/>
        </w:rPr>
        <w:t>getUserDuz</w:t>
      </w:r>
      <w:r w:rsidRPr="004F1903">
        <w:rPr>
          <w:color w:val="000000"/>
        </w:rPr>
        <w:t>()</w:t>
      </w:r>
      <w:r w:rsidRPr="004F1903">
        <w:t xml:space="preserve">, </w:t>
      </w:r>
      <w:r w:rsidRPr="004F1903">
        <w:rPr>
          <w:color w:val="000000"/>
        </w:rPr>
        <w:t>7-4</w:t>
      </w:r>
    </w:p>
    <w:p w14:paraId="25F76BD3" w14:textId="77777777" w:rsidR="00B35919" w:rsidRPr="004F1903" w:rsidRDefault="00B35919">
      <w:pPr>
        <w:pStyle w:val="Index2"/>
        <w:tabs>
          <w:tab w:val="right" w:leader="dot" w:pos="4310"/>
        </w:tabs>
      </w:pPr>
      <w:r w:rsidRPr="004F1903">
        <w:rPr>
          <w:bCs/>
          <w:color w:val="000000"/>
        </w:rPr>
        <w:t>getUserFirstName</w:t>
      </w:r>
      <w:r w:rsidRPr="004F1903">
        <w:rPr>
          <w:color w:val="000000"/>
        </w:rPr>
        <w:t>()</w:t>
      </w:r>
      <w:r w:rsidRPr="004F1903">
        <w:t xml:space="preserve">, </w:t>
      </w:r>
      <w:r w:rsidRPr="004F1903">
        <w:rPr>
          <w:color w:val="000000"/>
        </w:rPr>
        <w:t>7-5</w:t>
      </w:r>
    </w:p>
    <w:p w14:paraId="1FF04F1A" w14:textId="77777777" w:rsidR="00B35919" w:rsidRPr="004F1903" w:rsidRDefault="00B35919">
      <w:pPr>
        <w:pStyle w:val="Index2"/>
        <w:tabs>
          <w:tab w:val="right" w:leader="dot" w:pos="4310"/>
        </w:tabs>
      </w:pPr>
      <w:r w:rsidRPr="004F1903">
        <w:rPr>
          <w:bCs/>
          <w:color w:val="000000"/>
        </w:rPr>
        <w:t>getUserLastName</w:t>
      </w:r>
      <w:r w:rsidRPr="004F1903">
        <w:rPr>
          <w:color w:val="000000"/>
        </w:rPr>
        <w:t>()</w:t>
      </w:r>
      <w:r w:rsidRPr="004F1903">
        <w:t xml:space="preserve">, </w:t>
      </w:r>
      <w:r w:rsidRPr="004F1903">
        <w:rPr>
          <w:color w:val="000000"/>
        </w:rPr>
        <w:t>7-5</w:t>
      </w:r>
    </w:p>
    <w:p w14:paraId="61175CEE" w14:textId="77777777" w:rsidR="00B35919" w:rsidRPr="004F1903" w:rsidRDefault="00B35919">
      <w:pPr>
        <w:pStyle w:val="Index2"/>
        <w:tabs>
          <w:tab w:val="right" w:leader="dot" w:pos="4310"/>
        </w:tabs>
      </w:pPr>
      <w:r w:rsidRPr="004F1903">
        <w:rPr>
          <w:bCs/>
          <w:color w:val="000000"/>
        </w:rPr>
        <w:t>getUserMiddleName</w:t>
      </w:r>
      <w:r w:rsidRPr="004F1903">
        <w:rPr>
          <w:color w:val="000000"/>
        </w:rPr>
        <w:t>()</w:t>
      </w:r>
      <w:r w:rsidRPr="004F1903">
        <w:t xml:space="preserve">, </w:t>
      </w:r>
      <w:r w:rsidRPr="004F1903">
        <w:rPr>
          <w:color w:val="000000"/>
        </w:rPr>
        <w:t>7-5</w:t>
      </w:r>
    </w:p>
    <w:p w14:paraId="5854F10C" w14:textId="77777777" w:rsidR="00B35919" w:rsidRPr="004F1903" w:rsidRDefault="00B35919">
      <w:pPr>
        <w:pStyle w:val="Index2"/>
        <w:tabs>
          <w:tab w:val="right" w:leader="dot" w:pos="4310"/>
        </w:tabs>
      </w:pPr>
      <w:r w:rsidRPr="004F1903">
        <w:rPr>
          <w:bCs/>
          <w:color w:val="000000"/>
        </w:rPr>
        <w:t>getUserName01</w:t>
      </w:r>
      <w:r w:rsidRPr="004F1903">
        <w:rPr>
          <w:color w:val="000000"/>
        </w:rPr>
        <w:t>()</w:t>
      </w:r>
      <w:r w:rsidRPr="004F1903">
        <w:t xml:space="preserve">, </w:t>
      </w:r>
      <w:r w:rsidRPr="004F1903">
        <w:rPr>
          <w:color w:val="000000"/>
        </w:rPr>
        <w:t>7-5</w:t>
      </w:r>
    </w:p>
    <w:p w14:paraId="4DB04A5A" w14:textId="77777777" w:rsidR="00B35919" w:rsidRPr="004F1903" w:rsidRDefault="00B35919">
      <w:pPr>
        <w:pStyle w:val="Index2"/>
        <w:tabs>
          <w:tab w:val="right" w:leader="dot" w:pos="4310"/>
        </w:tabs>
      </w:pPr>
      <w:r w:rsidRPr="004F1903">
        <w:rPr>
          <w:bCs/>
          <w:color w:val="000000"/>
        </w:rPr>
        <w:t>getUserNameDisplay</w:t>
      </w:r>
      <w:r w:rsidRPr="004F1903">
        <w:rPr>
          <w:color w:val="000000"/>
        </w:rPr>
        <w:t>()</w:t>
      </w:r>
      <w:r w:rsidRPr="004F1903">
        <w:t xml:space="preserve">, </w:t>
      </w:r>
      <w:r w:rsidRPr="004F1903">
        <w:rPr>
          <w:color w:val="000000"/>
        </w:rPr>
        <w:t>7-5</w:t>
      </w:r>
    </w:p>
    <w:p w14:paraId="7F21353C" w14:textId="77777777" w:rsidR="00B35919" w:rsidRPr="004F1903" w:rsidRDefault="00B35919">
      <w:pPr>
        <w:pStyle w:val="Index2"/>
        <w:tabs>
          <w:tab w:val="right" w:leader="dot" w:pos="4310"/>
        </w:tabs>
      </w:pPr>
      <w:r w:rsidRPr="004F1903">
        <w:rPr>
          <w:bCs/>
          <w:color w:val="000000"/>
        </w:rPr>
        <w:t>getUserParentAdministrativeFacilityStationNumber</w:t>
      </w:r>
      <w:r w:rsidRPr="004F1903">
        <w:rPr>
          <w:color w:val="000000"/>
        </w:rPr>
        <w:t>()</w:t>
      </w:r>
      <w:r w:rsidRPr="004F1903">
        <w:t xml:space="preserve">, </w:t>
      </w:r>
      <w:r w:rsidRPr="004F1903">
        <w:rPr>
          <w:color w:val="000000"/>
        </w:rPr>
        <w:t>7-5</w:t>
      </w:r>
    </w:p>
    <w:p w14:paraId="38043722" w14:textId="77777777" w:rsidR="00B35919" w:rsidRPr="004F1903" w:rsidRDefault="00B35919">
      <w:pPr>
        <w:pStyle w:val="Index2"/>
        <w:tabs>
          <w:tab w:val="right" w:leader="dot" w:pos="4310"/>
        </w:tabs>
      </w:pPr>
      <w:r w:rsidRPr="004F1903">
        <w:rPr>
          <w:bCs/>
          <w:color w:val="000000"/>
        </w:rPr>
        <w:t>getUserParentComputerSystemStationNumber</w:t>
      </w:r>
      <w:r w:rsidRPr="004F1903">
        <w:rPr>
          <w:color w:val="000000"/>
        </w:rPr>
        <w:t>()</w:t>
      </w:r>
      <w:r w:rsidRPr="004F1903">
        <w:t xml:space="preserve">, </w:t>
      </w:r>
      <w:r w:rsidRPr="004F1903">
        <w:rPr>
          <w:color w:val="000000"/>
        </w:rPr>
        <w:t>7-5</w:t>
      </w:r>
    </w:p>
    <w:p w14:paraId="14C3E267" w14:textId="77777777" w:rsidR="00B35919" w:rsidRPr="004F1903" w:rsidRDefault="00B35919">
      <w:pPr>
        <w:pStyle w:val="Index2"/>
        <w:tabs>
          <w:tab w:val="right" w:leader="dot" w:pos="4310"/>
        </w:tabs>
      </w:pPr>
      <w:r w:rsidRPr="004F1903">
        <w:rPr>
          <w:bCs/>
          <w:color w:val="000000"/>
        </w:rPr>
        <w:t>getUserPrefix</w:t>
      </w:r>
      <w:r w:rsidRPr="004F1903">
        <w:rPr>
          <w:color w:val="000000"/>
        </w:rPr>
        <w:t>()</w:t>
      </w:r>
      <w:r w:rsidRPr="004F1903">
        <w:t xml:space="preserve">, </w:t>
      </w:r>
      <w:r w:rsidRPr="004F1903">
        <w:rPr>
          <w:color w:val="000000"/>
        </w:rPr>
        <w:t>7-5</w:t>
      </w:r>
    </w:p>
    <w:p w14:paraId="39D15519" w14:textId="77777777" w:rsidR="00B35919" w:rsidRPr="004F1903" w:rsidRDefault="00B35919">
      <w:pPr>
        <w:pStyle w:val="Index2"/>
        <w:tabs>
          <w:tab w:val="right" w:leader="dot" w:pos="4310"/>
        </w:tabs>
      </w:pPr>
      <w:r w:rsidRPr="004F1903">
        <w:rPr>
          <w:bCs/>
          <w:color w:val="000000"/>
        </w:rPr>
        <w:t>getUserSuffix</w:t>
      </w:r>
      <w:r w:rsidRPr="004F1903">
        <w:rPr>
          <w:color w:val="000000"/>
        </w:rPr>
        <w:t>()</w:t>
      </w:r>
      <w:r w:rsidRPr="004F1903">
        <w:t xml:space="preserve">, </w:t>
      </w:r>
      <w:r w:rsidRPr="004F1903">
        <w:rPr>
          <w:color w:val="000000"/>
        </w:rPr>
        <w:t>7-5</w:t>
      </w:r>
    </w:p>
    <w:p w14:paraId="2EBA6518" w14:textId="77777777" w:rsidR="00B35919" w:rsidRPr="004F1903" w:rsidRDefault="00B35919">
      <w:pPr>
        <w:pStyle w:val="Index2"/>
        <w:tabs>
          <w:tab w:val="right" w:leader="dot" w:pos="4310"/>
        </w:tabs>
      </w:pPr>
      <w:r w:rsidRPr="004F1903">
        <w:rPr>
          <w:color w:val="000000"/>
        </w:rPr>
        <w:t>HttpSessionAttributeListener</w:t>
      </w:r>
      <w:r w:rsidRPr="004F1903">
        <w:t xml:space="preserve">, </w:t>
      </w:r>
      <w:r w:rsidRPr="004F1903">
        <w:rPr>
          <w:color w:val="000000"/>
        </w:rPr>
        <w:t>4-12</w:t>
      </w:r>
    </w:p>
    <w:p w14:paraId="3FC5085C" w14:textId="77777777" w:rsidR="00B35919" w:rsidRPr="004F1903" w:rsidRDefault="00B35919">
      <w:pPr>
        <w:pStyle w:val="Index2"/>
        <w:tabs>
          <w:tab w:val="right" w:leader="dot" w:pos="4310"/>
        </w:tabs>
      </w:pPr>
      <w:r w:rsidRPr="004F1903">
        <w:rPr>
          <w:color w:val="000000"/>
        </w:rPr>
        <w:t>HttpSessionListener's sessionDestroyed</w:t>
      </w:r>
      <w:r w:rsidRPr="004F1903">
        <w:t xml:space="preserve">, </w:t>
      </w:r>
      <w:r w:rsidRPr="004F1903">
        <w:rPr>
          <w:color w:val="000000"/>
        </w:rPr>
        <w:t>4-12</w:t>
      </w:r>
    </w:p>
    <w:p w14:paraId="04DE8592" w14:textId="77777777" w:rsidR="00B35919" w:rsidRPr="004F1903" w:rsidRDefault="00B35919">
      <w:pPr>
        <w:pStyle w:val="Index2"/>
        <w:tabs>
          <w:tab w:val="right" w:leader="dot" w:pos="4310"/>
        </w:tabs>
      </w:pPr>
      <w:r w:rsidRPr="004F1903">
        <w:rPr>
          <w:color w:val="000000"/>
        </w:rPr>
        <w:t>Institution.getVistaProvider</w:t>
      </w:r>
      <w:r w:rsidRPr="004F1903">
        <w:t xml:space="preserve">, </w:t>
      </w:r>
      <w:r w:rsidRPr="004F1903">
        <w:rPr>
          <w:color w:val="000000"/>
        </w:rPr>
        <w:t>7-11</w:t>
      </w:r>
    </w:p>
    <w:p w14:paraId="67B6E4D7" w14:textId="77777777" w:rsidR="00B35919" w:rsidRPr="004F1903" w:rsidRDefault="00B35919">
      <w:pPr>
        <w:pStyle w:val="Index2"/>
        <w:tabs>
          <w:tab w:val="right" w:leader="dot" w:pos="4310"/>
        </w:tabs>
      </w:pPr>
      <w:r w:rsidRPr="004F1903">
        <w:rPr>
          <w:color w:val="000000"/>
        </w:rPr>
        <w:t>isCallerInRole</w:t>
      </w:r>
      <w:r w:rsidRPr="004F1903">
        <w:t xml:space="preserve">, </w:t>
      </w:r>
      <w:r w:rsidRPr="004F1903">
        <w:rPr>
          <w:color w:val="000000"/>
        </w:rPr>
        <w:t>7-1</w:t>
      </w:r>
    </w:p>
    <w:p w14:paraId="6E75EBC9" w14:textId="77777777" w:rsidR="00B35919" w:rsidRPr="004F1903" w:rsidRDefault="00B35919">
      <w:pPr>
        <w:pStyle w:val="Index2"/>
        <w:tabs>
          <w:tab w:val="right" w:leader="dot" w:pos="4310"/>
        </w:tabs>
      </w:pPr>
      <w:r w:rsidRPr="004F1903">
        <w:rPr>
          <w:color w:val="000000"/>
        </w:rPr>
        <w:t>isUserInRole</w:t>
      </w:r>
      <w:r w:rsidRPr="004F1903">
        <w:t xml:space="preserve">, </w:t>
      </w:r>
      <w:r w:rsidRPr="004F1903">
        <w:rPr>
          <w:color w:val="000000"/>
        </w:rPr>
        <w:t>5-1</w:t>
      </w:r>
      <w:r w:rsidRPr="004F1903">
        <w:t xml:space="preserve">, </w:t>
      </w:r>
      <w:r w:rsidRPr="004F1903">
        <w:rPr>
          <w:color w:val="000000"/>
        </w:rPr>
        <w:t>7-1</w:t>
      </w:r>
    </w:p>
    <w:p w14:paraId="3CE37C80" w14:textId="77777777" w:rsidR="00B35919" w:rsidRPr="004F1903" w:rsidRDefault="00B35919">
      <w:pPr>
        <w:pStyle w:val="Index2"/>
        <w:tabs>
          <w:tab w:val="right" w:leader="dot" w:pos="4310"/>
        </w:tabs>
      </w:pPr>
      <w:r w:rsidRPr="004F1903">
        <w:rPr>
          <w:color w:val="000000"/>
        </w:rPr>
        <w:t>LoginUserInfoVO Object</w:t>
      </w:r>
      <w:r w:rsidRPr="004F1903">
        <w:t xml:space="preserve">, </w:t>
      </w:r>
      <w:r w:rsidRPr="004F1903">
        <w:rPr>
          <w:color w:val="000000"/>
        </w:rPr>
        <w:t>7-5</w:t>
      </w:r>
      <w:r w:rsidRPr="004F1903">
        <w:t xml:space="preserve">, </w:t>
      </w:r>
      <w:r w:rsidRPr="004F1903">
        <w:rPr>
          <w:color w:val="000000"/>
        </w:rPr>
        <w:t>7-8</w:t>
      </w:r>
    </w:p>
    <w:p w14:paraId="7E2C055A" w14:textId="77777777" w:rsidR="00B35919" w:rsidRPr="004F1903" w:rsidRDefault="00B35919">
      <w:pPr>
        <w:pStyle w:val="Index2"/>
        <w:tabs>
          <w:tab w:val="right" w:leader="dot" w:pos="4310"/>
        </w:tabs>
      </w:pPr>
      <w:r w:rsidRPr="004F1903">
        <w:rPr>
          <w:bCs/>
          <w:color w:val="000000"/>
        </w:rPr>
        <w:t>toString</w:t>
      </w:r>
      <w:r w:rsidRPr="004F1903">
        <w:rPr>
          <w:color w:val="000000"/>
        </w:rPr>
        <w:t>()</w:t>
      </w:r>
    </w:p>
    <w:p w14:paraId="79D63924" w14:textId="77777777" w:rsidR="00B35919" w:rsidRPr="004F1903" w:rsidRDefault="00B35919">
      <w:pPr>
        <w:pStyle w:val="Index3"/>
        <w:tabs>
          <w:tab w:val="right" w:leader="dot" w:pos="4310"/>
        </w:tabs>
      </w:pPr>
      <w:r w:rsidRPr="004F1903">
        <w:rPr>
          <w:color w:val="000000"/>
        </w:rPr>
        <w:t>LoginUserInfoVO Object</w:t>
      </w:r>
      <w:r w:rsidRPr="004F1903">
        <w:t xml:space="preserve">, </w:t>
      </w:r>
      <w:r w:rsidRPr="004F1903">
        <w:rPr>
          <w:color w:val="000000"/>
        </w:rPr>
        <w:t>7-5</w:t>
      </w:r>
    </w:p>
    <w:p w14:paraId="2A5B0634" w14:textId="77777777" w:rsidR="00B35919" w:rsidRPr="004F1903" w:rsidRDefault="00B35919">
      <w:pPr>
        <w:pStyle w:val="Index3"/>
        <w:tabs>
          <w:tab w:val="right" w:leader="dot" w:pos="4310"/>
        </w:tabs>
      </w:pPr>
      <w:r w:rsidRPr="004F1903">
        <w:rPr>
          <w:color w:val="000000"/>
        </w:rPr>
        <w:t>VistaDivisionVO Object</w:t>
      </w:r>
      <w:r w:rsidRPr="004F1903">
        <w:t xml:space="preserve">, </w:t>
      </w:r>
      <w:r w:rsidRPr="004F1903">
        <w:rPr>
          <w:color w:val="000000"/>
        </w:rPr>
        <w:t>7-9</w:t>
      </w:r>
    </w:p>
    <w:p w14:paraId="0109B091" w14:textId="77777777" w:rsidR="00B35919" w:rsidRPr="004F1903" w:rsidRDefault="00B35919">
      <w:pPr>
        <w:pStyle w:val="Index2"/>
        <w:tabs>
          <w:tab w:val="right" w:leader="dot" w:pos="4310"/>
        </w:tabs>
      </w:pPr>
      <w:r w:rsidRPr="004F1903">
        <w:rPr>
          <w:color w:val="000000"/>
        </w:rPr>
        <w:t>VistaDivisionVO Object</w:t>
      </w:r>
      <w:r w:rsidRPr="004F1903">
        <w:t xml:space="preserve">, </w:t>
      </w:r>
      <w:r w:rsidRPr="004F1903">
        <w:rPr>
          <w:color w:val="000000"/>
        </w:rPr>
        <w:t>7-9</w:t>
      </w:r>
    </w:p>
    <w:p w14:paraId="6BC75C93" w14:textId="77777777" w:rsidR="00B35919" w:rsidRPr="004F1903" w:rsidRDefault="00B35919">
      <w:pPr>
        <w:pStyle w:val="Index1"/>
        <w:tabs>
          <w:tab w:val="right" w:leader="dot" w:pos="4310"/>
        </w:tabs>
      </w:pPr>
      <w:r w:rsidRPr="004F1903">
        <w:rPr>
          <w:color w:val="000000"/>
        </w:rPr>
        <w:t>Monitoring</w:t>
      </w:r>
    </w:p>
    <w:p w14:paraId="5A37728E" w14:textId="77777777" w:rsidR="00B35919" w:rsidRPr="004F1903" w:rsidRDefault="00B35919">
      <w:pPr>
        <w:pStyle w:val="Index2"/>
        <w:tabs>
          <w:tab w:val="right" w:leader="dot" w:pos="4310"/>
        </w:tabs>
      </w:pPr>
      <w:r w:rsidRPr="004F1903">
        <w:rPr>
          <w:color w:val="000000"/>
        </w:rPr>
        <w:t>Logs</w:t>
      </w:r>
      <w:r w:rsidRPr="004F1903">
        <w:t xml:space="preserve">, </w:t>
      </w:r>
      <w:r w:rsidRPr="004F1903">
        <w:rPr>
          <w:color w:val="000000"/>
        </w:rPr>
        <w:t>8-6</w:t>
      </w:r>
      <w:r w:rsidRPr="004F1903">
        <w:t xml:space="preserve">, </w:t>
      </w:r>
      <w:r w:rsidRPr="004F1903">
        <w:rPr>
          <w:color w:val="000000"/>
        </w:rPr>
        <w:t>9-1</w:t>
      </w:r>
    </w:p>
    <w:p w14:paraId="1C32A068" w14:textId="77777777" w:rsidR="00B35919" w:rsidRPr="004F1903" w:rsidRDefault="00B35919">
      <w:pPr>
        <w:pStyle w:val="Index1"/>
        <w:tabs>
          <w:tab w:val="right" w:leader="dot" w:pos="4310"/>
        </w:tabs>
      </w:pPr>
      <w:r w:rsidRPr="004F1903">
        <w:rPr>
          <w:color w:val="000000"/>
        </w:rPr>
        <w:t>M-side Log</w:t>
      </w:r>
      <w:r w:rsidRPr="004F1903">
        <w:t xml:space="preserve">, </w:t>
      </w:r>
      <w:r w:rsidRPr="004F1903">
        <w:rPr>
          <w:color w:val="000000"/>
        </w:rPr>
        <w:t>8-8</w:t>
      </w:r>
      <w:r w:rsidRPr="004F1903">
        <w:t xml:space="preserve">, </w:t>
      </w:r>
      <w:r w:rsidRPr="004F1903">
        <w:rPr>
          <w:color w:val="000000"/>
        </w:rPr>
        <w:t>9-1</w:t>
      </w:r>
    </w:p>
    <w:p w14:paraId="5D40820F" w14:textId="77777777" w:rsidR="00B35919" w:rsidRPr="004F1903" w:rsidRDefault="00B35919">
      <w:pPr>
        <w:pStyle w:val="IndexHeading"/>
        <w:keepNext/>
        <w:tabs>
          <w:tab w:val="right" w:leader="dot" w:pos="4310"/>
        </w:tabs>
        <w:rPr>
          <w:rFonts w:ascii="Calibri" w:hAnsi="Calibri" w:cs="Times New Roman"/>
          <w:b w:val="0"/>
          <w:bCs w:val="0"/>
        </w:rPr>
      </w:pPr>
      <w:r w:rsidRPr="004F1903">
        <w:t>N</w:t>
      </w:r>
    </w:p>
    <w:p w14:paraId="0ECA4FD8" w14:textId="77777777" w:rsidR="00B35919" w:rsidRPr="004F1903" w:rsidRDefault="00B35919">
      <w:pPr>
        <w:pStyle w:val="Index1"/>
        <w:tabs>
          <w:tab w:val="right" w:leader="dot" w:pos="4310"/>
        </w:tabs>
      </w:pPr>
      <w:r w:rsidRPr="004F1903">
        <w:rPr>
          <w:rFonts w:cs="Arial"/>
          <w:color w:val="000000"/>
        </w:rPr>
        <w:t>NAME COMPONENTS File (#20)</w:t>
      </w:r>
      <w:r w:rsidRPr="004F1903">
        <w:t xml:space="preserve">, </w:t>
      </w:r>
      <w:r w:rsidRPr="004F1903">
        <w:rPr>
          <w:rFonts w:cs="Arial"/>
          <w:color w:val="000000"/>
        </w:rPr>
        <w:t>7-4</w:t>
      </w:r>
      <w:r w:rsidRPr="004F1903">
        <w:t xml:space="preserve">, </w:t>
      </w:r>
      <w:r w:rsidRPr="004F1903">
        <w:rPr>
          <w:color w:val="000000"/>
        </w:rPr>
        <w:t>7-5</w:t>
      </w:r>
    </w:p>
    <w:p w14:paraId="0265D582" w14:textId="77777777" w:rsidR="00B35919" w:rsidRPr="004F1903" w:rsidRDefault="00B35919">
      <w:pPr>
        <w:pStyle w:val="Index1"/>
        <w:tabs>
          <w:tab w:val="right" w:leader="dot" w:pos="4310"/>
        </w:tabs>
      </w:pPr>
      <w:r w:rsidRPr="004F1903">
        <w:rPr>
          <w:color w:val="000000"/>
        </w:rPr>
        <w:t>Namespace</w:t>
      </w:r>
    </w:p>
    <w:p w14:paraId="17BC8D02" w14:textId="77777777" w:rsidR="00B35919" w:rsidRPr="004F1903" w:rsidRDefault="00B35919">
      <w:pPr>
        <w:pStyle w:val="Index2"/>
        <w:tabs>
          <w:tab w:val="right" w:leader="dot" w:pos="4310"/>
        </w:tabs>
      </w:pPr>
      <w:r w:rsidRPr="004F1903">
        <w:rPr>
          <w:color w:val="000000"/>
        </w:rPr>
        <w:lastRenderedPageBreak/>
        <w:t>KAAJEE</w:t>
      </w:r>
      <w:r w:rsidRPr="004F1903">
        <w:t xml:space="preserve">, </w:t>
      </w:r>
      <w:r w:rsidRPr="004F1903">
        <w:rPr>
          <w:color w:val="000000"/>
        </w:rPr>
        <w:t>8-1</w:t>
      </w:r>
      <w:r w:rsidRPr="004F1903">
        <w:t xml:space="preserve">, </w:t>
      </w:r>
      <w:r w:rsidRPr="004F1903">
        <w:rPr>
          <w:color w:val="000000"/>
        </w:rPr>
        <w:t>8-15</w:t>
      </w:r>
    </w:p>
    <w:p w14:paraId="377A42B9" w14:textId="77777777" w:rsidR="00B35919" w:rsidRPr="004F1903" w:rsidRDefault="00B35919">
      <w:pPr>
        <w:pStyle w:val="Index1"/>
        <w:tabs>
          <w:tab w:val="right" w:leader="dot" w:pos="4310"/>
        </w:tabs>
      </w:pPr>
      <w:r w:rsidRPr="004F1903">
        <w:rPr>
          <w:color w:val="000000"/>
        </w:rPr>
        <w:t>navigationerrordisplay.jsp File</w:t>
      </w:r>
      <w:r w:rsidRPr="004F1903">
        <w:t xml:space="preserve">, </w:t>
      </w:r>
      <w:r w:rsidRPr="004F1903">
        <w:rPr>
          <w:color w:val="000000"/>
        </w:rPr>
        <w:t>4-8</w:t>
      </w:r>
    </w:p>
    <w:p w14:paraId="685E7824" w14:textId="77777777" w:rsidR="00B35919" w:rsidRPr="004F1903" w:rsidRDefault="00B35919">
      <w:pPr>
        <w:pStyle w:val="Index1"/>
        <w:tabs>
          <w:tab w:val="right" w:leader="dot" w:pos="4310"/>
        </w:tabs>
      </w:pPr>
      <w:r w:rsidRPr="004F1903">
        <w:rPr>
          <w:color w:val="000000"/>
        </w:rPr>
        <w:t>NEW PERSON File (#200)</w:t>
      </w:r>
      <w:r w:rsidRPr="004F1903">
        <w:t xml:space="preserve">, </w:t>
      </w:r>
      <w:r w:rsidRPr="004F1903">
        <w:rPr>
          <w:color w:val="000000"/>
        </w:rPr>
        <w:t>6-3</w:t>
      </w:r>
      <w:r w:rsidRPr="004F1903">
        <w:t xml:space="preserve">, </w:t>
      </w:r>
      <w:r w:rsidRPr="004F1903">
        <w:rPr>
          <w:color w:val="000000"/>
        </w:rPr>
        <w:t>7-1</w:t>
      </w:r>
      <w:r w:rsidRPr="004F1903">
        <w:t xml:space="preserve">, </w:t>
      </w:r>
      <w:r w:rsidRPr="004F1903">
        <w:rPr>
          <w:color w:val="000000"/>
        </w:rPr>
        <w:t>7-2</w:t>
      </w:r>
      <w:r w:rsidRPr="004F1903">
        <w:t xml:space="preserve">, </w:t>
      </w:r>
      <w:r w:rsidRPr="004F1903">
        <w:rPr>
          <w:color w:val="000000"/>
        </w:rPr>
        <w:t>7-4</w:t>
      </w:r>
      <w:r w:rsidRPr="004F1903">
        <w:t xml:space="preserve">, </w:t>
      </w:r>
      <w:r w:rsidRPr="004F1903">
        <w:rPr>
          <w:color w:val="000000"/>
        </w:rPr>
        <w:t>7-5</w:t>
      </w:r>
      <w:r w:rsidRPr="004F1903">
        <w:t xml:space="preserve">, </w:t>
      </w:r>
      <w:r w:rsidRPr="004F1903">
        <w:rPr>
          <w:color w:val="000000"/>
        </w:rPr>
        <w:t>7-10</w:t>
      </w:r>
      <w:r w:rsidRPr="004F1903">
        <w:t xml:space="preserve">, </w:t>
      </w:r>
      <w:r w:rsidRPr="004F1903">
        <w:rPr>
          <w:color w:val="000000"/>
        </w:rPr>
        <w:t>7-11</w:t>
      </w:r>
      <w:r w:rsidRPr="004F1903">
        <w:t xml:space="preserve">, </w:t>
      </w:r>
      <w:r w:rsidRPr="004F1903">
        <w:rPr>
          <w:color w:val="000000"/>
        </w:rPr>
        <w:t>8-11</w:t>
      </w:r>
      <w:r w:rsidRPr="004F1903">
        <w:t xml:space="preserve">, </w:t>
      </w:r>
      <w:r w:rsidRPr="004F1903">
        <w:rPr>
          <w:color w:val="000000"/>
        </w:rPr>
        <w:t>11-10</w:t>
      </w:r>
    </w:p>
    <w:p w14:paraId="0B33DB1E" w14:textId="77777777" w:rsidR="00B35919" w:rsidRPr="004F1903" w:rsidRDefault="00B35919">
      <w:pPr>
        <w:pStyle w:val="Index1"/>
        <w:tabs>
          <w:tab w:val="right" w:leader="dot" w:pos="4310"/>
        </w:tabs>
      </w:pPr>
      <w:r w:rsidRPr="004F1903">
        <w:rPr>
          <w:color w:val="000000"/>
        </w:rPr>
        <w:t>Not a valid ACCESS CODE/VERIFY CODE pair (Error Message)</w:t>
      </w:r>
      <w:r w:rsidRPr="004F1903">
        <w:t xml:space="preserve">, </w:t>
      </w:r>
      <w:r w:rsidRPr="004F1903">
        <w:rPr>
          <w:color w:val="000000"/>
        </w:rPr>
        <w:t>11-8</w:t>
      </w:r>
    </w:p>
    <w:p w14:paraId="5F69BFCD" w14:textId="77777777" w:rsidR="00B35919" w:rsidRPr="004F1903" w:rsidRDefault="00B35919">
      <w:pPr>
        <w:pStyle w:val="IndexHeading"/>
        <w:keepNext/>
        <w:tabs>
          <w:tab w:val="right" w:leader="dot" w:pos="4310"/>
        </w:tabs>
        <w:rPr>
          <w:rFonts w:ascii="Calibri" w:hAnsi="Calibri" w:cs="Times New Roman"/>
          <w:b w:val="0"/>
          <w:bCs w:val="0"/>
        </w:rPr>
      </w:pPr>
      <w:r w:rsidRPr="004F1903">
        <w:t>O</w:t>
      </w:r>
    </w:p>
    <w:p w14:paraId="76EFF442" w14:textId="77777777" w:rsidR="00B35919" w:rsidRPr="004F1903" w:rsidRDefault="00B35919">
      <w:pPr>
        <w:pStyle w:val="Index1"/>
        <w:tabs>
          <w:tab w:val="right" w:leader="dot" w:pos="4310"/>
        </w:tabs>
      </w:pPr>
      <w:r w:rsidRPr="004F1903">
        <w:rPr>
          <w:color w:val="000000"/>
        </w:rPr>
        <w:t>Objects</w:t>
      </w:r>
    </w:p>
    <w:p w14:paraId="6E7A918B" w14:textId="77777777" w:rsidR="00B35919" w:rsidRPr="004F1903" w:rsidRDefault="00B35919">
      <w:pPr>
        <w:pStyle w:val="Index2"/>
        <w:tabs>
          <w:tab w:val="right" w:leader="dot" w:pos="4310"/>
        </w:tabs>
      </w:pPr>
      <w:r w:rsidRPr="004F1903">
        <w:rPr>
          <w:color w:val="000000"/>
        </w:rPr>
        <w:t>LoginUserInfoVO</w:t>
      </w:r>
      <w:r w:rsidRPr="004F1903">
        <w:t xml:space="preserve">, </w:t>
      </w:r>
      <w:r w:rsidRPr="004F1903">
        <w:rPr>
          <w:color w:val="000000"/>
        </w:rPr>
        <w:t>2-1</w:t>
      </w:r>
      <w:r w:rsidRPr="004F1903">
        <w:t xml:space="preserve">, </w:t>
      </w:r>
      <w:r w:rsidRPr="004F1903">
        <w:rPr>
          <w:color w:val="000000"/>
        </w:rPr>
        <w:t>4-12</w:t>
      </w:r>
      <w:r w:rsidRPr="004F1903">
        <w:t xml:space="preserve">, </w:t>
      </w:r>
      <w:r w:rsidRPr="004F1903">
        <w:rPr>
          <w:color w:val="000000"/>
        </w:rPr>
        <w:t>6-3</w:t>
      </w:r>
      <w:r w:rsidRPr="004F1903">
        <w:t xml:space="preserve">, </w:t>
      </w:r>
      <w:r w:rsidRPr="004F1903">
        <w:rPr>
          <w:color w:val="000000"/>
        </w:rPr>
        <w:t>7-2</w:t>
      </w:r>
      <w:r w:rsidRPr="004F1903">
        <w:t xml:space="preserve">, </w:t>
      </w:r>
      <w:r w:rsidRPr="004F1903">
        <w:rPr>
          <w:color w:val="000000"/>
        </w:rPr>
        <w:t>7-10</w:t>
      </w:r>
      <w:r w:rsidRPr="004F1903">
        <w:t xml:space="preserve">, </w:t>
      </w:r>
      <w:r w:rsidRPr="004F1903">
        <w:rPr>
          <w:color w:val="000000"/>
        </w:rPr>
        <w:t>7-11</w:t>
      </w:r>
      <w:r w:rsidRPr="004F1903">
        <w:t xml:space="preserve">, </w:t>
      </w:r>
      <w:r w:rsidRPr="004F1903">
        <w:rPr>
          <w:color w:val="000000"/>
        </w:rPr>
        <w:t>10-2</w:t>
      </w:r>
      <w:r w:rsidRPr="004F1903">
        <w:t xml:space="preserve">, </w:t>
      </w:r>
      <w:r w:rsidRPr="004F1903">
        <w:rPr>
          <w:color w:val="000000"/>
        </w:rPr>
        <w:t>10-3</w:t>
      </w:r>
      <w:r w:rsidRPr="004F1903">
        <w:t xml:space="preserve">, </w:t>
      </w:r>
      <w:r w:rsidRPr="004F1903">
        <w:rPr>
          <w:color w:val="000000"/>
        </w:rPr>
        <w:t>10-6</w:t>
      </w:r>
    </w:p>
    <w:p w14:paraId="6F2E6E37" w14:textId="77777777" w:rsidR="00B35919" w:rsidRPr="004F1903" w:rsidRDefault="00B35919">
      <w:pPr>
        <w:pStyle w:val="Index3"/>
        <w:tabs>
          <w:tab w:val="right" w:leader="dot" w:pos="4310"/>
        </w:tabs>
      </w:pPr>
      <w:r w:rsidRPr="004F1903">
        <w:rPr>
          <w:color w:val="000000"/>
        </w:rPr>
        <w:t>Constructor Summary</w:t>
      </w:r>
      <w:r w:rsidRPr="004F1903">
        <w:t xml:space="preserve">, </w:t>
      </w:r>
      <w:r w:rsidRPr="004F1903">
        <w:rPr>
          <w:color w:val="000000"/>
        </w:rPr>
        <w:t>7-3</w:t>
      </w:r>
    </w:p>
    <w:p w14:paraId="63472366" w14:textId="77777777" w:rsidR="00B35919" w:rsidRPr="004F1903" w:rsidRDefault="00B35919">
      <w:pPr>
        <w:pStyle w:val="Index3"/>
        <w:tabs>
          <w:tab w:val="right" w:leader="dot" w:pos="4310"/>
        </w:tabs>
      </w:pPr>
      <w:r w:rsidRPr="004F1903">
        <w:rPr>
          <w:color w:val="000000"/>
        </w:rPr>
        <w:t>Field Summary</w:t>
      </w:r>
      <w:r w:rsidRPr="004F1903">
        <w:t xml:space="preserve">, </w:t>
      </w:r>
      <w:r w:rsidRPr="004F1903">
        <w:rPr>
          <w:color w:val="000000"/>
        </w:rPr>
        <w:t>7-3</w:t>
      </w:r>
    </w:p>
    <w:p w14:paraId="3B25DDCA" w14:textId="77777777" w:rsidR="00B35919" w:rsidRPr="004F1903" w:rsidRDefault="00B35919">
      <w:pPr>
        <w:pStyle w:val="Index3"/>
        <w:tabs>
          <w:tab w:val="right" w:leader="dot" w:pos="4310"/>
        </w:tabs>
      </w:pPr>
      <w:r w:rsidRPr="004F1903">
        <w:rPr>
          <w:color w:val="000000"/>
        </w:rPr>
        <w:t>Methods</w:t>
      </w:r>
      <w:r w:rsidRPr="004F1903">
        <w:t xml:space="preserve">, </w:t>
      </w:r>
      <w:r w:rsidRPr="004F1903">
        <w:rPr>
          <w:color w:val="000000"/>
        </w:rPr>
        <w:t>7-5</w:t>
      </w:r>
      <w:r w:rsidRPr="004F1903">
        <w:t xml:space="preserve">, </w:t>
      </w:r>
      <w:r w:rsidRPr="004F1903">
        <w:rPr>
          <w:color w:val="000000"/>
        </w:rPr>
        <w:t>7-8</w:t>
      </w:r>
    </w:p>
    <w:p w14:paraId="36BA7124" w14:textId="77777777" w:rsidR="00B35919" w:rsidRPr="004F1903" w:rsidRDefault="00B35919">
      <w:pPr>
        <w:pStyle w:val="Index2"/>
        <w:tabs>
          <w:tab w:val="right" w:leader="dot" w:pos="4310"/>
        </w:tabs>
      </w:pPr>
      <w:r w:rsidRPr="004F1903">
        <w:rPr>
          <w:color w:val="000000"/>
        </w:rPr>
        <w:t>Value</w:t>
      </w:r>
      <w:r w:rsidRPr="004F1903">
        <w:t xml:space="preserve">, </w:t>
      </w:r>
      <w:r w:rsidRPr="004F1903">
        <w:rPr>
          <w:color w:val="000000"/>
        </w:rPr>
        <w:t>7-2</w:t>
      </w:r>
    </w:p>
    <w:p w14:paraId="299334FE" w14:textId="77777777" w:rsidR="00B35919" w:rsidRPr="004F1903" w:rsidRDefault="00B35919">
      <w:pPr>
        <w:pStyle w:val="Index2"/>
        <w:tabs>
          <w:tab w:val="right" w:leader="dot" w:pos="4310"/>
        </w:tabs>
      </w:pPr>
      <w:r w:rsidRPr="004F1903">
        <w:rPr>
          <w:color w:val="000000"/>
        </w:rPr>
        <w:t>VistaDivisionVO</w:t>
      </w:r>
      <w:r w:rsidRPr="004F1903">
        <w:t xml:space="preserve">, </w:t>
      </w:r>
      <w:r w:rsidRPr="004F1903">
        <w:rPr>
          <w:color w:val="000000"/>
        </w:rPr>
        <w:t>7-8</w:t>
      </w:r>
    </w:p>
    <w:p w14:paraId="0F64AF9F" w14:textId="77777777" w:rsidR="00B35919" w:rsidRPr="004F1903" w:rsidRDefault="00B35919">
      <w:pPr>
        <w:pStyle w:val="Index3"/>
        <w:tabs>
          <w:tab w:val="right" w:leader="dot" w:pos="4310"/>
        </w:tabs>
      </w:pPr>
      <w:r w:rsidRPr="004F1903">
        <w:rPr>
          <w:color w:val="000000"/>
        </w:rPr>
        <w:t>Constructor Summary</w:t>
      </w:r>
      <w:r w:rsidRPr="004F1903">
        <w:t xml:space="preserve">, </w:t>
      </w:r>
      <w:r w:rsidRPr="004F1903">
        <w:rPr>
          <w:color w:val="000000"/>
        </w:rPr>
        <w:t>7-9</w:t>
      </w:r>
    </w:p>
    <w:p w14:paraId="24B214D8" w14:textId="77777777" w:rsidR="00B35919" w:rsidRPr="004F1903" w:rsidRDefault="00B35919">
      <w:pPr>
        <w:pStyle w:val="Index3"/>
        <w:tabs>
          <w:tab w:val="right" w:leader="dot" w:pos="4310"/>
        </w:tabs>
      </w:pPr>
      <w:r w:rsidRPr="004F1903">
        <w:rPr>
          <w:color w:val="000000"/>
        </w:rPr>
        <w:t>JavaBean Example</w:t>
      </w:r>
      <w:r w:rsidRPr="004F1903">
        <w:t xml:space="preserve">, </w:t>
      </w:r>
      <w:r w:rsidRPr="004F1903">
        <w:rPr>
          <w:color w:val="000000"/>
        </w:rPr>
        <w:t>7-9</w:t>
      </w:r>
    </w:p>
    <w:p w14:paraId="5ED67124" w14:textId="77777777" w:rsidR="00B35919" w:rsidRPr="004F1903" w:rsidRDefault="00B35919">
      <w:pPr>
        <w:pStyle w:val="Index3"/>
        <w:tabs>
          <w:tab w:val="right" w:leader="dot" w:pos="4310"/>
        </w:tabs>
      </w:pPr>
      <w:r w:rsidRPr="004F1903">
        <w:rPr>
          <w:color w:val="000000"/>
        </w:rPr>
        <w:t>Methods</w:t>
      </w:r>
      <w:r w:rsidRPr="004F1903">
        <w:t xml:space="preserve">, </w:t>
      </w:r>
      <w:r w:rsidRPr="004F1903">
        <w:rPr>
          <w:color w:val="000000"/>
        </w:rPr>
        <w:t>7-9</w:t>
      </w:r>
    </w:p>
    <w:p w14:paraId="63BF67A4" w14:textId="77777777" w:rsidR="00B35919" w:rsidRPr="004F1903" w:rsidRDefault="00B35919">
      <w:pPr>
        <w:pStyle w:val="Index1"/>
        <w:tabs>
          <w:tab w:val="right" w:leader="dot" w:pos="4310"/>
        </w:tabs>
      </w:pPr>
      <w:r w:rsidRPr="004F1903">
        <w:rPr>
          <w:color w:val="000000"/>
        </w:rPr>
        <w:t>Official Policies</w:t>
      </w:r>
      <w:r w:rsidRPr="004F1903">
        <w:t xml:space="preserve">, </w:t>
      </w:r>
      <w:r w:rsidRPr="004F1903">
        <w:rPr>
          <w:color w:val="000000"/>
        </w:rPr>
        <w:t>9-4</w:t>
      </w:r>
    </w:p>
    <w:p w14:paraId="40F7D831" w14:textId="77777777" w:rsidR="00B35919" w:rsidRPr="004F1903" w:rsidRDefault="00B35919">
      <w:pPr>
        <w:pStyle w:val="Index1"/>
        <w:tabs>
          <w:tab w:val="right" w:leader="dot" w:pos="4310"/>
        </w:tabs>
      </w:pPr>
      <w:r w:rsidRPr="004F1903">
        <w:rPr>
          <w:color w:val="000000"/>
        </w:rPr>
        <w:t>Options</w:t>
      </w:r>
    </w:p>
    <w:p w14:paraId="7F2DB2ED" w14:textId="77777777" w:rsidR="00B35919" w:rsidRPr="004F1903" w:rsidRDefault="00B35919">
      <w:pPr>
        <w:pStyle w:val="Index2"/>
        <w:tabs>
          <w:tab w:val="right" w:leader="dot" w:pos="4310"/>
        </w:tabs>
      </w:pPr>
      <w:r w:rsidRPr="004F1903">
        <w:rPr>
          <w:color w:val="000000"/>
          <w:kern w:val="2"/>
        </w:rPr>
        <w:t>ACTIVE by Custodial Package</w:t>
      </w:r>
      <w:r w:rsidRPr="004F1903">
        <w:t xml:space="preserve">, </w:t>
      </w:r>
      <w:r w:rsidRPr="004F1903">
        <w:rPr>
          <w:color w:val="000000"/>
          <w:kern w:val="2"/>
        </w:rPr>
        <w:t>8-14</w:t>
      </w:r>
    </w:p>
    <w:p w14:paraId="17363A37" w14:textId="77777777" w:rsidR="00B35919" w:rsidRPr="004F1903" w:rsidRDefault="00B35919">
      <w:pPr>
        <w:pStyle w:val="Index2"/>
        <w:tabs>
          <w:tab w:val="right" w:leader="dot" w:pos="4310"/>
        </w:tabs>
      </w:pPr>
      <w:r w:rsidRPr="004F1903">
        <w:rPr>
          <w:color w:val="000000"/>
          <w:kern w:val="2"/>
        </w:rPr>
        <w:t>Custodial Package Menu</w:t>
      </w:r>
      <w:r w:rsidRPr="004F1903">
        <w:t xml:space="preserve">, </w:t>
      </w:r>
      <w:r w:rsidRPr="004F1903">
        <w:rPr>
          <w:color w:val="000000"/>
          <w:kern w:val="2"/>
        </w:rPr>
        <w:t>8-14</w:t>
      </w:r>
    </w:p>
    <w:p w14:paraId="16641D3C" w14:textId="77777777" w:rsidR="00B35919" w:rsidRPr="004F1903" w:rsidRDefault="00B35919">
      <w:pPr>
        <w:pStyle w:val="Index2"/>
        <w:tabs>
          <w:tab w:val="right" w:leader="dot" w:pos="4310"/>
        </w:tabs>
      </w:pPr>
      <w:r w:rsidRPr="004F1903">
        <w:rPr>
          <w:color w:val="000000"/>
          <w:kern w:val="2"/>
        </w:rPr>
        <w:t>DBA</w:t>
      </w:r>
      <w:r w:rsidRPr="004F1903">
        <w:t xml:space="preserve">, </w:t>
      </w:r>
      <w:r w:rsidRPr="004F1903">
        <w:rPr>
          <w:color w:val="000000"/>
          <w:kern w:val="2"/>
        </w:rPr>
        <w:t>8-14</w:t>
      </w:r>
    </w:p>
    <w:p w14:paraId="19C244B1" w14:textId="77777777" w:rsidR="00B35919" w:rsidRPr="004F1903" w:rsidRDefault="00B35919">
      <w:pPr>
        <w:pStyle w:val="Index2"/>
        <w:tabs>
          <w:tab w:val="right" w:leader="dot" w:pos="4310"/>
        </w:tabs>
      </w:pPr>
      <w:r w:rsidRPr="004F1903">
        <w:rPr>
          <w:color w:val="000000"/>
          <w:kern w:val="2"/>
        </w:rPr>
        <w:t>DBA IA CUSTODIAL</w:t>
      </w:r>
      <w:r w:rsidRPr="004F1903">
        <w:t xml:space="preserve">, </w:t>
      </w:r>
      <w:r w:rsidRPr="004F1903">
        <w:rPr>
          <w:color w:val="000000"/>
          <w:kern w:val="2"/>
        </w:rPr>
        <w:t>8-14</w:t>
      </w:r>
    </w:p>
    <w:p w14:paraId="4CD1EF20" w14:textId="77777777" w:rsidR="00B35919" w:rsidRPr="004F1903" w:rsidRDefault="00B35919">
      <w:pPr>
        <w:pStyle w:val="Index2"/>
        <w:tabs>
          <w:tab w:val="right" w:leader="dot" w:pos="4310"/>
        </w:tabs>
      </w:pPr>
      <w:r w:rsidRPr="004F1903">
        <w:rPr>
          <w:color w:val="000000"/>
          <w:kern w:val="2"/>
        </w:rPr>
        <w:t>DBA IA CUSTODIAL MENU</w:t>
      </w:r>
      <w:r w:rsidRPr="004F1903">
        <w:t xml:space="preserve">, </w:t>
      </w:r>
      <w:r w:rsidRPr="004F1903">
        <w:rPr>
          <w:color w:val="000000"/>
          <w:kern w:val="2"/>
        </w:rPr>
        <w:t>8-14</w:t>
      </w:r>
    </w:p>
    <w:p w14:paraId="2CCF7AA3" w14:textId="77777777" w:rsidR="00B35919" w:rsidRPr="004F1903" w:rsidRDefault="00B35919">
      <w:pPr>
        <w:pStyle w:val="Index2"/>
        <w:tabs>
          <w:tab w:val="right" w:leader="dot" w:pos="4310"/>
        </w:tabs>
      </w:pPr>
      <w:r w:rsidRPr="004F1903">
        <w:rPr>
          <w:color w:val="000000"/>
          <w:kern w:val="2"/>
        </w:rPr>
        <w:t>DBA IA INQUIRY</w:t>
      </w:r>
      <w:r w:rsidRPr="004F1903">
        <w:t xml:space="preserve">, </w:t>
      </w:r>
      <w:r w:rsidRPr="004F1903">
        <w:rPr>
          <w:color w:val="000000"/>
          <w:kern w:val="2"/>
        </w:rPr>
        <w:t>8-14</w:t>
      </w:r>
    </w:p>
    <w:p w14:paraId="2EA09B27" w14:textId="77777777" w:rsidR="00B35919" w:rsidRPr="004F1903" w:rsidRDefault="00B35919">
      <w:pPr>
        <w:pStyle w:val="Index2"/>
        <w:tabs>
          <w:tab w:val="right" w:leader="dot" w:pos="4310"/>
        </w:tabs>
      </w:pPr>
      <w:r w:rsidRPr="004F1903">
        <w:rPr>
          <w:color w:val="000000"/>
          <w:kern w:val="2"/>
        </w:rPr>
        <w:t>DBA IA ISC</w:t>
      </w:r>
      <w:r w:rsidRPr="004F1903">
        <w:t xml:space="preserve">, </w:t>
      </w:r>
      <w:r w:rsidRPr="004F1903">
        <w:rPr>
          <w:color w:val="000000"/>
          <w:kern w:val="2"/>
        </w:rPr>
        <w:t>8-14</w:t>
      </w:r>
    </w:p>
    <w:p w14:paraId="626CFC23" w14:textId="77777777" w:rsidR="00B35919" w:rsidRPr="004F1903" w:rsidRDefault="00B35919">
      <w:pPr>
        <w:pStyle w:val="Index2"/>
        <w:tabs>
          <w:tab w:val="right" w:leader="dot" w:pos="4310"/>
        </w:tabs>
      </w:pPr>
      <w:r w:rsidRPr="004F1903">
        <w:rPr>
          <w:color w:val="000000"/>
          <w:kern w:val="2"/>
        </w:rPr>
        <w:t>DBA IA SUBSCRIBER MENU</w:t>
      </w:r>
      <w:r w:rsidRPr="004F1903">
        <w:t xml:space="preserve">, </w:t>
      </w:r>
      <w:r w:rsidRPr="004F1903">
        <w:rPr>
          <w:color w:val="000000"/>
          <w:kern w:val="2"/>
        </w:rPr>
        <w:t>8-14</w:t>
      </w:r>
    </w:p>
    <w:p w14:paraId="0A11A3CF" w14:textId="77777777" w:rsidR="00B35919" w:rsidRPr="004F1903" w:rsidRDefault="00B35919">
      <w:pPr>
        <w:pStyle w:val="Index2"/>
        <w:tabs>
          <w:tab w:val="right" w:leader="dot" w:pos="4310"/>
        </w:tabs>
      </w:pPr>
      <w:r w:rsidRPr="004F1903">
        <w:rPr>
          <w:color w:val="000000"/>
          <w:kern w:val="2"/>
        </w:rPr>
        <w:t>DBA IA SUBSCRIBER Option</w:t>
      </w:r>
      <w:r w:rsidRPr="004F1903">
        <w:t xml:space="preserve">, </w:t>
      </w:r>
      <w:r w:rsidRPr="004F1903">
        <w:rPr>
          <w:color w:val="000000"/>
          <w:kern w:val="2"/>
        </w:rPr>
        <w:t>8-14</w:t>
      </w:r>
    </w:p>
    <w:p w14:paraId="61C5EE8D" w14:textId="77777777" w:rsidR="00B35919" w:rsidRPr="004F1903" w:rsidRDefault="00B35919">
      <w:pPr>
        <w:pStyle w:val="Index2"/>
        <w:tabs>
          <w:tab w:val="right" w:leader="dot" w:pos="4310"/>
        </w:tabs>
      </w:pPr>
      <w:r w:rsidRPr="004F1903">
        <w:rPr>
          <w:color w:val="000000"/>
          <w:kern w:val="2"/>
        </w:rPr>
        <w:t>DBA Option</w:t>
      </w:r>
      <w:r w:rsidRPr="004F1903">
        <w:t xml:space="preserve">, </w:t>
      </w:r>
      <w:r w:rsidRPr="004F1903">
        <w:rPr>
          <w:color w:val="000000"/>
          <w:kern w:val="2"/>
        </w:rPr>
        <w:t>8-14</w:t>
      </w:r>
    </w:p>
    <w:p w14:paraId="015D7377" w14:textId="77777777" w:rsidR="00B35919" w:rsidRPr="004F1903" w:rsidRDefault="00B35919">
      <w:pPr>
        <w:pStyle w:val="Index2"/>
        <w:tabs>
          <w:tab w:val="right" w:leader="dot" w:pos="4310"/>
        </w:tabs>
      </w:pPr>
      <w:r w:rsidRPr="004F1903">
        <w:rPr>
          <w:color w:val="000000"/>
        </w:rPr>
        <w:t>DIEDIT</w:t>
      </w:r>
      <w:r w:rsidRPr="004F1903">
        <w:t xml:space="preserve">, </w:t>
      </w:r>
      <w:r w:rsidRPr="004F1903">
        <w:rPr>
          <w:color w:val="000000"/>
        </w:rPr>
        <w:t>5-3</w:t>
      </w:r>
    </w:p>
    <w:p w14:paraId="79234058" w14:textId="77777777" w:rsidR="00B35919" w:rsidRPr="004F1903" w:rsidRDefault="00B35919">
      <w:pPr>
        <w:pStyle w:val="Index2"/>
        <w:tabs>
          <w:tab w:val="right" w:leader="dot" w:pos="4310"/>
        </w:tabs>
      </w:pPr>
      <w:r w:rsidRPr="004F1903">
        <w:rPr>
          <w:color w:val="000000"/>
        </w:rPr>
        <w:t>Enter or Edit File Entries</w:t>
      </w:r>
      <w:r w:rsidRPr="004F1903">
        <w:t xml:space="preserve">, </w:t>
      </w:r>
      <w:r w:rsidRPr="004F1903">
        <w:rPr>
          <w:color w:val="000000"/>
        </w:rPr>
        <w:t>5-3</w:t>
      </w:r>
    </w:p>
    <w:p w14:paraId="58685EF0" w14:textId="77777777" w:rsidR="00B35919" w:rsidRPr="004F1903" w:rsidRDefault="00B35919">
      <w:pPr>
        <w:pStyle w:val="Index2"/>
        <w:tabs>
          <w:tab w:val="right" w:leader="dot" w:pos="4310"/>
        </w:tabs>
      </w:pPr>
      <w:r w:rsidRPr="004F1903">
        <w:rPr>
          <w:color w:val="000000"/>
        </w:rPr>
        <w:t>Enter/Edit Kernel Site Parameters</w:t>
      </w:r>
      <w:r w:rsidRPr="004F1903">
        <w:t xml:space="preserve">, </w:t>
      </w:r>
      <w:r w:rsidRPr="004F1903">
        <w:rPr>
          <w:color w:val="000000"/>
        </w:rPr>
        <w:t>8-2</w:t>
      </w:r>
    </w:p>
    <w:p w14:paraId="370F0304" w14:textId="77777777" w:rsidR="00B35919" w:rsidRPr="004F1903" w:rsidRDefault="00B35919">
      <w:pPr>
        <w:pStyle w:val="Index2"/>
        <w:tabs>
          <w:tab w:val="right" w:leader="dot" w:pos="4310"/>
        </w:tabs>
      </w:pPr>
      <w:r w:rsidRPr="004F1903">
        <w:rPr>
          <w:color w:val="000000"/>
        </w:rPr>
        <w:t>Exported</w:t>
      </w:r>
      <w:r w:rsidRPr="004F1903">
        <w:t xml:space="preserve">, </w:t>
      </w:r>
      <w:r w:rsidRPr="004F1903">
        <w:rPr>
          <w:color w:val="000000"/>
        </w:rPr>
        <w:t>8-11</w:t>
      </w:r>
    </w:p>
    <w:p w14:paraId="55F38486" w14:textId="77777777" w:rsidR="00B35919" w:rsidRPr="004F1903" w:rsidRDefault="00B35919">
      <w:pPr>
        <w:pStyle w:val="Index2"/>
        <w:tabs>
          <w:tab w:val="right" w:leader="dot" w:pos="4310"/>
        </w:tabs>
      </w:pPr>
      <w:r w:rsidRPr="004F1903">
        <w:rPr>
          <w:color w:val="000000"/>
          <w:kern w:val="2"/>
        </w:rPr>
        <w:t>Inquire</w:t>
      </w:r>
      <w:r w:rsidRPr="004F1903">
        <w:t xml:space="preserve">, </w:t>
      </w:r>
      <w:r w:rsidRPr="004F1903">
        <w:rPr>
          <w:color w:val="000000"/>
          <w:kern w:val="2"/>
        </w:rPr>
        <w:t>8-14</w:t>
      </w:r>
    </w:p>
    <w:p w14:paraId="7A2FDADF" w14:textId="77777777" w:rsidR="00B35919" w:rsidRPr="004F1903" w:rsidRDefault="00B35919">
      <w:pPr>
        <w:pStyle w:val="Index2"/>
        <w:tabs>
          <w:tab w:val="right" w:leader="dot" w:pos="4310"/>
        </w:tabs>
      </w:pPr>
      <w:r w:rsidRPr="004F1903">
        <w:rPr>
          <w:color w:val="000000"/>
          <w:kern w:val="2"/>
        </w:rPr>
        <w:t>Integration Agreements Menu</w:t>
      </w:r>
      <w:r w:rsidRPr="004F1903">
        <w:t xml:space="preserve">, </w:t>
      </w:r>
      <w:r w:rsidRPr="004F1903">
        <w:rPr>
          <w:color w:val="000000"/>
          <w:kern w:val="2"/>
        </w:rPr>
        <w:t>8-14</w:t>
      </w:r>
    </w:p>
    <w:p w14:paraId="18ECA72F" w14:textId="77777777" w:rsidR="00B35919" w:rsidRPr="004F1903" w:rsidRDefault="00B35919">
      <w:pPr>
        <w:pStyle w:val="Index2"/>
        <w:tabs>
          <w:tab w:val="right" w:leader="dot" w:pos="4310"/>
        </w:tabs>
      </w:pPr>
      <w:r w:rsidRPr="004F1903">
        <w:rPr>
          <w:color w:val="000000"/>
          <w:kern w:val="2"/>
        </w:rPr>
        <w:t>Print ACTIVE by Subscribing Package</w:t>
      </w:r>
      <w:r w:rsidRPr="004F1903">
        <w:t xml:space="preserve">, </w:t>
      </w:r>
      <w:r w:rsidRPr="004F1903">
        <w:rPr>
          <w:color w:val="000000"/>
          <w:kern w:val="2"/>
        </w:rPr>
        <w:t>8-14</w:t>
      </w:r>
    </w:p>
    <w:p w14:paraId="49D66774" w14:textId="77777777" w:rsidR="00B35919" w:rsidRPr="004F1903" w:rsidRDefault="00B35919">
      <w:pPr>
        <w:pStyle w:val="Index2"/>
        <w:tabs>
          <w:tab w:val="right" w:leader="dot" w:pos="4310"/>
        </w:tabs>
      </w:pPr>
      <w:r w:rsidRPr="004F1903">
        <w:rPr>
          <w:color w:val="000000"/>
          <w:kern w:val="2"/>
        </w:rPr>
        <w:t>Subscriber Package Menu</w:t>
      </w:r>
      <w:r w:rsidRPr="004F1903">
        <w:t xml:space="preserve">, </w:t>
      </w:r>
      <w:r w:rsidRPr="004F1903">
        <w:rPr>
          <w:color w:val="000000"/>
          <w:kern w:val="2"/>
        </w:rPr>
        <w:t>8-14</w:t>
      </w:r>
    </w:p>
    <w:p w14:paraId="414B9B84" w14:textId="77777777" w:rsidR="00B35919" w:rsidRPr="004F1903" w:rsidRDefault="00B35919">
      <w:pPr>
        <w:pStyle w:val="Index2"/>
        <w:tabs>
          <w:tab w:val="right" w:leader="dot" w:pos="4310"/>
        </w:tabs>
      </w:pPr>
      <w:r w:rsidRPr="004F1903">
        <w:rPr>
          <w:color w:val="000000"/>
        </w:rPr>
        <w:t>XUCOMMAND</w:t>
      </w:r>
      <w:r w:rsidRPr="004F1903">
        <w:t xml:space="preserve">, </w:t>
      </w:r>
      <w:r w:rsidRPr="004F1903">
        <w:rPr>
          <w:color w:val="000000"/>
        </w:rPr>
        <w:t>5-6</w:t>
      </w:r>
      <w:r w:rsidRPr="004F1903">
        <w:t xml:space="preserve">, </w:t>
      </w:r>
      <w:r w:rsidRPr="004F1903">
        <w:rPr>
          <w:color w:val="000000"/>
        </w:rPr>
        <w:t>8-11</w:t>
      </w:r>
    </w:p>
    <w:p w14:paraId="0C99F0A5" w14:textId="77777777" w:rsidR="00B35919" w:rsidRPr="004F1903" w:rsidRDefault="00B35919">
      <w:pPr>
        <w:pStyle w:val="Index2"/>
        <w:tabs>
          <w:tab w:val="right" w:leader="dot" w:pos="4310"/>
        </w:tabs>
      </w:pPr>
      <w:r w:rsidRPr="004F1903">
        <w:rPr>
          <w:color w:val="000000"/>
        </w:rPr>
        <w:t>XUS KAAJEE WEB LOGON</w:t>
      </w:r>
      <w:r w:rsidRPr="004F1903">
        <w:t xml:space="preserve">, </w:t>
      </w:r>
      <w:r w:rsidRPr="004F1903">
        <w:rPr>
          <w:color w:val="000000"/>
        </w:rPr>
        <w:t>5-6</w:t>
      </w:r>
      <w:r w:rsidRPr="004F1903">
        <w:t xml:space="preserve">, </w:t>
      </w:r>
      <w:r w:rsidRPr="004F1903">
        <w:rPr>
          <w:color w:val="000000"/>
        </w:rPr>
        <w:t>8-11</w:t>
      </w:r>
    </w:p>
    <w:p w14:paraId="08B1ADAE" w14:textId="77777777" w:rsidR="00B35919" w:rsidRPr="004F1903" w:rsidRDefault="00B35919">
      <w:pPr>
        <w:pStyle w:val="Index2"/>
        <w:tabs>
          <w:tab w:val="right" w:leader="dot" w:pos="4310"/>
        </w:tabs>
      </w:pPr>
      <w:r w:rsidRPr="004F1903">
        <w:rPr>
          <w:color w:val="000000"/>
        </w:rPr>
        <w:t>XUSITEPARM</w:t>
      </w:r>
      <w:r w:rsidRPr="004F1903">
        <w:t xml:space="preserve">, </w:t>
      </w:r>
      <w:r w:rsidRPr="004F1903">
        <w:rPr>
          <w:color w:val="000000"/>
        </w:rPr>
        <w:t>8-2</w:t>
      </w:r>
    </w:p>
    <w:p w14:paraId="2360A77B" w14:textId="77777777" w:rsidR="00B35919" w:rsidRPr="004F1903" w:rsidRDefault="00B35919">
      <w:pPr>
        <w:pStyle w:val="Index1"/>
        <w:tabs>
          <w:tab w:val="right" w:leader="dot" w:pos="4310"/>
        </w:tabs>
      </w:pPr>
      <w:r w:rsidRPr="004F1903">
        <w:rPr>
          <w:color w:val="000000"/>
        </w:rPr>
        <w:t>Orientation</w:t>
      </w:r>
      <w:r w:rsidRPr="004F1903">
        <w:t>, xiii</w:t>
      </w:r>
    </w:p>
    <w:p w14:paraId="4E05E729" w14:textId="77777777" w:rsidR="00B35919" w:rsidRPr="004F1903" w:rsidRDefault="00B35919">
      <w:pPr>
        <w:pStyle w:val="Index1"/>
        <w:tabs>
          <w:tab w:val="right" w:leader="dot" w:pos="4310"/>
        </w:tabs>
      </w:pPr>
      <w:r w:rsidRPr="004F1903">
        <w:rPr>
          <w:color w:val="000000"/>
        </w:rPr>
        <w:t xml:space="preserve">Other Approaches </w:t>
      </w:r>
      <w:r w:rsidRPr="004F1903">
        <w:rPr>
          <w:iCs/>
          <w:color w:val="000000"/>
        </w:rPr>
        <w:t>Not</w:t>
      </w:r>
      <w:r w:rsidRPr="004F1903">
        <w:rPr>
          <w:color w:val="000000"/>
        </w:rPr>
        <w:t xml:space="preserve"> Recommended</w:t>
      </w:r>
    </w:p>
    <w:p w14:paraId="5381E2B0" w14:textId="77777777" w:rsidR="00B35919" w:rsidRPr="004F1903" w:rsidRDefault="00B35919">
      <w:pPr>
        <w:pStyle w:val="Index2"/>
        <w:tabs>
          <w:tab w:val="right" w:leader="dot" w:pos="4310"/>
        </w:tabs>
      </w:pPr>
      <w:r w:rsidRPr="004F1903">
        <w:rPr>
          <w:color w:val="000000"/>
        </w:rPr>
        <w:t>Cactus Testing</w:t>
      </w:r>
      <w:r w:rsidRPr="004F1903">
        <w:t xml:space="preserve">, </w:t>
      </w:r>
      <w:r w:rsidRPr="004F1903">
        <w:rPr>
          <w:color w:val="000000"/>
        </w:rPr>
        <w:t>10-6</w:t>
      </w:r>
    </w:p>
    <w:p w14:paraId="38E26F20" w14:textId="77777777" w:rsidR="00B35919" w:rsidRPr="004F1903" w:rsidRDefault="00B35919">
      <w:pPr>
        <w:pStyle w:val="Index1"/>
        <w:tabs>
          <w:tab w:val="right" w:leader="dot" w:pos="4310"/>
        </w:tabs>
      </w:pPr>
      <w:r w:rsidRPr="004F1903">
        <w:rPr>
          <w:color w:val="000000"/>
        </w:rPr>
        <w:t>Outstanding Issues</w:t>
      </w:r>
      <w:r w:rsidRPr="004F1903">
        <w:t xml:space="preserve">, </w:t>
      </w:r>
      <w:r w:rsidRPr="004F1903">
        <w:rPr>
          <w:color w:val="000000"/>
        </w:rPr>
        <w:t>2-1</w:t>
      </w:r>
    </w:p>
    <w:p w14:paraId="61CDFBC2" w14:textId="77777777" w:rsidR="00B35919" w:rsidRPr="004F1903" w:rsidRDefault="00B35919">
      <w:pPr>
        <w:pStyle w:val="Index2"/>
        <w:tabs>
          <w:tab w:val="right" w:leader="dot" w:pos="4310"/>
        </w:tabs>
      </w:pPr>
      <w:r w:rsidRPr="004F1903">
        <w:rPr>
          <w:color w:val="000000"/>
        </w:rPr>
        <w:t>KAAJEE</w:t>
      </w:r>
      <w:r w:rsidRPr="004F1903">
        <w:t xml:space="preserve">, </w:t>
      </w:r>
      <w:r w:rsidRPr="004F1903">
        <w:rPr>
          <w:color w:val="000000"/>
        </w:rPr>
        <w:t>2-1</w:t>
      </w:r>
    </w:p>
    <w:p w14:paraId="36403936" w14:textId="77777777" w:rsidR="00B35919" w:rsidRPr="004F1903" w:rsidRDefault="00B35919">
      <w:pPr>
        <w:pStyle w:val="Index1"/>
        <w:tabs>
          <w:tab w:val="right" w:leader="dot" w:pos="4310"/>
        </w:tabs>
      </w:pPr>
      <w:r w:rsidRPr="004F1903">
        <w:rPr>
          <w:color w:val="000000"/>
        </w:rPr>
        <w:t>Overview</w:t>
      </w:r>
    </w:p>
    <w:p w14:paraId="58DFB07F" w14:textId="77777777" w:rsidR="00B35919" w:rsidRPr="004F1903" w:rsidRDefault="00B35919">
      <w:pPr>
        <w:pStyle w:val="Index2"/>
        <w:tabs>
          <w:tab w:val="right" w:leader="dot" w:pos="4310"/>
        </w:tabs>
      </w:pPr>
      <w:r w:rsidRPr="004F1903">
        <w:rPr>
          <w:color w:val="000000"/>
        </w:rPr>
        <w:t>KAAJEE</w:t>
      </w:r>
      <w:r w:rsidRPr="004F1903">
        <w:t xml:space="preserve">, </w:t>
      </w:r>
      <w:r w:rsidRPr="004F1903">
        <w:rPr>
          <w:color w:val="000000"/>
        </w:rPr>
        <w:t>1-1</w:t>
      </w:r>
    </w:p>
    <w:p w14:paraId="1882D6D9" w14:textId="77777777" w:rsidR="00B35919" w:rsidRPr="004F1903" w:rsidRDefault="00B35919">
      <w:pPr>
        <w:pStyle w:val="IndexHeading"/>
        <w:keepNext/>
        <w:tabs>
          <w:tab w:val="right" w:leader="dot" w:pos="4310"/>
        </w:tabs>
        <w:rPr>
          <w:rFonts w:ascii="Calibri" w:hAnsi="Calibri" w:cs="Times New Roman"/>
          <w:b w:val="0"/>
          <w:bCs w:val="0"/>
        </w:rPr>
      </w:pPr>
      <w:r w:rsidRPr="004F1903">
        <w:t>P</w:t>
      </w:r>
    </w:p>
    <w:p w14:paraId="6E790D15" w14:textId="77777777" w:rsidR="00B35919" w:rsidRPr="004F1903" w:rsidRDefault="00B35919">
      <w:pPr>
        <w:pStyle w:val="Index1"/>
        <w:tabs>
          <w:tab w:val="right" w:leader="dot" w:pos="4310"/>
        </w:tabs>
      </w:pPr>
      <w:r w:rsidRPr="004F1903">
        <w:rPr>
          <w:color w:val="000000"/>
        </w:rPr>
        <w:t>Packages</w:t>
      </w:r>
    </w:p>
    <w:p w14:paraId="34F7DF0F" w14:textId="77777777" w:rsidR="00B35919" w:rsidRPr="004F1903" w:rsidRDefault="00924A47">
      <w:pPr>
        <w:pStyle w:val="Index2"/>
        <w:tabs>
          <w:tab w:val="right" w:leader="dot" w:pos="4310"/>
        </w:tabs>
      </w:pPr>
      <w:r>
        <w:rPr>
          <w:color w:val="000000"/>
        </w:rPr>
        <w:t>REDACTED</w:t>
      </w:r>
      <w:r w:rsidR="00B35919" w:rsidRPr="004F1903">
        <w:t xml:space="preserve">, </w:t>
      </w:r>
      <w:r w:rsidR="00B35919" w:rsidRPr="004F1903">
        <w:rPr>
          <w:color w:val="000000"/>
        </w:rPr>
        <w:t>11-3</w:t>
      </w:r>
    </w:p>
    <w:p w14:paraId="243502D1" w14:textId="77777777" w:rsidR="00B35919" w:rsidRPr="004F1903" w:rsidRDefault="00B35919">
      <w:pPr>
        <w:pStyle w:val="Index1"/>
        <w:tabs>
          <w:tab w:val="right" w:leader="dot" w:pos="4310"/>
        </w:tabs>
      </w:pPr>
      <w:r w:rsidRPr="004F1903">
        <w:rPr>
          <w:color w:val="000000"/>
        </w:rPr>
        <w:t>Page not authorized (Error Message)</w:t>
      </w:r>
      <w:r w:rsidRPr="004F1903">
        <w:t xml:space="preserve">, </w:t>
      </w:r>
      <w:r w:rsidRPr="004F1903">
        <w:rPr>
          <w:color w:val="000000"/>
        </w:rPr>
        <w:t>11-2</w:t>
      </w:r>
      <w:r w:rsidRPr="004F1903">
        <w:t xml:space="preserve">, </w:t>
      </w:r>
      <w:r w:rsidRPr="004F1903">
        <w:rPr>
          <w:color w:val="000000"/>
        </w:rPr>
        <w:t>11-3</w:t>
      </w:r>
    </w:p>
    <w:p w14:paraId="20B9C087" w14:textId="77777777" w:rsidR="00B35919" w:rsidRPr="004F1903" w:rsidRDefault="00B35919">
      <w:pPr>
        <w:pStyle w:val="Index1"/>
        <w:tabs>
          <w:tab w:val="right" w:leader="dot" w:pos="4310"/>
        </w:tabs>
      </w:pPr>
      <w:r w:rsidRPr="004F1903">
        <w:rPr>
          <w:color w:val="000000"/>
        </w:rPr>
        <w:t>Parameter Passing</w:t>
      </w:r>
    </w:p>
    <w:p w14:paraId="111BC227" w14:textId="77777777" w:rsidR="00B35919" w:rsidRPr="004F1903" w:rsidRDefault="00B35919">
      <w:pPr>
        <w:pStyle w:val="Index2"/>
        <w:tabs>
          <w:tab w:val="right" w:leader="dot" w:pos="4310"/>
        </w:tabs>
      </w:pPr>
      <w:r w:rsidRPr="004F1903">
        <w:rPr>
          <w:color w:val="000000"/>
        </w:rPr>
        <w:t>Login</w:t>
      </w:r>
      <w:r w:rsidRPr="004F1903">
        <w:t xml:space="preserve">, </w:t>
      </w:r>
      <w:r w:rsidRPr="004F1903">
        <w:rPr>
          <w:color w:val="000000"/>
        </w:rPr>
        <w:t>1-13</w:t>
      </w:r>
    </w:p>
    <w:p w14:paraId="70F4141A" w14:textId="77777777" w:rsidR="00B35919" w:rsidRPr="004F1903" w:rsidRDefault="00B35919">
      <w:pPr>
        <w:pStyle w:val="Index1"/>
        <w:tabs>
          <w:tab w:val="right" w:leader="dot" w:pos="4310"/>
        </w:tabs>
      </w:pPr>
      <w:r w:rsidRPr="004F1903">
        <w:rPr>
          <w:color w:val="000000"/>
        </w:rPr>
        <w:t>Patches</w:t>
      </w:r>
    </w:p>
    <w:p w14:paraId="5EB423A7" w14:textId="77777777" w:rsidR="00B35919" w:rsidRPr="004F1903" w:rsidRDefault="00B35919">
      <w:pPr>
        <w:pStyle w:val="Index2"/>
        <w:tabs>
          <w:tab w:val="right" w:leader="dot" w:pos="4310"/>
        </w:tabs>
      </w:pPr>
      <w:r w:rsidRPr="004F1903">
        <w:rPr>
          <w:color w:val="000000"/>
        </w:rPr>
        <w:t>KAAJEE</w:t>
      </w:r>
      <w:r w:rsidRPr="004F1903">
        <w:t xml:space="preserve">, </w:t>
      </w:r>
      <w:r w:rsidRPr="004F1903">
        <w:rPr>
          <w:color w:val="000000"/>
        </w:rPr>
        <w:t>1-4</w:t>
      </w:r>
    </w:p>
    <w:p w14:paraId="3FC8A166" w14:textId="77777777" w:rsidR="00B35919" w:rsidRPr="004F1903" w:rsidRDefault="00B35919">
      <w:pPr>
        <w:pStyle w:val="Index2"/>
        <w:tabs>
          <w:tab w:val="right" w:leader="dot" w:pos="4310"/>
        </w:tabs>
      </w:pPr>
      <w:r w:rsidRPr="004F1903">
        <w:rPr>
          <w:color w:val="000000"/>
        </w:rPr>
        <w:t>Revisions</w:t>
      </w:r>
      <w:r w:rsidRPr="004F1903">
        <w:t>, iv</w:t>
      </w:r>
    </w:p>
    <w:p w14:paraId="0EE496D5" w14:textId="77777777" w:rsidR="00B35919" w:rsidRPr="004F1903" w:rsidRDefault="00B35919">
      <w:pPr>
        <w:pStyle w:val="Index2"/>
        <w:tabs>
          <w:tab w:val="right" w:leader="dot" w:pos="4310"/>
        </w:tabs>
      </w:pPr>
      <w:r w:rsidRPr="004F1903">
        <w:rPr>
          <w:color w:val="000000"/>
          <w:kern w:val="2"/>
        </w:rPr>
        <w:t>XU*8.0*451</w:t>
      </w:r>
      <w:r w:rsidRPr="004F1903">
        <w:t xml:space="preserve">, </w:t>
      </w:r>
      <w:r w:rsidRPr="004F1903">
        <w:rPr>
          <w:color w:val="000000"/>
          <w:kern w:val="2"/>
        </w:rPr>
        <w:t>1-4</w:t>
      </w:r>
      <w:r w:rsidRPr="004F1903">
        <w:t xml:space="preserve">, </w:t>
      </w:r>
      <w:r w:rsidRPr="004F1903">
        <w:rPr>
          <w:rFonts w:cs="Arial"/>
          <w:color w:val="000000"/>
          <w:sz w:val="20"/>
          <w:szCs w:val="20"/>
        </w:rPr>
        <w:t>9-4</w:t>
      </w:r>
    </w:p>
    <w:p w14:paraId="727B1582" w14:textId="77777777" w:rsidR="00B35919" w:rsidRPr="004F1903" w:rsidRDefault="00B35919">
      <w:pPr>
        <w:pStyle w:val="Index1"/>
        <w:tabs>
          <w:tab w:val="right" w:leader="dot" w:pos="4310"/>
        </w:tabs>
      </w:pPr>
      <w:r w:rsidRPr="004F1903">
        <w:rPr>
          <w:color w:val="000000"/>
        </w:rPr>
        <w:t>Persistent Cookie</w:t>
      </w:r>
    </w:p>
    <w:p w14:paraId="76F51BE7" w14:textId="77777777" w:rsidR="00B35919" w:rsidRPr="004F1903" w:rsidRDefault="00B35919">
      <w:pPr>
        <w:pStyle w:val="Index2"/>
        <w:tabs>
          <w:tab w:val="right" w:leader="dot" w:pos="4310"/>
        </w:tabs>
      </w:pPr>
      <w:r w:rsidRPr="004F1903">
        <w:rPr>
          <w:color w:val="000000"/>
        </w:rPr>
        <w:t>Information</w:t>
      </w:r>
      <w:r w:rsidRPr="004F1903">
        <w:t xml:space="preserve">, </w:t>
      </w:r>
      <w:r w:rsidRPr="004F1903">
        <w:rPr>
          <w:color w:val="000000"/>
        </w:rPr>
        <w:t>1-17</w:t>
      </w:r>
    </w:p>
    <w:p w14:paraId="343C5A8A" w14:textId="77777777" w:rsidR="00B35919" w:rsidRPr="004F1903" w:rsidRDefault="00B35919">
      <w:pPr>
        <w:pStyle w:val="Index1"/>
        <w:tabs>
          <w:tab w:val="right" w:leader="dot" w:pos="4310"/>
        </w:tabs>
      </w:pPr>
      <w:r w:rsidRPr="004F1903">
        <w:rPr>
          <w:color w:val="000000"/>
        </w:rPr>
        <w:t>Policies, Official</w:t>
      </w:r>
      <w:r w:rsidRPr="004F1903">
        <w:t xml:space="preserve">, </w:t>
      </w:r>
      <w:r w:rsidRPr="004F1903">
        <w:rPr>
          <w:color w:val="000000"/>
        </w:rPr>
        <w:t>9-4</w:t>
      </w:r>
    </w:p>
    <w:p w14:paraId="0A6A3016" w14:textId="77777777" w:rsidR="00B35919" w:rsidRPr="004F1903" w:rsidRDefault="00B35919">
      <w:pPr>
        <w:pStyle w:val="Index1"/>
        <w:tabs>
          <w:tab w:val="right" w:leader="dot" w:pos="4310"/>
        </w:tabs>
      </w:pPr>
      <w:r w:rsidRPr="004F1903">
        <w:rPr>
          <w:color w:val="000000"/>
        </w:rPr>
        <w:t>Preliminary Considerations</w:t>
      </w:r>
    </w:p>
    <w:p w14:paraId="26C36834" w14:textId="77777777" w:rsidR="00B35919" w:rsidRPr="004F1903" w:rsidRDefault="00B35919">
      <w:pPr>
        <w:pStyle w:val="Index2"/>
        <w:tabs>
          <w:tab w:val="right" w:leader="dot" w:pos="4310"/>
        </w:tabs>
      </w:pPr>
      <w:r w:rsidRPr="004F1903">
        <w:rPr>
          <w:color w:val="000000"/>
        </w:rPr>
        <w:t>Developer Workstation Requirements</w:t>
      </w:r>
      <w:r w:rsidRPr="004F1903">
        <w:t xml:space="preserve">, </w:t>
      </w:r>
      <w:r w:rsidRPr="004F1903">
        <w:rPr>
          <w:color w:val="000000"/>
        </w:rPr>
        <w:t>3-1</w:t>
      </w:r>
    </w:p>
    <w:p w14:paraId="31814CD0" w14:textId="77777777" w:rsidR="00B35919" w:rsidRPr="004F1903" w:rsidRDefault="00B35919">
      <w:pPr>
        <w:pStyle w:val="Index1"/>
        <w:tabs>
          <w:tab w:val="right" w:leader="dot" w:pos="4310"/>
        </w:tabs>
      </w:pPr>
      <w:r w:rsidRPr="004F1903">
        <w:rPr>
          <w:color w:val="000000"/>
        </w:rPr>
        <w:t>Principals</w:t>
      </w:r>
      <w:r w:rsidRPr="004F1903">
        <w:t xml:space="preserve">, </w:t>
      </w:r>
      <w:r w:rsidRPr="004F1903">
        <w:rPr>
          <w:color w:val="000000"/>
        </w:rPr>
        <w:t>1-6</w:t>
      </w:r>
      <w:r w:rsidRPr="004F1903">
        <w:t xml:space="preserve">, </w:t>
      </w:r>
      <w:r w:rsidRPr="004F1903">
        <w:rPr>
          <w:color w:val="000000"/>
        </w:rPr>
        <w:t>5-1</w:t>
      </w:r>
      <w:r w:rsidRPr="004F1903">
        <w:t>, 4</w:t>
      </w:r>
    </w:p>
    <w:p w14:paraId="486C8AB3" w14:textId="77777777" w:rsidR="00B35919" w:rsidRPr="004F1903" w:rsidRDefault="00B35919">
      <w:pPr>
        <w:pStyle w:val="Index1"/>
        <w:tabs>
          <w:tab w:val="right" w:leader="dot" w:pos="4310"/>
        </w:tabs>
      </w:pPr>
      <w:r w:rsidRPr="004F1903">
        <w:rPr>
          <w:color w:val="000000"/>
          <w:kern w:val="2"/>
        </w:rPr>
        <w:t>Print ACTIVE by Subscribing Package Option</w:t>
      </w:r>
      <w:r w:rsidRPr="004F1903">
        <w:t xml:space="preserve">, </w:t>
      </w:r>
      <w:r w:rsidRPr="004F1903">
        <w:rPr>
          <w:color w:val="000000"/>
          <w:kern w:val="2"/>
        </w:rPr>
        <w:t>8-14</w:t>
      </w:r>
    </w:p>
    <w:p w14:paraId="0711C548" w14:textId="77777777" w:rsidR="00B35919" w:rsidRPr="004F1903" w:rsidRDefault="00B35919">
      <w:pPr>
        <w:pStyle w:val="Index1"/>
        <w:tabs>
          <w:tab w:val="right" w:leader="dot" w:pos="4310"/>
        </w:tabs>
      </w:pPr>
      <w:r w:rsidRPr="004F1903">
        <w:rPr>
          <w:color w:val="000000"/>
        </w:rPr>
        <w:t>Procedures</w:t>
      </w:r>
    </w:p>
    <w:p w14:paraId="4FC9FCE0" w14:textId="77777777" w:rsidR="00B35919" w:rsidRPr="004F1903" w:rsidRDefault="00B35919">
      <w:pPr>
        <w:pStyle w:val="Index2"/>
        <w:tabs>
          <w:tab w:val="right" w:leader="dot" w:pos="4310"/>
        </w:tabs>
      </w:pPr>
      <w:r w:rsidRPr="004F1903">
        <w:rPr>
          <w:color w:val="000000"/>
        </w:rPr>
        <w:t>Login</w:t>
      </w:r>
      <w:r w:rsidRPr="004F1903">
        <w:t xml:space="preserve">, </w:t>
      </w:r>
      <w:r w:rsidRPr="004F1903">
        <w:rPr>
          <w:color w:val="000000"/>
        </w:rPr>
        <w:t>1-12</w:t>
      </w:r>
    </w:p>
    <w:p w14:paraId="12F6ED2D" w14:textId="77777777" w:rsidR="00B35919" w:rsidRPr="004F1903" w:rsidRDefault="00B35919">
      <w:pPr>
        <w:pStyle w:val="Index3"/>
        <w:tabs>
          <w:tab w:val="right" w:leader="dot" w:pos="4310"/>
        </w:tabs>
      </w:pPr>
      <w:r w:rsidRPr="004F1903">
        <w:rPr>
          <w:color w:val="000000"/>
        </w:rPr>
        <w:t>Paramter Passing</w:t>
      </w:r>
      <w:r w:rsidRPr="004F1903">
        <w:t xml:space="preserve">, </w:t>
      </w:r>
      <w:r w:rsidRPr="004F1903">
        <w:rPr>
          <w:color w:val="000000"/>
        </w:rPr>
        <w:t>1-13</w:t>
      </w:r>
    </w:p>
    <w:p w14:paraId="25F59BFC" w14:textId="77777777" w:rsidR="00B35919" w:rsidRPr="004F1903" w:rsidRDefault="00B35919">
      <w:pPr>
        <w:pStyle w:val="Index2"/>
        <w:tabs>
          <w:tab w:val="right" w:leader="dot" w:pos="4310"/>
        </w:tabs>
      </w:pPr>
      <w:r w:rsidRPr="004F1903">
        <w:rPr>
          <w:color w:val="000000"/>
        </w:rPr>
        <w:t>Logouts</w:t>
      </w:r>
      <w:r w:rsidRPr="004F1903">
        <w:t xml:space="preserve">, </w:t>
      </w:r>
      <w:r w:rsidRPr="004F1903">
        <w:rPr>
          <w:color w:val="000000"/>
        </w:rPr>
        <w:t>7-11</w:t>
      </w:r>
    </w:p>
    <w:p w14:paraId="5A6DD4B5" w14:textId="77777777" w:rsidR="00B35919" w:rsidRPr="004F1903" w:rsidRDefault="00B35919">
      <w:pPr>
        <w:pStyle w:val="Index2"/>
        <w:tabs>
          <w:tab w:val="right" w:leader="dot" w:pos="4310"/>
        </w:tabs>
      </w:pPr>
      <w:r w:rsidRPr="004F1903">
        <w:rPr>
          <w:color w:val="000000"/>
        </w:rPr>
        <w:t>Signon</w:t>
      </w:r>
      <w:r w:rsidRPr="004F1903">
        <w:t xml:space="preserve">, </w:t>
      </w:r>
      <w:r w:rsidRPr="004F1903">
        <w:rPr>
          <w:color w:val="000000"/>
        </w:rPr>
        <w:t>1-12</w:t>
      </w:r>
    </w:p>
    <w:p w14:paraId="42860C81" w14:textId="77777777" w:rsidR="00B35919" w:rsidRPr="004F1903" w:rsidRDefault="00B35919">
      <w:pPr>
        <w:pStyle w:val="Index3"/>
        <w:tabs>
          <w:tab w:val="right" w:leader="dot" w:pos="4310"/>
        </w:tabs>
      </w:pPr>
      <w:r w:rsidRPr="004F1903">
        <w:rPr>
          <w:color w:val="000000"/>
        </w:rPr>
        <w:t>Parameter Passing</w:t>
      </w:r>
      <w:r w:rsidRPr="004F1903">
        <w:t xml:space="preserve">, </w:t>
      </w:r>
      <w:r w:rsidRPr="004F1903">
        <w:rPr>
          <w:color w:val="000000"/>
        </w:rPr>
        <w:t>1-13</w:t>
      </w:r>
    </w:p>
    <w:p w14:paraId="2B9A8828" w14:textId="77777777" w:rsidR="00B35919" w:rsidRPr="004F1903" w:rsidRDefault="00B35919">
      <w:pPr>
        <w:pStyle w:val="Index2"/>
        <w:tabs>
          <w:tab w:val="right" w:leader="dot" w:pos="4310"/>
        </w:tabs>
      </w:pPr>
      <w:r w:rsidRPr="004F1903">
        <w:rPr>
          <w:color w:val="000000"/>
        </w:rPr>
        <w:t>Web-based Application Procedures to Implement KAAJEE</w:t>
      </w:r>
      <w:r w:rsidRPr="004F1903">
        <w:t xml:space="preserve">, </w:t>
      </w:r>
      <w:r w:rsidRPr="004F1903">
        <w:rPr>
          <w:color w:val="000000"/>
        </w:rPr>
        <w:t>4-3</w:t>
      </w:r>
    </w:p>
    <w:p w14:paraId="62663175" w14:textId="77777777" w:rsidR="00B35919" w:rsidRPr="004F1903" w:rsidRDefault="00B35919">
      <w:pPr>
        <w:pStyle w:val="Index1"/>
        <w:tabs>
          <w:tab w:val="right" w:leader="dot" w:pos="4310"/>
        </w:tabs>
      </w:pPr>
      <w:r w:rsidRPr="004F1903">
        <w:rPr>
          <w:color w:val="000000"/>
        </w:rPr>
        <w:t>Programming Guidelines</w:t>
      </w:r>
      <w:r w:rsidRPr="004F1903">
        <w:t xml:space="preserve">, </w:t>
      </w:r>
      <w:r w:rsidRPr="004F1903">
        <w:rPr>
          <w:color w:val="000000"/>
        </w:rPr>
        <w:t>7-1</w:t>
      </w:r>
    </w:p>
    <w:p w14:paraId="058447EC" w14:textId="77777777" w:rsidR="00B35919" w:rsidRPr="004F1903" w:rsidRDefault="00B35919">
      <w:pPr>
        <w:pStyle w:val="Index1"/>
        <w:tabs>
          <w:tab w:val="right" w:leader="dot" w:pos="4310"/>
        </w:tabs>
      </w:pPr>
      <w:r w:rsidRPr="004F1903">
        <w:rPr>
          <w:color w:val="000000"/>
          <w:kern w:val="2"/>
        </w:rPr>
        <w:t>Protecting</w:t>
      </w:r>
    </w:p>
    <w:p w14:paraId="3EC7EA39" w14:textId="77777777" w:rsidR="00B35919" w:rsidRPr="004F1903" w:rsidRDefault="00B35919">
      <w:pPr>
        <w:pStyle w:val="Index2"/>
        <w:tabs>
          <w:tab w:val="right" w:leader="dot" w:pos="4310"/>
        </w:tabs>
      </w:pPr>
      <w:r w:rsidRPr="004F1903">
        <w:rPr>
          <w:color w:val="000000"/>
        </w:rPr>
        <w:t>Globals</w:t>
      </w:r>
      <w:r w:rsidRPr="004F1903">
        <w:t xml:space="preserve">, </w:t>
      </w:r>
      <w:r w:rsidRPr="004F1903">
        <w:rPr>
          <w:color w:val="000000"/>
        </w:rPr>
        <w:t>8-10</w:t>
      </w:r>
    </w:p>
    <w:p w14:paraId="16715D1C" w14:textId="77777777" w:rsidR="00B35919" w:rsidRPr="004F1903" w:rsidRDefault="00B35919">
      <w:pPr>
        <w:pStyle w:val="Index2"/>
        <w:tabs>
          <w:tab w:val="right" w:leader="dot" w:pos="4310"/>
        </w:tabs>
      </w:pPr>
      <w:r w:rsidRPr="004F1903">
        <w:rPr>
          <w:color w:val="000000"/>
          <w:kern w:val="2"/>
        </w:rPr>
        <w:t>KAAJEE Web Pages</w:t>
      </w:r>
      <w:r w:rsidRPr="004F1903">
        <w:t xml:space="preserve">, </w:t>
      </w:r>
      <w:r w:rsidRPr="004F1903">
        <w:rPr>
          <w:color w:val="000000"/>
          <w:kern w:val="2"/>
        </w:rPr>
        <w:t>4-14</w:t>
      </w:r>
    </w:p>
    <w:p w14:paraId="160DAAD4" w14:textId="77777777" w:rsidR="00B35919" w:rsidRPr="004F1903" w:rsidRDefault="00B35919">
      <w:pPr>
        <w:pStyle w:val="Index2"/>
        <w:tabs>
          <w:tab w:val="right" w:leader="dot" w:pos="4310"/>
        </w:tabs>
      </w:pPr>
      <w:r w:rsidRPr="004F1903">
        <w:rPr>
          <w:color w:val="000000"/>
        </w:rPr>
        <w:t>Resources in Your J2EE Application</w:t>
      </w:r>
      <w:r w:rsidRPr="004F1903">
        <w:t xml:space="preserve">, </w:t>
      </w:r>
      <w:r w:rsidRPr="004F1903">
        <w:rPr>
          <w:color w:val="000000"/>
        </w:rPr>
        <w:t>5-5</w:t>
      </w:r>
    </w:p>
    <w:p w14:paraId="255F4E93" w14:textId="77777777" w:rsidR="00B35919" w:rsidRPr="004F1903" w:rsidRDefault="00B35919">
      <w:pPr>
        <w:pStyle w:val="Index1"/>
        <w:tabs>
          <w:tab w:val="right" w:leader="dot" w:pos="4310"/>
        </w:tabs>
      </w:pPr>
      <w:r w:rsidRPr="004F1903">
        <w:rPr>
          <w:color w:val="000000"/>
        </w:rPr>
        <w:t>Purging</w:t>
      </w:r>
      <w:r w:rsidRPr="004F1903">
        <w:t xml:space="preserve">, </w:t>
      </w:r>
      <w:r w:rsidRPr="004F1903">
        <w:rPr>
          <w:color w:val="000000"/>
        </w:rPr>
        <w:t>8-12</w:t>
      </w:r>
    </w:p>
    <w:p w14:paraId="545622C9" w14:textId="77777777" w:rsidR="00B35919" w:rsidRPr="004F1903" w:rsidRDefault="00B35919">
      <w:pPr>
        <w:pStyle w:val="Index2"/>
        <w:tabs>
          <w:tab w:val="right" w:leader="dot" w:pos="4310"/>
        </w:tabs>
      </w:pPr>
      <w:r w:rsidRPr="004F1903">
        <w:rPr>
          <w:color w:val="000000"/>
        </w:rPr>
        <w:t>KAAJEE SSPI Tables at System Startup</w:t>
      </w:r>
      <w:r w:rsidRPr="004F1903">
        <w:t xml:space="preserve">, </w:t>
      </w:r>
      <w:r w:rsidRPr="004F1903">
        <w:rPr>
          <w:color w:val="000000"/>
        </w:rPr>
        <w:t>2-2</w:t>
      </w:r>
    </w:p>
    <w:p w14:paraId="07815A81" w14:textId="77777777" w:rsidR="00B35919" w:rsidRPr="004F1903" w:rsidRDefault="00B35919">
      <w:pPr>
        <w:pStyle w:val="IndexHeading"/>
        <w:keepNext/>
        <w:tabs>
          <w:tab w:val="right" w:leader="dot" w:pos="4310"/>
        </w:tabs>
        <w:rPr>
          <w:rFonts w:ascii="Calibri" w:hAnsi="Calibri" w:cs="Times New Roman"/>
          <w:b w:val="0"/>
          <w:bCs w:val="0"/>
        </w:rPr>
      </w:pPr>
      <w:r w:rsidRPr="004F1903">
        <w:t>R</w:t>
      </w:r>
    </w:p>
    <w:p w14:paraId="0879C668" w14:textId="77777777" w:rsidR="00B35919" w:rsidRPr="004F1903" w:rsidRDefault="00B35919">
      <w:pPr>
        <w:pStyle w:val="Index1"/>
        <w:tabs>
          <w:tab w:val="right" w:leader="dot" w:pos="4310"/>
        </w:tabs>
      </w:pPr>
      <w:r w:rsidRPr="004F1903">
        <w:rPr>
          <w:color w:val="000000"/>
        </w:rPr>
        <w:t>Reader</w:t>
      </w:r>
    </w:p>
    <w:p w14:paraId="42BD3875" w14:textId="77777777" w:rsidR="00B35919" w:rsidRPr="004F1903" w:rsidRDefault="00B35919">
      <w:pPr>
        <w:pStyle w:val="Index2"/>
        <w:tabs>
          <w:tab w:val="right" w:leader="dot" w:pos="4310"/>
        </w:tabs>
      </w:pPr>
      <w:r w:rsidRPr="004F1903">
        <w:rPr>
          <w:color w:val="000000"/>
        </w:rPr>
        <w:t>Assumptions About the</w:t>
      </w:r>
      <w:r w:rsidRPr="004F1903">
        <w:t>, xiv</w:t>
      </w:r>
    </w:p>
    <w:p w14:paraId="702BAE94" w14:textId="77777777" w:rsidR="00B35919" w:rsidRPr="004F1903" w:rsidRDefault="00B35919">
      <w:pPr>
        <w:pStyle w:val="Index1"/>
        <w:tabs>
          <w:tab w:val="right" w:leader="dot" w:pos="4310"/>
        </w:tabs>
      </w:pPr>
      <w:r w:rsidRPr="004F1903">
        <w:rPr>
          <w:color w:val="000000"/>
        </w:rPr>
        <w:t>Reference Materials</w:t>
      </w:r>
      <w:r w:rsidRPr="004F1903">
        <w:t>, xv</w:t>
      </w:r>
    </w:p>
    <w:p w14:paraId="56D547F2" w14:textId="77777777" w:rsidR="00B35919" w:rsidRPr="004F1903" w:rsidRDefault="00B35919">
      <w:pPr>
        <w:pStyle w:val="Index1"/>
        <w:tabs>
          <w:tab w:val="right" w:leader="dot" w:pos="4310"/>
        </w:tabs>
      </w:pPr>
      <w:r w:rsidRPr="004F1903">
        <w:rPr>
          <w:color w:val="000000"/>
        </w:rPr>
        <w:t>Relations of KAAJEE-related Software</w:t>
      </w:r>
    </w:p>
    <w:p w14:paraId="4F35E335" w14:textId="77777777" w:rsidR="00B35919" w:rsidRPr="004F1903" w:rsidRDefault="00B35919">
      <w:pPr>
        <w:pStyle w:val="Index2"/>
        <w:tabs>
          <w:tab w:val="right" w:leader="dot" w:pos="4310"/>
        </w:tabs>
      </w:pPr>
      <w:r w:rsidRPr="004F1903">
        <w:rPr>
          <w:color w:val="000000"/>
        </w:rPr>
        <w:t>External</w:t>
      </w:r>
      <w:r w:rsidRPr="004F1903">
        <w:t xml:space="preserve">, </w:t>
      </w:r>
      <w:r w:rsidRPr="004F1903">
        <w:rPr>
          <w:color w:val="000000"/>
        </w:rPr>
        <w:t>8-12</w:t>
      </w:r>
    </w:p>
    <w:p w14:paraId="615A4F5B" w14:textId="77777777" w:rsidR="00B35919" w:rsidRPr="004F1903" w:rsidRDefault="00B35919">
      <w:pPr>
        <w:pStyle w:val="Index2"/>
        <w:tabs>
          <w:tab w:val="right" w:leader="dot" w:pos="4310"/>
        </w:tabs>
      </w:pPr>
      <w:r w:rsidRPr="004F1903">
        <w:rPr>
          <w:color w:val="000000"/>
        </w:rPr>
        <w:t>Internal</w:t>
      </w:r>
      <w:r w:rsidRPr="004F1903">
        <w:t xml:space="preserve">, </w:t>
      </w:r>
      <w:r w:rsidRPr="004F1903">
        <w:rPr>
          <w:color w:val="000000"/>
        </w:rPr>
        <w:t>8-15</w:t>
      </w:r>
    </w:p>
    <w:p w14:paraId="60A32D80" w14:textId="77777777" w:rsidR="00B35919" w:rsidRPr="004F1903" w:rsidRDefault="00B35919">
      <w:pPr>
        <w:pStyle w:val="Index2"/>
        <w:tabs>
          <w:tab w:val="right" w:leader="dot" w:pos="4310"/>
        </w:tabs>
      </w:pPr>
      <w:r w:rsidRPr="004F1903">
        <w:rPr>
          <w:color w:val="000000"/>
        </w:rPr>
        <w:t>VistA M Server</w:t>
      </w:r>
      <w:r w:rsidRPr="004F1903">
        <w:t xml:space="preserve">, </w:t>
      </w:r>
      <w:r w:rsidRPr="004F1903">
        <w:rPr>
          <w:color w:val="000000"/>
        </w:rPr>
        <w:t>8-15</w:t>
      </w:r>
    </w:p>
    <w:p w14:paraId="6F15605D" w14:textId="77777777" w:rsidR="00B35919" w:rsidRPr="004F1903" w:rsidRDefault="00B35919">
      <w:pPr>
        <w:pStyle w:val="Index1"/>
        <w:tabs>
          <w:tab w:val="right" w:leader="dot" w:pos="4310"/>
        </w:tabs>
      </w:pPr>
      <w:r w:rsidRPr="004F1903">
        <w:rPr>
          <w:color w:val="000000"/>
        </w:rPr>
        <w:t>Remote Access/Transmissions</w:t>
      </w:r>
      <w:r w:rsidRPr="004F1903">
        <w:t xml:space="preserve">, </w:t>
      </w:r>
      <w:r w:rsidRPr="004F1903">
        <w:rPr>
          <w:color w:val="000000"/>
        </w:rPr>
        <w:t>9-2</w:t>
      </w:r>
    </w:p>
    <w:p w14:paraId="221EB9F6" w14:textId="77777777" w:rsidR="00B35919" w:rsidRPr="004F1903" w:rsidRDefault="00B35919">
      <w:pPr>
        <w:pStyle w:val="Index2"/>
        <w:tabs>
          <w:tab w:val="right" w:leader="dot" w:pos="4310"/>
        </w:tabs>
      </w:pPr>
      <w:r w:rsidRPr="004F1903">
        <w:rPr>
          <w:color w:val="000000"/>
        </w:rPr>
        <w:t>Connections</w:t>
      </w:r>
      <w:r w:rsidRPr="004F1903">
        <w:t xml:space="preserve">, </w:t>
      </w:r>
      <w:r w:rsidRPr="004F1903">
        <w:rPr>
          <w:color w:val="000000"/>
        </w:rPr>
        <w:t>9-2</w:t>
      </w:r>
    </w:p>
    <w:p w14:paraId="0FD0D4AF" w14:textId="77777777" w:rsidR="00B35919" w:rsidRPr="004F1903" w:rsidRDefault="00B35919">
      <w:pPr>
        <w:pStyle w:val="Index1"/>
        <w:tabs>
          <w:tab w:val="right" w:leader="dot" w:pos="4310"/>
        </w:tabs>
      </w:pPr>
      <w:r w:rsidRPr="004F1903">
        <w:rPr>
          <w:color w:val="000000"/>
        </w:rPr>
        <w:t>Remote Procedure Calls (RPCs)</w:t>
      </w:r>
      <w:r w:rsidRPr="004F1903">
        <w:t xml:space="preserve">, </w:t>
      </w:r>
      <w:r w:rsidRPr="004F1903">
        <w:rPr>
          <w:color w:val="000000"/>
        </w:rPr>
        <w:t>8-8</w:t>
      </w:r>
    </w:p>
    <w:p w14:paraId="597BE788" w14:textId="77777777" w:rsidR="00B35919" w:rsidRPr="004F1903" w:rsidRDefault="00B35919">
      <w:pPr>
        <w:pStyle w:val="Index1"/>
        <w:tabs>
          <w:tab w:val="right" w:leader="dot" w:pos="4310"/>
        </w:tabs>
      </w:pPr>
      <w:r w:rsidRPr="004F1903">
        <w:rPr>
          <w:bCs/>
          <w:color w:val="000000"/>
        </w:rPr>
        <w:t>REMOTE PROCEDURE File (#8994)</w:t>
      </w:r>
      <w:r w:rsidRPr="004F1903">
        <w:t xml:space="preserve">, </w:t>
      </w:r>
      <w:r w:rsidRPr="004F1903">
        <w:rPr>
          <w:bCs/>
          <w:color w:val="000000"/>
        </w:rPr>
        <w:t>8-10</w:t>
      </w:r>
    </w:p>
    <w:p w14:paraId="016E41D3" w14:textId="77777777" w:rsidR="00B35919" w:rsidRPr="004F1903" w:rsidRDefault="00B35919">
      <w:pPr>
        <w:pStyle w:val="Index1"/>
        <w:tabs>
          <w:tab w:val="right" w:leader="dot" w:pos="4310"/>
        </w:tabs>
      </w:pPr>
      <w:r w:rsidRPr="004F1903">
        <w:rPr>
          <w:color w:val="000000"/>
        </w:rPr>
        <w:t>Revision History</w:t>
      </w:r>
      <w:r w:rsidRPr="004F1903">
        <w:t>, iii</w:t>
      </w:r>
    </w:p>
    <w:p w14:paraId="7DDFE0F7" w14:textId="77777777" w:rsidR="00B35919" w:rsidRPr="004F1903" w:rsidRDefault="00B35919">
      <w:pPr>
        <w:pStyle w:val="Index2"/>
        <w:tabs>
          <w:tab w:val="right" w:leader="dot" w:pos="4310"/>
        </w:tabs>
      </w:pPr>
      <w:r w:rsidRPr="004F1903">
        <w:rPr>
          <w:color w:val="000000"/>
        </w:rPr>
        <w:t>Documentation</w:t>
      </w:r>
      <w:r w:rsidRPr="004F1903">
        <w:t>, iii</w:t>
      </w:r>
    </w:p>
    <w:p w14:paraId="10C64F1B" w14:textId="77777777" w:rsidR="00B35919" w:rsidRPr="004F1903" w:rsidRDefault="00B35919">
      <w:pPr>
        <w:pStyle w:val="Index2"/>
        <w:tabs>
          <w:tab w:val="right" w:leader="dot" w:pos="4310"/>
        </w:tabs>
      </w:pPr>
      <w:r w:rsidRPr="004F1903">
        <w:rPr>
          <w:color w:val="000000"/>
        </w:rPr>
        <w:t>Patches</w:t>
      </w:r>
      <w:r w:rsidRPr="004F1903">
        <w:t>, iv</w:t>
      </w:r>
    </w:p>
    <w:p w14:paraId="22D58911" w14:textId="77777777" w:rsidR="00B35919" w:rsidRPr="004F1903" w:rsidRDefault="00B35919">
      <w:pPr>
        <w:pStyle w:val="Index1"/>
        <w:tabs>
          <w:tab w:val="right" w:leader="dot" w:pos="4310"/>
        </w:tabs>
      </w:pPr>
      <w:r w:rsidRPr="004F1903">
        <w:rPr>
          <w:color w:val="000000"/>
        </w:rPr>
        <w:t>Roles</w:t>
      </w:r>
    </w:p>
    <w:p w14:paraId="74F804E0" w14:textId="77777777" w:rsidR="00B35919" w:rsidRPr="004F1903" w:rsidRDefault="00B35919">
      <w:pPr>
        <w:pStyle w:val="Index2"/>
        <w:tabs>
          <w:tab w:val="right" w:leader="dot" w:pos="4310"/>
        </w:tabs>
      </w:pPr>
      <w:r w:rsidRPr="004F1903">
        <w:rPr>
          <w:color w:val="000000"/>
        </w:rPr>
        <w:t>Administering</w:t>
      </w:r>
      <w:r w:rsidRPr="004F1903">
        <w:t xml:space="preserve">, </w:t>
      </w:r>
      <w:r w:rsidRPr="004F1903">
        <w:rPr>
          <w:color w:val="000000"/>
        </w:rPr>
        <w:t>5-6</w:t>
      </w:r>
    </w:p>
    <w:p w14:paraId="69DFEBF3" w14:textId="77777777" w:rsidR="00B35919" w:rsidRPr="004F1903" w:rsidRDefault="00B35919">
      <w:pPr>
        <w:pStyle w:val="Index2"/>
        <w:tabs>
          <w:tab w:val="right" w:leader="dot" w:pos="4310"/>
        </w:tabs>
      </w:pPr>
      <w:r w:rsidRPr="004F1903">
        <w:rPr>
          <w:color w:val="000000"/>
        </w:rPr>
        <w:t>Application Involvement in User/Role Management</w:t>
      </w:r>
      <w:r w:rsidRPr="004F1903">
        <w:t xml:space="preserve">, </w:t>
      </w:r>
      <w:r w:rsidRPr="004F1903">
        <w:rPr>
          <w:color w:val="000000"/>
        </w:rPr>
        <w:t>7-1</w:t>
      </w:r>
    </w:p>
    <w:p w14:paraId="4E6BBCBE" w14:textId="77777777" w:rsidR="00B35919" w:rsidRPr="004F1903" w:rsidRDefault="00B35919">
      <w:pPr>
        <w:pStyle w:val="Index2"/>
        <w:tabs>
          <w:tab w:val="right" w:leader="dot" w:pos="4310"/>
        </w:tabs>
      </w:pPr>
      <w:r w:rsidRPr="004F1903">
        <w:rPr>
          <w:color w:val="000000"/>
        </w:rPr>
        <w:t>Design/Setup/Administration</w:t>
      </w:r>
      <w:r w:rsidRPr="004F1903">
        <w:t xml:space="preserve">, </w:t>
      </w:r>
      <w:r w:rsidRPr="004F1903">
        <w:rPr>
          <w:color w:val="000000"/>
        </w:rPr>
        <w:t>5-1</w:t>
      </w:r>
    </w:p>
    <w:p w14:paraId="16349B58" w14:textId="77777777" w:rsidR="00B35919" w:rsidRPr="004F1903" w:rsidRDefault="00B35919">
      <w:pPr>
        <w:pStyle w:val="Index2"/>
        <w:tabs>
          <w:tab w:val="right" w:leader="dot" w:pos="4310"/>
        </w:tabs>
      </w:pPr>
      <w:r w:rsidRPr="004F1903">
        <w:rPr>
          <w:color w:val="000000"/>
        </w:rPr>
        <w:t>Magic Role</w:t>
      </w:r>
      <w:r w:rsidRPr="004F1903">
        <w:t xml:space="preserve">, </w:t>
      </w:r>
      <w:r w:rsidRPr="004F1903">
        <w:rPr>
          <w:color w:val="000000"/>
        </w:rPr>
        <w:t>5-5</w:t>
      </w:r>
    </w:p>
    <w:p w14:paraId="7B383C08" w14:textId="77777777" w:rsidR="00B35919" w:rsidRPr="004F1903" w:rsidRDefault="00B35919">
      <w:pPr>
        <w:pStyle w:val="Index1"/>
        <w:tabs>
          <w:tab w:val="right" w:leader="dot" w:pos="4310"/>
        </w:tabs>
      </w:pPr>
      <w:r w:rsidRPr="004F1903">
        <w:rPr>
          <w:color w:val="000000"/>
        </w:rPr>
        <w:t>Routines</w:t>
      </w:r>
    </w:p>
    <w:p w14:paraId="37640088" w14:textId="77777777" w:rsidR="00B35919" w:rsidRPr="004F1903" w:rsidRDefault="00B35919">
      <w:pPr>
        <w:pStyle w:val="Index2"/>
        <w:tabs>
          <w:tab w:val="right" w:leader="dot" w:pos="4310"/>
        </w:tabs>
      </w:pPr>
      <w:r w:rsidRPr="004F1903">
        <w:rPr>
          <w:color w:val="000000"/>
        </w:rPr>
        <w:t>Callable</w:t>
      </w:r>
      <w:r w:rsidRPr="004F1903">
        <w:t xml:space="preserve">, </w:t>
      </w:r>
      <w:r w:rsidRPr="004F1903">
        <w:rPr>
          <w:color w:val="000000"/>
        </w:rPr>
        <w:t>8-12</w:t>
      </w:r>
    </w:p>
    <w:p w14:paraId="1275448A" w14:textId="77777777" w:rsidR="00B35919" w:rsidRPr="004F1903" w:rsidRDefault="00B35919">
      <w:pPr>
        <w:pStyle w:val="Index1"/>
        <w:tabs>
          <w:tab w:val="right" w:leader="dot" w:pos="4310"/>
        </w:tabs>
      </w:pPr>
      <w:r w:rsidRPr="004F1903">
        <w:rPr>
          <w:color w:val="000000"/>
        </w:rPr>
        <w:t>RPC Broker</w:t>
      </w:r>
    </w:p>
    <w:p w14:paraId="37D32186" w14:textId="77777777" w:rsidR="00B35919" w:rsidRPr="004F1903" w:rsidRDefault="00B35919">
      <w:pPr>
        <w:pStyle w:val="Index2"/>
        <w:tabs>
          <w:tab w:val="right" w:leader="dot" w:pos="4310"/>
        </w:tabs>
      </w:pPr>
      <w:r w:rsidRPr="004F1903">
        <w:rPr>
          <w:color w:val="000000"/>
        </w:rPr>
        <w:t>Namespace</w:t>
      </w:r>
      <w:r w:rsidRPr="004F1903">
        <w:t xml:space="preserve">, </w:t>
      </w:r>
      <w:r w:rsidRPr="004F1903">
        <w:rPr>
          <w:color w:val="000000"/>
        </w:rPr>
        <w:t>8-15</w:t>
      </w:r>
    </w:p>
    <w:p w14:paraId="39B9DEC8" w14:textId="77777777" w:rsidR="00B35919" w:rsidRPr="004F1903" w:rsidRDefault="00B35919">
      <w:pPr>
        <w:pStyle w:val="Index1"/>
        <w:tabs>
          <w:tab w:val="right" w:leader="dot" w:pos="4310"/>
        </w:tabs>
      </w:pPr>
      <w:r w:rsidRPr="004F1903">
        <w:rPr>
          <w:color w:val="000000"/>
        </w:rPr>
        <w:t>RPCs</w:t>
      </w:r>
      <w:r w:rsidRPr="004F1903">
        <w:t xml:space="preserve">, </w:t>
      </w:r>
      <w:r w:rsidRPr="004F1903">
        <w:rPr>
          <w:color w:val="000000"/>
        </w:rPr>
        <w:t>8-8</w:t>
      </w:r>
    </w:p>
    <w:p w14:paraId="2AA474FA" w14:textId="77777777" w:rsidR="00B35919" w:rsidRPr="004F1903" w:rsidRDefault="00B35919">
      <w:pPr>
        <w:pStyle w:val="Index2"/>
        <w:tabs>
          <w:tab w:val="right" w:leader="dot" w:pos="4310"/>
        </w:tabs>
      </w:pPr>
      <w:r w:rsidRPr="004F1903">
        <w:rPr>
          <w:color w:val="000000"/>
          <w:kern w:val="2"/>
        </w:rPr>
        <w:t>Kernel RPC Website</w:t>
      </w:r>
      <w:r w:rsidRPr="004F1903">
        <w:t xml:space="preserve">, </w:t>
      </w:r>
      <w:r w:rsidRPr="004F1903">
        <w:rPr>
          <w:color w:val="000000"/>
          <w:kern w:val="2"/>
        </w:rPr>
        <w:t>8-10</w:t>
      </w:r>
    </w:p>
    <w:p w14:paraId="022857E4" w14:textId="77777777" w:rsidR="00B35919" w:rsidRPr="004F1903" w:rsidRDefault="00B35919">
      <w:pPr>
        <w:pStyle w:val="Index2"/>
        <w:tabs>
          <w:tab w:val="right" w:leader="dot" w:pos="4310"/>
        </w:tabs>
      </w:pPr>
      <w:r w:rsidRPr="004F1903">
        <w:rPr>
          <w:color w:val="000000"/>
        </w:rPr>
        <w:t>XUS ALLKEYS</w:t>
      </w:r>
      <w:r w:rsidRPr="004F1903">
        <w:t xml:space="preserve">, </w:t>
      </w:r>
      <w:r w:rsidRPr="004F1903">
        <w:rPr>
          <w:color w:val="000000"/>
        </w:rPr>
        <w:t>8-8</w:t>
      </w:r>
    </w:p>
    <w:p w14:paraId="60C07ABA" w14:textId="77777777" w:rsidR="00B35919" w:rsidRPr="004F1903" w:rsidRDefault="00B35919">
      <w:pPr>
        <w:pStyle w:val="Index2"/>
        <w:tabs>
          <w:tab w:val="right" w:leader="dot" w:pos="4310"/>
        </w:tabs>
      </w:pPr>
      <w:r w:rsidRPr="004F1903">
        <w:rPr>
          <w:color w:val="000000"/>
        </w:rPr>
        <w:t>XUS CCOW VAULT PARAM</w:t>
      </w:r>
      <w:r w:rsidRPr="004F1903">
        <w:t xml:space="preserve">, </w:t>
      </w:r>
      <w:r w:rsidRPr="004F1903">
        <w:rPr>
          <w:color w:val="000000"/>
        </w:rPr>
        <w:t>8-11</w:t>
      </w:r>
    </w:p>
    <w:p w14:paraId="5331148D" w14:textId="77777777" w:rsidR="00B35919" w:rsidRPr="004F1903" w:rsidRDefault="00B35919">
      <w:pPr>
        <w:pStyle w:val="Index2"/>
        <w:tabs>
          <w:tab w:val="right" w:leader="dot" w:pos="4310"/>
        </w:tabs>
      </w:pPr>
      <w:r w:rsidRPr="004F1903">
        <w:rPr>
          <w:color w:val="000000"/>
        </w:rPr>
        <w:t>XUS FATKAAT SERVERINFO</w:t>
      </w:r>
      <w:r w:rsidRPr="004F1903">
        <w:t xml:space="preserve">, </w:t>
      </w:r>
      <w:r w:rsidRPr="004F1903">
        <w:rPr>
          <w:color w:val="000000"/>
        </w:rPr>
        <w:t>8-11</w:t>
      </w:r>
    </w:p>
    <w:p w14:paraId="1CEE540B" w14:textId="77777777" w:rsidR="00B35919" w:rsidRPr="004F1903" w:rsidRDefault="00B35919">
      <w:pPr>
        <w:pStyle w:val="Index2"/>
        <w:tabs>
          <w:tab w:val="right" w:leader="dot" w:pos="4310"/>
        </w:tabs>
      </w:pPr>
      <w:r w:rsidRPr="004F1903">
        <w:rPr>
          <w:color w:val="000000"/>
        </w:rPr>
        <w:t>XUS KAAJEE GET USER INFO</w:t>
      </w:r>
      <w:r w:rsidRPr="004F1903">
        <w:t xml:space="preserve">, </w:t>
      </w:r>
      <w:r w:rsidRPr="004F1903">
        <w:rPr>
          <w:color w:val="000000"/>
        </w:rPr>
        <w:t>8-8</w:t>
      </w:r>
    </w:p>
    <w:p w14:paraId="7E1AF645" w14:textId="77777777" w:rsidR="00B35919" w:rsidRPr="004F1903" w:rsidRDefault="00B35919">
      <w:pPr>
        <w:pStyle w:val="Index2"/>
        <w:tabs>
          <w:tab w:val="right" w:leader="dot" w:pos="4310"/>
        </w:tabs>
      </w:pPr>
      <w:r w:rsidRPr="004F1903">
        <w:rPr>
          <w:color w:val="000000"/>
        </w:rPr>
        <w:t>XUS KAAJEE LOGOUT</w:t>
      </w:r>
      <w:r w:rsidRPr="004F1903">
        <w:t xml:space="preserve">, </w:t>
      </w:r>
      <w:r w:rsidRPr="004F1903">
        <w:rPr>
          <w:color w:val="000000"/>
        </w:rPr>
        <w:t>7-11</w:t>
      </w:r>
      <w:r w:rsidRPr="004F1903">
        <w:t xml:space="preserve">, </w:t>
      </w:r>
      <w:r w:rsidRPr="004F1903">
        <w:rPr>
          <w:color w:val="000000"/>
        </w:rPr>
        <w:t>8-9</w:t>
      </w:r>
    </w:p>
    <w:p w14:paraId="6B66B1D2" w14:textId="77777777" w:rsidR="00B35919" w:rsidRPr="004F1903" w:rsidRDefault="00B35919">
      <w:pPr>
        <w:pStyle w:val="IndexHeading"/>
        <w:keepNext/>
        <w:tabs>
          <w:tab w:val="right" w:leader="dot" w:pos="4310"/>
        </w:tabs>
        <w:rPr>
          <w:rFonts w:ascii="Calibri" w:hAnsi="Calibri" w:cs="Times New Roman"/>
          <w:b w:val="0"/>
          <w:bCs w:val="0"/>
        </w:rPr>
      </w:pPr>
      <w:r w:rsidRPr="004F1903">
        <w:t>S</w:t>
      </w:r>
    </w:p>
    <w:p w14:paraId="5DC0AFC3" w14:textId="77777777" w:rsidR="00B35919" w:rsidRPr="004F1903" w:rsidRDefault="00B35919">
      <w:pPr>
        <w:pStyle w:val="Index1"/>
        <w:tabs>
          <w:tab w:val="right" w:leader="dot" w:pos="4310"/>
        </w:tabs>
      </w:pPr>
      <w:r w:rsidRPr="004F1903">
        <w:rPr>
          <w:color w:val="000000"/>
        </w:rPr>
        <w:t>SAC Exemptions</w:t>
      </w:r>
      <w:r w:rsidRPr="004F1903">
        <w:t xml:space="preserve">, </w:t>
      </w:r>
      <w:r w:rsidRPr="004F1903">
        <w:rPr>
          <w:color w:val="000000"/>
        </w:rPr>
        <w:t>8-15</w:t>
      </w:r>
    </w:p>
    <w:p w14:paraId="4423AA06" w14:textId="77777777" w:rsidR="00B35919" w:rsidRPr="004F1903" w:rsidRDefault="00B35919">
      <w:pPr>
        <w:pStyle w:val="Index1"/>
        <w:tabs>
          <w:tab w:val="right" w:leader="dot" w:pos="4310"/>
        </w:tabs>
      </w:pPr>
      <w:r w:rsidRPr="004F1903">
        <w:rPr>
          <w:bCs/>
          <w:color w:val="000000"/>
        </w:rPr>
        <w:lastRenderedPageBreak/>
        <w:t>saxpath.jar File</w:t>
      </w:r>
      <w:r w:rsidRPr="004F1903">
        <w:t xml:space="preserve">, </w:t>
      </w:r>
      <w:r w:rsidRPr="004F1903">
        <w:rPr>
          <w:bCs/>
          <w:color w:val="000000"/>
        </w:rPr>
        <w:t>4-6</w:t>
      </w:r>
    </w:p>
    <w:p w14:paraId="273E8E62" w14:textId="77777777" w:rsidR="00B35919" w:rsidRPr="004F1903" w:rsidRDefault="00B35919">
      <w:pPr>
        <w:pStyle w:val="Index1"/>
        <w:tabs>
          <w:tab w:val="right" w:leader="dot" w:pos="4310"/>
        </w:tabs>
      </w:pPr>
      <w:r w:rsidRPr="004F1903">
        <w:rPr>
          <w:color w:val="000000"/>
          <w:kern w:val="2"/>
        </w:rPr>
        <w:t>SDS</w:t>
      </w:r>
    </w:p>
    <w:p w14:paraId="25E91627" w14:textId="77777777" w:rsidR="00B35919" w:rsidRPr="004F1903" w:rsidRDefault="00B35919">
      <w:pPr>
        <w:pStyle w:val="Index2"/>
        <w:tabs>
          <w:tab w:val="right" w:leader="dot" w:pos="4310"/>
        </w:tabs>
      </w:pPr>
      <w:r w:rsidRPr="004F1903">
        <w:rPr>
          <w:color w:val="000000"/>
          <w:kern w:val="2"/>
        </w:rPr>
        <w:t>Home Page Web Address</w:t>
      </w:r>
      <w:r w:rsidRPr="004F1903">
        <w:t xml:space="preserve">, </w:t>
      </w:r>
      <w:r w:rsidRPr="004F1903">
        <w:rPr>
          <w:color w:val="000000"/>
          <w:kern w:val="2"/>
        </w:rPr>
        <w:t>4-5</w:t>
      </w:r>
      <w:r w:rsidRPr="004F1903">
        <w:t xml:space="preserve">, </w:t>
      </w:r>
      <w:r w:rsidRPr="004F1903">
        <w:rPr>
          <w:color w:val="000000"/>
        </w:rPr>
        <w:t>9-3</w:t>
      </w:r>
    </w:p>
    <w:p w14:paraId="7A0393C1" w14:textId="77777777" w:rsidR="00B35919" w:rsidRPr="004F1903" w:rsidRDefault="00B35919">
      <w:pPr>
        <w:pStyle w:val="Index2"/>
        <w:tabs>
          <w:tab w:val="right" w:leader="dot" w:pos="4310"/>
        </w:tabs>
      </w:pPr>
      <w:r w:rsidRPr="004F1903">
        <w:rPr>
          <w:color w:val="000000"/>
        </w:rPr>
        <w:t>jar Files</w:t>
      </w:r>
      <w:r w:rsidRPr="004F1903">
        <w:t xml:space="preserve">, </w:t>
      </w:r>
      <w:r w:rsidRPr="004F1903">
        <w:rPr>
          <w:color w:val="000000"/>
        </w:rPr>
        <w:t>4-7</w:t>
      </w:r>
    </w:p>
    <w:p w14:paraId="76485F27" w14:textId="77777777" w:rsidR="00B35919" w:rsidRPr="004F1903" w:rsidRDefault="00B35919">
      <w:pPr>
        <w:pStyle w:val="Index2"/>
        <w:tabs>
          <w:tab w:val="right" w:leader="dot" w:pos="4310"/>
        </w:tabs>
      </w:pPr>
      <w:r w:rsidRPr="004F1903">
        <w:rPr>
          <w:color w:val="000000"/>
          <w:kern w:val="2"/>
        </w:rPr>
        <w:t>Website</w:t>
      </w:r>
      <w:r w:rsidRPr="004F1903">
        <w:t xml:space="preserve">, </w:t>
      </w:r>
      <w:r w:rsidRPr="004F1903">
        <w:rPr>
          <w:color w:val="000000"/>
          <w:kern w:val="2"/>
        </w:rPr>
        <w:t>4-4</w:t>
      </w:r>
      <w:r w:rsidRPr="004F1903">
        <w:t xml:space="preserve">, </w:t>
      </w:r>
      <w:r w:rsidRPr="004F1903">
        <w:rPr>
          <w:color w:val="000000"/>
          <w:kern w:val="2"/>
        </w:rPr>
        <w:t>4-5</w:t>
      </w:r>
      <w:r w:rsidRPr="004F1903">
        <w:t xml:space="preserve">, </w:t>
      </w:r>
      <w:r w:rsidRPr="004F1903">
        <w:rPr>
          <w:color w:val="000000"/>
        </w:rPr>
        <w:t>7-1</w:t>
      </w:r>
      <w:r w:rsidRPr="004F1903">
        <w:t xml:space="preserve">, </w:t>
      </w:r>
      <w:r w:rsidRPr="004F1903">
        <w:rPr>
          <w:color w:val="000000"/>
        </w:rPr>
        <w:t>9-3</w:t>
      </w:r>
    </w:p>
    <w:p w14:paraId="517747BD" w14:textId="77777777" w:rsidR="00B35919" w:rsidRPr="004F1903" w:rsidRDefault="00B35919">
      <w:pPr>
        <w:pStyle w:val="Index1"/>
        <w:tabs>
          <w:tab w:val="right" w:leader="dot" w:pos="4310"/>
        </w:tabs>
      </w:pPr>
      <w:r w:rsidRPr="004F1903">
        <w:rPr>
          <w:color w:val="000000"/>
        </w:rPr>
        <w:t>Security</w:t>
      </w:r>
      <w:r w:rsidRPr="004F1903">
        <w:t xml:space="preserve">, </w:t>
      </w:r>
      <w:r w:rsidRPr="004F1903">
        <w:rPr>
          <w:color w:val="000000"/>
        </w:rPr>
        <w:t>9-1</w:t>
      </w:r>
    </w:p>
    <w:p w14:paraId="6807FF24" w14:textId="77777777" w:rsidR="00B35919" w:rsidRPr="004F1903" w:rsidRDefault="00B35919">
      <w:pPr>
        <w:pStyle w:val="Index2"/>
        <w:tabs>
          <w:tab w:val="right" w:leader="dot" w:pos="4310"/>
        </w:tabs>
      </w:pPr>
      <w:r w:rsidRPr="004F1903">
        <w:rPr>
          <w:color w:val="000000"/>
        </w:rPr>
        <w:t>Files</w:t>
      </w:r>
      <w:r w:rsidRPr="004F1903">
        <w:t xml:space="preserve">, </w:t>
      </w:r>
      <w:r w:rsidRPr="004F1903">
        <w:rPr>
          <w:color w:val="000000"/>
        </w:rPr>
        <w:t>9-4</w:t>
      </w:r>
    </w:p>
    <w:p w14:paraId="15D3EDFC" w14:textId="77777777" w:rsidR="00B35919" w:rsidRPr="004F1903" w:rsidRDefault="00B35919">
      <w:pPr>
        <w:pStyle w:val="Index2"/>
        <w:tabs>
          <w:tab w:val="right" w:leader="dot" w:pos="4310"/>
        </w:tabs>
      </w:pPr>
      <w:r w:rsidRPr="004F1903">
        <w:rPr>
          <w:color w:val="000000"/>
        </w:rPr>
        <w:t>Keys</w:t>
      </w:r>
      <w:r w:rsidRPr="004F1903">
        <w:t xml:space="preserve">, xiv, </w:t>
      </w:r>
      <w:r w:rsidRPr="004F1903">
        <w:rPr>
          <w:color w:val="000000"/>
        </w:rPr>
        <w:t>9-4</w:t>
      </w:r>
    </w:p>
    <w:p w14:paraId="7E5D9138" w14:textId="77777777" w:rsidR="00B35919" w:rsidRPr="004F1903" w:rsidRDefault="00B35919">
      <w:pPr>
        <w:pStyle w:val="Index3"/>
        <w:tabs>
          <w:tab w:val="right" w:leader="dot" w:pos="4310"/>
        </w:tabs>
      </w:pPr>
      <w:r w:rsidRPr="004F1903">
        <w:rPr>
          <w:color w:val="000000"/>
        </w:rPr>
        <w:t>VistA M Server J2EE security keys</w:t>
      </w:r>
      <w:r w:rsidRPr="004F1903">
        <w:t xml:space="preserve">, </w:t>
      </w:r>
      <w:r w:rsidRPr="004F1903">
        <w:rPr>
          <w:color w:val="000000"/>
        </w:rPr>
        <w:t>1-2</w:t>
      </w:r>
      <w:r w:rsidRPr="004F1903">
        <w:t xml:space="preserve">, </w:t>
      </w:r>
      <w:r w:rsidRPr="004F1903">
        <w:rPr>
          <w:color w:val="000000"/>
        </w:rPr>
        <w:t>3-8</w:t>
      </w:r>
      <w:r w:rsidRPr="004F1903">
        <w:t xml:space="preserve">, </w:t>
      </w:r>
      <w:r w:rsidRPr="004F1903">
        <w:rPr>
          <w:color w:val="000000"/>
        </w:rPr>
        <w:t>4-13</w:t>
      </w:r>
      <w:r w:rsidRPr="004F1903">
        <w:t xml:space="preserve">, </w:t>
      </w:r>
      <w:r w:rsidRPr="004F1903">
        <w:rPr>
          <w:color w:val="000000"/>
        </w:rPr>
        <w:t>5-1</w:t>
      </w:r>
      <w:r w:rsidRPr="004F1903">
        <w:t xml:space="preserve">, </w:t>
      </w:r>
      <w:r w:rsidRPr="004F1903">
        <w:rPr>
          <w:color w:val="000000"/>
        </w:rPr>
        <w:t>5-2</w:t>
      </w:r>
      <w:r w:rsidRPr="004F1903">
        <w:t xml:space="preserve">, </w:t>
      </w:r>
      <w:r w:rsidRPr="004F1903">
        <w:rPr>
          <w:color w:val="000000"/>
        </w:rPr>
        <w:t>5-3</w:t>
      </w:r>
      <w:r w:rsidRPr="004F1903">
        <w:t xml:space="preserve">, </w:t>
      </w:r>
      <w:r w:rsidRPr="004F1903">
        <w:rPr>
          <w:color w:val="000000"/>
        </w:rPr>
        <w:t>5-5</w:t>
      </w:r>
      <w:r w:rsidRPr="004F1903">
        <w:t xml:space="preserve">, </w:t>
      </w:r>
      <w:r w:rsidRPr="004F1903">
        <w:rPr>
          <w:color w:val="000000"/>
        </w:rPr>
        <w:t>5-6</w:t>
      </w:r>
      <w:r w:rsidRPr="004F1903">
        <w:t xml:space="preserve">, </w:t>
      </w:r>
      <w:r w:rsidRPr="004F1903">
        <w:rPr>
          <w:color w:val="000000"/>
        </w:rPr>
        <w:t>8-8</w:t>
      </w:r>
      <w:r w:rsidRPr="004F1903">
        <w:t xml:space="preserve">, </w:t>
      </w:r>
      <w:r w:rsidRPr="004F1903">
        <w:rPr>
          <w:rFonts w:cs="Arial"/>
          <w:color w:val="000000"/>
          <w:sz w:val="20"/>
          <w:szCs w:val="20"/>
        </w:rPr>
        <w:t>9-4</w:t>
      </w:r>
      <w:r w:rsidRPr="004F1903">
        <w:t xml:space="preserve">, </w:t>
      </w:r>
      <w:r w:rsidRPr="004F1903">
        <w:rPr>
          <w:color w:val="000000"/>
        </w:rPr>
        <w:t>11-2</w:t>
      </w:r>
    </w:p>
    <w:p w14:paraId="669905C8" w14:textId="77777777" w:rsidR="00B35919" w:rsidRPr="004F1903" w:rsidRDefault="00B35919">
      <w:pPr>
        <w:pStyle w:val="Index3"/>
        <w:tabs>
          <w:tab w:val="right" w:leader="dot" w:pos="4310"/>
        </w:tabs>
      </w:pPr>
      <w:r w:rsidRPr="004F1903">
        <w:rPr>
          <w:color w:val="000000"/>
        </w:rPr>
        <w:t>VistA M Server J2EE Security Keys</w:t>
      </w:r>
      <w:r w:rsidRPr="004F1903">
        <w:t xml:space="preserve">, </w:t>
      </w:r>
      <w:r w:rsidRPr="004F1903">
        <w:rPr>
          <w:color w:val="000000"/>
        </w:rPr>
        <w:t>5-3</w:t>
      </w:r>
    </w:p>
    <w:p w14:paraId="177FADFD" w14:textId="77777777" w:rsidR="00B35919" w:rsidRPr="004F1903" w:rsidRDefault="00B35919">
      <w:pPr>
        <w:pStyle w:val="Index3"/>
        <w:tabs>
          <w:tab w:val="right" w:leader="dot" w:pos="4310"/>
        </w:tabs>
      </w:pPr>
      <w:r w:rsidRPr="004F1903">
        <w:rPr>
          <w:color w:val="000000"/>
        </w:rPr>
        <w:t>VistA M Server Security Keys</w:t>
      </w:r>
      <w:r w:rsidRPr="004F1903">
        <w:t xml:space="preserve">, </w:t>
      </w:r>
      <w:r w:rsidRPr="004F1903">
        <w:rPr>
          <w:color w:val="000000"/>
        </w:rPr>
        <w:t>5-6</w:t>
      </w:r>
    </w:p>
    <w:p w14:paraId="18427EB5" w14:textId="77777777" w:rsidR="00B35919" w:rsidRPr="004F1903" w:rsidRDefault="00B35919">
      <w:pPr>
        <w:pStyle w:val="Index2"/>
        <w:tabs>
          <w:tab w:val="right" w:leader="dot" w:pos="4310"/>
        </w:tabs>
      </w:pPr>
      <w:r w:rsidRPr="004F1903">
        <w:rPr>
          <w:color w:val="000000"/>
        </w:rPr>
        <w:t>Management</w:t>
      </w:r>
      <w:r w:rsidRPr="004F1903">
        <w:t xml:space="preserve">, </w:t>
      </w:r>
      <w:r w:rsidRPr="004F1903">
        <w:rPr>
          <w:color w:val="000000"/>
        </w:rPr>
        <w:t>9-1</w:t>
      </w:r>
    </w:p>
    <w:p w14:paraId="4A039748" w14:textId="77777777" w:rsidR="00B35919" w:rsidRPr="004F1903" w:rsidRDefault="00B35919">
      <w:pPr>
        <w:pStyle w:val="Index1"/>
        <w:tabs>
          <w:tab w:val="right" w:leader="dot" w:pos="4310"/>
        </w:tabs>
      </w:pPr>
      <w:r w:rsidRPr="004F1903">
        <w:rPr>
          <w:color w:val="000000"/>
        </w:rPr>
        <w:t>SECURITY KEY File (#19.1)</w:t>
      </w:r>
      <w:r w:rsidRPr="004F1903">
        <w:t xml:space="preserve">, </w:t>
      </w:r>
      <w:r w:rsidRPr="004F1903">
        <w:rPr>
          <w:color w:val="000000"/>
        </w:rPr>
        <w:t>5-3</w:t>
      </w:r>
      <w:r w:rsidRPr="004F1903">
        <w:t xml:space="preserve">, </w:t>
      </w:r>
      <w:r w:rsidRPr="004F1903">
        <w:rPr>
          <w:color w:val="000000"/>
        </w:rPr>
        <w:t>8-8</w:t>
      </w:r>
      <w:r w:rsidRPr="004F1903">
        <w:t xml:space="preserve">, </w:t>
      </w:r>
      <w:r w:rsidRPr="004F1903">
        <w:rPr>
          <w:color w:val="000000"/>
        </w:rPr>
        <w:t>8-10</w:t>
      </w:r>
    </w:p>
    <w:p w14:paraId="06CF8179" w14:textId="77777777" w:rsidR="00B35919" w:rsidRPr="004F1903" w:rsidRDefault="00B35919">
      <w:pPr>
        <w:pStyle w:val="Index1"/>
        <w:tabs>
          <w:tab w:val="right" w:leader="dot" w:pos="4310"/>
        </w:tabs>
      </w:pPr>
      <w:r w:rsidRPr="004F1903">
        <w:rPr>
          <w:rFonts w:cs="Arial"/>
          <w:color w:val="000000"/>
        </w:rPr>
        <w:t>Security Keys</w:t>
      </w:r>
    </w:p>
    <w:p w14:paraId="61A6AA0A" w14:textId="77777777" w:rsidR="00B35919" w:rsidRPr="004F1903" w:rsidRDefault="00B35919">
      <w:pPr>
        <w:pStyle w:val="Index2"/>
        <w:tabs>
          <w:tab w:val="right" w:leader="dot" w:pos="4310"/>
        </w:tabs>
      </w:pPr>
      <w:r w:rsidRPr="004F1903">
        <w:rPr>
          <w:rFonts w:cs="Arial"/>
          <w:color w:val="000000"/>
        </w:rPr>
        <w:t>XUKAAJEE_SAMPLE</w:t>
      </w:r>
      <w:r w:rsidRPr="004F1903">
        <w:t xml:space="preserve">, </w:t>
      </w:r>
      <w:r w:rsidRPr="004F1903">
        <w:rPr>
          <w:rFonts w:cs="Arial"/>
          <w:color w:val="000000"/>
          <w:sz w:val="20"/>
          <w:szCs w:val="20"/>
        </w:rPr>
        <w:t>9-4</w:t>
      </w:r>
    </w:p>
    <w:p w14:paraId="51D62C7B" w14:textId="77777777" w:rsidR="00B35919" w:rsidRPr="004F1903" w:rsidRDefault="00B35919">
      <w:pPr>
        <w:pStyle w:val="Index1"/>
        <w:tabs>
          <w:tab w:val="right" w:leader="dot" w:pos="4310"/>
        </w:tabs>
      </w:pPr>
      <w:r w:rsidRPr="004F1903">
        <w:rPr>
          <w:rFonts w:cs="Times"/>
          <w:color w:val="000000"/>
        </w:rPr>
        <w:t>Security Service Provider Interfaces (</w:t>
      </w:r>
      <w:r w:rsidRPr="004F1903">
        <w:rPr>
          <w:color w:val="000000"/>
        </w:rPr>
        <w:t>SSPI)</w:t>
      </w:r>
      <w:r w:rsidRPr="004F1903">
        <w:t xml:space="preserve">, </w:t>
      </w:r>
      <w:r w:rsidRPr="004F1903">
        <w:rPr>
          <w:color w:val="000000"/>
        </w:rPr>
        <w:t>1-5</w:t>
      </w:r>
    </w:p>
    <w:p w14:paraId="20754546" w14:textId="77777777" w:rsidR="00B35919" w:rsidRPr="004F1903" w:rsidRDefault="00B35919">
      <w:pPr>
        <w:pStyle w:val="Index1"/>
        <w:tabs>
          <w:tab w:val="right" w:leader="dot" w:pos="4310"/>
        </w:tabs>
      </w:pPr>
      <w:r w:rsidRPr="004F1903">
        <w:rPr>
          <w:color w:val="000000"/>
        </w:rPr>
        <w:t>SEND TO J2EE Field (#.05)</w:t>
      </w:r>
      <w:r w:rsidRPr="004F1903">
        <w:t xml:space="preserve">, </w:t>
      </w:r>
      <w:r w:rsidRPr="004F1903">
        <w:rPr>
          <w:color w:val="000000"/>
        </w:rPr>
        <w:t>5-3</w:t>
      </w:r>
      <w:r w:rsidRPr="004F1903">
        <w:t xml:space="preserve">, </w:t>
      </w:r>
      <w:r w:rsidRPr="004F1903">
        <w:rPr>
          <w:color w:val="000000"/>
        </w:rPr>
        <w:t>8-8</w:t>
      </w:r>
      <w:r w:rsidRPr="004F1903">
        <w:t xml:space="preserve">, </w:t>
      </w:r>
      <w:r w:rsidRPr="004F1903">
        <w:rPr>
          <w:color w:val="000000"/>
        </w:rPr>
        <w:t>8-10</w:t>
      </w:r>
    </w:p>
    <w:p w14:paraId="4DEF590F" w14:textId="77777777" w:rsidR="00B35919" w:rsidRPr="004F1903" w:rsidRDefault="00B35919">
      <w:pPr>
        <w:pStyle w:val="Index1"/>
        <w:tabs>
          <w:tab w:val="right" w:leader="dot" w:pos="4310"/>
        </w:tabs>
      </w:pPr>
      <w:r w:rsidRPr="004F1903">
        <w:rPr>
          <w:color w:val="000000"/>
        </w:rPr>
        <w:t>ServletTestCase Example</w:t>
      </w:r>
    </w:p>
    <w:p w14:paraId="72386AFD" w14:textId="77777777" w:rsidR="00B35919" w:rsidRPr="004F1903" w:rsidRDefault="00B35919">
      <w:pPr>
        <w:pStyle w:val="Index2"/>
        <w:tabs>
          <w:tab w:val="right" w:leader="dot" w:pos="4310"/>
        </w:tabs>
      </w:pPr>
      <w:r w:rsidRPr="004F1903">
        <w:rPr>
          <w:color w:val="000000"/>
        </w:rPr>
        <w:t>Cactus Testing</w:t>
      </w:r>
      <w:r w:rsidRPr="004F1903">
        <w:t xml:space="preserve">, </w:t>
      </w:r>
      <w:r w:rsidRPr="004F1903">
        <w:rPr>
          <w:color w:val="000000"/>
        </w:rPr>
        <w:t>10-4</w:t>
      </w:r>
    </w:p>
    <w:p w14:paraId="796D643E" w14:textId="77777777" w:rsidR="00B35919" w:rsidRPr="004F1903" w:rsidRDefault="00B35919">
      <w:pPr>
        <w:pStyle w:val="Index1"/>
        <w:tabs>
          <w:tab w:val="right" w:leader="dot" w:pos="4310"/>
        </w:tabs>
      </w:pPr>
      <w:r w:rsidRPr="004F1903">
        <w:rPr>
          <w:bCs/>
          <w:color w:val="000000"/>
        </w:rPr>
        <w:t>SESSION_KEY Field</w:t>
      </w:r>
      <w:r w:rsidRPr="004F1903">
        <w:t xml:space="preserve">, </w:t>
      </w:r>
      <w:r w:rsidRPr="004F1903">
        <w:rPr>
          <w:bCs/>
          <w:color w:val="000000"/>
        </w:rPr>
        <w:t>7-3</w:t>
      </w:r>
    </w:p>
    <w:p w14:paraId="74AB93EF" w14:textId="77777777" w:rsidR="00B35919" w:rsidRPr="004F1903" w:rsidRDefault="00B35919">
      <w:pPr>
        <w:pStyle w:val="Index1"/>
        <w:tabs>
          <w:tab w:val="right" w:leader="dot" w:pos="4310"/>
        </w:tabs>
      </w:pPr>
      <w:r w:rsidRPr="004F1903">
        <w:rPr>
          <w:rFonts w:cs="Arial"/>
          <w:color w:val="000000"/>
        </w:rPr>
        <w:t>SessionTimeout</w:t>
      </w:r>
      <w:r w:rsidRPr="004F1903">
        <w:rPr>
          <w:color w:val="000000"/>
        </w:rPr>
        <w:t>.jsp File</w:t>
      </w:r>
      <w:r w:rsidRPr="004F1903">
        <w:t xml:space="preserve">, </w:t>
      </w:r>
      <w:r w:rsidRPr="004F1903">
        <w:rPr>
          <w:color w:val="000000"/>
        </w:rPr>
        <w:t>4-9</w:t>
      </w:r>
    </w:p>
    <w:p w14:paraId="755729F0" w14:textId="77777777" w:rsidR="00B35919" w:rsidRPr="004F1903" w:rsidRDefault="00B35919">
      <w:pPr>
        <w:pStyle w:val="Index1"/>
        <w:tabs>
          <w:tab w:val="right" w:leader="dot" w:pos="4310"/>
        </w:tabs>
      </w:pPr>
      <w:r w:rsidRPr="004F1903">
        <w:rPr>
          <w:color w:val="000000"/>
        </w:rPr>
        <w:t>Set Up</w:t>
      </w:r>
    </w:p>
    <w:p w14:paraId="2BF0CE9B" w14:textId="77777777" w:rsidR="00B35919" w:rsidRPr="004F1903" w:rsidRDefault="00B35919">
      <w:pPr>
        <w:pStyle w:val="Index2"/>
        <w:tabs>
          <w:tab w:val="right" w:leader="dot" w:pos="4310"/>
        </w:tabs>
      </w:pPr>
      <w:r w:rsidRPr="004F1903">
        <w:rPr>
          <w:color w:val="000000"/>
        </w:rPr>
        <w:t>KAAJEE Configuration File</w:t>
      </w:r>
      <w:r w:rsidRPr="004F1903">
        <w:t xml:space="preserve">, </w:t>
      </w:r>
      <w:r w:rsidRPr="004F1903">
        <w:rPr>
          <w:color w:val="000000"/>
        </w:rPr>
        <w:t>4-9</w:t>
      </w:r>
    </w:p>
    <w:p w14:paraId="5032D1DF" w14:textId="77777777" w:rsidR="00B35919" w:rsidRPr="004F1903" w:rsidRDefault="00B35919">
      <w:pPr>
        <w:pStyle w:val="Index1"/>
        <w:tabs>
          <w:tab w:val="right" w:leader="dot" w:pos="4310"/>
        </w:tabs>
      </w:pPr>
      <w:r w:rsidRPr="004F1903">
        <w:rPr>
          <w:color w:val="000000"/>
        </w:rPr>
        <w:t>Signatures, Electronic</w:t>
      </w:r>
      <w:r w:rsidRPr="004F1903">
        <w:t xml:space="preserve">, </w:t>
      </w:r>
      <w:r w:rsidRPr="004F1903">
        <w:rPr>
          <w:color w:val="000000"/>
        </w:rPr>
        <w:t>9-3</w:t>
      </w:r>
    </w:p>
    <w:p w14:paraId="48AA2F61" w14:textId="77777777" w:rsidR="00B35919" w:rsidRPr="004F1903" w:rsidRDefault="00B35919">
      <w:pPr>
        <w:pStyle w:val="Index1"/>
        <w:tabs>
          <w:tab w:val="right" w:leader="dot" w:pos="4310"/>
        </w:tabs>
      </w:pPr>
      <w:r w:rsidRPr="004F1903">
        <w:rPr>
          <w:color w:val="000000"/>
        </w:rPr>
        <w:t>Signon</w:t>
      </w:r>
    </w:p>
    <w:p w14:paraId="43E86E23" w14:textId="77777777" w:rsidR="00B35919" w:rsidRPr="004F1903" w:rsidRDefault="00B35919">
      <w:pPr>
        <w:pStyle w:val="Index2"/>
        <w:tabs>
          <w:tab w:val="right" w:leader="dot" w:pos="4310"/>
        </w:tabs>
      </w:pPr>
      <w:r w:rsidRPr="004F1903">
        <w:rPr>
          <w:color w:val="000000"/>
        </w:rPr>
        <w:t>Parameter Passing for J2EE Web-based Applications</w:t>
      </w:r>
      <w:r w:rsidRPr="004F1903">
        <w:t xml:space="preserve">, </w:t>
      </w:r>
      <w:r w:rsidRPr="004F1903">
        <w:rPr>
          <w:color w:val="000000"/>
        </w:rPr>
        <w:t>1-13</w:t>
      </w:r>
    </w:p>
    <w:p w14:paraId="46D5FCA5" w14:textId="77777777" w:rsidR="00B35919" w:rsidRPr="004F1903" w:rsidRDefault="00B35919">
      <w:pPr>
        <w:pStyle w:val="Index2"/>
        <w:tabs>
          <w:tab w:val="right" w:leader="dot" w:pos="4310"/>
        </w:tabs>
      </w:pPr>
      <w:r w:rsidRPr="004F1903">
        <w:rPr>
          <w:color w:val="000000"/>
        </w:rPr>
        <w:t>Procedures for J2EE Web-based Applications</w:t>
      </w:r>
      <w:r w:rsidRPr="004F1903">
        <w:t xml:space="preserve">, </w:t>
      </w:r>
      <w:r w:rsidRPr="004F1903">
        <w:rPr>
          <w:color w:val="000000"/>
        </w:rPr>
        <w:t>1-12</w:t>
      </w:r>
    </w:p>
    <w:p w14:paraId="1A4A2E2B" w14:textId="77777777" w:rsidR="00B35919" w:rsidRPr="004F1903" w:rsidRDefault="00B35919">
      <w:pPr>
        <w:pStyle w:val="Index1"/>
        <w:tabs>
          <w:tab w:val="right" w:leader="dot" w:pos="4310"/>
        </w:tabs>
      </w:pPr>
      <w:r w:rsidRPr="004F1903">
        <w:rPr>
          <w:color w:val="000000"/>
        </w:rPr>
        <w:t>SIGN-ON LOG File (#3.081)</w:t>
      </w:r>
      <w:r w:rsidRPr="004F1903">
        <w:t xml:space="preserve">, </w:t>
      </w:r>
      <w:r w:rsidRPr="004F1903">
        <w:rPr>
          <w:color w:val="000000"/>
        </w:rPr>
        <w:t>1-3</w:t>
      </w:r>
      <w:r w:rsidRPr="004F1903">
        <w:t xml:space="preserve">, </w:t>
      </w:r>
      <w:r w:rsidRPr="004F1903">
        <w:rPr>
          <w:color w:val="000000"/>
        </w:rPr>
        <w:t>7-11</w:t>
      </w:r>
      <w:r w:rsidRPr="004F1903">
        <w:t xml:space="preserve">, </w:t>
      </w:r>
      <w:r w:rsidRPr="004F1903">
        <w:rPr>
          <w:color w:val="000000"/>
        </w:rPr>
        <w:t>8-8</w:t>
      </w:r>
      <w:r w:rsidRPr="004F1903">
        <w:t xml:space="preserve">, </w:t>
      </w:r>
      <w:r w:rsidRPr="004F1903">
        <w:rPr>
          <w:color w:val="000000"/>
        </w:rPr>
        <w:t>8-9</w:t>
      </w:r>
      <w:r w:rsidRPr="004F1903">
        <w:t xml:space="preserve">, </w:t>
      </w:r>
      <w:r w:rsidRPr="004F1903">
        <w:rPr>
          <w:color w:val="000000"/>
        </w:rPr>
        <w:t>9-2</w:t>
      </w:r>
    </w:p>
    <w:p w14:paraId="2AD9F480" w14:textId="77777777" w:rsidR="00B35919" w:rsidRPr="004F1903" w:rsidRDefault="00B35919">
      <w:pPr>
        <w:pStyle w:val="Index1"/>
        <w:tabs>
          <w:tab w:val="right" w:leader="dot" w:pos="4310"/>
        </w:tabs>
      </w:pPr>
      <w:r w:rsidRPr="004F1903">
        <w:rPr>
          <w:color w:val="000000"/>
        </w:rPr>
        <w:t>singletons</w:t>
      </w:r>
      <w:r w:rsidRPr="004F1903">
        <w:t xml:space="preserve">, </w:t>
      </w:r>
      <w:r w:rsidRPr="004F1903">
        <w:rPr>
          <w:color w:val="000000"/>
        </w:rPr>
        <w:t>4-6</w:t>
      </w:r>
    </w:p>
    <w:p w14:paraId="068593EB" w14:textId="77777777" w:rsidR="00B35919" w:rsidRPr="004F1903" w:rsidRDefault="00B35919">
      <w:pPr>
        <w:pStyle w:val="Index1"/>
        <w:tabs>
          <w:tab w:val="right" w:leader="dot" w:pos="4310"/>
        </w:tabs>
      </w:pPr>
      <w:r w:rsidRPr="004F1903">
        <w:rPr>
          <w:color w:val="000000"/>
        </w:rPr>
        <w:t>Software</w:t>
      </w:r>
    </w:p>
    <w:p w14:paraId="4D884170" w14:textId="77777777" w:rsidR="00B35919" w:rsidRPr="004F1903" w:rsidRDefault="00B35919">
      <w:pPr>
        <w:pStyle w:val="Index2"/>
        <w:tabs>
          <w:tab w:val="right" w:leader="dot" w:pos="4310"/>
        </w:tabs>
      </w:pPr>
      <w:r w:rsidRPr="004F1903">
        <w:rPr>
          <w:color w:val="000000"/>
        </w:rPr>
        <w:t>Dependencies</w:t>
      </w:r>
      <w:r w:rsidRPr="004F1903">
        <w:t xml:space="preserve">, </w:t>
      </w:r>
      <w:r w:rsidRPr="004F1903">
        <w:rPr>
          <w:color w:val="000000"/>
        </w:rPr>
        <w:t>4-2</w:t>
      </w:r>
    </w:p>
    <w:p w14:paraId="7F433FD3" w14:textId="77777777" w:rsidR="00B35919" w:rsidRPr="004F1903" w:rsidRDefault="00B35919">
      <w:pPr>
        <w:pStyle w:val="Index3"/>
        <w:tabs>
          <w:tab w:val="right" w:leader="dot" w:pos="4310"/>
        </w:tabs>
      </w:pPr>
      <w:r w:rsidRPr="004F1903">
        <w:rPr>
          <w:color w:val="000000"/>
        </w:rPr>
        <w:t>KAAJEE and VistALink</w:t>
      </w:r>
      <w:r w:rsidRPr="004F1903">
        <w:t xml:space="preserve">, </w:t>
      </w:r>
      <w:r w:rsidRPr="004F1903">
        <w:rPr>
          <w:color w:val="000000"/>
        </w:rPr>
        <w:t>3-2</w:t>
      </w:r>
    </w:p>
    <w:p w14:paraId="51F46F32" w14:textId="77777777" w:rsidR="00B35919" w:rsidRPr="004F1903" w:rsidRDefault="00B35919">
      <w:pPr>
        <w:pStyle w:val="Index2"/>
        <w:tabs>
          <w:tab w:val="right" w:leader="dot" w:pos="4310"/>
        </w:tabs>
      </w:pPr>
      <w:r w:rsidRPr="004F1903">
        <w:rPr>
          <w:color w:val="000000"/>
        </w:rPr>
        <w:t>KAAJEE Dependencies</w:t>
      </w:r>
      <w:r w:rsidRPr="004F1903">
        <w:t xml:space="preserve">, </w:t>
      </w:r>
      <w:r w:rsidRPr="004F1903">
        <w:rPr>
          <w:color w:val="000000"/>
        </w:rPr>
        <w:t>1-4</w:t>
      </w:r>
    </w:p>
    <w:p w14:paraId="295AC096" w14:textId="77777777" w:rsidR="00B35919" w:rsidRPr="004F1903" w:rsidRDefault="00B35919">
      <w:pPr>
        <w:pStyle w:val="Index2"/>
        <w:tabs>
          <w:tab w:val="right" w:leader="dot" w:pos="4310"/>
        </w:tabs>
      </w:pPr>
      <w:r w:rsidRPr="004F1903">
        <w:rPr>
          <w:color w:val="000000"/>
        </w:rPr>
        <w:t>KAAJEE Software Dependencies for Consuming Applications</w:t>
      </w:r>
      <w:r w:rsidRPr="004F1903">
        <w:t xml:space="preserve">, </w:t>
      </w:r>
      <w:r w:rsidRPr="004F1903">
        <w:rPr>
          <w:color w:val="000000"/>
        </w:rPr>
        <w:t>1-4</w:t>
      </w:r>
    </w:p>
    <w:p w14:paraId="199AF1CB" w14:textId="77777777" w:rsidR="00B35919" w:rsidRPr="004F1903" w:rsidRDefault="00B35919">
      <w:pPr>
        <w:pStyle w:val="Index2"/>
        <w:tabs>
          <w:tab w:val="right" w:leader="dot" w:pos="4310"/>
        </w:tabs>
      </w:pPr>
      <w:r w:rsidRPr="004F1903">
        <w:rPr>
          <w:color w:val="000000"/>
        </w:rPr>
        <w:t>Product Security</w:t>
      </w:r>
      <w:r w:rsidRPr="004F1903">
        <w:t xml:space="preserve">, </w:t>
      </w:r>
      <w:r w:rsidRPr="004F1903">
        <w:rPr>
          <w:color w:val="000000"/>
        </w:rPr>
        <w:t>9-1</w:t>
      </w:r>
    </w:p>
    <w:p w14:paraId="683AAE2B" w14:textId="77777777" w:rsidR="00B35919" w:rsidRPr="004F1903" w:rsidRDefault="00B35919">
      <w:pPr>
        <w:pStyle w:val="Index2"/>
        <w:tabs>
          <w:tab w:val="right" w:leader="dot" w:pos="4310"/>
        </w:tabs>
      </w:pPr>
      <w:r w:rsidRPr="004F1903">
        <w:rPr>
          <w:color w:val="000000"/>
        </w:rPr>
        <w:t>Requirements</w:t>
      </w:r>
      <w:r w:rsidRPr="004F1903">
        <w:t xml:space="preserve">, </w:t>
      </w:r>
      <w:r w:rsidRPr="004F1903">
        <w:rPr>
          <w:color w:val="000000"/>
        </w:rPr>
        <w:t>4-2</w:t>
      </w:r>
    </w:p>
    <w:p w14:paraId="2E389505" w14:textId="77777777" w:rsidR="00B35919" w:rsidRPr="004F1903" w:rsidRDefault="00B35919">
      <w:pPr>
        <w:pStyle w:val="Index3"/>
        <w:tabs>
          <w:tab w:val="right" w:leader="dot" w:pos="4310"/>
        </w:tabs>
      </w:pPr>
      <w:r w:rsidRPr="004F1903">
        <w:rPr>
          <w:color w:val="000000"/>
        </w:rPr>
        <w:t>COTS</w:t>
      </w:r>
      <w:r w:rsidRPr="004F1903">
        <w:t xml:space="preserve">, </w:t>
      </w:r>
      <w:r w:rsidRPr="004F1903">
        <w:rPr>
          <w:color w:val="000000"/>
        </w:rPr>
        <w:t>8-13</w:t>
      </w:r>
    </w:p>
    <w:p w14:paraId="4BB99BC9" w14:textId="77777777" w:rsidR="00B35919" w:rsidRPr="004F1903" w:rsidRDefault="00B35919">
      <w:pPr>
        <w:pStyle w:val="Index3"/>
        <w:tabs>
          <w:tab w:val="right" w:leader="dot" w:pos="4310"/>
        </w:tabs>
      </w:pPr>
      <w:r w:rsidRPr="004F1903">
        <w:rPr>
          <w:color w:val="000000"/>
        </w:rPr>
        <w:t>HealtheVet-VistA</w:t>
      </w:r>
      <w:r w:rsidRPr="004F1903">
        <w:t xml:space="preserve">, </w:t>
      </w:r>
      <w:r w:rsidRPr="004F1903">
        <w:rPr>
          <w:color w:val="000000"/>
        </w:rPr>
        <w:t>8-12</w:t>
      </w:r>
    </w:p>
    <w:p w14:paraId="2A9A45FD" w14:textId="77777777" w:rsidR="00B35919" w:rsidRPr="004F1903" w:rsidRDefault="00B35919">
      <w:pPr>
        <w:pStyle w:val="Index2"/>
        <w:tabs>
          <w:tab w:val="right" w:leader="dot" w:pos="4310"/>
        </w:tabs>
      </w:pPr>
      <w:r w:rsidRPr="004F1903">
        <w:rPr>
          <w:color w:val="000000"/>
        </w:rPr>
        <w:t>Variables</w:t>
      </w:r>
      <w:r w:rsidRPr="004F1903">
        <w:t xml:space="preserve">, </w:t>
      </w:r>
      <w:r w:rsidRPr="004F1903">
        <w:rPr>
          <w:color w:val="000000"/>
        </w:rPr>
        <w:t>8-15</w:t>
      </w:r>
    </w:p>
    <w:p w14:paraId="7B7BB7D3" w14:textId="77777777" w:rsidR="00B35919" w:rsidRPr="004F1903" w:rsidRDefault="00B35919">
      <w:pPr>
        <w:pStyle w:val="Index2"/>
        <w:tabs>
          <w:tab w:val="right" w:leader="dot" w:pos="4310"/>
        </w:tabs>
      </w:pPr>
      <w:r w:rsidRPr="004F1903">
        <w:rPr>
          <w:color w:val="000000"/>
        </w:rPr>
        <w:t>XOBS V. 1.5 (VistALink)</w:t>
      </w:r>
      <w:r w:rsidRPr="004F1903">
        <w:t xml:space="preserve">, </w:t>
      </w:r>
      <w:r w:rsidRPr="004F1903">
        <w:rPr>
          <w:color w:val="000000"/>
        </w:rPr>
        <w:t>8-15</w:t>
      </w:r>
    </w:p>
    <w:p w14:paraId="54480D57" w14:textId="77777777" w:rsidR="00B35919" w:rsidRPr="004F1903" w:rsidRDefault="00B35919">
      <w:pPr>
        <w:pStyle w:val="Index1"/>
        <w:tabs>
          <w:tab w:val="right" w:leader="dot" w:pos="4310"/>
        </w:tabs>
      </w:pPr>
      <w:r w:rsidRPr="004F1903">
        <w:rPr>
          <w:color w:val="000000"/>
          <w:kern w:val="2"/>
        </w:rPr>
        <w:t>SOP 192-039</w:t>
      </w:r>
    </w:p>
    <w:p w14:paraId="6B34ADD3" w14:textId="77777777" w:rsidR="00B35919" w:rsidRPr="004F1903" w:rsidRDefault="00B35919">
      <w:pPr>
        <w:pStyle w:val="Index2"/>
        <w:tabs>
          <w:tab w:val="right" w:leader="dot" w:pos="4310"/>
        </w:tabs>
      </w:pPr>
      <w:r w:rsidRPr="004F1903">
        <w:rPr>
          <w:color w:val="000000"/>
          <w:kern w:val="2"/>
        </w:rPr>
        <w:t>Website</w:t>
      </w:r>
      <w:r w:rsidRPr="004F1903">
        <w:t xml:space="preserve">, </w:t>
      </w:r>
      <w:r w:rsidRPr="004F1903">
        <w:rPr>
          <w:color w:val="000000"/>
          <w:kern w:val="2"/>
        </w:rPr>
        <w:t>9-5</w:t>
      </w:r>
    </w:p>
    <w:p w14:paraId="5EFD7515" w14:textId="77777777" w:rsidR="00B35919" w:rsidRPr="004F1903" w:rsidRDefault="00B35919">
      <w:pPr>
        <w:pStyle w:val="Index1"/>
        <w:tabs>
          <w:tab w:val="right" w:leader="dot" w:pos="4310"/>
        </w:tabs>
      </w:pPr>
      <w:r w:rsidRPr="004F1903">
        <w:rPr>
          <w:color w:val="000000"/>
        </w:rPr>
        <w:t>SSPI</w:t>
      </w:r>
      <w:r w:rsidRPr="004F1903">
        <w:t xml:space="preserve">, </w:t>
      </w:r>
      <w:r w:rsidRPr="004F1903">
        <w:rPr>
          <w:color w:val="000000"/>
        </w:rPr>
        <w:t>1-5</w:t>
      </w:r>
    </w:p>
    <w:p w14:paraId="3C81832A" w14:textId="77777777" w:rsidR="00B35919" w:rsidRPr="004F1903" w:rsidRDefault="00B35919">
      <w:pPr>
        <w:pStyle w:val="Index1"/>
        <w:tabs>
          <w:tab w:val="right" w:leader="dot" w:pos="4310"/>
        </w:tabs>
      </w:pPr>
      <w:r w:rsidRPr="004F1903">
        <w:rPr>
          <w:color w:val="000000"/>
        </w:rPr>
        <w:t>Standard Data Services (SDS) Institution Utilities</w:t>
      </w:r>
      <w:r w:rsidRPr="004F1903">
        <w:t xml:space="preserve">, </w:t>
      </w:r>
      <w:r w:rsidRPr="004F1903">
        <w:rPr>
          <w:color w:val="000000"/>
        </w:rPr>
        <w:t>7-11</w:t>
      </w:r>
    </w:p>
    <w:p w14:paraId="4F91C89C" w14:textId="77777777" w:rsidR="00B35919" w:rsidRPr="004F1903" w:rsidRDefault="00B35919">
      <w:pPr>
        <w:pStyle w:val="Index1"/>
        <w:tabs>
          <w:tab w:val="right" w:leader="dot" w:pos="4310"/>
        </w:tabs>
      </w:pPr>
      <w:r w:rsidRPr="004F1903">
        <w:rPr>
          <w:color w:val="000000"/>
        </w:rPr>
        <w:t>Strings</w:t>
      </w:r>
    </w:p>
    <w:p w14:paraId="26C9E729" w14:textId="77777777" w:rsidR="00B35919" w:rsidRPr="004F1903" w:rsidRDefault="00B35919">
      <w:pPr>
        <w:pStyle w:val="Index2"/>
        <w:tabs>
          <w:tab w:val="right" w:leader="dot" w:pos="4310"/>
        </w:tabs>
      </w:pPr>
      <w:r w:rsidRPr="004F1903">
        <w:rPr>
          <w:color w:val="000000"/>
        </w:rPr>
        <w:t>LoginUserInfoVO.SESSION_KEY</w:t>
      </w:r>
      <w:r w:rsidRPr="004F1903">
        <w:t xml:space="preserve">, </w:t>
      </w:r>
      <w:r w:rsidRPr="004F1903">
        <w:rPr>
          <w:color w:val="000000"/>
        </w:rPr>
        <w:t>7-2</w:t>
      </w:r>
    </w:p>
    <w:p w14:paraId="2AB5C53F" w14:textId="77777777" w:rsidR="00B35919" w:rsidRPr="004F1903" w:rsidRDefault="00B35919">
      <w:pPr>
        <w:pStyle w:val="Index1"/>
        <w:tabs>
          <w:tab w:val="right" w:leader="dot" w:pos="4310"/>
        </w:tabs>
      </w:pPr>
      <w:r w:rsidRPr="004F1903">
        <w:rPr>
          <w:color w:val="000000"/>
          <w:kern w:val="2"/>
        </w:rPr>
        <w:t>Subscriber Package Menu Option</w:t>
      </w:r>
      <w:r w:rsidRPr="004F1903">
        <w:t xml:space="preserve">, </w:t>
      </w:r>
      <w:r w:rsidRPr="004F1903">
        <w:rPr>
          <w:color w:val="000000"/>
          <w:kern w:val="2"/>
        </w:rPr>
        <w:t>8-14</w:t>
      </w:r>
    </w:p>
    <w:p w14:paraId="1A5CC1F4" w14:textId="77777777" w:rsidR="00B35919" w:rsidRPr="004F1903" w:rsidRDefault="00B35919">
      <w:pPr>
        <w:pStyle w:val="Index1"/>
        <w:tabs>
          <w:tab w:val="right" w:leader="dot" w:pos="4310"/>
        </w:tabs>
      </w:pPr>
      <w:r w:rsidRPr="004F1903">
        <w:rPr>
          <w:color w:val="000000"/>
        </w:rPr>
        <w:t>Suggested System Announcement Text</w:t>
      </w:r>
      <w:r w:rsidRPr="004F1903">
        <w:t xml:space="preserve">, </w:t>
      </w:r>
      <w:r w:rsidRPr="004F1903">
        <w:rPr>
          <w:color w:val="000000"/>
        </w:rPr>
        <w:t>6-4</w:t>
      </w:r>
    </w:p>
    <w:p w14:paraId="73896CBA" w14:textId="77777777" w:rsidR="00B35919" w:rsidRPr="004F1903" w:rsidRDefault="00B35919">
      <w:pPr>
        <w:pStyle w:val="Index1"/>
        <w:tabs>
          <w:tab w:val="right" w:leader="dot" w:pos="4310"/>
        </w:tabs>
      </w:pPr>
      <w:r w:rsidRPr="004F1903">
        <w:rPr>
          <w:color w:val="000000"/>
        </w:rPr>
        <w:t>Support for</w:t>
      </w:r>
    </w:p>
    <w:p w14:paraId="7A1D1986" w14:textId="77777777" w:rsidR="00B35919" w:rsidRPr="004F1903" w:rsidRDefault="00B35919">
      <w:pPr>
        <w:pStyle w:val="Index2"/>
        <w:tabs>
          <w:tab w:val="right" w:leader="dot" w:pos="4310"/>
        </w:tabs>
      </w:pPr>
      <w:r w:rsidRPr="004F1903">
        <w:rPr>
          <w:color w:val="000000"/>
        </w:rPr>
        <w:t>Change Verify Code</w:t>
      </w:r>
      <w:r w:rsidRPr="004F1903">
        <w:t xml:space="preserve">, </w:t>
      </w:r>
      <w:r w:rsidRPr="004F1903">
        <w:rPr>
          <w:color w:val="000000"/>
        </w:rPr>
        <w:t>2-1</w:t>
      </w:r>
    </w:p>
    <w:p w14:paraId="4969108E" w14:textId="77777777" w:rsidR="00B35919" w:rsidRPr="004F1903" w:rsidRDefault="00B35919">
      <w:pPr>
        <w:pStyle w:val="Index1"/>
        <w:tabs>
          <w:tab w:val="right" w:leader="dot" w:pos="4310"/>
        </w:tabs>
      </w:pPr>
      <w:r w:rsidRPr="004F1903">
        <w:rPr>
          <w:color w:val="000000"/>
        </w:rPr>
        <w:t>Switching Divisions</w:t>
      </w:r>
    </w:p>
    <w:p w14:paraId="5EAD008F" w14:textId="77777777" w:rsidR="00B35919" w:rsidRPr="004F1903" w:rsidRDefault="00B35919">
      <w:pPr>
        <w:pStyle w:val="Index2"/>
        <w:tabs>
          <w:tab w:val="right" w:leader="dot" w:pos="4310"/>
        </w:tabs>
      </w:pPr>
      <w:r w:rsidRPr="004F1903">
        <w:rPr>
          <w:color w:val="000000"/>
        </w:rPr>
        <w:t>Providing the Ability for the User to Switch Divisions</w:t>
      </w:r>
      <w:r w:rsidRPr="004F1903">
        <w:t xml:space="preserve">, </w:t>
      </w:r>
      <w:r w:rsidRPr="004F1903">
        <w:rPr>
          <w:color w:val="000000"/>
        </w:rPr>
        <w:t>7-10</w:t>
      </w:r>
    </w:p>
    <w:p w14:paraId="2DFB5A26" w14:textId="77777777" w:rsidR="00B35919" w:rsidRPr="004F1903" w:rsidRDefault="00B35919">
      <w:pPr>
        <w:pStyle w:val="Index1"/>
        <w:tabs>
          <w:tab w:val="right" w:leader="dot" w:pos="4310"/>
        </w:tabs>
      </w:pPr>
      <w:r w:rsidRPr="004F1903">
        <w:rPr>
          <w:color w:val="000000"/>
        </w:rPr>
        <w:t>System Announcement Text, Sample</w:t>
      </w:r>
      <w:r w:rsidRPr="004F1903">
        <w:t xml:space="preserve">, </w:t>
      </w:r>
      <w:r w:rsidRPr="004F1903">
        <w:rPr>
          <w:color w:val="000000"/>
        </w:rPr>
        <w:t>6-4</w:t>
      </w:r>
    </w:p>
    <w:p w14:paraId="1EBE225F" w14:textId="77777777" w:rsidR="00B35919" w:rsidRPr="004F1903" w:rsidRDefault="00B35919">
      <w:pPr>
        <w:pStyle w:val="Index1"/>
        <w:tabs>
          <w:tab w:val="right" w:leader="dot" w:pos="4310"/>
        </w:tabs>
      </w:pPr>
      <w:r w:rsidRPr="004F1903">
        <w:rPr>
          <w:color w:val="000000"/>
        </w:rPr>
        <w:t>Systems Management Guide</w:t>
      </w:r>
      <w:r w:rsidRPr="004F1903">
        <w:t xml:space="preserve">, </w:t>
      </w:r>
      <w:r w:rsidRPr="004F1903">
        <w:rPr>
          <w:color w:val="000000"/>
        </w:rPr>
        <w:t>III-1</w:t>
      </w:r>
    </w:p>
    <w:p w14:paraId="7F3963AF" w14:textId="77777777" w:rsidR="00B35919" w:rsidRPr="004F1903" w:rsidRDefault="00B35919">
      <w:pPr>
        <w:pStyle w:val="IndexHeading"/>
        <w:keepNext/>
        <w:tabs>
          <w:tab w:val="right" w:leader="dot" w:pos="4310"/>
        </w:tabs>
        <w:rPr>
          <w:rFonts w:ascii="Calibri" w:hAnsi="Calibri" w:cs="Times New Roman"/>
          <w:b w:val="0"/>
          <w:bCs w:val="0"/>
        </w:rPr>
      </w:pPr>
      <w:r w:rsidRPr="004F1903">
        <w:t>T</w:t>
      </w:r>
    </w:p>
    <w:p w14:paraId="57B23439" w14:textId="77777777" w:rsidR="00B35919" w:rsidRPr="004F1903" w:rsidRDefault="00B35919">
      <w:pPr>
        <w:pStyle w:val="Index1"/>
        <w:tabs>
          <w:tab w:val="right" w:leader="dot" w:pos="4310"/>
        </w:tabs>
      </w:pPr>
      <w:r w:rsidRPr="004F1903">
        <w:rPr>
          <w:color w:val="000000"/>
          <w:kern w:val="2"/>
        </w:rPr>
        <w:t>Table of Contents</w:t>
      </w:r>
      <w:r w:rsidRPr="004F1903">
        <w:t>, v</w:t>
      </w:r>
    </w:p>
    <w:p w14:paraId="6A8A4E17" w14:textId="77777777" w:rsidR="00B35919" w:rsidRPr="004F1903" w:rsidRDefault="00B35919">
      <w:pPr>
        <w:pStyle w:val="Index1"/>
        <w:tabs>
          <w:tab w:val="right" w:leader="dot" w:pos="4310"/>
        </w:tabs>
      </w:pPr>
      <w:r w:rsidRPr="004F1903">
        <w:rPr>
          <w:color w:val="000000"/>
        </w:rPr>
        <w:t>Tables</w:t>
      </w:r>
    </w:p>
    <w:p w14:paraId="56E2AAF6" w14:textId="77777777" w:rsidR="00B35919" w:rsidRPr="004F1903" w:rsidRDefault="00B35919">
      <w:pPr>
        <w:pStyle w:val="Index2"/>
        <w:tabs>
          <w:tab w:val="right" w:leader="dot" w:pos="4310"/>
        </w:tabs>
      </w:pPr>
      <w:r w:rsidRPr="004F1903">
        <w:rPr>
          <w:color w:val="000000"/>
        </w:rPr>
        <w:t>Deleting KAAJEE SSPI Table Entries</w:t>
      </w:r>
      <w:r w:rsidRPr="004F1903">
        <w:t xml:space="preserve">, </w:t>
      </w:r>
      <w:r w:rsidRPr="004F1903">
        <w:rPr>
          <w:color w:val="000000"/>
        </w:rPr>
        <w:t>8-4</w:t>
      </w:r>
    </w:p>
    <w:p w14:paraId="50C57AB4" w14:textId="77777777" w:rsidR="00B35919" w:rsidRPr="004F1903" w:rsidRDefault="00B35919">
      <w:pPr>
        <w:pStyle w:val="Index2"/>
        <w:tabs>
          <w:tab w:val="right" w:leader="dot" w:pos="4310"/>
        </w:tabs>
      </w:pPr>
      <w:r w:rsidRPr="004F1903">
        <w:rPr>
          <w:color w:val="000000"/>
        </w:rPr>
        <w:t>KAAJEEWEBLOGONTOKEN</w:t>
      </w:r>
      <w:r w:rsidRPr="004F1903">
        <w:t xml:space="preserve">, </w:t>
      </w:r>
      <w:r w:rsidRPr="004F1903">
        <w:rPr>
          <w:color w:val="000000"/>
        </w:rPr>
        <w:t>10-6</w:t>
      </w:r>
    </w:p>
    <w:p w14:paraId="43013557" w14:textId="77777777" w:rsidR="00B35919" w:rsidRPr="004F1903" w:rsidRDefault="00B35919">
      <w:pPr>
        <w:pStyle w:val="Index1"/>
        <w:tabs>
          <w:tab w:val="right" w:leader="dot" w:pos="4310"/>
        </w:tabs>
      </w:pPr>
      <w:r w:rsidRPr="004F1903">
        <w:rPr>
          <w:color w:val="000000"/>
        </w:rPr>
        <w:t>Tables and Figures</w:t>
      </w:r>
      <w:r w:rsidRPr="004F1903">
        <w:t>, ix</w:t>
      </w:r>
    </w:p>
    <w:p w14:paraId="20681E4D" w14:textId="77777777" w:rsidR="00B35919" w:rsidRPr="004F1903" w:rsidRDefault="00B35919">
      <w:pPr>
        <w:pStyle w:val="Index1"/>
        <w:tabs>
          <w:tab w:val="right" w:leader="dot" w:pos="4310"/>
        </w:tabs>
      </w:pPr>
      <w:r w:rsidRPr="004F1903">
        <w:rPr>
          <w:color w:val="000000"/>
        </w:rPr>
        <w:t>Testing</w:t>
      </w:r>
    </w:p>
    <w:p w14:paraId="555F45B1" w14:textId="77777777" w:rsidR="00B35919" w:rsidRPr="004F1903" w:rsidRDefault="00B35919">
      <w:pPr>
        <w:pStyle w:val="Index2"/>
        <w:tabs>
          <w:tab w:val="right" w:leader="dot" w:pos="4310"/>
        </w:tabs>
      </w:pPr>
      <w:r w:rsidRPr="004F1903">
        <w:rPr>
          <w:color w:val="000000"/>
        </w:rPr>
        <w:t>Cactus Testing for KAAJEE</w:t>
      </w:r>
      <w:r w:rsidRPr="004F1903">
        <w:t xml:space="preserve">, </w:t>
      </w:r>
      <w:r w:rsidRPr="004F1903">
        <w:rPr>
          <w:color w:val="000000"/>
        </w:rPr>
        <w:t>10-1</w:t>
      </w:r>
    </w:p>
    <w:p w14:paraId="43016959" w14:textId="77777777" w:rsidR="00B35919" w:rsidRPr="004F1903" w:rsidRDefault="00B35919">
      <w:pPr>
        <w:pStyle w:val="Index1"/>
        <w:tabs>
          <w:tab w:val="right" w:leader="dot" w:pos="4310"/>
        </w:tabs>
      </w:pPr>
      <w:r w:rsidRPr="004F1903">
        <w:rPr>
          <w:color w:val="000000"/>
        </w:rPr>
        <w:t>There was a login error detected by the login system</w:t>
      </w:r>
    </w:p>
    <w:p w14:paraId="28335134" w14:textId="77777777" w:rsidR="00B35919" w:rsidRPr="004F1903" w:rsidRDefault="00B35919">
      <w:pPr>
        <w:pStyle w:val="Index2"/>
        <w:tabs>
          <w:tab w:val="right" w:leader="dot" w:pos="4310"/>
        </w:tabs>
      </w:pPr>
      <w:r w:rsidRPr="004F1903">
        <w:rPr>
          <w:color w:val="000000"/>
        </w:rPr>
        <w:t>Authorization failed for your user account on the M system (Error Message)</w:t>
      </w:r>
      <w:r w:rsidRPr="004F1903">
        <w:t xml:space="preserve">, </w:t>
      </w:r>
      <w:r w:rsidRPr="004F1903">
        <w:rPr>
          <w:color w:val="000000"/>
        </w:rPr>
        <w:t>11-6</w:t>
      </w:r>
    </w:p>
    <w:p w14:paraId="53BEF182" w14:textId="77777777" w:rsidR="00B35919" w:rsidRPr="004F1903" w:rsidRDefault="00B35919">
      <w:pPr>
        <w:pStyle w:val="Index2"/>
        <w:tabs>
          <w:tab w:val="right" w:leader="dot" w:pos="4310"/>
        </w:tabs>
      </w:pPr>
      <w:r w:rsidRPr="004F1903">
        <w:rPr>
          <w:color w:val="000000"/>
        </w:rPr>
        <w:t>Could not</w:t>
      </w:r>
    </w:p>
    <w:p w14:paraId="5F43FC37" w14:textId="77777777" w:rsidR="00B35919" w:rsidRPr="004F1903" w:rsidRDefault="00B35919">
      <w:pPr>
        <w:pStyle w:val="Index3"/>
        <w:tabs>
          <w:tab w:val="right" w:leader="dot" w:pos="4310"/>
        </w:tabs>
      </w:pPr>
      <w:r w:rsidRPr="004F1903">
        <w:rPr>
          <w:color w:val="000000"/>
        </w:rPr>
        <w:t>Get a connection from connector pool (Error Message)</w:t>
      </w:r>
      <w:r w:rsidRPr="004F1903">
        <w:t xml:space="preserve">, </w:t>
      </w:r>
      <w:r w:rsidRPr="004F1903">
        <w:rPr>
          <w:color w:val="000000"/>
        </w:rPr>
        <w:t>11-4</w:t>
      </w:r>
    </w:p>
    <w:p w14:paraId="4E2FAAB6" w14:textId="77777777" w:rsidR="00B35919" w:rsidRPr="004F1903" w:rsidRDefault="00B35919">
      <w:pPr>
        <w:pStyle w:val="Index3"/>
        <w:tabs>
          <w:tab w:val="right" w:leader="dot" w:pos="4310"/>
        </w:tabs>
      </w:pPr>
      <w:r w:rsidRPr="004F1903">
        <w:rPr>
          <w:color w:val="000000"/>
        </w:rPr>
        <w:t>match you with your M account (Error Message)</w:t>
      </w:r>
      <w:r w:rsidRPr="004F1903">
        <w:t xml:space="preserve">, </w:t>
      </w:r>
      <w:r w:rsidRPr="004F1903">
        <w:rPr>
          <w:color w:val="000000"/>
        </w:rPr>
        <w:t>11-9</w:t>
      </w:r>
    </w:p>
    <w:p w14:paraId="15B4F511" w14:textId="77777777" w:rsidR="00B35919" w:rsidRPr="004F1903" w:rsidRDefault="00B35919">
      <w:pPr>
        <w:pStyle w:val="Index2"/>
        <w:tabs>
          <w:tab w:val="right" w:leader="dot" w:pos="4310"/>
        </w:tabs>
      </w:pPr>
      <w:r w:rsidRPr="004F1903">
        <w:rPr>
          <w:color w:val="000000"/>
        </w:rPr>
        <w:t>Error logging on or retrieving user information (Error Message)</w:t>
      </w:r>
      <w:r w:rsidRPr="004F1903">
        <w:t xml:space="preserve">, </w:t>
      </w:r>
      <w:r w:rsidRPr="004F1903">
        <w:rPr>
          <w:color w:val="000000"/>
        </w:rPr>
        <w:t>11-11</w:t>
      </w:r>
    </w:p>
    <w:p w14:paraId="5A2A44B2" w14:textId="77777777" w:rsidR="00B35919" w:rsidRPr="004F1903" w:rsidRDefault="00B35919">
      <w:pPr>
        <w:pStyle w:val="Index2"/>
        <w:tabs>
          <w:tab w:val="right" w:leader="dot" w:pos="4310"/>
        </w:tabs>
      </w:pPr>
      <w:r w:rsidRPr="004F1903">
        <w:rPr>
          <w:color w:val="000000"/>
        </w:rPr>
        <w:t>Error retrieving user information (Error Message)</w:t>
      </w:r>
      <w:r w:rsidRPr="004F1903">
        <w:t xml:space="preserve">, </w:t>
      </w:r>
      <w:r w:rsidRPr="004F1903">
        <w:rPr>
          <w:color w:val="000000"/>
        </w:rPr>
        <w:t>11-5</w:t>
      </w:r>
    </w:p>
    <w:p w14:paraId="229A515C" w14:textId="77777777" w:rsidR="00B35919" w:rsidRPr="004F1903" w:rsidRDefault="00B35919">
      <w:pPr>
        <w:pStyle w:val="Index2"/>
        <w:tabs>
          <w:tab w:val="right" w:leader="dot" w:pos="4310"/>
        </w:tabs>
      </w:pPr>
      <w:r w:rsidRPr="004F1903">
        <w:rPr>
          <w:color w:val="000000"/>
        </w:rPr>
        <w:t>Institution/division you selected for login is not valid for your M user account (Error Message)</w:t>
      </w:r>
      <w:r w:rsidRPr="004F1903">
        <w:t xml:space="preserve">, </w:t>
      </w:r>
      <w:r w:rsidRPr="004F1903">
        <w:rPr>
          <w:color w:val="000000"/>
        </w:rPr>
        <w:t>11-10</w:t>
      </w:r>
    </w:p>
    <w:p w14:paraId="152FF118" w14:textId="77777777" w:rsidR="00B35919" w:rsidRPr="004F1903" w:rsidRDefault="00B35919">
      <w:pPr>
        <w:pStyle w:val="Index2"/>
        <w:tabs>
          <w:tab w:val="right" w:leader="dot" w:pos="4310"/>
        </w:tabs>
      </w:pPr>
      <w:r w:rsidRPr="004F1903">
        <w:rPr>
          <w:color w:val="000000"/>
        </w:rPr>
        <w:t>Login failed due to too many invalid logon attempts (Error Message)</w:t>
      </w:r>
      <w:r w:rsidRPr="004F1903">
        <w:t xml:space="preserve">, </w:t>
      </w:r>
      <w:r w:rsidRPr="004F1903">
        <w:rPr>
          <w:color w:val="000000"/>
        </w:rPr>
        <w:t>11-7</w:t>
      </w:r>
    </w:p>
    <w:p w14:paraId="6B40E1CF" w14:textId="77777777" w:rsidR="00B35919" w:rsidRPr="004F1903" w:rsidRDefault="00B35919">
      <w:pPr>
        <w:pStyle w:val="Index2"/>
        <w:tabs>
          <w:tab w:val="right" w:leader="dot" w:pos="4310"/>
        </w:tabs>
      </w:pPr>
      <w:r w:rsidRPr="004F1903">
        <w:rPr>
          <w:color w:val="000000"/>
        </w:rPr>
        <w:t>Logins are disabled on the M system (Error Message)</w:t>
      </w:r>
      <w:r w:rsidRPr="004F1903">
        <w:t xml:space="preserve">, </w:t>
      </w:r>
      <w:r w:rsidRPr="004F1903">
        <w:rPr>
          <w:color w:val="000000"/>
        </w:rPr>
        <w:t>11-9</w:t>
      </w:r>
    </w:p>
    <w:p w14:paraId="3323B5F7" w14:textId="77777777" w:rsidR="00B35919" w:rsidRPr="004F1903" w:rsidRDefault="00B35919">
      <w:pPr>
        <w:pStyle w:val="Index2"/>
        <w:tabs>
          <w:tab w:val="right" w:leader="dot" w:pos="4310"/>
        </w:tabs>
      </w:pPr>
      <w:r w:rsidRPr="004F1903">
        <w:rPr>
          <w:color w:val="000000"/>
        </w:rPr>
        <w:t>Not a valid ACCESS CODE/VERIFY CODE pair (Error Message)</w:t>
      </w:r>
      <w:r w:rsidRPr="004F1903">
        <w:t xml:space="preserve">, </w:t>
      </w:r>
      <w:r w:rsidRPr="004F1903">
        <w:rPr>
          <w:color w:val="000000"/>
        </w:rPr>
        <w:t>11-8</w:t>
      </w:r>
    </w:p>
    <w:p w14:paraId="7C0890A1" w14:textId="77777777" w:rsidR="00B35919" w:rsidRPr="004F1903" w:rsidRDefault="00B35919">
      <w:pPr>
        <w:pStyle w:val="Index2"/>
        <w:tabs>
          <w:tab w:val="right" w:leader="dot" w:pos="4310"/>
        </w:tabs>
      </w:pPr>
      <w:r w:rsidRPr="004F1903">
        <w:rPr>
          <w:color w:val="000000"/>
        </w:rPr>
        <w:t>Your verify code has expired or needs changing (Error Message)</w:t>
      </w:r>
      <w:r w:rsidRPr="004F1903">
        <w:t xml:space="preserve">, </w:t>
      </w:r>
      <w:r w:rsidRPr="004F1903">
        <w:rPr>
          <w:color w:val="000000"/>
        </w:rPr>
        <w:t>11-7</w:t>
      </w:r>
    </w:p>
    <w:p w14:paraId="6FA170C3" w14:textId="77777777" w:rsidR="00B35919" w:rsidRPr="004F1903" w:rsidRDefault="00B35919">
      <w:pPr>
        <w:pStyle w:val="Index1"/>
        <w:tabs>
          <w:tab w:val="right" w:leader="dot" w:pos="4310"/>
        </w:tabs>
      </w:pPr>
      <w:r w:rsidRPr="004F1903">
        <w:rPr>
          <w:bCs/>
          <w:color w:val="000000"/>
        </w:rPr>
        <w:t>toString</w:t>
      </w:r>
      <w:r w:rsidRPr="004F1903">
        <w:rPr>
          <w:color w:val="000000"/>
        </w:rPr>
        <w:t xml:space="preserve"> Method</w:t>
      </w:r>
    </w:p>
    <w:p w14:paraId="1F6FE7D8" w14:textId="77777777" w:rsidR="00B35919" w:rsidRPr="004F1903" w:rsidRDefault="00B35919">
      <w:pPr>
        <w:pStyle w:val="Index2"/>
        <w:tabs>
          <w:tab w:val="right" w:leader="dot" w:pos="4310"/>
        </w:tabs>
      </w:pPr>
      <w:r w:rsidRPr="004F1903">
        <w:rPr>
          <w:color w:val="000000"/>
        </w:rPr>
        <w:t>VistaDivisionVO Object</w:t>
      </w:r>
      <w:r w:rsidRPr="004F1903">
        <w:t xml:space="preserve">, </w:t>
      </w:r>
      <w:r w:rsidRPr="004F1903">
        <w:rPr>
          <w:color w:val="000000"/>
        </w:rPr>
        <w:t>7-9</w:t>
      </w:r>
    </w:p>
    <w:p w14:paraId="231E1ED0" w14:textId="77777777" w:rsidR="00B35919" w:rsidRPr="004F1903" w:rsidRDefault="00B35919">
      <w:pPr>
        <w:pStyle w:val="Index1"/>
        <w:tabs>
          <w:tab w:val="right" w:leader="dot" w:pos="4310"/>
        </w:tabs>
      </w:pPr>
      <w:r w:rsidRPr="004F1903">
        <w:rPr>
          <w:bCs/>
          <w:color w:val="000000"/>
        </w:rPr>
        <w:t>toString</w:t>
      </w:r>
      <w:r w:rsidRPr="004F1903">
        <w:rPr>
          <w:color w:val="000000"/>
        </w:rPr>
        <w:t>() Method</w:t>
      </w:r>
    </w:p>
    <w:p w14:paraId="5590E721" w14:textId="77777777" w:rsidR="00B35919" w:rsidRPr="004F1903" w:rsidRDefault="00B35919">
      <w:pPr>
        <w:pStyle w:val="Index2"/>
        <w:tabs>
          <w:tab w:val="right" w:leader="dot" w:pos="4310"/>
        </w:tabs>
      </w:pPr>
      <w:r w:rsidRPr="004F1903">
        <w:rPr>
          <w:color w:val="000000"/>
        </w:rPr>
        <w:t>LoginUserInfoVO Object</w:t>
      </w:r>
      <w:r w:rsidRPr="004F1903">
        <w:t xml:space="preserve">, </w:t>
      </w:r>
      <w:r w:rsidRPr="004F1903">
        <w:rPr>
          <w:color w:val="000000"/>
        </w:rPr>
        <w:t>7-5</w:t>
      </w:r>
    </w:p>
    <w:p w14:paraId="32FFC776" w14:textId="77777777" w:rsidR="00B35919" w:rsidRPr="004F1903" w:rsidRDefault="00B35919">
      <w:pPr>
        <w:pStyle w:val="Index1"/>
        <w:tabs>
          <w:tab w:val="right" w:leader="dot" w:pos="4310"/>
        </w:tabs>
      </w:pPr>
      <w:r w:rsidRPr="004F1903">
        <w:rPr>
          <w:color w:val="000000"/>
        </w:rPr>
        <w:t>Translation</w:t>
      </w:r>
    </w:p>
    <w:p w14:paraId="1993D7FB" w14:textId="77777777" w:rsidR="00B35919" w:rsidRPr="004F1903" w:rsidRDefault="00B35919">
      <w:pPr>
        <w:pStyle w:val="Index2"/>
        <w:tabs>
          <w:tab w:val="right" w:leader="dot" w:pos="4310"/>
        </w:tabs>
      </w:pPr>
      <w:r w:rsidRPr="004F1903">
        <w:rPr>
          <w:color w:val="000000"/>
        </w:rPr>
        <w:t>Globals</w:t>
      </w:r>
      <w:r w:rsidRPr="004F1903">
        <w:t xml:space="preserve">, </w:t>
      </w:r>
      <w:r w:rsidRPr="004F1903">
        <w:rPr>
          <w:color w:val="000000"/>
        </w:rPr>
        <w:t>8-10</w:t>
      </w:r>
    </w:p>
    <w:p w14:paraId="57D1710E" w14:textId="77777777" w:rsidR="00B35919" w:rsidRPr="004F1903" w:rsidRDefault="00B35919">
      <w:pPr>
        <w:pStyle w:val="Index1"/>
        <w:tabs>
          <w:tab w:val="right" w:leader="dot" w:pos="4310"/>
        </w:tabs>
      </w:pPr>
      <w:r w:rsidRPr="004F1903">
        <w:rPr>
          <w:color w:val="000000"/>
        </w:rPr>
        <w:t>Troubleshooting</w:t>
      </w:r>
    </w:p>
    <w:p w14:paraId="18EAFAC2" w14:textId="77777777" w:rsidR="00B35919" w:rsidRPr="004F1903" w:rsidRDefault="00B35919">
      <w:pPr>
        <w:pStyle w:val="Index2"/>
        <w:tabs>
          <w:tab w:val="right" w:leader="dot" w:pos="4310"/>
        </w:tabs>
      </w:pPr>
      <w:r w:rsidRPr="004F1903">
        <w:rPr>
          <w:color w:val="000000"/>
        </w:rPr>
        <w:t>Authorization failed for your user account on the M system</w:t>
      </w:r>
      <w:r w:rsidRPr="004F1903">
        <w:t xml:space="preserve">, </w:t>
      </w:r>
      <w:r w:rsidRPr="004F1903">
        <w:rPr>
          <w:color w:val="000000"/>
        </w:rPr>
        <w:t>11-6</w:t>
      </w:r>
    </w:p>
    <w:p w14:paraId="09A2A1B2" w14:textId="77777777" w:rsidR="00B35919" w:rsidRPr="004F1903" w:rsidRDefault="00B35919">
      <w:pPr>
        <w:pStyle w:val="Index2"/>
        <w:tabs>
          <w:tab w:val="right" w:leader="dot" w:pos="4310"/>
        </w:tabs>
      </w:pPr>
      <w:r w:rsidRPr="004F1903">
        <w:rPr>
          <w:color w:val="000000"/>
        </w:rPr>
        <w:t>Could not</w:t>
      </w:r>
    </w:p>
    <w:p w14:paraId="3F21EC80" w14:textId="77777777" w:rsidR="00B35919" w:rsidRPr="004F1903" w:rsidRDefault="00B35919">
      <w:pPr>
        <w:pStyle w:val="Index3"/>
        <w:tabs>
          <w:tab w:val="right" w:leader="dot" w:pos="4310"/>
        </w:tabs>
      </w:pPr>
      <w:r w:rsidRPr="004F1903">
        <w:rPr>
          <w:color w:val="000000"/>
        </w:rPr>
        <w:t>Get a connection from connector pool</w:t>
      </w:r>
      <w:r w:rsidRPr="004F1903">
        <w:t xml:space="preserve">, </w:t>
      </w:r>
      <w:r w:rsidRPr="004F1903">
        <w:rPr>
          <w:color w:val="000000"/>
        </w:rPr>
        <w:t>11-4</w:t>
      </w:r>
    </w:p>
    <w:p w14:paraId="137AC53E" w14:textId="77777777" w:rsidR="00B35919" w:rsidRPr="004F1903" w:rsidRDefault="00B35919">
      <w:pPr>
        <w:pStyle w:val="Index3"/>
        <w:tabs>
          <w:tab w:val="right" w:leader="dot" w:pos="4310"/>
        </w:tabs>
      </w:pPr>
      <w:r w:rsidRPr="004F1903">
        <w:rPr>
          <w:color w:val="000000"/>
        </w:rPr>
        <w:t>Match you with your M account</w:t>
      </w:r>
      <w:r w:rsidRPr="004F1903">
        <w:t xml:space="preserve">, </w:t>
      </w:r>
      <w:r w:rsidRPr="004F1903">
        <w:rPr>
          <w:color w:val="000000"/>
        </w:rPr>
        <w:t>11-9</w:t>
      </w:r>
    </w:p>
    <w:p w14:paraId="67ED8DB9" w14:textId="77777777" w:rsidR="00B35919" w:rsidRPr="004F1903" w:rsidRDefault="00B35919">
      <w:pPr>
        <w:pStyle w:val="Index2"/>
        <w:tabs>
          <w:tab w:val="right" w:leader="dot" w:pos="4310"/>
        </w:tabs>
      </w:pPr>
      <w:r w:rsidRPr="004F1903">
        <w:rPr>
          <w:color w:val="000000"/>
        </w:rPr>
        <w:t>Error logging on or retrieving user information</w:t>
      </w:r>
      <w:r w:rsidRPr="004F1903">
        <w:t xml:space="preserve">, </w:t>
      </w:r>
      <w:r w:rsidRPr="004F1903">
        <w:rPr>
          <w:color w:val="000000"/>
        </w:rPr>
        <w:t>11-11</w:t>
      </w:r>
    </w:p>
    <w:p w14:paraId="1F62E6DF" w14:textId="77777777" w:rsidR="00B35919" w:rsidRPr="004F1903" w:rsidRDefault="00B35919">
      <w:pPr>
        <w:pStyle w:val="Index2"/>
        <w:tabs>
          <w:tab w:val="right" w:leader="dot" w:pos="4310"/>
        </w:tabs>
      </w:pPr>
      <w:r w:rsidRPr="004F1903">
        <w:rPr>
          <w:color w:val="000000"/>
        </w:rPr>
        <w:t>Error retrieving user information</w:t>
      </w:r>
      <w:r w:rsidRPr="004F1903">
        <w:t xml:space="preserve">, </w:t>
      </w:r>
      <w:r w:rsidRPr="004F1903">
        <w:rPr>
          <w:color w:val="000000"/>
        </w:rPr>
        <w:t>11-5</w:t>
      </w:r>
    </w:p>
    <w:p w14:paraId="303FCBBC" w14:textId="77777777" w:rsidR="00B35919" w:rsidRPr="004F1903" w:rsidRDefault="00B35919">
      <w:pPr>
        <w:pStyle w:val="Index2"/>
        <w:tabs>
          <w:tab w:val="right" w:leader="dot" w:pos="4310"/>
        </w:tabs>
      </w:pPr>
      <w:r w:rsidRPr="004F1903">
        <w:rPr>
          <w:color w:val="000000"/>
        </w:rPr>
        <w:t>Forms authentication login failed</w:t>
      </w:r>
      <w:r w:rsidRPr="004F1903">
        <w:t xml:space="preserve">, </w:t>
      </w:r>
      <w:r w:rsidRPr="004F1903">
        <w:rPr>
          <w:color w:val="000000"/>
        </w:rPr>
        <w:t>11-2</w:t>
      </w:r>
    </w:p>
    <w:p w14:paraId="1A77B328" w14:textId="77777777" w:rsidR="00B35919" w:rsidRPr="004F1903" w:rsidRDefault="00B35919">
      <w:pPr>
        <w:pStyle w:val="Index2"/>
        <w:tabs>
          <w:tab w:val="right" w:leader="dot" w:pos="4310"/>
        </w:tabs>
      </w:pPr>
      <w:r w:rsidRPr="004F1903">
        <w:rPr>
          <w:color w:val="000000"/>
        </w:rPr>
        <w:t>Institution/division you selected for login is not valid for your M user account</w:t>
      </w:r>
      <w:r w:rsidRPr="004F1903">
        <w:t xml:space="preserve">, </w:t>
      </w:r>
      <w:r w:rsidRPr="004F1903">
        <w:rPr>
          <w:color w:val="000000"/>
        </w:rPr>
        <w:t>11-10</w:t>
      </w:r>
    </w:p>
    <w:p w14:paraId="7D20C06C" w14:textId="77777777" w:rsidR="00B35919" w:rsidRPr="004F1903" w:rsidRDefault="00B35919">
      <w:pPr>
        <w:pStyle w:val="Index2"/>
        <w:tabs>
          <w:tab w:val="right" w:leader="dot" w:pos="4310"/>
        </w:tabs>
      </w:pPr>
      <w:r w:rsidRPr="004F1903">
        <w:rPr>
          <w:color w:val="000000"/>
        </w:rPr>
        <w:t>KAAJEE</w:t>
      </w:r>
      <w:r w:rsidRPr="004F1903">
        <w:t xml:space="preserve">, </w:t>
      </w:r>
      <w:r w:rsidRPr="004F1903">
        <w:rPr>
          <w:color w:val="000000"/>
        </w:rPr>
        <w:t>11-1</w:t>
      </w:r>
    </w:p>
    <w:p w14:paraId="6C82E698" w14:textId="77777777" w:rsidR="00B35919" w:rsidRPr="004F1903" w:rsidRDefault="00B35919">
      <w:pPr>
        <w:pStyle w:val="Index2"/>
        <w:tabs>
          <w:tab w:val="right" w:leader="dot" w:pos="4310"/>
        </w:tabs>
      </w:pPr>
      <w:r w:rsidRPr="004F1903">
        <w:rPr>
          <w:color w:val="000000"/>
        </w:rPr>
        <w:t>Login failed due to too many invalid logon attempts</w:t>
      </w:r>
      <w:r w:rsidRPr="004F1903">
        <w:t xml:space="preserve">, </w:t>
      </w:r>
      <w:r w:rsidRPr="004F1903">
        <w:rPr>
          <w:color w:val="000000"/>
        </w:rPr>
        <w:t>11-7</w:t>
      </w:r>
    </w:p>
    <w:p w14:paraId="74D53CB1" w14:textId="77777777" w:rsidR="00B35919" w:rsidRPr="004F1903" w:rsidRDefault="00B35919">
      <w:pPr>
        <w:pStyle w:val="Index2"/>
        <w:tabs>
          <w:tab w:val="right" w:leader="dot" w:pos="4310"/>
        </w:tabs>
      </w:pPr>
      <w:r w:rsidRPr="004F1903">
        <w:rPr>
          <w:color w:val="000000"/>
        </w:rPr>
        <w:t>Logins are disabled on the M system</w:t>
      </w:r>
      <w:r w:rsidRPr="004F1903">
        <w:t xml:space="preserve">, </w:t>
      </w:r>
      <w:r w:rsidRPr="004F1903">
        <w:rPr>
          <w:color w:val="000000"/>
        </w:rPr>
        <w:t>11-9</w:t>
      </w:r>
    </w:p>
    <w:p w14:paraId="33864CA9" w14:textId="77777777" w:rsidR="00B35919" w:rsidRPr="004F1903" w:rsidRDefault="00B35919">
      <w:pPr>
        <w:pStyle w:val="Index2"/>
        <w:tabs>
          <w:tab w:val="right" w:leader="dot" w:pos="4310"/>
        </w:tabs>
      </w:pPr>
      <w:r w:rsidRPr="004F1903">
        <w:rPr>
          <w:color w:val="000000"/>
        </w:rPr>
        <w:t>Not a valid ACCESS CODE/VERIFY CODE pair</w:t>
      </w:r>
      <w:r w:rsidRPr="004F1903">
        <w:t xml:space="preserve">, </w:t>
      </w:r>
      <w:r w:rsidRPr="004F1903">
        <w:rPr>
          <w:color w:val="000000"/>
        </w:rPr>
        <w:t>11-8</w:t>
      </w:r>
    </w:p>
    <w:p w14:paraId="4237BAB3" w14:textId="77777777" w:rsidR="00B35919" w:rsidRPr="004F1903" w:rsidRDefault="00B35919">
      <w:pPr>
        <w:pStyle w:val="Index2"/>
        <w:tabs>
          <w:tab w:val="right" w:leader="dot" w:pos="4310"/>
        </w:tabs>
      </w:pPr>
      <w:r w:rsidRPr="004F1903">
        <w:rPr>
          <w:color w:val="000000"/>
        </w:rPr>
        <w:t>You are not authorized to view this page</w:t>
      </w:r>
      <w:r w:rsidRPr="004F1903">
        <w:t xml:space="preserve">, </w:t>
      </w:r>
      <w:r w:rsidRPr="004F1903">
        <w:rPr>
          <w:color w:val="000000"/>
        </w:rPr>
        <w:t>11-2</w:t>
      </w:r>
      <w:r w:rsidRPr="004F1903">
        <w:t xml:space="preserve">, </w:t>
      </w:r>
      <w:r w:rsidRPr="004F1903">
        <w:rPr>
          <w:color w:val="000000"/>
        </w:rPr>
        <w:t>11-3</w:t>
      </w:r>
    </w:p>
    <w:p w14:paraId="6F022D8E" w14:textId="77777777" w:rsidR="00B35919" w:rsidRPr="004F1903" w:rsidRDefault="00B35919">
      <w:pPr>
        <w:pStyle w:val="Index2"/>
        <w:tabs>
          <w:tab w:val="right" w:leader="dot" w:pos="4310"/>
        </w:tabs>
      </w:pPr>
      <w:r w:rsidRPr="004F1903">
        <w:rPr>
          <w:color w:val="000000"/>
        </w:rPr>
        <w:t>Your verify code has expired or needs changing</w:t>
      </w:r>
      <w:r w:rsidRPr="004F1903">
        <w:t xml:space="preserve">, </w:t>
      </w:r>
      <w:r w:rsidRPr="004F1903">
        <w:rPr>
          <w:color w:val="000000"/>
        </w:rPr>
        <w:t>11-7</w:t>
      </w:r>
    </w:p>
    <w:p w14:paraId="419A9A32" w14:textId="77777777" w:rsidR="00B35919" w:rsidRPr="004F1903" w:rsidRDefault="00B35919">
      <w:pPr>
        <w:pStyle w:val="IndexHeading"/>
        <w:keepNext/>
        <w:tabs>
          <w:tab w:val="right" w:leader="dot" w:pos="4310"/>
        </w:tabs>
        <w:rPr>
          <w:rFonts w:ascii="Calibri" w:hAnsi="Calibri" w:cs="Times New Roman"/>
          <w:b w:val="0"/>
          <w:bCs w:val="0"/>
        </w:rPr>
      </w:pPr>
      <w:r w:rsidRPr="004F1903">
        <w:t>U</w:t>
      </w:r>
    </w:p>
    <w:p w14:paraId="631A4282" w14:textId="77777777" w:rsidR="00B35919" w:rsidRPr="004F1903" w:rsidRDefault="00B35919">
      <w:pPr>
        <w:pStyle w:val="Index1"/>
        <w:tabs>
          <w:tab w:val="right" w:leader="dot" w:pos="4310"/>
        </w:tabs>
      </w:pPr>
      <w:r w:rsidRPr="004F1903">
        <w:rPr>
          <w:color w:val="000000"/>
        </w:rPr>
        <w:t>URLs</w:t>
      </w:r>
    </w:p>
    <w:p w14:paraId="017666F9" w14:textId="77777777" w:rsidR="00B35919" w:rsidRPr="004F1903" w:rsidRDefault="00B35919">
      <w:pPr>
        <w:pStyle w:val="Index2"/>
        <w:tabs>
          <w:tab w:val="right" w:leader="dot" w:pos="4310"/>
        </w:tabs>
      </w:pPr>
      <w:r w:rsidRPr="004F1903">
        <w:rPr>
          <w:color w:val="000000"/>
          <w:kern w:val="2"/>
        </w:rPr>
        <w:t>Acronyms Home Page Web Address, Glossary</w:t>
      </w:r>
      <w:r w:rsidRPr="004F1903">
        <w:t>, 13</w:t>
      </w:r>
    </w:p>
    <w:p w14:paraId="36590798" w14:textId="77777777" w:rsidR="00B35919" w:rsidRPr="004F1903" w:rsidRDefault="00B35919">
      <w:pPr>
        <w:pStyle w:val="Index2"/>
        <w:tabs>
          <w:tab w:val="right" w:leader="dot" w:pos="4310"/>
        </w:tabs>
      </w:pPr>
      <w:r w:rsidRPr="004F1903">
        <w:rPr>
          <w:color w:val="000000"/>
        </w:rPr>
        <w:t>Adobe Acrobat Quick Guide</w:t>
      </w:r>
      <w:r w:rsidRPr="004F1903">
        <w:rPr>
          <w:color w:val="000000"/>
          <w:kern w:val="2"/>
        </w:rPr>
        <w:t xml:space="preserve"> Web Address</w:t>
      </w:r>
      <w:r w:rsidRPr="004F1903">
        <w:t>, xv</w:t>
      </w:r>
    </w:p>
    <w:p w14:paraId="10852159" w14:textId="77777777" w:rsidR="00B35919" w:rsidRPr="004F1903" w:rsidRDefault="00B35919">
      <w:pPr>
        <w:pStyle w:val="Index2"/>
        <w:tabs>
          <w:tab w:val="right" w:leader="dot" w:pos="4310"/>
        </w:tabs>
      </w:pPr>
      <w:r w:rsidRPr="004F1903">
        <w:rPr>
          <w:color w:val="000000"/>
          <w:kern w:val="2"/>
        </w:rPr>
        <w:t>Adobe Home Page Web Address</w:t>
      </w:r>
      <w:r w:rsidRPr="004F1903">
        <w:t>, xv</w:t>
      </w:r>
    </w:p>
    <w:p w14:paraId="5E5D0B14" w14:textId="77777777" w:rsidR="00B35919" w:rsidRPr="004F1903" w:rsidRDefault="00B35919">
      <w:pPr>
        <w:pStyle w:val="Index2"/>
        <w:tabs>
          <w:tab w:val="right" w:leader="dot" w:pos="4310"/>
        </w:tabs>
      </w:pPr>
      <w:r w:rsidRPr="004F1903">
        <w:rPr>
          <w:color w:val="000000"/>
          <w:kern w:val="2"/>
        </w:rPr>
        <w:lastRenderedPageBreak/>
        <w:t>Apache</w:t>
      </w:r>
    </w:p>
    <w:p w14:paraId="327EDD80" w14:textId="77777777" w:rsidR="00B35919" w:rsidRPr="004F1903" w:rsidRDefault="00B35919">
      <w:pPr>
        <w:pStyle w:val="Index3"/>
        <w:tabs>
          <w:tab w:val="right" w:leader="dot" w:pos="4310"/>
        </w:tabs>
      </w:pPr>
      <w:r w:rsidRPr="004F1903">
        <w:rPr>
          <w:color w:val="000000"/>
          <w:kern w:val="2"/>
        </w:rPr>
        <w:t>Jakarta Cactus Website</w:t>
      </w:r>
      <w:r w:rsidRPr="004F1903">
        <w:t xml:space="preserve">, </w:t>
      </w:r>
      <w:r w:rsidRPr="004F1903">
        <w:rPr>
          <w:color w:val="000000"/>
          <w:kern w:val="2"/>
        </w:rPr>
        <w:t>10-1</w:t>
      </w:r>
    </w:p>
    <w:p w14:paraId="48044C2B" w14:textId="77777777" w:rsidR="00B35919" w:rsidRPr="004F1903" w:rsidRDefault="00B35919">
      <w:pPr>
        <w:pStyle w:val="Index3"/>
        <w:tabs>
          <w:tab w:val="right" w:leader="dot" w:pos="4310"/>
        </w:tabs>
      </w:pPr>
      <w:r w:rsidRPr="004F1903">
        <w:rPr>
          <w:color w:val="000000"/>
          <w:kern w:val="2"/>
        </w:rPr>
        <w:t>Jakarta Project Web Address</w:t>
      </w:r>
      <w:r w:rsidRPr="004F1903">
        <w:t xml:space="preserve">, </w:t>
      </w:r>
      <w:r w:rsidRPr="004F1903">
        <w:rPr>
          <w:color w:val="000000"/>
          <w:kern w:val="2"/>
        </w:rPr>
        <w:t>4-7</w:t>
      </w:r>
    </w:p>
    <w:p w14:paraId="67EAF133" w14:textId="77777777" w:rsidR="00B35919" w:rsidRPr="004F1903" w:rsidRDefault="00B35919">
      <w:pPr>
        <w:pStyle w:val="Index2"/>
        <w:tabs>
          <w:tab w:val="right" w:leader="dot" w:pos="4310"/>
        </w:tabs>
      </w:pPr>
      <w:r w:rsidRPr="004F1903">
        <w:rPr>
          <w:color w:val="000000"/>
          <w:kern w:val="2"/>
        </w:rPr>
        <w:t>ASIS Documents</w:t>
      </w:r>
    </w:p>
    <w:p w14:paraId="3B341ABA" w14:textId="77777777" w:rsidR="00B35919" w:rsidRPr="004F1903" w:rsidRDefault="00B35919">
      <w:pPr>
        <w:pStyle w:val="Index3"/>
        <w:tabs>
          <w:tab w:val="right" w:leader="dot" w:pos="4310"/>
        </w:tabs>
      </w:pPr>
      <w:r w:rsidRPr="004F1903">
        <w:rPr>
          <w:color w:val="000000"/>
          <w:kern w:val="2"/>
        </w:rPr>
        <w:t>Log4j Guidelines Website</w:t>
      </w:r>
      <w:r w:rsidRPr="004F1903">
        <w:t xml:space="preserve">, </w:t>
      </w:r>
      <w:r w:rsidRPr="004F1903">
        <w:rPr>
          <w:color w:val="000000"/>
          <w:kern w:val="2"/>
        </w:rPr>
        <w:t>8-6</w:t>
      </w:r>
    </w:p>
    <w:p w14:paraId="58F22C4F" w14:textId="77777777" w:rsidR="00B35919" w:rsidRPr="004F1903" w:rsidRDefault="00B35919">
      <w:pPr>
        <w:pStyle w:val="Index2"/>
        <w:tabs>
          <w:tab w:val="right" w:leader="dot" w:pos="4310"/>
        </w:tabs>
      </w:pPr>
      <w:r w:rsidRPr="004F1903">
        <w:rPr>
          <w:color w:val="000000"/>
          <w:kern w:val="2"/>
        </w:rPr>
        <w:t>FatKAAT</w:t>
      </w:r>
    </w:p>
    <w:p w14:paraId="5D9AAB43" w14:textId="77777777" w:rsidR="00B35919" w:rsidRPr="004F1903" w:rsidRDefault="00B35919">
      <w:pPr>
        <w:pStyle w:val="Index3"/>
        <w:tabs>
          <w:tab w:val="right" w:leader="dot" w:pos="4310"/>
        </w:tabs>
      </w:pPr>
      <w:r w:rsidRPr="004F1903">
        <w:rPr>
          <w:color w:val="000000"/>
          <w:kern w:val="2"/>
        </w:rPr>
        <w:t>Download Home Page Web Address</w:t>
      </w:r>
      <w:r w:rsidRPr="004F1903">
        <w:t xml:space="preserve">, </w:t>
      </w:r>
      <w:r w:rsidRPr="004F1903">
        <w:rPr>
          <w:color w:val="000000"/>
          <w:kern w:val="2"/>
        </w:rPr>
        <w:t>3-4</w:t>
      </w:r>
    </w:p>
    <w:p w14:paraId="11A91E02" w14:textId="77777777" w:rsidR="00B35919" w:rsidRPr="004F1903" w:rsidRDefault="00B35919">
      <w:pPr>
        <w:pStyle w:val="Index2"/>
        <w:tabs>
          <w:tab w:val="right" w:leader="dot" w:pos="4310"/>
        </w:tabs>
      </w:pPr>
      <w:r w:rsidRPr="004F1903">
        <w:rPr>
          <w:color w:val="000000"/>
          <w:kern w:val="2"/>
        </w:rPr>
        <w:t>Glossary Home Page Web Address, Glossary</w:t>
      </w:r>
      <w:r w:rsidRPr="004F1903">
        <w:t>, 13</w:t>
      </w:r>
    </w:p>
    <w:p w14:paraId="1FF0DF16" w14:textId="77777777" w:rsidR="00B35919" w:rsidRPr="004F1903" w:rsidRDefault="00B35919">
      <w:pPr>
        <w:pStyle w:val="Index2"/>
        <w:tabs>
          <w:tab w:val="right" w:leader="dot" w:pos="4310"/>
        </w:tabs>
      </w:pPr>
      <w:r w:rsidRPr="004F1903">
        <w:rPr>
          <w:color w:val="000000"/>
          <w:kern w:val="2"/>
        </w:rPr>
        <w:t>KAAJEE</w:t>
      </w:r>
    </w:p>
    <w:p w14:paraId="76AB16D8" w14:textId="77777777" w:rsidR="00B35919" w:rsidRPr="004F1903" w:rsidRDefault="00B35919">
      <w:pPr>
        <w:pStyle w:val="Index3"/>
        <w:tabs>
          <w:tab w:val="right" w:leader="dot" w:pos="4310"/>
        </w:tabs>
      </w:pPr>
      <w:r w:rsidRPr="004F1903">
        <w:rPr>
          <w:color w:val="000000"/>
          <w:kern w:val="2"/>
        </w:rPr>
        <w:t>Home Page Web Address</w:t>
      </w:r>
      <w:r w:rsidRPr="004F1903">
        <w:t>, xv</w:t>
      </w:r>
    </w:p>
    <w:p w14:paraId="1C986417" w14:textId="77777777" w:rsidR="00B35919" w:rsidRPr="004F1903" w:rsidRDefault="00B35919">
      <w:pPr>
        <w:pStyle w:val="Index2"/>
        <w:tabs>
          <w:tab w:val="right" w:leader="dot" w:pos="4310"/>
        </w:tabs>
      </w:pPr>
      <w:r w:rsidRPr="004F1903">
        <w:rPr>
          <w:color w:val="000000"/>
          <w:kern w:val="2"/>
        </w:rPr>
        <w:t>Kernel</w:t>
      </w:r>
    </w:p>
    <w:p w14:paraId="1D449781" w14:textId="77777777" w:rsidR="00B35919" w:rsidRPr="004F1903" w:rsidRDefault="00B35919">
      <w:pPr>
        <w:pStyle w:val="Index3"/>
        <w:tabs>
          <w:tab w:val="right" w:leader="dot" w:pos="4310"/>
        </w:tabs>
      </w:pPr>
      <w:r w:rsidRPr="004F1903">
        <w:rPr>
          <w:color w:val="000000"/>
          <w:kern w:val="2"/>
        </w:rPr>
        <w:t>RPCs Website</w:t>
      </w:r>
      <w:r w:rsidRPr="004F1903">
        <w:t xml:space="preserve">, </w:t>
      </w:r>
      <w:r w:rsidRPr="004F1903">
        <w:rPr>
          <w:color w:val="000000"/>
          <w:kern w:val="2"/>
        </w:rPr>
        <w:t>8-10</w:t>
      </w:r>
    </w:p>
    <w:p w14:paraId="6B74FED6" w14:textId="77777777" w:rsidR="00B35919" w:rsidRPr="004F1903" w:rsidRDefault="00B35919">
      <w:pPr>
        <w:pStyle w:val="Index2"/>
        <w:tabs>
          <w:tab w:val="right" w:leader="dot" w:pos="4310"/>
        </w:tabs>
      </w:pPr>
      <w:r w:rsidRPr="004F1903">
        <w:rPr>
          <w:color w:val="000000"/>
          <w:kern w:val="2"/>
        </w:rPr>
        <w:t>SDS Home Page Web Address</w:t>
      </w:r>
      <w:r w:rsidRPr="004F1903">
        <w:t xml:space="preserve">, </w:t>
      </w:r>
      <w:r w:rsidRPr="004F1903">
        <w:rPr>
          <w:color w:val="000000"/>
          <w:kern w:val="2"/>
        </w:rPr>
        <w:t>4-5</w:t>
      </w:r>
      <w:r w:rsidRPr="004F1903">
        <w:t xml:space="preserve">, </w:t>
      </w:r>
      <w:r w:rsidRPr="004F1903">
        <w:rPr>
          <w:color w:val="000000"/>
        </w:rPr>
        <w:t>9-3</w:t>
      </w:r>
    </w:p>
    <w:p w14:paraId="026142D2" w14:textId="77777777" w:rsidR="00B35919" w:rsidRPr="004F1903" w:rsidRDefault="00B35919">
      <w:pPr>
        <w:pStyle w:val="Index2"/>
        <w:tabs>
          <w:tab w:val="right" w:leader="dot" w:pos="4310"/>
        </w:tabs>
      </w:pPr>
      <w:r w:rsidRPr="004F1903">
        <w:rPr>
          <w:color w:val="000000"/>
          <w:kern w:val="2"/>
        </w:rPr>
        <w:t>SDS Website</w:t>
      </w:r>
      <w:r w:rsidRPr="004F1903">
        <w:t xml:space="preserve">, </w:t>
      </w:r>
      <w:r w:rsidRPr="004F1903">
        <w:rPr>
          <w:color w:val="000000"/>
          <w:kern w:val="2"/>
        </w:rPr>
        <w:t>4-4</w:t>
      </w:r>
      <w:r w:rsidRPr="004F1903">
        <w:t xml:space="preserve">, </w:t>
      </w:r>
      <w:r w:rsidRPr="004F1903">
        <w:rPr>
          <w:color w:val="000000"/>
          <w:kern w:val="2"/>
        </w:rPr>
        <w:t>4-5</w:t>
      </w:r>
      <w:r w:rsidRPr="004F1903">
        <w:t xml:space="preserve">, </w:t>
      </w:r>
      <w:r w:rsidRPr="004F1903">
        <w:rPr>
          <w:color w:val="000000"/>
        </w:rPr>
        <w:t>7-1</w:t>
      </w:r>
      <w:r w:rsidRPr="004F1903">
        <w:t xml:space="preserve">, </w:t>
      </w:r>
      <w:r w:rsidRPr="004F1903">
        <w:rPr>
          <w:color w:val="000000"/>
        </w:rPr>
        <w:t>9-3</w:t>
      </w:r>
    </w:p>
    <w:p w14:paraId="684D1521" w14:textId="77777777" w:rsidR="00B35919" w:rsidRPr="004F1903" w:rsidRDefault="00B35919">
      <w:pPr>
        <w:pStyle w:val="Index2"/>
        <w:tabs>
          <w:tab w:val="right" w:leader="dot" w:pos="4310"/>
        </w:tabs>
      </w:pPr>
      <w:r w:rsidRPr="004F1903">
        <w:rPr>
          <w:color w:val="000000"/>
          <w:kern w:val="2"/>
        </w:rPr>
        <w:t>SOP 192-039</w:t>
      </w:r>
    </w:p>
    <w:p w14:paraId="70307E96" w14:textId="77777777" w:rsidR="00B35919" w:rsidRPr="004F1903" w:rsidRDefault="00B35919">
      <w:pPr>
        <w:pStyle w:val="Index3"/>
        <w:tabs>
          <w:tab w:val="right" w:leader="dot" w:pos="4310"/>
        </w:tabs>
      </w:pPr>
      <w:r w:rsidRPr="004F1903">
        <w:rPr>
          <w:color w:val="000000"/>
          <w:kern w:val="2"/>
        </w:rPr>
        <w:t>Website</w:t>
      </w:r>
      <w:r w:rsidRPr="004F1903">
        <w:t xml:space="preserve">, </w:t>
      </w:r>
      <w:r w:rsidRPr="004F1903">
        <w:rPr>
          <w:color w:val="000000"/>
          <w:kern w:val="2"/>
        </w:rPr>
        <w:t>9-5</w:t>
      </w:r>
    </w:p>
    <w:p w14:paraId="0F752B0B" w14:textId="77777777" w:rsidR="00B35919" w:rsidRPr="004F1903" w:rsidRDefault="00B35919">
      <w:pPr>
        <w:pStyle w:val="Index2"/>
        <w:tabs>
          <w:tab w:val="right" w:leader="dot" w:pos="4310"/>
        </w:tabs>
      </w:pPr>
      <w:r w:rsidRPr="004F1903">
        <w:rPr>
          <w:color w:val="000000"/>
          <w:kern w:val="2"/>
        </w:rPr>
        <w:t>VHA CSO Website</w:t>
      </w:r>
      <w:r w:rsidRPr="004F1903">
        <w:t xml:space="preserve">, </w:t>
      </w:r>
      <w:r w:rsidRPr="004F1903">
        <w:rPr>
          <w:color w:val="000000"/>
          <w:kern w:val="2"/>
        </w:rPr>
        <w:t>3-2</w:t>
      </w:r>
    </w:p>
    <w:p w14:paraId="1D0103DD" w14:textId="77777777" w:rsidR="00B35919" w:rsidRPr="004F1903" w:rsidRDefault="00B35919">
      <w:pPr>
        <w:pStyle w:val="Index2"/>
        <w:tabs>
          <w:tab w:val="right" w:leader="dot" w:pos="4310"/>
        </w:tabs>
      </w:pPr>
      <w:r w:rsidRPr="004F1903">
        <w:rPr>
          <w:color w:val="000000"/>
        </w:rPr>
        <w:t>VHA Software Document Library (</w:t>
      </w:r>
      <w:r w:rsidRPr="004F1903">
        <w:rPr>
          <w:color w:val="000000"/>
          <w:kern w:val="2"/>
        </w:rPr>
        <w:t>VDL)</w:t>
      </w:r>
    </w:p>
    <w:p w14:paraId="4AFDF7F9" w14:textId="77777777" w:rsidR="00B35919" w:rsidRPr="004F1903" w:rsidRDefault="00B35919">
      <w:pPr>
        <w:pStyle w:val="Index3"/>
        <w:tabs>
          <w:tab w:val="right" w:leader="dot" w:pos="4310"/>
        </w:tabs>
      </w:pPr>
      <w:r w:rsidRPr="004F1903">
        <w:rPr>
          <w:color w:val="000000"/>
          <w:kern w:val="2"/>
        </w:rPr>
        <w:t>Home Page Web Address</w:t>
      </w:r>
      <w:r w:rsidRPr="004F1903">
        <w:t xml:space="preserve">, xv, </w:t>
      </w:r>
      <w:r w:rsidRPr="004F1903">
        <w:rPr>
          <w:color w:val="000000"/>
        </w:rPr>
        <w:t>1-3</w:t>
      </w:r>
    </w:p>
    <w:p w14:paraId="0C1ED843" w14:textId="77777777" w:rsidR="00B35919" w:rsidRPr="004F1903" w:rsidRDefault="00B35919">
      <w:pPr>
        <w:pStyle w:val="Index3"/>
        <w:tabs>
          <w:tab w:val="right" w:leader="dot" w:pos="4310"/>
        </w:tabs>
      </w:pPr>
      <w:r w:rsidRPr="004F1903">
        <w:rPr>
          <w:color w:val="000000"/>
          <w:kern w:val="2"/>
        </w:rPr>
        <w:t>IFR Home Page Web Address</w:t>
      </w:r>
      <w:r w:rsidRPr="004F1903">
        <w:t xml:space="preserve">, </w:t>
      </w:r>
      <w:r w:rsidRPr="004F1903">
        <w:rPr>
          <w:color w:val="000000"/>
          <w:kern w:val="2"/>
        </w:rPr>
        <w:t>8-3</w:t>
      </w:r>
    </w:p>
    <w:p w14:paraId="165B3CC9" w14:textId="77777777" w:rsidR="00B35919" w:rsidRPr="004F1903" w:rsidRDefault="00B35919">
      <w:pPr>
        <w:pStyle w:val="Index2"/>
        <w:tabs>
          <w:tab w:val="right" w:leader="dot" w:pos="4310"/>
        </w:tabs>
      </w:pPr>
      <w:r w:rsidRPr="004F1903">
        <w:rPr>
          <w:color w:val="000000"/>
        </w:rPr>
        <w:t>VistALink Home Page Web Address</w:t>
      </w:r>
      <w:r w:rsidRPr="004F1903">
        <w:t xml:space="preserve">, </w:t>
      </w:r>
      <w:r w:rsidRPr="004F1903">
        <w:rPr>
          <w:color w:val="000000"/>
        </w:rPr>
        <w:t>8-6</w:t>
      </w:r>
    </w:p>
    <w:p w14:paraId="4537B892" w14:textId="77777777" w:rsidR="00B35919" w:rsidRPr="004F1903" w:rsidRDefault="00B35919">
      <w:pPr>
        <w:pStyle w:val="Index2"/>
        <w:tabs>
          <w:tab w:val="right" w:leader="dot" w:pos="4310"/>
        </w:tabs>
      </w:pPr>
      <w:r w:rsidRPr="004F1903">
        <w:rPr>
          <w:color w:val="000000"/>
        </w:rPr>
        <w:t>WebLogic</w:t>
      </w:r>
    </w:p>
    <w:p w14:paraId="05B092CF" w14:textId="77777777" w:rsidR="00B35919" w:rsidRPr="004F1903" w:rsidRDefault="00B35919">
      <w:pPr>
        <w:pStyle w:val="Index3"/>
        <w:tabs>
          <w:tab w:val="right" w:leader="dot" w:pos="4310"/>
        </w:tabs>
      </w:pPr>
      <w:r w:rsidRPr="004F1903">
        <w:rPr>
          <w:color w:val="000000"/>
        </w:rPr>
        <w:t>Documentation Website</w:t>
      </w:r>
      <w:r w:rsidRPr="004F1903">
        <w:t xml:space="preserve">, </w:t>
      </w:r>
      <w:r w:rsidRPr="004F1903">
        <w:rPr>
          <w:color w:val="000000"/>
        </w:rPr>
        <w:t>1-6</w:t>
      </w:r>
      <w:r w:rsidRPr="004F1903">
        <w:t xml:space="preserve">, </w:t>
      </w:r>
      <w:r w:rsidRPr="004F1903">
        <w:rPr>
          <w:color w:val="000000"/>
          <w:kern w:val="2"/>
        </w:rPr>
        <w:t>4-1</w:t>
      </w:r>
    </w:p>
    <w:p w14:paraId="61FCB38A" w14:textId="77777777" w:rsidR="00B35919" w:rsidRPr="004F1903" w:rsidRDefault="00B35919">
      <w:pPr>
        <w:pStyle w:val="Index1"/>
        <w:tabs>
          <w:tab w:val="right" w:leader="dot" w:pos="4310"/>
        </w:tabs>
      </w:pPr>
      <w:r w:rsidRPr="004F1903">
        <w:rPr>
          <w:color w:val="000000"/>
        </w:rPr>
        <w:t>Use of VistALink to Authenticate Users Based on Configured Station Numbers</w:t>
      </w:r>
      <w:r w:rsidRPr="004F1903">
        <w:t xml:space="preserve">, </w:t>
      </w:r>
      <w:r w:rsidRPr="004F1903">
        <w:rPr>
          <w:color w:val="000000"/>
        </w:rPr>
        <w:t>4-3</w:t>
      </w:r>
    </w:p>
    <w:p w14:paraId="368092A5" w14:textId="77777777" w:rsidR="00B35919" w:rsidRPr="004F1903" w:rsidRDefault="00B35919">
      <w:pPr>
        <w:pStyle w:val="Index1"/>
        <w:tabs>
          <w:tab w:val="right" w:leader="dot" w:pos="4310"/>
        </w:tabs>
      </w:pPr>
      <w:r w:rsidRPr="004F1903">
        <w:rPr>
          <w:color w:val="000000"/>
        </w:rPr>
        <w:t>User Guide</w:t>
      </w:r>
      <w:r w:rsidRPr="004F1903">
        <w:t xml:space="preserve">, </w:t>
      </w:r>
      <w:r w:rsidRPr="004F1903">
        <w:rPr>
          <w:color w:val="000000"/>
        </w:rPr>
        <w:t>I-1</w:t>
      </w:r>
    </w:p>
    <w:p w14:paraId="7D8691CA" w14:textId="77777777" w:rsidR="00B35919" w:rsidRPr="004F1903" w:rsidRDefault="00B35919">
      <w:pPr>
        <w:pStyle w:val="Index1"/>
        <w:tabs>
          <w:tab w:val="right" w:leader="dot" w:pos="4310"/>
        </w:tabs>
      </w:pPr>
      <w:r w:rsidRPr="004F1903">
        <w:rPr>
          <w:color w:val="000000"/>
        </w:rPr>
        <w:t>Username</w:t>
      </w:r>
    </w:p>
    <w:p w14:paraId="2E93E806" w14:textId="77777777" w:rsidR="00B35919" w:rsidRPr="004F1903" w:rsidRDefault="00B35919">
      <w:pPr>
        <w:pStyle w:val="Index2"/>
        <w:tabs>
          <w:tab w:val="right" w:leader="dot" w:pos="4310"/>
        </w:tabs>
      </w:pPr>
      <w:r w:rsidRPr="004F1903">
        <w:rPr>
          <w:color w:val="000000"/>
        </w:rPr>
        <w:t>J2EE Format</w:t>
      </w:r>
      <w:r w:rsidRPr="004F1903">
        <w:t xml:space="preserve">, </w:t>
      </w:r>
      <w:r w:rsidRPr="004F1903">
        <w:rPr>
          <w:color w:val="000000"/>
        </w:rPr>
        <w:t>7-1</w:t>
      </w:r>
    </w:p>
    <w:p w14:paraId="7B38E88C" w14:textId="77777777" w:rsidR="00B35919" w:rsidRPr="004F1903" w:rsidRDefault="00B35919">
      <w:pPr>
        <w:pStyle w:val="Index1"/>
        <w:tabs>
          <w:tab w:val="right" w:leader="dot" w:pos="4310"/>
        </w:tabs>
      </w:pPr>
      <w:r w:rsidRPr="004F1903">
        <w:rPr>
          <w:color w:val="000000"/>
        </w:rPr>
        <w:t>Users</w:t>
      </w:r>
    </w:p>
    <w:p w14:paraId="513E2FCE" w14:textId="77777777" w:rsidR="00B35919" w:rsidRPr="004F1903" w:rsidRDefault="00B35919">
      <w:pPr>
        <w:pStyle w:val="Index2"/>
        <w:tabs>
          <w:tab w:val="right" w:leader="dot" w:pos="4310"/>
        </w:tabs>
      </w:pPr>
      <w:r w:rsidRPr="004F1903">
        <w:rPr>
          <w:color w:val="000000"/>
        </w:rPr>
        <w:t>Administering</w:t>
      </w:r>
      <w:r w:rsidRPr="004F1903">
        <w:t xml:space="preserve">, </w:t>
      </w:r>
      <w:r w:rsidRPr="004F1903">
        <w:rPr>
          <w:color w:val="000000"/>
        </w:rPr>
        <w:t>5-6</w:t>
      </w:r>
    </w:p>
    <w:p w14:paraId="59BCCFDF" w14:textId="77777777" w:rsidR="00B35919" w:rsidRPr="004F1903" w:rsidRDefault="00B35919">
      <w:pPr>
        <w:pStyle w:val="Index2"/>
        <w:tabs>
          <w:tab w:val="right" w:leader="dot" w:pos="4310"/>
        </w:tabs>
      </w:pPr>
      <w:r w:rsidRPr="004F1903">
        <w:rPr>
          <w:color w:val="000000"/>
        </w:rPr>
        <w:t>Application Involvement in User/Role Management</w:t>
      </w:r>
      <w:r w:rsidRPr="004F1903">
        <w:t xml:space="preserve">, </w:t>
      </w:r>
      <w:r w:rsidRPr="004F1903">
        <w:rPr>
          <w:color w:val="000000"/>
        </w:rPr>
        <w:t>7-1</w:t>
      </w:r>
    </w:p>
    <w:p w14:paraId="3B7F7647" w14:textId="77777777" w:rsidR="00B35919" w:rsidRPr="004F1903" w:rsidRDefault="00B35919">
      <w:pPr>
        <w:pStyle w:val="Index1"/>
        <w:tabs>
          <w:tab w:val="right" w:leader="dot" w:pos="4310"/>
        </w:tabs>
      </w:pPr>
      <w:r w:rsidRPr="004F1903">
        <w:rPr>
          <w:color w:val="000000"/>
        </w:rPr>
        <w:t>Using Cactus in a KAAJEE-Secured Application</w:t>
      </w:r>
      <w:r w:rsidRPr="004F1903">
        <w:t xml:space="preserve">, </w:t>
      </w:r>
      <w:r w:rsidRPr="004F1903">
        <w:rPr>
          <w:color w:val="000000"/>
        </w:rPr>
        <w:t>10-2</w:t>
      </w:r>
    </w:p>
    <w:p w14:paraId="23E95A96" w14:textId="77777777" w:rsidR="00B35919" w:rsidRPr="004F1903" w:rsidRDefault="00B35919">
      <w:pPr>
        <w:pStyle w:val="Index1"/>
        <w:tabs>
          <w:tab w:val="right" w:leader="dot" w:pos="4310"/>
        </w:tabs>
      </w:pPr>
      <w:r w:rsidRPr="004F1903">
        <w:rPr>
          <w:color w:val="000000"/>
        </w:rPr>
        <w:t>Utilities</w:t>
      </w:r>
    </w:p>
    <w:p w14:paraId="4A44E955" w14:textId="77777777" w:rsidR="00B35919" w:rsidRPr="004F1903" w:rsidRDefault="00B35919">
      <w:pPr>
        <w:pStyle w:val="Index2"/>
        <w:tabs>
          <w:tab w:val="right" w:leader="dot" w:pos="4310"/>
        </w:tabs>
      </w:pPr>
      <w:r w:rsidRPr="004F1903">
        <w:rPr>
          <w:color w:val="000000"/>
        </w:rPr>
        <w:t>Logging Utility, Apache Jakarta Project</w:t>
      </w:r>
      <w:r w:rsidRPr="004F1903">
        <w:t xml:space="preserve">, </w:t>
      </w:r>
      <w:r w:rsidRPr="004F1903">
        <w:rPr>
          <w:color w:val="000000"/>
        </w:rPr>
        <w:t>4-6</w:t>
      </w:r>
    </w:p>
    <w:p w14:paraId="50B84E99" w14:textId="77777777" w:rsidR="00B35919" w:rsidRPr="004F1903" w:rsidRDefault="00B35919">
      <w:pPr>
        <w:pStyle w:val="Index2"/>
        <w:tabs>
          <w:tab w:val="right" w:leader="dot" w:pos="4310"/>
        </w:tabs>
      </w:pPr>
      <w:r w:rsidRPr="004F1903">
        <w:rPr>
          <w:color w:val="000000"/>
        </w:rPr>
        <w:t>MBeanMaker</w:t>
      </w:r>
      <w:r w:rsidRPr="004F1903">
        <w:t xml:space="preserve">, </w:t>
      </w:r>
      <w:r w:rsidRPr="004F1903">
        <w:rPr>
          <w:color w:val="000000"/>
        </w:rPr>
        <w:t>1-6</w:t>
      </w:r>
    </w:p>
    <w:p w14:paraId="49AC32ED" w14:textId="77777777" w:rsidR="00B35919" w:rsidRPr="004F1903" w:rsidRDefault="00B35919">
      <w:pPr>
        <w:pStyle w:val="Index2"/>
        <w:tabs>
          <w:tab w:val="right" w:leader="dot" w:pos="4310"/>
        </w:tabs>
      </w:pPr>
      <w:r w:rsidRPr="004F1903">
        <w:rPr>
          <w:color w:val="000000"/>
        </w:rPr>
        <w:t>Standard Data Services (SDS) Institution Utilities</w:t>
      </w:r>
      <w:r w:rsidRPr="004F1903">
        <w:t xml:space="preserve">, </w:t>
      </w:r>
      <w:r w:rsidRPr="004F1903">
        <w:rPr>
          <w:color w:val="000000"/>
        </w:rPr>
        <w:t>7-11</w:t>
      </w:r>
    </w:p>
    <w:p w14:paraId="6E2A84CA" w14:textId="77777777" w:rsidR="00B35919" w:rsidRPr="004F1903" w:rsidRDefault="00B35919">
      <w:pPr>
        <w:pStyle w:val="IndexHeading"/>
        <w:keepNext/>
        <w:tabs>
          <w:tab w:val="right" w:leader="dot" w:pos="4310"/>
        </w:tabs>
        <w:rPr>
          <w:rFonts w:ascii="Calibri" w:hAnsi="Calibri" w:cs="Times New Roman"/>
          <w:b w:val="0"/>
          <w:bCs w:val="0"/>
        </w:rPr>
      </w:pPr>
      <w:r w:rsidRPr="004F1903">
        <w:t>V</w:t>
      </w:r>
    </w:p>
    <w:p w14:paraId="7035194A" w14:textId="77777777" w:rsidR="00B35919" w:rsidRPr="004F1903" w:rsidRDefault="00B35919">
      <w:pPr>
        <w:pStyle w:val="Index1"/>
        <w:tabs>
          <w:tab w:val="right" w:leader="dot" w:pos="4310"/>
        </w:tabs>
      </w:pPr>
      <w:r w:rsidRPr="004F1903">
        <w:rPr>
          <w:color w:val="000000"/>
        </w:rPr>
        <w:t>VA FileMan File Protection</w:t>
      </w:r>
      <w:r w:rsidRPr="004F1903">
        <w:t xml:space="preserve">, </w:t>
      </w:r>
      <w:r w:rsidRPr="004F1903">
        <w:rPr>
          <w:color w:val="000000"/>
        </w:rPr>
        <w:t>9-4</w:t>
      </w:r>
    </w:p>
    <w:p w14:paraId="401818E7" w14:textId="77777777" w:rsidR="00B35919" w:rsidRPr="004F1903" w:rsidRDefault="00B35919">
      <w:pPr>
        <w:pStyle w:val="Index1"/>
        <w:tabs>
          <w:tab w:val="right" w:leader="dot" w:pos="4310"/>
        </w:tabs>
      </w:pPr>
      <w:r w:rsidRPr="004F1903">
        <w:rPr>
          <w:color w:val="000000"/>
        </w:rPr>
        <w:t>Value Object</w:t>
      </w:r>
      <w:r w:rsidRPr="004F1903">
        <w:t xml:space="preserve">, </w:t>
      </w:r>
      <w:r w:rsidRPr="004F1903">
        <w:rPr>
          <w:color w:val="000000"/>
        </w:rPr>
        <w:t>7-2</w:t>
      </w:r>
    </w:p>
    <w:p w14:paraId="77803AD8" w14:textId="77777777" w:rsidR="00B35919" w:rsidRPr="004F1903" w:rsidRDefault="00B35919">
      <w:pPr>
        <w:pStyle w:val="Index1"/>
        <w:tabs>
          <w:tab w:val="right" w:leader="dot" w:pos="4310"/>
        </w:tabs>
      </w:pPr>
      <w:r w:rsidRPr="004F1903">
        <w:rPr>
          <w:color w:val="000000"/>
        </w:rPr>
        <w:t>Variables</w:t>
      </w:r>
    </w:p>
    <w:p w14:paraId="0D5E6403" w14:textId="77777777" w:rsidR="00B35919" w:rsidRPr="004F1903" w:rsidRDefault="00B35919">
      <w:pPr>
        <w:pStyle w:val="Index2"/>
        <w:tabs>
          <w:tab w:val="right" w:leader="dot" w:pos="4310"/>
        </w:tabs>
      </w:pPr>
      <w:r w:rsidRPr="004F1903">
        <w:rPr>
          <w:color w:val="000000"/>
        </w:rPr>
        <w:t>Key</w:t>
      </w:r>
      <w:r w:rsidRPr="004F1903">
        <w:t xml:space="preserve">, </w:t>
      </w:r>
      <w:r w:rsidRPr="004F1903">
        <w:rPr>
          <w:color w:val="000000"/>
        </w:rPr>
        <w:t>8-15</w:t>
      </w:r>
    </w:p>
    <w:p w14:paraId="792F7E29" w14:textId="77777777" w:rsidR="00B35919" w:rsidRPr="004F1903" w:rsidRDefault="00B35919">
      <w:pPr>
        <w:pStyle w:val="Index2"/>
        <w:tabs>
          <w:tab w:val="right" w:leader="dot" w:pos="4310"/>
        </w:tabs>
      </w:pPr>
      <w:r w:rsidRPr="004F1903">
        <w:rPr>
          <w:color w:val="000000"/>
        </w:rPr>
        <w:t>Software-wide</w:t>
      </w:r>
      <w:r w:rsidRPr="004F1903">
        <w:t xml:space="preserve">, </w:t>
      </w:r>
      <w:r w:rsidRPr="004F1903">
        <w:rPr>
          <w:color w:val="000000"/>
        </w:rPr>
        <w:t>8-15</w:t>
      </w:r>
    </w:p>
    <w:p w14:paraId="2E07D824" w14:textId="77777777" w:rsidR="00B35919" w:rsidRPr="004F1903" w:rsidRDefault="00B35919">
      <w:pPr>
        <w:pStyle w:val="Index1"/>
        <w:tabs>
          <w:tab w:val="right" w:leader="dot" w:pos="4310"/>
        </w:tabs>
      </w:pPr>
      <w:r w:rsidRPr="004F1903">
        <w:rPr>
          <w:color w:val="000000"/>
        </w:rPr>
        <w:t>Verify Code</w:t>
      </w:r>
    </w:p>
    <w:p w14:paraId="7DFBB09F" w14:textId="77777777" w:rsidR="00B35919" w:rsidRPr="004F1903" w:rsidRDefault="00B35919">
      <w:pPr>
        <w:pStyle w:val="Index2"/>
        <w:tabs>
          <w:tab w:val="right" w:leader="dot" w:pos="4310"/>
        </w:tabs>
      </w:pPr>
      <w:r w:rsidRPr="004F1903">
        <w:rPr>
          <w:color w:val="000000"/>
        </w:rPr>
        <w:t>Expired (Error Message)</w:t>
      </w:r>
      <w:r w:rsidRPr="004F1903">
        <w:t xml:space="preserve">, </w:t>
      </w:r>
      <w:r w:rsidRPr="004F1903">
        <w:rPr>
          <w:color w:val="000000"/>
        </w:rPr>
        <w:t>11-7</w:t>
      </w:r>
    </w:p>
    <w:p w14:paraId="3BB3B1E8" w14:textId="77777777" w:rsidR="00B35919" w:rsidRPr="004F1903" w:rsidRDefault="00B35919">
      <w:pPr>
        <w:pStyle w:val="Index2"/>
        <w:tabs>
          <w:tab w:val="right" w:leader="dot" w:pos="4310"/>
        </w:tabs>
      </w:pPr>
      <w:r w:rsidRPr="004F1903">
        <w:rPr>
          <w:color w:val="000000"/>
        </w:rPr>
        <w:t>Not Valid (Error Message)</w:t>
      </w:r>
      <w:r w:rsidRPr="004F1903">
        <w:t xml:space="preserve">, </w:t>
      </w:r>
      <w:r w:rsidRPr="004F1903">
        <w:rPr>
          <w:color w:val="000000"/>
        </w:rPr>
        <w:t>11-8</w:t>
      </w:r>
    </w:p>
    <w:p w14:paraId="77BCEBB7" w14:textId="77777777" w:rsidR="00B35919" w:rsidRPr="004F1903" w:rsidRDefault="00B35919">
      <w:pPr>
        <w:pStyle w:val="Index1"/>
        <w:tabs>
          <w:tab w:val="right" w:leader="dot" w:pos="4310"/>
        </w:tabs>
      </w:pPr>
      <w:r w:rsidRPr="004F1903">
        <w:rPr>
          <w:color w:val="000000"/>
          <w:kern w:val="2"/>
        </w:rPr>
        <w:t>VHA CSO</w:t>
      </w:r>
    </w:p>
    <w:p w14:paraId="25ABD4E7" w14:textId="77777777" w:rsidR="00B35919" w:rsidRPr="004F1903" w:rsidRDefault="00B35919">
      <w:pPr>
        <w:pStyle w:val="Index2"/>
        <w:tabs>
          <w:tab w:val="right" w:leader="dot" w:pos="4310"/>
        </w:tabs>
      </w:pPr>
      <w:r w:rsidRPr="004F1903">
        <w:rPr>
          <w:color w:val="000000"/>
          <w:kern w:val="2"/>
        </w:rPr>
        <w:t>Website</w:t>
      </w:r>
      <w:r w:rsidRPr="004F1903">
        <w:t xml:space="preserve">, </w:t>
      </w:r>
      <w:r w:rsidRPr="004F1903">
        <w:rPr>
          <w:color w:val="000000"/>
          <w:kern w:val="2"/>
        </w:rPr>
        <w:t>3-2</w:t>
      </w:r>
    </w:p>
    <w:p w14:paraId="4C135A7D" w14:textId="77777777" w:rsidR="00B35919" w:rsidRPr="004F1903" w:rsidRDefault="00B35919">
      <w:pPr>
        <w:pStyle w:val="Index1"/>
        <w:tabs>
          <w:tab w:val="right" w:leader="dot" w:pos="4310"/>
        </w:tabs>
      </w:pPr>
      <w:r w:rsidRPr="004F1903">
        <w:rPr>
          <w:color w:val="000000"/>
        </w:rPr>
        <w:t>VHA Software Document Library (</w:t>
      </w:r>
      <w:r w:rsidRPr="004F1903">
        <w:rPr>
          <w:color w:val="000000"/>
          <w:kern w:val="2"/>
        </w:rPr>
        <w:t>VDL)</w:t>
      </w:r>
    </w:p>
    <w:p w14:paraId="1D834C92" w14:textId="77777777" w:rsidR="00B35919" w:rsidRPr="004F1903" w:rsidRDefault="00B35919">
      <w:pPr>
        <w:pStyle w:val="Index2"/>
        <w:tabs>
          <w:tab w:val="right" w:leader="dot" w:pos="4310"/>
        </w:tabs>
      </w:pPr>
      <w:r w:rsidRPr="004F1903">
        <w:rPr>
          <w:color w:val="000000"/>
          <w:kern w:val="2"/>
        </w:rPr>
        <w:t>Home Page Web Address</w:t>
      </w:r>
      <w:r w:rsidRPr="004F1903">
        <w:t xml:space="preserve">, xv, </w:t>
      </w:r>
      <w:r w:rsidRPr="004F1903">
        <w:rPr>
          <w:color w:val="000000"/>
        </w:rPr>
        <w:t>1-3</w:t>
      </w:r>
    </w:p>
    <w:p w14:paraId="511D4ABD" w14:textId="77777777" w:rsidR="00B35919" w:rsidRPr="004F1903" w:rsidRDefault="00B35919">
      <w:pPr>
        <w:pStyle w:val="Index2"/>
        <w:tabs>
          <w:tab w:val="right" w:leader="dot" w:pos="4310"/>
        </w:tabs>
      </w:pPr>
      <w:r w:rsidRPr="004F1903">
        <w:rPr>
          <w:color w:val="000000"/>
          <w:kern w:val="2"/>
        </w:rPr>
        <w:t>IFR Home Page Web Address</w:t>
      </w:r>
      <w:r w:rsidRPr="004F1903">
        <w:t xml:space="preserve">, </w:t>
      </w:r>
      <w:r w:rsidRPr="004F1903">
        <w:rPr>
          <w:color w:val="000000"/>
          <w:kern w:val="2"/>
        </w:rPr>
        <w:t>8-3</w:t>
      </w:r>
    </w:p>
    <w:p w14:paraId="6BC91C5C" w14:textId="77777777" w:rsidR="00B35919" w:rsidRPr="004F1903" w:rsidRDefault="00B35919">
      <w:pPr>
        <w:pStyle w:val="Index1"/>
        <w:tabs>
          <w:tab w:val="right" w:leader="dot" w:pos="4310"/>
        </w:tabs>
      </w:pPr>
      <w:r w:rsidRPr="004F1903">
        <w:rPr>
          <w:color w:val="000000"/>
        </w:rPr>
        <w:t>vha-stddata-basic-13.0.jar File</w:t>
      </w:r>
      <w:r w:rsidRPr="004F1903">
        <w:t xml:space="preserve">, </w:t>
      </w:r>
      <w:r w:rsidRPr="004F1903">
        <w:rPr>
          <w:color w:val="000000"/>
        </w:rPr>
        <w:t>4-5</w:t>
      </w:r>
      <w:r w:rsidRPr="004F1903">
        <w:t xml:space="preserve">, </w:t>
      </w:r>
      <w:r w:rsidRPr="004F1903">
        <w:rPr>
          <w:color w:val="000000"/>
          <w:kern w:val="2"/>
        </w:rPr>
        <w:t>4-7</w:t>
      </w:r>
    </w:p>
    <w:p w14:paraId="1D51DE40" w14:textId="77777777" w:rsidR="00B35919" w:rsidRPr="004F1903" w:rsidRDefault="00B35919">
      <w:pPr>
        <w:pStyle w:val="Index1"/>
        <w:tabs>
          <w:tab w:val="right" w:leader="dot" w:pos="4310"/>
        </w:tabs>
      </w:pPr>
      <w:r w:rsidRPr="004F1903">
        <w:rPr>
          <w:color w:val="000000"/>
        </w:rPr>
        <w:t>vha-stddata-client-13.0.jar File</w:t>
      </w:r>
      <w:r w:rsidRPr="004F1903">
        <w:t xml:space="preserve">, </w:t>
      </w:r>
      <w:r w:rsidRPr="004F1903">
        <w:rPr>
          <w:color w:val="000000"/>
        </w:rPr>
        <w:t>4-5</w:t>
      </w:r>
      <w:r w:rsidRPr="004F1903">
        <w:t xml:space="preserve">, </w:t>
      </w:r>
      <w:r w:rsidRPr="004F1903">
        <w:rPr>
          <w:color w:val="000000"/>
          <w:kern w:val="2"/>
        </w:rPr>
        <w:t>4-7</w:t>
      </w:r>
    </w:p>
    <w:p w14:paraId="68C7F538" w14:textId="77777777" w:rsidR="00B35919" w:rsidRPr="004F1903" w:rsidRDefault="00B35919">
      <w:pPr>
        <w:pStyle w:val="Index1"/>
        <w:tabs>
          <w:tab w:val="right" w:leader="dot" w:pos="4310"/>
        </w:tabs>
      </w:pPr>
      <w:r w:rsidRPr="004F1903">
        <w:rPr>
          <w:color w:val="000000"/>
        </w:rPr>
        <w:t>VistA M Server</w:t>
      </w:r>
    </w:p>
    <w:p w14:paraId="5A17597B" w14:textId="77777777" w:rsidR="00B35919" w:rsidRPr="004F1903" w:rsidRDefault="00B35919">
      <w:pPr>
        <w:pStyle w:val="Index2"/>
        <w:tabs>
          <w:tab w:val="right" w:leader="dot" w:pos="4310"/>
        </w:tabs>
      </w:pPr>
      <w:r w:rsidRPr="004F1903">
        <w:rPr>
          <w:color w:val="000000"/>
        </w:rPr>
        <w:t>J2EE security keys</w:t>
      </w:r>
      <w:r w:rsidRPr="004F1903">
        <w:t xml:space="preserve">, </w:t>
      </w:r>
      <w:r w:rsidRPr="004F1903">
        <w:rPr>
          <w:color w:val="000000"/>
        </w:rPr>
        <w:t>1-2</w:t>
      </w:r>
      <w:r w:rsidRPr="004F1903">
        <w:t xml:space="preserve">, </w:t>
      </w:r>
      <w:r w:rsidRPr="004F1903">
        <w:rPr>
          <w:color w:val="000000"/>
        </w:rPr>
        <w:t>3-8</w:t>
      </w:r>
      <w:r w:rsidRPr="004F1903">
        <w:t xml:space="preserve">, </w:t>
      </w:r>
      <w:r w:rsidRPr="004F1903">
        <w:rPr>
          <w:color w:val="000000"/>
        </w:rPr>
        <w:t>4-13</w:t>
      </w:r>
      <w:r w:rsidRPr="004F1903">
        <w:t xml:space="preserve">, </w:t>
      </w:r>
      <w:r w:rsidRPr="004F1903">
        <w:rPr>
          <w:color w:val="000000"/>
        </w:rPr>
        <w:t>5-1</w:t>
      </w:r>
      <w:r w:rsidRPr="004F1903">
        <w:t xml:space="preserve">, </w:t>
      </w:r>
      <w:r w:rsidRPr="004F1903">
        <w:rPr>
          <w:color w:val="000000"/>
        </w:rPr>
        <w:t>5-2</w:t>
      </w:r>
      <w:r w:rsidRPr="004F1903">
        <w:t xml:space="preserve">, </w:t>
      </w:r>
      <w:r w:rsidRPr="004F1903">
        <w:rPr>
          <w:color w:val="000000"/>
        </w:rPr>
        <w:t>5-3</w:t>
      </w:r>
      <w:r w:rsidRPr="004F1903">
        <w:t xml:space="preserve">, </w:t>
      </w:r>
      <w:r w:rsidRPr="004F1903">
        <w:rPr>
          <w:color w:val="000000"/>
        </w:rPr>
        <w:t>5-5</w:t>
      </w:r>
      <w:r w:rsidRPr="004F1903">
        <w:t xml:space="preserve">, </w:t>
      </w:r>
      <w:r w:rsidRPr="004F1903">
        <w:rPr>
          <w:color w:val="000000"/>
        </w:rPr>
        <w:t>5-6</w:t>
      </w:r>
      <w:r w:rsidRPr="004F1903">
        <w:t xml:space="preserve">, </w:t>
      </w:r>
      <w:r w:rsidRPr="004F1903">
        <w:rPr>
          <w:color w:val="000000"/>
        </w:rPr>
        <w:t>8-8</w:t>
      </w:r>
      <w:r w:rsidRPr="004F1903">
        <w:t xml:space="preserve">, </w:t>
      </w:r>
      <w:r w:rsidRPr="004F1903">
        <w:rPr>
          <w:rFonts w:cs="Arial"/>
          <w:color w:val="000000"/>
          <w:sz w:val="20"/>
          <w:szCs w:val="20"/>
        </w:rPr>
        <w:t>9-4</w:t>
      </w:r>
      <w:r w:rsidRPr="004F1903">
        <w:t xml:space="preserve">, </w:t>
      </w:r>
      <w:r w:rsidRPr="004F1903">
        <w:rPr>
          <w:color w:val="000000"/>
        </w:rPr>
        <w:t>11-2</w:t>
      </w:r>
    </w:p>
    <w:p w14:paraId="4CD0B25A" w14:textId="77777777" w:rsidR="00B35919" w:rsidRPr="004F1903" w:rsidRDefault="00B35919">
      <w:pPr>
        <w:pStyle w:val="Index2"/>
        <w:tabs>
          <w:tab w:val="right" w:leader="dot" w:pos="4310"/>
        </w:tabs>
      </w:pPr>
      <w:r w:rsidRPr="004F1903">
        <w:rPr>
          <w:color w:val="000000"/>
        </w:rPr>
        <w:t>J2EE Security Keys</w:t>
      </w:r>
      <w:r w:rsidRPr="004F1903">
        <w:t xml:space="preserve">, </w:t>
      </w:r>
      <w:r w:rsidRPr="004F1903">
        <w:rPr>
          <w:color w:val="000000"/>
        </w:rPr>
        <w:t>5-3</w:t>
      </w:r>
    </w:p>
    <w:p w14:paraId="7D570B65" w14:textId="77777777" w:rsidR="00B35919" w:rsidRPr="004F1903" w:rsidRDefault="00B35919">
      <w:pPr>
        <w:pStyle w:val="Index2"/>
        <w:tabs>
          <w:tab w:val="right" w:leader="dot" w:pos="4310"/>
        </w:tabs>
      </w:pPr>
      <w:r w:rsidRPr="004F1903">
        <w:rPr>
          <w:color w:val="000000"/>
        </w:rPr>
        <w:t>Security Keys</w:t>
      </w:r>
      <w:r w:rsidRPr="004F1903">
        <w:t xml:space="preserve">, </w:t>
      </w:r>
      <w:r w:rsidRPr="004F1903">
        <w:rPr>
          <w:color w:val="000000"/>
        </w:rPr>
        <w:t>5-6</w:t>
      </w:r>
    </w:p>
    <w:p w14:paraId="0F5D26B1" w14:textId="77777777" w:rsidR="00B35919" w:rsidRPr="004F1903" w:rsidRDefault="00B35919">
      <w:pPr>
        <w:pStyle w:val="Index1"/>
        <w:tabs>
          <w:tab w:val="right" w:leader="dot" w:pos="4310"/>
        </w:tabs>
      </w:pPr>
      <w:r w:rsidRPr="004F1903">
        <w:rPr>
          <w:color w:val="000000"/>
        </w:rPr>
        <w:t>VistaDivisionVO Object</w:t>
      </w:r>
      <w:r w:rsidRPr="004F1903">
        <w:t xml:space="preserve">, </w:t>
      </w:r>
      <w:r w:rsidRPr="004F1903">
        <w:rPr>
          <w:color w:val="000000"/>
        </w:rPr>
        <w:t>7-8</w:t>
      </w:r>
    </w:p>
    <w:p w14:paraId="03A217AA" w14:textId="77777777" w:rsidR="00B35919" w:rsidRPr="004F1903" w:rsidRDefault="00B35919">
      <w:pPr>
        <w:pStyle w:val="Index2"/>
        <w:tabs>
          <w:tab w:val="right" w:leader="dot" w:pos="4310"/>
        </w:tabs>
      </w:pPr>
      <w:r w:rsidRPr="004F1903">
        <w:rPr>
          <w:color w:val="000000"/>
        </w:rPr>
        <w:t>Constructor Summary</w:t>
      </w:r>
      <w:r w:rsidRPr="004F1903">
        <w:t xml:space="preserve">, </w:t>
      </w:r>
      <w:r w:rsidRPr="004F1903">
        <w:rPr>
          <w:color w:val="000000"/>
        </w:rPr>
        <w:t>7-9</w:t>
      </w:r>
    </w:p>
    <w:p w14:paraId="7C72938B" w14:textId="77777777" w:rsidR="00B35919" w:rsidRPr="004F1903" w:rsidRDefault="00B35919">
      <w:pPr>
        <w:pStyle w:val="Index2"/>
        <w:tabs>
          <w:tab w:val="right" w:leader="dot" w:pos="4310"/>
        </w:tabs>
      </w:pPr>
      <w:r w:rsidRPr="004F1903">
        <w:rPr>
          <w:color w:val="000000"/>
        </w:rPr>
        <w:t>JavaBean Example</w:t>
      </w:r>
      <w:r w:rsidRPr="004F1903">
        <w:t xml:space="preserve">, </w:t>
      </w:r>
      <w:r w:rsidRPr="004F1903">
        <w:rPr>
          <w:color w:val="000000"/>
        </w:rPr>
        <w:t>7-9</w:t>
      </w:r>
    </w:p>
    <w:p w14:paraId="529343F1" w14:textId="77777777" w:rsidR="00B35919" w:rsidRPr="004F1903" w:rsidRDefault="00B35919">
      <w:pPr>
        <w:pStyle w:val="Index2"/>
        <w:tabs>
          <w:tab w:val="right" w:leader="dot" w:pos="4310"/>
        </w:tabs>
      </w:pPr>
      <w:r w:rsidRPr="004F1903">
        <w:rPr>
          <w:color w:val="000000"/>
        </w:rPr>
        <w:t>Methods</w:t>
      </w:r>
      <w:r w:rsidRPr="004F1903">
        <w:t xml:space="preserve">, </w:t>
      </w:r>
      <w:r w:rsidRPr="004F1903">
        <w:rPr>
          <w:color w:val="000000"/>
        </w:rPr>
        <w:t>7-9</w:t>
      </w:r>
    </w:p>
    <w:p w14:paraId="76A2458C" w14:textId="77777777" w:rsidR="00B35919" w:rsidRPr="004F1903" w:rsidRDefault="00B35919">
      <w:pPr>
        <w:pStyle w:val="Index1"/>
        <w:tabs>
          <w:tab w:val="right" w:leader="dot" w:pos="4310"/>
        </w:tabs>
      </w:pPr>
      <w:r w:rsidRPr="004F1903">
        <w:rPr>
          <w:bCs/>
          <w:color w:val="000000"/>
        </w:rPr>
        <w:t>VistaDivisionVO()</w:t>
      </w:r>
      <w:r w:rsidRPr="004F1903">
        <w:rPr>
          <w:color w:val="000000"/>
        </w:rPr>
        <w:t xml:space="preserve"> Constructor</w:t>
      </w:r>
      <w:r w:rsidRPr="004F1903">
        <w:t xml:space="preserve">, </w:t>
      </w:r>
      <w:r w:rsidRPr="004F1903">
        <w:rPr>
          <w:color w:val="000000"/>
        </w:rPr>
        <w:t>7-9</w:t>
      </w:r>
    </w:p>
    <w:p w14:paraId="4A52F343" w14:textId="77777777" w:rsidR="00B35919" w:rsidRPr="004F1903" w:rsidRDefault="00B35919">
      <w:pPr>
        <w:pStyle w:val="Index1"/>
        <w:tabs>
          <w:tab w:val="right" w:leader="dot" w:pos="4310"/>
        </w:tabs>
      </w:pPr>
      <w:r w:rsidRPr="004F1903">
        <w:rPr>
          <w:color w:val="000000"/>
        </w:rPr>
        <w:t>VistALink</w:t>
      </w:r>
    </w:p>
    <w:p w14:paraId="6B4B1E4A" w14:textId="77777777" w:rsidR="00B35919" w:rsidRPr="004F1903" w:rsidRDefault="00B35919">
      <w:pPr>
        <w:pStyle w:val="Index2"/>
        <w:tabs>
          <w:tab w:val="right" w:leader="dot" w:pos="4310"/>
        </w:tabs>
      </w:pPr>
      <w:r w:rsidRPr="004F1903">
        <w:rPr>
          <w:color w:val="000000"/>
        </w:rPr>
        <w:t>Connection Specs for Subsequent VistALink Calls</w:t>
      </w:r>
      <w:r w:rsidRPr="004F1903">
        <w:t xml:space="preserve">, </w:t>
      </w:r>
      <w:r w:rsidRPr="004F1903">
        <w:rPr>
          <w:color w:val="000000"/>
        </w:rPr>
        <w:t>7-10</w:t>
      </w:r>
    </w:p>
    <w:p w14:paraId="3BD5EBA1" w14:textId="77777777" w:rsidR="00B35919" w:rsidRPr="004F1903" w:rsidRDefault="00B35919">
      <w:pPr>
        <w:pStyle w:val="Index2"/>
        <w:tabs>
          <w:tab w:val="right" w:leader="dot" w:pos="4310"/>
        </w:tabs>
      </w:pPr>
      <w:r w:rsidRPr="004F1903">
        <w:rPr>
          <w:color w:val="000000"/>
        </w:rPr>
        <w:t>Connector Pool</w:t>
      </w:r>
      <w:r w:rsidRPr="004F1903">
        <w:t xml:space="preserve">, </w:t>
      </w:r>
      <w:r w:rsidRPr="004F1903">
        <w:rPr>
          <w:color w:val="000000"/>
        </w:rPr>
        <w:t>7-10</w:t>
      </w:r>
    </w:p>
    <w:p w14:paraId="18BD44F3" w14:textId="77777777" w:rsidR="00B35919" w:rsidRPr="004F1903" w:rsidRDefault="00B35919">
      <w:pPr>
        <w:pStyle w:val="Index2"/>
        <w:tabs>
          <w:tab w:val="right" w:leader="dot" w:pos="4310"/>
        </w:tabs>
      </w:pPr>
      <w:r w:rsidRPr="004F1903">
        <w:rPr>
          <w:color w:val="000000"/>
        </w:rPr>
        <w:t>VistaLinkDuzConnectionSpec</w:t>
      </w:r>
      <w:r w:rsidRPr="004F1903">
        <w:t xml:space="preserve">, </w:t>
      </w:r>
      <w:r w:rsidRPr="004F1903">
        <w:rPr>
          <w:color w:val="000000"/>
        </w:rPr>
        <w:t>7-10</w:t>
      </w:r>
    </w:p>
    <w:p w14:paraId="300AE05E" w14:textId="77777777" w:rsidR="00B35919" w:rsidRPr="004F1903" w:rsidRDefault="00B35919">
      <w:pPr>
        <w:pStyle w:val="Index2"/>
        <w:tabs>
          <w:tab w:val="right" w:leader="dot" w:pos="4310"/>
        </w:tabs>
      </w:pPr>
      <w:r w:rsidRPr="004F1903">
        <w:rPr>
          <w:color w:val="000000"/>
        </w:rPr>
        <w:t>XOBS V. 1.5</w:t>
      </w:r>
      <w:r w:rsidRPr="004F1903">
        <w:t xml:space="preserve">, </w:t>
      </w:r>
      <w:r w:rsidRPr="004F1903">
        <w:rPr>
          <w:color w:val="000000"/>
        </w:rPr>
        <w:t>8-15</w:t>
      </w:r>
    </w:p>
    <w:p w14:paraId="2C4E3191" w14:textId="77777777" w:rsidR="00B35919" w:rsidRPr="004F1903" w:rsidRDefault="00B35919">
      <w:pPr>
        <w:pStyle w:val="Index1"/>
        <w:tabs>
          <w:tab w:val="right" w:leader="dot" w:pos="4310"/>
        </w:tabs>
      </w:pPr>
      <w:r w:rsidRPr="004F1903">
        <w:rPr>
          <w:color w:val="000000"/>
        </w:rPr>
        <w:t>VistALink Home Page Web Address</w:t>
      </w:r>
      <w:r w:rsidRPr="004F1903">
        <w:t xml:space="preserve">, xv, </w:t>
      </w:r>
      <w:r w:rsidRPr="004F1903">
        <w:rPr>
          <w:color w:val="000000"/>
        </w:rPr>
        <w:t>8-6</w:t>
      </w:r>
    </w:p>
    <w:p w14:paraId="4ED06316" w14:textId="77777777" w:rsidR="00B35919" w:rsidRPr="004F1903" w:rsidRDefault="00B35919">
      <w:pPr>
        <w:pStyle w:val="Index1"/>
        <w:tabs>
          <w:tab w:val="right" w:leader="dot" w:pos="4310"/>
        </w:tabs>
      </w:pPr>
      <w:r w:rsidRPr="004F1903">
        <w:rPr>
          <w:color w:val="000000"/>
        </w:rPr>
        <w:t>VistaLinkDuzConnectionSpec</w:t>
      </w:r>
      <w:r w:rsidRPr="004F1903">
        <w:t xml:space="preserve">, </w:t>
      </w:r>
      <w:r w:rsidRPr="004F1903">
        <w:rPr>
          <w:color w:val="000000"/>
        </w:rPr>
        <w:t>7-10</w:t>
      </w:r>
    </w:p>
    <w:p w14:paraId="2B7633E9" w14:textId="77777777" w:rsidR="00B35919" w:rsidRPr="004F1903" w:rsidRDefault="00B35919">
      <w:pPr>
        <w:pStyle w:val="Index1"/>
        <w:tabs>
          <w:tab w:val="right" w:leader="dot" w:pos="4310"/>
        </w:tabs>
      </w:pPr>
      <w:r w:rsidRPr="004F1903">
        <w:rPr>
          <w:color w:val="000000"/>
        </w:rPr>
        <w:t>VistALink's Institution Mapping</w:t>
      </w:r>
      <w:r w:rsidRPr="004F1903">
        <w:t xml:space="preserve">, </w:t>
      </w:r>
      <w:r w:rsidRPr="004F1903">
        <w:rPr>
          <w:color w:val="000000"/>
        </w:rPr>
        <w:t>4-10</w:t>
      </w:r>
      <w:r w:rsidRPr="004F1903">
        <w:t xml:space="preserve">, </w:t>
      </w:r>
      <w:r w:rsidRPr="004F1903">
        <w:rPr>
          <w:color w:val="000000"/>
        </w:rPr>
        <w:t>6-1</w:t>
      </w:r>
      <w:r w:rsidRPr="004F1903">
        <w:t xml:space="preserve">, </w:t>
      </w:r>
      <w:r w:rsidRPr="004F1903">
        <w:rPr>
          <w:color w:val="000000"/>
        </w:rPr>
        <w:t>11-4</w:t>
      </w:r>
    </w:p>
    <w:p w14:paraId="70B24137" w14:textId="77777777" w:rsidR="00B35919" w:rsidRPr="004F1903" w:rsidRDefault="00B35919">
      <w:pPr>
        <w:pStyle w:val="Index1"/>
        <w:tabs>
          <w:tab w:val="right" w:leader="dot" w:pos="4310"/>
        </w:tabs>
      </w:pPr>
      <w:r w:rsidRPr="004F1903">
        <w:rPr>
          <w:rFonts w:cs="Times"/>
          <w:color w:val="000000"/>
        </w:rPr>
        <w:t>VPID</w:t>
      </w:r>
      <w:r w:rsidRPr="004F1903">
        <w:t xml:space="preserve">, </w:t>
      </w:r>
      <w:r w:rsidRPr="004F1903">
        <w:rPr>
          <w:rFonts w:cs="Times"/>
          <w:color w:val="000000"/>
        </w:rPr>
        <w:t>1-2</w:t>
      </w:r>
      <w:r w:rsidRPr="004F1903">
        <w:t xml:space="preserve">, </w:t>
      </w:r>
      <w:r w:rsidRPr="004F1903">
        <w:rPr>
          <w:color w:val="000000"/>
        </w:rPr>
        <w:t>7-2</w:t>
      </w:r>
      <w:r w:rsidRPr="004F1903">
        <w:t xml:space="preserve">, </w:t>
      </w:r>
      <w:r w:rsidRPr="004F1903">
        <w:rPr>
          <w:color w:val="000000"/>
        </w:rPr>
        <w:t>7-10</w:t>
      </w:r>
    </w:p>
    <w:p w14:paraId="017CD771" w14:textId="77777777" w:rsidR="00B35919" w:rsidRPr="004F1903" w:rsidRDefault="00B35919">
      <w:pPr>
        <w:pStyle w:val="IndexHeading"/>
        <w:keepNext/>
        <w:tabs>
          <w:tab w:val="right" w:leader="dot" w:pos="4310"/>
        </w:tabs>
        <w:rPr>
          <w:rFonts w:ascii="Calibri" w:hAnsi="Calibri" w:cs="Times New Roman"/>
          <w:b w:val="0"/>
          <w:bCs w:val="0"/>
        </w:rPr>
      </w:pPr>
      <w:r w:rsidRPr="004F1903">
        <w:t>W</w:t>
      </w:r>
    </w:p>
    <w:p w14:paraId="2D61B24A" w14:textId="77777777" w:rsidR="00B35919" w:rsidRPr="004F1903" w:rsidRDefault="00B35919">
      <w:pPr>
        <w:pStyle w:val="Index1"/>
        <w:tabs>
          <w:tab w:val="right" w:leader="dot" w:pos="4310"/>
        </w:tabs>
      </w:pPr>
      <w:r w:rsidRPr="004F1903">
        <w:rPr>
          <w:color w:val="000000"/>
        </w:rPr>
        <w:t>war File</w:t>
      </w:r>
      <w:r w:rsidRPr="004F1903">
        <w:t xml:space="preserve">, </w:t>
      </w:r>
      <w:r w:rsidRPr="004F1903">
        <w:rPr>
          <w:color w:val="000000"/>
        </w:rPr>
        <w:t>5-3</w:t>
      </w:r>
    </w:p>
    <w:p w14:paraId="1801891E" w14:textId="77777777" w:rsidR="00B35919" w:rsidRPr="004F1903" w:rsidRDefault="00B35919">
      <w:pPr>
        <w:pStyle w:val="Index2"/>
        <w:tabs>
          <w:tab w:val="right" w:leader="dot" w:pos="4310"/>
        </w:tabs>
      </w:pPr>
      <w:r w:rsidRPr="004F1903">
        <w:rPr>
          <w:color w:val="000000"/>
        </w:rPr>
        <w:t>Glossary</w:t>
      </w:r>
      <w:r w:rsidRPr="004F1903">
        <w:t>, 4, 12</w:t>
      </w:r>
    </w:p>
    <w:p w14:paraId="0DF606C6" w14:textId="77777777" w:rsidR="00B35919" w:rsidRPr="004F1903" w:rsidRDefault="00B35919">
      <w:pPr>
        <w:pStyle w:val="Index1"/>
        <w:tabs>
          <w:tab w:val="right" w:leader="dot" w:pos="4310"/>
        </w:tabs>
      </w:pPr>
      <w:r w:rsidRPr="004F1903">
        <w:rPr>
          <w:color w:val="000000"/>
        </w:rPr>
        <w:t>Web Pages</w:t>
      </w:r>
    </w:p>
    <w:p w14:paraId="326EA4F9" w14:textId="77777777" w:rsidR="00B35919" w:rsidRPr="004F1903" w:rsidRDefault="00B35919">
      <w:pPr>
        <w:pStyle w:val="Index2"/>
        <w:tabs>
          <w:tab w:val="right" w:leader="dot" w:pos="4310"/>
        </w:tabs>
      </w:pPr>
      <w:r w:rsidRPr="004F1903">
        <w:rPr>
          <w:color w:val="000000"/>
          <w:kern w:val="2"/>
        </w:rPr>
        <w:t>Acronyms Home Page Web Address, Glossary</w:t>
      </w:r>
      <w:r w:rsidRPr="004F1903">
        <w:t>, 13</w:t>
      </w:r>
    </w:p>
    <w:p w14:paraId="59BBA7C7" w14:textId="77777777" w:rsidR="00B35919" w:rsidRPr="004F1903" w:rsidRDefault="00B35919">
      <w:pPr>
        <w:pStyle w:val="Index2"/>
        <w:tabs>
          <w:tab w:val="right" w:leader="dot" w:pos="4310"/>
        </w:tabs>
      </w:pPr>
      <w:r w:rsidRPr="004F1903">
        <w:rPr>
          <w:color w:val="000000"/>
        </w:rPr>
        <w:t>Adobe Acrobat Quick Guide</w:t>
      </w:r>
      <w:r w:rsidRPr="004F1903">
        <w:rPr>
          <w:color w:val="000000"/>
          <w:kern w:val="2"/>
        </w:rPr>
        <w:t xml:space="preserve"> Web Address</w:t>
      </w:r>
      <w:r w:rsidRPr="004F1903">
        <w:t>, xv</w:t>
      </w:r>
    </w:p>
    <w:p w14:paraId="0F207226" w14:textId="77777777" w:rsidR="00B35919" w:rsidRPr="004F1903" w:rsidRDefault="00B35919">
      <w:pPr>
        <w:pStyle w:val="Index2"/>
        <w:tabs>
          <w:tab w:val="right" w:leader="dot" w:pos="4310"/>
        </w:tabs>
      </w:pPr>
      <w:r w:rsidRPr="004F1903">
        <w:rPr>
          <w:color w:val="000000"/>
          <w:kern w:val="2"/>
        </w:rPr>
        <w:t>Adobe Home Page Web Address</w:t>
      </w:r>
      <w:r w:rsidRPr="004F1903">
        <w:t>, xv</w:t>
      </w:r>
    </w:p>
    <w:p w14:paraId="6AC7C65D" w14:textId="77777777" w:rsidR="00B35919" w:rsidRPr="004F1903" w:rsidRDefault="00B35919">
      <w:pPr>
        <w:pStyle w:val="Index2"/>
        <w:tabs>
          <w:tab w:val="right" w:leader="dot" w:pos="4310"/>
        </w:tabs>
      </w:pPr>
      <w:r w:rsidRPr="004F1903">
        <w:rPr>
          <w:color w:val="000000"/>
          <w:kern w:val="2"/>
        </w:rPr>
        <w:t>Apache</w:t>
      </w:r>
    </w:p>
    <w:p w14:paraId="0D11BE39" w14:textId="77777777" w:rsidR="00B35919" w:rsidRPr="004F1903" w:rsidRDefault="00B35919">
      <w:pPr>
        <w:pStyle w:val="Index3"/>
        <w:tabs>
          <w:tab w:val="right" w:leader="dot" w:pos="4310"/>
        </w:tabs>
      </w:pPr>
      <w:r w:rsidRPr="004F1903">
        <w:rPr>
          <w:color w:val="000000"/>
          <w:kern w:val="2"/>
        </w:rPr>
        <w:t>Jakarta Cactus Website</w:t>
      </w:r>
      <w:r w:rsidRPr="004F1903">
        <w:t xml:space="preserve">, </w:t>
      </w:r>
      <w:r w:rsidRPr="004F1903">
        <w:rPr>
          <w:color w:val="000000"/>
          <w:kern w:val="2"/>
        </w:rPr>
        <w:t>10-1</w:t>
      </w:r>
    </w:p>
    <w:p w14:paraId="7CBB3B7D" w14:textId="77777777" w:rsidR="00B35919" w:rsidRPr="004F1903" w:rsidRDefault="00B35919">
      <w:pPr>
        <w:pStyle w:val="Index3"/>
        <w:tabs>
          <w:tab w:val="right" w:leader="dot" w:pos="4310"/>
        </w:tabs>
      </w:pPr>
      <w:r w:rsidRPr="004F1903">
        <w:rPr>
          <w:color w:val="000000"/>
          <w:kern w:val="2"/>
        </w:rPr>
        <w:t>Jakarta Project Home Page Web Address</w:t>
      </w:r>
      <w:r w:rsidRPr="004F1903">
        <w:t xml:space="preserve">, </w:t>
      </w:r>
      <w:r w:rsidRPr="004F1903">
        <w:rPr>
          <w:color w:val="000000"/>
          <w:kern w:val="2"/>
        </w:rPr>
        <w:t>4-7</w:t>
      </w:r>
    </w:p>
    <w:p w14:paraId="35E61FC0" w14:textId="77777777" w:rsidR="00B35919" w:rsidRPr="004F1903" w:rsidRDefault="00B35919">
      <w:pPr>
        <w:pStyle w:val="Index2"/>
        <w:tabs>
          <w:tab w:val="right" w:leader="dot" w:pos="4310"/>
        </w:tabs>
      </w:pPr>
      <w:r w:rsidRPr="004F1903">
        <w:rPr>
          <w:color w:val="000000"/>
          <w:kern w:val="2"/>
        </w:rPr>
        <w:t>ASIS Documents</w:t>
      </w:r>
    </w:p>
    <w:p w14:paraId="585CCD9C" w14:textId="77777777" w:rsidR="00B35919" w:rsidRPr="004F1903" w:rsidRDefault="00B35919">
      <w:pPr>
        <w:pStyle w:val="Index3"/>
        <w:tabs>
          <w:tab w:val="right" w:leader="dot" w:pos="4310"/>
        </w:tabs>
      </w:pPr>
      <w:r w:rsidRPr="004F1903">
        <w:rPr>
          <w:color w:val="000000"/>
          <w:kern w:val="2"/>
        </w:rPr>
        <w:t>Log4j Guidelines Website</w:t>
      </w:r>
      <w:r w:rsidRPr="004F1903">
        <w:t xml:space="preserve">, </w:t>
      </w:r>
      <w:r w:rsidRPr="004F1903">
        <w:rPr>
          <w:color w:val="000000"/>
          <w:kern w:val="2"/>
        </w:rPr>
        <w:t>8-6</w:t>
      </w:r>
    </w:p>
    <w:p w14:paraId="7B48B0BC" w14:textId="77777777" w:rsidR="00B35919" w:rsidRPr="004F1903" w:rsidRDefault="00B35919">
      <w:pPr>
        <w:pStyle w:val="Index2"/>
        <w:tabs>
          <w:tab w:val="right" w:leader="dot" w:pos="4310"/>
        </w:tabs>
      </w:pPr>
      <w:r w:rsidRPr="004F1903">
        <w:rPr>
          <w:color w:val="000000"/>
          <w:kern w:val="2"/>
        </w:rPr>
        <w:t>FatKAAT</w:t>
      </w:r>
    </w:p>
    <w:p w14:paraId="2EB11F0C" w14:textId="77777777" w:rsidR="00B35919" w:rsidRPr="004F1903" w:rsidRDefault="00B35919">
      <w:pPr>
        <w:pStyle w:val="Index3"/>
        <w:tabs>
          <w:tab w:val="right" w:leader="dot" w:pos="4310"/>
        </w:tabs>
      </w:pPr>
      <w:r w:rsidRPr="004F1903">
        <w:rPr>
          <w:color w:val="000000"/>
          <w:kern w:val="2"/>
        </w:rPr>
        <w:t>Download Home Page Web Address</w:t>
      </w:r>
      <w:r w:rsidRPr="004F1903">
        <w:t xml:space="preserve">, </w:t>
      </w:r>
      <w:r w:rsidRPr="004F1903">
        <w:rPr>
          <w:color w:val="000000"/>
          <w:kern w:val="2"/>
        </w:rPr>
        <w:t>3-4</w:t>
      </w:r>
    </w:p>
    <w:p w14:paraId="5C00E7D9" w14:textId="77777777" w:rsidR="00B35919" w:rsidRPr="004F1903" w:rsidRDefault="00B35919">
      <w:pPr>
        <w:pStyle w:val="Index2"/>
        <w:tabs>
          <w:tab w:val="right" w:leader="dot" w:pos="4310"/>
        </w:tabs>
      </w:pPr>
      <w:r w:rsidRPr="004F1903">
        <w:rPr>
          <w:color w:val="000000"/>
          <w:kern w:val="2"/>
        </w:rPr>
        <w:t>Glossary Home Page Web Address, Glossary</w:t>
      </w:r>
      <w:r w:rsidRPr="004F1903">
        <w:t>, 13</w:t>
      </w:r>
    </w:p>
    <w:p w14:paraId="29CB5D87" w14:textId="77777777" w:rsidR="00B35919" w:rsidRPr="004F1903" w:rsidRDefault="00B35919">
      <w:pPr>
        <w:pStyle w:val="Index2"/>
        <w:tabs>
          <w:tab w:val="right" w:leader="dot" w:pos="4310"/>
        </w:tabs>
      </w:pPr>
      <w:r w:rsidRPr="004F1903">
        <w:rPr>
          <w:color w:val="000000"/>
          <w:kern w:val="2"/>
        </w:rPr>
        <w:t>KAAJEE</w:t>
      </w:r>
    </w:p>
    <w:p w14:paraId="79CFDAE2" w14:textId="77777777" w:rsidR="00B35919" w:rsidRPr="004F1903" w:rsidRDefault="00B35919">
      <w:pPr>
        <w:pStyle w:val="Index3"/>
        <w:tabs>
          <w:tab w:val="right" w:leader="dot" w:pos="4310"/>
        </w:tabs>
      </w:pPr>
      <w:r w:rsidRPr="004F1903">
        <w:rPr>
          <w:color w:val="000000"/>
          <w:kern w:val="2"/>
        </w:rPr>
        <w:t>Home Page Web Address</w:t>
      </w:r>
      <w:r w:rsidRPr="004F1903">
        <w:t>, xv</w:t>
      </w:r>
    </w:p>
    <w:p w14:paraId="360CFDF3" w14:textId="77777777" w:rsidR="00B35919" w:rsidRPr="004F1903" w:rsidRDefault="00B35919">
      <w:pPr>
        <w:pStyle w:val="Index2"/>
        <w:tabs>
          <w:tab w:val="right" w:leader="dot" w:pos="4310"/>
        </w:tabs>
      </w:pPr>
      <w:r w:rsidRPr="004F1903">
        <w:rPr>
          <w:color w:val="000000"/>
          <w:kern w:val="2"/>
        </w:rPr>
        <w:t>Kernel</w:t>
      </w:r>
    </w:p>
    <w:p w14:paraId="2B7711D8" w14:textId="77777777" w:rsidR="00B35919" w:rsidRPr="004F1903" w:rsidRDefault="00B35919">
      <w:pPr>
        <w:pStyle w:val="Index3"/>
        <w:tabs>
          <w:tab w:val="right" w:leader="dot" w:pos="4310"/>
        </w:tabs>
      </w:pPr>
      <w:r w:rsidRPr="004F1903">
        <w:rPr>
          <w:color w:val="000000"/>
          <w:kern w:val="2"/>
        </w:rPr>
        <w:t>RPC Website</w:t>
      </w:r>
      <w:r w:rsidRPr="004F1903">
        <w:t xml:space="preserve">, </w:t>
      </w:r>
      <w:r w:rsidRPr="004F1903">
        <w:rPr>
          <w:color w:val="000000"/>
          <w:kern w:val="2"/>
        </w:rPr>
        <w:t>8-10</w:t>
      </w:r>
    </w:p>
    <w:p w14:paraId="11F458A6" w14:textId="77777777" w:rsidR="00B35919" w:rsidRPr="004F1903" w:rsidRDefault="00B35919">
      <w:pPr>
        <w:pStyle w:val="Index2"/>
        <w:tabs>
          <w:tab w:val="right" w:leader="dot" w:pos="4310"/>
        </w:tabs>
      </w:pPr>
      <w:r w:rsidRPr="004F1903">
        <w:rPr>
          <w:color w:val="000000"/>
          <w:kern w:val="2"/>
        </w:rPr>
        <w:t>SDS Home Page Web Address</w:t>
      </w:r>
      <w:r w:rsidRPr="004F1903">
        <w:t xml:space="preserve">, </w:t>
      </w:r>
      <w:r w:rsidRPr="004F1903">
        <w:rPr>
          <w:color w:val="000000"/>
          <w:kern w:val="2"/>
        </w:rPr>
        <w:t>4-5</w:t>
      </w:r>
      <w:r w:rsidRPr="004F1903">
        <w:t xml:space="preserve">, </w:t>
      </w:r>
      <w:r w:rsidRPr="004F1903">
        <w:rPr>
          <w:color w:val="000000"/>
        </w:rPr>
        <w:t>9-3</w:t>
      </w:r>
    </w:p>
    <w:p w14:paraId="65F98F3A" w14:textId="77777777" w:rsidR="00B35919" w:rsidRPr="004F1903" w:rsidRDefault="00B35919">
      <w:pPr>
        <w:pStyle w:val="Index2"/>
        <w:tabs>
          <w:tab w:val="right" w:leader="dot" w:pos="4310"/>
        </w:tabs>
      </w:pPr>
      <w:r w:rsidRPr="004F1903">
        <w:rPr>
          <w:color w:val="000000"/>
          <w:kern w:val="2"/>
        </w:rPr>
        <w:t>SDS Website</w:t>
      </w:r>
      <w:r w:rsidRPr="004F1903">
        <w:t xml:space="preserve">, </w:t>
      </w:r>
      <w:r w:rsidRPr="004F1903">
        <w:rPr>
          <w:color w:val="000000"/>
          <w:kern w:val="2"/>
        </w:rPr>
        <w:t>4-4</w:t>
      </w:r>
      <w:r w:rsidRPr="004F1903">
        <w:t xml:space="preserve">, </w:t>
      </w:r>
      <w:r w:rsidRPr="004F1903">
        <w:rPr>
          <w:color w:val="000000"/>
          <w:kern w:val="2"/>
        </w:rPr>
        <w:t>4-5</w:t>
      </w:r>
      <w:r w:rsidRPr="004F1903">
        <w:t xml:space="preserve">, </w:t>
      </w:r>
      <w:r w:rsidRPr="004F1903">
        <w:rPr>
          <w:color w:val="000000"/>
        </w:rPr>
        <w:t>7-1</w:t>
      </w:r>
      <w:r w:rsidRPr="004F1903">
        <w:t xml:space="preserve">, </w:t>
      </w:r>
      <w:r w:rsidRPr="004F1903">
        <w:rPr>
          <w:color w:val="000000"/>
        </w:rPr>
        <w:t>9-3</w:t>
      </w:r>
    </w:p>
    <w:p w14:paraId="31F88361" w14:textId="77777777" w:rsidR="00B35919" w:rsidRPr="004F1903" w:rsidRDefault="00B35919">
      <w:pPr>
        <w:pStyle w:val="Index2"/>
        <w:tabs>
          <w:tab w:val="right" w:leader="dot" w:pos="4310"/>
        </w:tabs>
      </w:pPr>
      <w:r w:rsidRPr="004F1903">
        <w:rPr>
          <w:color w:val="000000"/>
          <w:kern w:val="2"/>
        </w:rPr>
        <w:t>SOP 192-039 Website</w:t>
      </w:r>
      <w:r w:rsidRPr="004F1903">
        <w:t xml:space="preserve">, </w:t>
      </w:r>
      <w:r w:rsidRPr="004F1903">
        <w:rPr>
          <w:color w:val="000000"/>
          <w:kern w:val="2"/>
        </w:rPr>
        <w:t>9-5</w:t>
      </w:r>
    </w:p>
    <w:p w14:paraId="25D4FBE1" w14:textId="77777777" w:rsidR="00B35919" w:rsidRPr="004F1903" w:rsidRDefault="00B35919">
      <w:pPr>
        <w:pStyle w:val="Index2"/>
        <w:tabs>
          <w:tab w:val="right" w:leader="dot" w:pos="4310"/>
        </w:tabs>
      </w:pPr>
      <w:r w:rsidRPr="004F1903">
        <w:rPr>
          <w:color w:val="000000"/>
          <w:kern w:val="2"/>
        </w:rPr>
        <w:t>VHA CSO Website</w:t>
      </w:r>
      <w:r w:rsidRPr="004F1903">
        <w:t xml:space="preserve">, </w:t>
      </w:r>
      <w:r w:rsidRPr="004F1903">
        <w:rPr>
          <w:color w:val="000000"/>
          <w:kern w:val="2"/>
        </w:rPr>
        <w:t>3-2</w:t>
      </w:r>
    </w:p>
    <w:p w14:paraId="76CF9FD5" w14:textId="77777777" w:rsidR="00B35919" w:rsidRPr="004F1903" w:rsidRDefault="00B35919">
      <w:pPr>
        <w:pStyle w:val="Index2"/>
        <w:tabs>
          <w:tab w:val="right" w:leader="dot" w:pos="4310"/>
        </w:tabs>
      </w:pPr>
      <w:r w:rsidRPr="004F1903">
        <w:rPr>
          <w:color w:val="000000"/>
        </w:rPr>
        <w:t>VHA Software Document Library (</w:t>
      </w:r>
      <w:r w:rsidRPr="004F1903">
        <w:rPr>
          <w:color w:val="000000"/>
          <w:kern w:val="2"/>
        </w:rPr>
        <w:t>VDL)</w:t>
      </w:r>
    </w:p>
    <w:p w14:paraId="163397F5" w14:textId="77777777" w:rsidR="00B35919" w:rsidRPr="004F1903" w:rsidRDefault="00B35919">
      <w:pPr>
        <w:pStyle w:val="Index3"/>
        <w:tabs>
          <w:tab w:val="right" w:leader="dot" w:pos="4310"/>
        </w:tabs>
      </w:pPr>
      <w:r w:rsidRPr="004F1903">
        <w:rPr>
          <w:color w:val="000000"/>
          <w:kern w:val="2"/>
        </w:rPr>
        <w:t>Home Page Web Address</w:t>
      </w:r>
      <w:r w:rsidRPr="004F1903">
        <w:t xml:space="preserve">, xv, </w:t>
      </w:r>
      <w:r w:rsidRPr="004F1903">
        <w:rPr>
          <w:color w:val="000000"/>
        </w:rPr>
        <w:t>1-3</w:t>
      </w:r>
    </w:p>
    <w:p w14:paraId="545942EE" w14:textId="77777777" w:rsidR="00B35919" w:rsidRPr="004F1903" w:rsidRDefault="00B35919">
      <w:pPr>
        <w:pStyle w:val="Index3"/>
        <w:tabs>
          <w:tab w:val="right" w:leader="dot" w:pos="4310"/>
        </w:tabs>
      </w:pPr>
      <w:r w:rsidRPr="004F1903">
        <w:rPr>
          <w:color w:val="000000"/>
          <w:kern w:val="2"/>
        </w:rPr>
        <w:t>IFR Home Page Web Address</w:t>
      </w:r>
      <w:r w:rsidRPr="004F1903">
        <w:t xml:space="preserve">, </w:t>
      </w:r>
      <w:r w:rsidRPr="004F1903">
        <w:rPr>
          <w:color w:val="000000"/>
          <w:kern w:val="2"/>
        </w:rPr>
        <w:t>8-3</w:t>
      </w:r>
    </w:p>
    <w:p w14:paraId="7F6995C0" w14:textId="77777777" w:rsidR="00B35919" w:rsidRPr="004F1903" w:rsidRDefault="00B35919">
      <w:pPr>
        <w:pStyle w:val="Index3"/>
        <w:tabs>
          <w:tab w:val="right" w:leader="dot" w:pos="4310"/>
        </w:tabs>
      </w:pPr>
      <w:r w:rsidRPr="004F1903">
        <w:rPr>
          <w:color w:val="000000"/>
          <w:kern w:val="2"/>
        </w:rPr>
        <w:t>VistALink</w:t>
      </w:r>
    </w:p>
    <w:p w14:paraId="10A2D92B" w14:textId="77777777" w:rsidR="00B35919" w:rsidRPr="004F1903" w:rsidRDefault="00B35919">
      <w:pPr>
        <w:pStyle w:val="Index4"/>
        <w:tabs>
          <w:tab w:val="right" w:leader="dot" w:pos="4310"/>
        </w:tabs>
      </w:pPr>
      <w:r w:rsidRPr="004F1903">
        <w:rPr>
          <w:color w:val="000000"/>
          <w:kern w:val="2"/>
        </w:rPr>
        <w:t>Website</w:t>
      </w:r>
      <w:r w:rsidRPr="004F1903">
        <w:t>, xv</w:t>
      </w:r>
    </w:p>
    <w:p w14:paraId="5272082F" w14:textId="77777777" w:rsidR="00B35919" w:rsidRPr="004F1903" w:rsidRDefault="00B35919">
      <w:pPr>
        <w:pStyle w:val="Index2"/>
        <w:tabs>
          <w:tab w:val="right" w:leader="dot" w:pos="4310"/>
        </w:tabs>
      </w:pPr>
      <w:r w:rsidRPr="004F1903">
        <w:rPr>
          <w:color w:val="000000"/>
        </w:rPr>
        <w:t>VistALink Home Page Web Address</w:t>
      </w:r>
      <w:r w:rsidRPr="004F1903">
        <w:t xml:space="preserve">, </w:t>
      </w:r>
      <w:r w:rsidRPr="004F1903">
        <w:rPr>
          <w:color w:val="000000"/>
        </w:rPr>
        <w:t>8-6</w:t>
      </w:r>
    </w:p>
    <w:p w14:paraId="7BB0CA70" w14:textId="77777777" w:rsidR="00B35919" w:rsidRPr="004F1903" w:rsidRDefault="00B35919">
      <w:pPr>
        <w:pStyle w:val="Index2"/>
        <w:tabs>
          <w:tab w:val="right" w:leader="dot" w:pos="4310"/>
        </w:tabs>
      </w:pPr>
      <w:r w:rsidRPr="004F1903">
        <w:rPr>
          <w:color w:val="000000"/>
        </w:rPr>
        <w:t>WebLogic</w:t>
      </w:r>
    </w:p>
    <w:p w14:paraId="485322F2" w14:textId="77777777" w:rsidR="00B35919" w:rsidRPr="004F1903" w:rsidRDefault="00B35919">
      <w:pPr>
        <w:pStyle w:val="Index3"/>
        <w:tabs>
          <w:tab w:val="right" w:leader="dot" w:pos="4310"/>
        </w:tabs>
      </w:pPr>
      <w:r w:rsidRPr="004F1903">
        <w:rPr>
          <w:color w:val="000000"/>
        </w:rPr>
        <w:t>Documentation Website</w:t>
      </w:r>
      <w:r w:rsidRPr="004F1903">
        <w:t xml:space="preserve">, </w:t>
      </w:r>
      <w:r w:rsidRPr="004F1903">
        <w:rPr>
          <w:color w:val="000000"/>
        </w:rPr>
        <w:t>1-6</w:t>
      </w:r>
      <w:r w:rsidRPr="004F1903">
        <w:t xml:space="preserve">, </w:t>
      </w:r>
      <w:r w:rsidRPr="004F1903">
        <w:rPr>
          <w:color w:val="000000"/>
          <w:kern w:val="2"/>
        </w:rPr>
        <w:t>4-1</w:t>
      </w:r>
    </w:p>
    <w:p w14:paraId="38708C49" w14:textId="77777777" w:rsidR="00B35919" w:rsidRPr="004F1903" w:rsidRDefault="00B35919">
      <w:pPr>
        <w:pStyle w:val="Index1"/>
        <w:tabs>
          <w:tab w:val="right" w:leader="dot" w:pos="4310"/>
        </w:tabs>
      </w:pPr>
      <w:r w:rsidRPr="004F1903">
        <w:rPr>
          <w:color w:val="000000"/>
        </w:rPr>
        <w:t>web.xml File</w:t>
      </w:r>
      <w:r w:rsidRPr="004F1903">
        <w:t xml:space="preserve">, </w:t>
      </w:r>
      <w:r w:rsidRPr="004F1903">
        <w:rPr>
          <w:color w:val="000000"/>
        </w:rPr>
        <w:t>1-2</w:t>
      </w:r>
      <w:r w:rsidRPr="004F1903">
        <w:t xml:space="preserve">, </w:t>
      </w:r>
      <w:r w:rsidRPr="004F1903">
        <w:rPr>
          <w:color w:val="000000"/>
        </w:rPr>
        <w:t>4-11</w:t>
      </w:r>
      <w:r w:rsidRPr="004F1903">
        <w:t xml:space="preserve">, </w:t>
      </w:r>
      <w:r w:rsidRPr="004F1903">
        <w:rPr>
          <w:color w:val="000000"/>
        </w:rPr>
        <w:t>4-13</w:t>
      </w:r>
      <w:r w:rsidRPr="004F1903">
        <w:t xml:space="preserve">, </w:t>
      </w:r>
      <w:r w:rsidRPr="004F1903">
        <w:rPr>
          <w:color w:val="000000"/>
          <w:kern w:val="2"/>
        </w:rPr>
        <w:t>4-14</w:t>
      </w:r>
      <w:r w:rsidRPr="004F1903">
        <w:t xml:space="preserve">, </w:t>
      </w:r>
      <w:r w:rsidRPr="004F1903">
        <w:rPr>
          <w:color w:val="000000"/>
        </w:rPr>
        <w:t>5-1</w:t>
      </w:r>
      <w:r w:rsidRPr="004F1903">
        <w:t xml:space="preserve">, </w:t>
      </w:r>
      <w:r w:rsidRPr="004F1903">
        <w:rPr>
          <w:color w:val="000000"/>
        </w:rPr>
        <w:t>7-1</w:t>
      </w:r>
      <w:r w:rsidRPr="004F1903">
        <w:t xml:space="preserve">, </w:t>
      </w:r>
      <w:r w:rsidRPr="004F1903">
        <w:rPr>
          <w:color w:val="000000"/>
        </w:rPr>
        <w:t>10-1</w:t>
      </w:r>
      <w:r w:rsidRPr="004F1903">
        <w:t xml:space="preserve">, </w:t>
      </w:r>
      <w:r w:rsidRPr="004F1903">
        <w:rPr>
          <w:color w:val="000000"/>
        </w:rPr>
        <w:t>10-2</w:t>
      </w:r>
      <w:r w:rsidRPr="004F1903">
        <w:t xml:space="preserve">, </w:t>
      </w:r>
      <w:r w:rsidRPr="004F1903">
        <w:rPr>
          <w:color w:val="000000"/>
        </w:rPr>
        <w:t>11-3</w:t>
      </w:r>
    </w:p>
    <w:p w14:paraId="50C29559" w14:textId="77777777" w:rsidR="00B35919" w:rsidRPr="004F1903" w:rsidRDefault="00B35919">
      <w:pPr>
        <w:pStyle w:val="Index2"/>
        <w:tabs>
          <w:tab w:val="right" w:leader="dot" w:pos="4310"/>
        </w:tabs>
      </w:pPr>
      <w:r w:rsidRPr="004F1903">
        <w:rPr>
          <w:color w:val="000000"/>
        </w:rPr>
        <w:t>A</w:t>
      </w:r>
      <w:r w:rsidRPr="004F1903">
        <w:t>, 1, 4</w:t>
      </w:r>
    </w:p>
    <w:p w14:paraId="53E86673" w14:textId="77777777" w:rsidR="00B35919" w:rsidRPr="004F1903" w:rsidRDefault="00B35919">
      <w:pPr>
        <w:pStyle w:val="Index1"/>
        <w:tabs>
          <w:tab w:val="right" w:leader="dot" w:pos="4310"/>
        </w:tabs>
      </w:pPr>
      <w:r w:rsidRPr="004F1903">
        <w:rPr>
          <w:color w:val="000000"/>
        </w:rPr>
        <w:t>Web-based</w:t>
      </w:r>
    </w:p>
    <w:p w14:paraId="15AF31EE" w14:textId="77777777" w:rsidR="00B35919" w:rsidRPr="004F1903" w:rsidRDefault="00B35919">
      <w:pPr>
        <w:pStyle w:val="Index2"/>
        <w:tabs>
          <w:tab w:val="right" w:leader="dot" w:pos="4310"/>
        </w:tabs>
      </w:pPr>
      <w:r w:rsidRPr="004F1903">
        <w:rPr>
          <w:color w:val="000000"/>
        </w:rPr>
        <w:t>Application Procedures to Implement KAAJEE</w:t>
      </w:r>
      <w:r w:rsidRPr="004F1903">
        <w:t xml:space="preserve">, </w:t>
      </w:r>
      <w:r w:rsidRPr="004F1903">
        <w:rPr>
          <w:color w:val="000000"/>
        </w:rPr>
        <w:t>4-3</w:t>
      </w:r>
    </w:p>
    <w:p w14:paraId="7D1B3D5E" w14:textId="77777777" w:rsidR="00B35919" w:rsidRPr="004F1903" w:rsidRDefault="00B35919">
      <w:pPr>
        <w:pStyle w:val="Index2"/>
        <w:tabs>
          <w:tab w:val="right" w:leader="dot" w:pos="4310"/>
        </w:tabs>
      </w:pPr>
      <w:r w:rsidRPr="004F1903">
        <w:rPr>
          <w:color w:val="000000"/>
        </w:rPr>
        <w:t>Authentication</w:t>
      </w:r>
      <w:r w:rsidRPr="004F1903">
        <w:t xml:space="preserve">, </w:t>
      </w:r>
      <w:r w:rsidRPr="004F1903">
        <w:rPr>
          <w:color w:val="000000"/>
        </w:rPr>
        <w:t>1-10</w:t>
      </w:r>
    </w:p>
    <w:p w14:paraId="190E2B0C" w14:textId="77777777" w:rsidR="00B35919" w:rsidRPr="004F1903" w:rsidRDefault="00B35919">
      <w:pPr>
        <w:pStyle w:val="Index1"/>
        <w:tabs>
          <w:tab w:val="right" w:leader="dot" w:pos="4310"/>
        </w:tabs>
      </w:pPr>
      <w:r w:rsidRPr="004F1903">
        <w:rPr>
          <w:color w:val="000000"/>
        </w:rPr>
        <w:t>WebLogic</w:t>
      </w:r>
    </w:p>
    <w:p w14:paraId="4F96346A" w14:textId="77777777" w:rsidR="00B35919" w:rsidRPr="004F1903" w:rsidRDefault="00B35919">
      <w:pPr>
        <w:pStyle w:val="Index2"/>
        <w:tabs>
          <w:tab w:val="right" w:leader="dot" w:pos="4310"/>
        </w:tabs>
      </w:pPr>
      <w:r w:rsidRPr="004F1903">
        <w:rPr>
          <w:color w:val="000000"/>
        </w:rPr>
        <w:t>Application Server</w:t>
      </w:r>
      <w:r w:rsidRPr="004F1903">
        <w:t xml:space="preserve">, </w:t>
      </w:r>
      <w:r w:rsidRPr="004F1903">
        <w:rPr>
          <w:color w:val="000000"/>
        </w:rPr>
        <w:t>1-2</w:t>
      </w:r>
      <w:r w:rsidRPr="004F1903">
        <w:t xml:space="preserve">, </w:t>
      </w:r>
      <w:r w:rsidRPr="004F1903">
        <w:rPr>
          <w:color w:val="000000"/>
        </w:rPr>
        <w:t>3-3</w:t>
      </w:r>
      <w:r w:rsidRPr="004F1903">
        <w:t xml:space="preserve">, </w:t>
      </w:r>
      <w:r w:rsidRPr="004F1903">
        <w:rPr>
          <w:color w:val="000000"/>
        </w:rPr>
        <w:t>4-1</w:t>
      </w:r>
      <w:r w:rsidRPr="004F1903">
        <w:t xml:space="preserve">, </w:t>
      </w:r>
      <w:r w:rsidRPr="004F1903">
        <w:rPr>
          <w:color w:val="000000"/>
        </w:rPr>
        <w:t>4-2</w:t>
      </w:r>
      <w:r w:rsidRPr="004F1903">
        <w:t xml:space="preserve">, </w:t>
      </w:r>
      <w:r w:rsidRPr="004F1903">
        <w:rPr>
          <w:color w:val="000000"/>
        </w:rPr>
        <w:t>9-3</w:t>
      </w:r>
    </w:p>
    <w:p w14:paraId="5065A42B" w14:textId="77777777" w:rsidR="00B35919" w:rsidRPr="004F1903" w:rsidRDefault="00B35919">
      <w:pPr>
        <w:pStyle w:val="Index2"/>
        <w:tabs>
          <w:tab w:val="right" w:leader="dot" w:pos="4310"/>
        </w:tabs>
      </w:pPr>
      <w:r w:rsidRPr="004F1903">
        <w:rPr>
          <w:color w:val="000000"/>
        </w:rPr>
        <w:t>Documentation</w:t>
      </w:r>
    </w:p>
    <w:p w14:paraId="6657E168" w14:textId="77777777" w:rsidR="00B35919" w:rsidRPr="004F1903" w:rsidRDefault="00B35919">
      <w:pPr>
        <w:pStyle w:val="Index3"/>
        <w:tabs>
          <w:tab w:val="right" w:leader="dot" w:pos="4310"/>
        </w:tabs>
      </w:pPr>
      <w:r w:rsidRPr="004F1903">
        <w:rPr>
          <w:color w:val="000000"/>
        </w:rPr>
        <w:t>Website</w:t>
      </w:r>
      <w:r w:rsidRPr="004F1903">
        <w:t xml:space="preserve">, </w:t>
      </w:r>
      <w:r w:rsidRPr="004F1903">
        <w:rPr>
          <w:color w:val="000000"/>
        </w:rPr>
        <w:t>1-6</w:t>
      </w:r>
    </w:p>
    <w:p w14:paraId="546F402D" w14:textId="77777777" w:rsidR="00B35919" w:rsidRPr="004F1903" w:rsidRDefault="00B35919">
      <w:pPr>
        <w:pStyle w:val="Index2"/>
        <w:tabs>
          <w:tab w:val="right" w:leader="dot" w:pos="4310"/>
        </w:tabs>
      </w:pPr>
      <w:r w:rsidRPr="004F1903">
        <w:rPr>
          <w:color w:val="000000"/>
          <w:kern w:val="2"/>
        </w:rPr>
        <w:t>Documentation Website</w:t>
      </w:r>
      <w:r w:rsidRPr="004F1903">
        <w:t xml:space="preserve">, </w:t>
      </w:r>
      <w:r w:rsidRPr="004F1903">
        <w:rPr>
          <w:color w:val="000000"/>
          <w:kern w:val="2"/>
        </w:rPr>
        <w:t>4-1</w:t>
      </w:r>
    </w:p>
    <w:p w14:paraId="4AFDDFAE" w14:textId="77777777" w:rsidR="00B35919" w:rsidRPr="004F1903" w:rsidRDefault="00B35919">
      <w:pPr>
        <w:pStyle w:val="Index2"/>
        <w:tabs>
          <w:tab w:val="right" w:leader="dot" w:pos="4310"/>
        </w:tabs>
      </w:pPr>
      <w:r w:rsidRPr="004F1903">
        <w:rPr>
          <w:color w:val="000000"/>
        </w:rPr>
        <w:t>KAAJEE Login Server Requirements</w:t>
      </w:r>
      <w:r w:rsidRPr="004F1903">
        <w:t xml:space="preserve">, </w:t>
      </w:r>
      <w:r w:rsidRPr="004F1903">
        <w:rPr>
          <w:color w:val="000000"/>
        </w:rPr>
        <w:t>8-4</w:t>
      </w:r>
    </w:p>
    <w:p w14:paraId="087AEE2E" w14:textId="77777777" w:rsidR="00B35919" w:rsidRPr="004F1903" w:rsidRDefault="00B35919">
      <w:pPr>
        <w:pStyle w:val="Index1"/>
        <w:tabs>
          <w:tab w:val="right" w:leader="dot" w:pos="4310"/>
        </w:tabs>
      </w:pPr>
      <w:r w:rsidRPr="004F1903">
        <w:rPr>
          <w:bCs/>
          <w:color w:val="000000"/>
        </w:rPr>
        <w:t>weblogic.jar</w:t>
      </w:r>
      <w:r w:rsidRPr="004F1903">
        <w:t xml:space="preserve">, </w:t>
      </w:r>
      <w:r w:rsidRPr="004F1903">
        <w:rPr>
          <w:bCs/>
          <w:color w:val="000000"/>
        </w:rPr>
        <w:t>4-6</w:t>
      </w:r>
    </w:p>
    <w:p w14:paraId="6F1017A0" w14:textId="77777777" w:rsidR="00B35919" w:rsidRPr="004F1903" w:rsidRDefault="00B35919">
      <w:pPr>
        <w:pStyle w:val="Index1"/>
        <w:tabs>
          <w:tab w:val="right" w:leader="dot" w:pos="4310"/>
        </w:tabs>
      </w:pPr>
      <w:r w:rsidRPr="004F1903">
        <w:rPr>
          <w:color w:val="000000"/>
        </w:rPr>
        <w:t>weblogic.xml File</w:t>
      </w:r>
      <w:r w:rsidRPr="004F1903">
        <w:t xml:space="preserve">, </w:t>
      </w:r>
      <w:r w:rsidRPr="004F1903">
        <w:rPr>
          <w:color w:val="000000"/>
        </w:rPr>
        <w:t>1-2</w:t>
      </w:r>
      <w:r w:rsidRPr="004F1903">
        <w:t xml:space="preserve">, </w:t>
      </w:r>
      <w:r w:rsidRPr="004F1903">
        <w:rPr>
          <w:color w:val="000000"/>
        </w:rPr>
        <w:t>1-3</w:t>
      </w:r>
      <w:r w:rsidRPr="004F1903">
        <w:t xml:space="preserve">, </w:t>
      </w:r>
      <w:r w:rsidRPr="004F1903">
        <w:rPr>
          <w:color w:val="000000"/>
        </w:rPr>
        <w:t>3-8</w:t>
      </w:r>
      <w:r w:rsidRPr="004F1903">
        <w:t xml:space="preserve">, </w:t>
      </w:r>
      <w:r w:rsidRPr="004F1903">
        <w:rPr>
          <w:color w:val="000000"/>
        </w:rPr>
        <w:t>4-13</w:t>
      </w:r>
      <w:r w:rsidRPr="004F1903">
        <w:t xml:space="preserve">, </w:t>
      </w:r>
      <w:r w:rsidRPr="004F1903">
        <w:rPr>
          <w:color w:val="000000"/>
        </w:rPr>
        <w:t>5-1</w:t>
      </w:r>
      <w:r w:rsidRPr="004F1903">
        <w:t xml:space="preserve">, </w:t>
      </w:r>
      <w:r w:rsidRPr="004F1903">
        <w:rPr>
          <w:color w:val="000000"/>
        </w:rPr>
        <w:t>5-2</w:t>
      </w:r>
      <w:r w:rsidRPr="004F1903">
        <w:t xml:space="preserve">, </w:t>
      </w:r>
      <w:r w:rsidRPr="004F1903">
        <w:rPr>
          <w:color w:val="000000"/>
        </w:rPr>
        <w:t>5-3</w:t>
      </w:r>
      <w:r w:rsidRPr="004F1903">
        <w:t xml:space="preserve">, </w:t>
      </w:r>
      <w:r w:rsidRPr="004F1903">
        <w:rPr>
          <w:color w:val="000000"/>
        </w:rPr>
        <w:t>7-1</w:t>
      </w:r>
      <w:r w:rsidRPr="004F1903">
        <w:t xml:space="preserve">, </w:t>
      </w:r>
      <w:r w:rsidRPr="004F1903">
        <w:rPr>
          <w:color w:val="000000"/>
        </w:rPr>
        <w:t>8-10</w:t>
      </w:r>
      <w:r w:rsidRPr="004F1903">
        <w:t xml:space="preserve">, </w:t>
      </w:r>
      <w:r w:rsidRPr="004F1903">
        <w:rPr>
          <w:color w:val="000000"/>
        </w:rPr>
        <w:t>11-3</w:t>
      </w:r>
    </w:p>
    <w:p w14:paraId="576748D0" w14:textId="77777777" w:rsidR="00B35919" w:rsidRPr="004F1903" w:rsidRDefault="00B35919">
      <w:pPr>
        <w:pStyle w:val="Index2"/>
        <w:tabs>
          <w:tab w:val="right" w:leader="dot" w:pos="4310"/>
        </w:tabs>
      </w:pPr>
      <w:r w:rsidRPr="004F1903">
        <w:rPr>
          <w:color w:val="000000"/>
        </w:rPr>
        <w:t>A</w:t>
      </w:r>
      <w:r w:rsidRPr="004F1903">
        <w:t>, 4</w:t>
      </w:r>
    </w:p>
    <w:p w14:paraId="30613EC9" w14:textId="77777777" w:rsidR="00B35919" w:rsidRPr="004F1903" w:rsidRDefault="00B35919">
      <w:pPr>
        <w:pStyle w:val="IndexHeading"/>
        <w:keepNext/>
        <w:tabs>
          <w:tab w:val="right" w:leader="dot" w:pos="4310"/>
        </w:tabs>
        <w:rPr>
          <w:rFonts w:ascii="Calibri" w:hAnsi="Calibri" w:cs="Times New Roman"/>
          <w:b w:val="0"/>
          <w:bCs w:val="0"/>
        </w:rPr>
      </w:pPr>
      <w:r w:rsidRPr="004F1903">
        <w:lastRenderedPageBreak/>
        <w:t>X</w:t>
      </w:r>
    </w:p>
    <w:p w14:paraId="1DB27C17" w14:textId="77777777" w:rsidR="00B35919" w:rsidRPr="004F1903" w:rsidRDefault="00B35919">
      <w:pPr>
        <w:pStyle w:val="Index1"/>
        <w:tabs>
          <w:tab w:val="right" w:leader="dot" w:pos="4310"/>
        </w:tabs>
      </w:pPr>
      <w:r w:rsidRPr="004F1903">
        <w:rPr>
          <w:color w:val="000000"/>
        </w:rPr>
        <w:t>XML</w:t>
      </w:r>
    </w:p>
    <w:p w14:paraId="634F3460" w14:textId="77777777" w:rsidR="00B35919" w:rsidRPr="004F1903" w:rsidRDefault="00B35919">
      <w:pPr>
        <w:pStyle w:val="Index2"/>
        <w:tabs>
          <w:tab w:val="right" w:leader="dot" w:pos="4310"/>
        </w:tabs>
      </w:pPr>
      <w:r w:rsidRPr="004F1903">
        <w:rPr>
          <w:color w:val="000000"/>
        </w:rPr>
        <w:t>application.xml File, A</w:t>
      </w:r>
      <w:r w:rsidRPr="004F1903">
        <w:t>, 1</w:t>
      </w:r>
    </w:p>
    <w:p w14:paraId="709945A7" w14:textId="77777777" w:rsidR="00B35919" w:rsidRPr="004F1903" w:rsidRDefault="00B35919">
      <w:pPr>
        <w:pStyle w:val="Index2"/>
        <w:tabs>
          <w:tab w:val="right" w:leader="dot" w:pos="4310"/>
        </w:tabs>
      </w:pPr>
      <w:r w:rsidRPr="004F1903">
        <w:rPr>
          <w:color w:val="000000"/>
        </w:rPr>
        <w:t>web.xml File</w:t>
      </w:r>
    </w:p>
    <w:p w14:paraId="4311FE65" w14:textId="77777777" w:rsidR="00B35919" w:rsidRPr="004F1903" w:rsidRDefault="00B35919">
      <w:pPr>
        <w:pStyle w:val="Index3"/>
        <w:tabs>
          <w:tab w:val="right" w:leader="dot" w:pos="4310"/>
        </w:tabs>
      </w:pPr>
      <w:r w:rsidRPr="004F1903">
        <w:rPr>
          <w:color w:val="000000"/>
        </w:rPr>
        <w:t>A</w:t>
      </w:r>
      <w:r w:rsidRPr="004F1903">
        <w:t>, 1, 4</w:t>
      </w:r>
    </w:p>
    <w:p w14:paraId="245943BB" w14:textId="77777777" w:rsidR="00B35919" w:rsidRPr="004F1903" w:rsidRDefault="00B35919">
      <w:pPr>
        <w:pStyle w:val="Index2"/>
        <w:tabs>
          <w:tab w:val="right" w:leader="dot" w:pos="4310"/>
        </w:tabs>
      </w:pPr>
      <w:r w:rsidRPr="004F1903">
        <w:rPr>
          <w:color w:val="000000"/>
        </w:rPr>
        <w:t>weblogic.xml File</w:t>
      </w:r>
    </w:p>
    <w:p w14:paraId="0F882B03" w14:textId="77777777" w:rsidR="00B35919" w:rsidRPr="004F1903" w:rsidRDefault="00B35919">
      <w:pPr>
        <w:pStyle w:val="Index3"/>
        <w:tabs>
          <w:tab w:val="right" w:leader="dot" w:pos="4310"/>
        </w:tabs>
      </w:pPr>
      <w:r w:rsidRPr="004F1903">
        <w:rPr>
          <w:color w:val="000000"/>
        </w:rPr>
        <w:t>A</w:t>
      </w:r>
      <w:r w:rsidRPr="004F1903">
        <w:t>, 4</w:t>
      </w:r>
    </w:p>
    <w:p w14:paraId="75E6CFE7" w14:textId="77777777" w:rsidR="00B35919" w:rsidRPr="004F1903" w:rsidRDefault="00B35919">
      <w:pPr>
        <w:pStyle w:val="Index1"/>
        <w:tabs>
          <w:tab w:val="right" w:leader="dot" w:pos="4310"/>
        </w:tabs>
      </w:pPr>
      <w:r w:rsidRPr="004F1903">
        <w:rPr>
          <w:color w:val="000000"/>
        </w:rPr>
        <w:t>XUCOMMAND Menu</w:t>
      </w:r>
      <w:r w:rsidRPr="004F1903">
        <w:t xml:space="preserve">, </w:t>
      </w:r>
      <w:r w:rsidRPr="004F1903">
        <w:rPr>
          <w:color w:val="000000"/>
        </w:rPr>
        <w:t>5-6</w:t>
      </w:r>
      <w:r w:rsidRPr="004F1903">
        <w:t xml:space="preserve">, </w:t>
      </w:r>
      <w:r w:rsidRPr="004F1903">
        <w:rPr>
          <w:color w:val="000000"/>
        </w:rPr>
        <w:t>8-11</w:t>
      </w:r>
    </w:p>
    <w:p w14:paraId="32C2CB80" w14:textId="77777777" w:rsidR="00B35919" w:rsidRPr="004F1903" w:rsidRDefault="00B35919">
      <w:pPr>
        <w:pStyle w:val="Index1"/>
        <w:tabs>
          <w:tab w:val="right" w:leader="dot" w:pos="4310"/>
        </w:tabs>
      </w:pPr>
      <w:r w:rsidRPr="004F1903">
        <w:rPr>
          <w:rFonts w:cs="Arial"/>
          <w:color w:val="000000"/>
        </w:rPr>
        <w:t>XUKAAJEE_SAMPLE Security Key</w:t>
      </w:r>
      <w:r w:rsidRPr="004F1903">
        <w:t xml:space="preserve">, </w:t>
      </w:r>
      <w:r w:rsidRPr="004F1903">
        <w:rPr>
          <w:rFonts w:cs="Arial"/>
          <w:color w:val="000000"/>
          <w:sz w:val="20"/>
          <w:szCs w:val="20"/>
        </w:rPr>
        <w:t>9-4</w:t>
      </w:r>
    </w:p>
    <w:p w14:paraId="7605CDA1" w14:textId="77777777" w:rsidR="00B35919" w:rsidRPr="004F1903" w:rsidRDefault="00B35919">
      <w:pPr>
        <w:pStyle w:val="Index1"/>
        <w:tabs>
          <w:tab w:val="right" w:leader="dot" w:pos="4310"/>
        </w:tabs>
      </w:pPr>
      <w:r w:rsidRPr="004F1903">
        <w:rPr>
          <w:color w:val="000000"/>
        </w:rPr>
        <w:t>XUS ALLKEYS RPC</w:t>
      </w:r>
      <w:r w:rsidRPr="004F1903">
        <w:t xml:space="preserve">, </w:t>
      </w:r>
      <w:r w:rsidRPr="004F1903">
        <w:rPr>
          <w:color w:val="000000"/>
        </w:rPr>
        <w:t>8-8</w:t>
      </w:r>
    </w:p>
    <w:p w14:paraId="57AE9B6A" w14:textId="77777777" w:rsidR="00B35919" w:rsidRPr="004F1903" w:rsidRDefault="00B35919">
      <w:pPr>
        <w:pStyle w:val="Index1"/>
        <w:tabs>
          <w:tab w:val="right" w:leader="dot" w:pos="4310"/>
        </w:tabs>
      </w:pPr>
      <w:r w:rsidRPr="004F1903">
        <w:rPr>
          <w:color w:val="000000"/>
        </w:rPr>
        <w:t>XUS CCOW VAULT PARAM RPC</w:t>
      </w:r>
      <w:r w:rsidRPr="004F1903">
        <w:t xml:space="preserve">, </w:t>
      </w:r>
      <w:r w:rsidRPr="004F1903">
        <w:rPr>
          <w:color w:val="000000"/>
        </w:rPr>
        <w:t>8-11</w:t>
      </w:r>
    </w:p>
    <w:p w14:paraId="608D0A25" w14:textId="77777777" w:rsidR="00B35919" w:rsidRPr="004F1903" w:rsidRDefault="00B35919">
      <w:pPr>
        <w:pStyle w:val="Index1"/>
        <w:tabs>
          <w:tab w:val="right" w:leader="dot" w:pos="4310"/>
        </w:tabs>
      </w:pPr>
      <w:r w:rsidRPr="004F1903">
        <w:rPr>
          <w:color w:val="000000"/>
        </w:rPr>
        <w:t>XUS FATKAAT SERVERINFO RPC</w:t>
      </w:r>
      <w:r w:rsidRPr="004F1903">
        <w:t xml:space="preserve">, </w:t>
      </w:r>
      <w:r w:rsidRPr="004F1903">
        <w:rPr>
          <w:color w:val="000000"/>
        </w:rPr>
        <w:t>8-11</w:t>
      </w:r>
    </w:p>
    <w:p w14:paraId="1DCB2913" w14:textId="77777777" w:rsidR="00B35919" w:rsidRPr="004F1903" w:rsidRDefault="00B35919">
      <w:pPr>
        <w:pStyle w:val="Index1"/>
        <w:tabs>
          <w:tab w:val="right" w:leader="dot" w:pos="4310"/>
        </w:tabs>
      </w:pPr>
      <w:r w:rsidRPr="004F1903">
        <w:rPr>
          <w:color w:val="000000"/>
        </w:rPr>
        <w:t>XUS KAAJEE GET USER INFO RPC</w:t>
      </w:r>
      <w:r w:rsidRPr="004F1903">
        <w:t xml:space="preserve">, </w:t>
      </w:r>
      <w:r w:rsidRPr="004F1903">
        <w:rPr>
          <w:color w:val="000000"/>
        </w:rPr>
        <w:t>8-8</w:t>
      </w:r>
    </w:p>
    <w:p w14:paraId="15F38C81" w14:textId="77777777" w:rsidR="00B35919" w:rsidRPr="004F1903" w:rsidRDefault="00B35919">
      <w:pPr>
        <w:pStyle w:val="Index1"/>
        <w:tabs>
          <w:tab w:val="right" w:leader="dot" w:pos="4310"/>
        </w:tabs>
      </w:pPr>
      <w:r w:rsidRPr="004F1903">
        <w:rPr>
          <w:color w:val="000000"/>
        </w:rPr>
        <w:t>XUS KAAJEE LOGOUT RPC</w:t>
      </w:r>
      <w:r w:rsidRPr="004F1903">
        <w:t xml:space="preserve">, </w:t>
      </w:r>
      <w:r w:rsidRPr="004F1903">
        <w:rPr>
          <w:color w:val="000000"/>
        </w:rPr>
        <w:t>7-11</w:t>
      </w:r>
      <w:r w:rsidRPr="004F1903">
        <w:t xml:space="preserve">, </w:t>
      </w:r>
      <w:r w:rsidRPr="004F1903">
        <w:rPr>
          <w:color w:val="000000"/>
        </w:rPr>
        <w:t>8-9</w:t>
      </w:r>
    </w:p>
    <w:p w14:paraId="3B61F918" w14:textId="77777777" w:rsidR="00B35919" w:rsidRPr="004F1903" w:rsidRDefault="00B35919">
      <w:pPr>
        <w:pStyle w:val="Index1"/>
        <w:tabs>
          <w:tab w:val="right" w:leader="dot" w:pos="4310"/>
        </w:tabs>
      </w:pPr>
      <w:r w:rsidRPr="004F1903">
        <w:rPr>
          <w:color w:val="000000"/>
        </w:rPr>
        <w:t>XUS KAAJEE WEB LOGON Option</w:t>
      </w:r>
      <w:r w:rsidRPr="004F1903">
        <w:t xml:space="preserve">, </w:t>
      </w:r>
      <w:r w:rsidRPr="004F1903">
        <w:rPr>
          <w:color w:val="000000"/>
        </w:rPr>
        <w:t>5-6</w:t>
      </w:r>
      <w:r w:rsidRPr="004F1903">
        <w:t xml:space="preserve">, </w:t>
      </w:r>
      <w:r w:rsidRPr="004F1903">
        <w:rPr>
          <w:color w:val="000000"/>
        </w:rPr>
        <w:t>8-11</w:t>
      </w:r>
    </w:p>
    <w:p w14:paraId="389DEB74" w14:textId="77777777" w:rsidR="00B35919" w:rsidRPr="004F1903" w:rsidRDefault="00B35919">
      <w:pPr>
        <w:pStyle w:val="Index1"/>
        <w:tabs>
          <w:tab w:val="right" w:leader="dot" w:pos="4310"/>
        </w:tabs>
      </w:pPr>
      <w:r w:rsidRPr="004F1903">
        <w:rPr>
          <w:color w:val="000000"/>
        </w:rPr>
        <w:t>XUSITEPARM Option</w:t>
      </w:r>
      <w:r w:rsidRPr="004F1903">
        <w:t xml:space="preserve">, </w:t>
      </w:r>
      <w:r w:rsidRPr="004F1903">
        <w:rPr>
          <w:color w:val="000000"/>
        </w:rPr>
        <w:t>8-2</w:t>
      </w:r>
    </w:p>
    <w:p w14:paraId="1D5EA3E6" w14:textId="77777777" w:rsidR="00B35919" w:rsidRPr="004F1903" w:rsidRDefault="00B35919">
      <w:pPr>
        <w:pStyle w:val="IndexHeading"/>
        <w:keepNext/>
        <w:tabs>
          <w:tab w:val="right" w:leader="dot" w:pos="4310"/>
        </w:tabs>
        <w:rPr>
          <w:rFonts w:ascii="Calibri" w:hAnsi="Calibri" w:cs="Times New Roman"/>
          <w:b w:val="0"/>
          <w:bCs w:val="0"/>
        </w:rPr>
      </w:pPr>
      <w:r w:rsidRPr="004F1903">
        <w:t>Y</w:t>
      </w:r>
    </w:p>
    <w:p w14:paraId="52C27177" w14:textId="77777777" w:rsidR="00B35919" w:rsidRPr="004F1903" w:rsidRDefault="00B35919">
      <w:pPr>
        <w:pStyle w:val="Index1"/>
        <w:tabs>
          <w:tab w:val="right" w:leader="dot" w:pos="4310"/>
        </w:tabs>
      </w:pPr>
      <w:r w:rsidRPr="004F1903">
        <w:rPr>
          <w:color w:val="000000"/>
        </w:rPr>
        <w:t>You are not authorized to view this page (Error Message)</w:t>
      </w:r>
      <w:r w:rsidRPr="004F1903">
        <w:t xml:space="preserve">, </w:t>
      </w:r>
      <w:r w:rsidRPr="004F1903">
        <w:rPr>
          <w:color w:val="000000"/>
        </w:rPr>
        <w:t>11-2</w:t>
      </w:r>
      <w:r w:rsidRPr="004F1903">
        <w:t xml:space="preserve">, </w:t>
      </w:r>
      <w:r w:rsidRPr="004F1903">
        <w:rPr>
          <w:color w:val="000000"/>
        </w:rPr>
        <w:t>11-3</w:t>
      </w:r>
    </w:p>
    <w:p w14:paraId="0887C3F1" w14:textId="77777777" w:rsidR="00B35919" w:rsidRPr="004F1903" w:rsidRDefault="00B35919">
      <w:pPr>
        <w:pStyle w:val="Index1"/>
        <w:tabs>
          <w:tab w:val="right" w:leader="dot" w:pos="4310"/>
        </w:tabs>
      </w:pPr>
      <w:r w:rsidRPr="004F1903">
        <w:rPr>
          <w:color w:val="000000"/>
        </w:rPr>
        <w:t>Your verify code has expired or needs changing (Error Message)</w:t>
      </w:r>
      <w:r w:rsidRPr="004F1903">
        <w:t xml:space="preserve">, </w:t>
      </w:r>
      <w:r w:rsidRPr="004F1903">
        <w:rPr>
          <w:color w:val="000000"/>
        </w:rPr>
        <w:t>11-7</w:t>
      </w:r>
    </w:p>
    <w:p w14:paraId="5B74A2A1" w14:textId="77777777" w:rsidR="00B35919" w:rsidRPr="004F1903" w:rsidRDefault="00B35919" w:rsidP="00604685">
      <w:pPr>
        <w:autoSpaceDE w:val="0"/>
        <w:autoSpaceDN w:val="0"/>
        <w:adjustRightInd w:val="0"/>
        <w:sectPr w:rsidR="00B35919" w:rsidRPr="004F1903" w:rsidSect="00B35919">
          <w:headerReference w:type="even" r:id="rId120"/>
          <w:headerReference w:type="default" r:id="rId121"/>
          <w:footerReference w:type="even" r:id="rId122"/>
          <w:footerReference w:type="default" r:id="rId123"/>
          <w:type w:val="continuous"/>
          <w:pgSz w:w="12240" w:h="15840" w:code="1"/>
          <w:pgMar w:top="1440" w:right="1440" w:bottom="1440" w:left="1440" w:header="720" w:footer="720" w:gutter="0"/>
          <w:cols w:num="2" w:space="720"/>
          <w:titlePg/>
        </w:sectPr>
      </w:pPr>
    </w:p>
    <w:p w14:paraId="248FEF87" w14:textId="77777777" w:rsidR="00604685" w:rsidRPr="004F1903" w:rsidRDefault="00080753" w:rsidP="00604685">
      <w:pPr>
        <w:autoSpaceDE w:val="0"/>
        <w:autoSpaceDN w:val="0"/>
        <w:adjustRightInd w:val="0"/>
      </w:pPr>
      <w:r w:rsidRPr="004F1903">
        <w:fldChar w:fldCharType="end"/>
      </w:r>
    </w:p>
    <w:p w14:paraId="40E4DD3E" w14:textId="77777777" w:rsidR="00563FE2" w:rsidRPr="004F1903" w:rsidRDefault="00563FE2" w:rsidP="00604685">
      <w:pPr>
        <w:autoSpaceDE w:val="0"/>
        <w:autoSpaceDN w:val="0"/>
        <w:adjustRightInd w:val="0"/>
      </w:pPr>
    </w:p>
    <w:p w14:paraId="27086D24" w14:textId="77777777" w:rsidR="00DA298D" w:rsidRPr="004F1903" w:rsidRDefault="00DA298D" w:rsidP="00604685">
      <w:pPr>
        <w:autoSpaceDE w:val="0"/>
        <w:autoSpaceDN w:val="0"/>
        <w:adjustRightInd w:val="0"/>
      </w:pPr>
      <w:r w:rsidRPr="004F1903">
        <w:br w:type="page"/>
      </w:r>
    </w:p>
    <w:p w14:paraId="094FBAD9" w14:textId="77777777" w:rsidR="00DA298D" w:rsidRPr="004F1903" w:rsidRDefault="00DA298D" w:rsidP="00604685">
      <w:pPr>
        <w:autoSpaceDE w:val="0"/>
        <w:autoSpaceDN w:val="0"/>
        <w:adjustRightInd w:val="0"/>
      </w:pPr>
    </w:p>
    <w:p w14:paraId="52BFD638" w14:textId="77777777" w:rsidR="00DA298D" w:rsidRPr="004F1903" w:rsidRDefault="00DA298D" w:rsidP="00604685">
      <w:pPr>
        <w:autoSpaceDE w:val="0"/>
        <w:autoSpaceDN w:val="0"/>
        <w:adjustRightInd w:val="0"/>
      </w:pPr>
    </w:p>
    <w:bookmarkEnd w:id="2"/>
    <w:p w14:paraId="248A15CF" w14:textId="77777777" w:rsidR="00C27FD2" w:rsidRPr="004F1903" w:rsidRDefault="00C27FD2" w:rsidP="00604685"/>
    <w:sectPr w:rsidR="00C27FD2" w:rsidRPr="004F1903" w:rsidSect="00B3591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3FD2B" w14:textId="77777777" w:rsidR="0083155D" w:rsidRDefault="0083155D">
      <w:r>
        <w:separator/>
      </w:r>
    </w:p>
  </w:endnote>
  <w:endnote w:type="continuationSeparator" w:id="0">
    <w:p w14:paraId="71DAF07E" w14:textId="77777777" w:rsidR="0083155D" w:rsidRDefault="0083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376BA" w14:textId="77777777" w:rsidR="00B35919" w:rsidRDefault="00B35919" w:rsidP="008A2B81">
    <w:pPr>
      <w:pStyle w:val="Footer"/>
      <w:rPr>
        <w:rStyle w:val="PageNumber"/>
      </w:rPr>
    </w:pPr>
  </w:p>
  <w:p w14:paraId="793E60A2" w14:textId="77777777" w:rsidR="00B35919" w:rsidRDefault="00B35919" w:rsidP="008A2B81">
    <w:pPr>
      <w:pStyle w:val="Footer"/>
    </w:pPr>
    <w:r>
      <w:rPr>
        <w:rStyle w:val="PageNumber"/>
      </w:rPr>
      <w:fldChar w:fldCharType="begin"/>
    </w:r>
    <w:r>
      <w:rPr>
        <w:rStyle w:val="PageNumber"/>
      </w:rPr>
      <w:instrText xml:space="preserve"> PAGE </w:instrText>
    </w:r>
    <w:r>
      <w:rPr>
        <w:rStyle w:val="PageNumber"/>
      </w:rPr>
      <w:fldChar w:fldCharType="separate"/>
    </w:r>
    <w:r w:rsidR="00560531">
      <w:rPr>
        <w:rStyle w:val="PageNumber"/>
        <w:noProof/>
      </w:rPr>
      <w:t>iv</w:t>
    </w:r>
    <w:r>
      <w:rPr>
        <w:rStyle w:val="PageNumber"/>
      </w:rPr>
      <w:fldChar w:fldCharType="end"/>
    </w:r>
    <w:r>
      <w:rPr>
        <w:rStyle w:val="PageNumber"/>
      </w:rPr>
      <w:tab/>
    </w:r>
    <w:r w:rsidRPr="00A02F8E">
      <w:t xml:space="preserve">Kernel Authentication and Authorization Java (2) </w:t>
    </w:r>
    <w:smartTag w:uri="urn:schemas-microsoft-com:office:smarttags" w:element="City">
      <w:smartTag w:uri="urn:schemas-microsoft-com:office:smarttags" w:element="place">
        <w:r w:rsidRPr="00A02F8E">
          <w:t>Enterprise</w:t>
        </w:r>
      </w:smartTag>
    </w:smartTag>
    <w:r w:rsidRPr="00A02F8E">
      <w:t xml:space="preserve"> Edition (KAAJEE)</w:t>
    </w:r>
    <w:r>
      <w:rPr>
        <w:rStyle w:val="PageNumber"/>
      </w:rPr>
      <w:tab/>
    </w:r>
    <w:r>
      <w:t>March 2011</w:t>
    </w:r>
  </w:p>
  <w:p w14:paraId="690E275A" w14:textId="77777777" w:rsidR="00B35919" w:rsidRDefault="00B35919" w:rsidP="008A2B81">
    <w:pPr>
      <w:pStyle w:val="Footer"/>
    </w:pPr>
    <w:r>
      <w:tab/>
      <w:t>Deployment</w:t>
    </w:r>
    <w:r w:rsidRPr="00C96AD8">
      <w:t xml:space="preserve"> Guide</w:t>
    </w:r>
  </w:p>
  <w:p w14:paraId="5F089550" w14:textId="77777777" w:rsidR="00B35919" w:rsidRDefault="00B35919" w:rsidP="008A2B81">
    <w:pPr>
      <w:pStyle w:val="Footer"/>
    </w:pPr>
    <w:r>
      <w:tab/>
    </w:r>
    <w:r w:rsidRPr="00C96AD8">
      <w:t>V</w:t>
    </w:r>
    <w:r>
      <w:t>ersion</w:t>
    </w:r>
    <w:r w:rsidRPr="00C96AD8">
      <w:t xml:space="preserve"> 1.1</w:t>
    </w:r>
    <w:r>
      <w:t xml:space="preserve"> o</w:t>
    </w:r>
    <w:r w:rsidRPr="00C96AD8">
      <w:t xml:space="preserve">n </w:t>
    </w:r>
    <w:r>
      <w:t xml:space="preserve">WebLogic </w:t>
    </w:r>
    <w:r w:rsidRPr="00C96AD8">
      <w:t xml:space="preserve">9.2 </w:t>
    </w:r>
    <w:r>
      <w:t>and higher</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6BB25" w14:textId="77777777" w:rsidR="00B35919" w:rsidRPr="001265F5" w:rsidRDefault="00B35919" w:rsidP="008A2B81">
    <w:pPr>
      <w:pStyle w:val="Footer"/>
    </w:pPr>
  </w:p>
  <w:p w14:paraId="5636460B" w14:textId="77777777" w:rsidR="00B35919" w:rsidRPr="001265F5" w:rsidRDefault="00B35919" w:rsidP="008A2B81">
    <w:pPr>
      <w:pStyle w:val="Footer"/>
    </w:pPr>
    <w:r>
      <w:t>March 2011</w:t>
    </w:r>
    <w:r w:rsidRPr="001265F5">
      <w:rPr>
        <w:rStyle w:val="PageNumber"/>
      </w:rPr>
      <w:tab/>
    </w:r>
    <w:r w:rsidRPr="00A02F8E">
      <w:t xml:space="preserve">Kernel Authentication and Authorization Java (2) </w:t>
    </w:r>
    <w:smartTag w:uri="urn:schemas-microsoft-com:office:smarttags" w:element="place">
      <w:smartTag w:uri="urn:schemas-microsoft-com:office:smarttags" w:element="City">
        <w:r w:rsidRPr="00A02F8E">
          <w:t>Enterprise</w:t>
        </w:r>
      </w:smartTag>
    </w:smartTag>
    <w:r w:rsidRPr="00A02F8E">
      <w:t xml:space="preserve"> Edition (KAAJEE)</w:t>
    </w:r>
    <w:r w:rsidRPr="001265F5">
      <w:rPr>
        <w:rStyle w:val="PageNumber"/>
      </w:rPr>
      <w:tab/>
      <w:t>Appendix A-</w:t>
    </w:r>
    <w:r w:rsidRPr="001265F5">
      <w:rPr>
        <w:rStyle w:val="PageNumber"/>
      </w:rPr>
      <w:fldChar w:fldCharType="begin"/>
    </w:r>
    <w:r w:rsidRPr="001265F5">
      <w:rPr>
        <w:rStyle w:val="PageNumber"/>
      </w:rPr>
      <w:instrText xml:space="preserve"> PAGE </w:instrText>
    </w:r>
    <w:r w:rsidRPr="001265F5">
      <w:rPr>
        <w:rStyle w:val="PageNumber"/>
      </w:rPr>
      <w:fldChar w:fldCharType="separate"/>
    </w:r>
    <w:r w:rsidR="00560531">
      <w:rPr>
        <w:rStyle w:val="PageNumber"/>
        <w:noProof/>
      </w:rPr>
      <w:t>1</w:t>
    </w:r>
    <w:r w:rsidRPr="001265F5">
      <w:rPr>
        <w:rStyle w:val="PageNumber"/>
      </w:rPr>
      <w:fldChar w:fldCharType="end"/>
    </w:r>
  </w:p>
  <w:p w14:paraId="7B29F866" w14:textId="77777777" w:rsidR="00B35919" w:rsidRDefault="00B35919" w:rsidP="008A2B81">
    <w:pPr>
      <w:pStyle w:val="Footer"/>
    </w:pPr>
    <w:r>
      <w:tab/>
      <w:t>Deployment</w:t>
    </w:r>
    <w:r w:rsidRPr="00C96AD8">
      <w:t xml:space="preserve"> Guide</w:t>
    </w:r>
  </w:p>
  <w:p w14:paraId="142B4A2F" w14:textId="77777777" w:rsidR="00B35919" w:rsidRPr="001265F5" w:rsidRDefault="00B35919" w:rsidP="008A2B81">
    <w:pPr>
      <w:pStyle w:val="Footer"/>
    </w:pPr>
    <w:r>
      <w:tab/>
    </w:r>
    <w:r w:rsidRPr="00C96AD8">
      <w:t>V</w:t>
    </w:r>
    <w:r>
      <w:t>ersion</w:t>
    </w:r>
    <w:r w:rsidRPr="00C96AD8">
      <w:t xml:space="preserve"> 1.1</w:t>
    </w:r>
    <w:r>
      <w:t xml:space="preserve"> o</w:t>
    </w:r>
    <w:r w:rsidRPr="00C96AD8">
      <w:t xml:space="preserve">n </w:t>
    </w:r>
    <w:r>
      <w:t xml:space="preserve">WebLogic </w:t>
    </w:r>
    <w:r w:rsidRPr="00C96AD8">
      <w:t xml:space="preserve">9.2 </w:t>
    </w:r>
    <w:r>
      <w:t>and higher</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E3B07" w14:textId="77777777" w:rsidR="00B35919" w:rsidRPr="001265F5" w:rsidRDefault="00B35919" w:rsidP="008A2B81">
    <w:pPr>
      <w:pStyle w:val="Footer"/>
      <w:rPr>
        <w:rStyle w:val="PageNumber"/>
      </w:rPr>
    </w:pPr>
  </w:p>
  <w:p w14:paraId="43BB39A9" w14:textId="77777777" w:rsidR="00B35919" w:rsidRPr="001265F5" w:rsidRDefault="00B35919" w:rsidP="00C4055C">
    <w:pPr>
      <w:pStyle w:val="Footer"/>
      <w:tabs>
        <w:tab w:val="clear" w:pos="4680"/>
        <w:tab w:val="clear" w:pos="9360"/>
        <w:tab w:val="center" w:pos="6480"/>
        <w:tab w:val="right" w:pos="12960"/>
      </w:tabs>
      <w:rPr>
        <w:rStyle w:val="PageNumber"/>
      </w:rPr>
    </w:pPr>
    <w:r w:rsidRPr="001265F5">
      <w:rPr>
        <w:rStyle w:val="PageNumber"/>
      </w:rPr>
      <w:t>Appendix B-</w:t>
    </w:r>
    <w:r w:rsidRPr="001265F5">
      <w:rPr>
        <w:rStyle w:val="PageNumber"/>
      </w:rPr>
      <w:fldChar w:fldCharType="begin"/>
    </w:r>
    <w:r w:rsidRPr="001265F5">
      <w:rPr>
        <w:rStyle w:val="PageNumber"/>
      </w:rPr>
      <w:instrText xml:space="preserve"> PAGE </w:instrText>
    </w:r>
    <w:r w:rsidRPr="001265F5">
      <w:rPr>
        <w:rStyle w:val="PageNumber"/>
      </w:rPr>
      <w:fldChar w:fldCharType="separate"/>
    </w:r>
    <w:r w:rsidR="00560531">
      <w:rPr>
        <w:rStyle w:val="PageNumber"/>
        <w:noProof/>
      </w:rPr>
      <w:t>2</w:t>
    </w:r>
    <w:r w:rsidRPr="001265F5">
      <w:rPr>
        <w:rStyle w:val="PageNumber"/>
      </w:rPr>
      <w:fldChar w:fldCharType="end"/>
    </w:r>
    <w:r w:rsidRPr="001265F5">
      <w:rPr>
        <w:rStyle w:val="PageNumber"/>
      </w:rPr>
      <w:tab/>
    </w:r>
    <w:r w:rsidRPr="00A02F8E">
      <w:t xml:space="preserve">Kernel Authentication and Authorization Java (2) </w:t>
    </w:r>
    <w:smartTag w:uri="urn:schemas-microsoft-com:office:smarttags" w:element="place">
      <w:smartTag w:uri="urn:schemas-microsoft-com:office:smarttags" w:element="City">
        <w:r w:rsidRPr="00A02F8E">
          <w:t>Enterprise</w:t>
        </w:r>
      </w:smartTag>
    </w:smartTag>
    <w:r w:rsidRPr="00A02F8E">
      <w:t xml:space="preserve"> Edition (KAAJEE)</w:t>
    </w:r>
    <w:r w:rsidRPr="001265F5">
      <w:rPr>
        <w:rStyle w:val="PageNumber"/>
      </w:rPr>
      <w:tab/>
    </w:r>
    <w:r>
      <w:rPr>
        <w:rStyle w:val="PageNumber"/>
      </w:rPr>
      <w:t>March 2011</w:t>
    </w:r>
  </w:p>
  <w:p w14:paraId="009FD221" w14:textId="77777777" w:rsidR="00B35919" w:rsidRDefault="00B35919" w:rsidP="00C4055C">
    <w:pPr>
      <w:pStyle w:val="Footer"/>
      <w:tabs>
        <w:tab w:val="clear" w:pos="4680"/>
        <w:tab w:val="clear" w:pos="9360"/>
        <w:tab w:val="center" w:pos="6480"/>
        <w:tab w:val="right" w:pos="12960"/>
      </w:tabs>
    </w:pPr>
    <w:r>
      <w:tab/>
      <w:t>Deployment</w:t>
    </w:r>
    <w:r w:rsidRPr="00C96AD8">
      <w:t xml:space="preserve"> Guide</w:t>
    </w:r>
  </w:p>
  <w:p w14:paraId="0E4CE547" w14:textId="77777777" w:rsidR="00B35919" w:rsidRPr="001265F5" w:rsidRDefault="00B35919" w:rsidP="00C4055C">
    <w:pPr>
      <w:pStyle w:val="Footer"/>
      <w:tabs>
        <w:tab w:val="clear" w:pos="4680"/>
        <w:tab w:val="clear" w:pos="9360"/>
        <w:tab w:val="center" w:pos="6480"/>
        <w:tab w:val="right" w:pos="12960"/>
      </w:tabs>
    </w:pPr>
    <w:r>
      <w:tab/>
    </w:r>
    <w:r w:rsidRPr="00C96AD8">
      <w:t>V</w:t>
    </w:r>
    <w:r>
      <w:t>ersion</w:t>
    </w:r>
    <w:r w:rsidRPr="00C96AD8">
      <w:t xml:space="preserve"> 1.1</w:t>
    </w:r>
    <w:r>
      <w:t xml:space="preserve"> o</w:t>
    </w:r>
    <w:r w:rsidRPr="00C96AD8">
      <w:t xml:space="preserve">n </w:t>
    </w:r>
    <w:r>
      <w:t xml:space="preserve">WebLogic </w:t>
    </w:r>
    <w:r w:rsidRPr="00C96AD8">
      <w:t xml:space="preserve">9.2 </w:t>
    </w:r>
    <w:r>
      <w:t>and higher</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433D2" w14:textId="77777777" w:rsidR="00B35919" w:rsidRPr="001265F5" w:rsidRDefault="00B35919" w:rsidP="006426FD">
    <w:pPr>
      <w:pStyle w:val="Footer"/>
    </w:pPr>
  </w:p>
  <w:p w14:paraId="0F64CB0B" w14:textId="77777777" w:rsidR="00B35919" w:rsidRPr="001265F5" w:rsidRDefault="00B35919" w:rsidP="006426FD">
    <w:pPr>
      <w:pStyle w:val="Footer"/>
      <w:tabs>
        <w:tab w:val="clear" w:pos="4680"/>
        <w:tab w:val="clear" w:pos="9360"/>
        <w:tab w:val="center" w:pos="6480"/>
        <w:tab w:val="right" w:pos="12960"/>
      </w:tabs>
    </w:pPr>
    <w:r>
      <w:t>March 2011</w:t>
    </w:r>
    <w:r w:rsidRPr="001265F5">
      <w:rPr>
        <w:rStyle w:val="PageNumber"/>
      </w:rPr>
      <w:tab/>
    </w:r>
    <w:r w:rsidRPr="00A02F8E">
      <w:t xml:space="preserve">Kernel Authentication and Authorization Java (2) </w:t>
    </w:r>
    <w:smartTag w:uri="urn:schemas-microsoft-com:office:smarttags" w:element="place">
      <w:smartTag w:uri="urn:schemas-microsoft-com:office:smarttags" w:element="City">
        <w:r w:rsidRPr="00A02F8E">
          <w:t>Enterprise</w:t>
        </w:r>
      </w:smartTag>
    </w:smartTag>
    <w:r w:rsidRPr="00A02F8E">
      <w:t xml:space="preserve"> Edition (KAAJEE)</w:t>
    </w:r>
    <w:r w:rsidRPr="001265F5">
      <w:rPr>
        <w:rStyle w:val="PageNumber"/>
      </w:rPr>
      <w:tab/>
      <w:t>Appendix B-</w:t>
    </w:r>
    <w:r w:rsidRPr="001265F5">
      <w:rPr>
        <w:rStyle w:val="PageNumber"/>
      </w:rPr>
      <w:fldChar w:fldCharType="begin"/>
    </w:r>
    <w:r w:rsidRPr="001265F5">
      <w:rPr>
        <w:rStyle w:val="PageNumber"/>
      </w:rPr>
      <w:instrText xml:space="preserve"> PAGE </w:instrText>
    </w:r>
    <w:r w:rsidRPr="001265F5">
      <w:rPr>
        <w:rStyle w:val="PageNumber"/>
      </w:rPr>
      <w:fldChar w:fldCharType="separate"/>
    </w:r>
    <w:r w:rsidR="00560531">
      <w:rPr>
        <w:rStyle w:val="PageNumber"/>
        <w:noProof/>
      </w:rPr>
      <w:t>1</w:t>
    </w:r>
    <w:r w:rsidRPr="001265F5">
      <w:rPr>
        <w:rStyle w:val="PageNumber"/>
      </w:rPr>
      <w:fldChar w:fldCharType="end"/>
    </w:r>
  </w:p>
  <w:p w14:paraId="28CE30FA" w14:textId="77777777" w:rsidR="00B35919" w:rsidRDefault="00B35919" w:rsidP="006426FD">
    <w:pPr>
      <w:pStyle w:val="Footer"/>
      <w:tabs>
        <w:tab w:val="clear" w:pos="4680"/>
        <w:tab w:val="clear" w:pos="9360"/>
        <w:tab w:val="center" w:pos="6480"/>
        <w:tab w:val="right" w:pos="12960"/>
      </w:tabs>
    </w:pPr>
    <w:r>
      <w:tab/>
      <w:t>Deployment</w:t>
    </w:r>
    <w:r w:rsidRPr="00C96AD8">
      <w:t xml:space="preserve"> Guide</w:t>
    </w:r>
  </w:p>
  <w:p w14:paraId="0939A158" w14:textId="77777777" w:rsidR="00B35919" w:rsidRPr="001265F5" w:rsidRDefault="00B35919" w:rsidP="006426FD">
    <w:pPr>
      <w:pStyle w:val="Footer"/>
      <w:tabs>
        <w:tab w:val="clear" w:pos="4680"/>
        <w:tab w:val="clear" w:pos="9360"/>
        <w:tab w:val="center" w:pos="6480"/>
        <w:tab w:val="right" w:pos="12960"/>
      </w:tabs>
    </w:pPr>
    <w:r>
      <w:tab/>
    </w:r>
    <w:r w:rsidRPr="00C96AD8">
      <w:t>V</w:t>
    </w:r>
    <w:r>
      <w:t>ersion</w:t>
    </w:r>
    <w:r w:rsidRPr="00C96AD8">
      <w:t xml:space="preserve"> 1.1</w:t>
    </w:r>
    <w:r>
      <w:t xml:space="preserve"> o</w:t>
    </w:r>
    <w:r w:rsidRPr="00C96AD8">
      <w:t xml:space="preserve">n </w:t>
    </w:r>
    <w:r>
      <w:t xml:space="preserve">WebLogic </w:t>
    </w:r>
    <w:r w:rsidRPr="00C96AD8">
      <w:t xml:space="preserve">9.2 </w:t>
    </w:r>
    <w:r>
      <w:t>and higher</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C64A0" w14:textId="77777777" w:rsidR="00B35919" w:rsidRPr="001265F5" w:rsidRDefault="00B35919" w:rsidP="008A2B81">
    <w:pPr>
      <w:pStyle w:val="Footer"/>
      <w:rPr>
        <w:rStyle w:val="PageNumber"/>
      </w:rPr>
    </w:pPr>
  </w:p>
  <w:p w14:paraId="388CF6D0" w14:textId="77777777" w:rsidR="00B35919" w:rsidRPr="001265F5" w:rsidRDefault="00B35919" w:rsidP="008A2B81">
    <w:pPr>
      <w:pStyle w:val="Footer"/>
    </w:pPr>
    <w:r w:rsidRPr="001265F5">
      <w:rPr>
        <w:rStyle w:val="PageNumber"/>
      </w:rPr>
      <w:t>Index-</w:t>
    </w:r>
    <w:r w:rsidRPr="001265F5">
      <w:rPr>
        <w:rStyle w:val="PageNumber"/>
      </w:rPr>
      <w:fldChar w:fldCharType="begin"/>
    </w:r>
    <w:r w:rsidRPr="001265F5">
      <w:rPr>
        <w:rStyle w:val="PageNumber"/>
      </w:rPr>
      <w:instrText xml:space="preserve"> PAGE </w:instrText>
    </w:r>
    <w:r w:rsidRPr="001265F5">
      <w:rPr>
        <w:rStyle w:val="PageNumber"/>
      </w:rPr>
      <w:fldChar w:fldCharType="separate"/>
    </w:r>
    <w:r w:rsidR="0005733F">
      <w:rPr>
        <w:rStyle w:val="PageNumber"/>
        <w:noProof/>
      </w:rPr>
      <w:t>2</w:t>
    </w:r>
    <w:r w:rsidRPr="001265F5">
      <w:rPr>
        <w:rStyle w:val="PageNumber"/>
      </w:rPr>
      <w:fldChar w:fldCharType="end"/>
    </w:r>
    <w:r w:rsidRPr="001265F5">
      <w:rPr>
        <w:rStyle w:val="PageNumber"/>
      </w:rPr>
      <w:tab/>
    </w:r>
    <w:r w:rsidRPr="00A02F8E">
      <w:t xml:space="preserve">Kernel Authentication and Authorization Java (2) </w:t>
    </w:r>
    <w:smartTag w:uri="urn:schemas-microsoft-com:office:smarttags" w:element="place">
      <w:smartTag w:uri="urn:schemas-microsoft-com:office:smarttags" w:element="City">
        <w:r w:rsidRPr="00A02F8E">
          <w:t>Enterprise</w:t>
        </w:r>
      </w:smartTag>
    </w:smartTag>
    <w:r w:rsidRPr="00A02F8E">
      <w:t xml:space="preserve"> Edition (KAAJEE)</w:t>
    </w:r>
    <w:r w:rsidRPr="001265F5">
      <w:rPr>
        <w:rStyle w:val="PageNumber"/>
      </w:rPr>
      <w:tab/>
    </w:r>
    <w:r>
      <w:t>March 2011</w:t>
    </w:r>
  </w:p>
  <w:p w14:paraId="12E5553E" w14:textId="77777777" w:rsidR="00B35919" w:rsidRDefault="00B35919" w:rsidP="008A2B81">
    <w:pPr>
      <w:pStyle w:val="Footer"/>
    </w:pPr>
    <w:r>
      <w:tab/>
      <w:t>Deployment</w:t>
    </w:r>
    <w:r w:rsidRPr="00C96AD8">
      <w:t xml:space="preserve"> Guide</w:t>
    </w:r>
  </w:p>
  <w:p w14:paraId="0303F089" w14:textId="77777777" w:rsidR="00B35919" w:rsidRPr="001265F5" w:rsidRDefault="00B35919" w:rsidP="008A2B81">
    <w:pPr>
      <w:pStyle w:val="Footer"/>
    </w:pPr>
    <w:r>
      <w:tab/>
    </w:r>
    <w:r w:rsidRPr="00C96AD8">
      <w:t>V</w:t>
    </w:r>
    <w:r>
      <w:t>ersion</w:t>
    </w:r>
    <w:r w:rsidRPr="00C96AD8">
      <w:t xml:space="preserve"> 1.1</w:t>
    </w:r>
    <w:r>
      <w:t xml:space="preserve"> o</w:t>
    </w:r>
    <w:r w:rsidRPr="00C96AD8">
      <w:t xml:space="preserve">n </w:t>
    </w:r>
    <w:r>
      <w:t xml:space="preserve">WebLogic </w:t>
    </w:r>
    <w:r w:rsidRPr="00C96AD8">
      <w:t xml:space="preserve">9.2 </w:t>
    </w:r>
    <w:r>
      <w:t>and higher</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E6E4B" w14:textId="77777777" w:rsidR="00B35919" w:rsidRPr="001265F5" w:rsidRDefault="00B35919" w:rsidP="008A2B81">
    <w:pPr>
      <w:pStyle w:val="Footer"/>
    </w:pPr>
  </w:p>
  <w:p w14:paraId="3C39FD0D" w14:textId="77777777" w:rsidR="00B35919" w:rsidRPr="001265F5" w:rsidRDefault="00B35919" w:rsidP="008A2B81">
    <w:pPr>
      <w:pStyle w:val="Footer"/>
    </w:pPr>
    <w:r>
      <w:t>March 2011</w:t>
    </w:r>
    <w:r w:rsidRPr="001265F5">
      <w:rPr>
        <w:rStyle w:val="PageNumber"/>
      </w:rPr>
      <w:tab/>
    </w:r>
    <w:r w:rsidRPr="00A02F8E">
      <w:t xml:space="preserve">Kernel Authentication and Authorization Java (2) </w:t>
    </w:r>
    <w:smartTag w:uri="urn:schemas-microsoft-com:office:smarttags" w:element="place">
      <w:smartTag w:uri="urn:schemas-microsoft-com:office:smarttags" w:element="City">
        <w:r w:rsidRPr="00A02F8E">
          <w:t>Enterprise</w:t>
        </w:r>
      </w:smartTag>
    </w:smartTag>
    <w:r w:rsidRPr="00A02F8E">
      <w:t xml:space="preserve"> Edition (KAAJEE)</w:t>
    </w:r>
    <w:r w:rsidRPr="001265F5">
      <w:rPr>
        <w:rStyle w:val="PageNumber"/>
      </w:rPr>
      <w:tab/>
    </w:r>
    <w:r>
      <w:rPr>
        <w:rStyle w:val="PageNumber"/>
      </w:rPr>
      <w:t>Index</w:t>
    </w:r>
    <w:r w:rsidRPr="001265F5">
      <w:rPr>
        <w:rStyle w:val="PageNumber"/>
      </w:rPr>
      <w:t>-</w:t>
    </w:r>
    <w:r w:rsidRPr="001265F5">
      <w:rPr>
        <w:rStyle w:val="PageNumber"/>
      </w:rPr>
      <w:fldChar w:fldCharType="begin"/>
    </w:r>
    <w:r w:rsidRPr="001265F5">
      <w:rPr>
        <w:rStyle w:val="PageNumber"/>
      </w:rPr>
      <w:instrText xml:space="preserve"> PAGE </w:instrText>
    </w:r>
    <w:r w:rsidRPr="001265F5">
      <w:rPr>
        <w:rStyle w:val="PageNumber"/>
      </w:rPr>
      <w:fldChar w:fldCharType="separate"/>
    </w:r>
    <w:r w:rsidR="0005733F">
      <w:rPr>
        <w:rStyle w:val="PageNumber"/>
        <w:noProof/>
      </w:rPr>
      <w:t>3</w:t>
    </w:r>
    <w:r w:rsidRPr="001265F5">
      <w:rPr>
        <w:rStyle w:val="PageNumber"/>
      </w:rPr>
      <w:fldChar w:fldCharType="end"/>
    </w:r>
  </w:p>
  <w:p w14:paraId="17ADB258" w14:textId="77777777" w:rsidR="00B35919" w:rsidRDefault="00B35919" w:rsidP="008A2B81">
    <w:pPr>
      <w:pStyle w:val="Footer"/>
    </w:pPr>
    <w:r>
      <w:tab/>
      <w:t>Deployment</w:t>
    </w:r>
    <w:r w:rsidRPr="00C96AD8">
      <w:t xml:space="preserve"> Guide</w:t>
    </w:r>
  </w:p>
  <w:p w14:paraId="7D9F8C8B" w14:textId="77777777" w:rsidR="00B35919" w:rsidRPr="001265F5" w:rsidRDefault="00B35919" w:rsidP="008A2B81">
    <w:pPr>
      <w:pStyle w:val="Footer"/>
    </w:pPr>
    <w:r>
      <w:tab/>
    </w:r>
    <w:r w:rsidRPr="00C96AD8">
      <w:t>V</w:t>
    </w:r>
    <w:r>
      <w:t>ersion</w:t>
    </w:r>
    <w:r w:rsidRPr="00C96AD8">
      <w:t xml:space="preserve"> 1.1</w:t>
    </w:r>
    <w:r>
      <w:t xml:space="preserve"> o</w:t>
    </w:r>
    <w:r w:rsidRPr="00C96AD8">
      <w:t xml:space="preserve">n </w:t>
    </w:r>
    <w:r>
      <w:t xml:space="preserve">WebLogic </w:t>
    </w:r>
    <w:r w:rsidRPr="00C96AD8">
      <w:t xml:space="preserve">9.2 </w:t>
    </w:r>
    <w:r>
      <w:t>and higher</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8CED8" w14:textId="77777777" w:rsidR="0005733F" w:rsidRPr="001265F5" w:rsidRDefault="0005733F" w:rsidP="006426FD">
    <w:pPr>
      <w:pStyle w:val="Footer"/>
    </w:pPr>
  </w:p>
  <w:p w14:paraId="36340C36" w14:textId="77777777" w:rsidR="0005733F" w:rsidRPr="001265F5" w:rsidRDefault="0005733F" w:rsidP="0005733F">
    <w:pPr>
      <w:pStyle w:val="Footer"/>
      <w:ind w:right="-29"/>
    </w:pPr>
    <w:r>
      <w:t>March 2011</w:t>
    </w:r>
    <w:r w:rsidRPr="001265F5">
      <w:rPr>
        <w:rStyle w:val="PageNumber"/>
      </w:rPr>
      <w:tab/>
    </w:r>
    <w:r w:rsidRPr="00A02F8E">
      <w:t>Kernel Authentication and Authorization Java (2) Enterprise Edition (KAAJEE)</w:t>
    </w:r>
    <w:r w:rsidRPr="001265F5">
      <w:rPr>
        <w:rStyle w:val="PageNumber"/>
      </w:rPr>
      <w:tab/>
    </w:r>
    <w:r>
      <w:rPr>
        <w:rStyle w:val="PageNumber"/>
      </w:rPr>
      <w:t>Index</w:t>
    </w:r>
    <w:r w:rsidRPr="001265F5">
      <w:rPr>
        <w:rStyle w:val="PageNumber"/>
      </w:rPr>
      <w:t>-</w:t>
    </w:r>
    <w:r w:rsidRPr="001265F5">
      <w:rPr>
        <w:rStyle w:val="PageNumber"/>
      </w:rPr>
      <w:fldChar w:fldCharType="begin"/>
    </w:r>
    <w:r w:rsidRPr="001265F5">
      <w:rPr>
        <w:rStyle w:val="PageNumber"/>
      </w:rPr>
      <w:instrText xml:space="preserve"> PAGE </w:instrText>
    </w:r>
    <w:r w:rsidRPr="001265F5">
      <w:rPr>
        <w:rStyle w:val="PageNumber"/>
      </w:rPr>
      <w:fldChar w:fldCharType="separate"/>
    </w:r>
    <w:r w:rsidR="00560531">
      <w:rPr>
        <w:rStyle w:val="PageNumber"/>
        <w:noProof/>
      </w:rPr>
      <w:t>1</w:t>
    </w:r>
    <w:r w:rsidRPr="001265F5">
      <w:rPr>
        <w:rStyle w:val="PageNumber"/>
      </w:rPr>
      <w:fldChar w:fldCharType="end"/>
    </w:r>
  </w:p>
  <w:p w14:paraId="05C541FF" w14:textId="77777777" w:rsidR="0005733F" w:rsidRDefault="0005733F" w:rsidP="0005733F">
    <w:pPr>
      <w:pStyle w:val="Footer"/>
      <w:ind w:right="-29"/>
    </w:pPr>
    <w:r>
      <w:tab/>
      <w:t>Deployment</w:t>
    </w:r>
    <w:r w:rsidRPr="00C96AD8">
      <w:t xml:space="preserve"> Guide</w:t>
    </w:r>
  </w:p>
  <w:p w14:paraId="7B8186F6" w14:textId="77777777" w:rsidR="0005733F" w:rsidRPr="001265F5" w:rsidRDefault="0005733F" w:rsidP="0005733F">
    <w:pPr>
      <w:pStyle w:val="Footer"/>
      <w:ind w:right="-29"/>
    </w:pPr>
    <w:r>
      <w:tab/>
    </w:r>
    <w:r w:rsidRPr="00C96AD8">
      <w:t>V</w:t>
    </w:r>
    <w:r>
      <w:t>ersion</w:t>
    </w:r>
    <w:r w:rsidRPr="00C96AD8">
      <w:t xml:space="preserve"> 1.1</w:t>
    </w:r>
    <w:r>
      <w:t xml:space="preserve"> o</w:t>
    </w:r>
    <w:r w:rsidRPr="00C96AD8">
      <w:t xml:space="preserve">n </w:t>
    </w:r>
    <w:r>
      <w:t xml:space="preserve">WebLogic </w:t>
    </w:r>
    <w:r w:rsidRPr="00C96AD8">
      <w:t xml:space="preserve">9.2 </w:t>
    </w:r>
    <w:r>
      <w:t>and higher</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51D8D" w14:textId="77777777" w:rsidR="0005733F" w:rsidRPr="001265F5" w:rsidRDefault="0005733F" w:rsidP="008A2B81">
    <w:pPr>
      <w:pStyle w:val="Footer"/>
      <w:rPr>
        <w:rStyle w:val="PageNumber"/>
      </w:rPr>
    </w:pPr>
  </w:p>
  <w:p w14:paraId="183B7C6C" w14:textId="77777777" w:rsidR="0005733F" w:rsidRPr="001265F5" w:rsidRDefault="0005733F" w:rsidP="008A2B81">
    <w:pPr>
      <w:pStyle w:val="Footer"/>
    </w:pPr>
    <w:r w:rsidRPr="001265F5">
      <w:rPr>
        <w:rStyle w:val="PageNumber"/>
      </w:rPr>
      <w:t>Index-</w:t>
    </w:r>
    <w:r w:rsidRPr="001265F5">
      <w:rPr>
        <w:rStyle w:val="PageNumber"/>
      </w:rPr>
      <w:fldChar w:fldCharType="begin"/>
    </w:r>
    <w:r w:rsidRPr="001265F5">
      <w:rPr>
        <w:rStyle w:val="PageNumber"/>
      </w:rPr>
      <w:instrText xml:space="preserve"> PAGE </w:instrText>
    </w:r>
    <w:r w:rsidRPr="001265F5">
      <w:rPr>
        <w:rStyle w:val="PageNumber"/>
      </w:rPr>
      <w:fldChar w:fldCharType="separate"/>
    </w:r>
    <w:r w:rsidR="00560531">
      <w:rPr>
        <w:rStyle w:val="PageNumber"/>
        <w:noProof/>
      </w:rPr>
      <w:t>10</w:t>
    </w:r>
    <w:r w:rsidRPr="001265F5">
      <w:rPr>
        <w:rStyle w:val="PageNumber"/>
      </w:rPr>
      <w:fldChar w:fldCharType="end"/>
    </w:r>
    <w:r w:rsidRPr="001265F5">
      <w:rPr>
        <w:rStyle w:val="PageNumber"/>
      </w:rPr>
      <w:tab/>
    </w:r>
    <w:r w:rsidRPr="00A02F8E">
      <w:t xml:space="preserve">Kernel Authentication and Authorization Java (2) </w:t>
    </w:r>
    <w:smartTag w:uri="urn:schemas-microsoft-com:office:smarttags" w:element="place">
      <w:smartTag w:uri="urn:schemas-microsoft-com:office:smarttags" w:element="City">
        <w:r w:rsidRPr="00A02F8E">
          <w:t>Enterprise</w:t>
        </w:r>
      </w:smartTag>
    </w:smartTag>
    <w:r w:rsidRPr="00A02F8E">
      <w:t xml:space="preserve"> Edition (KAAJEE)</w:t>
    </w:r>
    <w:r w:rsidRPr="001265F5">
      <w:rPr>
        <w:rStyle w:val="PageNumber"/>
      </w:rPr>
      <w:tab/>
    </w:r>
    <w:r>
      <w:t>March 2011</w:t>
    </w:r>
  </w:p>
  <w:p w14:paraId="3D20F8AD" w14:textId="77777777" w:rsidR="0005733F" w:rsidRDefault="0005733F" w:rsidP="008A2B81">
    <w:pPr>
      <w:pStyle w:val="Footer"/>
    </w:pPr>
    <w:r>
      <w:tab/>
      <w:t>Deployment</w:t>
    </w:r>
    <w:r w:rsidRPr="00C96AD8">
      <w:t xml:space="preserve"> Guide</w:t>
    </w:r>
  </w:p>
  <w:p w14:paraId="34F0DC97" w14:textId="77777777" w:rsidR="0005733F" w:rsidRPr="001265F5" w:rsidRDefault="0005733F" w:rsidP="008A2B81">
    <w:pPr>
      <w:pStyle w:val="Footer"/>
    </w:pPr>
    <w:r>
      <w:tab/>
    </w:r>
    <w:r w:rsidRPr="00C96AD8">
      <w:t>V</w:t>
    </w:r>
    <w:r>
      <w:t>ersion</w:t>
    </w:r>
    <w:r w:rsidRPr="00C96AD8">
      <w:t xml:space="preserve"> 1.1</w:t>
    </w:r>
    <w:r>
      <w:t xml:space="preserve"> o</w:t>
    </w:r>
    <w:r w:rsidRPr="00C96AD8">
      <w:t xml:space="preserve">n </w:t>
    </w:r>
    <w:r>
      <w:t xml:space="preserve">WebLogic </w:t>
    </w:r>
    <w:r w:rsidRPr="00C96AD8">
      <w:t xml:space="preserve">9.2 </w:t>
    </w:r>
    <w:r>
      <w:t>and higher</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7C01F" w14:textId="77777777" w:rsidR="0005733F" w:rsidRPr="001265F5" w:rsidRDefault="0005733F" w:rsidP="008A2B81">
    <w:pPr>
      <w:pStyle w:val="Footer"/>
    </w:pPr>
  </w:p>
  <w:p w14:paraId="7B924F5B" w14:textId="77777777" w:rsidR="0005733F" w:rsidRPr="001265F5" w:rsidRDefault="0005733F" w:rsidP="008A2B81">
    <w:pPr>
      <w:pStyle w:val="Footer"/>
    </w:pPr>
    <w:r>
      <w:t>March 2011</w:t>
    </w:r>
    <w:r w:rsidRPr="001265F5">
      <w:rPr>
        <w:rStyle w:val="PageNumber"/>
      </w:rPr>
      <w:tab/>
    </w:r>
    <w:r w:rsidRPr="00A02F8E">
      <w:t xml:space="preserve">Kernel Authentication and Authorization Java (2) </w:t>
    </w:r>
    <w:smartTag w:uri="urn:schemas-microsoft-com:office:smarttags" w:element="place">
      <w:smartTag w:uri="urn:schemas-microsoft-com:office:smarttags" w:element="City">
        <w:r w:rsidRPr="00A02F8E">
          <w:t>Enterprise</w:t>
        </w:r>
      </w:smartTag>
    </w:smartTag>
    <w:r w:rsidRPr="00A02F8E">
      <w:t xml:space="preserve"> Edition (KAAJEE)</w:t>
    </w:r>
    <w:r w:rsidRPr="001265F5">
      <w:rPr>
        <w:rStyle w:val="PageNumber"/>
      </w:rPr>
      <w:tab/>
    </w:r>
    <w:r>
      <w:rPr>
        <w:rStyle w:val="PageNumber"/>
      </w:rPr>
      <w:t>Index</w:t>
    </w:r>
    <w:r w:rsidRPr="001265F5">
      <w:rPr>
        <w:rStyle w:val="PageNumber"/>
      </w:rPr>
      <w:t>-</w:t>
    </w:r>
    <w:r w:rsidRPr="001265F5">
      <w:rPr>
        <w:rStyle w:val="PageNumber"/>
      </w:rPr>
      <w:fldChar w:fldCharType="begin"/>
    </w:r>
    <w:r w:rsidRPr="001265F5">
      <w:rPr>
        <w:rStyle w:val="PageNumber"/>
      </w:rPr>
      <w:instrText xml:space="preserve"> PAGE </w:instrText>
    </w:r>
    <w:r w:rsidRPr="001265F5">
      <w:rPr>
        <w:rStyle w:val="PageNumber"/>
      </w:rPr>
      <w:fldChar w:fldCharType="separate"/>
    </w:r>
    <w:r w:rsidR="00560531">
      <w:rPr>
        <w:rStyle w:val="PageNumber"/>
        <w:noProof/>
      </w:rPr>
      <w:t>9</w:t>
    </w:r>
    <w:r w:rsidRPr="001265F5">
      <w:rPr>
        <w:rStyle w:val="PageNumber"/>
      </w:rPr>
      <w:fldChar w:fldCharType="end"/>
    </w:r>
  </w:p>
  <w:p w14:paraId="36FB5E0E" w14:textId="77777777" w:rsidR="0005733F" w:rsidRDefault="0005733F" w:rsidP="008A2B81">
    <w:pPr>
      <w:pStyle w:val="Footer"/>
    </w:pPr>
    <w:r>
      <w:tab/>
      <w:t>Deployment</w:t>
    </w:r>
    <w:r w:rsidRPr="00C96AD8">
      <w:t xml:space="preserve"> Guide</w:t>
    </w:r>
  </w:p>
  <w:p w14:paraId="64540CA3" w14:textId="77777777" w:rsidR="0005733F" w:rsidRPr="001265F5" w:rsidRDefault="0005733F" w:rsidP="008A2B81">
    <w:pPr>
      <w:pStyle w:val="Footer"/>
    </w:pPr>
    <w:r>
      <w:tab/>
    </w:r>
    <w:r w:rsidRPr="00C96AD8">
      <w:t>V</w:t>
    </w:r>
    <w:r>
      <w:t>ersion</w:t>
    </w:r>
    <w:r w:rsidRPr="00C96AD8">
      <w:t xml:space="preserve"> 1.1</w:t>
    </w:r>
    <w:r>
      <w:t xml:space="preserve"> o</w:t>
    </w:r>
    <w:r w:rsidRPr="00C96AD8">
      <w:t xml:space="preserve">n </w:t>
    </w:r>
    <w:r>
      <w:t xml:space="preserve">WebLogic </w:t>
    </w:r>
    <w:r w:rsidRPr="00C96AD8">
      <w:t xml:space="preserve">9.2 </w:t>
    </w:r>
    <w:r>
      <w:t>and higher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89993" w14:textId="77777777" w:rsidR="00B35919" w:rsidRPr="001265F5" w:rsidRDefault="00B35919" w:rsidP="008A2B81">
    <w:pPr>
      <w:pStyle w:val="Footer"/>
    </w:pPr>
  </w:p>
  <w:p w14:paraId="6D2880CE" w14:textId="77777777" w:rsidR="00B35919" w:rsidRPr="001265F5" w:rsidRDefault="00B35919" w:rsidP="008A2B81">
    <w:pPr>
      <w:pStyle w:val="Footer"/>
    </w:pPr>
    <w:r>
      <w:t>March 2011</w:t>
    </w:r>
    <w:r w:rsidRPr="001265F5">
      <w:rPr>
        <w:rStyle w:val="PageNumber"/>
      </w:rPr>
      <w:tab/>
    </w:r>
    <w:r w:rsidRPr="00A02F8E">
      <w:t>Kernel Authentication and Authorization Java (2) Enterprise Edition (KAAJEE)</w:t>
    </w:r>
    <w:r w:rsidRPr="001265F5">
      <w:rPr>
        <w:rStyle w:val="PageNumber"/>
      </w:rPr>
      <w:tab/>
    </w:r>
    <w:r w:rsidRPr="001265F5">
      <w:rPr>
        <w:rStyle w:val="PageNumber"/>
      </w:rPr>
      <w:fldChar w:fldCharType="begin"/>
    </w:r>
    <w:r w:rsidRPr="001265F5">
      <w:rPr>
        <w:rStyle w:val="PageNumber"/>
      </w:rPr>
      <w:instrText xml:space="preserve"> PAGE </w:instrText>
    </w:r>
    <w:r w:rsidRPr="001265F5">
      <w:rPr>
        <w:rStyle w:val="PageNumber"/>
      </w:rPr>
      <w:fldChar w:fldCharType="separate"/>
    </w:r>
    <w:r>
      <w:rPr>
        <w:rStyle w:val="PageNumber"/>
        <w:noProof/>
      </w:rPr>
      <w:t>v</w:t>
    </w:r>
    <w:r w:rsidRPr="001265F5">
      <w:rPr>
        <w:rStyle w:val="PageNumber"/>
      </w:rPr>
      <w:fldChar w:fldCharType="end"/>
    </w:r>
  </w:p>
  <w:p w14:paraId="45E247F6" w14:textId="77777777" w:rsidR="00B35919" w:rsidRDefault="00B35919" w:rsidP="008A2B81">
    <w:pPr>
      <w:pStyle w:val="Footer"/>
    </w:pPr>
    <w:r>
      <w:tab/>
      <w:t>Deployment</w:t>
    </w:r>
    <w:r w:rsidRPr="00C96AD8">
      <w:t xml:space="preserve"> Guide</w:t>
    </w:r>
  </w:p>
  <w:p w14:paraId="14EF7C37" w14:textId="77777777" w:rsidR="00B35919" w:rsidRPr="001265F5" w:rsidRDefault="00B35919" w:rsidP="008A2B81">
    <w:pPr>
      <w:pStyle w:val="Footer"/>
    </w:pPr>
    <w:r>
      <w:tab/>
    </w:r>
    <w:r w:rsidRPr="00C96AD8">
      <w:t>V</w:t>
    </w:r>
    <w:r>
      <w:t>ersion</w:t>
    </w:r>
    <w:r w:rsidRPr="00C96AD8">
      <w:t xml:space="preserve"> 1.1</w:t>
    </w:r>
    <w:r>
      <w:t xml:space="preserve"> o</w:t>
    </w:r>
    <w:r w:rsidRPr="00C96AD8">
      <w:t xml:space="preserve">n </w:t>
    </w:r>
    <w:r>
      <w:t xml:space="preserve">WebLogic </w:t>
    </w:r>
    <w:r w:rsidRPr="00C96AD8">
      <w:t xml:space="preserve">9.2 </w:t>
    </w:r>
    <w:r>
      <w:t>and higher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DA172" w14:textId="77777777" w:rsidR="00B35919" w:rsidRPr="001265F5" w:rsidRDefault="00B35919" w:rsidP="008A2B81">
    <w:pPr>
      <w:pStyle w:val="Footer"/>
    </w:pPr>
  </w:p>
  <w:p w14:paraId="77C7838D" w14:textId="77777777" w:rsidR="00B35919" w:rsidRPr="001265F5" w:rsidRDefault="00B35919" w:rsidP="008A2B81">
    <w:pPr>
      <w:pStyle w:val="Footer"/>
    </w:pPr>
    <w:r>
      <w:t>March 2011</w:t>
    </w:r>
    <w:r w:rsidRPr="001265F5">
      <w:rPr>
        <w:rStyle w:val="PageNumber"/>
      </w:rPr>
      <w:tab/>
    </w:r>
    <w:r w:rsidRPr="00A02F8E">
      <w:t>Kernel Authentication and Authorization Java (2) Enterprise Edition (KAAJEE)</w:t>
    </w:r>
    <w:r w:rsidRPr="001265F5">
      <w:rPr>
        <w:rStyle w:val="PageNumber"/>
      </w:rPr>
      <w:tab/>
    </w:r>
    <w:r w:rsidRPr="001265F5">
      <w:rPr>
        <w:rStyle w:val="PageNumber"/>
      </w:rPr>
      <w:fldChar w:fldCharType="begin"/>
    </w:r>
    <w:r w:rsidRPr="001265F5">
      <w:rPr>
        <w:rStyle w:val="PageNumber"/>
      </w:rPr>
      <w:instrText xml:space="preserve"> PAGE </w:instrText>
    </w:r>
    <w:r w:rsidRPr="001265F5">
      <w:rPr>
        <w:rStyle w:val="PageNumber"/>
      </w:rPr>
      <w:fldChar w:fldCharType="separate"/>
    </w:r>
    <w:r w:rsidR="00560531">
      <w:rPr>
        <w:rStyle w:val="PageNumber"/>
        <w:noProof/>
      </w:rPr>
      <w:t>iii</w:t>
    </w:r>
    <w:r w:rsidRPr="001265F5">
      <w:rPr>
        <w:rStyle w:val="PageNumber"/>
      </w:rPr>
      <w:fldChar w:fldCharType="end"/>
    </w:r>
  </w:p>
  <w:p w14:paraId="3C0EC311" w14:textId="77777777" w:rsidR="00B35919" w:rsidRDefault="00B35919" w:rsidP="008A2B81">
    <w:pPr>
      <w:pStyle w:val="Footer"/>
    </w:pPr>
    <w:r>
      <w:tab/>
      <w:t>Deployment</w:t>
    </w:r>
    <w:r w:rsidRPr="00C96AD8">
      <w:t xml:space="preserve"> Guide</w:t>
    </w:r>
  </w:p>
  <w:p w14:paraId="1D5E2CFC" w14:textId="77777777" w:rsidR="00B35919" w:rsidRDefault="00B35919" w:rsidP="008A2B81">
    <w:pPr>
      <w:pStyle w:val="Footer"/>
    </w:pPr>
    <w:r>
      <w:tab/>
    </w:r>
    <w:r w:rsidRPr="00C96AD8">
      <w:t>V</w:t>
    </w:r>
    <w:r>
      <w:t>ersion</w:t>
    </w:r>
    <w:r w:rsidRPr="00C96AD8">
      <w:t xml:space="preserve"> 1.1</w:t>
    </w:r>
    <w:r>
      <w:t xml:space="preserve"> o</w:t>
    </w:r>
    <w:r w:rsidRPr="00C96AD8">
      <w:t xml:space="preserve">n </w:t>
    </w:r>
    <w:r>
      <w:t xml:space="preserve">WebLogic </w:t>
    </w:r>
    <w:r w:rsidRPr="00C96AD8">
      <w:t xml:space="preserve">9.2 </w:t>
    </w:r>
    <w:r>
      <w:t>and higher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59C96" w14:textId="77777777" w:rsidR="00B35919" w:rsidRPr="001265F5" w:rsidRDefault="00B35919" w:rsidP="008A2B81">
    <w:pPr>
      <w:pStyle w:val="Footer"/>
    </w:pPr>
  </w:p>
  <w:p w14:paraId="3E64DD31" w14:textId="77777777" w:rsidR="00B35919" w:rsidRPr="001265F5" w:rsidRDefault="00B35919" w:rsidP="008A2B81">
    <w:pPr>
      <w:pStyle w:val="Footer"/>
    </w:pPr>
    <w:r>
      <w:t>March 2011</w:t>
    </w:r>
    <w:r w:rsidRPr="001265F5">
      <w:rPr>
        <w:rStyle w:val="PageNumber"/>
      </w:rPr>
      <w:tab/>
    </w:r>
    <w:r w:rsidRPr="00A02F8E">
      <w:t>Kernel Authentication and Authorization Java (2) Enterprise Edition (KAAJEE)</w:t>
    </w:r>
    <w:r w:rsidRPr="001265F5">
      <w:rPr>
        <w:rStyle w:val="PageNumber"/>
      </w:rPr>
      <w:tab/>
    </w:r>
    <w:r w:rsidRPr="001265F5">
      <w:rPr>
        <w:rStyle w:val="PageNumber"/>
      </w:rPr>
      <w:fldChar w:fldCharType="begin"/>
    </w:r>
    <w:r w:rsidRPr="001265F5">
      <w:rPr>
        <w:rStyle w:val="PageNumber"/>
      </w:rPr>
      <w:instrText xml:space="preserve"> PAGE </w:instrText>
    </w:r>
    <w:r w:rsidRPr="001265F5">
      <w:rPr>
        <w:rStyle w:val="PageNumber"/>
      </w:rPr>
      <w:fldChar w:fldCharType="separate"/>
    </w:r>
    <w:r w:rsidR="00560531">
      <w:rPr>
        <w:rStyle w:val="PageNumber"/>
        <w:noProof/>
      </w:rPr>
      <w:t>11-11</w:t>
    </w:r>
    <w:r w:rsidRPr="001265F5">
      <w:rPr>
        <w:rStyle w:val="PageNumber"/>
      </w:rPr>
      <w:fldChar w:fldCharType="end"/>
    </w:r>
    <w:bookmarkStart w:id="17" w:name="OLE_LINK8"/>
    <w:bookmarkStart w:id="18" w:name="OLE_LINK9"/>
    <w:bookmarkStart w:id="19" w:name="_Hlk119825757"/>
  </w:p>
  <w:bookmarkEnd w:id="17"/>
  <w:bookmarkEnd w:id="18"/>
  <w:bookmarkEnd w:id="19"/>
  <w:p w14:paraId="3E866B34" w14:textId="77777777" w:rsidR="00B35919" w:rsidRDefault="00B35919" w:rsidP="008A2B81">
    <w:pPr>
      <w:pStyle w:val="Footer"/>
    </w:pPr>
    <w:r>
      <w:tab/>
      <w:t>Deployment</w:t>
    </w:r>
    <w:r w:rsidRPr="00C96AD8">
      <w:t xml:space="preserve"> Guide</w:t>
    </w:r>
  </w:p>
  <w:p w14:paraId="45CB91E4" w14:textId="77777777" w:rsidR="00B35919" w:rsidRPr="001265F5" w:rsidRDefault="00B35919" w:rsidP="008A2B81">
    <w:pPr>
      <w:pStyle w:val="Footer"/>
    </w:pPr>
    <w:r>
      <w:tab/>
    </w:r>
    <w:r w:rsidRPr="00C96AD8">
      <w:t>V</w:t>
    </w:r>
    <w:r>
      <w:t>ersion</w:t>
    </w:r>
    <w:r w:rsidRPr="00C96AD8">
      <w:t xml:space="preserve"> 1.1</w:t>
    </w:r>
    <w:r>
      <w:t xml:space="preserve"> o</w:t>
    </w:r>
    <w:r w:rsidRPr="00C96AD8">
      <w:t xml:space="preserve">n </w:t>
    </w:r>
    <w:r>
      <w:t xml:space="preserve">WebLogic </w:t>
    </w:r>
    <w:r w:rsidRPr="00C96AD8">
      <w:t xml:space="preserve">9.2 </w:t>
    </w:r>
    <w:r>
      <w:t>and higher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E2460" w14:textId="77777777" w:rsidR="00B35919" w:rsidRPr="001265F5" w:rsidRDefault="00B35919" w:rsidP="008A2B81">
    <w:pPr>
      <w:pStyle w:val="Footer"/>
      <w:rPr>
        <w:rStyle w:val="PageNumber"/>
      </w:rPr>
    </w:pPr>
  </w:p>
  <w:p w14:paraId="7E765043" w14:textId="77777777" w:rsidR="00B35919" w:rsidRPr="001265F5" w:rsidRDefault="00B35919" w:rsidP="008A2B81">
    <w:pPr>
      <w:pStyle w:val="Footer"/>
    </w:pPr>
    <w:r w:rsidRPr="001265F5">
      <w:rPr>
        <w:rStyle w:val="PageNumber"/>
      </w:rPr>
      <w:t>Glossary-</w:t>
    </w:r>
    <w:r w:rsidRPr="001265F5">
      <w:rPr>
        <w:rStyle w:val="PageNumber"/>
      </w:rPr>
      <w:fldChar w:fldCharType="begin"/>
    </w:r>
    <w:r w:rsidRPr="001265F5">
      <w:rPr>
        <w:rStyle w:val="PageNumber"/>
      </w:rPr>
      <w:instrText xml:space="preserve"> PAGE </w:instrText>
    </w:r>
    <w:r w:rsidRPr="001265F5">
      <w:rPr>
        <w:rStyle w:val="PageNumber"/>
      </w:rPr>
      <w:fldChar w:fldCharType="separate"/>
    </w:r>
    <w:r w:rsidR="00560531">
      <w:rPr>
        <w:rStyle w:val="PageNumber"/>
        <w:noProof/>
      </w:rPr>
      <w:t>14</w:t>
    </w:r>
    <w:r w:rsidRPr="001265F5">
      <w:rPr>
        <w:rStyle w:val="PageNumber"/>
      </w:rPr>
      <w:fldChar w:fldCharType="end"/>
    </w:r>
    <w:r w:rsidRPr="001265F5">
      <w:rPr>
        <w:rStyle w:val="PageNumber"/>
      </w:rPr>
      <w:tab/>
    </w:r>
    <w:r w:rsidRPr="00A02F8E">
      <w:t xml:space="preserve">Kernel Authentication and Authorization Java (2) </w:t>
    </w:r>
    <w:smartTag w:uri="urn:schemas-microsoft-com:office:smarttags" w:element="place">
      <w:smartTag w:uri="urn:schemas-microsoft-com:office:smarttags" w:element="City">
        <w:r w:rsidRPr="00A02F8E">
          <w:t>Enterprise</w:t>
        </w:r>
      </w:smartTag>
    </w:smartTag>
    <w:r w:rsidRPr="00A02F8E">
      <w:t xml:space="preserve"> Edition (KAAJEE)</w:t>
    </w:r>
    <w:r w:rsidRPr="001265F5">
      <w:rPr>
        <w:rStyle w:val="PageNumber"/>
      </w:rPr>
      <w:tab/>
    </w:r>
    <w:r>
      <w:t>March 2011</w:t>
    </w:r>
  </w:p>
  <w:p w14:paraId="1BF20EEE" w14:textId="77777777" w:rsidR="00B35919" w:rsidRDefault="00B35919" w:rsidP="008A2B81">
    <w:pPr>
      <w:pStyle w:val="Footer"/>
    </w:pPr>
    <w:r>
      <w:tab/>
      <w:t>Deployment</w:t>
    </w:r>
    <w:r w:rsidRPr="00C96AD8">
      <w:t xml:space="preserve"> Guide</w:t>
    </w:r>
  </w:p>
  <w:p w14:paraId="30338C37" w14:textId="77777777" w:rsidR="00B35919" w:rsidRPr="001265F5" w:rsidRDefault="00B35919" w:rsidP="008A2B81">
    <w:pPr>
      <w:pStyle w:val="Footer"/>
    </w:pPr>
    <w:r>
      <w:tab/>
    </w:r>
    <w:r w:rsidRPr="00C96AD8">
      <w:t>V</w:t>
    </w:r>
    <w:r>
      <w:t>ersion</w:t>
    </w:r>
    <w:r w:rsidRPr="00C96AD8">
      <w:t xml:space="preserve"> 1.1</w:t>
    </w:r>
    <w:r>
      <w:t xml:space="preserve"> o</w:t>
    </w:r>
    <w:r w:rsidRPr="00C96AD8">
      <w:t xml:space="preserve">n </w:t>
    </w:r>
    <w:r>
      <w:t xml:space="preserve">WebLogic </w:t>
    </w:r>
    <w:r w:rsidRPr="00C96AD8">
      <w:t xml:space="preserve">9.2 </w:t>
    </w:r>
    <w:r>
      <w:t>and higher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0C8E2" w14:textId="77777777" w:rsidR="00B35919" w:rsidRPr="001265F5" w:rsidRDefault="00B35919" w:rsidP="008A2B81">
    <w:pPr>
      <w:pStyle w:val="Footer"/>
    </w:pPr>
  </w:p>
  <w:p w14:paraId="752780FB" w14:textId="77777777" w:rsidR="00B35919" w:rsidRPr="001265F5" w:rsidRDefault="00B35919" w:rsidP="008A2B81">
    <w:pPr>
      <w:pStyle w:val="Footer"/>
    </w:pPr>
    <w:r>
      <w:t>March 2011</w:t>
    </w:r>
    <w:r w:rsidRPr="001265F5">
      <w:rPr>
        <w:rStyle w:val="PageNumber"/>
      </w:rPr>
      <w:tab/>
    </w:r>
    <w:r w:rsidRPr="00A02F8E">
      <w:t xml:space="preserve">Kernel Authentication and Authorization Java (2) </w:t>
    </w:r>
    <w:smartTag w:uri="urn:schemas-microsoft-com:office:smarttags" w:element="place">
      <w:smartTag w:uri="urn:schemas-microsoft-com:office:smarttags" w:element="City">
        <w:r w:rsidRPr="00A02F8E">
          <w:t>Enterprise</w:t>
        </w:r>
      </w:smartTag>
    </w:smartTag>
    <w:r w:rsidRPr="00A02F8E">
      <w:t xml:space="preserve"> Edition (KAAJEE)</w:t>
    </w:r>
    <w:r w:rsidRPr="001265F5">
      <w:rPr>
        <w:rStyle w:val="PageNumber"/>
      </w:rPr>
      <w:tab/>
      <w:t>Glossary-</w:t>
    </w:r>
    <w:r w:rsidRPr="001265F5">
      <w:rPr>
        <w:rStyle w:val="PageNumber"/>
      </w:rPr>
      <w:fldChar w:fldCharType="begin"/>
    </w:r>
    <w:r w:rsidRPr="001265F5">
      <w:rPr>
        <w:rStyle w:val="PageNumber"/>
      </w:rPr>
      <w:instrText xml:space="preserve"> PAGE </w:instrText>
    </w:r>
    <w:r w:rsidRPr="001265F5">
      <w:rPr>
        <w:rStyle w:val="PageNumber"/>
      </w:rPr>
      <w:fldChar w:fldCharType="separate"/>
    </w:r>
    <w:r w:rsidR="00560531">
      <w:rPr>
        <w:rStyle w:val="PageNumber"/>
        <w:noProof/>
      </w:rPr>
      <w:t>13</w:t>
    </w:r>
    <w:r w:rsidRPr="001265F5">
      <w:rPr>
        <w:rStyle w:val="PageNumber"/>
      </w:rPr>
      <w:fldChar w:fldCharType="end"/>
    </w:r>
  </w:p>
  <w:p w14:paraId="078C1932" w14:textId="77777777" w:rsidR="00B35919" w:rsidRDefault="00B35919" w:rsidP="008A2B81">
    <w:pPr>
      <w:pStyle w:val="Footer"/>
    </w:pPr>
    <w:r>
      <w:tab/>
      <w:t>Deployment</w:t>
    </w:r>
    <w:r w:rsidRPr="00C96AD8">
      <w:t xml:space="preserve"> Guide</w:t>
    </w:r>
  </w:p>
  <w:p w14:paraId="24AF37F5" w14:textId="77777777" w:rsidR="00B35919" w:rsidRPr="001265F5" w:rsidRDefault="00B35919" w:rsidP="008A2B81">
    <w:pPr>
      <w:pStyle w:val="Footer"/>
    </w:pPr>
    <w:r>
      <w:tab/>
    </w:r>
    <w:r w:rsidRPr="00C96AD8">
      <w:t>V</w:t>
    </w:r>
    <w:r>
      <w:t>ersion</w:t>
    </w:r>
    <w:r w:rsidRPr="00C96AD8">
      <w:t xml:space="preserve"> 1.1</w:t>
    </w:r>
    <w:r>
      <w:t xml:space="preserve"> o</w:t>
    </w:r>
    <w:r w:rsidRPr="00C96AD8">
      <w:t xml:space="preserve">n </w:t>
    </w:r>
    <w:r>
      <w:t xml:space="preserve">WebLogic </w:t>
    </w:r>
    <w:r w:rsidRPr="00C96AD8">
      <w:t xml:space="preserve">9.2 </w:t>
    </w:r>
    <w:r>
      <w:t>and higher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6F224" w14:textId="77777777" w:rsidR="00B35919" w:rsidRPr="001265F5" w:rsidRDefault="00B35919" w:rsidP="008A2B81">
    <w:pPr>
      <w:pStyle w:val="Footer"/>
    </w:pPr>
  </w:p>
  <w:p w14:paraId="32F3FB10" w14:textId="77777777" w:rsidR="00B35919" w:rsidRPr="001265F5" w:rsidRDefault="00B35919" w:rsidP="008A2B81">
    <w:pPr>
      <w:pStyle w:val="Footer"/>
    </w:pPr>
    <w:r>
      <w:t>March 2011</w:t>
    </w:r>
    <w:r w:rsidRPr="001265F5">
      <w:rPr>
        <w:rStyle w:val="PageNumber"/>
      </w:rPr>
      <w:tab/>
    </w:r>
    <w:r w:rsidRPr="00A02F8E">
      <w:t xml:space="preserve">Kernel Authentication and Authorization Java (2) </w:t>
    </w:r>
    <w:smartTag w:uri="urn:schemas-microsoft-com:office:smarttags" w:element="place">
      <w:smartTag w:uri="urn:schemas-microsoft-com:office:smarttags" w:element="City">
        <w:r w:rsidRPr="00A02F8E">
          <w:t>Enterprise</w:t>
        </w:r>
      </w:smartTag>
    </w:smartTag>
    <w:r w:rsidRPr="00A02F8E">
      <w:t xml:space="preserve"> Edition (KAAJEE)</w:t>
    </w:r>
    <w:r w:rsidRPr="001265F5">
      <w:rPr>
        <w:rStyle w:val="PageNumber"/>
      </w:rPr>
      <w:tab/>
      <w:t>Glossary-</w:t>
    </w:r>
    <w:r w:rsidRPr="001265F5">
      <w:rPr>
        <w:rStyle w:val="PageNumber"/>
      </w:rPr>
      <w:fldChar w:fldCharType="begin"/>
    </w:r>
    <w:r w:rsidRPr="001265F5">
      <w:rPr>
        <w:rStyle w:val="PageNumber"/>
      </w:rPr>
      <w:instrText xml:space="preserve"> PAGE </w:instrText>
    </w:r>
    <w:r w:rsidRPr="001265F5">
      <w:rPr>
        <w:rStyle w:val="PageNumber"/>
      </w:rPr>
      <w:fldChar w:fldCharType="separate"/>
    </w:r>
    <w:r w:rsidR="00560531">
      <w:rPr>
        <w:rStyle w:val="PageNumber"/>
        <w:noProof/>
      </w:rPr>
      <w:t>1</w:t>
    </w:r>
    <w:r w:rsidRPr="001265F5">
      <w:rPr>
        <w:rStyle w:val="PageNumber"/>
      </w:rPr>
      <w:fldChar w:fldCharType="end"/>
    </w:r>
  </w:p>
  <w:p w14:paraId="54F36030" w14:textId="77777777" w:rsidR="00B35919" w:rsidRDefault="00B35919" w:rsidP="008A2B81">
    <w:pPr>
      <w:pStyle w:val="Footer"/>
    </w:pPr>
    <w:r>
      <w:tab/>
      <w:t>Deployment</w:t>
    </w:r>
    <w:r w:rsidRPr="00C96AD8">
      <w:t xml:space="preserve"> Guide</w:t>
    </w:r>
  </w:p>
  <w:p w14:paraId="17BE074D" w14:textId="77777777" w:rsidR="00B35919" w:rsidRPr="001265F5" w:rsidRDefault="00B35919" w:rsidP="008A2B81">
    <w:pPr>
      <w:pStyle w:val="Footer"/>
    </w:pPr>
    <w:r>
      <w:tab/>
    </w:r>
    <w:r w:rsidRPr="00C96AD8">
      <w:t>V</w:t>
    </w:r>
    <w:r>
      <w:t>ersion</w:t>
    </w:r>
    <w:r w:rsidRPr="00C96AD8">
      <w:t xml:space="preserve"> 1.1</w:t>
    </w:r>
    <w:r>
      <w:t xml:space="preserve"> o</w:t>
    </w:r>
    <w:r w:rsidRPr="00C96AD8">
      <w:t xml:space="preserve">n </w:t>
    </w:r>
    <w:r>
      <w:t xml:space="preserve">WebLogic </w:t>
    </w:r>
    <w:r w:rsidRPr="00C96AD8">
      <w:t xml:space="preserve">9.2 </w:t>
    </w:r>
    <w:r>
      <w:t>and higher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8BC25" w14:textId="77777777" w:rsidR="00B35919" w:rsidRPr="001265F5" w:rsidRDefault="00B35919" w:rsidP="008A2B81">
    <w:pPr>
      <w:pStyle w:val="Footer"/>
      <w:rPr>
        <w:rStyle w:val="PageNumber"/>
      </w:rPr>
    </w:pPr>
  </w:p>
  <w:p w14:paraId="1A26DBD8" w14:textId="77777777" w:rsidR="00B35919" w:rsidRPr="001265F5" w:rsidRDefault="00B35919" w:rsidP="008A2B81">
    <w:pPr>
      <w:pStyle w:val="Footer"/>
    </w:pPr>
    <w:r w:rsidRPr="001265F5">
      <w:rPr>
        <w:rStyle w:val="PageNumber"/>
      </w:rPr>
      <w:t>Appendix A-</w:t>
    </w:r>
    <w:r w:rsidRPr="001265F5">
      <w:rPr>
        <w:rStyle w:val="PageNumber"/>
      </w:rPr>
      <w:fldChar w:fldCharType="begin"/>
    </w:r>
    <w:r w:rsidRPr="001265F5">
      <w:rPr>
        <w:rStyle w:val="PageNumber"/>
      </w:rPr>
      <w:instrText xml:space="preserve"> PAGE </w:instrText>
    </w:r>
    <w:r w:rsidRPr="001265F5">
      <w:rPr>
        <w:rStyle w:val="PageNumber"/>
      </w:rPr>
      <w:fldChar w:fldCharType="separate"/>
    </w:r>
    <w:r w:rsidR="00560531">
      <w:rPr>
        <w:rStyle w:val="PageNumber"/>
        <w:noProof/>
      </w:rPr>
      <w:t>6</w:t>
    </w:r>
    <w:r w:rsidRPr="001265F5">
      <w:rPr>
        <w:rStyle w:val="PageNumber"/>
      </w:rPr>
      <w:fldChar w:fldCharType="end"/>
    </w:r>
    <w:r w:rsidRPr="001265F5">
      <w:rPr>
        <w:rStyle w:val="PageNumber"/>
      </w:rPr>
      <w:tab/>
    </w:r>
    <w:r w:rsidRPr="00A02F8E">
      <w:t xml:space="preserve">Kernel Authentication and Authorization Java (2) </w:t>
    </w:r>
    <w:smartTag w:uri="urn:schemas-microsoft-com:office:smarttags" w:element="place">
      <w:smartTag w:uri="urn:schemas-microsoft-com:office:smarttags" w:element="City">
        <w:r w:rsidRPr="00A02F8E">
          <w:t>Enterprise</w:t>
        </w:r>
      </w:smartTag>
    </w:smartTag>
    <w:r w:rsidRPr="00A02F8E">
      <w:t xml:space="preserve"> Edition (KAAJEE)</w:t>
    </w:r>
    <w:r w:rsidRPr="001265F5">
      <w:rPr>
        <w:rStyle w:val="PageNumber"/>
      </w:rPr>
      <w:tab/>
    </w:r>
    <w:r>
      <w:t>March 2011</w:t>
    </w:r>
  </w:p>
  <w:p w14:paraId="5FCC9F72" w14:textId="77777777" w:rsidR="00B35919" w:rsidRDefault="00B35919" w:rsidP="008A2B81">
    <w:pPr>
      <w:pStyle w:val="Footer"/>
    </w:pPr>
    <w:r>
      <w:tab/>
      <w:t>Deployment</w:t>
    </w:r>
    <w:r w:rsidRPr="00C96AD8">
      <w:t xml:space="preserve"> Guide</w:t>
    </w:r>
  </w:p>
  <w:p w14:paraId="480DB82C" w14:textId="77777777" w:rsidR="00B35919" w:rsidRPr="001265F5" w:rsidRDefault="00B35919" w:rsidP="008A2B81">
    <w:pPr>
      <w:pStyle w:val="Footer"/>
    </w:pPr>
    <w:r>
      <w:tab/>
    </w:r>
    <w:r w:rsidRPr="00C96AD8">
      <w:t>V</w:t>
    </w:r>
    <w:r>
      <w:t>ersion</w:t>
    </w:r>
    <w:r w:rsidRPr="00C96AD8">
      <w:t xml:space="preserve"> 1.1</w:t>
    </w:r>
    <w:r>
      <w:t xml:space="preserve"> o</w:t>
    </w:r>
    <w:r w:rsidRPr="00C96AD8">
      <w:t xml:space="preserve">n </w:t>
    </w:r>
    <w:r>
      <w:t xml:space="preserve">WebLogic </w:t>
    </w:r>
    <w:r w:rsidRPr="00C96AD8">
      <w:t xml:space="preserve">9.2 </w:t>
    </w:r>
    <w:r>
      <w:t>and higher</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92C45" w14:textId="77777777" w:rsidR="00B35919" w:rsidRPr="001265F5" w:rsidRDefault="00B35919" w:rsidP="008A2B81">
    <w:pPr>
      <w:pStyle w:val="Footer"/>
    </w:pPr>
  </w:p>
  <w:p w14:paraId="6DD43EE3" w14:textId="77777777" w:rsidR="00B35919" w:rsidRPr="001265F5" w:rsidRDefault="00B35919" w:rsidP="008A2B81">
    <w:pPr>
      <w:pStyle w:val="Footer"/>
    </w:pPr>
    <w:r>
      <w:t>March 2011</w:t>
    </w:r>
    <w:r w:rsidRPr="001265F5">
      <w:rPr>
        <w:rStyle w:val="PageNumber"/>
      </w:rPr>
      <w:tab/>
    </w:r>
    <w:r w:rsidRPr="00A02F8E">
      <w:t xml:space="preserve">Kernel Authentication and Authorization Java (2) </w:t>
    </w:r>
    <w:smartTag w:uri="urn:schemas-microsoft-com:office:smarttags" w:element="place">
      <w:smartTag w:uri="urn:schemas-microsoft-com:office:smarttags" w:element="City">
        <w:r w:rsidRPr="00A02F8E">
          <w:t>Enterprise</w:t>
        </w:r>
      </w:smartTag>
    </w:smartTag>
    <w:r w:rsidRPr="00A02F8E">
      <w:t xml:space="preserve"> Edition (KAAJEE)</w:t>
    </w:r>
    <w:r w:rsidRPr="001265F5">
      <w:rPr>
        <w:rStyle w:val="PageNumber"/>
      </w:rPr>
      <w:tab/>
      <w:t>Appendix A-</w:t>
    </w:r>
    <w:r w:rsidRPr="001265F5">
      <w:rPr>
        <w:rStyle w:val="PageNumber"/>
      </w:rPr>
      <w:fldChar w:fldCharType="begin"/>
    </w:r>
    <w:r w:rsidRPr="001265F5">
      <w:rPr>
        <w:rStyle w:val="PageNumber"/>
      </w:rPr>
      <w:instrText xml:space="preserve"> PAGE </w:instrText>
    </w:r>
    <w:r w:rsidRPr="001265F5">
      <w:rPr>
        <w:rStyle w:val="PageNumber"/>
      </w:rPr>
      <w:fldChar w:fldCharType="separate"/>
    </w:r>
    <w:r w:rsidR="00560531">
      <w:rPr>
        <w:rStyle w:val="PageNumber"/>
        <w:noProof/>
      </w:rPr>
      <w:t>5</w:t>
    </w:r>
    <w:r w:rsidRPr="001265F5">
      <w:rPr>
        <w:rStyle w:val="PageNumber"/>
      </w:rPr>
      <w:fldChar w:fldCharType="end"/>
    </w:r>
  </w:p>
  <w:p w14:paraId="027D72EB" w14:textId="77777777" w:rsidR="00B35919" w:rsidRDefault="00B35919" w:rsidP="008A2B81">
    <w:pPr>
      <w:pStyle w:val="Footer"/>
    </w:pPr>
    <w:r>
      <w:tab/>
      <w:t>Deployment</w:t>
    </w:r>
    <w:r w:rsidRPr="00C96AD8">
      <w:t xml:space="preserve"> Guide</w:t>
    </w:r>
  </w:p>
  <w:p w14:paraId="21AE5CF1" w14:textId="77777777" w:rsidR="00B35919" w:rsidRPr="001265F5" w:rsidRDefault="00B35919" w:rsidP="008A2B81">
    <w:pPr>
      <w:pStyle w:val="Footer"/>
    </w:pPr>
    <w:r>
      <w:tab/>
    </w:r>
    <w:r w:rsidRPr="00C96AD8">
      <w:t>V</w:t>
    </w:r>
    <w:r>
      <w:t>ersion</w:t>
    </w:r>
    <w:r w:rsidRPr="00C96AD8">
      <w:t xml:space="preserve"> 1.1</w:t>
    </w:r>
    <w:r>
      <w:t xml:space="preserve"> o</w:t>
    </w:r>
    <w:r w:rsidRPr="00C96AD8">
      <w:t xml:space="preserve">n </w:t>
    </w:r>
    <w:r>
      <w:t xml:space="preserve">WebLogic </w:t>
    </w:r>
    <w:r w:rsidRPr="00C96AD8">
      <w:t xml:space="preserve">9.2 </w:t>
    </w:r>
    <w:r>
      <w:t>and higher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890E2" w14:textId="77777777" w:rsidR="0083155D" w:rsidRDefault="0083155D">
      <w:r>
        <w:separator/>
      </w:r>
    </w:p>
  </w:footnote>
  <w:footnote w:type="continuationSeparator" w:id="0">
    <w:p w14:paraId="200C84A1" w14:textId="77777777" w:rsidR="0083155D" w:rsidRDefault="0083155D">
      <w:r>
        <w:continuationSeparator/>
      </w:r>
    </w:p>
  </w:footnote>
  <w:footnote w:id="1">
    <w:p w14:paraId="09BE7EFB" w14:textId="77777777" w:rsidR="00B35919" w:rsidRDefault="00B35919" w:rsidP="00604685">
      <w:pPr>
        <w:pStyle w:val="FootnoteText"/>
      </w:pPr>
      <w:r>
        <w:rPr>
          <w:rStyle w:val="FootnoteReference"/>
        </w:rPr>
        <w:footnoteRef/>
      </w:r>
      <w:r>
        <w:t xml:space="preserve"> WebLogic WebWeb site, </w:t>
      </w:r>
      <w:r w:rsidRPr="00C96A0E">
        <w:t>http://e-docs.bea.com/wls/docs81/secintro/1055098</w:t>
      </w:r>
    </w:p>
  </w:footnote>
  <w:footnote w:id="2">
    <w:p w14:paraId="6C1A0AAB" w14:textId="77777777" w:rsidR="00B35919" w:rsidRDefault="00B35919" w:rsidP="00604685">
      <w:pPr>
        <w:pStyle w:val="FootnoteText"/>
      </w:pPr>
      <w:r>
        <w:rPr>
          <w:rStyle w:val="FootnoteReference"/>
        </w:rPr>
        <w:footnoteRef/>
      </w:r>
      <w:r>
        <w:t xml:space="preserve"> WebLogic WebWeb site, </w:t>
      </w:r>
      <w:r w:rsidRPr="00C96A0E">
        <w:t>http://e-docs.bea.com/wls/docs81/secintro/1055098</w:t>
      </w:r>
    </w:p>
  </w:footnote>
  <w:footnote w:id="3">
    <w:p w14:paraId="3E1837C2" w14:textId="77777777" w:rsidR="00B35919" w:rsidRDefault="00B35919" w:rsidP="00604685">
      <w:pPr>
        <w:pStyle w:val="FootnoteText"/>
      </w:pPr>
      <w:r>
        <w:rPr>
          <w:rStyle w:val="FootnoteReference"/>
        </w:rPr>
        <w:footnoteRef/>
      </w:r>
      <w:r>
        <w:t xml:space="preserve"> WebLogic WebWeb site, </w:t>
      </w:r>
      <w:r w:rsidRPr="00457EF1">
        <w:t>http://e-docs.bea.com/wls/docs81/secintro/archtect.html#1044113</w:t>
      </w:r>
    </w:p>
  </w:footnote>
  <w:footnote w:id="4">
    <w:p w14:paraId="421FEE36" w14:textId="77777777" w:rsidR="00B35919" w:rsidRDefault="00B35919" w:rsidP="00604685">
      <w:pPr>
        <w:pStyle w:val="FootnoteText"/>
      </w:pPr>
      <w:r>
        <w:rPr>
          <w:rStyle w:val="FootnoteReference"/>
        </w:rPr>
        <w:footnoteRef/>
      </w:r>
      <w:r>
        <w:t xml:space="preserve"> WebLogic WebWeb site, </w:t>
      </w:r>
      <w:r w:rsidRPr="00457EF1">
        <w:t>http://e-docs.bea.com/wls/docs81/secintro/archtect.html#1040282</w:t>
      </w:r>
    </w:p>
  </w:footnote>
  <w:footnote w:id="5">
    <w:p w14:paraId="5E025433" w14:textId="77777777" w:rsidR="00B35919" w:rsidRDefault="00B35919" w:rsidP="00604685">
      <w:pPr>
        <w:pStyle w:val="FootnoteText"/>
      </w:pPr>
      <w:r>
        <w:rPr>
          <w:rStyle w:val="FootnoteReference"/>
        </w:rPr>
        <w:footnoteRef/>
      </w:r>
      <w:r>
        <w:t xml:space="preserve"> WebLogic WebWeb site, </w:t>
      </w:r>
      <w:r w:rsidRPr="0072462A">
        <w:t>http://e-docs.bea.com/wls/docs81/secintro/archtect.html#1049504</w:t>
      </w:r>
    </w:p>
  </w:footnote>
  <w:footnote w:id="6">
    <w:p w14:paraId="1A65066A" w14:textId="77777777" w:rsidR="00B35919" w:rsidRDefault="00B35919" w:rsidP="00604685">
      <w:pPr>
        <w:pStyle w:val="FootnoteText"/>
      </w:pPr>
      <w:r>
        <w:rPr>
          <w:rStyle w:val="FootnoteReference"/>
        </w:rPr>
        <w:footnoteRef/>
      </w:r>
      <w:r>
        <w:t xml:space="preserve"> WebLogic WebWeb site, </w:t>
      </w:r>
      <w:r w:rsidRPr="0072462A">
        <w:t>http://e-docs.bea.com/wls/docs81/secintro/archtect.html#1049520</w:t>
      </w:r>
    </w:p>
  </w:footnote>
  <w:footnote w:id="7">
    <w:p w14:paraId="30B3DAD7" w14:textId="77777777" w:rsidR="00B35919" w:rsidRDefault="00B35919" w:rsidP="00604685">
      <w:pPr>
        <w:pStyle w:val="FootnoteText"/>
      </w:pPr>
      <w:r>
        <w:rPr>
          <w:rStyle w:val="FootnoteReference"/>
        </w:rPr>
        <w:footnoteRef/>
      </w:r>
      <w:r>
        <w:t xml:space="preserve"> WebLogic WebWeb site, </w:t>
      </w:r>
      <w:r w:rsidRPr="0072462A">
        <w:t>http://e-docs.bea.com/wls/docs81/secintro/archtect.html#1050163</w:t>
      </w:r>
    </w:p>
  </w:footnote>
  <w:footnote w:id="8">
    <w:p w14:paraId="7EDF24C5" w14:textId="77777777" w:rsidR="00B35919" w:rsidRDefault="00B35919" w:rsidP="00604685">
      <w:pPr>
        <w:pStyle w:val="FootnoteText"/>
      </w:pPr>
      <w:r>
        <w:rPr>
          <w:rStyle w:val="FootnoteReference"/>
        </w:rPr>
        <w:footnoteRef/>
      </w:r>
      <w:r>
        <w:t xml:space="preserve"> WebLogic WebWeb site, </w:t>
      </w:r>
      <w:r w:rsidRPr="0072462A">
        <w:t>http://e-docs.bea.com/wls/docs81/secintro/archtect.html#1040288</w:t>
      </w:r>
    </w:p>
  </w:footnote>
  <w:footnote w:id="9">
    <w:p w14:paraId="5192A262" w14:textId="77777777" w:rsidR="00B35919" w:rsidRDefault="00B35919" w:rsidP="00604685">
      <w:pPr>
        <w:pStyle w:val="FootnoteText"/>
      </w:pPr>
      <w:r>
        <w:rPr>
          <w:rStyle w:val="FootnoteReference"/>
        </w:rPr>
        <w:footnoteRef/>
      </w:r>
      <w:r>
        <w:t xml:space="preserve"> WebLogic WebWeb site, </w:t>
      </w:r>
      <w:r w:rsidRPr="001F4DFA">
        <w:t>http://e-docs.bea.com/wls/docs81/secintro/terms.html</w:t>
      </w:r>
    </w:p>
  </w:footnote>
  <w:footnote w:id="10">
    <w:p w14:paraId="016C7D85" w14:textId="77777777" w:rsidR="00B35919" w:rsidRPr="00A735F0" w:rsidRDefault="00B35919" w:rsidP="001E43A5">
      <w:pPr>
        <w:pStyle w:val="FootnoteText"/>
      </w:pPr>
      <w:r>
        <w:rPr>
          <w:rStyle w:val="FootnoteReference"/>
        </w:rPr>
        <w:footnoteRef/>
      </w:r>
      <w:r>
        <w:t xml:space="preserve"> </w:t>
      </w:r>
      <w:r w:rsidRPr="00A735F0">
        <w:t>http://java.sun.com/j2ee/1.4/docs/tutorial/doc/Security5.html</w:t>
      </w:r>
    </w:p>
  </w:footnote>
  <w:footnote w:id="11">
    <w:p w14:paraId="3A180AB8" w14:textId="77777777" w:rsidR="00B35919" w:rsidRDefault="00B35919" w:rsidP="001E43A5">
      <w:pPr>
        <w:pStyle w:val="FootnoteText"/>
      </w:pPr>
      <w:r>
        <w:rPr>
          <w:rStyle w:val="FootnoteReference"/>
        </w:rPr>
        <w:footnoteRef/>
      </w:r>
      <w:r>
        <w:t xml:space="preserve"> </w:t>
      </w:r>
      <w:smartTag w:uri="urn:schemas:contacts" w:element="Sn">
        <w:r>
          <w:t>Johnson</w:t>
        </w:r>
      </w:smartTag>
      <w:r>
        <w:t>, pg. 236.</w:t>
      </w:r>
    </w:p>
  </w:footnote>
  <w:footnote w:id="12">
    <w:p w14:paraId="475FFF8C" w14:textId="77777777" w:rsidR="00B35919" w:rsidRDefault="00B35919" w:rsidP="005C32FB">
      <w:pPr>
        <w:pStyle w:val="FootnoteText"/>
      </w:pPr>
      <w:r>
        <w:rPr>
          <w:rStyle w:val="FootnoteReference"/>
        </w:rPr>
        <w:footnoteRef/>
      </w:r>
      <w:r>
        <w:t xml:space="preserve"> JSR-196, http://www.jcp.org/en/jsr/detail?id=196.</w:t>
      </w:r>
    </w:p>
  </w:footnote>
  <w:footnote w:id="13">
    <w:p w14:paraId="48DB86D5" w14:textId="77777777" w:rsidR="00B35919" w:rsidRDefault="00B35919" w:rsidP="00604685">
      <w:pPr>
        <w:pStyle w:val="FootnoteText"/>
      </w:pPr>
      <w:r>
        <w:rPr>
          <w:rStyle w:val="FootnoteReference"/>
        </w:rPr>
        <w:footnoteRef/>
      </w:r>
      <w:r>
        <w:t xml:space="preserve"> Hall, Marty, </w:t>
      </w:r>
      <w:r>
        <w:rPr>
          <w:i/>
          <w:iCs/>
        </w:rPr>
        <w:t>More Servlets and Java Server Pages</w:t>
      </w:r>
      <w:r>
        <w:t>, 2002, pg. 523.</w:t>
      </w:r>
    </w:p>
  </w:footnote>
  <w:footnote w:id="14">
    <w:p w14:paraId="28D08594" w14:textId="77777777" w:rsidR="00B35919" w:rsidRPr="00F220B6" w:rsidRDefault="00B35919" w:rsidP="00604685">
      <w:pPr>
        <w:pStyle w:val="FootnoteText"/>
        <w:rPr>
          <w:color w:val="000000"/>
        </w:rPr>
      </w:pPr>
      <w:r w:rsidRPr="00F220B6">
        <w:rPr>
          <w:rStyle w:val="FootnoteReference"/>
          <w:color w:val="000000"/>
        </w:rPr>
        <w:footnoteRef/>
      </w:r>
      <w:r w:rsidRPr="00F220B6">
        <w:rPr>
          <w:color w:val="000000"/>
        </w:rPr>
        <w:t xml:space="preserve"> See </w:t>
      </w:r>
      <w:r w:rsidR="00924A47">
        <w:rPr>
          <w:color w:val="000000"/>
        </w:rPr>
        <w:t>REDACTED</w:t>
      </w:r>
    </w:p>
  </w:footnote>
  <w:footnote w:id="15">
    <w:p w14:paraId="62A13D54" w14:textId="77777777" w:rsidR="00B35919" w:rsidRDefault="00B35919" w:rsidP="00EB43E1">
      <w:pPr>
        <w:pStyle w:val="FootnoteText"/>
      </w:pPr>
      <w:r>
        <w:rPr>
          <w:rStyle w:val="FootnoteReference"/>
        </w:rPr>
        <w:footnoteRef/>
      </w:r>
      <w:r>
        <w:t xml:space="preserve"> Definition of JavaBean from the following Glossary WebWeb site: </w:t>
      </w:r>
      <w:r w:rsidRPr="00DE4178">
        <w:rPr>
          <w:color w:val="0000FF"/>
          <w:u w:val="single"/>
        </w:rPr>
        <w:t>http://www.orafaq.com/glossary/faqglosj.htm,</w:t>
      </w:r>
      <w:r>
        <w:t xml:space="preserve"> </w:t>
      </w:r>
      <w:smartTag w:uri="urn:schemas-microsoft-com:office:smarttags" w:element="date">
        <w:smartTagPr>
          <w:attr w:name="ls" w:val="trans"/>
          <w:attr w:name="Month" w:val="7"/>
          <w:attr w:name="Day" w:val="17"/>
          <w:attr w:name="Year" w:val="04"/>
        </w:smartTagPr>
        <w:r>
          <w:t>7/17/04</w:t>
        </w:r>
      </w:smartTag>
      <w:r>
        <w:t xml:space="preserve">, Revision 2.1;  Author: </w:t>
      </w:r>
      <w:smartTag w:uri="urn:schemas-microsoft-com:office:smarttags" w:element="PersonName">
        <w:smartTag w:uri="urn:schemas:contacts" w:element="GivenName">
          <w:r>
            <w:t>Frank</w:t>
          </w:r>
        </w:smartTag>
        <w:r>
          <w:t xml:space="preserve"> </w:t>
        </w:r>
        <w:smartTag w:uri="urn:schemas:contacts" w:element="Sn">
          <w:r>
            <w:t>Naud</w:t>
          </w:r>
          <w:r>
            <w:rPr>
              <w:rFonts w:ascii="Arial" w:hAnsi="Arial" w:cs="Arial"/>
            </w:rPr>
            <w:t>é</w:t>
          </w:r>
        </w:smartTag>
      </w:smartTag>
      <w:r>
        <w:t>.</w:t>
      </w:r>
    </w:p>
  </w:footnote>
  <w:footnote w:id="16">
    <w:p w14:paraId="5EBAB30E" w14:textId="77777777" w:rsidR="00B35919" w:rsidRPr="000F7BB3" w:rsidRDefault="00B35919" w:rsidP="00604685">
      <w:pPr>
        <w:pStyle w:val="FootnoteText"/>
      </w:pPr>
      <w:r>
        <w:rPr>
          <w:rStyle w:val="FootnoteReference"/>
        </w:rPr>
        <w:footnoteRef/>
      </w:r>
      <w:r>
        <w:t xml:space="preserve"> "The Apache Jakarta Project;" Overview of Cactus WebWeb site: </w:t>
      </w:r>
      <w:hyperlink r:id="rId1" w:history="1">
        <w:r w:rsidRPr="005746A0">
          <w:rPr>
            <w:rStyle w:val="Hyperlink"/>
          </w:rPr>
          <w:t>http://jakarta.apache.org/cactus/</w:t>
        </w:r>
      </w:hyperlink>
      <w:r>
        <w:t xml:space="preserve">, last updated </w:t>
      </w:r>
      <w:smartTag w:uri="urn:schemas-microsoft-com:office:smarttags" w:element="date">
        <w:smartTagPr>
          <w:attr w:name="Year" w:val="05"/>
          <w:attr w:name="Day" w:val="15"/>
          <w:attr w:name="Month" w:val="2"/>
          <w:attr w:name="ls" w:val="trans"/>
        </w:smartTagPr>
        <w:r>
          <w:t>2/15/05</w:t>
        </w:r>
      </w:smartTag>
      <w:r>
        <w:t>.</w:t>
      </w:r>
    </w:p>
  </w:footnote>
  <w:footnote w:id="17">
    <w:p w14:paraId="3B73FD5F" w14:textId="77777777" w:rsidR="00B35919" w:rsidRDefault="00B35919" w:rsidP="00604685">
      <w:pPr>
        <w:pStyle w:val="FootnoteText"/>
      </w:pPr>
      <w:r w:rsidRPr="00F25566">
        <w:rPr>
          <w:rStyle w:val="FootnoteReference"/>
        </w:rPr>
        <w:footnoteRef/>
      </w:r>
      <w:r w:rsidRPr="00F25566">
        <w:t xml:space="preserve"> </w:t>
      </w:r>
      <w:r w:rsidRPr="00F25566">
        <w:rPr>
          <w:color w:val="000000"/>
        </w:rPr>
        <w:t>Derived from a question</w:t>
      </w:r>
      <w:r>
        <w:rPr>
          <w:color w:val="000000"/>
        </w:rPr>
        <w:t xml:space="preserve"> (What's an .ear file) </w:t>
      </w:r>
      <w:r w:rsidRPr="00F25566">
        <w:rPr>
          <w:color w:val="000000"/>
        </w:rPr>
        <w:t xml:space="preserve">posed by </w:t>
      </w:r>
      <w:smartTag w:uri="urn:schemas:contacts" w:element="GivenName">
        <w:r w:rsidRPr="00F25566">
          <w:rPr>
            <w:color w:val="000000"/>
          </w:rPr>
          <w:t>John</w:t>
        </w:r>
      </w:smartTag>
      <w:r w:rsidRPr="00F25566">
        <w:rPr>
          <w:color w:val="000000"/>
        </w:rPr>
        <w:t xml:space="preserve"> </w:t>
      </w:r>
      <w:smartTag w:uri="urn:schemas:contacts" w:element="Sn">
        <w:r w:rsidRPr="00F25566">
          <w:rPr>
            <w:color w:val="000000"/>
          </w:rPr>
          <w:t>Zukowski</w:t>
        </w:r>
      </w:smartTag>
      <w:r>
        <w:rPr>
          <w:color w:val="000000"/>
        </w:rPr>
        <w:t xml:space="preserve"> and </w:t>
      </w:r>
      <w:r>
        <w:t>d</w:t>
      </w:r>
      <w:r w:rsidRPr="00F25566">
        <w:t>ef</w:t>
      </w:r>
      <w:r>
        <w:t xml:space="preserve">ined by </w:t>
      </w:r>
      <w:smartTag w:uri="urn:schemas-microsoft-com:office:smarttags" w:element="PersonName">
        <w:smartTag w:uri="urn:schemas:contacts" w:element="GivenName">
          <w:r>
            <w:t>Mobushir</w:t>
          </w:r>
        </w:smartTag>
        <w:r>
          <w:t xml:space="preserve"> </w:t>
        </w:r>
        <w:smartTag w:uri="urn:schemas:contacts" w:element="Sn">
          <w:r>
            <w:t>Hingorjo</w:t>
          </w:r>
        </w:smartTag>
      </w:smartTag>
      <w:r>
        <w:t xml:space="preserve"> on </w:t>
      </w:r>
      <w:smartTag w:uri="urn:schemas-microsoft-com:office:smarttags" w:element="date">
        <w:smartTagPr>
          <w:attr w:name="Year" w:val="00"/>
          <w:attr w:name="Day" w:val="6"/>
          <w:attr w:name="Month" w:val="3"/>
          <w:attr w:name="ls" w:val="trans"/>
        </w:smartTagPr>
        <w:r>
          <w:t>3/6/00</w:t>
        </w:r>
      </w:smartTag>
      <w:r>
        <w:t xml:space="preserve"> (modified </w:t>
      </w:r>
      <w:smartTag w:uri="urn:schemas-microsoft-com:office:smarttags" w:element="date">
        <w:smartTagPr>
          <w:attr w:name="Year" w:val="00"/>
          <w:attr w:name="Day" w:val="4"/>
          <w:attr w:name="Month" w:val="8"/>
          <w:attr w:name="ls" w:val="trans"/>
        </w:smartTagPr>
        <w:r>
          <w:t>8/4/00</w:t>
        </w:r>
      </w:smartTag>
      <w:r>
        <w:t>) and available on</w:t>
      </w:r>
      <w:r w:rsidRPr="00F25566">
        <w:t xml:space="preserve"> the following Web page: </w:t>
      </w:r>
      <w:r w:rsidRPr="00DE4178">
        <w:rPr>
          <w:color w:val="0000FF"/>
          <w:u w:val="single"/>
        </w:rPr>
        <w:t>http://www.jguru.com/faq/view.jsp?EID=2</w:t>
      </w:r>
      <w:r>
        <w:rPr>
          <w:color w:val="0000FF"/>
          <w:u w:val="single"/>
        </w:rPr>
        <w:t>109</w:t>
      </w:r>
      <w:r w:rsidRPr="00DE4178">
        <w:rPr>
          <w:color w:val="0000FF"/>
          <w:u w:val="single"/>
        </w:rPr>
        <w:t>7.</w:t>
      </w:r>
    </w:p>
  </w:footnote>
  <w:footnote w:id="18">
    <w:p w14:paraId="6BCC04D1" w14:textId="77777777" w:rsidR="00B35919" w:rsidRDefault="00B35919" w:rsidP="00604685">
      <w:pPr>
        <w:pStyle w:val="FootnoteText"/>
      </w:pPr>
      <w:r>
        <w:rPr>
          <w:rStyle w:val="FootnoteReference"/>
        </w:rPr>
        <w:footnoteRef/>
      </w:r>
      <w:r>
        <w:t xml:space="preserve"> Definition from the following  Sun Microsystems WebWeb site: </w:t>
      </w:r>
      <w:r w:rsidRPr="00DE4178">
        <w:rPr>
          <w:color w:val="0000FF"/>
          <w:u w:val="single"/>
        </w:rPr>
        <w:t>http://java.sun.com/products/ejb/.</w:t>
      </w:r>
    </w:p>
  </w:footnote>
  <w:footnote w:id="19">
    <w:p w14:paraId="0CE1C7EE" w14:textId="77777777" w:rsidR="00B35919" w:rsidRDefault="00B35919" w:rsidP="00604685">
      <w:pPr>
        <w:pStyle w:val="FootnoteText"/>
      </w:pPr>
      <w:r>
        <w:rPr>
          <w:rStyle w:val="FootnoteReference"/>
        </w:rPr>
        <w:footnoteRef/>
      </w:r>
      <w:r>
        <w:t xml:space="preserve"> Definition of JavaBean from the following Glossary Web site: </w:t>
      </w:r>
      <w:r w:rsidRPr="00DE4178">
        <w:rPr>
          <w:color w:val="0000FF"/>
          <w:u w:val="single"/>
        </w:rPr>
        <w:t>http://www.orafaq.com/glossary/faqglosj.htm,</w:t>
      </w:r>
      <w:r>
        <w:t xml:space="preserve"> 7/17/04, Revision 2.1;  Author: Frank Naud</w:t>
      </w:r>
      <w:r>
        <w:rPr>
          <w:rFonts w:ascii="Arial" w:hAnsi="Arial" w:cs="Arial"/>
        </w:rPr>
        <w:t>é</w:t>
      </w:r>
      <w:r>
        <w:t>.</w:t>
      </w:r>
    </w:p>
  </w:footnote>
  <w:footnote w:id="20">
    <w:p w14:paraId="4CBFAEA1" w14:textId="77777777" w:rsidR="00B35919" w:rsidRDefault="00B35919" w:rsidP="00604685">
      <w:pPr>
        <w:pStyle w:val="FootnoteText"/>
      </w:pPr>
      <w:r>
        <w:rPr>
          <w:rStyle w:val="FootnoteReference"/>
        </w:rPr>
        <w:footnoteRef/>
      </w:r>
      <w:r>
        <w:t xml:space="preserve"> Definition from the following  Sun Microsystems WebWeb site: </w:t>
      </w:r>
      <w:r w:rsidRPr="00DE4178">
        <w:rPr>
          <w:color w:val="0000FF"/>
          <w:u w:val="single"/>
        </w:rPr>
        <w:t>http://java.sun.com/products/jdbc/.</w:t>
      </w:r>
    </w:p>
  </w:footnote>
  <w:footnote w:id="21">
    <w:p w14:paraId="709B4707" w14:textId="77777777" w:rsidR="00B35919" w:rsidRDefault="00B35919" w:rsidP="00604685">
      <w:pPr>
        <w:pStyle w:val="FootnoteText"/>
      </w:pPr>
      <w:r>
        <w:rPr>
          <w:rStyle w:val="FootnoteReference"/>
        </w:rPr>
        <w:footnoteRef/>
      </w:r>
      <w:r>
        <w:t xml:space="preserve"> Definition taken from the "Java Coffee Break" Web site: </w:t>
      </w:r>
      <w:hyperlink r:id="rId2" w:history="1">
        <w:r w:rsidRPr="00C7465D">
          <w:rPr>
            <w:rStyle w:val="Hyperlink"/>
          </w:rPr>
          <w:t>http://www.javacoffeebreak.com/articles/designpatterns/</w:t>
        </w:r>
      </w:hyperlink>
    </w:p>
  </w:footnote>
  <w:footnote w:id="22">
    <w:p w14:paraId="1000D101" w14:textId="77777777" w:rsidR="00B35919" w:rsidRPr="003D6A6E" w:rsidRDefault="00B35919" w:rsidP="00604685">
      <w:pPr>
        <w:pStyle w:val="FootnoteText"/>
      </w:pPr>
      <w:r>
        <w:rPr>
          <w:rStyle w:val="FootnoteReference"/>
        </w:rPr>
        <w:footnoteRef/>
      </w:r>
      <w:r>
        <w:t xml:space="preserve"> Definition taken from the following Web site: </w:t>
      </w:r>
      <w:hyperlink r:id="rId3" w:history="1">
        <w:r w:rsidRPr="00C7465D">
          <w:rPr>
            <w:rStyle w:val="Hyperlink"/>
          </w:rPr>
          <w:t>http://www.biu.ac.il/Computing/security/glossary%20of%20useful%20terms.htm</w:t>
        </w:r>
      </w:hyperlink>
      <w:r>
        <w:t xml:space="preserve"> (based on www. Gartner.com)</w:t>
      </w:r>
    </w:p>
  </w:footnote>
  <w:footnote w:id="23">
    <w:p w14:paraId="0A5ED7C7" w14:textId="77777777" w:rsidR="00B35919" w:rsidRPr="007F490B" w:rsidRDefault="00B35919">
      <w:pPr>
        <w:pStyle w:val="FootnoteText"/>
      </w:pPr>
      <w:r>
        <w:rPr>
          <w:rStyle w:val="FootnoteReference"/>
        </w:rPr>
        <w:footnoteRef/>
      </w:r>
      <w:r>
        <w:t xml:space="preserve"> Excerpt taken from the WebLogic</w:t>
      </w:r>
      <w:r w:rsidRPr="007F490B">
        <w:t xml:space="preserve"> Server™ Programming WebLogic Security Guide</w:t>
      </w:r>
      <w:r>
        <w:t xml:space="preserve">, Page 2-12; downloaded from the </w:t>
      </w:r>
      <w:smartTag w:uri="urn:schemas-microsoft-com:office:smarttags" w:element="place">
        <w:smartTag w:uri="urn:schemas-microsoft-com:office:smarttags" w:element="PlaceName">
          <w:r>
            <w:t>BEA</w:t>
          </w:r>
        </w:smartTag>
        <w:r>
          <w:t xml:space="preserve"> </w:t>
        </w:r>
        <w:smartTag w:uri="urn:schemas-microsoft-com:office:smarttags" w:element="PlaceName">
          <w:r>
            <w:t>Website</w:t>
          </w:r>
        </w:smartTag>
      </w:smartTag>
      <w:r>
        <w:t xml:space="preserve">: </w:t>
      </w:r>
      <w:hyperlink r:id="rId4" w:history="1">
        <w:r w:rsidRPr="00DE0A95">
          <w:rPr>
            <w:rStyle w:val="Hyperlink"/>
          </w:rPr>
          <w:t>www.bea.com</w:t>
        </w:r>
      </w:hyperlink>
      <w:r>
        <w:t>.Web 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0184F" w14:textId="77777777" w:rsidR="00B35919" w:rsidRDefault="00B35919" w:rsidP="00915F59">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789C7" w14:textId="77777777" w:rsidR="00B35919" w:rsidRDefault="00B35919" w:rsidP="00915F59">
    <w:pPr>
      <w:pStyle w:val="Header"/>
    </w:pPr>
    <w:r>
      <w:t>Orientation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BFAFE" w14:textId="77777777" w:rsidR="00B35919" w:rsidRDefault="00B35919" w:rsidP="00915F59">
    <w:pPr>
      <w:pStyle w:val="Header"/>
    </w:pPr>
    <w:r>
      <w:tab/>
    </w:r>
    <w:r>
      <w:tab/>
      <w:t>Orientation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FD23" w14:textId="77777777" w:rsidR="00B35919" w:rsidRDefault="00B3591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47B7C" w14:textId="77777777" w:rsidR="00B35919" w:rsidRDefault="00B35919" w:rsidP="00915F59">
    <w:pPr>
      <w:pStyle w:val="Header"/>
    </w:pPr>
    <w:r>
      <w:t>User Guide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40D59" w14:textId="77777777" w:rsidR="00B35919" w:rsidRDefault="00B3591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EC71A" w14:textId="77777777" w:rsidR="00B35919" w:rsidRDefault="00B3591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8F324" w14:textId="77777777" w:rsidR="00B35919" w:rsidRDefault="00B35919" w:rsidP="00915F59">
    <w:pPr>
      <w:pStyle w:val="Header"/>
    </w:pPr>
    <w:r>
      <w:t>KAAJEE Overview</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8BD6C" w14:textId="77777777" w:rsidR="00B35919" w:rsidRDefault="00B35919" w:rsidP="00915F59">
    <w:pPr>
      <w:pStyle w:val="Header"/>
    </w:pPr>
    <w:r>
      <w:tab/>
    </w:r>
    <w:r>
      <w:tab/>
      <w:t>KAAJEE Overview</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5378C" w14:textId="77777777" w:rsidR="00B35919" w:rsidRDefault="00B3591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05974" w14:textId="77777777" w:rsidR="00B35919" w:rsidRDefault="00B35919" w:rsidP="00915F59">
    <w:pPr>
      <w:pStyle w:val="Header"/>
    </w:pPr>
    <w:r>
      <w:t>Future Software Implementations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D1D55" w14:textId="77777777" w:rsidR="00B35919" w:rsidRDefault="00B35919">
    <w:pPr>
      <w:pStyle w:val="Header"/>
    </w:pPr>
    <w:r>
      <w:tab/>
    </w:r>
    <w:r>
      <w:tab/>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895AE" w14:textId="77777777" w:rsidR="00B35919" w:rsidRDefault="00B35919" w:rsidP="00915F59">
    <w:pPr>
      <w:pStyle w:val="Header"/>
    </w:pPr>
    <w:r>
      <w:tab/>
    </w:r>
    <w:r>
      <w:tab/>
      <w:t>Future Software Implementations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9F40" w14:textId="77777777" w:rsidR="00B35919" w:rsidRDefault="00F1759E" w:rsidP="00915F59">
    <w:pPr>
      <w:pStyle w:val="Header"/>
    </w:pPr>
    <w:r>
      <w:t>Developer's</w:t>
    </w:r>
    <w:r w:rsidR="00B35919">
      <w:t xml:space="preserve"> Guide</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86010" w14:textId="77777777" w:rsidR="00B35919" w:rsidRDefault="00B3591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F06B4" w14:textId="77777777" w:rsidR="00B35919" w:rsidRDefault="00B3591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2D463" w14:textId="77777777" w:rsidR="00B35919" w:rsidRDefault="00B35919" w:rsidP="00915F59">
    <w:pPr>
      <w:pStyle w:val="Header"/>
    </w:pPr>
    <w:r>
      <w:t>KAAJEE Installation Instructions for Developers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04589" w14:textId="77777777" w:rsidR="00B35919" w:rsidRDefault="00B35919" w:rsidP="00193F72">
    <w:pPr>
      <w:pStyle w:val="Header"/>
    </w:pPr>
    <w:r>
      <w:tab/>
    </w:r>
    <w:r>
      <w:tab/>
      <w:t>KAAJEE Installation Instructions for Developers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53ACF" w14:textId="77777777" w:rsidR="00B35919" w:rsidRDefault="00B3591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A06B5" w14:textId="77777777" w:rsidR="00B35919" w:rsidRDefault="00B35919" w:rsidP="00915F59">
    <w:pPr>
      <w:pStyle w:val="Header"/>
    </w:pPr>
    <w:r>
      <w:t>Integrating KAAJEE with an Application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0639E" w14:textId="77777777" w:rsidR="00B35919" w:rsidRDefault="00B35919" w:rsidP="00915F59">
    <w:pPr>
      <w:pStyle w:val="Header"/>
    </w:pPr>
    <w:r>
      <w:tab/>
    </w:r>
    <w:r>
      <w:tab/>
      <w:t>Integrating KAAJEE with an Application</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C7659" w14:textId="77777777" w:rsidR="00B35919" w:rsidRDefault="00B359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CD23C" w14:textId="77777777" w:rsidR="00B35919" w:rsidRDefault="00B3591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C2139" w14:textId="77777777" w:rsidR="00B35919" w:rsidRDefault="00B35919" w:rsidP="00915F59">
    <w:pPr>
      <w:pStyle w:val="Header"/>
    </w:pPr>
    <w:r>
      <w:t>Role Design/Setup/Administration</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0BA8" w14:textId="77777777" w:rsidR="00B35919" w:rsidRDefault="00B35919" w:rsidP="00915F59">
    <w:pPr>
      <w:pStyle w:val="Header"/>
    </w:pPr>
    <w:r>
      <w:tab/>
    </w:r>
    <w:r>
      <w:tab/>
      <w:t>Role Design/Setup/Administration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3E22C" w14:textId="77777777" w:rsidR="00B35919" w:rsidRDefault="00B35919">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E7300" w14:textId="77777777" w:rsidR="00B35919" w:rsidRDefault="00B35919" w:rsidP="00915F59">
    <w:pPr>
      <w:pStyle w:val="Header"/>
    </w:pPr>
    <w:r>
      <w:t>KAAJEE Configuration File</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6B20" w14:textId="77777777" w:rsidR="00B35919" w:rsidRDefault="00B35919" w:rsidP="00915F59">
    <w:pPr>
      <w:pStyle w:val="Header"/>
    </w:pPr>
    <w:r>
      <w:tab/>
    </w:r>
    <w:r>
      <w:tab/>
      <w:t>KAAJEE Configuration File</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997DB" w14:textId="77777777" w:rsidR="00B35919" w:rsidRDefault="00B35919">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2C7E0" w14:textId="77777777" w:rsidR="00B35919" w:rsidRDefault="00B35919" w:rsidP="00915F59">
    <w:pPr>
      <w:pStyle w:val="Header"/>
    </w:pPr>
    <w:r>
      <w:t>Programming Guidelines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CB40" w14:textId="77777777" w:rsidR="00B35919" w:rsidRDefault="00B35919" w:rsidP="00915F59">
    <w:pPr>
      <w:pStyle w:val="Header"/>
    </w:pPr>
    <w:r>
      <w:tab/>
    </w:r>
    <w:r>
      <w:tab/>
      <w:t>Programming Guidelines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E18B0" w14:textId="77777777" w:rsidR="00B35919" w:rsidRDefault="00B35919">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0F8EE" w14:textId="77777777" w:rsidR="00B35919" w:rsidRDefault="00B35919" w:rsidP="00915F59">
    <w:pPr>
      <w:pStyle w:val="Header"/>
    </w:pPr>
    <w:r>
      <w:t>Systems Management Guide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DE469" w14:textId="77777777" w:rsidR="00B35919" w:rsidRDefault="00B35919" w:rsidP="00915F59">
    <w:pPr>
      <w:pStyle w:val="Header"/>
    </w:pPr>
    <w:r>
      <w:t>Contents</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69DD5" w14:textId="77777777" w:rsidR="00B35919" w:rsidRDefault="00B35919">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4326" w14:textId="77777777" w:rsidR="00B35919" w:rsidRDefault="00B35919">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EAEED" w14:textId="77777777" w:rsidR="00B35919" w:rsidRDefault="00B35919" w:rsidP="00915F59">
    <w:pPr>
      <w:pStyle w:val="Header"/>
    </w:pPr>
    <w:r>
      <w:t>Implementation and Maintenance (J2EE)</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5023A" w14:textId="77777777" w:rsidR="00B35919" w:rsidRDefault="00B35919" w:rsidP="00915F59">
    <w:pPr>
      <w:pStyle w:val="Header"/>
    </w:pPr>
    <w:r>
      <w:tab/>
    </w:r>
    <w:r>
      <w:tab/>
      <w:t>Implementation and Maintenance (J2EE)</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C227E" w14:textId="77777777" w:rsidR="00B35919" w:rsidRDefault="00B35919">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0D7A" w14:textId="77777777" w:rsidR="00B35919" w:rsidRDefault="000070B0" w:rsidP="00915F59">
    <w:pPr>
      <w:pStyle w:val="Header"/>
    </w:pPr>
    <w:r w:rsidRPr="004F1903">
      <w:t>Software Product Security</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E7503" w14:textId="77777777" w:rsidR="00B35919" w:rsidRDefault="00B35919" w:rsidP="00915F59">
    <w:pPr>
      <w:pStyle w:val="Header"/>
    </w:pPr>
    <w:r>
      <w:tab/>
    </w:r>
    <w:r>
      <w:tab/>
    </w:r>
    <w:r w:rsidR="000070B0" w:rsidRPr="004F1903">
      <w:t>Software Product Security</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6A55A" w14:textId="77777777" w:rsidR="00B35919" w:rsidRDefault="00B35919">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26A10" w14:textId="77777777" w:rsidR="00B35919" w:rsidRDefault="00B35919" w:rsidP="00915F59">
    <w:pPr>
      <w:pStyle w:val="Header"/>
    </w:pPr>
    <w:r>
      <w:t>Cactus Testing with KAAJEE</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AAED2" w14:textId="77777777" w:rsidR="00B35919" w:rsidRDefault="00B35919" w:rsidP="00915F59">
    <w:pPr>
      <w:pStyle w:val="Header"/>
    </w:pPr>
    <w:r>
      <w:tab/>
    </w:r>
    <w:r>
      <w:tab/>
      <w:t>Cactus Testing with KAAJEE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B1FF" w14:textId="77777777" w:rsidR="00B35919" w:rsidRDefault="00B35919" w:rsidP="00915F59">
    <w:pPr>
      <w:pStyle w:val="Header"/>
    </w:pPr>
    <w:r>
      <w:tab/>
    </w:r>
    <w:r>
      <w:tab/>
      <w:t>Contents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0A3C9" w14:textId="77777777" w:rsidR="00B35919" w:rsidRDefault="00B35919">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1B43F" w14:textId="77777777" w:rsidR="00B35919" w:rsidRDefault="00B35919" w:rsidP="00915F59">
    <w:pPr>
      <w:pStyle w:val="Header"/>
    </w:pPr>
    <w:r>
      <w:t>Troubleshooting</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FCA29" w14:textId="77777777" w:rsidR="00B35919" w:rsidRDefault="00B35919" w:rsidP="00915F59">
    <w:pPr>
      <w:pStyle w:val="Header"/>
    </w:pPr>
    <w:r>
      <w:tab/>
    </w:r>
    <w:r>
      <w:tab/>
      <w:t>Troubleshooting</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F5E7C" w14:textId="77777777" w:rsidR="00B35919" w:rsidRDefault="00B35919">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BBE8A" w14:textId="77777777" w:rsidR="00B35919" w:rsidRDefault="00B35919" w:rsidP="00915F59">
    <w:pPr>
      <w:pStyle w:val="Header"/>
    </w:pPr>
    <w:r>
      <w:t>Glossary</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3F151" w14:textId="77777777" w:rsidR="00B35919" w:rsidRDefault="00B35919" w:rsidP="00915F59">
    <w:pPr>
      <w:pStyle w:val="Header"/>
    </w:pPr>
    <w:r>
      <w:tab/>
    </w:r>
    <w:r>
      <w:tab/>
      <w:t>Glossary</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D0513" w14:textId="77777777" w:rsidR="00B35919" w:rsidRDefault="00B35919">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D65BB" w14:textId="77777777" w:rsidR="00B35919" w:rsidRDefault="00B35919" w:rsidP="00915F59">
    <w:pPr>
      <w:pStyle w:val="Header"/>
    </w:pPr>
    <w:r>
      <w:t>Appendix A—Sample Deployment Descriptors</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87889" w14:textId="77777777" w:rsidR="00B35919" w:rsidRDefault="00B35919" w:rsidP="00915F59">
    <w:pPr>
      <w:pStyle w:val="Header"/>
    </w:pPr>
    <w:r>
      <w:tab/>
    </w:r>
    <w:r>
      <w:tab/>
      <w:t>Appendix A—Sample Deployment Descriptors</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52373" w14:textId="77777777" w:rsidR="00B35919" w:rsidRDefault="00B359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13709" w14:textId="77777777" w:rsidR="00B35919" w:rsidRDefault="00B35919">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B1D3D" w14:textId="77777777" w:rsidR="00B35919" w:rsidRDefault="00B35919" w:rsidP="00915F59">
    <w:pPr>
      <w:pStyle w:val="Header"/>
    </w:pPr>
    <w:r>
      <w:t>Appendix B—Mapping WebLogic Group Names with J2EE Security Role Names</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97623" w14:textId="77777777" w:rsidR="00B35919" w:rsidRDefault="00B35919">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836AE" w14:textId="77777777" w:rsidR="00B35919" w:rsidRDefault="00B35919">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7B045" w14:textId="77777777" w:rsidR="00B35919" w:rsidRDefault="00B35919" w:rsidP="00915F59">
    <w:pPr>
      <w:pStyle w:val="Header"/>
    </w:pPr>
    <w:r>
      <w:t>Index</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F066F" w14:textId="77777777" w:rsidR="00B35919" w:rsidRDefault="00B35919">
    <w:pPr>
      <w:pStyle w:val="Header"/>
    </w:pPr>
    <w:r>
      <w:tab/>
    </w:r>
    <w:r>
      <w:tab/>
      <w:t>Index</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E37DC" w14:textId="77777777" w:rsidR="0005733F" w:rsidRDefault="0005733F" w:rsidP="00915F59">
    <w:pPr>
      <w:pStyle w:val="Header"/>
    </w:pPr>
    <w:r>
      <w:t>Index</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E99C9" w14:textId="77777777" w:rsidR="0005733F" w:rsidRDefault="0005733F">
    <w:pPr>
      <w:pStyle w:val="Header"/>
    </w:pPr>
    <w:r>
      <w:tab/>
    </w:r>
    <w:r>
      <w:tab/>
      <w:t>Index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A181B" w14:textId="77777777" w:rsidR="00B35919" w:rsidRDefault="00B35919" w:rsidP="00915F59">
    <w:pPr>
      <w:pStyle w:val="Header"/>
    </w:pPr>
    <w:r>
      <w:t>Figures and Tables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3B2B4" w14:textId="77777777" w:rsidR="00B35919" w:rsidRDefault="00B35919" w:rsidP="00915F59">
    <w:pPr>
      <w:pStyle w:val="Header"/>
    </w:pPr>
    <w:r>
      <w:tab/>
    </w:r>
    <w:r>
      <w:tab/>
      <w:t>Figures and Tables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70CD1" w14:textId="77777777" w:rsidR="00B35919" w:rsidRDefault="00B35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B297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86A06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9CE6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61876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54E45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B259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D6C9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58E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F282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84B8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496E222"/>
    <w:lvl w:ilvl="0">
      <w:numFmt w:val="decimal"/>
      <w:lvlText w:val="*"/>
      <w:lvlJc w:val="left"/>
    </w:lvl>
  </w:abstractNum>
  <w:abstractNum w:abstractNumId="11" w15:restartNumberingAfterBreak="0">
    <w:nsid w:val="000F5B6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1777257"/>
    <w:multiLevelType w:val="hybridMultilevel"/>
    <w:tmpl w:val="855A50E2"/>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1D32F72"/>
    <w:multiLevelType w:val="hybridMultilevel"/>
    <w:tmpl w:val="C652AFAC"/>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4" w15:restartNumberingAfterBreak="0">
    <w:nsid w:val="0492178C"/>
    <w:multiLevelType w:val="hybridMultilevel"/>
    <w:tmpl w:val="FA3C5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454057"/>
    <w:multiLevelType w:val="hybridMultilevel"/>
    <w:tmpl w:val="15A6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520395"/>
    <w:multiLevelType w:val="hybridMultilevel"/>
    <w:tmpl w:val="34D417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07667771"/>
    <w:multiLevelType w:val="hybridMultilevel"/>
    <w:tmpl w:val="000AFDB0"/>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A14B4B"/>
    <w:multiLevelType w:val="hybridMultilevel"/>
    <w:tmpl w:val="5D3428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8B77840"/>
    <w:multiLevelType w:val="hybridMultilevel"/>
    <w:tmpl w:val="F326A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96C261A"/>
    <w:multiLevelType w:val="hybridMultilevel"/>
    <w:tmpl w:val="D97030F4"/>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21" w15:restartNumberingAfterBreak="0">
    <w:nsid w:val="0B2D7A06"/>
    <w:multiLevelType w:val="hybridMultilevel"/>
    <w:tmpl w:val="28DCF4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10901F17"/>
    <w:multiLevelType w:val="hybridMultilevel"/>
    <w:tmpl w:val="E4F4EAF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16822BDD"/>
    <w:multiLevelType w:val="hybridMultilevel"/>
    <w:tmpl w:val="FA6ED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83D00D7"/>
    <w:multiLevelType w:val="hybridMultilevel"/>
    <w:tmpl w:val="E9F61954"/>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9895F5D"/>
    <w:multiLevelType w:val="hybridMultilevel"/>
    <w:tmpl w:val="862A6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D7F4ACB"/>
    <w:multiLevelType w:val="hybridMultilevel"/>
    <w:tmpl w:val="3CB45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F2A3504"/>
    <w:multiLevelType w:val="hybridMultilevel"/>
    <w:tmpl w:val="2A00CF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21706B3E"/>
    <w:multiLevelType w:val="hybridMultilevel"/>
    <w:tmpl w:val="F12A86EA"/>
    <w:lvl w:ilvl="0" w:tplc="3CE68E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66C2720"/>
    <w:multiLevelType w:val="hybridMultilevel"/>
    <w:tmpl w:val="6AD87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935260"/>
    <w:multiLevelType w:val="hybridMultilevel"/>
    <w:tmpl w:val="E0B29C40"/>
    <w:lvl w:ilvl="0" w:tplc="B0AEB19A">
      <w:start w:val="1"/>
      <w:numFmt w:val="decimal"/>
      <w:pStyle w:val="Heading2"/>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2C864D3F"/>
    <w:multiLevelType w:val="hybridMultilevel"/>
    <w:tmpl w:val="78F4BA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2DBC31EC"/>
    <w:multiLevelType w:val="hybridMultilevel"/>
    <w:tmpl w:val="AA028BCC"/>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E7F7865"/>
    <w:multiLevelType w:val="hybridMultilevel"/>
    <w:tmpl w:val="03A2CFA8"/>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F230B4D"/>
    <w:multiLevelType w:val="hybridMultilevel"/>
    <w:tmpl w:val="699CEBE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303475F5"/>
    <w:multiLevelType w:val="hybridMultilevel"/>
    <w:tmpl w:val="35AE9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0A73A4C"/>
    <w:multiLevelType w:val="hybridMultilevel"/>
    <w:tmpl w:val="474C8A9E"/>
    <w:lvl w:ilvl="0" w:tplc="40BCBA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4C533EC"/>
    <w:multiLevelType w:val="hybridMultilevel"/>
    <w:tmpl w:val="4B1E4928"/>
    <w:lvl w:ilvl="0" w:tplc="3CE68E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4F964CC"/>
    <w:multiLevelType w:val="hybridMultilevel"/>
    <w:tmpl w:val="80B889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35BF18AC"/>
    <w:multiLevelType w:val="hybridMultilevel"/>
    <w:tmpl w:val="8B04B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6441D40"/>
    <w:multiLevelType w:val="hybridMultilevel"/>
    <w:tmpl w:val="937A5220"/>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723C98"/>
    <w:multiLevelType w:val="hybridMultilevel"/>
    <w:tmpl w:val="A15EFE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39A94BAB"/>
    <w:multiLevelType w:val="hybridMultilevel"/>
    <w:tmpl w:val="B472E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3A3F47AE"/>
    <w:multiLevelType w:val="hybridMultilevel"/>
    <w:tmpl w:val="C1BC02C0"/>
    <w:lvl w:ilvl="0" w:tplc="F9E21326">
      <w:start w:val="1"/>
      <w:numFmt w:val="upperRoman"/>
      <w:pStyle w:val="Heading1"/>
      <w:lvlText w:val="%1."/>
      <w:lvlJc w:val="right"/>
      <w:pPr>
        <w:tabs>
          <w:tab w:val="num" w:pos="1080"/>
        </w:tabs>
        <w:ind w:left="108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3DB0487F"/>
    <w:multiLevelType w:val="hybridMultilevel"/>
    <w:tmpl w:val="D9424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1227173"/>
    <w:multiLevelType w:val="hybridMultilevel"/>
    <w:tmpl w:val="33268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1ED604D"/>
    <w:multiLevelType w:val="hybridMultilevel"/>
    <w:tmpl w:val="75B04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012"/>
        </w:tabs>
        <w:ind w:left="2012" w:hanging="360"/>
      </w:pPr>
      <w:rPr>
        <w:rFonts w:ascii="Courier New" w:hAnsi="Courier New" w:cs="Courier New" w:hint="default"/>
      </w:rPr>
    </w:lvl>
    <w:lvl w:ilvl="2" w:tplc="04090005" w:tentative="1">
      <w:start w:val="1"/>
      <w:numFmt w:val="bullet"/>
      <w:lvlText w:val=""/>
      <w:lvlJc w:val="left"/>
      <w:pPr>
        <w:tabs>
          <w:tab w:val="num" w:pos="2732"/>
        </w:tabs>
        <w:ind w:left="2732" w:hanging="360"/>
      </w:pPr>
      <w:rPr>
        <w:rFonts w:ascii="Wingdings" w:hAnsi="Wingdings" w:hint="default"/>
      </w:rPr>
    </w:lvl>
    <w:lvl w:ilvl="3" w:tplc="04090001" w:tentative="1">
      <w:start w:val="1"/>
      <w:numFmt w:val="bullet"/>
      <w:lvlText w:val=""/>
      <w:lvlJc w:val="left"/>
      <w:pPr>
        <w:tabs>
          <w:tab w:val="num" w:pos="3452"/>
        </w:tabs>
        <w:ind w:left="3452" w:hanging="360"/>
      </w:pPr>
      <w:rPr>
        <w:rFonts w:ascii="Symbol" w:hAnsi="Symbol" w:hint="default"/>
      </w:rPr>
    </w:lvl>
    <w:lvl w:ilvl="4" w:tplc="04090003" w:tentative="1">
      <w:start w:val="1"/>
      <w:numFmt w:val="bullet"/>
      <w:lvlText w:val="o"/>
      <w:lvlJc w:val="left"/>
      <w:pPr>
        <w:tabs>
          <w:tab w:val="num" w:pos="4172"/>
        </w:tabs>
        <w:ind w:left="4172" w:hanging="360"/>
      </w:pPr>
      <w:rPr>
        <w:rFonts w:ascii="Courier New" w:hAnsi="Courier New" w:cs="Courier New" w:hint="default"/>
      </w:rPr>
    </w:lvl>
    <w:lvl w:ilvl="5" w:tplc="04090005" w:tentative="1">
      <w:start w:val="1"/>
      <w:numFmt w:val="bullet"/>
      <w:lvlText w:val=""/>
      <w:lvlJc w:val="left"/>
      <w:pPr>
        <w:tabs>
          <w:tab w:val="num" w:pos="4892"/>
        </w:tabs>
        <w:ind w:left="4892" w:hanging="360"/>
      </w:pPr>
      <w:rPr>
        <w:rFonts w:ascii="Wingdings" w:hAnsi="Wingdings" w:hint="default"/>
      </w:rPr>
    </w:lvl>
    <w:lvl w:ilvl="6" w:tplc="04090001" w:tentative="1">
      <w:start w:val="1"/>
      <w:numFmt w:val="bullet"/>
      <w:lvlText w:val=""/>
      <w:lvlJc w:val="left"/>
      <w:pPr>
        <w:tabs>
          <w:tab w:val="num" w:pos="5612"/>
        </w:tabs>
        <w:ind w:left="5612" w:hanging="360"/>
      </w:pPr>
      <w:rPr>
        <w:rFonts w:ascii="Symbol" w:hAnsi="Symbol" w:hint="default"/>
      </w:rPr>
    </w:lvl>
    <w:lvl w:ilvl="7" w:tplc="04090003" w:tentative="1">
      <w:start w:val="1"/>
      <w:numFmt w:val="bullet"/>
      <w:lvlText w:val="o"/>
      <w:lvlJc w:val="left"/>
      <w:pPr>
        <w:tabs>
          <w:tab w:val="num" w:pos="6332"/>
        </w:tabs>
        <w:ind w:left="6332" w:hanging="360"/>
      </w:pPr>
      <w:rPr>
        <w:rFonts w:ascii="Courier New" w:hAnsi="Courier New" w:cs="Courier New" w:hint="default"/>
      </w:rPr>
    </w:lvl>
    <w:lvl w:ilvl="8" w:tplc="04090005" w:tentative="1">
      <w:start w:val="1"/>
      <w:numFmt w:val="bullet"/>
      <w:lvlText w:val=""/>
      <w:lvlJc w:val="left"/>
      <w:pPr>
        <w:tabs>
          <w:tab w:val="num" w:pos="7052"/>
        </w:tabs>
        <w:ind w:left="7052" w:hanging="360"/>
      </w:pPr>
      <w:rPr>
        <w:rFonts w:ascii="Wingdings" w:hAnsi="Wingdings" w:hint="default"/>
      </w:rPr>
    </w:lvl>
  </w:abstractNum>
  <w:abstractNum w:abstractNumId="47" w15:restartNumberingAfterBreak="0">
    <w:nsid w:val="44966041"/>
    <w:multiLevelType w:val="hybridMultilevel"/>
    <w:tmpl w:val="B894AA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44A41ADB"/>
    <w:multiLevelType w:val="hybridMultilevel"/>
    <w:tmpl w:val="0E286C6C"/>
    <w:lvl w:ilvl="0" w:tplc="40BCBA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51C1077"/>
    <w:multiLevelType w:val="hybridMultilevel"/>
    <w:tmpl w:val="9CB6A32C"/>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63C3299"/>
    <w:multiLevelType w:val="hybridMultilevel"/>
    <w:tmpl w:val="B1EC2342"/>
    <w:lvl w:ilvl="0" w:tplc="04090001">
      <w:start w:val="1"/>
      <w:numFmt w:val="bullet"/>
      <w:lvlText w:val=""/>
      <w:lvlJc w:val="left"/>
      <w:pPr>
        <w:tabs>
          <w:tab w:val="num" w:pos="1296"/>
        </w:tabs>
        <w:ind w:left="1296" w:hanging="360"/>
      </w:pPr>
      <w:rPr>
        <w:rFonts w:ascii="Symbol" w:hAnsi="Symbol" w:cs="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start w:val="1"/>
      <w:numFmt w:val="bullet"/>
      <w:lvlText w:val=""/>
      <w:lvlJc w:val="left"/>
      <w:pPr>
        <w:tabs>
          <w:tab w:val="num" w:pos="2736"/>
        </w:tabs>
        <w:ind w:left="2736" w:hanging="360"/>
      </w:pPr>
      <w:rPr>
        <w:rFonts w:ascii="Wingdings" w:hAnsi="Wingdings" w:cs="Wingdings" w:hint="default"/>
      </w:rPr>
    </w:lvl>
    <w:lvl w:ilvl="3" w:tplc="04090001">
      <w:start w:val="1"/>
      <w:numFmt w:val="bullet"/>
      <w:lvlText w:val=""/>
      <w:lvlJc w:val="left"/>
      <w:pPr>
        <w:tabs>
          <w:tab w:val="num" w:pos="3456"/>
        </w:tabs>
        <w:ind w:left="3456" w:hanging="360"/>
      </w:pPr>
      <w:rPr>
        <w:rFonts w:ascii="Symbol" w:hAnsi="Symbol" w:cs="Symbol" w:hint="default"/>
      </w:rPr>
    </w:lvl>
    <w:lvl w:ilvl="4" w:tplc="04090003">
      <w:start w:val="1"/>
      <w:numFmt w:val="bullet"/>
      <w:lvlText w:val="o"/>
      <w:lvlJc w:val="left"/>
      <w:pPr>
        <w:tabs>
          <w:tab w:val="num" w:pos="4176"/>
        </w:tabs>
        <w:ind w:left="4176" w:hanging="360"/>
      </w:pPr>
      <w:rPr>
        <w:rFonts w:ascii="Courier New" w:hAnsi="Courier New" w:cs="Courier New" w:hint="default"/>
      </w:rPr>
    </w:lvl>
    <w:lvl w:ilvl="5" w:tplc="04090005">
      <w:start w:val="1"/>
      <w:numFmt w:val="bullet"/>
      <w:lvlText w:val=""/>
      <w:lvlJc w:val="left"/>
      <w:pPr>
        <w:tabs>
          <w:tab w:val="num" w:pos="4896"/>
        </w:tabs>
        <w:ind w:left="4896" w:hanging="360"/>
      </w:pPr>
      <w:rPr>
        <w:rFonts w:ascii="Wingdings" w:hAnsi="Wingdings" w:cs="Wingdings" w:hint="default"/>
      </w:rPr>
    </w:lvl>
    <w:lvl w:ilvl="6" w:tplc="04090001">
      <w:start w:val="1"/>
      <w:numFmt w:val="bullet"/>
      <w:lvlText w:val=""/>
      <w:lvlJc w:val="left"/>
      <w:pPr>
        <w:tabs>
          <w:tab w:val="num" w:pos="5616"/>
        </w:tabs>
        <w:ind w:left="5616" w:hanging="360"/>
      </w:pPr>
      <w:rPr>
        <w:rFonts w:ascii="Symbol" w:hAnsi="Symbol" w:cs="Symbol" w:hint="default"/>
      </w:rPr>
    </w:lvl>
    <w:lvl w:ilvl="7" w:tplc="04090003">
      <w:start w:val="1"/>
      <w:numFmt w:val="bullet"/>
      <w:lvlText w:val="o"/>
      <w:lvlJc w:val="left"/>
      <w:pPr>
        <w:tabs>
          <w:tab w:val="num" w:pos="6336"/>
        </w:tabs>
        <w:ind w:left="6336" w:hanging="360"/>
      </w:pPr>
      <w:rPr>
        <w:rFonts w:ascii="Courier New" w:hAnsi="Courier New" w:cs="Courier New" w:hint="default"/>
      </w:rPr>
    </w:lvl>
    <w:lvl w:ilvl="8" w:tplc="04090005">
      <w:start w:val="1"/>
      <w:numFmt w:val="bullet"/>
      <w:lvlText w:val=""/>
      <w:lvlJc w:val="left"/>
      <w:pPr>
        <w:tabs>
          <w:tab w:val="num" w:pos="7056"/>
        </w:tabs>
        <w:ind w:left="7056" w:hanging="360"/>
      </w:pPr>
      <w:rPr>
        <w:rFonts w:ascii="Wingdings" w:hAnsi="Wingdings" w:cs="Wingdings" w:hint="default"/>
      </w:rPr>
    </w:lvl>
  </w:abstractNum>
  <w:abstractNum w:abstractNumId="51" w15:restartNumberingAfterBreak="0">
    <w:nsid w:val="467A7AA6"/>
    <w:multiLevelType w:val="hybridMultilevel"/>
    <w:tmpl w:val="4A5C27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6B71B8F"/>
    <w:multiLevelType w:val="hybridMultilevel"/>
    <w:tmpl w:val="0A8054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4C05209C"/>
    <w:multiLevelType w:val="hybridMultilevel"/>
    <w:tmpl w:val="60FE651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4CB2100D"/>
    <w:multiLevelType w:val="hybridMultilevel"/>
    <w:tmpl w:val="081EADC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5" w15:restartNumberingAfterBreak="0">
    <w:nsid w:val="4E2C2A27"/>
    <w:multiLevelType w:val="hybridMultilevel"/>
    <w:tmpl w:val="1D0CB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0DD6753"/>
    <w:multiLevelType w:val="hybridMultilevel"/>
    <w:tmpl w:val="4A7269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4F5071E"/>
    <w:multiLevelType w:val="hybridMultilevel"/>
    <w:tmpl w:val="7CF68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4FD24C9"/>
    <w:multiLevelType w:val="hybridMultilevel"/>
    <w:tmpl w:val="BBD43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706"/>
        </w:tabs>
        <w:ind w:left="1706" w:hanging="360"/>
      </w:pPr>
      <w:rPr>
        <w:rFonts w:ascii="Courier New" w:hAnsi="Courier New" w:cs="Courier New" w:hint="default"/>
      </w:rPr>
    </w:lvl>
    <w:lvl w:ilvl="2" w:tplc="04090005" w:tentative="1">
      <w:start w:val="1"/>
      <w:numFmt w:val="bullet"/>
      <w:lvlText w:val=""/>
      <w:lvlJc w:val="left"/>
      <w:pPr>
        <w:tabs>
          <w:tab w:val="num" w:pos="2426"/>
        </w:tabs>
        <w:ind w:left="2426" w:hanging="360"/>
      </w:pPr>
      <w:rPr>
        <w:rFonts w:ascii="Wingdings" w:hAnsi="Wingdings" w:hint="default"/>
      </w:rPr>
    </w:lvl>
    <w:lvl w:ilvl="3" w:tplc="04090001" w:tentative="1">
      <w:start w:val="1"/>
      <w:numFmt w:val="bullet"/>
      <w:lvlText w:val=""/>
      <w:lvlJc w:val="left"/>
      <w:pPr>
        <w:tabs>
          <w:tab w:val="num" w:pos="3146"/>
        </w:tabs>
        <w:ind w:left="3146" w:hanging="360"/>
      </w:pPr>
      <w:rPr>
        <w:rFonts w:ascii="Symbol" w:hAnsi="Symbol" w:hint="default"/>
      </w:rPr>
    </w:lvl>
    <w:lvl w:ilvl="4" w:tplc="04090003" w:tentative="1">
      <w:start w:val="1"/>
      <w:numFmt w:val="bullet"/>
      <w:lvlText w:val="o"/>
      <w:lvlJc w:val="left"/>
      <w:pPr>
        <w:tabs>
          <w:tab w:val="num" w:pos="3866"/>
        </w:tabs>
        <w:ind w:left="3866" w:hanging="360"/>
      </w:pPr>
      <w:rPr>
        <w:rFonts w:ascii="Courier New" w:hAnsi="Courier New" w:cs="Courier New" w:hint="default"/>
      </w:rPr>
    </w:lvl>
    <w:lvl w:ilvl="5" w:tplc="04090005" w:tentative="1">
      <w:start w:val="1"/>
      <w:numFmt w:val="bullet"/>
      <w:lvlText w:val=""/>
      <w:lvlJc w:val="left"/>
      <w:pPr>
        <w:tabs>
          <w:tab w:val="num" w:pos="4586"/>
        </w:tabs>
        <w:ind w:left="4586" w:hanging="360"/>
      </w:pPr>
      <w:rPr>
        <w:rFonts w:ascii="Wingdings" w:hAnsi="Wingdings" w:hint="default"/>
      </w:rPr>
    </w:lvl>
    <w:lvl w:ilvl="6" w:tplc="04090001" w:tentative="1">
      <w:start w:val="1"/>
      <w:numFmt w:val="bullet"/>
      <w:lvlText w:val=""/>
      <w:lvlJc w:val="left"/>
      <w:pPr>
        <w:tabs>
          <w:tab w:val="num" w:pos="5306"/>
        </w:tabs>
        <w:ind w:left="5306" w:hanging="360"/>
      </w:pPr>
      <w:rPr>
        <w:rFonts w:ascii="Symbol" w:hAnsi="Symbol" w:hint="default"/>
      </w:rPr>
    </w:lvl>
    <w:lvl w:ilvl="7" w:tplc="04090003" w:tentative="1">
      <w:start w:val="1"/>
      <w:numFmt w:val="bullet"/>
      <w:lvlText w:val="o"/>
      <w:lvlJc w:val="left"/>
      <w:pPr>
        <w:tabs>
          <w:tab w:val="num" w:pos="6026"/>
        </w:tabs>
        <w:ind w:left="6026" w:hanging="360"/>
      </w:pPr>
      <w:rPr>
        <w:rFonts w:ascii="Courier New" w:hAnsi="Courier New" w:cs="Courier New" w:hint="default"/>
      </w:rPr>
    </w:lvl>
    <w:lvl w:ilvl="8" w:tplc="04090005" w:tentative="1">
      <w:start w:val="1"/>
      <w:numFmt w:val="bullet"/>
      <w:lvlText w:val=""/>
      <w:lvlJc w:val="left"/>
      <w:pPr>
        <w:tabs>
          <w:tab w:val="num" w:pos="6746"/>
        </w:tabs>
        <w:ind w:left="6746" w:hanging="360"/>
      </w:pPr>
      <w:rPr>
        <w:rFonts w:ascii="Wingdings" w:hAnsi="Wingdings" w:hint="default"/>
      </w:rPr>
    </w:lvl>
  </w:abstractNum>
  <w:abstractNum w:abstractNumId="59" w15:restartNumberingAfterBreak="0">
    <w:nsid w:val="55C531E3"/>
    <w:multiLevelType w:val="hybridMultilevel"/>
    <w:tmpl w:val="3FC0FF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55D351E2"/>
    <w:multiLevelType w:val="hybridMultilevel"/>
    <w:tmpl w:val="1AD6E4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5619548F"/>
    <w:multiLevelType w:val="hybridMultilevel"/>
    <w:tmpl w:val="5866BD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57080E88"/>
    <w:multiLevelType w:val="hybridMultilevel"/>
    <w:tmpl w:val="39A85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74237A1"/>
    <w:multiLevelType w:val="hybridMultilevel"/>
    <w:tmpl w:val="BF5C9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8614A10"/>
    <w:multiLevelType w:val="hybridMultilevel"/>
    <w:tmpl w:val="3AFC5946"/>
    <w:lvl w:ilvl="0" w:tplc="C804B99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5C712090"/>
    <w:multiLevelType w:val="hybridMultilevel"/>
    <w:tmpl w:val="BA0022A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6" w15:restartNumberingAfterBreak="0">
    <w:nsid w:val="5C805216"/>
    <w:multiLevelType w:val="hybridMultilevel"/>
    <w:tmpl w:val="AF1660A6"/>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FAF79F2"/>
    <w:multiLevelType w:val="hybridMultilevel"/>
    <w:tmpl w:val="2160AB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6070691E"/>
    <w:multiLevelType w:val="hybridMultilevel"/>
    <w:tmpl w:val="02EEB330"/>
    <w:lvl w:ilvl="0" w:tplc="C804B9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62C72B0F"/>
    <w:multiLevelType w:val="hybridMultilevel"/>
    <w:tmpl w:val="14C4F2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0" w15:restartNumberingAfterBreak="0">
    <w:nsid w:val="64026F03"/>
    <w:multiLevelType w:val="hybridMultilevel"/>
    <w:tmpl w:val="41141408"/>
    <w:lvl w:ilvl="0" w:tplc="04090001">
      <w:start w:val="1"/>
      <w:numFmt w:val="bullet"/>
      <w:lvlText w:val=""/>
      <w:lvlJc w:val="left"/>
      <w:pPr>
        <w:tabs>
          <w:tab w:val="num" w:pos="720"/>
        </w:tabs>
        <w:ind w:left="720" w:hanging="360"/>
      </w:pPr>
      <w:rPr>
        <w:rFonts w:ascii="Symbol" w:hAnsi="Symbol" w:hint="default"/>
      </w:rPr>
    </w:lvl>
    <w:lvl w:ilvl="1" w:tplc="D46CB82C">
      <w:numFmt w:val="bullet"/>
      <w:lvlText w:val=""/>
      <w:lvlJc w:val="left"/>
      <w:pPr>
        <w:tabs>
          <w:tab w:val="num" w:pos="2160"/>
        </w:tabs>
        <w:ind w:left="2160" w:hanging="360"/>
      </w:pPr>
      <w:rPr>
        <w:rFonts w:ascii="Wingdings" w:eastAsia="Times New Roman" w:hAnsi="Wingdings" w:hint="default"/>
        <w:sz w:val="20"/>
        <w:szCs w:val="20"/>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1" w15:restartNumberingAfterBreak="0">
    <w:nsid w:val="66E80C9B"/>
    <w:multiLevelType w:val="hybridMultilevel"/>
    <w:tmpl w:val="8E5A90BC"/>
    <w:lvl w:ilvl="0" w:tplc="3CE68E5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6F5129D"/>
    <w:multiLevelType w:val="hybridMultilevel"/>
    <w:tmpl w:val="9508D1D6"/>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7532FA6"/>
    <w:multiLevelType w:val="hybridMultilevel"/>
    <w:tmpl w:val="6C103EC2"/>
    <w:lvl w:ilvl="0" w:tplc="04090001">
      <w:start w:val="1"/>
      <w:numFmt w:val="bullet"/>
      <w:lvlText w:val=""/>
      <w:lvlJc w:val="left"/>
      <w:pPr>
        <w:tabs>
          <w:tab w:val="num" w:pos="756"/>
        </w:tabs>
        <w:ind w:left="756" w:hanging="360"/>
      </w:pPr>
      <w:rPr>
        <w:rFonts w:ascii="Symbol" w:hAnsi="Symbol" w:hint="default"/>
      </w:rPr>
    </w:lvl>
    <w:lvl w:ilvl="1" w:tplc="04090003" w:tentative="1">
      <w:start w:val="1"/>
      <w:numFmt w:val="bullet"/>
      <w:lvlText w:val="o"/>
      <w:lvlJc w:val="left"/>
      <w:pPr>
        <w:tabs>
          <w:tab w:val="num" w:pos="1476"/>
        </w:tabs>
        <w:ind w:left="1476" w:hanging="360"/>
      </w:pPr>
      <w:rPr>
        <w:rFonts w:ascii="Courier New" w:hAnsi="Courier New" w:cs="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74" w15:restartNumberingAfterBreak="0">
    <w:nsid w:val="67E766F6"/>
    <w:multiLevelType w:val="hybridMultilevel"/>
    <w:tmpl w:val="8F8C5232"/>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5A04F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6" w15:restartNumberingAfterBreak="0">
    <w:nsid w:val="6D3B4F99"/>
    <w:multiLevelType w:val="hybridMultilevel"/>
    <w:tmpl w:val="ED464B54"/>
    <w:lvl w:ilvl="0" w:tplc="04090001">
      <w:start w:val="1"/>
      <w:numFmt w:val="bullet"/>
      <w:lvlText w:val=""/>
      <w:lvlJc w:val="left"/>
      <w:pPr>
        <w:tabs>
          <w:tab w:val="num" w:pos="1087"/>
        </w:tabs>
        <w:ind w:left="1087" w:hanging="360"/>
      </w:pPr>
      <w:rPr>
        <w:rFonts w:ascii="Symbol" w:hAnsi="Symbol" w:hint="default"/>
      </w:rPr>
    </w:lvl>
    <w:lvl w:ilvl="1" w:tplc="04090003" w:tentative="1">
      <w:start w:val="1"/>
      <w:numFmt w:val="bullet"/>
      <w:lvlText w:val="o"/>
      <w:lvlJc w:val="left"/>
      <w:pPr>
        <w:tabs>
          <w:tab w:val="num" w:pos="1807"/>
        </w:tabs>
        <w:ind w:left="1807" w:hanging="360"/>
      </w:pPr>
      <w:rPr>
        <w:rFonts w:ascii="Courier New" w:hAnsi="Courier New" w:cs="Courier New" w:hint="default"/>
      </w:rPr>
    </w:lvl>
    <w:lvl w:ilvl="2" w:tplc="04090005" w:tentative="1">
      <w:start w:val="1"/>
      <w:numFmt w:val="bullet"/>
      <w:lvlText w:val=""/>
      <w:lvlJc w:val="left"/>
      <w:pPr>
        <w:tabs>
          <w:tab w:val="num" w:pos="2527"/>
        </w:tabs>
        <w:ind w:left="2527" w:hanging="360"/>
      </w:pPr>
      <w:rPr>
        <w:rFonts w:ascii="Wingdings" w:hAnsi="Wingdings" w:hint="default"/>
      </w:rPr>
    </w:lvl>
    <w:lvl w:ilvl="3" w:tplc="04090001" w:tentative="1">
      <w:start w:val="1"/>
      <w:numFmt w:val="bullet"/>
      <w:lvlText w:val=""/>
      <w:lvlJc w:val="left"/>
      <w:pPr>
        <w:tabs>
          <w:tab w:val="num" w:pos="3247"/>
        </w:tabs>
        <w:ind w:left="3247" w:hanging="360"/>
      </w:pPr>
      <w:rPr>
        <w:rFonts w:ascii="Symbol" w:hAnsi="Symbol" w:hint="default"/>
      </w:rPr>
    </w:lvl>
    <w:lvl w:ilvl="4" w:tplc="04090003" w:tentative="1">
      <w:start w:val="1"/>
      <w:numFmt w:val="bullet"/>
      <w:lvlText w:val="o"/>
      <w:lvlJc w:val="left"/>
      <w:pPr>
        <w:tabs>
          <w:tab w:val="num" w:pos="3967"/>
        </w:tabs>
        <w:ind w:left="3967" w:hanging="360"/>
      </w:pPr>
      <w:rPr>
        <w:rFonts w:ascii="Courier New" w:hAnsi="Courier New" w:cs="Courier New" w:hint="default"/>
      </w:rPr>
    </w:lvl>
    <w:lvl w:ilvl="5" w:tplc="04090005" w:tentative="1">
      <w:start w:val="1"/>
      <w:numFmt w:val="bullet"/>
      <w:lvlText w:val=""/>
      <w:lvlJc w:val="left"/>
      <w:pPr>
        <w:tabs>
          <w:tab w:val="num" w:pos="4687"/>
        </w:tabs>
        <w:ind w:left="4687" w:hanging="360"/>
      </w:pPr>
      <w:rPr>
        <w:rFonts w:ascii="Wingdings" w:hAnsi="Wingdings" w:hint="default"/>
      </w:rPr>
    </w:lvl>
    <w:lvl w:ilvl="6" w:tplc="04090001" w:tentative="1">
      <w:start w:val="1"/>
      <w:numFmt w:val="bullet"/>
      <w:lvlText w:val=""/>
      <w:lvlJc w:val="left"/>
      <w:pPr>
        <w:tabs>
          <w:tab w:val="num" w:pos="5407"/>
        </w:tabs>
        <w:ind w:left="5407" w:hanging="360"/>
      </w:pPr>
      <w:rPr>
        <w:rFonts w:ascii="Symbol" w:hAnsi="Symbol" w:hint="default"/>
      </w:rPr>
    </w:lvl>
    <w:lvl w:ilvl="7" w:tplc="04090003" w:tentative="1">
      <w:start w:val="1"/>
      <w:numFmt w:val="bullet"/>
      <w:lvlText w:val="o"/>
      <w:lvlJc w:val="left"/>
      <w:pPr>
        <w:tabs>
          <w:tab w:val="num" w:pos="6127"/>
        </w:tabs>
        <w:ind w:left="6127" w:hanging="360"/>
      </w:pPr>
      <w:rPr>
        <w:rFonts w:ascii="Courier New" w:hAnsi="Courier New" w:cs="Courier New" w:hint="default"/>
      </w:rPr>
    </w:lvl>
    <w:lvl w:ilvl="8" w:tplc="04090005" w:tentative="1">
      <w:start w:val="1"/>
      <w:numFmt w:val="bullet"/>
      <w:lvlText w:val=""/>
      <w:lvlJc w:val="left"/>
      <w:pPr>
        <w:tabs>
          <w:tab w:val="num" w:pos="6847"/>
        </w:tabs>
        <w:ind w:left="6847" w:hanging="360"/>
      </w:pPr>
      <w:rPr>
        <w:rFonts w:ascii="Wingdings" w:hAnsi="Wingdings" w:hint="default"/>
      </w:rPr>
    </w:lvl>
  </w:abstractNum>
  <w:abstractNum w:abstractNumId="77" w15:restartNumberingAfterBreak="0">
    <w:nsid w:val="6EA50D3A"/>
    <w:multiLevelType w:val="hybridMultilevel"/>
    <w:tmpl w:val="22F2F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F0B5520"/>
    <w:multiLevelType w:val="hybridMultilevel"/>
    <w:tmpl w:val="05001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4047FC5"/>
    <w:multiLevelType w:val="hybridMultilevel"/>
    <w:tmpl w:val="D4403E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7405474F"/>
    <w:multiLevelType w:val="hybridMultilevel"/>
    <w:tmpl w:val="BF7EEA8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1" w15:restartNumberingAfterBreak="0">
    <w:nsid w:val="741B7C68"/>
    <w:multiLevelType w:val="hybridMultilevel"/>
    <w:tmpl w:val="EC8A13A4"/>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4E3675C"/>
    <w:multiLevelType w:val="hybridMultilevel"/>
    <w:tmpl w:val="E2C66D88"/>
    <w:lvl w:ilvl="0" w:tplc="66F8AC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74E6689B"/>
    <w:multiLevelType w:val="hybridMultilevel"/>
    <w:tmpl w:val="4B1A9B4A"/>
    <w:lvl w:ilvl="0" w:tplc="3CE68E5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7747CC2"/>
    <w:multiLevelType w:val="hybridMultilevel"/>
    <w:tmpl w:val="DC1EF5AE"/>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78731FC9"/>
    <w:multiLevelType w:val="hybridMultilevel"/>
    <w:tmpl w:val="2898C3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8F81D4F"/>
    <w:multiLevelType w:val="hybridMultilevel"/>
    <w:tmpl w:val="4014D436"/>
    <w:lvl w:ilvl="0" w:tplc="04090001">
      <w:start w:val="1"/>
      <w:numFmt w:val="bullet"/>
      <w:lvlText w:val=""/>
      <w:lvlJc w:val="left"/>
      <w:pPr>
        <w:tabs>
          <w:tab w:val="num" w:pos="1087"/>
        </w:tabs>
        <w:ind w:left="1087" w:hanging="360"/>
      </w:pPr>
      <w:rPr>
        <w:rFonts w:ascii="Symbol" w:hAnsi="Symbol" w:hint="default"/>
      </w:rPr>
    </w:lvl>
    <w:lvl w:ilvl="1" w:tplc="04090001">
      <w:start w:val="1"/>
      <w:numFmt w:val="bullet"/>
      <w:lvlText w:val=""/>
      <w:lvlJc w:val="left"/>
      <w:pPr>
        <w:tabs>
          <w:tab w:val="num" w:pos="1440"/>
        </w:tabs>
        <w:ind w:left="1440" w:hanging="360"/>
      </w:pPr>
      <w:rPr>
        <w:rFonts w:ascii="Symbol" w:hAnsi="Symbol" w:cs="Symbol" w:hint="default"/>
      </w:rPr>
    </w:lvl>
    <w:lvl w:ilvl="2" w:tplc="12E2CE6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15:restartNumberingAfterBreak="0">
    <w:nsid w:val="798F3A52"/>
    <w:multiLevelType w:val="hybridMultilevel"/>
    <w:tmpl w:val="3BFC9B10"/>
    <w:lvl w:ilvl="0" w:tplc="40BCBA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A683050"/>
    <w:multiLevelType w:val="hybridMultilevel"/>
    <w:tmpl w:val="4B986D60"/>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A8C1BEC"/>
    <w:multiLevelType w:val="hybridMultilevel"/>
    <w:tmpl w:val="E20696A0"/>
    <w:lvl w:ilvl="0" w:tplc="9F2A89D6">
      <w:start w:val="1"/>
      <w:numFmt w:val="bullet"/>
      <w:lvlText w:val=""/>
      <w:lvlJc w:val="left"/>
      <w:pPr>
        <w:tabs>
          <w:tab w:val="num" w:pos="720"/>
        </w:tabs>
        <w:ind w:left="720" w:hanging="360"/>
      </w:pPr>
      <w:rPr>
        <w:rFonts w:ascii="Symbol" w:hAnsi="Symbol" w:cs="Symbol" w:hint="default"/>
      </w:rPr>
    </w:lvl>
    <w:lvl w:ilvl="1" w:tplc="6722EDA4">
      <w:start w:val="1"/>
      <w:numFmt w:val="bullet"/>
      <w:lvlText w:val="o"/>
      <w:lvlJc w:val="left"/>
      <w:pPr>
        <w:tabs>
          <w:tab w:val="num" w:pos="1440"/>
        </w:tabs>
        <w:ind w:left="1440" w:hanging="360"/>
      </w:pPr>
      <w:rPr>
        <w:rFonts w:ascii="Courier New" w:hAnsi="Courier New" w:cs="Courier New" w:hint="default"/>
      </w:rPr>
    </w:lvl>
    <w:lvl w:ilvl="2" w:tplc="5E42A482">
      <w:start w:val="1"/>
      <w:numFmt w:val="bullet"/>
      <w:lvlText w:val=""/>
      <w:lvlJc w:val="left"/>
      <w:pPr>
        <w:tabs>
          <w:tab w:val="num" w:pos="2160"/>
        </w:tabs>
        <w:ind w:left="2160" w:hanging="360"/>
      </w:pPr>
      <w:rPr>
        <w:rFonts w:ascii="Wingdings" w:hAnsi="Wingdings" w:cs="Wingdings" w:hint="default"/>
      </w:rPr>
    </w:lvl>
    <w:lvl w:ilvl="3" w:tplc="8376DF56">
      <w:start w:val="1"/>
      <w:numFmt w:val="bullet"/>
      <w:lvlText w:val=""/>
      <w:lvlJc w:val="left"/>
      <w:pPr>
        <w:tabs>
          <w:tab w:val="num" w:pos="2880"/>
        </w:tabs>
        <w:ind w:left="2880" w:hanging="360"/>
      </w:pPr>
      <w:rPr>
        <w:rFonts w:ascii="Symbol" w:hAnsi="Symbol" w:cs="Symbol" w:hint="default"/>
      </w:rPr>
    </w:lvl>
    <w:lvl w:ilvl="4" w:tplc="624A1564">
      <w:start w:val="1"/>
      <w:numFmt w:val="bullet"/>
      <w:lvlText w:val="o"/>
      <w:lvlJc w:val="left"/>
      <w:pPr>
        <w:tabs>
          <w:tab w:val="num" w:pos="3600"/>
        </w:tabs>
        <w:ind w:left="3600" w:hanging="360"/>
      </w:pPr>
      <w:rPr>
        <w:rFonts w:ascii="Courier New" w:hAnsi="Courier New" w:cs="Courier New" w:hint="default"/>
      </w:rPr>
    </w:lvl>
    <w:lvl w:ilvl="5" w:tplc="1548D86E">
      <w:start w:val="1"/>
      <w:numFmt w:val="bullet"/>
      <w:lvlText w:val=""/>
      <w:lvlJc w:val="left"/>
      <w:pPr>
        <w:tabs>
          <w:tab w:val="num" w:pos="4320"/>
        </w:tabs>
        <w:ind w:left="4320" w:hanging="360"/>
      </w:pPr>
      <w:rPr>
        <w:rFonts w:ascii="Wingdings" w:hAnsi="Wingdings" w:cs="Wingdings" w:hint="default"/>
      </w:rPr>
    </w:lvl>
    <w:lvl w:ilvl="6" w:tplc="A37067EC">
      <w:start w:val="1"/>
      <w:numFmt w:val="bullet"/>
      <w:lvlText w:val=""/>
      <w:lvlJc w:val="left"/>
      <w:pPr>
        <w:tabs>
          <w:tab w:val="num" w:pos="5040"/>
        </w:tabs>
        <w:ind w:left="5040" w:hanging="360"/>
      </w:pPr>
      <w:rPr>
        <w:rFonts w:ascii="Symbol" w:hAnsi="Symbol" w:cs="Symbol" w:hint="default"/>
      </w:rPr>
    </w:lvl>
    <w:lvl w:ilvl="7" w:tplc="3BF6D128">
      <w:start w:val="1"/>
      <w:numFmt w:val="bullet"/>
      <w:lvlText w:val="o"/>
      <w:lvlJc w:val="left"/>
      <w:pPr>
        <w:tabs>
          <w:tab w:val="num" w:pos="5760"/>
        </w:tabs>
        <w:ind w:left="5760" w:hanging="360"/>
      </w:pPr>
      <w:rPr>
        <w:rFonts w:ascii="Courier New" w:hAnsi="Courier New" w:cs="Courier New" w:hint="default"/>
      </w:rPr>
    </w:lvl>
    <w:lvl w:ilvl="8" w:tplc="AA343B1C">
      <w:start w:val="1"/>
      <w:numFmt w:val="bullet"/>
      <w:lvlText w:val=""/>
      <w:lvlJc w:val="left"/>
      <w:pPr>
        <w:tabs>
          <w:tab w:val="num" w:pos="6480"/>
        </w:tabs>
        <w:ind w:left="6480" w:hanging="360"/>
      </w:pPr>
      <w:rPr>
        <w:rFonts w:ascii="Wingdings" w:hAnsi="Wingdings" w:cs="Wingdings" w:hint="default"/>
      </w:rPr>
    </w:lvl>
  </w:abstractNum>
  <w:abstractNum w:abstractNumId="90" w15:restartNumberingAfterBreak="0">
    <w:nsid w:val="7E5F589F"/>
    <w:multiLevelType w:val="hybridMultilevel"/>
    <w:tmpl w:val="0BAC1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lvlOverride w:ilvl="0">
      <w:lvl w:ilvl="0">
        <w:start w:val="1"/>
        <w:numFmt w:val="bullet"/>
        <w:lvlText w:val=""/>
        <w:legacy w:legacy="1" w:legacySpace="0" w:legacyIndent="360"/>
        <w:lvlJc w:val="left"/>
        <w:pPr>
          <w:ind w:left="1440" w:hanging="360"/>
        </w:pPr>
        <w:rPr>
          <w:rFonts w:ascii="Symbol" w:hAnsi="Symbol" w:cs="Symbol" w:hint="default"/>
        </w:rPr>
      </w:lvl>
    </w:lvlOverride>
  </w:num>
  <w:num w:numId="3">
    <w:abstractNumId w:val="53"/>
  </w:num>
  <w:num w:numId="4">
    <w:abstractNumId w:val="60"/>
  </w:num>
  <w:num w:numId="5">
    <w:abstractNumId w:val="61"/>
  </w:num>
  <w:num w:numId="6">
    <w:abstractNumId w:val="50"/>
  </w:num>
  <w:num w:numId="7">
    <w:abstractNumId w:val="47"/>
  </w:num>
  <w:num w:numId="8">
    <w:abstractNumId w:val="67"/>
  </w:num>
  <w:num w:numId="9">
    <w:abstractNumId w:val="89"/>
  </w:num>
  <w:num w:numId="10">
    <w:abstractNumId w:val="18"/>
  </w:num>
  <w:num w:numId="11">
    <w:abstractNumId w:val="75"/>
  </w:num>
  <w:num w:numId="12">
    <w:abstractNumId w:val="11"/>
  </w:num>
  <w:num w:numId="13">
    <w:abstractNumId w:val="38"/>
  </w:num>
  <w:num w:numId="14">
    <w:abstractNumId w:val="21"/>
  </w:num>
  <w:num w:numId="15">
    <w:abstractNumId w:val="20"/>
  </w:num>
  <w:num w:numId="16">
    <w:abstractNumId w:val="59"/>
  </w:num>
  <w:num w:numId="17">
    <w:abstractNumId w:val="27"/>
  </w:num>
  <w:num w:numId="18">
    <w:abstractNumId w:val="30"/>
  </w:num>
  <w:num w:numId="19">
    <w:abstractNumId w:val="43"/>
  </w:num>
  <w:num w:numId="20">
    <w:abstractNumId w:val="84"/>
  </w:num>
  <w:num w:numId="21">
    <w:abstractNumId w:val="19"/>
  </w:num>
  <w:num w:numId="22">
    <w:abstractNumId w:val="54"/>
  </w:num>
  <w:num w:numId="23">
    <w:abstractNumId w:val="14"/>
  </w:num>
  <w:num w:numId="24">
    <w:abstractNumId w:val="70"/>
  </w:num>
  <w:num w:numId="25">
    <w:abstractNumId w:val="39"/>
  </w:num>
  <w:num w:numId="26">
    <w:abstractNumId w:val="31"/>
  </w:num>
  <w:num w:numId="27">
    <w:abstractNumId w:val="25"/>
  </w:num>
  <w:num w:numId="28">
    <w:abstractNumId w:val="52"/>
  </w:num>
  <w:num w:numId="29">
    <w:abstractNumId w:val="76"/>
  </w:num>
  <w:num w:numId="30">
    <w:abstractNumId w:val="86"/>
  </w:num>
  <w:num w:numId="31">
    <w:abstractNumId w:val="80"/>
  </w:num>
  <w:num w:numId="32">
    <w:abstractNumId w:val="65"/>
  </w:num>
  <w:num w:numId="33">
    <w:abstractNumId w:val="22"/>
  </w:num>
  <w:num w:numId="34">
    <w:abstractNumId w:val="16"/>
  </w:num>
  <w:num w:numId="35">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36">
    <w:abstractNumId w:val="41"/>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42"/>
  </w:num>
  <w:num w:numId="47">
    <w:abstractNumId w:val="34"/>
  </w:num>
  <w:num w:numId="48">
    <w:abstractNumId w:val="58"/>
  </w:num>
  <w:num w:numId="49">
    <w:abstractNumId w:val="73"/>
  </w:num>
  <w:num w:numId="50">
    <w:abstractNumId w:val="13"/>
  </w:num>
  <w:num w:numId="51">
    <w:abstractNumId w:val="63"/>
  </w:num>
  <w:num w:numId="52">
    <w:abstractNumId w:val="90"/>
  </w:num>
  <w:num w:numId="53">
    <w:abstractNumId w:val="49"/>
  </w:num>
  <w:num w:numId="54">
    <w:abstractNumId w:val="46"/>
  </w:num>
  <w:num w:numId="55">
    <w:abstractNumId w:val="77"/>
  </w:num>
  <w:num w:numId="56">
    <w:abstractNumId w:val="78"/>
  </w:num>
  <w:num w:numId="57">
    <w:abstractNumId w:val="85"/>
  </w:num>
  <w:num w:numId="58">
    <w:abstractNumId w:val="29"/>
  </w:num>
  <w:num w:numId="59">
    <w:abstractNumId w:val="45"/>
  </w:num>
  <w:num w:numId="60">
    <w:abstractNumId w:val="62"/>
  </w:num>
  <w:num w:numId="61">
    <w:abstractNumId w:val="57"/>
  </w:num>
  <w:num w:numId="62">
    <w:abstractNumId w:val="55"/>
  </w:num>
  <w:num w:numId="63">
    <w:abstractNumId w:val="69"/>
  </w:num>
  <w:num w:numId="64">
    <w:abstractNumId w:val="64"/>
  </w:num>
  <w:num w:numId="65">
    <w:abstractNumId w:val="81"/>
  </w:num>
  <w:num w:numId="66">
    <w:abstractNumId w:val="66"/>
  </w:num>
  <w:num w:numId="67">
    <w:abstractNumId w:val="72"/>
  </w:num>
  <w:num w:numId="68">
    <w:abstractNumId w:val="74"/>
  </w:num>
  <w:num w:numId="69">
    <w:abstractNumId w:val="40"/>
  </w:num>
  <w:num w:numId="70">
    <w:abstractNumId w:val="32"/>
  </w:num>
  <w:num w:numId="71">
    <w:abstractNumId w:val="88"/>
  </w:num>
  <w:num w:numId="72">
    <w:abstractNumId w:val="71"/>
  </w:num>
  <w:num w:numId="73">
    <w:abstractNumId w:val="28"/>
  </w:num>
  <w:num w:numId="74">
    <w:abstractNumId w:val="44"/>
  </w:num>
  <w:num w:numId="75">
    <w:abstractNumId w:val="10"/>
    <w:lvlOverride w:ilvl="0">
      <w:lvl w:ilvl="0">
        <w:start w:val="1"/>
        <w:numFmt w:val="bullet"/>
        <w:lvlText w:val=""/>
        <w:legacy w:legacy="1" w:legacySpace="0" w:legacyIndent="360"/>
        <w:lvlJc w:val="left"/>
        <w:pPr>
          <w:ind w:left="1440" w:hanging="360"/>
        </w:pPr>
        <w:rPr>
          <w:rFonts w:ascii="Symbol" w:hAnsi="Symbol" w:hint="default"/>
        </w:rPr>
      </w:lvl>
    </w:lvlOverride>
  </w:num>
  <w:num w:numId="76">
    <w:abstractNumId w:val="35"/>
  </w:num>
  <w:num w:numId="77">
    <w:abstractNumId w:val="12"/>
  </w:num>
  <w:num w:numId="78">
    <w:abstractNumId w:val="17"/>
  </w:num>
  <w:num w:numId="79">
    <w:abstractNumId w:val="23"/>
  </w:num>
  <w:num w:numId="80">
    <w:abstractNumId w:val="87"/>
  </w:num>
  <w:num w:numId="81">
    <w:abstractNumId w:val="36"/>
  </w:num>
  <w:num w:numId="82">
    <w:abstractNumId w:val="48"/>
  </w:num>
  <w:num w:numId="83">
    <w:abstractNumId w:val="33"/>
  </w:num>
  <w:num w:numId="84">
    <w:abstractNumId w:val="24"/>
  </w:num>
  <w:num w:numId="85">
    <w:abstractNumId w:val="56"/>
  </w:num>
  <w:num w:numId="86">
    <w:abstractNumId w:val="37"/>
  </w:num>
  <w:num w:numId="87">
    <w:abstractNumId w:val="68"/>
  </w:num>
  <w:num w:numId="88">
    <w:abstractNumId w:val="79"/>
  </w:num>
  <w:num w:numId="89">
    <w:abstractNumId w:val="51"/>
  </w:num>
  <w:num w:numId="90">
    <w:abstractNumId w:val="26"/>
  </w:num>
  <w:num w:numId="91">
    <w:abstractNumId w:val="82"/>
  </w:num>
  <w:num w:numId="92">
    <w:abstractNumId w:val="15"/>
  </w:num>
  <w:num w:numId="93">
    <w:abstractNumId w:val="8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6"/>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205"/>
    <w:rsid w:val="00000AD2"/>
    <w:rsid w:val="000010DC"/>
    <w:rsid w:val="0000140E"/>
    <w:rsid w:val="000023C6"/>
    <w:rsid w:val="000039FB"/>
    <w:rsid w:val="00003F40"/>
    <w:rsid w:val="00006274"/>
    <w:rsid w:val="000070B0"/>
    <w:rsid w:val="00007A41"/>
    <w:rsid w:val="00010E97"/>
    <w:rsid w:val="00011085"/>
    <w:rsid w:val="0001205A"/>
    <w:rsid w:val="000121EC"/>
    <w:rsid w:val="00013DA6"/>
    <w:rsid w:val="000147B3"/>
    <w:rsid w:val="0001535D"/>
    <w:rsid w:val="0001550B"/>
    <w:rsid w:val="000155FD"/>
    <w:rsid w:val="00015834"/>
    <w:rsid w:val="00015DC9"/>
    <w:rsid w:val="00016F7A"/>
    <w:rsid w:val="00017308"/>
    <w:rsid w:val="00017C35"/>
    <w:rsid w:val="00021102"/>
    <w:rsid w:val="00021F38"/>
    <w:rsid w:val="000232A2"/>
    <w:rsid w:val="0002589A"/>
    <w:rsid w:val="000260F6"/>
    <w:rsid w:val="000302E8"/>
    <w:rsid w:val="00032583"/>
    <w:rsid w:val="00036321"/>
    <w:rsid w:val="00036E12"/>
    <w:rsid w:val="0004109E"/>
    <w:rsid w:val="00041CD6"/>
    <w:rsid w:val="00041E6E"/>
    <w:rsid w:val="000437CE"/>
    <w:rsid w:val="00043A39"/>
    <w:rsid w:val="000459E1"/>
    <w:rsid w:val="0005001A"/>
    <w:rsid w:val="00052202"/>
    <w:rsid w:val="00054A03"/>
    <w:rsid w:val="00055CC6"/>
    <w:rsid w:val="0005733F"/>
    <w:rsid w:val="00057772"/>
    <w:rsid w:val="00060259"/>
    <w:rsid w:val="00060515"/>
    <w:rsid w:val="00060855"/>
    <w:rsid w:val="0006129E"/>
    <w:rsid w:val="000624A9"/>
    <w:rsid w:val="00064672"/>
    <w:rsid w:val="00064841"/>
    <w:rsid w:val="00064C42"/>
    <w:rsid w:val="00065C6E"/>
    <w:rsid w:val="000667AF"/>
    <w:rsid w:val="00066834"/>
    <w:rsid w:val="00067925"/>
    <w:rsid w:val="00067D73"/>
    <w:rsid w:val="00070AE0"/>
    <w:rsid w:val="00073480"/>
    <w:rsid w:val="000744A4"/>
    <w:rsid w:val="00074870"/>
    <w:rsid w:val="00074B27"/>
    <w:rsid w:val="00074E54"/>
    <w:rsid w:val="000753DF"/>
    <w:rsid w:val="0007689F"/>
    <w:rsid w:val="00076AE9"/>
    <w:rsid w:val="000771CF"/>
    <w:rsid w:val="00080753"/>
    <w:rsid w:val="00080F3E"/>
    <w:rsid w:val="00080FA7"/>
    <w:rsid w:val="000815C6"/>
    <w:rsid w:val="00082F7D"/>
    <w:rsid w:val="00085BB0"/>
    <w:rsid w:val="000939E0"/>
    <w:rsid w:val="00094474"/>
    <w:rsid w:val="00094BFD"/>
    <w:rsid w:val="00094E30"/>
    <w:rsid w:val="00095407"/>
    <w:rsid w:val="00096479"/>
    <w:rsid w:val="0009675C"/>
    <w:rsid w:val="00096C4F"/>
    <w:rsid w:val="00096FD9"/>
    <w:rsid w:val="0009709D"/>
    <w:rsid w:val="000A0658"/>
    <w:rsid w:val="000A078B"/>
    <w:rsid w:val="000A27B3"/>
    <w:rsid w:val="000A4713"/>
    <w:rsid w:val="000A4976"/>
    <w:rsid w:val="000A52CD"/>
    <w:rsid w:val="000A592B"/>
    <w:rsid w:val="000A6B53"/>
    <w:rsid w:val="000A7376"/>
    <w:rsid w:val="000A7673"/>
    <w:rsid w:val="000B1477"/>
    <w:rsid w:val="000B1787"/>
    <w:rsid w:val="000B57C0"/>
    <w:rsid w:val="000C1007"/>
    <w:rsid w:val="000C1075"/>
    <w:rsid w:val="000C28BA"/>
    <w:rsid w:val="000C431C"/>
    <w:rsid w:val="000C4D62"/>
    <w:rsid w:val="000C5FFC"/>
    <w:rsid w:val="000C61EF"/>
    <w:rsid w:val="000D0286"/>
    <w:rsid w:val="000D05C2"/>
    <w:rsid w:val="000D0891"/>
    <w:rsid w:val="000D0A6A"/>
    <w:rsid w:val="000D20D5"/>
    <w:rsid w:val="000D27B7"/>
    <w:rsid w:val="000D2A03"/>
    <w:rsid w:val="000D3132"/>
    <w:rsid w:val="000D466F"/>
    <w:rsid w:val="000D5754"/>
    <w:rsid w:val="000D7494"/>
    <w:rsid w:val="000E0AB7"/>
    <w:rsid w:val="000E1298"/>
    <w:rsid w:val="000E3703"/>
    <w:rsid w:val="000E69CE"/>
    <w:rsid w:val="000E6D17"/>
    <w:rsid w:val="000E789E"/>
    <w:rsid w:val="000E7CCF"/>
    <w:rsid w:val="000F112A"/>
    <w:rsid w:val="000F1D08"/>
    <w:rsid w:val="000F2B48"/>
    <w:rsid w:val="000F6E64"/>
    <w:rsid w:val="000F7BB3"/>
    <w:rsid w:val="001021E8"/>
    <w:rsid w:val="00103ACC"/>
    <w:rsid w:val="00103E91"/>
    <w:rsid w:val="0010428E"/>
    <w:rsid w:val="001045CC"/>
    <w:rsid w:val="00105C9B"/>
    <w:rsid w:val="00106D95"/>
    <w:rsid w:val="00106EFC"/>
    <w:rsid w:val="0010731C"/>
    <w:rsid w:val="00107724"/>
    <w:rsid w:val="00107D8E"/>
    <w:rsid w:val="001115E4"/>
    <w:rsid w:val="00112C90"/>
    <w:rsid w:val="0011349A"/>
    <w:rsid w:val="00114426"/>
    <w:rsid w:val="001144A7"/>
    <w:rsid w:val="00114776"/>
    <w:rsid w:val="00114B09"/>
    <w:rsid w:val="0011668B"/>
    <w:rsid w:val="0011688B"/>
    <w:rsid w:val="00116945"/>
    <w:rsid w:val="00116A61"/>
    <w:rsid w:val="00117B58"/>
    <w:rsid w:val="00121239"/>
    <w:rsid w:val="00122E36"/>
    <w:rsid w:val="00123F5B"/>
    <w:rsid w:val="00124ABF"/>
    <w:rsid w:val="001265F5"/>
    <w:rsid w:val="0012709F"/>
    <w:rsid w:val="001275B2"/>
    <w:rsid w:val="00127B32"/>
    <w:rsid w:val="00130805"/>
    <w:rsid w:val="00130956"/>
    <w:rsid w:val="0013154E"/>
    <w:rsid w:val="00136D91"/>
    <w:rsid w:val="00140177"/>
    <w:rsid w:val="00140C87"/>
    <w:rsid w:val="00140E21"/>
    <w:rsid w:val="00140F70"/>
    <w:rsid w:val="0014620B"/>
    <w:rsid w:val="00146609"/>
    <w:rsid w:val="0014773E"/>
    <w:rsid w:val="00147AFC"/>
    <w:rsid w:val="00147B87"/>
    <w:rsid w:val="00147E98"/>
    <w:rsid w:val="00151B0F"/>
    <w:rsid w:val="00151C8D"/>
    <w:rsid w:val="0015351C"/>
    <w:rsid w:val="00153CAF"/>
    <w:rsid w:val="00154432"/>
    <w:rsid w:val="0015448B"/>
    <w:rsid w:val="00154707"/>
    <w:rsid w:val="00154CB3"/>
    <w:rsid w:val="00157700"/>
    <w:rsid w:val="0016089C"/>
    <w:rsid w:val="00161006"/>
    <w:rsid w:val="001615DB"/>
    <w:rsid w:val="001624DF"/>
    <w:rsid w:val="001637C2"/>
    <w:rsid w:val="00163A11"/>
    <w:rsid w:val="00164F4E"/>
    <w:rsid w:val="00166269"/>
    <w:rsid w:val="001705F6"/>
    <w:rsid w:val="00172F3A"/>
    <w:rsid w:val="001734C6"/>
    <w:rsid w:val="00174922"/>
    <w:rsid w:val="00174F2B"/>
    <w:rsid w:val="00175848"/>
    <w:rsid w:val="00177E8A"/>
    <w:rsid w:val="0018018D"/>
    <w:rsid w:val="0018086D"/>
    <w:rsid w:val="00181630"/>
    <w:rsid w:val="001816FB"/>
    <w:rsid w:val="00181C69"/>
    <w:rsid w:val="00182A86"/>
    <w:rsid w:val="00182B5B"/>
    <w:rsid w:val="00183468"/>
    <w:rsid w:val="0018366D"/>
    <w:rsid w:val="001836A6"/>
    <w:rsid w:val="0018401A"/>
    <w:rsid w:val="00184934"/>
    <w:rsid w:val="00185061"/>
    <w:rsid w:val="00186295"/>
    <w:rsid w:val="00186455"/>
    <w:rsid w:val="00187653"/>
    <w:rsid w:val="00190219"/>
    <w:rsid w:val="00192E8D"/>
    <w:rsid w:val="00193D78"/>
    <w:rsid w:val="00193F72"/>
    <w:rsid w:val="0019608B"/>
    <w:rsid w:val="00196AF1"/>
    <w:rsid w:val="00196B53"/>
    <w:rsid w:val="00196E2A"/>
    <w:rsid w:val="00197FC2"/>
    <w:rsid w:val="001A0235"/>
    <w:rsid w:val="001A03CB"/>
    <w:rsid w:val="001A217D"/>
    <w:rsid w:val="001A3432"/>
    <w:rsid w:val="001A4174"/>
    <w:rsid w:val="001A4566"/>
    <w:rsid w:val="001A4BC6"/>
    <w:rsid w:val="001A4C10"/>
    <w:rsid w:val="001A6C13"/>
    <w:rsid w:val="001B18BC"/>
    <w:rsid w:val="001B2957"/>
    <w:rsid w:val="001B4E41"/>
    <w:rsid w:val="001B52D4"/>
    <w:rsid w:val="001B5671"/>
    <w:rsid w:val="001B7AA0"/>
    <w:rsid w:val="001C0205"/>
    <w:rsid w:val="001C03BC"/>
    <w:rsid w:val="001C16BE"/>
    <w:rsid w:val="001C292F"/>
    <w:rsid w:val="001C4043"/>
    <w:rsid w:val="001C5773"/>
    <w:rsid w:val="001C616E"/>
    <w:rsid w:val="001C6CAF"/>
    <w:rsid w:val="001D27C1"/>
    <w:rsid w:val="001D2ADE"/>
    <w:rsid w:val="001D319A"/>
    <w:rsid w:val="001D45CB"/>
    <w:rsid w:val="001D47BF"/>
    <w:rsid w:val="001D4A9D"/>
    <w:rsid w:val="001D6159"/>
    <w:rsid w:val="001D6C24"/>
    <w:rsid w:val="001E25D2"/>
    <w:rsid w:val="001E2B37"/>
    <w:rsid w:val="001E43A5"/>
    <w:rsid w:val="001E54F1"/>
    <w:rsid w:val="001E5523"/>
    <w:rsid w:val="001E5F67"/>
    <w:rsid w:val="001E63AA"/>
    <w:rsid w:val="001E7212"/>
    <w:rsid w:val="001E78B1"/>
    <w:rsid w:val="001E78B9"/>
    <w:rsid w:val="001F138C"/>
    <w:rsid w:val="001F1D94"/>
    <w:rsid w:val="001F243A"/>
    <w:rsid w:val="001F3ADF"/>
    <w:rsid w:val="001F3E5F"/>
    <w:rsid w:val="001F4B1B"/>
    <w:rsid w:val="001F7D5A"/>
    <w:rsid w:val="002001F0"/>
    <w:rsid w:val="002005D6"/>
    <w:rsid w:val="00200BAC"/>
    <w:rsid w:val="00200CB3"/>
    <w:rsid w:val="00203A77"/>
    <w:rsid w:val="00203C81"/>
    <w:rsid w:val="002061C0"/>
    <w:rsid w:val="0020681C"/>
    <w:rsid w:val="002071F3"/>
    <w:rsid w:val="00207F2C"/>
    <w:rsid w:val="00210ECB"/>
    <w:rsid w:val="002113F9"/>
    <w:rsid w:val="00212176"/>
    <w:rsid w:val="00212A85"/>
    <w:rsid w:val="00214156"/>
    <w:rsid w:val="00214EE0"/>
    <w:rsid w:val="00217375"/>
    <w:rsid w:val="00217FEE"/>
    <w:rsid w:val="002200ED"/>
    <w:rsid w:val="00220776"/>
    <w:rsid w:val="00221383"/>
    <w:rsid w:val="00222225"/>
    <w:rsid w:val="00222B30"/>
    <w:rsid w:val="0022373A"/>
    <w:rsid w:val="002240A7"/>
    <w:rsid w:val="00224420"/>
    <w:rsid w:val="00224D2A"/>
    <w:rsid w:val="00225BCE"/>
    <w:rsid w:val="002279EF"/>
    <w:rsid w:val="002315FA"/>
    <w:rsid w:val="002319CB"/>
    <w:rsid w:val="0023310A"/>
    <w:rsid w:val="00233776"/>
    <w:rsid w:val="00233F13"/>
    <w:rsid w:val="002343B0"/>
    <w:rsid w:val="00235815"/>
    <w:rsid w:val="00235DB7"/>
    <w:rsid w:val="00242863"/>
    <w:rsid w:val="0024309F"/>
    <w:rsid w:val="002433B3"/>
    <w:rsid w:val="002453CC"/>
    <w:rsid w:val="00246037"/>
    <w:rsid w:val="002469E7"/>
    <w:rsid w:val="00256E38"/>
    <w:rsid w:val="00257942"/>
    <w:rsid w:val="00257C2D"/>
    <w:rsid w:val="00257C62"/>
    <w:rsid w:val="00260AB5"/>
    <w:rsid w:val="00261C69"/>
    <w:rsid w:val="00262BE0"/>
    <w:rsid w:val="00262BE4"/>
    <w:rsid w:val="002652CA"/>
    <w:rsid w:val="002667F4"/>
    <w:rsid w:val="00266AFC"/>
    <w:rsid w:val="002677C8"/>
    <w:rsid w:val="00267965"/>
    <w:rsid w:val="00267972"/>
    <w:rsid w:val="002715CC"/>
    <w:rsid w:val="00272712"/>
    <w:rsid w:val="002730E7"/>
    <w:rsid w:val="002734C0"/>
    <w:rsid w:val="00273679"/>
    <w:rsid w:val="00273966"/>
    <w:rsid w:val="00273EF8"/>
    <w:rsid w:val="00274591"/>
    <w:rsid w:val="00275DA8"/>
    <w:rsid w:val="00276CE4"/>
    <w:rsid w:val="00277A8E"/>
    <w:rsid w:val="00280155"/>
    <w:rsid w:val="00280834"/>
    <w:rsid w:val="00283E4E"/>
    <w:rsid w:val="002840AA"/>
    <w:rsid w:val="0028568B"/>
    <w:rsid w:val="00285A14"/>
    <w:rsid w:val="00286460"/>
    <w:rsid w:val="00287144"/>
    <w:rsid w:val="002876BC"/>
    <w:rsid w:val="0029096B"/>
    <w:rsid w:val="00294E3D"/>
    <w:rsid w:val="00297C6C"/>
    <w:rsid w:val="002A0C03"/>
    <w:rsid w:val="002A2632"/>
    <w:rsid w:val="002A307F"/>
    <w:rsid w:val="002A3B44"/>
    <w:rsid w:val="002A414A"/>
    <w:rsid w:val="002B000F"/>
    <w:rsid w:val="002B0435"/>
    <w:rsid w:val="002B123D"/>
    <w:rsid w:val="002B1975"/>
    <w:rsid w:val="002B239C"/>
    <w:rsid w:val="002B3120"/>
    <w:rsid w:val="002B3584"/>
    <w:rsid w:val="002B3F55"/>
    <w:rsid w:val="002B4734"/>
    <w:rsid w:val="002B6508"/>
    <w:rsid w:val="002B6A1B"/>
    <w:rsid w:val="002B7E6B"/>
    <w:rsid w:val="002C026A"/>
    <w:rsid w:val="002C14F8"/>
    <w:rsid w:val="002C3984"/>
    <w:rsid w:val="002C6633"/>
    <w:rsid w:val="002D0371"/>
    <w:rsid w:val="002D080B"/>
    <w:rsid w:val="002D249F"/>
    <w:rsid w:val="002D453C"/>
    <w:rsid w:val="002D4A0C"/>
    <w:rsid w:val="002D509C"/>
    <w:rsid w:val="002D522C"/>
    <w:rsid w:val="002D55CE"/>
    <w:rsid w:val="002E004A"/>
    <w:rsid w:val="002E1792"/>
    <w:rsid w:val="002E1A96"/>
    <w:rsid w:val="002E2DE4"/>
    <w:rsid w:val="002E3858"/>
    <w:rsid w:val="002E3D94"/>
    <w:rsid w:val="002E53D2"/>
    <w:rsid w:val="002E6DDF"/>
    <w:rsid w:val="002E7BAE"/>
    <w:rsid w:val="002F20B3"/>
    <w:rsid w:val="002F4C39"/>
    <w:rsid w:val="002F584E"/>
    <w:rsid w:val="002F60AF"/>
    <w:rsid w:val="00300A20"/>
    <w:rsid w:val="00301B67"/>
    <w:rsid w:val="00302231"/>
    <w:rsid w:val="00302367"/>
    <w:rsid w:val="00302A6E"/>
    <w:rsid w:val="00302E02"/>
    <w:rsid w:val="00304613"/>
    <w:rsid w:val="003048E3"/>
    <w:rsid w:val="00305034"/>
    <w:rsid w:val="00305665"/>
    <w:rsid w:val="00306FFA"/>
    <w:rsid w:val="003078B1"/>
    <w:rsid w:val="003104E3"/>
    <w:rsid w:val="00310F85"/>
    <w:rsid w:val="00311108"/>
    <w:rsid w:val="00311D5C"/>
    <w:rsid w:val="00313C22"/>
    <w:rsid w:val="00314491"/>
    <w:rsid w:val="003161C2"/>
    <w:rsid w:val="00316F4E"/>
    <w:rsid w:val="00317D27"/>
    <w:rsid w:val="00320048"/>
    <w:rsid w:val="00320BA9"/>
    <w:rsid w:val="00323917"/>
    <w:rsid w:val="0032446E"/>
    <w:rsid w:val="0032759B"/>
    <w:rsid w:val="0032789C"/>
    <w:rsid w:val="00331A7B"/>
    <w:rsid w:val="0033234C"/>
    <w:rsid w:val="0033270D"/>
    <w:rsid w:val="003355F9"/>
    <w:rsid w:val="00340528"/>
    <w:rsid w:val="003422E0"/>
    <w:rsid w:val="003429BA"/>
    <w:rsid w:val="00344488"/>
    <w:rsid w:val="00344F98"/>
    <w:rsid w:val="00345752"/>
    <w:rsid w:val="00345880"/>
    <w:rsid w:val="003463BF"/>
    <w:rsid w:val="003472F1"/>
    <w:rsid w:val="00347D19"/>
    <w:rsid w:val="00351174"/>
    <w:rsid w:val="003529FD"/>
    <w:rsid w:val="00354181"/>
    <w:rsid w:val="0035468D"/>
    <w:rsid w:val="00354D55"/>
    <w:rsid w:val="00355C34"/>
    <w:rsid w:val="00355D80"/>
    <w:rsid w:val="003562BE"/>
    <w:rsid w:val="00356886"/>
    <w:rsid w:val="003573DA"/>
    <w:rsid w:val="003605E9"/>
    <w:rsid w:val="00361592"/>
    <w:rsid w:val="00362CCA"/>
    <w:rsid w:val="00365679"/>
    <w:rsid w:val="0036621C"/>
    <w:rsid w:val="00367F9F"/>
    <w:rsid w:val="003707B3"/>
    <w:rsid w:val="00371AD3"/>
    <w:rsid w:val="00371C85"/>
    <w:rsid w:val="00372310"/>
    <w:rsid w:val="00374EBC"/>
    <w:rsid w:val="00376F7F"/>
    <w:rsid w:val="003801D8"/>
    <w:rsid w:val="003820C9"/>
    <w:rsid w:val="00382DD3"/>
    <w:rsid w:val="0038330E"/>
    <w:rsid w:val="003845D5"/>
    <w:rsid w:val="00384E22"/>
    <w:rsid w:val="00385A2C"/>
    <w:rsid w:val="003868FD"/>
    <w:rsid w:val="003870A6"/>
    <w:rsid w:val="003878E3"/>
    <w:rsid w:val="00387A4E"/>
    <w:rsid w:val="003902F2"/>
    <w:rsid w:val="00390677"/>
    <w:rsid w:val="00390BA4"/>
    <w:rsid w:val="00390C44"/>
    <w:rsid w:val="0039178D"/>
    <w:rsid w:val="00393853"/>
    <w:rsid w:val="00394600"/>
    <w:rsid w:val="00395156"/>
    <w:rsid w:val="003951A2"/>
    <w:rsid w:val="00396063"/>
    <w:rsid w:val="0039625B"/>
    <w:rsid w:val="00397475"/>
    <w:rsid w:val="003A0D06"/>
    <w:rsid w:val="003A16A7"/>
    <w:rsid w:val="003A1D35"/>
    <w:rsid w:val="003A44CA"/>
    <w:rsid w:val="003A50E9"/>
    <w:rsid w:val="003A72B6"/>
    <w:rsid w:val="003B0AA4"/>
    <w:rsid w:val="003B224D"/>
    <w:rsid w:val="003B24CC"/>
    <w:rsid w:val="003B26C5"/>
    <w:rsid w:val="003B2FBB"/>
    <w:rsid w:val="003B3D9E"/>
    <w:rsid w:val="003B5FAB"/>
    <w:rsid w:val="003B73B7"/>
    <w:rsid w:val="003C10BA"/>
    <w:rsid w:val="003C1D32"/>
    <w:rsid w:val="003C611F"/>
    <w:rsid w:val="003C6BBF"/>
    <w:rsid w:val="003C6D70"/>
    <w:rsid w:val="003C7102"/>
    <w:rsid w:val="003D0096"/>
    <w:rsid w:val="003D0FBE"/>
    <w:rsid w:val="003D21F0"/>
    <w:rsid w:val="003D222A"/>
    <w:rsid w:val="003D227B"/>
    <w:rsid w:val="003D3285"/>
    <w:rsid w:val="003D37F9"/>
    <w:rsid w:val="003D469C"/>
    <w:rsid w:val="003D4BC5"/>
    <w:rsid w:val="003D67BC"/>
    <w:rsid w:val="003D6A6E"/>
    <w:rsid w:val="003D7239"/>
    <w:rsid w:val="003E1567"/>
    <w:rsid w:val="003E17B2"/>
    <w:rsid w:val="003E1AF3"/>
    <w:rsid w:val="003E46FF"/>
    <w:rsid w:val="003E5A50"/>
    <w:rsid w:val="003E5F56"/>
    <w:rsid w:val="003E6265"/>
    <w:rsid w:val="003E69D4"/>
    <w:rsid w:val="003E70D8"/>
    <w:rsid w:val="003E734C"/>
    <w:rsid w:val="003F0DE2"/>
    <w:rsid w:val="003F39B3"/>
    <w:rsid w:val="003F5045"/>
    <w:rsid w:val="003F5F3E"/>
    <w:rsid w:val="003F770E"/>
    <w:rsid w:val="00400146"/>
    <w:rsid w:val="004005F5"/>
    <w:rsid w:val="004006E9"/>
    <w:rsid w:val="00400D83"/>
    <w:rsid w:val="00402392"/>
    <w:rsid w:val="00403073"/>
    <w:rsid w:val="004041AC"/>
    <w:rsid w:val="00404494"/>
    <w:rsid w:val="004050C7"/>
    <w:rsid w:val="00405811"/>
    <w:rsid w:val="00406C73"/>
    <w:rsid w:val="00407D0A"/>
    <w:rsid w:val="0041154A"/>
    <w:rsid w:val="004129CA"/>
    <w:rsid w:val="00412CD5"/>
    <w:rsid w:val="00412EAE"/>
    <w:rsid w:val="004133CF"/>
    <w:rsid w:val="00414B2E"/>
    <w:rsid w:val="00414F94"/>
    <w:rsid w:val="004159CB"/>
    <w:rsid w:val="00416077"/>
    <w:rsid w:val="0041618B"/>
    <w:rsid w:val="00416768"/>
    <w:rsid w:val="0041777D"/>
    <w:rsid w:val="00417D91"/>
    <w:rsid w:val="00420990"/>
    <w:rsid w:val="0042132C"/>
    <w:rsid w:val="004222CA"/>
    <w:rsid w:val="004231C4"/>
    <w:rsid w:val="00423C9A"/>
    <w:rsid w:val="00423D3A"/>
    <w:rsid w:val="0042563B"/>
    <w:rsid w:val="00425C62"/>
    <w:rsid w:val="00425CA1"/>
    <w:rsid w:val="0042642E"/>
    <w:rsid w:val="00426455"/>
    <w:rsid w:val="00427904"/>
    <w:rsid w:val="0043147D"/>
    <w:rsid w:val="004326AE"/>
    <w:rsid w:val="00433694"/>
    <w:rsid w:val="004366CF"/>
    <w:rsid w:val="004378FE"/>
    <w:rsid w:val="00437DDD"/>
    <w:rsid w:val="004400EB"/>
    <w:rsid w:val="0044223A"/>
    <w:rsid w:val="004434D0"/>
    <w:rsid w:val="00443FC6"/>
    <w:rsid w:val="00444CD9"/>
    <w:rsid w:val="00445550"/>
    <w:rsid w:val="00446040"/>
    <w:rsid w:val="004461D1"/>
    <w:rsid w:val="004501A8"/>
    <w:rsid w:val="00450BE5"/>
    <w:rsid w:val="00451DE3"/>
    <w:rsid w:val="00453852"/>
    <w:rsid w:val="00454F84"/>
    <w:rsid w:val="004575F8"/>
    <w:rsid w:val="0046100B"/>
    <w:rsid w:val="0046277E"/>
    <w:rsid w:val="00462CD7"/>
    <w:rsid w:val="00463131"/>
    <w:rsid w:val="004635CA"/>
    <w:rsid w:val="004636F5"/>
    <w:rsid w:val="00463A7E"/>
    <w:rsid w:val="004640C2"/>
    <w:rsid w:val="00465F6B"/>
    <w:rsid w:val="00466379"/>
    <w:rsid w:val="00466522"/>
    <w:rsid w:val="004675F1"/>
    <w:rsid w:val="004719FC"/>
    <w:rsid w:val="004737E2"/>
    <w:rsid w:val="004746A5"/>
    <w:rsid w:val="00474B19"/>
    <w:rsid w:val="00475682"/>
    <w:rsid w:val="00476AB8"/>
    <w:rsid w:val="00476D75"/>
    <w:rsid w:val="0048084D"/>
    <w:rsid w:val="004818C3"/>
    <w:rsid w:val="0048499C"/>
    <w:rsid w:val="00485E60"/>
    <w:rsid w:val="004863C2"/>
    <w:rsid w:val="00486A51"/>
    <w:rsid w:val="00486BB3"/>
    <w:rsid w:val="00487D4A"/>
    <w:rsid w:val="00491B3A"/>
    <w:rsid w:val="004921E4"/>
    <w:rsid w:val="0049242E"/>
    <w:rsid w:val="00493065"/>
    <w:rsid w:val="0049355A"/>
    <w:rsid w:val="00494034"/>
    <w:rsid w:val="00497504"/>
    <w:rsid w:val="0049787D"/>
    <w:rsid w:val="004A2FFB"/>
    <w:rsid w:val="004A3FD8"/>
    <w:rsid w:val="004A44D7"/>
    <w:rsid w:val="004A4583"/>
    <w:rsid w:val="004A49E9"/>
    <w:rsid w:val="004A7D3F"/>
    <w:rsid w:val="004B060A"/>
    <w:rsid w:val="004B08FA"/>
    <w:rsid w:val="004B125B"/>
    <w:rsid w:val="004B1418"/>
    <w:rsid w:val="004B304E"/>
    <w:rsid w:val="004B4E29"/>
    <w:rsid w:val="004B5E70"/>
    <w:rsid w:val="004B618A"/>
    <w:rsid w:val="004B703E"/>
    <w:rsid w:val="004C06AE"/>
    <w:rsid w:val="004C0CB4"/>
    <w:rsid w:val="004C13FB"/>
    <w:rsid w:val="004C1654"/>
    <w:rsid w:val="004C3FBC"/>
    <w:rsid w:val="004C512A"/>
    <w:rsid w:val="004C55D9"/>
    <w:rsid w:val="004C56D2"/>
    <w:rsid w:val="004C68C7"/>
    <w:rsid w:val="004C740D"/>
    <w:rsid w:val="004C77D8"/>
    <w:rsid w:val="004C7AF8"/>
    <w:rsid w:val="004D263C"/>
    <w:rsid w:val="004D2F49"/>
    <w:rsid w:val="004D2FB1"/>
    <w:rsid w:val="004D4BAE"/>
    <w:rsid w:val="004D531F"/>
    <w:rsid w:val="004D7126"/>
    <w:rsid w:val="004D765B"/>
    <w:rsid w:val="004E03AD"/>
    <w:rsid w:val="004E0DC5"/>
    <w:rsid w:val="004E0E52"/>
    <w:rsid w:val="004E1A20"/>
    <w:rsid w:val="004E2071"/>
    <w:rsid w:val="004E346B"/>
    <w:rsid w:val="004E5444"/>
    <w:rsid w:val="004E625D"/>
    <w:rsid w:val="004E6B03"/>
    <w:rsid w:val="004F00FB"/>
    <w:rsid w:val="004F0193"/>
    <w:rsid w:val="004F0BAC"/>
    <w:rsid w:val="004F0EE6"/>
    <w:rsid w:val="004F120D"/>
    <w:rsid w:val="004F156E"/>
    <w:rsid w:val="004F16A3"/>
    <w:rsid w:val="004F1903"/>
    <w:rsid w:val="004F3BC6"/>
    <w:rsid w:val="004F43C9"/>
    <w:rsid w:val="004F5D3F"/>
    <w:rsid w:val="004F5F5A"/>
    <w:rsid w:val="004F78FC"/>
    <w:rsid w:val="00500B3A"/>
    <w:rsid w:val="00500FA7"/>
    <w:rsid w:val="00502D49"/>
    <w:rsid w:val="00503262"/>
    <w:rsid w:val="005059F2"/>
    <w:rsid w:val="00505A0E"/>
    <w:rsid w:val="00506A0B"/>
    <w:rsid w:val="005070A6"/>
    <w:rsid w:val="00507EFA"/>
    <w:rsid w:val="00510CDD"/>
    <w:rsid w:val="00511E4B"/>
    <w:rsid w:val="00512348"/>
    <w:rsid w:val="005133DC"/>
    <w:rsid w:val="00515664"/>
    <w:rsid w:val="0051672D"/>
    <w:rsid w:val="00520292"/>
    <w:rsid w:val="00521250"/>
    <w:rsid w:val="00521864"/>
    <w:rsid w:val="005231A7"/>
    <w:rsid w:val="005236AE"/>
    <w:rsid w:val="00526525"/>
    <w:rsid w:val="00526794"/>
    <w:rsid w:val="005278E2"/>
    <w:rsid w:val="00527C3B"/>
    <w:rsid w:val="0053272F"/>
    <w:rsid w:val="00532B52"/>
    <w:rsid w:val="00532D22"/>
    <w:rsid w:val="00534A27"/>
    <w:rsid w:val="00534EEB"/>
    <w:rsid w:val="00536412"/>
    <w:rsid w:val="00536621"/>
    <w:rsid w:val="00536792"/>
    <w:rsid w:val="00540A79"/>
    <w:rsid w:val="00540F42"/>
    <w:rsid w:val="005411AB"/>
    <w:rsid w:val="00541D11"/>
    <w:rsid w:val="005423C3"/>
    <w:rsid w:val="00542FF9"/>
    <w:rsid w:val="0054338E"/>
    <w:rsid w:val="00545009"/>
    <w:rsid w:val="005454A5"/>
    <w:rsid w:val="00546B76"/>
    <w:rsid w:val="00547825"/>
    <w:rsid w:val="00551006"/>
    <w:rsid w:val="005514DA"/>
    <w:rsid w:val="00551784"/>
    <w:rsid w:val="00553EAA"/>
    <w:rsid w:val="00555228"/>
    <w:rsid w:val="00556499"/>
    <w:rsid w:val="00557330"/>
    <w:rsid w:val="00557E17"/>
    <w:rsid w:val="0056013F"/>
    <w:rsid w:val="00560531"/>
    <w:rsid w:val="00560B88"/>
    <w:rsid w:val="00561E41"/>
    <w:rsid w:val="005629B4"/>
    <w:rsid w:val="00563C89"/>
    <w:rsid w:val="00563CE2"/>
    <w:rsid w:val="00563FE2"/>
    <w:rsid w:val="00564667"/>
    <w:rsid w:val="00564E00"/>
    <w:rsid w:val="00566376"/>
    <w:rsid w:val="00567828"/>
    <w:rsid w:val="005701A3"/>
    <w:rsid w:val="00571D3A"/>
    <w:rsid w:val="0057525F"/>
    <w:rsid w:val="00575956"/>
    <w:rsid w:val="005764E6"/>
    <w:rsid w:val="00577512"/>
    <w:rsid w:val="00577CE7"/>
    <w:rsid w:val="00580C32"/>
    <w:rsid w:val="0058272E"/>
    <w:rsid w:val="00583767"/>
    <w:rsid w:val="00583828"/>
    <w:rsid w:val="00586569"/>
    <w:rsid w:val="005912D5"/>
    <w:rsid w:val="00591715"/>
    <w:rsid w:val="00591B5A"/>
    <w:rsid w:val="005930BC"/>
    <w:rsid w:val="0059427B"/>
    <w:rsid w:val="00594B5D"/>
    <w:rsid w:val="005968AC"/>
    <w:rsid w:val="00596B8F"/>
    <w:rsid w:val="005A1069"/>
    <w:rsid w:val="005A3403"/>
    <w:rsid w:val="005A3CAF"/>
    <w:rsid w:val="005A4B76"/>
    <w:rsid w:val="005A7355"/>
    <w:rsid w:val="005A7795"/>
    <w:rsid w:val="005B137F"/>
    <w:rsid w:val="005B1756"/>
    <w:rsid w:val="005B26F5"/>
    <w:rsid w:val="005B2B19"/>
    <w:rsid w:val="005B2E07"/>
    <w:rsid w:val="005B464B"/>
    <w:rsid w:val="005B4ED1"/>
    <w:rsid w:val="005B51C0"/>
    <w:rsid w:val="005B5770"/>
    <w:rsid w:val="005B6C56"/>
    <w:rsid w:val="005B71B8"/>
    <w:rsid w:val="005B79E8"/>
    <w:rsid w:val="005C0388"/>
    <w:rsid w:val="005C22C3"/>
    <w:rsid w:val="005C26CB"/>
    <w:rsid w:val="005C2E87"/>
    <w:rsid w:val="005C32FB"/>
    <w:rsid w:val="005C3375"/>
    <w:rsid w:val="005C37BE"/>
    <w:rsid w:val="005C52FB"/>
    <w:rsid w:val="005C57D2"/>
    <w:rsid w:val="005C5A54"/>
    <w:rsid w:val="005C6160"/>
    <w:rsid w:val="005C6823"/>
    <w:rsid w:val="005D0AE2"/>
    <w:rsid w:val="005D2530"/>
    <w:rsid w:val="005D2955"/>
    <w:rsid w:val="005D4A7D"/>
    <w:rsid w:val="005D5396"/>
    <w:rsid w:val="005D6D3F"/>
    <w:rsid w:val="005E02A4"/>
    <w:rsid w:val="005E0CDE"/>
    <w:rsid w:val="005E134C"/>
    <w:rsid w:val="005E20DA"/>
    <w:rsid w:val="005E2918"/>
    <w:rsid w:val="005E2ADF"/>
    <w:rsid w:val="005E366C"/>
    <w:rsid w:val="005E396D"/>
    <w:rsid w:val="005E446C"/>
    <w:rsid w:val="005E52AF"/>
    <w:rsid w:val="005E7A6A"/>
    <w:rsid w:val="005F607F"/>
    <w:rsid w:val="005F6FE0"/>
    <w:rsid w:val="005F7D6A"/>
    <w:rsid w:val="00600DA3"/>
    <w:rsid w:val="006015F1"/>
    <w:rsid w:val="006023FD"/>
    <w:rsid w:val="0060338D"/>
    <w:rsid w:val="0060358A"/>
    <w:rsid w:val="00603BFC"/>
    <w:rsid w:val="00603D99"/>
    <w:rsid w:val="00604685"/>
    <w:rsid w:val="006047A9"/>
    <w:rsid w:val="00604C97"/>
    <w:rsid w:val="00605838"/>
    <w:rsid w:val="00605EA0"/>
    <w:rsid w:val="0060686E"/>
    <w:rsid w:val="00606DC0"/>
    <w:rsid w:val="006113B3"/>
    <w:rsid w:val="0061211C"/>
    <w:rsid w:val="00612711"/>
    <w:rsid w:val="00612A37"/>
    <w:rsid w:val="00612DFA"/>
    <w:rsid w:val="0061404B"/>
    <w:rsid w:val="00614330"/>
    <w:rsid w:val="00614A1D"/>
    <w:rsid w:val="006152B3"/>
    <w:rsid w:val="006155D6"/>
    <w:rsid w:val="00615BEF"/>
    <w:rsid w:val="00616503"/>
    <w:rsid w:val="006174F5"/>
    <w:rsid w:val="00617618"/>
    <w:rsid w:val="006178AE"/>
    <w:rsid w:val="00617F31"/>
    <w:rsid w:val="00620BF8"/>
    <w:rsid w:val="00621F1D"/>
    <w:rsid w:val="00623C34"/>
    <w:rsid w:val="00623C8D"/>
    <w:rsid w:val="00623F55"/>
    <w:rsid w:val="00624045"/>
    <w:rsid w:val="00625807"/>
    <w:rsid w:val="00627C63"/>
    <w:rsid w:val="00630878"/>
    <w:rsid w:val="006313DE"/>
    <w:rsid w:val="00632D5B"/>
    <w:rsid w:val="0063350E"/>
    <w:rsid w:val="00634D96"/>
    <w:rsid w:val="006352C7"/>
    <w:rsid w:val="00635D90"/>
    <w:rsid w:val="00635DDD"/>
    <w:rsid w:val="0063773D"/>
    <w:rsid w:val="006377D9"/>
    <w:rsid w:val="006426FD"/>
    <w:rsid w:val="00643495"/>
    <w:rsid w:val="00644184"/>
    <w:rsid w:val="00646022"/>
    <w:rsid w:val="00646EB8"/>
    <w:rsid w:val="0064729B"/>
    <w:rsid w:val="00647C83"/>
    <w:rsid w:val="00652AD6"/>
    <w:rsid w:val="006535C1"/>
    <w:rsid w:val="00655475"/>
    <w:rsid w:val="006555B8"/>
    <w:rsid w:val="0066025E"/>
    <w:rsid w:val="0066052D"/>
    <w:rsid w:val="006617FB"/>
    <w:rsid w:val="00662A02"/>
    <w:rsid w:val="0066404C"/>
    <w:rsid w:val="00664D16"/>
    <w:rsid w:val="00664F73"/>
    <w:rsid w:val="006701CE"/>
    <w:rsid w:val="00671412"/>
    <w:rsid w:val="006722E6"/>
    <w:rsid w:val="006730A9"/>
    <w:rsid w:val="00673A55"/>
    <w:rsid w:val="00675A99"/>
    <w:rsid w:val="00677C0C"/>
    <w:rsid w:val="00677C1C"/>
    <w:rsid w:val="00682A3F"/>
    <w:rsid w:val="00683B57"/>
    <w:rsid w:val="00684769"/>
    <w:rsid w:val="00685591"/>
    <w:rsid w:val="0069119A"/>
    <w:rsid w:val="00691388"/>
    <w:rsid w:val="006913AD"/>
    <w:rsid w:val="00691DD0"/>
    <w:rsid w:val="006933E3"/>
    <w:rsid w:val="00693FAD"/>
    <w:rsid w:val="006958FF"/>
    <w:rsid w:val="00695E5E"/>
    <w:rsid w:val="006962E9"/>
    <w:rsid w:val="00696385"/>
    <w:rsid w:val="006A05CD"/>
    <w:rsid w:val="006A1019"/>
    <w:rsid w:val="006A393C"/>
    <w:rsid w:val="006A398D"/>
    <w:rsid w:val="006A3BBD"/>
    <w:rsid w:val="006A3CD6"/>
    <w:rsid w:val="006A3F93"/>
    <w:rsid w:val="006A402D"/>
    <w:rsid w:val="006A44CB"/>
    <w:rsid w:val="006A5427"/>
    <w:rsid w:val="006A5E7E"/>
    <w:rsid w:val="006A609D"/>
    <w:rsid w:val="006A6D87"/>
    <w:rsid w:val="006A75CF"/>
    <w:rsid w:val="006B04CA"/>
    <w:rsid w:val="006B0E19"/>
    <w:rsid w:val="006B2221"/>
    <w:rsid w:val="006B2EAA"/>
    <w:rsid w:val="006B2EB2"/>
    <w:rsid w:val="006B4446"/>
    <w:rsid w:val="006B4C46"/>
    <w:rsid w:val="006B50C9"/>
    <w:rsid w:val="006B6F70"/>
    <w:rsid w:val="006B76E3"/>
    <w:rsid w:val="006B7D9D"/>
    <w:rsid w:val="006C1720"/>
    <w:rsid w:val="006C2151"/>
    <w:rsid w:val="006C2247"/>
    <w:rsid w:val="006C275A"/>
    <w:rsid w:val="006C2A7D"/>
    <w:rsid w:val="006C2BC0"/>
    <w:rsid w:val="006C3F08"/>
    <w:rsid w:val="006C4947"/>
    <w:rsid w:val="006C7919"/>
    <w:rsid w:val="006D041B"/>
    <w:rsid w:val="006D35F8"/>
    <w:rsid w:val="006D3DD5"/>
    <w:rsid w:val="006D3E0E"/>
    <w:rsid w:val="006D54C5"/>
    <w:rsid w:val="006D5593"/>
    <w:rsid w:val="006D62EC"/>
    <w:rsid w:val="006E05B2"/>
    <w:rsid w:val="006E066C"/>
    <w:rsid w:val="006E1905"/>
    <w:rsid w:val="006E2561"/>
    <w:rsid w:val="006E31BB"/>
    <w:rsid w:val="006E51A3"/>
    <w:rsid w:val="006E578A"/>
    <w:rsid w:val="006E5AC2"/>
    <w:rsid w:val="006E61B7"/>
    <w:rsid w:val="006F0516"/>
    <w:rsid w:val="006F4CF9"/>
    <w:rsid w:val="006F4D58"/>
    <w:rsid w:val="007004AC"/>
    <w:rsid w:val="00701226"/>
    <w:rsid w:val="007024F0"/>
    <w:rsid w:val="00703822"/>
    <w:rsid w:val="00703DDB"/>
    <w:rsid w:val="00704819"/>
    <w:rsid w:val="0070498E"/>
    <w:rsid w:val="00705FDA"/>
    <w:rsid w:val="007060E2"/>
    <w:rsid w:val="00706789"/>
    <w:rsid w:val="00710389"/>
    <w:rsid w:val="00710492"/>
    <w:rsid w:val="00711B12"/>
    <w:rsid w:val="00711CDA"/>
    <w:rsid w:val="00712166"/>
    <w:rsid w:val="007139CD"/>
    <w:rsid w:val="00713D3F"/>
    <w:rsid w:val="00714F32"/>
    <w:rsid w:val="007155DB"/>
    <w:rsid w:val="00715BEE"/>
    <w:rsid w:val="00716A48"/>
    <w:rsid w:val="00717746"/>
    <w:rsid w:val="00717D67"/>
    <w:rsid w:val="007206D0"/>
    <w:rsid w:val="00720F75"/>
    <w:rsid w:val="00724CBE"/>
    <w:rsid w:val="007255F9"/>
    <w:rsid w:val="007262C3"/>
    <w:rsid w:val="00727BDC"/>
    <w:rsid w:val="00731A21"/>
    <w:rsid w:val="007333E6"/>
    <w:rsid w:val="00733D2E"/>
    <w:rsid w:val="007348A7"/>
    <w:rsid w:val="007348C3"/>
    <w:rsid w:val="00734ADF"/>
    <w:rsid w:val="007356F2"/>
    <w:rsid w:val="00736E58"/>
    <w:rsid w:val="0073707C"/>
    <w:rsid w:val="00740205"/>
    <w:rsid w:val="0074060F"/>
    <w:rsid w:val="007412E8"/>
    <w:rsid w:val="00744253"/>
    <w:rsid w:val="007446B0"/>
    <w:rsid w:val="00744B5A"/>
    <w:rsid w:val="00744C37"/>
    <w:rsid w:val="00744FBF"/>
    <w:rsid w:val="007454D8"/>
    <w:rsid w:val="00745E2C"/>
    <w:rsid w:val="007465D0"/>
    <w:rsid w:val="0074732D"/>
    <w:rsid w:val="007473A6"/>
    <w:rsid w:val="00750441"/>
    <w:rsid w:val="00751205"/>
    <w:rsid w:val="007516A6"/>
    <w:rsid w:val="00751772"/>
    <w:rsid w:val="00753BEA"/>
    <w:rsid w:val="00754CC4"/>
    <w:rsid w:val="007605B4"/>
    <w:rsid w:val="00763499"/>
    <w:rsid w:val="0076372D"/>
    <w:rsid w:val="00763D3B"/>
    <w:rsid w:val="007644A6"/>
    <w:rsid w:val="00764A25"/>
    <w:rsid w:val="00764EF7"/>
    <w:rsid w:val="00765F65"/>
    <w:rsid w:val="00765FD6"/>
    <w:rsid w:val="0076724C"/>
    <w:rsid w:val="0076766D"/>
    <w:rsid w:val="00770C9C"/>
    <w:rsid w:val="0077245C"/>
    <w:rsid w:val="00772CCF"/>
    <w:rsid w:val="00772F29"/>
    <w:rsid w:val="007736C8"/>
    <w:rsid w:val="007739B0"/>
    <w:rsid w:val="00773F97"/>
    <w:rsid w:val="007742F0"/>
    <w:rsid w:val="007747A2"/>
    <w:rsid w:val="007749FB"/>
    <w:rsid w:val="00774CAC"/>
    <w:rsid w:val="0077513E"/>
    <w:rsid w:val="00775AB9"/>
    <w:rsid w:val="00775CB3"/>
    <w:rsid w:val="00775D5D"/>
    <w:rsid w:val="00775FAF"/>
    <w:rsid w:val="00776ACD"/>
    <w:rsid w:val="00776EAF"/>
    <w:rsid w:val="0078026B"/>
    <w:rsid w:val="007818DC"/>
    <w:rsid w:val="00781FDD"/>
    <w:rsid w:val="007821B8"/>
    <w:rsid w:val="0078309D"/>
    <w:rsid w:val="00783B48"/>
    <w:rsid w:val="00783EEC"/>
    <w:rsid w:val="0078408F"/>
    <w:rsid w:val="007848C8"/>
    <w:rsid w:val="00785EB8"/>
    <w:rsid w:val="007866C1"/>
    <w:rsid w:val="00787979"/>
    <w:rsid w:val="00787FA0"/>
    <w:rsid w:val="00790D33"/>
    <w:rsid w:val="00791684"/>
    <w:rsid w:val="00792F15"/>
    <w:rsid w:val="00793D4E"/>
    <w:rsid w:val="007941C8"/>
    <w:rsid w:val="0079576C"/>
    <w:rsid w:val="00795E22"/>
    <w:rsid w:val="0079625A"/>
    <w:rsid w:val="00796EA3"/>
    <w:rsid w:val="007970B6"/>
    <w:rsid w:val="00797BE9"/>
    <w:rsid w:val="007A0AB8"/>
    <w:rsid w:val="007A0B26"/>
    <w:rsid w:val="007A16D4"/>
    <w:rsid w:val="007A1C2D"/>
    <w:rsid w:val="007A3137"/>
    <w:rsid w:val="007A3387"/>
    <w:rsid w:val="007A4D33"/>
    <w:rsid w:val="007A55AF"/>
    <w:rsid w:val="007A6190"/>
    <w:rsid w:val="007A650C"/>
    <w:rsid w:val="007A68C8"/>
    <w:rsid w:val="007B019C"/>
    <w:rsid w:val="007B1423"/>
    <w:rsid w:val="007B21F5"/>
    <w:rsid w:val="007B4910"/>
    <w:rsid w:val="007B55E4"/>
    <w:rsid w:val="007B569B"/>
    <w:rsid w:val="007B5CDB"/>
    <w:rsid w:val="007B646D"/>
    <w:rsid w:val="007C22B6"/>
    <w:rsid w:val="007C3AAB"/>
    <w:rsid w:val="007C4074"/>
    <w:rsid w:val="007C4C7E"/>
    <w:rsid w:val="007C72D2"/>
    <w:rsid w:val="007D1048"/>
    <w:rsid w:val="007D35A2"/>
    <w:rsid w:val="007D35EC"/>
    <w:rsid w:val="007D3938"/>
    <w:rsid w:val="007D6A53"/>
    <w:rsid w:val="007D7367"/>
    <w:rsid w:val="007E0713"/>
    <w:rsid w:val="007E1B9F"/>
    <w:rsid w:val="007E236A"/>
    <w:rsid w:val="007E2505"/>
    <w:rsid w:val="007E3592"/>
    <w:rsid w:val="007E4B14"/>
    <w:rsid w:val="007E5398"/>
    <w:rsid w:val="007E6B70"/>
    <w:rsid w:val="007E715B"/>
    <w:rsid w:val="007E75DA"/>
    <w:rsid w:val="007E7F70"/>
    <w:rsid w:val="007F06B9"/>
    <w:rsid w:val="007F0C9D"/>
    <w:rsid w:val="007F0E1A"/>
    <w:rsid w:val="007F17E3"/>
    <w:rsid w:val="007F405D"/>
    <w:rsid w:val="007F4841"/>
    <w:rsid w:val="007F490B"/>
    <w:rsid w:val="007F5B4D"/>
    <w:rsid w:val="007F5ED4"/>
    <w:rsid w:val="007F65BF"/>
    <w:rsid w:val="007F6BC2"/>
    <w:rsid w:val="007F7191"/>
    <w:rsid w:val="00800F55"/>
    <w:rsid w:val="008019DC"/>
    <w:rsid w:val="008022F9"/>
    <w:rsid w:val="00802308"/>
    <w:rsid w:val="00802CE8"/>
    <w:rsid w:val="00804302"/>
    <w:rsid w:val="00805E4A"/>
    <w:rsid w:val="00806991"/>
    <w:rsid w:val="00806A0F"/>
    <w:rsid w:val="00806F6B"/>
    <w:rsid w:val="00807C00"/>
    <w:rsid w:val="008117D5"/>
    <w:rsid w:val="008137F6"/>
    <w:rsid w:val="00814CD0"/>
    <w:rsid w:val="0081567D"/>
    <w:rsid w:val="00815E53"/>
    <w:rsid w:val="00817A5E"/>
    <w:rsid w:val="008205D7"/>
    <w:rsid w:val="00820B6E"/>
    <w:rsid w:val="008238B7"/>
    <w:rsid w:val="008243E8"/>
    <w:rsid w:val="00826F3D"/>
    <w:rsid w:val="00827A51"/>
    <w:rsid w:val="008308A6"/>
    <w:rsid w:val="0083155D"/>
    <w:rsid w:val="008324A7"/>
    <w:rsid w:val="008338F7"/>
    <w:rsid w:val="00841927"/>
    <w:rsid w:val="00842A60"/>
    <w:rsid w:val="00843BD7"/>
    <w:rsid w:val="00843C1B"/>
    <w:rsid w:val="00844314"/>
    <w:rsid w:val="008446EB"/>
    <w:rsid w:val="00845667"/>
    <w:rsid w:val="008501F5"/>
    <w:rsid w:val="0085243D"/>
    <w:rsid w:val="00852A17"/>
    <w:rsid w:val="00852FBB"/>
    <w:rsid w:val="00853130"/>
    <w:rsid w:val="0085444C"/>
    <w:rsid w:val="00855768"/>
    <w:rsid w:val="00855790"/>
    <w:rsid w:val="00855D60"/>
    <w:rsid w:val="00856C2E"/>
    <w:rsid w:val="008579BF"/>
    <w:rsid w:val="0086031E"/>
    <w:rsid w:val="00861360"/>
    <w:rsid w:val="00861C2C"/>
    <w:rsid w:val="00861D86"/>
    <w:rsid w:val="008624AE"/>
    <w:rsid w:val="0086303F"/>
    <w:rsid w:val="00863E6E"/>
    <w:rsid w:val="00864219"/>
    <w:rsid w:val="0086533C"/>
    <w:rsid w:val="0086543A"/>
    <w:rsid w:val="00865DFB"/>
    <w:rsid w:val="00866C7B"/>
    <w:rsid w:val="00867FDE"/>
    <w:rsid w:val="00870F8F"/>
    <w:rsid w:val="00871662"/>
    <w:rsid w:val="00871989"/>
    <w:rsid w:val="00871E2A"/>
    <w:rsid w:val="008737DF"/>
    <w:rsid w:val="008744B1"/>
    <w:rsid w:val="00876D5B"/>
    <w:rsid w:val="008802B9"/>
    <w:rsid w:val="00880960"/>
    <w:rsid w:val="00884937"/>
    <w:rsid w:val="00884E16"/>
    <w:rsid w:val="00886151"/>
    <w:rsid w:val="0088642E"/>
    <w:rsid w:val="008868C8"/>
    <w:rsid w:val="00890ABD"/>
    <w:rsid w:val="00891211"/>
    <w:rsid w:val="008912FE"/>
    <w:rsid w:val="00891D84"/>
    <w:rsid w:val="00892A0E"/>
    <w:rsid w:val="00892AE0"/>
    <w:rsid w:val="00892FB5"/>
    <w:rsid w:val="00894819"/>
    <w:rsid w:val="00894FC0"/>
    <w:rsid w:val="0089632F"/>
    <w:rsid w:val="008A1BD5"/>
    <w:rsid w:val="008A2B81"/>
    <w:rsid w:val="008A3048"/>
    <w:rsid w:val="008A3782"/>
    <w:rsid w:val="008A4240"/>
    <w:rsid w:val="008A4537"/>
    <w:rsid w:val="008A463E"/>
    <w:rsid w:val="008A5127"/>
    <w:rsid w:val="008A7202"/>
    <w:rsid w:val="008A78ED"/>
    <w:rsid w:val="008B0A90"/>
    <w:rsid w:val="008B28CC"/>
    <w:rsid w:val="008B4C1D"/>
    <w:rsid w:val="008B507C"/>
    <w:rsid w:val="008B5B56"/>
    <w:rsid w:val="008B5E90"/>
    <w:rsid w:val="008B5F94"/>
    <w:rsid w:val="008C0A8F"/>
    <w:rsid w:val="008C11A0"/>
    <w:rsid w:val="008C1C57"/>
    <w:rsid w:val="008C1E91"/>
    <w:rsid w:val="008C2B44"/>
    <w:rsid w:val="008C4346"/>
    <w:rsid w:val="008C4D50"/>
    <w:rsid w:val="008C50DA"/>
    <w:rsid w:val="008C5717"/>
    <w:rsid w:val="008C5B9D"/>
    <w:rsid w:val="008C6346"/>
    <w:rsid w:val="008C6E6B"/>
    <w:rsid w:val="008C7083"/>
    <w:rsid w:val="008C792B"/>
    <w:rsid w:val="008C7B29"/>
    <w:rsid w:val="008D0481"/>
    <w:rsid w:val="008D072E"/>
    <w:rsid w:val="008D1190"/>
    <w:rsid w:val="008D13E4"/>
    <w:rsid w:val="008D448D"/>
    <w:rsid w:val="008D5586"/>
    <w:rsid w:val="008D7671"/>
    <w:rsid w:val="008D7D79"/>
    <w:rsid w:val="008E0084"/>
    <w:rsid w:val="008E0F3D"/>
    <w:rsid w:val="008E1055"/>
    <w:rsid w:val="008E1B33"/>
    <w:rsid w:val="008E2248"/>
    <w:rsid w:val="008E2839"/>
    <w:rsid w:val="008E5C26"/>
    <w:rsid w:val="008E712B"/>
    <w:rsid w:val="008E7396"/>
    <w:rsid w:val="008E7499"/>
    <w:rsid w:val="008E7EE1"/>
    <w:rsid w:val="008F1B51"/>
    <w:rsid w:val="008F22B8"/>
    <w:rsid w:val="008F2D5C"/>
    <w:rsid w:val="008F3E8A"/>
    <w:rsid w:val="008F5A73"/>
    <w:rsid w:val="008F62AF"/>
    <w:rsid w:val="008F71BA"/>
    <w:rsid w:val="008F7FF0"/>
    <w:rsid w:val="009017C9"/>
    <w:rsid w:val="00901F2B"/>
    <w:rsid w:val="00902906"/>
    <w:rsid w:val="00902999"/>
    <w:rsid w:val="00903452"/>
    <w:rsid w:val="0090513E"/>
    <w:rsid w:val="00906139"/>
    <w:rsid w:val="00912B4B"/>
    <w:rsid w:val="00913566"/>
    <w:rsid w:val="00913C05"/>
    <w:rsid w:val="0091451F"/>
    <w:rsid w:val="00915F59"/>
    <w:rsid w:val="0091667C"/>
    <w:rsid w:val="009170B6"/>
    <w:rsid w:val="00921C96"/>
    <w:rsid w:val="00923093"/>
    <w:rsid w:val="00923E0D"/>
    <w:rsid w:val="00924992"/>
    <w:rsid w:val="00924A47"/>
    <w:rsid w:val="00924CE0"/>
    <w:rsid w:val="009261DE"/>
    <w:rsid w:val="009268C9"/>
    <w:rsid w:val="009271DF"/>
    <w:rsid w:val="00927C80"/>
    <w:rsid w:val="009316F8"/>
    <w:rsid w:val="00934BF2"/>
    <w:rsid w:val="00935399"/>
    <w:rsid w:val="0093561D"/>
    <w:rsid w:val="00937234"/>
    <w:rsid w:val="009376DD"/>
    <w:rsid w:val="00941699"/>
    <w:rsid w:val="00941EFB"/>
    <w:rsid w:val="009421FB"/>
    <w:rsid w:val="00942373"/>
    <w:rsid w:val="009431F5"/>
    <w:rsid w:val="009435FC"/>
    <w:rsid w:val="00944621"/>
    <w:rsid w:val="00944663"/>
    <w:rsid w:val="00944981"/>
    <w:rsid w:val="00944BC1"/>
    <w:rsid w:val="00944D98"/>
    <w:rsid w:val="009454A9"/>
    <w:rsid w:val="0095321E"/>
    <w:rsid w:val="00953D60"/>
    <w:rsid w:val="00956163"/>
    <w:rsid w:val="00960401"/>
    <w:rsid w:val="00962023"/>
    <w:rsid w:val="0096216A"/>
    <w:rsid w:val="00963147"/>
    <w:rsid w:val="009633DB"/>
    <w:rsid w:val="009638CC"/>
    <w:rsid w:val="00965CE7"/>
    <w:rsid w:val="0096722A"/>
    <w:rsid w:val="009674D2"/>
    <w:rsid w:val="0096752A"/>
    <w:rsid w:val="00971CE6"/>
    <w:rsid w:val="00971FA0"/>
    <w:rsid w:val="00972068"/>
    <w:rsid w:val="00972228"/>
    <w:rsid w:val="0097235A"/>
    <w:rsid w:val="009737B4"/>
    <w:rsid w:val="009739C6"/>
    <w:rsid w:val="009745C3"/>
    <w:rsid w:val="009756A8"/>
    <w:rsid w:val="00976E40"/>
    <w:rsid w:val="00977181"/>
    <w:rsid w:val="0097724A"/>
    <w:rsid w:val="009774CA"/>
    <w:rsid w:val="00980D3D"/>
    <w:rsid w:val="0098248B"/>
    <w:rsid w:val="00982945"/>
    <w:rsid w:val="009830B7"/>
    <w:rsid w:val="009837C2"/>
    <w:rsid w:val="0098468B"/>
    <w:rsid w:val="00984DBE"/>
    <w:rsid w:val="00985E50"/>
    <w:rsid w:val="00990742"/>
    <w:rsid w:val="00990DE4"/>
    <w:rsid w:val="0099398A"/>
    <w:rsid w:val="00993DDF"/>
    <w:rsid w:val="00994066"/>
    <w:rsid w:val="0099493A"/>
    <w:rsid w:val="009949BB"/>
    <w:rsid w:val="00994C46"/>
    <w:rsid w:val="009A04B9"/>
    <w:rsid w:val="009A31D8"/>
    <w:rsid w:val="009A4F49"/>
    <w:rsid w:val="009A7CD8"/>
    <w:rsid w:val="009B0AB4"/>
    <w:rsid w:val="009B1050"/>
    <w:rsid w:val="009B1C18"/>
    <w:rsid w:val="009B238F"/>
    <w:rsid w:val="009B2AFE"/>
    <w:rsid w:val="009B2B03"/>
    <w:rsid w:val="009B2E46"/>
    <w:rsid w:val="009B33FC"/>
    <w:rsid w:val="009B3AC5"/>
    <w:rsid w:val="009B4583"/>
    <w:rsid w:val="009B4D3A"/>
    <w:rsid w:val="009B4F80"/>
    <w:rsid w:val="009B5D67"/>
    <w:rsid w:val="009B5DA8"/>
    <w:rsid w:val="009B5E31"/>
    <w:rsid w:val="009B6432"/>
    <w:rsid w:val="009C0343"/>
    <w:rsid w:val="009C0D9D"/>
    <w:rsid w:val="009C17D4"/>
    <w:rsid w:val="009C31F1"/>
    <w:rsid w:val="009C38EB"/>
    <w:rsid w:val="009C4627"/>
    <w:rsid w:val="009C51D9"/>
    <w:rsid w:val="009C6940"/>
    <w:rsid w:val="009C6C5A"/>
    <w:rsid w:val="009C714E"/>
    <w:rsid w:val="009D0F84"/>
    <w:rsid w:val="009D14FC"/>
    <w:rsid w:val="009D1868"/>
    <w:rsid w:val="009D1A38"/>
    <w:rsid w:val="009D1CEF"/>
    <w:rsid w:val="009D242E"/>
    <w:rsid w:val="009D418F"/>
    <w:rsid w:val="009D4B6B"/>
    <w:rsid w:val="009D72C2"/>
    <w:rsid w:val="009D7395"/>
    <w:rsid w:val="009D7DA8"/>
    <w:rsid w:val="009E08E9"/>
    <w:rsid w:val="009E12CB"/>
    <w:rsid w:val="009E26C2"/>
    <w:rsid w:val="009E2BED"/>
    <w:rsid w:val="009E4807"/>
    <w:rsid w:val="009E52EF"/>
    <w:rsid w:val="009F1DA0"/>
    <w:rsid w:val="009F2FB2"/>
    <w:rsid w:val="009F436D"/>
    <w:rsid w:val="009F53EC"/>
    <w:rsid w:val="009F5622"/>
    <w:rsid w:val="009F5DE9"/>
    <w:rsid w:val="009F7494"/>
    <w:rsid w:val="00A00093"/>
    <w:rsid w:val="00A024F6"/>
    <w:rsid w:val="00A03608"/>
    <w:rsid w:val="00A04325"/>
    <w:rsid w:val="00A04332"/>
    <w:rsid w:val="00A0521F"/>
    <w:rsid w:val="00A05956"/>
    <w:rsid w:val="00A07F2F"/>
    <w:rsid w:val="00A1311D"/>
    <w:rsid w:val="00A13407"/>
    <w:rsid w:val="00A1438D"/>
    <w:rsid w:val="00A14C96"/>
    <w:rsid w:val="00A16445"/>
    <w:rsid w:val="00A169FF"/>
    <w:rsid w:val="00A17048"/>
    <w:rsid w:val="00A178F8"/>
    <w:rsid w:val="00A20379"/>
    <w:rsid w:val="00A204F7"/>
    <w:rsid w:val="00A21517"/>
    <w:rsid w:val="00A22542"/>
    <w:rsid w:val="00A226B9"/>
    <w:rsid w:val="00A23541"/>
    <w:rsid w:val="00A246DC"/>
    <w:rsid w:val="00A263FD"/>
    <w:rsid w:val="00A268FB"/>
    <w:rsid w:val="00A31256"/>
    <w:rsid w:val="00A32100"/>
    <w:rsid w:val="00A324C2"/>
    <w:rsid w:val="00A3397E"/>
    <w:rsid w:val="00A34529"/>
    <w:rsid w:val="00A346EC"/>
    <w:rsid w:val="00A34EDB"/>
    <w:rsid w:val="00A35D0C"/>
    <w:rsid w:val="00A35E5E"/>
    <w:rsid w:val="00A36219"/>
    <w:rsid w:val="00A36D9C"/>
    <w:rsid w:val="00A36FCF"/>
    <w:rsid w:val="00A37DE5"/>
    <w:rsid w:val="00A422F6"/>
    <w:rsid w:val="00A42E0D"/>
    <w:rsid w:val="00A44065"/>
    <w:rsid w:val="00A45283"/>
    <w:rsid w:val="00A45459"/>
    <w:rsid w:val="00A455DF"/>
    <w:rsid w:val="00A456DD"/>
    <w:rsid w:val="00A46C73"/>
    <w:rsid w:val="00A4741F"/>
    <w:rsid w:val="00A47C50"/>
    <w:rsid w:val="00A510FB"/>
    <w:rsid w:val="00A51502"/>
    <w:rsid w:val="00A51FE0"/>
    <w:rsid w:val="00A53101"/>
    <w:rsid w:val="00A539E3"/>
    <w:rsid w:val="00A53C15"/>
    <w:rsid w:val="00A56FE3"/>
    <w:rsid w:val="00A57437"/>
    <w:rsid w:val="00A57B4E"/>
    <w:rsid w:val="00A60E97"/>
    <w:rsid w:val="00A613B5"/>
    <w:rsid w:val="00A62183"/>
    <w:rsid w:val="00A628A1"/>
    <w:rsid w:val="00A640ED"/>
    <w:rsid w:val="00A642E7"/>
    <w:rsid w:val="00A646AF"/>
    <w:rsid w:val="00A64B46"/>
    <w:rsid w:val="00A6584B"/>
    <w:rsid w:val="00A67DA1"/>
    <w:rsid w:val="00A71390"/>
    <w:rsid w:val="00A71A92"/>
    <w:rsid w:val="00A72514"/>
    <w:rsid w:val="00A76340"/>
    <w:rsid w:val="00A766E6"/>
    <w:rsid w:val="00A76A0B"/>
    <w:rsid w:val="00A76B09"/>
    <w:rsid w:val="00A8021A"/>
    <w:rsid w:val="00A80DB9"/>
    <w:rsid w:val="00A81AC6"/>
    <w:rsid w:val="00A82EDF"/>
    <w:rsid w:val="00A832D6"/>
    <w:rsid w:val="00A833D6"/>
    <w:rsid w:val="00A835A0"/>
    <w:rsid w:val="00A85FB4"/>
    <w:rsid w:val="00A869D6"/>
    <w:rsid w:val="00A872A2"/>
    <w:rsid w:val="00A91573"/>
    <w:rsid w:val="00A91A6B"/>
    <w:rsid w:val="00A91ACF"/>
    <w:rsid w:val="00A93F09"/>
    <w:rsid w:val="00A948B8"/>
    <w:rsid w:val="00A94D42"/>
    <w:rsid w:val="00A94DDB"/>
    <w:rsid w:val="00A95A34"/>
    <w:rsid w:val="00A96311"/>
    <w:rsid w:val="00A975AB"/>
    <w:rsid w:val="00A97688"/>
    <w:rsid w:val="00AA02D8"/>
    <w:rsid w:val="00AA0A16"/>
    <w:rsid w:val="00AA1D60"/>
    <w:rsid w:val="00AA3F38"/>
    <w:rsid w:val="00AA671A"/>
    <w:rsid w:val="00AA7669"/>
    <w:rsid w:val="00AA7E3C"/>
    <w:rsid w:val="00AB0878"/>
    <w:rsid w:val="00AB30A9"/>
    <w:rsid w:val="00AC04E9"/>
    <w:rsid w:val="00AC0A25"/>
    <w:rsid w:val="00AC1575"/>
    <w:rsid w:val="00AC2260"/>
    <w:rsid w:val="00AC2EF3"/>
    <w:rsid w:val="00AC3475"/>
    <w:rsid w:val="00AC4B3F"/>
    <w:rsid w:val="00AC6BDB"/>
    <w:rsid w:val="00AD0F80"/>
    <w:rsid w:val="00AD1270"/>
    <w:rsid w:val="00AD1D6B"/>
    <w:rsid w:val="00AD1F3F"/>
    <w:rsid w:val="00AD300B"/>
    <w:rsid w:val="00AD3369"/>
    <w:rsid w:val="00AD3DE2"/>
    <w:rsid w:val="00AD4319"/>
    <w:rsid w:val="00AD4B8D"/>
    <w:rsid w:val="00AD590B"/>
    <w:rsid w:val="00AD64EA"/>
    <w:rsid w:val="00AE2946"/>
    <w:rsid w:val="00AE450D"/>
    <w:rsid w:val="00AE4CEF"/>
    <w:rsid w:val="00AE584A"/>
    <w:rsid w:val="00AE7CCD"/>
    <w:rsid w:val="00AF0D32"/>
    <w:rsid w:val="00AF0EF2"/>
    <w:rsid w:val="00AF1AD4"/>
    <w:rsid w:val="00AF486B"/>
    <w:rsid w:val="00AF59E4"/>
    <w:rsid w:val="00AF690A"/>
    <w:rsid w:val="00AF6E1D"/>
    <w:rsid w:val="00AF715E"/>
    <w:rsid w:val="00AF7453"/>
    <w:rsid w:val="00B0050B"/>
    <w:rsid w:val="00B0066D"/>
    <w:rsid w:val="00B00783"/>
    <w:rsid w:val="00B011BE"/>
    <w:rsid w:val="00B026B7"/>
    <w:rsid w:val="00B029F9"/>
    <w:rsid w:val="00B02B9F"/>
    <w:rsid w:val="00B02F45"/>
    <w:rsid w:val="00B04697"/>
    <w:rsid w:val="00B0497A"/>
    <w:rsid w:val="00B04997"/>
    <w:rsid w:val="00B053BC"/>
    <w:rsid w:val="00B06276"/>
    <w:rsid w:val="00B07082"/>
    <w:rsid w:val="00B07E8A"/>
    <w:rsid w:val="00B11274"/>
    <w:rsid w:val="00B13012"/>
    <w:rsid w:val="00B16EF2"/>
    <w:rsid w:val="00B176BF"/>
    <w:rsid w:val="00B23402"/>
    <w:rsid w:val="00B23E4E"/>
    <w:rsid w:val="00B23FFD"/>
    <w:rsid w:val="00B2446F"/>
    <w:rsid w:val="00B25C0D"/>
    <w:rsid w:val="00B27F8B"/>
    <w:rsid w:val="00B34348"/>
    <w:rsid w:val="00B356AC"/>
    <w:rsid w:val="00B35919"/>
    <w:rsid w:val="00B36C0C"/>
    <w:rsid w:val="00B36C72"/>
    <w:rsid w:val="00B371A4"/>
    <w:rsid w:val="00B37D50"/>
    <w:rsid w:val="00B42C6F"/>
    <w:rsid w:val="00B43DAE"/>
    <w:rsid w:val="00B44032"/>
    <w:rsid w:val="00B4513F"/>
    <w:rsid w:val="00B470E1"/>
    <w:rsid w:val="00B47E49"/>
    <w:rsid w:val="00B47F27"/>
    <w:rsid w:val="00B5079F"/>
    <w:rsid w:val="00B50EC6"/>
    <w:rsid w:val="00B5103F"/>
    <w:rsid w:val="00B514C6"/>
    <w:rsid w:val="00B5154E"/>
    <w:rsid w:val="00B517BD"/>
    <w:rsid w:val="00B53B4D"/>
    <w:rsid w:val="00B568B8"/>
    <w:rsid w:val="00B56994"/>
    <w:rsid w:val="00B60BD9"/>
    <w:rsid w:val="00B617E2"/>
    <w:rsid w:val="00B62860"/>
    <w:rsid w:val="00B62AC2"/>
    <w:rsid w:val="00B63CCE"/>
    <w:rsid w:val="00B63E79"/>
    <w:rsid w:val="00B6454B"/>
    <w:rsid w:val="00B64C48"/>
    <w:rsid w:val="00B65412"/>
    <w:rsid w:val="00B65E80"/>
    <w:rsid w:val="00B70180"/>
    <w:rsid w:val="00B70CEA"/>
    <w:rsid w:val="00B72569"/>
    <w:rsid w:val="00B72DF9"/>
    <w:rsid w:val="00B73337"/>
    <w:rsid w:val="00B76DB3"/>
    <w:rsid w:val="00B77161"/>
    <w:rsid w:val="00B80B19"/>
    <w:rsid w:val="00B82529"/>
    <w:rsid w:val="00B82B0A"/>
    <w:rsid w:val="00B83B27"/>
    <w:rsid w:val="00B846AB"/>
    <w:rsid w:val="00B8624F"/>
    <w:rsid w:val="00B8631C"/>
    <w:rsid w:val="00B90A33"/>
    <w:rsid w:val="00B938D2"/>
    <w:rsid w:val="00B94AA6"/>
    <w:rsid w:val="00B94E26"/>
    <w:rsid w:val="00B95161"/>
    <w:rsid w:val="00B97D38"/>
    <w:rsid w:val="00B97F57"/>
    <w:rsid w:val="00BA1A75"/>
    <w:rsid w:val="00BA26D1"/>
    <w:rsid w:val="00BA3E90"/>
    <w:rsid w:val="00BA4808"/>
    <w:rsid w:val="00BA4CEE"/>
    <w:rsid w:val="00BA50D3"/>
    <w:rsid w:val="00BA5149"/>
    <w:rsid w:val="00BA56FF"/>
    <w:rsid w:val="00BA5A37"/>
    <w:rsid w:val="00BA69F7"/>
    <w:rsid w:val="00BA73B4"/>
    <w:rsid w:val="00BA7743"/>
    <w:rsid w:val="00BA7960"/>
    <w:rsid w:val="00BA7A0D"/>
    <w:rsid w:val="00BB5C06"/>
    <w:rsid w:val="00BB796C"/>
    <w:rsid w:val="00BC1B45"/>
    <w:rsid w:val="00BC2311"/>
    <w:rsid w:val="00BC2DFF"/>
    <w:rsid w:val="00BC347A"/>
    <w:rsid w:val="00BC3A47"/>
    <w:rsid w:val="00BC4197"/>
    <w:rsid w:val="00BC4F54"/>
    <w:rsid w:val="00BC6F6B"/>
    <w:rsid w:val="00BC78E0"/>
    <w:rsid w:val="00BD03D2"/>
    <w:rsid w:val="00BD05C0"/>
    <w:rsid w:val="00BD0C12"/>
    <w:rsid w:val="00BD1E56"/>
    <w:rsid w:val="00BD23F9"/>
    <w:rsid w:val="00BD2DF2"/>
    <w:rsid w:val="00BD34A9"/>
    <w:rsid w:val="00BD3ACB"/>
    <w:rsid w:val="00BD40B4"/>
    <w:rsid w:val="00BD41DB"/>
    <w:rsid w:val="00BD41E4"/>
    <w:rsid w:val="00BD4234"/>
    <w:rsid w:val="00BD4CE8"/>
    <w:rsid w:val="00BD5028"/>
    <w:rsid w:val="00BD5DCC"/>
    <w:rsid w:val="00BD5FBF"/>
    <w:rsid w:val="00BD611A"/>
    <w:rsid w:val="00BD715B"/>
    <w:rsid w:val="00BE0821"/>
    <w:rsid w:val="00BE08A0"/>
    <w:rsid w:val="00BE4BBB"/>
    <w:rsid w:val="00BE53B2"/>
    <w:rsid w:val="00BE55ED"/>
    <w:rsid w:val="00BE654B"/>
    <w:rsid w:val="00BE7638"/>
    <w:rsid w:val="00BE7985"/>
    <w:rsid w:val="00BF661C"/>
    <w:rsid w:val="00BF6EB9"/>
    <w:rsid w:val="00BF73D8"/>
    <w:rsid w:val="00BF7DE9"/>
    <w:rsid w:val="00C01187"/>
    <w:rsid w:val="00C0238A"/>
    <w:rsid w:val="00C0430E"/>
    <w:rsid w:val="00C05D89"/>
    <w:rsid w:val="00C06D63"/>
    <w:rsid w:val="00C123D1"/>
    <w:rsid w:val="00C13299"/>
    <w:rsid w:val="00C132BA"/>
    <w:rsid w:val="00C14228"/>
    <w:rsid w:val="00C170D5"/>
    <w:rsid w:val="00C176D1"/>
    <w:rsid w:val="00C17F8E"/>
    <w:rsid w:val="00C20208"/>
    <w:rsid w:val="00C20416"/>
    <w:rsid w:val="00C21268"/>
    <w:rsid w:val="00C2139C"/>
    <w:rsid w:val="00C220EA"/>
    <w:rsid w:val="00C22394"/>
    <w:rsid w:val="00C22439"/>
    <w:rsid w:val="00C25F2E"/>
    <w:rsid w:val="00C26173"/>
    <w:rsid w:val="00C2782A"/>
    <w:rsid w:val="00C27FD2"/>
    <w:rsid w:val="00C311BE"/>
    <w:rsid w:val="00C31480"/>
    <w:rsid w:val="00C32595"/>
    <w:rsid w:val="00C329C4"/>
    <w:rsid w:val="00C32E30"/>
    <w:rsid w:val="00C33F04"/>
    <w:rsid w:val="00C35400"/>
    <w:rsid w:val="00C358A0"/>
    <w:rsid w:val="00C35CBA"/>
    <w:rsid w:val="00C374D4"/>
    <w:rsid w:val="00C37ECF"/>
    <w:rsid w:val="00C4055C"/>
    <w:rsid w:val="00C43089"/>
    <w:rsid w:val="00C443B7"/>
    <w:rsid w:val="00C44A6F"/>
    <w:rsid w:val="00C44F14"/>
    <w:rsid w:val="00C45C3B"/>
    <w:rsid w:val="00C46124"/>
    <w:rsid w:val="00C47669"/>
    <w:rsid w:val="00C47842"/>
    <w:rsid w:val="00C50D04"/>
    <w:rsid w:val="00C5146E"/>
    <w:rsid w:val="00C518F0"/>
    <w:rsid w:val="00C52B65"/>
    <w:rsid w:val="00C5446C"/>
    <w:rsid w:val="00C556A0"/>
    <w:rsid w:val="00C55FA2"/>
    <w:rsid w:val="00C56055"/>
    <w:rsid w:val="00C57BF3"/>
    <w:rsid w:val="00C611EC"/>
    <w:rsid w:val="00C61432"/>
    <w:rsid w:val="00C614C9"/>
    <w:rsid w:val="00C6178A"/>
    <w:rsid w:val="00C62C8F"/>
    <w:rsid w:val="00C639CD"/>
    <w:rsid w:val="00C64CF2"/>
    <w:rsid w:val="00C66FC5"/>
    <w:rsid w:val="00C71A82"/>
    <w:rsid w:val="00C72869"/>
    <w:rsid w:val="00C73632"/>
    <w:rsid w:val="00C73F65"/>
    <w:rsid w:val="00C74B73"/>
    <w:rsid w:val="00C75829"/>
    <w:rsid w:val="00C75B04"/>
    <w:rsid w:val="00C77068"/>
    <w:rsid w:val="00C777BB"/>
    <w:rsid w:val="00C803B9"/>
    <w:rsid w:val="00C8082D"/>
    <w:rsid w:val="00C80975"/>
    <w:rsid w:val="00C80E57"/>
    <w:rsid w:val="00C81212"/>
    <w:rsid w:val="00C81C54"/>
    <w:rsid w:val="00C81FC0"/>
    <w:rsid w:val="00C839AD"/>
    <w:rsid w:val="00C842CB"/>
    <w:rsid w:val="00C84686"/>
    <w:rsid w:val="00C85E23"/>
    <w:rsid w:val="00C86177"/>
    <w:rsid w:val="00C86921"/>
    <w:rsid w:val="00C86CB5"/>
    <w:rsid w:val="00C871B4"/>
    <w:rsid w:val="00C871C8"/>
    <w:rsid w:val="00C90DD1"/>
    <w:rsid w:val="00C93E3B"/>
    <w:rsid w:val="00C94904"/>
    <w:rsid w:val="00C95148"/>
    <w:rsid w:val="00C959F3"/>
    <w:rsid w:val="00C95CAA"/>
    <w:rsid w:val="00C968DA"/>
    <w:rsid w:val="00CA01E3"/>
    <w:rsid w:val="00CA0DF1"/>
    <w:rsid w:val="00CA245F"/>
    <w:rsid w:val="00CA7179"/>
    <w:rsid w:val="00CB02C2"/>
    <w:rsid w:val="00CB0491"/>
    <w:rsid w:val="00CB18D1"/>
    <w:rsid w:val="00CB32B2"/>
    <w:rsid w:val="00CB365D"/>
    <w:rsid w:val="00CB3E54"/>
    <w:rsid w:val="00CB4422"/>
    <w:rsid w:val="00CB4F30"/>
    <w:rsid w:val="00CB5216"/>
    <w:rsid w:val="00CB559D"/>
    <w:rsid w:val="00CB57B6"/>
    <w:rsid w:val="00CB624D"/>
    <w:rsid w:val="00CB78D1"/>
    <w:rsid w:val="00CB7F23"/>
    <w:rsid w:val="00CC18D9"/>
    <w:rsid w:val="00CC2A08"/>
    <w:rsid w:val="00CC2C12"/>
    <w:rsid w:val="00CC5CB7"/>
    <w:rsid w:val="00CD05D4"/>
    <w:rsid w:val="00CD0996"/>
    <w:rsid w:val="00CD104D"/>
    <w:rsid w:val="00CD3F45"/>
    <w:rsid w:val="00CD68B6"/>
    <w:rsid w:val="00CD7723"/>
    <w:rsid w:val="00CD774E"/>
    <w:rsid w:val="00CE0893"/>
    <w:rsid w:val="00CE694D"/>
    <w:rsid w:val="00CE7F8C"/>
    <w:rsid w:val="00CF0B86"/>
    <w:rsid w:val="00CF1ACB"/>
    <w:rsid w:val="00CF27BF"/>
    <w:rsid w:val="00CF2F3B"/>
    <w:rsid w:val="00CF3517"/>
    <w:rsid w:val="00CF4CB1"/>
    <w:rsid w:val="00CF60E1"/>
    <w:rsid w:val="00CF6165"/>
    <w:rsid w:val="00CF7365"/>
    <w:rsid w:val="00D02C19"/>
    <w:rsid w:val="00D030A6"/>
    <w:rsid w:val="00D037CE"/>
    <w:rsid w:val="00D0392E"/>
    <w:rsid w:val="00D03CB0"/>
    <w:rsid w:val="00D03CFE"/>
    <w:rsid w:val="00D03DF3"/>
    <w:rsid w:val="00D064FA"/>
    <w:rsid w:val="00D06EE9"/>
    <w:rsid w:val="00D107D7"/>
    <w:rsid w:val="00D127A2"/>
    <w:rsid w:val="00D13F83"/>
    <w:rsid w:val="00D152DA"/>
    <w:rsid w:val="00D1583F"/>
    <w:rsid w:val="00D170F4"/>
    <w:rsid w:val="00D17695"/>
    <w:rsid w:val="00D17699"/>
    <w:rsid w:val="00D17CA0"/>
    <w:rsid w:val="00D208A3"/>
    <w:rsid w:val="00D20F8F"/>
    <w:rsid w:val="00D26694"/>
    <w:rsid w:val="00D27E53"/>
    <w:rsid w:val="00D30A6D"/>
    <w:rsid w:val="00D31AB5"/>
    <w:rsid w:val="00D31DF7"/>
    <w:rsid w:val="00D322AC"/>
    <w:rsid w:val="00D3649F"/>
    <w:rsid w:val="00D3795C"/>
    <w:rsid w:val="00D37D22"/>
    <w:rsid w:val="00D40A14"/>
    <w:rsid w:val="00D40C21"/>
    <w:rsid w:val="00D40CF8"/>
    <w:rsid w:val="00D40E23"/>
    <w:rsid w:val="00D41DA5"/>
    <w:rsid w:val="00D42001"/>
    <w:rsid w:val="00D423A6"/>
    <w:rsid w:val="00D42E3F"/>
    <w:rsid w:val="00D43267"/>
    <w:rsid w:val="00D44F40"/>
    <w:rsid w:val="00D45B68"/>
    <w:rsid w:val="00D45C61"/>
    <w:rsid w:val="00D45FC8"/>
    <w:rsid w:val="00D4601A"/>
    <w:rsid w:val="00D46AB4"/>
    <w:rsid w:val="00D46AB8"/>
    <w:rsid w:val="00D505D0"/>
    <w:rsid w:val="00D526F7"/>
    <w:rsid w:val="00D5314D"/>
    <w:rsid w:val="00D5315C"/>
    <w:rsid w:val="00D578A0"/>
    <w:rsid w:val="00D60392"/>
    <w:rsid w:val="00D60468"/>
    <w:rsid w:val="00D62E2B"/>
    <w:rsid w:val="00D636A4"/>
    <w:rsid w:val="00D64E87"/>
    <w:rsid w:val="00D6710D"/>
    <w:rsid w:val="00D70BFB"/>
    <w:rsid w:val="00D74596"/>
    <w:rsid w:val="00D7583E"/>
    <w:rsid w:val="00D76551"/>
    <w:rsid w:val="00D80E7A"/>
    <w:rsid w:val="00D80EF9"/>
    <w:rsid w:val="00D81E20"/>
    <w:rsid w:val="00D82B73"/>
    <w:rsid w:val="00D84059"/>
    <w:rsid w:val="00D84F57"/>
    <w:rsid w:val="00D86F28"/>
    <w:rsid w:val="00D90177"/>
    <w:rsid w:val="00D904EA"/>
    <w:rsid w:val="00D905C4"/>
    <w:rsid w:val="00D90726"/>
    <w:rsid w:val="00D90C77"/>
    <w:rsid w:val="00D92C63"/>
    <w:rsid w:val="00D93B97"/>
    <w:rsid w:val="00D93F5A"/>
    <w:rsid w:val="00D95329"/>
    <w:rsid w:val="00D95ABF"/>
    <w:rsid w:val="00D95B9B"/>
    <w:rsid w:val="00D96B09"/>
    <w:rsid w:val="00DA00A4"/>
    <w:rsid w:val="00DA0BE8"/>
    <w:rsid w:val="00DA0D63"/>
    <w:rsid w:val="00DA0DB9"/>
    <w:rsid w:val="00DA14A0"/>
    <w:rsid w:val="00DA298D"/>
    <w:rsid w:val="00DA3D58"/>
    <w:rsid w:val="00DA419F"/>
    <w:rsid w:val="00DA44FD"/>
    <w:rsid w:val="00DA550E"/>
    <w:rsid w:val="00DA6232"/>
    <w:rsid w:val="00DA7DE6"/>
    <w:rsid w:val="00DB0790"/>
    <w:rsid w:val="00DB0D28"/>
    <w:rsid w:val="00DB36E9"/>
    <w:rsid w:val="00DB430B"/>
    <w:rsid w:val="00DB48C1"/>
    <w:rsid w:val="00DB5AD8"/>
    <w:rsid w:val="00DB6416"/>
    <w:rsid w:val="00DB6DEF"/>
    <w:rsid w:val="00DB6FF4"/>
    <w:rsid w:val="00DB7AC5"/>
    <w:rsid w:val="00DC04BC"/>
    <w:rsid w:val="00DC276E"/>
    <w:rsid w:val="00DC39E2"/>
    <w:rsid w:val="00DC442B"/>
    <w:rsid w:val="00DD06EA"/>
    <w:rsid w:val="00DD09C6"/>
    <w:rsid w:val="00DD232D"/>
    <w:rsid w:val="00DD2EF6"/>
    <w:rsid w:val="00DD4C68"/>
    <w:rsid w:val="00DD51D4"/>
    <w:rsid w:val="00DD5E34"/>
    <w:rsid w:val="00DE0211"/>
    <w:rsid w:val="00DE1159"/>
    <w:rsid w:val="00DE1D4C"/>
    <w:rsid w:val="00DE5613"/>
    <w:rsid w:val="00DE6AA4"/>
    <w:rsid w:val="00DE6DBA"/>
    <w:rsid w:val="00DE79CF"/>
    <w:rsid w:val="00DE7B5D"/>
    <w:rsid w:val="00DF03F4"/>
    <w:rsid w:val="00DF04C2"/>
    <w:rsid w:val="00DF0AD3"/>
    <w:rsid w:val="00DF17DD"/>
    <w:rsid w:val="00DF26A8"/>
    <w:rsid w:val="00DF2ED8"/>
    <w:rsid w:val="00DF3B86"/>
    <w:rsid w:val="00E02066"/>
    <w:rsid w:val="00E036BD"/>
    <w:rsid w:val="00E04374"/>
    <w:rsid w:val="00E0551C"/>
    <w:rsid w:val="00E05A5B"/>
    <w:rsid w:val="00E06B79"/>
    <w:rsid w:val="00E10C1D"/>
    <w:rsid w:val="00E10E83"/>
    <w:rsid w:val="00E11431"/>
    <w:rsid w:val="00E11448"/>
    <w:rsid w:val="00E11475"/>
    <w:rsid w:val="00E1202D"/>
    <w:rsid w:val="00E1204C"/>
    <w:rsid w:val="00E1284B"/>
    <w:rsid w:val="00E132CB"/>
    <w:rsid w:val="00E133BB"/>
    <w:rsid w:val="00E1353F"/>
    <w:rsid w:val="00E136DE"/>
    <w:rsid w:val="00E13CFC"/>
    <w:rsid w:val="00E13E54"/>
    <w:rsid w:val="00E13FAE"/>
    <w:rsid w:val="00E15BAE"/>
    <w:rsid w:val="00E16577"/>
    <w:rsid w:val="00E1786A"/>
    <w:rsid w:val="00E22088"/>
    <w:rsid w:val="00E23AB3"/>
    <w:rsid w:val="00E2434F"/>
    <w:rsid w:val="00E30287"/>
    <w:rsid w:val="00E3165C"/>
    <w:rsid w:val="00E31B91"/>
    <w:rsid w:val="00E32074"/>
    <w:rsid w:val="00E334B3"/>
    <w:rsid w:val="00E33950"/>
    <w:rsid w:val="00E34068"/>
    <w:rsid w:val="00E35936"/>
    <w:rsid w:val="00E40A99"/>
    <w:rsid w:val="00E41A75"/>
    <w:rsid w:val="00E428CC"/>
    <w:rsid w:val="00E43138"/>
    <w:rsid w:val="00E43FE3"/>
    <w:rsid w:val="00E4571B"/>
    <w:rsid w:val="00E50742"/>
    <w:rsid w:val="00E513B1"/>
    <w:rsid w:val="00E517B6"/>
    <w:rsid w:val="00E5224E"/>
    <w:rsid w:val="00E525F3"/>
    <w:rsid w:val="00E52F6C"/>
    <w:rsid w:val="00E53251"/>
    <w:rsid w:val="00E53E7A"/>
    <w:rsid w:val="00E53FAB"/>
    <w:rsid w:val="00E5619A"/>
    <w:rsid w:val="00E56A49"/>
    <w:rsid w:val="00E57AFD"/>
    <w:rsid w:val="00E61642"/>
    <w:rsid w:val="00E61787"/>
    <w:rsid w:val="00E6205A"/>
    <w:rsid w:val="00E631C9"/>
    <w:rsid w:val="00E64F92"/>
    <w:rsid w:val="00E67E7F"/>
    <w:rsid w:val="00E70FB3"/>
    <w:rsid w:val="00E71653"/>
    <w:rsid w:val="00E71A4C"/>
    <w:rsid w:val="00E732FE"/>
    <w:rsid w:val="00E74409"/>
    <w:rsid w:val="00E75B16"/>
    <w:rsid w:val="00E76F52"/>
    <w:rsid w:val="00E777B1"/>
    <w:rsid w:val="00E81169"/>
    <w:rsid w:val="00E81BCF"/>
    <w:rsid w:val="00E835E7"/>
    <w:rsid w:val="00E8369A"/>
    <w:rsid w:val="00E83912"/>
    <w:rsid w:val="00E85A4D"/>
    <w:rsid w:val="00E860AF"/>
    <w:rsid w:val="00E87B6D"/>
    <w:rsid w:val="00E90E40"/>
    <w:rsid w:val="00E9140E"/>
    <w:rsid w:val="00E91BA2"/>
    <w:rsid w:val="00E92E62"/>
    <w:rsid w:val="00E95D88"/>
    <w:rsid w:val="00E96D8F"/>
    <w:rsid w:val="00E973A3"/>
    <w:rsid w:val="00E97869"/>
    <w:rsid w:val="00EA0E06"/>
    <w:rsid w:val="00EA1890"/>
    <w:rsid w:val="00EA25AC"/>
    <w:rsid w:val="00EA3691"/>
    <w:rsid w:val="00EA3BC1"/>
    <w:rsid w:val="00EA4045"/>
    <w:rsid w:val="00EA4049"/>
    <w:rsid w:val="00EA5BA1"/>
    <w:rsid w:val="00EA6204"/>
    <w:rsid w:val="00EA7A56"/>
    <w:rsid w:val="00EB0E83"/>
    <w:rsid w:val="00EB2AA5"/>
    <w:rsid w:val="00EB43E1"/>
    <w:rsid w:val="00EB683F"/>
    <w:rsid w:val="00EB7051"/>
    <w:rsid w:val="00EC02E8"/>
    <w:rsid w:val="00EC124A"/>
    <w:rsid w:val="00EC164E"/>
    <w:rsid w:val="00EC21D3"/>
    <w:rsid w:val="00EC2787"/>
    <w:rsid w:val="00EC3ED6"/>
    <w:rsid w:val="00EC4582"/>
    <w:rsid w:val="00EC6F2F"/>
    <w:rsid w:val="00ED081C"/>
    <w:rsid w:val="00ED0F68"/>
    <w:rsid w:val="00ED1441"/>
    <w:rsid w:val="00ED5086"/>
    <w:rsid w:val="00ED7896"/>
    <w:rsid w:val="00EE24E7"/>
    <w:rsid w:val="00EE2D43"/>
    <w:rsid w:val="00EE2FA2"/>
    <w:rsid w:val="00EE5B74"/>
    <w:rsid w:val="00EE62CF"/>
    <w:rsid w:val="00EE63B0"/>
    <w:rsid w:val="00EE7DB3"/>
    <w:rsid w:val="00EF28B6"/>
    <w:rsid w:val="00EF4912"/>
    <w:rsid w:val="00EF4F74"/>
    <w:rsid w:val="00EF5B2D"/>
    <w:rsid w:val="00EF68BD"/>
    <w:rsid w:val="00EF7439"/>
    <w:rsid w:val="00F01085"/>
    <w:rsid w:val="00F01645"/>
    <w:rsid w:val="00F0218A"/>
    <w:rsid w:val="00F02750"/>
    <w:rsid w:val="00F02764"/>
    <w:rsid w:val="00F027E0"/>
    <w:rsid w:val="00F04DD4"/>
    <w:rsid w:val="00F054B6"/>
    <w:rsid w:val="00F05703"/>
    <w:rsid w:val="00F06203"/>
    <w:rsid w:val="00F0696A"/>
    <w:rsid w:val="00F077A4"/>
    <w:rsid w:val="00F10495"/>
    <w:rsid w:val="00F127B0"/>
    <w:rsid w:val="00F12A6B"/>
    <w:rsid w:val="00F131FF"/>
    <w:rsid w:val="00F17050"/>
    <w:rsid w:val="00F174AE"/>
    <w:rsid w:val="00F1759E"/>
    <w:rsid w:val="00F17744"/>
    <w:rsid w:val="00F2013E"/>
    <w:rsid w:val="00F20849"/>
    <w:rsid w:val="00F20D3D"/>
    <w:rsid w:val="00F21354"/>
    <w:rsid w:val="00F220B6"/>
    <w:rsid w:val="00F22EA4"/>
    <w:rsid w:val="00F23417"/>
    <w:rsid w:val="00F25C32"/>
    <w:rsid w:val="00F275CB"/>
    <w:rsid w:val="00F300CD"/>
    <w:rsid w:val="00F30B9C"/>
    <w:rsid w:val="00F327BD"/>
    <w:rsid w:val="00F32E8C"/>
    <w:rsid w:val="00F336C4"/>
    <w:rsid w:val="00F3426A"/>
    <w:rsid w:val="00F34416"/>
    <w:rsid w:val="00F366E0"/>
    <w:rsid w:val="00F37224"/>
    <w:rsid w:val="00F379A6"/>
    <w:rsid w:val="00F37B5A"/>
    <w:rsid w:val="00F41875"/>
    <w:rsid w:val="00F4333D"/>
    <w:rsid w:val="00F45FDB"/>
    <w:rsid w:val="00F461F7"/>
    <w:rsid w:val="00F46205"/>
    <w:rsid w:val="00F46A20"/>
    <w:rsid w:val="00F46FC0"/>
    <w:rsid w:val="00F47583"/>
    <w:rsid w:val="00F50537"/>
    <w:rsid w:val="00F50DD8"/>
    <w:rsid w:val="00F52969"/>
    <w:rsid w:val="00F53977"/>
    <w:rsid w:val="00F55891"/>
    <w:rsid w:val="00F55C28"/>
    <w:rsid w:val="00F56AD9"/>
    <w:rsid w:val="00F609FF"/>
    <w:rsid w:val="00F612C8"/>
    <w:rsid w:val="00F629E5"/>
    <w:rsid w:val="00F671FA"/>
    <w:rsid w:val="00F67470"/>
    <w:rsid w:val="00F67FAB"/>
    <w:rsid w:val="00F71E61"/>
    <w:rsid w:val="00F72EAC"/>
    <w:rsid w:val="00F731BA"/>
    <w:rsid w:val="00F74114"/>
    <w:rsid w:val="00F757BF"/>
    <w:rsid w:val="00F75D27"/>
    <w:rsid w:val="00F765A2"/>
    <w:rsid w:val="00F77879"/>
    <w:rsid w:val="00F77C38"/>
    <w:rsid w:val="00F80DA8"/>
    <w:rsid w:val="00F828F1"/>
    <w:rsid w:val="00F833F7"/>
    <w:rsid w:val="00F83C15"/>
    <w:rsid w:val="00F84BCD"/>
    <w:rsid w:val="00F850E0"/>
    <w:rsid w:val="00F85A8D"/>
    <w:rsid w:val="00F87860"/>
    <w:rsid w:val="00F90792"/>
    <w:rsid w:val="00F9178F"/>
    <w:rsid w:val="00F918CA"/>
    <w:rsid w:val="00F91F13"/>
    <w:rsid w:val="00F9250A"/>
    <w:rsid w:val="00F929B7"/>
    <w:rsid w:val="00F947B4"/>
    <w:rsid w:val="00FA21DF"/>
    <w:rsid w:val="00FA4AF7"/>
    <w:rsid w:val="00FA52E3"/>
    <w:rsid w:val="00FA787C"/>
    <w:rsid w:val="00FB02A3"/>
    <w:rsid w:val="00FB077C"/>
    <w:rsid w:val="00FB21AB"/>
    <w:rsid w:val="00FB2378"/>
    <w:rsid w:val="00FB2D76"/>
    <w:rsid w:val="00FB32DC"/>
    <w:rsid w:val="00FB3F6F"/>
    <w:rsid w:val="00FB46E6"/>
    <w:rsid w:val="00FB4FC3"/>
    <w:rsid w:val="00FB7463"/>
    <w:rsid w:val="00FB7B98"/>
    <w:rsid w:val="00FB7ED0"/>
    <w:rsid w:val="00FC0658"/>
    <w:rsid w:val="00FC0911"/>
    <w:rsid w:val="00FC2AA1"/>
    <w:rsid w:val="00FC2C8D"/>
    <w:rsid w:val="00FC369F"/>
    <w:rsid w:val="00FC3CD9"/>
    <w:rsid w:val="00FC44EB"/>
    <w:rsid w:val="00FC4FB5"/>
    <w:rsid w:val="00FC6AE5"/>
    <w:rsid w:val="00FD1989"/>
    <w:rsid w:val="00FD205E"/>
    <w:rsid w:val="00FD323E"/>
    <w:rsid w:val="00FD3655"/>
    <w:rsid w:val="00FD3D62"/>
    <w:rsid w:val="00FD59D4"/>
    <w:rsid w:val="00FD5C63"/>
    <w:rsid w:val="00FD69FC"/>
    <w:rsid w:val="00FD711E"/>
    <w:rsid w:val="00FD7E2D"/>
    <w:rsid w:val="00FE0A77"/>
    <w:rsid w:val="00FE1A00"/>
    <w:rsid w:val="00FE30BC"/>
    <w:rsid w:val="00FE55F1"/>
    <w:rsid w:val="00FE754F"/>
    <w:rsid w:val="00FF13D4"/>
    <w:rsid w:val="00FF2BE3"/>
    <w:rsid w:val="00FF30C0"/>
    <w:rsid w:val="00FF4605"/>
    <w:rsid w:val="00FF5252"/>
    <w:rsid w:val="00FF587C"/>
    <w:rsid w:val="00FF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ersonName"/>
  <w:smartTagType w:namespaceuri="urn:schemas:contacts" w:name="GivenName"/>
  <w:smartTagType w:namespaceuri="urn:schemas:contacts" w:name="Sn"/>
  <w:smartTagType w:namespaceuri="urn:schemas-microsoft-com:office:smarttags" w:name="dat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78D345C7"/>
  <w15:chartTrackingRefBased/>
  <w15:docId w15:val="{2835264B-2D8E-48B2-979A-648823E7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265"/>
    <w:rPr>
      <w:rFonts w:cs="Courier"/>
      <w:sz w:val="22"/>
      <w:szCs w:val="22"/>
    </w:rPr>
  </w:style>
  <w:style w:type="paragraph" w:styleId="Heading1">
    <w:name w:val="heading 1"/>
    <w:basedOn w:val="Normal"/>
    <w:next w:val="Normal"/>
    <w:autoRedefine/>
    <w:qFormat/>
    <w:rsid w:val="00F220B6"/>
    <w:pPr>
      <w:keepNext/>
      <w:keepLines/>
      <w:numPr>
        <w:numId w:val="19"/>
      </w:numPr>
      <w:tabs>
        <w:tab w:val="clear" w:pos="1080"/>
        <w:tab w:val="num" w:pos="910"/>
      </w:tabs>
      <w:ind w:left="962" w:hanging="546"/>
      <w:outlineLvl w:val="0"/>
    </w:pPr>
    <w:rPr>
      <w:rFonts w:ascii="Arial" w:hAnsi="Arial"/>
      <w:bCs/>
      <w:sz w:val="48"/>
      <w:szCs w:val="48"/>
    </w:rPr>
  </w:style>
  <w:style w:type="paragraph" w:styleId="Heading2">
    <w:name w:val="heading 2"/>
    <w:basedOn w:val="Normal"/>
    <w:next w:val="Normal"/>
    <w:autoRedefine/>
    <w:qFormat/>
    <w:rsid w:val="00632D5B"/>
    <w:pPr>
      <w:keepNext/>
      <w:keepLines/>
      <w:numPr>
        <w:numId w:val="18"/>
      </w:numPr>
      <w:tabs>
        <w:tab w:val="clear" w:pos="360"/>
        <w:tab w:val="num" w:pos="520"/>
      </w:tabs>
      <w:ind w:left="546" w:hanging="572"/>
      <w:outlineLvl w:val="1"/>
    </w:pPr>
    <w:rPr>
      <w:rFonts w:ascii="Arial" w:hAnsi="Arial"/>
      <w:bCs/>
      <w:sz w:val="36"/>
      <w:szCs w:val="36"/>
    </w:rPr>
  </w:style>
  <w:style w:type="paragraph" w:styleId="Heading3">
    <w:name w:val="heading 3"/>
    <w:basedOn w:val="Normal"/>
    <w:next w:val="NormalIndent"/>
    <w:autoRedefine/>
    <w:qFormat/>
    <w:rsid w:val="004E03AD"/>
    <w:pPr>
      <w:keepNext/>
      <w:keepLines/>
      <w:outlineLvl w:val="2"/>
    </w:pPr>
    <w:rPr>
      <w:rFonts w:ascii="Arial" w:hAnsi="Arial" w:cs="Arial"/>
      <w:bCs/>
      <w:sz w:val="36"/>
      <w:szCs w:val="36"/>
    </w:rPr>
  </w:style>
  <w:style w:type="paragraph" w:styleId="Heading4">
    <w:name w:val="heading 4"/>
    <w:basedOn w:val="Normal"/>
    <w:next w:val="NormalIndent"/>
    <w:qFormat/>
    <w:rsid w:val="007D3938"/>
    <w:pPr>
      <w:keepNext/>
      <w:keepLines/>
      <w:ind w:left="520" w:hanging="520"/>
      <w:outlineLvl w:val="3"/>
    </w:pPr>
    <w:rPr>
      <w:rFonts w:ascii="Times New Roman Bold" w:hAnsi="Times New Roman Bold"/>
      <w:b/>
      <w:sz w:val="32"/>
      <w:szCs w:val="32"/>
    </w:rPr>
  </w:style>
  <w:style w:type="paragraph" w:styleId="Heading5">
    <w:name w:val="heading 5"/>
    <w:basedOn w:val="Normal"/>
    <w:next w:val="NormalIndent"/>
    <w:qFormat/>
    <w:rsid w:val="00DE7B5D"/>
    <w:pPr>
      <w:keepNext/>
      <w:keepLines/>
      <w:ind w:left="520" w:hanging="520"/>
      <w:outlineLvl w:val="4"/>
    </w:pPr>
    <w:rPr>
      <w:rFonts w:ascii="Times New Roman Bold" w:hAnsi="Times New Roman Bold"/>
      <w:b/>
      <w:bCs/>
      <w:sz w:val="24"/>
      <w:szCs w:val="24"/>
    </w:rPr>
  </w:style>
  <w:style w:type="paragraph" w:styleId="Heading6">
    <w:name w:val="heading 6"/>
    <w:basedOn w:val="Normal"/>
    <w:next w:val="Normal"/>
    <w:autoRedefine/>
    <w:qFormat/>
    <w:rsid w:val="00FB32DC"/>
    <w:pPr>
      <w:keepNext/>
      <w:keepLines/>
      <w:ind w:left="546"/>
      <w:outlineLvl w:val="5"/>
    </w:pPr>
    <w:rPr>
      <w:rFonts w:ascii="Times New Roman Bold" w:hAnsi="Times New Roman Bold"/>
      <w:b/>
      <w:bCs/>
      <w:sz w:val="24"/>
      <w:szCs w:val="24"/>
    </w:rPr>
  </w:style>
  <w:style w:type="paragraph" w:styleId="Heading7">
    <w:name w:val="heading 7"/>
    <w:basedOn w:val="Normal"/>
    <w:next w:val="Normal"/>
    <w:autoRedefine/>
    <w:qFormat/>
    <w:rsid w:val="007D3938"/>
    <w:pPr>
      <w:tabs>
        <w:tab w:val="num" w:pos="1296"/>
      </w:tabs>
      <w:spacing w:before="240" w:after="60"/>
      <w:ind w:left="1296" w:hanging="1296"/>
      <w:outlineLvl w:val="6"/>
    </w:pPr>
    <w:rPr>
      <w:rFonts w:ascii="Times New Roman Bold" w:hAnsi="Times New Roman Bold" w:cs="Times New Roman"/>
      <w:b/>
    </w:rPr>
  </w:style>
  <w:style w:type="paragraph" w:styleId="Heading8">
    <w:name w:val="heading 8"/>
    <w:basedOn w:val="Normal"/>
    <w:next w:val="Normal"/>
    <w:qFormat/>
    <w:rsid w:val="00751205"/>
    <w:pPr>
      <w:tabs>
        <w:tab w:val="num" w:pos="1440"/>
      </w:tabs>
      <w:spacing w:before="240" w:after="60"/>
      <w:ind w:left="1440" w:hanging="1440"/>
      <w:outlineLvl w:val="7"/>
    </w:pPr>
    <w:rPr>
      <w:rFonts w:cs="Times New Roman"/>
      <w:i/>
      <w:iCs/>
      <w:sz w:val="24"/>
      <w:szCs w:val="24"/>
    </w:rPr>
  </w:style>
  <w:style w:type="paragraph" w:styleId="Heading9">
    <w:name w:val="heading 9"/>
    <w:basedOn w:val="Normal"/>
    <w:next w:val="Normal"/>
    <w:qFormat/>
    <w:rsid w:val="00751205"/>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107D8E"/>
    <w:pPr>
      <w:ind w:left="720"/>
    </w:pPr>
  </w:style>
  <w:style w:type="paragraph" w:styleId="Header">
    <w:name w:val="header"/>
    <w:basedOn w:val="Normal"/>
    <w:rsid w:val="00915F59"/>
    <w:pPr>
      <w:tabs>
        <w:tab w:val="center" w:pos="4680"/>
        <w:tab w:val="right" w:pos="9334"/>
      </w:tabs>
    </w:pPr>
    <w:rPr>
      <w:sz w:val="20"/>
      <w:szCs w:val="20"/>
    </w:rPr>
  </w:style>
  <w:style w:type="paragraph" w:styleId="Footer">
    <w:name w:val="footer"/>
    <w:basedOn w:val="Normal"/>
    <w:link w:val="FooterChar"/>
    <w:autoRedefine/>
    <w:uiPriority w:val="99"/>
    <w:rsid w:val="008A2B81"/>
    <w:pPr>
      <w:tabs>
        <w:tab w:val="center" w:pos="4680"/>
        <w:tab w:val="right" w:pos="9360"/>
      </w:tabs>
      <w:ind w:right="-26"/>
    </w:pPr>
    <w:rPr>
      <w:rFonts w:cs="Times New Roman"/>
      <w:sz w:val="20"/>
      <w:szCs w:val="20"/>
    </w:rPr>
  </w:style>
  <w:style w:type="paragraph" w:styleId="TOC2">
    <w:name w:val="toc 2"/>
    <w:basedOn w:val="Normal"/>
    <w:next w:val="Normal"/>
    <w:autoRedefine/>
    <w:uiPriority w:val="39"/>
    <w:rsid w:val="007A3137"/>
    <w:pPr>
      <w:tabs>
        <w:tab w:val="left" w:pos="884"/>
        <w:tab w:val="right" w:leader="dot" w:pos="9360"/>
      </w:tabs>
      <w:spacing w:before="120"/>
      <w:ind w:left="878" w:hanging="331"/>
    </w:pPr>
  </w:style>
  <w:style w:type="paragraph" w:styleId="Caption">
    <w:name w:val="caption"/>
    <w:basedOn w:val="Normal"/>
    <w:next w:val="Normal"/>
    <w:qFormat/>
    <w:rsid w:val="00600DA3"/>
    <w:pPr>
      <w:keepNext/>
      <w:keepLines/>
      <w:spacing w:after="120"/>
      <w:jc w:val="center"/>
    </w:pPr>
    <w:rPr>
      <w:b/>
      <w:bCs/>
      <w:sz w:val="20"/>
      <w:szCs w:val="20"/>
    </w:rPr>
  </w:style>
  <w:style w:type="paragraph" w:styleId="Index1">
    <w:name w:val="index 1"/>
    <w:basedOn w:val="Normal"/>
    <w:next w:val="Normal"/>
    <w:autoRedefine/>
    <w:uiPriority w:val="99"/>
    <w:rsid w:val="00FB32DC"/>
    <w:pPr>
      <w:ind w:left="220" w:hanging="220"/>
    </w:pPr>
    <w:rPr>
      <w:rFonts w:cs="Times New Roman"/>
      <w:sz w:val="18"/>
      <w:szCs w:val="18"/>
    </w:rPr>
  </w:style>
  <w:style w:type="paragraph" w:styleId="Index2">
    <w:name w:val="index 2"/>
    <w:basedOn w:val="Normal"/>
    <w:next w:val="Normal"/>
    <w:autoRedefine/>
    <w:uiPriority w:val="99"/>
    <w:rsid w:val="00FB32DC"/>
    <w:pPr>
      <w:ind w:left="440" w:hanging="220"/>
    </w:pPr>
    <w:rPr>
      <w:rFonts w:cs="Times New Roman"/>
      <w:sz w:val="18"/>
      <w:szCs w:val="18"/>
    </w:rPr>
  </w:style>
  <w:style w:type="paragraph" w:styleId="Index3">
    <w:name w:val="index 3"/>
    <w:basedOn w:val="Normal"/>
    <w:next w:val="Normal"/>
    <w:autoRedefine/>
    <w:uiPriority w:val="99"/>
    <w:rsid w:val="00FB32DC"/>
    <w:pPr>
      <w:ind w:left="660" w:hanging="220"/>
    </w:pPr>
    <w:rPr>
      <w:rFonts w:cs="Times New Roman"/>
      <w:sz w:val="18"/>
      <w:szCs w:val="18"/>
    </w:rPr>
  </w:style>
  <w:style w:type="paragraph" w:styleId="TOC4">
    <w:name w:val="toc 4"/>
    <w:basedOn w:val="Normal"/>
    <w:next w:val="Normal"/>
    <w:autoRedefine/>
    <w:uiPriority w:val="39"/>
    <w:rsid w:val="00B72569"/>
    <w:pPr>
      <w:tabs>
        <w:tab w:val="left" w:pos="1248"/>
        <w:tab w:val="right" w:leader="dot" w:pos="9360"/>
      </w:tabs>
      <w:spacing w:before="120"/>
      <w:ind w:left="1274" w:hanging="364"/>
    </w:pPr>
    <w:rPr>
      <w:noProof/>
      <w:color w:val="000000"/>
    </w:rPr>
  </w:style>
  <w:style w:type="paragraph" w:styleId="TOC3">
    <w:name w:val="toc 3"/>
    <w:basedOn w:val="Normal"/>
    <w:next w:val="Normal"/>
    <w:autoRedefine/>
    <w:uiPriority w:val="39"/>
    <w:rsid w:val="00096C4F"/>
    <w:pPr>
      <w:tabs>
        <w:tab w:val="right" w:leader="dot" w:pos="9360"/>
      </w:tabs>
      <w:spacing w:before="120"/>
    </w:pPr>
  </w:style>
  <w:style w:type="paragraph" w:styleId="TOC1">
    <w:name w:val="toc 1"/>
    <w:basedOn w:val="Normal"/>
    <w:next w:val="Normal"/>
    <w:autoRedefine/>
    <w:uiPriority w:val="39"/>
    <w:rsid w:val="0038330E"/>
    <w:pPr>
      <w:tabs>
        <w:tab w:val="right" w:leader="dot" w:pos="9360"/>
      </w:tabs>
      <w:spacing w:before="240" w:after="120"/>
      <w:ind w:left="547" w:hanging="547"/>
    </w:pPr>
    <w:rPr>
      <w:rFonts w:ascii="Times New Roman Bold" w:hAnsi="Times New Roman Bold"/>
      <w:b/>
    </w:rPr>
  </w:style>
  <w:style w:type="paragraph" w:customStyle="1" w:styleId="Dialogue">
    <w:name w:val="Dialogue"/>
    <w:basedOn w:val="Normal"/>
    <w:autoRedefine/>
    <w:rsid w:val="00107D8E"/>
    <w:pPr>
      <w:pBdr>
        <w:top w:val="single" w:sz="8" w:space="3" w:color="auto"/>
        <w:left w:val="single" w:sz="8" w:space="3" w:color="auto"/>
        <w:bottom w:val="single" w:sz="8" w:space="3" w:color="auto"/>
        <w:right w:val="single" w:sz="8" w:space="3" w:color="auto"/>
      </w:pBdr>
      <w:ind w:left="180" w:right="180"/>
    </w:pPr>
    <w:rPr>
      <w:rFonts w:ascii="Courier New" w:hAnsi="Courier New" w:cs="Courier New"/>
      <w:sz w:val="18"/>
      <w:szCs w:val="18"/>
    </w:rPr>
  </w:style>
  <w:style w:type="character" w:styleId="Hyperlink">
    <w:name w:val="Hyperlink"/>
    <w:uiPriority w:val="99"/>
    <w:rsid w:val="00751205"/>
    <w:rPr>
      <w:color w:val="0000FF"/>
      <w:u w:val="single"/>
    </w:rPr>
  </w:style>
  <w:style w:type="character" w:styleId="PageNumber">
    <w:name w:val="page number"/>
    <w:basedOn w:val="DefaultParagraphFont"/>
    <w:rsid w:val="00751205"/>
  </w:style>
  <w:style w:type="paragraph" w:styleId="TOC9">
    <w:name w:val="toc 9"/>
    <w:basedOn w:val="Normal"/>
    <w:next w:val="Normal"/>
    <w:autoRedefine/>
    <w:uiPriority w:val="39"/>
    <w:rsid w:val="00751205"/>
    <w:pPr>
      <w:ind w:left="1760"/>
    </w:pPr>
    <w:rPr>
      <w:rFonts w:cs="Times New Roman"/>
    </w:rPr>
  </w:style>
  <w:style w:type="paragraph" w:customStyle="1" w:styleId="TableText">
    <w:name w:val="Table Text"/>
    <w:link w:val="TableTextChar"/>
    <w:rsid w:val="00751205"/>
    <w:pPr>
      <w:overflowPunct w:val="0"/>
      <w:autoSpaceDE w:val="0"/>
      <w:autoSpaceDN w:val="0"/>
      <w:adjustRightInd w:val="0"/>
      <w:spacing w:before="40" w:after="40"/>
      <w:textAlignment w:val="baseline"/>
    </w:pPr>
  </w:style>
  <w:style w:type="paragraph" w:styleId="TableofFigures">
    <w:name w:val="table of figures"/>
    <w:basedOn w:val="Normal"/>
    <w:next w:val="Normal"/>
    <w:autoRedefine/>
    <w:uiPriority w:val="99"/>
    <w:rsid w:val="00CB5216"/>
    <w:pPr>
      <w:tabs>
        <w:tab w:val="right" w:leader="dot" w:pos="9360"/>
      </w:tabs>
      <w:spacing w:before="120"/>
      <w:ind w:left="360" w:hanging="360"/>
    </w:pPr>
    <w:rPr>
      <w:rFonts w:cs="Times New Roman"/>
    </w:rPr>
  </w:style>
  <w:style w:type="paragraph" w:styleId="ListBullet">
    <w:name w:val="List Bullet"/>
    <w:basedOn w:val="Normal"/>
    <w:autoRedefine/>
    <w:rsid w:val="00751205"/>
    <w:pPr>
      <w:numPr>
        <w:numId w:val="1"/>
      </w:numPr>
      <w:tabs>
        <w:tab w:val="clear" w:pos="360"/>
        <w:tab w:val="num" w:pos="1800"/>
      </w:tabs>
      <w:ind w:left="1800"/>
    </w:pPr>
    <w:rPr>
      <w:rFonts w:cs="Times New Roman"/>
    </w:rPr>
  </w:style>
  <w:style w:type="paragraph" w:styleId="FootnoteText">
    <w:name w:val="footnote text"/>
    <w:basedOn w:val="Normal"/>
    <w:semiHidden/>
    <w:rsid w:val="00751205"/>
    <w:rPr>
      <w:rFonts w:cs="Times New Roman"/>
      <w:sz w:val="20"/>
      <w:szCs w:val="20"/>
    </w:rPr>
  </w:style>
  <w:style w:type="character" w:styleId="FootnoteReference">
    <w:name w:val="footnote reference"/>
    <w:semiHidden/>
    <w:rsid w:val="00751205"/>
    <w:rPr>
      <w:vertAlign w:val="superscript"/>
    </w:rPr>
  </w:style>
  <w:style w:type="paragraph" w:customStyle="1" w:styleId="Caution">
    <w:name w:val="Caution"/>
    <w:basedOn w:val="Normal"/>
    <w:link w:val="CautionChar"/>
    <w:rsid w:val="00751205"/>
    <w:pPr>
      <w:keepNext/>
      <w:keepLines/>
      <w:spacing w:before="60" w:after="60"/>
    </w:pPr>
    <w:rPr>
      <w:rFonts w:ascii="Arial" w:hAnsi="Arial" w:cs="Arial"/>
      <w:b/>
      <w:bCs/>
      <w:sz w:val="20"/>
      <w:szCs w:val="20"/>
    </w:rPr>
  </w:style>
  <w:style w:type="paragraph" w:styleId="IndexHeading">
    <w:name w:val="index heading"/>
    <w:basedOn w:val="Normal"/>
    <w:next w:val="Index1"/>
    <w:uiPriority w:val="99"/>
    <w:semiHidden/>
    <w:rsid w:val="00751205"/>
    <w:pPr>
      <w:spacing w:before="240" w:after="120"/>
      <w:ind w:left="140"/>
    </w:pPr>
    <w:rPr>
      <w:rFonts w:ascii="Arial" w:hAnsi="Arial" w:cs="Arial"/>
      <w:b/>
      <w:bCs/>
      <w:sz w:val="28"/>
      <w:szCs w:val="28"/>
    </w:rPr>
  </w:style>
  <w:style w:type="paragraph" w:styleId="CommentText">
    <w:name w:val="annotation text"/>
    <w:basedOn w:val="Normal"/>
    <w:semiHidden/>
    <w:rsid w:val="00751205"/>
    <w:rPr>
      <w:rFonts w:cs="Times New Roman"/>
      <w:sz w:val="20"/>
      <w:szCs w:val="20"/>
    </w:rPr>
  </w:style>
  <w:style w:type="paragraph" w:customStyle="1" w:styleId="Code">
    <w:name w:val="Code"/>
    <w:basedOn w:val="Normal"/>
    <w:rsid w:val="00BB796C"/>
    <w:pPr>
      <w:keepNext/>
      <w:keepLines/>
      <w:pBdr>
        <w:top w:val="single" w:sz="8" w:space="3" w:color="auto"/>
        <w:left w:val="single" w:sz="8" w:space="3" w:color="auto"/>
        <w:bottom w:val="single" w:sz="8" w:space="3" w:color="auto"/>
        <w:right w:val="single" w:sz="8" w:space="3" w:color="auto"/>
      </w:pBdr>
      <w:ind w:left="180" w:right="180"/>
    </w:pPr>
    <w:rPr>
      <w:rFonts w:ascii="Courier New" w:hAnsi="Courier New" w:cs="Courier New"/>
      <w:sz w:val="18"/>
      <w:szCs w:val="18"/>
    </w:rPr>
  </w:style>
  <w:style w:type="paragraph" w:styleId="CommentSubject">
    <w:name w:val="annotation subject"/>
    <w:basedOn w:val="CommentText"/>
    <w:next w:val="CommentText"/>
    <w:semiHidden/>
    <w:rsid w:val="00751205"/>
    <w:rPr>
      <w:b/>
      <w:bCs/>
    </w:rPr>
  </w:style>
  <w:style w:type="table" w:styleId="TableGrid">
    <w:name w:val="Table Grid"/>
    <w:basedOn w:val="TableNormal"/>
    <w:rsid w:val="0075120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751205"/>
    <w:rPr>
      <w:rFonts w:ascii="Courier New" w:hAnsi="Courier New" w:cs="Courier New"/>
      <w:sz w:val="20"/>
      <w:szCs w:val="20"/>
    </w:rPr>
  </w:style>
  <w:style w:type="paragraph" w:styleId="BalloonText">
    <w:name w:val="Balloon Text"/>
    <w:basedOn w:val="Normal"/>
    <w:semiHidden/>
    <w:rsid w:val="00F90792"/>
    <w:rPr>
      <w:rFonts w:ascii="Tahoma" w:hAnsi="Tahoma" w:cs="Tahoma"/>
      <w:sz w:val="16"/>
      <w:szCs w:val="16"/>
    </w:rPr>
  </w:style>
  <w:style w:type="paragraph" w:styleId="BlockText">
    <w:name w:val="Block Text"/>
    <w:basedOn w:val="Normal"/>
    <w:rsid w:val="007E2505"/>
    <w:pPr>
      <w:spacing w:after="120"/>
      <w:ind w:left="1440" w:right="1440"/>
    </w:pPr>
  </w:style>
  <w:style w:type="paragraph" w:styleId="BodyText">
    <w:name w:val="Body Text"/>
    <w:basedOn w:val="Normal"/>
    <w:rsid w:val="007E2505"/>
    <w:pPr>
      <w:spacing w:after="120"/>
    </w:pPr>
  </w:style>
  <w:style w:type="paragraph" w:styleId="BodyText2">
    <w:name w:val="Body Text 2"/>
    <w:basedOn w:val="Normal"/>
    <w:rsid w:val="007E2505"/>
    <w:pPr>
      <w:spacing w:after="120" w:line="480" w:lineRule="auto"/>
    </w:pPr>
  </w:style>
  <w:style w:type="paragraph" w:styleId="BodyText3">
    <w:name w:val="Body Text 3"/>
    <w:basedOn w:val="Normal"/>
    <w:rsid w:val="007E2505"/>
    <w:pPr>
      <w:spacing w:after="120"/>
    </w:pPr>
    <w:rPr>
      <w:sz w:val="16"/>
      <w:szCs w:val="16"/>
    </w:rPr>
  </w:style>
  <w:style w:type="paragraph" w:styleId="BodyTextFirstIndent">
    <w:name w:val="Body Text First Indent"/>
    <w:basedOn w:val="BodyText"/>
    <w:rsid w:val="007E2505"/>
    <w:pPr>
      <w:ind w:firstLine="210"/>
    </w:pPr>
  </w:style>
  <w:style w:type="paragraph" w:styleId="BodyTextIndent">
    <w:name w:val="Body Text Indent"/>
    <w:basedOn w:val="Normal"/>
    <w:rsid w:val="007E2505"/>
    <w:pPr>
      <w:spacing w:after="120"/>
      <w:ind w:left="360"/>
    </w:pPr>
  </w:style>
  <w:style w:type="paragraph" w:styleId="BodyTextFirstIndent2">
    <w:name w:val="Body Text First Indent 2"/>
    <w:basedOn w:val="BodyTextIndent"/>
    <w:rsid w:val="007E2505"/>
    <w:pPr>
      <w:ind w:firstLine="210"/>
    </w:pPr>
  </w:style>
  <w:style w:type="paragraph" w:styleId="BodyTextIndent2">
    <w:name w:val="Body Text Indent 2"/>
    <w:basedOn w:val="Normal"/>
    <w:rsid w:val="007E2505"/>
    <w:pPr>
      <w:spacing w:after="120" w:line="480" w:lineRule="auto"/>
      <w:ind w:left="360"/>
    </w:pPr>
  </w:style>
  <w:style w:type="paragraph" w:styleId="BodyTextIndent3">
    <w:name w:val="Body Text Indent 3"/>
    <w:basedOn w:val="Normal"/>
    <w:rsid w:val="007E2505"/>
    <w:pPr>
      <w:spacing w:after="120"/>
      <w:ind w:left="360"/>
    </w:pPr>
    <w:rPr>
      <w:sz w:val="16"/>
      <w:szCs w:val="16"/>
    </w:rPr>
  </w:style>
  <w:style w:type="paragraph" w:styleId="Closing">
    <w:name w:val="Closing"/>
    <w:basedOn w:val="Normal"/>
    <w:rsid w:val="007E2505"/>
    <w:pPr>
      <w:ind w:left="4320"/>
    </w:pPr>
  </w:style>
  <w:style w:type="paragraph" w:styleId="Date">
    <w:name w:val="Date"/>
    <w:basedOn w:val="Normal"/>
    <w:next w:val="Normal"/>
    <w:rsid w:val="007E2505"/>
  </w:style>
  <w:style w:type="paragraph" w:styleId="DocumentMap">
    <w:name w:val="Document Map"/>
    <w:basedOn w:val="Normal"/>
    <w:semiHidden/>
    <w:rsid w:val="007E2505"/>
    <w:pPr>
      <w:shd w:val="clear" w:color="auto" w:fill="000080"/>
    </w:pPr>
    <w:rPr>
      <w:rFonts w:ascii="Tahoma" w:hAnsi="Tahoma" w:cs="Tahoma"/>
      <w:sz w:val="20"/>
      <w:szCs w:val="20"/>
    </w:rPr>
  </w:style>
  <w:style w:type="paragraph" w:styleId="E-mailSignature">
    <w:name w:val="E-mail Signature"/>
    <w:basedOn w:val="Normal"/>
    <w:rsid w:val="007E2505"/>
  </w:style>
  <w:style w:type="paragraph" w:styleId="EndnoteText">
    <w:name w:val="endnote text"/>
    <w:basedOn w:val="Normal"/>
    <w:semiHidden/>
    <w:rsid w:val="007E2505"/>
    <w:rPr>
      <w:sz w:val="20"/>
      <w:szCs w:val="20"/>
    </w:rPr>
  </w:style>
  <w:style w:type="paragraph" w:styleId="EnvelopeAddress">
    <w:name w:val="envelope address"/>
    <w:basedOn w:val="Normal"/>
    <w:rsid w:val="007E250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7E2505"/>
    <w:rPr>
      <w:rFonts w:ascii="Arial" w:hAnsi="Arial" w:cs="Arial"/>
      <w:sz w:val="20"/>
      <w:szCs w:val="20"/>
    </w:rPr>
  </w:style>
  <w:style w:type="paragraph" w:styleId="HTMLAddress">
    <w:name w:val="HTML Address"/>
    <w:basedOn w:val="Normal"/>
    <w:rsid w:val="007E2505"/>
    <w:rPr>
      <w:i/>
      <w:iCs/>
    </w:rPr>
  </w:style>
  <w:style w:type="paragraph" w:styleId="Index4">
    <w:name w:val="index 4"/>
    <w:basedOn w:val="Normal"/>
    <w:next w:val="Normal"/>
    <w:autoRedefine/>
    <w:uiPriority w:val="99"/>
    <w:rsid w:val="00A94DDB"/>
    <w:pPr>
      <w:ind w:left="880" w:hanging="220"/>
    </w:pPr>
    <w:rPr>
      <w:rFonts w:cs="Times New Roman"/>
      <w:sz w:val="18"/>
      <w:szCs w:val="18"/>
    </w:rPr>
  </w:style>
  <w:style w:type="paragraph" w:styleId="Index5">
    <w:name w:val="index 5"/>
    <w:basedOn w:val="Normal"/>
    <w:next w:val="Normal"/>
    <w:autoRedefine/>
    <w:rsid w:val="00A94DDB"/>
    <w:pPr>
      <w:ind w:left="1100" w:hanging="220"/>
    </w:pPr>
    <w:rPr>
      <w:rFonts w:cs="Times New Roman"/>
      <w:sz w:val="18"/>
      <w:szCs w:val="18"/>
    </w:rPr>
  </w:style>
  <w:style w:type="paragraph" w:styleId="Index6">
    <w:name w:val="index 6"/>
    <w:basedOn w:val="Normal"/>
    <w:next w:val="Normal"/>
    <w:autoRedefine/>
    <w:rsid w:val="00A94DDB"/>
    <w:pPr>
      <w:ind w:left="1320" w:hanging="220"/>
    </w:pPr>
    <w:rPr>
      <w:rFonts w:cs="Times New Roman"/>
      <w:sz w:val="18"/>
      <w:szCs w:val="18"/>
    </w:rPr>
  </w:style>
  <w:style w:type="paragraph" w:styleId="Index7">
    <w:name w:val="index 7"/>
    <w:basedOn w:val="Normal"/>
    <w:next w:val="Normal"/>
    <w:autoRedefine/>
    <w:semiHidden/>
    <w:rsid w:val="007E2505"/>
    <w:pPr>
      <w:ind w:left="1540" w:hanging="220"/>
    </w:pPr>
    <w:rPr>
      <w:rFonts w:cs="Times New Roman"/>
      <w:sz w:val="18"/>
      <w:szCs w:val="18"/>
    </w:rPr>
  </w:style>
  <w:style w:type="paragraph" w:styleId="Index8">
    <w:name w:val="index 8"/>
    <w:basedOn w:val="Normal"/>
    <w:next w:val="Normal"/>
    <w:autoRedefine/>
    <w:semiHidden/>
    <w:rsid w:val="007E2505"/>
    <w:pPr>
      <w:ind w:left="1760" w:hanging="220"/>
    </w:pPr>
    <w:rPr>
      <w:rFonts w:cs="Times New Roman"/>
      <w:sz w:val="18"/>
      <w:szCs w:val="18"/>
    </w:rPr>
  </w:style>
  <w:style w:type="paragraph" w:styleId="Index9">
    <w:name w:val="index 9"/>
    <w:basedOn w:val="Normal"/>
    <w:next w:val="Normal"/>
    <w:autoRedefine/>
    <w:semiHidden/>
    <w:rsid w:val="007E2505"/>
    <w:pPr>
      <w:ind w:left="1980" w:hanging="220"/>
    </w:pPr>
    <w:rPr>
      <w:rFonts w:cs="Times New Roman"/>
      <w:sz w:val="18"/>
      <w:szCs w:val="18"/>
    </w:rPr>
  </w:style>
  <w:style w:type="paragraph" w:styleId="List">
    <w:name w:val="List"/>
    <w:basedOn w:val="Normal"/>
    <w:rsid w:val="007E2505"/>
    <w:pPr>
      <w:ind w:left="360" w:hanging="360"/>
    </w:pPr>
  </w:style>
  <w:style w:type="paragraph" w:styleId="List2">
    <w:name w:val="List 2"/>
    <w:basedOn w:val="Normal"/>
    <w:rsid w:val="007E2505"/>
    <w:pPr>
      <w:ind w:left="720" w:hanging="360"/>
    </w:pPr>
  </w:style>
  <w:style w:type="paragraph" w:styleId="List3">
    <w:name w:val="List 3"/>
    <w:basedOn w:val="Normal"/>
    <w:rsid w:val="007E2505"/>
    <w:pPr>
      <w:ind w:left="1080" w:hanging="360"/>
    </w:pPr>
  </w:style>
  <w:style w:type="paragraph" w:styleId="List4">
    <w:name w:val="List 4"/>
    <w:basedOn w:val="Normal"/>
    <w:rsid w:val="007E2505"/>
    <w:pPr>
      <w:ind w:left="1440" w:hanging="360"/>
    </w:pPr>
  </w:style>
  <w:style w:type="paragraph" w:styleId="List5">
    <w:name w:val="List 5"/>
    <w:basedOn w:val="Normal"/>
    <w:rsid w:val="007E2505"/>
    <w:pPr>
      <w:ind w:left="1800" w:hanging="360"/>
    </w:pPr>
  </w:style>
  <w:style w:type="paragraph" w:styleId="ListBullet2">
    <w:name w:val="List Bullet 2"/>
    <w:basedOn w:val="Normal"/>
    <w:rsid w:val="007E2505"/>
    <w:pPr>
      <w:numPr>
        <w:numId w:val="37"/>
      </w:numPr>
    </w:pPr>
  </w:style>
  <w:style w:type="paragraph" w:styleId="ListBullet3">
    <w:name w:val="List Bullet 3"/>
    <w:basedOn w:val="Normal"/>
    <w:rsid w:val="007E2505"/>
    <w:pPr>
      <w:numPr>
        <w:numId w:val="38"/>
      </w:numPr>
    </w:pPr>
  </w:style>
  <w:style w:type="paragraph" w:styleId="ListBullet4">
    <w:name w:val="List Bullet 4"/>
    <w:basedOn w:val="Normal"/>
    <w:rsid w:val="007E2505"/>
    <w:pPr>
      <w:numPr>
        <w:numId w:val="39"/>
      </w:numPr>
    </w:pPr>
  </w:style>
  <w:style w:type="paragraph" w:styleId="ListBullet5">
    <w:name w:val="List Bullet 5"/>
    <w:basedOn w:val="Normal"/>
    <w:rsid w:val="007E2505"/>
    <w:pPr>
      <w:numPr>
        <w:numId w:val="40"/>
      </w:numPr>
    </w:pPr>
  </w:style>
  <w:style w:type="paragraph" w:styleId="ListContinue">
    <w:name w:val="List Continue"/>
    <w:basedOn w:val="Normal"/>
    <w:rsid w:val="007E2505"/>
    <w:pPr>
      <w:spacing w:after="120"/>
      <w:ind w:left="360"/>
    </w:pPr>
  </w:style>
  <w:style w:type="paragraph" w:styleId="ListContinue2">
    <w:name w:val="List Continue 2"/>
    <w:basedOn w:val="Normal"/>
    <w:rsid w:val="007E2505"/>
    <w:pPr>
      <w:spacing w:after="120"/>
      <w:ind w:left="720"/>
    </w:pPr>
  </w:style>
  <w:style w:type="paragraph" w:styleId="ListContinue3">
    <w:name w:val="List Continue 3"/>
    <w:basedOn w:val="Normal"/>
    <w:rsid w:val="007E2505"/>
    <w:pPr>
      <w:spacing w:after="120"/>
      <w:ind w:left="1080"/>
    </w:pPr>
  </w:style>
  <w:style w:type="paragraph" w:styleId="ListContinue4">
    <w:name w:val="List Continue 4"/>
    <w:basedOn w:val="Normal"/>
    <w:rsid w:val="007E2505"/>
    <w:pPr>
      <w:spacing w:after="120"/>
      <w:ind w:left="1440"/>
    </w:pPr>
  </w:style>
  <w:style w:type="paragraph" w:styleId="ListContinue5">
    <w:name w:val="List Continue 5"/>
    <w:basedOn w:val="Normal"/>
    <w:rsid w:val="007E2505"/>
    <w:pPr>
      <w:spacing w:after="120"/>
      <w:ind w:left="1800"/>
    </w:pPr>
  </w:style>
  <w:style w:type="paragraph" w:styleId="ListNumber">
    <w:name w:val="List Number"/>
    <w:basedOn w:val="Normal"/>
    <w:rsid w:val="007E2505"/>
    <w:pPr>
      <w:numPr>
        <w:numId w:val="41"/>
      </w:numPr>
    </w:pPr>
  </w:style>
  <w:style w:type="paragraph" w:styleId="ListNumber2">
    <w:name w:val="List Number 2"/>
    <w:basedOn w:val="Normal"/>
    <w:rsid w:val="007E2505"/>
    <w:pPr>
      <w:numPr>
        <w:numId w:val="42"/>
      </w:numPr>
    </w:pPr>
  </w:style>
  <w:style w:type="paragraph" w:styleId="ListNumber3">
    <w:name w:val="List Number 3"/>
    <w:basedOn w:val="Normal"/>
    <w:rsid w:val="007E2505"/>
    <w:pPr>
      <w:numPr>
        <w:numId w:val="43"/>
      </w:numPr>
    </w:pPr>
  </w:style>
  <w:style w:type="paragraph" w:styleId="ListNumber4">
    <w:name w:val="List Number 4"/>
    <w:basedOn w:val="Normal"/>
    <w:rsid w:val="007E2505"/>
    <w:pPr>
      <w:numPr>
        <w:numId w:val="44"/>
      </w:numPr>
    </w:pPr>
  </w:style>
  <w:style w:type="paragraph" w:styleId="ListNumber5">
    <w:name w:val="List Number 5"/>
    <w:basedOn w:val="Normal"/>
    <w:rsid w:val="007E2505"/>
    <w:pPr>
      <w:numPr>
        <w:numId w:val="45"/>
      </w:numPr>
    </w:pPr>
  </w:style>
  <w:style w:type="paragraph" w:styleId="MacroText">
    <w:name w:val="macro"/>
    <w:semiHidden/>
    <w:rsid w:val="007E25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E250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7E2505"/>
    <w:rPr>
      <w:rFonts w:cs="Times New Roman"/>
      <w:sz w:val="24"/>
      <w:szCs w:val="24"/>
    </w:rPr>
  </w:style>
  <w:style w:type="paragraph" w:styleId="NoteHeading">
    <w:name w:val="Note Heading"/>
    <w:basedOn w:val="Normal"/>
    <w:next w:val="Normal"/>
    <w:rsid w:val="007E2505"/>
  </w:style>
  <w:style w:type="paragraph" w:styleId="PlainText">
    <w:name w:val="Plain Text"/>
    <w:basedOn w:val="Normal"/>
    <w:rsid w:val="007E2505"/>
    <w:rPr>
      <w:rFonts w:ascii="Courier New" w:hAnsi="Courier New" w:cs="Courier New"/>
      <w:sz w:val="20"/>
      <w:szCs w:val="20"/>
    </w:rPr>
  </w:style>
  <w:style w:type="paragraph" w:styleId="Salutation">
    <w:name w:val="Salutation"/>
    <w:basedOn w:val="Normal"/>
    <w:next w:val="Normal"/>
    <w:rsid w:val="007E2505"/>
  </w:style>
  <w:style w:type="paragraph" w:styleId="Signature">
    <w:name w:val="Signature"/>
    <w:basedOn w:val="Normal"/>
    <w:rsid w:val="007E2505"/>
    <w:pPr>
      <w:ind w:left="4320"/>
    </w:pPr>
  </w:style>
  <w:style w:type="paragraph" w:styleId="Subtitle">
    <w:name w:val="Subtitle"/>
    <w:basedOn w:val="Normal"/>
    <w:qFormat/>
    <w:rsid w:val="007E2505"/>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7E2505"/>
    <w:pPr>
      <w:ind w:left="220" w:hanging="220"/>
    </w:pPr>
  </w:style>
  <w:style w:type="paragraph" w:styleId="Title">
    <w:name w:val="Title"/>
    <w:basedOn w:val="Normal"/>
    <w:qFormat/>
    <w:rsid w:val="007E250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E2505"/>
    <w:pPr>
      <w:spacing w:before="120"/>
    </w:pPr>
    <w:rPr>
      <w:rFonts w:ascii="Arial" w:hAnsi="Arial" w:cs="Arial"/>
      <w:b/>
      <w:bCs/>
      <w:sz w:val="24"/>
      <w:szCs w:val="24"/>
    </w:rPr>
  </w:style>
  <w:style w:type="paragraph" w:styleId="TOC5">
    <w:name w:val="toc 5"/>
    <w:basedOn w:val="Normal"/>
    <w:next w:val="Normal"/>
    <w:autoRedefine/>
    <w:uiPriority w:val="39"/>
    <w:rsid w:val="007E2505"/>
    <w:pPr>
      <w:ind w:left="880"/>
    </w:pPr>
  </w:style>
  <w:style w:type="paragraph" w:styleId="TOC6">
    <w:name w:val="toc 6"/>
    <w:basedOn w:val="Normal"/>
    <w:next w:val="Normal"/>
    <w:autoRedefine/>
    <w:uiPriority w:val="39"/>
    <w:rsid w:val="007E2505"/>
    <w:pPr>
      <w:ind w:left="1100"/>
    </w:pPr>
  </w:style>
  <w:style w:type="paragraph" w:styleId="TOC7">
    <w:name w:val="toc 7"/>
    <w:basedOn w:val="Normal"/>
    <w:next w:val="Normal"/>
    <w:autoRedefine/>
    <w:uiPriority w:val="39"/>
    <w:rsid w:val="007E2505"/>
    <w:pPr>
      <w:ind w:left="1320"/>
    </w:pPr>
  </w:style>
  <w:style w:type="paragraph" w:styleId="TOC8">
    <w:name w:val="toc 8"/>
    <w:basedOn w:val="Normal"/>
    <w:next w:val="Normal"/>
    <w:autoRedefine/>
    <w:uiPriority w:val="39"/>
    <w:rsid w:val="007E2505"/>
    <w:pPr>
      <w:ind w:left="1540"/>
    </w:pPr>
  </w:style>
  <w:style w:type="character" w:styleId="HTMLCode">
    <w:name w:val="HTML Code"/>
    <w:rsid w:val="0041777D"/>
    <w:rPr>
      <w:rFonts w:ascii="Courier New" w:eastAsia="Times New Roman" w:hAnsi="Courier New" w:cs="Courier New"/>
      <w:sz w:val="20"/>
      <w:szCs w:val="20"/>
    </w:rPr>
  </w:style>
  <w:style w:type="character" w:styleId="FollowedHyperlink">
    <w:name w:val="FollowedHyperlink"/>
    <w:rsid w:val="00EA4049"/>
    <w:rPr>
      <w:color w:val="800080"/>
      <w:u w:val="single"/>
    </w:rPr>
  </w:style>
  <w:style w:type="paragraph" w:customStyle="1" w:styleId="ErrorMessages">
    <w:name w:val="Error_Messages"/>
    <w:basedOn w:val="Code"/>
    <w:rsid w:val="00866C7B"/>
    <w:pPr>
      <w:spacing w:before="60" w:after="60"/>
    </w:pPr>
    <w:rPr>
      <w:rFonts w:ascii="Arial" w:hAnsi="Arial" w:cs="Arial"/>
      <w:sz w:val="20"/>
      <w:szCs w:val="20"/>
    </w:rPr>
  </w:style>
  <w:style w:type="character" w:customStyle="1" w:styleId="CautionChar">
    <w:name w:val="Caution Char"/>
    <w:link w:val="Caution"/>
    <w:rsid w:val="002B3F55"/>
    <w:rPr>
      <w:rFonts w:ascii="Arial" w:hAnsi="Arial" w:cs="Arial"/>
      <w:b/>
      <w:bCs/>
      <w:lang w:val="en-US" w:eastAsia="en-US" w:bidi="ar-SA"/>
    </w:rPr>
  </w:style>
  <w:style w:type="character" w:customStyle="1" w:styleId="vhaisfstracs">
    <w:name w:val="vhaisfstracs"/>
    <w:semiHidden/>
    <w:rsid w:val="00E10E83"/>
    <w:rPr>
      <w:rFonts w:ascii="Arial" w:hAnsi="Arial" w:cs="Arial"/>
      <w:color w:val="800000"/>
      <w:sz w:val="20"/>
      <w:szCs w:val="20"/>
    </w:rPr>
  </w:style>
  <w:style w:type="character" w:customStyle="1" w:styleId="ThomBlomOaklandOIFO">
    <w:name w:val="Thom Blom @ Oakland OIFO"/>
    <w:semiHidden/>
    <w:rsid w:val="00FB32DC"/>
    <w:rPr>
      <w:rFonts w:ascii="Arial" w:hAnsi="Arial" w:cs="Arial"/>
      <w:color w:val="000080"/>
      <w:sz w:val="20"/>
      <w:szCs w:val="20"/>
    </w:rPr>
  </w:style>
  <w:style w:type="paragraph" w:customStyle="1" w:styleId="Banner">
    <w:name w:val="Banner"/>
    <w:basedOn w:val="Dialogue"/>
    <w:autoRedefine/>
    <w:rsid w:val="00FB32DC"/>
    <w:pPr>
      <w:keepNext/>
      <w:keepLines/>
    </w:pPr>
    <w:rPr>
      <w:rFonts w:ascii="Arial" w:hAnsi="Arial" w:cs="Arial"/>
      <w:sz w:val="20"/>
      <w:szCs w:val="20"/>
    </w:rPr>
  </w:style>
  <w:style w:type="character" w:styleId="CommentReference">
    <w:name w:val="annotation reference"/>
    <w:semiHidden/>
    <w:rsid w:val="00E76F52"/>
    <w:rPr>
      <w:sz w:val="16"/>
      <w:szCs w:val="16"/>
    </w:rPr>
  </w:style>
  <w:style w:type="character" w:styleId="Emphasis">
    <w:name w:val="Emphasis"/>
    <w:qFormat/>
    <w:rsid w:val="001E43A5"/>
    <w:rPr>
      <w:i/>
      <w:iCs/>
    </w:rPr>
  </w:style>
  <w:style w:type="character" w:customStyle="1" w:styleId="TableTextChar">
    <w:name w:val="Table Text Char"/>
    <w:link w:val="TableText"/>
    <w:rsid w:val="00FE30BC"/>
    <w:rPr>
      <w:lang w:val="en-US" w:eastAsia="en-US" w:bidi="ar-SA"/>
    </w:rPr>
  </w:style>
  <w:style w:type="character" w:customStyle="1" w:styleId="organizationtitle">
    <w:name w:val="organization title"/>
    <w:basedOn w:val="DefaultParagraphFont"/>
    <w:rsid w:val="000A4976"/>
  </w:style>
  <w:style w:type="character" w:customStyle="1" w:styleId="xdtextbox1">
    <w:name w:val="xdtextbox1"/>
    <w:rsid w:val="0048084D"/>
    <w:rPr>
      <w:color w:val="auto"/>
      <w:bdr w:val="single" w:sz="8" w:space="1" w:color="DCDCDC" w:frame="1"/>
      <w:shd w:val="clear" w:color="auto" w:fill="FFFFFF"/>
    </w:rPr>
  </w:style>
  <w:style w:type="paragraph" w:customStyle="1" w:styleId="Default">
    <w:name w:val="Default"/>
    <w:rsid w:val="00677C1C"/>
    <w:pPr>
      <w:autoSpaceDE w:val="0"/>
      <w:autoSpaceDN w:val="0"/>
      <w:adjustRightInd w:val="0"/>
    </w:pPr>
    <w:rPr>
      <w:color w:val="000000"/>
      <w:sz w:val="24"/>
      <w:szCs w:val="24"/>
    </w:rPr>
  </w:style>
  <w:style w:type="paragraph" w:customStyle="1" w:styleId="CaptionTable">
    <w:name w:val="Caption Table"/>
    <w:basedOn w:val="Caption"/>
    <w:qFormat/>
    <w:rsid w:val="00600DA3"/>
  </w:style>
  <w:style w:type="character" w:customStyle="1" w:styleId="organization1">
    <w:name w:val="organization1"/>
    <w:rsid w:val="004F120D"/>
    <w:rPr>
      <w:vanish w:val="0"/>
      <w:webHidden w:val="0"/>
      <w:specVanish w:val="0"/>
    </w:rPr>
  </w:style>
  <w:style w:type="character" w:customStyle="1" w:styleId="FooterChar">
    <w:name w:val="Footer Char"/>
    <w:basedOn w:val="DefaultParagraphFont"/>
    <w:link w:val="Footer"/>
    <w:uiPriority w:val="99"/>
    <w:rsid w:val="004B0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293159">
      <w:bodyDiv w:val="1"/>
      <w:marLeft w:val="0"/>
      <w:marRight w:val="0"/>
      <w:marTop w:val="0"/>
      <w:marBottom w:val="0"/>
      <w:divBdr>
        <w:top w:val="none" w:sz="0" w:space="0" w:color="auto"/>
        <w:left w:val="none" w:sz="0" w:space="0" w:color="auto"/>
        <w:bottom w:val="none" w:sz="0" w:space="0" w:color="auto"/>
        <w:right w:val="none" w:sz="0" w:space="0" w:color="auto"/>
      </w:divBdr>
      <w:divsChild>
        <w:div w:id="98527888">
          <w:marLeft w:val="0"/>
          <w:marRight w:val="0"/>
          <w:marTop w:val="0"/>
          <w:marBottom w:val="0"/>
          <w:divBdr>
            <w:top w:val="none" w:sz="0" w:space="0" w:color="auto"/>
            <w:left w:val="none" w:sz="0" w:space="0" w:color="auto"/>
            <w:bottom w:val="none" w:sz="0" w:space="0" w:color="auto"/>
            <w:right w:val="none" w:sz="0" w:space="0" w:color="auto"/>
          </w:divBdr>
        </w:div>
        <w:div w:id="918519028">
          <w:marLeft w:val="0"/>
          <w:marRight w:val="0"/>
          <w:marTop w:val="0"/>
          <w:marBottom w:val="0"/>
          <w:divBdr>
            <w:top w:val="none" w:sz="0" w:space="0" w:color="auto"/>
            <w:left w:val="none" w:sz="0" w:space="0" w:color="auto"/>
            <w:bottom w:val="none" w:sz="0" w:space="0" w:color="auto"/>
            <w:right w:val="none" w:sz="0" w:space="0" w:color="auto"/>
          </w:divBdr>
        </w:div>
        <w:div w:id="1333407397">
          <w:marLeft w:val="0"/>
          <w:marRight w:val="0"/>
          <w:marTop w:val="0"/>
          <w:marBottom w:val="0"/>
          <w:divBdr>
            <w:top w:val="none" w:sz="0" w:space="0" w:color="auto"/>
            <w:left w:val="none" w:sz="0" w:space="0" w:color="auto"/>
            <w:bottom w:val="none" w:sz="0" w:space="0" w:color="auto"/>
            <w:right w:val="none" w:sz="0" w:space="0" w:color="auto"/>
          </w:divBdr>
        </w:div>
        <w:div w:id="1528594259">
          <w:marLeft w:val="0"/>
          <w:marRight w:val="0"/>
          <w:marTop w:val="0"/>
          <w:marBottom w:val="0"/>
          <w:divBdr>
            <w:top w:val="none" w:sz="0" w:space="0" w:color="auto"/>
            <w:left w:val="none" w:sz="0" w:space="0" w:color="auto"/>
            <w:bottom w:val="none" w:sz="0" w:space="0" w:color="auto"/>
            <w:right w:val="none" w:sz="0" w:space="0" w:color="auto"/>
          </w:divBdr>
        </w:div>
      </w:divsChild>
    </w:div>
    <w:div w:id="1569997047">
      <w:bodyDiv w:val="1"/>
      <w:marLeft w:val="0"/>
      <w:marRight w:val="0"/>
      <w:marTop w:val="0"/>
      <w:marBottom w:val="0"/>
      <w:divBdr>
        <w:top w:val="none" w:sz="0" w:space="0" w:color="auto"/>
        <w:left w:val="none" w:sz="0" w:space="0" w:color="auto"/>
        <w:bottom w:val="none" w:sz="0" w:space="0" w:color="auto"/>
        <w:right w:val="none" w:sz="0" w:space="0" w:color="auto"/>
      </w:divBdr>
    </w:div>
    <w:div w:id="204362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footer" Target="footer13.xml"/><Relationship Id="rId21" Type="http://schemas.openxmlformats.org/officeDocument/2006/relationships/header" Target="header8.xml"/><Relationship Id="rId42" Type="http://schemas.openxmlformats.org/officeDocument/2006/relationships/oleObject" Target="embeddings/oleObject3.bin"/><Relationship Id="rId47" Type="http://schemas.openxmlformats.org/officeDocument/2006/relationships/header" Target="header19.xml"/><Relationship Id="rId63" Type="http://schemas.openxmlformats.org/officeDocument/2006/relationships/header" Target="header30.xml"/><Relationship Id="rId68" Type="http://schemas.openxmlformats.org/officeDocument/2006/relationships/header" Target="header35.xml"/><Relationship Id="rId84" Type="http://schemas.openxmlformats.org/officeDocument/2006/relationships/header" Target="header49.xml"/><Relationship Id="rId89" Type="http://schemas.openxmlformats.org/officeDocument/2006/relationships/hyperlink" Target="http://vaww.vista.med.va.gov/iss/acronyms/p-acronyms.asp" TargetMode="External"/><Relationship Id="rId112" Type="http://schemas.openxmlformats.org/officeDocument/2006/relationships/footer" Target="footer11.xml"/><Relationship Id="rId16" Type="http://schemas.openxmlformats.org/officeDocument/2006/relationships/header" Target="header4.xml"/><Relationship Id="rId107" Type="http://schemas.openxmlformats.org/officeDocument/2006/relationships/footer" Target="footer9.xml"/><Relationship Id="rId11" Type="http://schemas.openxmlformats.org/officeDocument/2006/relationships/header" Target="header2.xml"/><Relationship Id="rId32" Type="http://schemas.openxmlformats.org/officeDocument/2006/relationships/hyperlink" Target="http://www.va.gov/vdl/" TargetMode="External"/><Relationship Id="rId37" Type="http://schemas.openxmlformats.org/officeDocument/2006/relationships/hyperlink" Target="http://www.va.gov/vdl/application.asp?appid=162" TargetMode="External"/><Relationship Id="rId53" Type="http://schemas.openxmlformats.org/officeDocument/2006/relationships/header" Target="header25.xml"/><Relationship Id="rId58" Type="http://schemas.openxmlformats.org/officeDocument/2006/relationships/hyperlink" Target="http://www.va.gov/vdl/application.asp?appid=162" TargetMode="External"/><Relationship Id="rId74" Type="http://schemas.openxmlformats.org/officeDocument/2006/relationships/header" Target="header41.xml"/><Relationship Id="rId79" Type="http://schemas.openxmlformats.org/officeDocument/2006/relationships/header" Target="header45.xml"/><Relationship Id="rId102" Type="http://schemas.openxmlformats.org/officeDocument/2006/relationships/header" Target="header56.xml"/><Relationship Id="rId123" Type="http://schemas.openxmlformats.org/officeDocument/2006/relationships/footer" Target="footer17.xml"/><Relationship Id="rId5" Type="http://schemas.openxmlformats.org/officeDocument/2006/relationships/webSettings" Target="webSettings.xml"/><Relationship Id="rId61" Type="http://schemas.openxmlformats.org/officeDocument/2006/relationships/header" Target="header28.xml"/><Relationship Id="rId82" Type="http://schemas.openxmlformats.org/officeDocument/2006/relationships/hyperlink" Target="http://jakarta.apache.org/cactus/" TargetMode="External"/><Relationship Id="rId90" Type="http://schemas.openxmlformats.org/officeDocument/2006/relationships/hyperlink" Target="http://vaww.vista.med.va.gov/iss/acronyms/o-acronyms.asp" TargetMode="External"/><Relationship Id="rId95" Type="http://schemas.openxmlformats.org/officeDocument/2006/relationships/hyperlink" Target="http://www.webopedia.com/TERM/L/open_source.html" TargetMode="External"/><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4.emf"/><Relationship Id="rId43" Type="http://schemas.openxmlformats.org/officeDocument/2006/relationships/image" Target="media/image8.png"/><Relationship Id="rId48" Type="http://schemas.openxmlformats.org/officeDocument/2006/relationships/header" Target="header20.xml"/><Relationship Id="rId56" Type="http://schemas.openxmlformats.org/officeDocument/2006/relationships/hyperlink" Target="http://edocs.bea.com/wls/docs81/jmx/basics.html" TargetMode="External"/><Relationship Id="rId64" Type="http://schemas.openxmlformats.org/officeDocument/2006/relationships/header" Target="header31.xml"/><Relationship Id="rId69" Type="http://schemas.openxmlformats.org/officeDocument/2006/relationships/header" Target="header36.xml"/><Relationship Id="rId77" Type="http://schemas.openxmlformats.org/officeDocument/2006/relationships/header" Target="header43.xml"/><Relationship Id="rId100" Type="http://schemas.openxmlformats.org/officeDocument/2006/relationships/footer" Target="footer5.xml"/><Relationship Id="rId105" Type="http://schemas.openxmlformats.org/officeDocument/2006/relationships/header" Target="header58.xml"/><Relationship Id="rId113" Type="http://schemas.openxmlformats.org/officeDocument/2006/relationships/header" Target="header62.xml"/><Relationship Id="rId118" Type="http://schemas.openxmlformats.org/officeDocument/2006/relationships/footer" Target="footer14.xml"/><Relationship Id="rId8" Type="http://schemas.openxmlformats.org/officeDocument/2006/relationships/image" Target="media/image1.png"/><Relationship Id="rId51" Type="http://schemas.openxmlformats.org/officeDocument/2006/relationships/header" Target="header23.xml"/><Relationship Id="rId72" Type="http://schemas.openxmlformats.org/officeDocument/2006/relationships/header" Target="header39.xml"/><Relationship Id="rId80" Type="http://schemas.openxmlformats.org/officeDocument/2006/relationships/header" Target="header46.xml"/><Relationship Id="rId85" Type="http://schemas.openxmlformats.org/officeDocument/2006/relationships/header" Target="header50.xml"/><Relationship Id="rId93" Type="http://schemas.openxmlformats.org/officeDocument/2006/relationships/hyperlink" Target="http://vaww.vista.med.va.gov/iss/acronyms/f-acronyms.asp" TargetMode="External"/><Relationship Id="rId98" Type="http://schemas.openxmlformats.org/officeDocument/2006/relationships/header" Target="header54.xml"/><Relationship Id="rId121" Type="http://schemas.openxmlformats.org/officeDocument/2006/relationships/header" Target="header6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www.va.gov/vdl/" TargetMode="External"/><Relationship Id="rId33" Type="http://schemas.openxmlformats.org/officeDocument/2006/relationships/hyperlink" Target="http://e-docs.bea.com/wls/docs92/secintro/archtect.html" TargetMode="External"/><Relationship Id="rId38" Type="http://schemas.openxmlformats.org/officeDocument/2006/relationships/image" Target="media/image5.emf"/><Relationship Id="rId46" Type="http://schemas.openxmlformats.org/officeDocument/2006/relationships/header" Target="header18.xml"/><Relationship Id="rId59" Type="http://schemas.openxmlformats.org/officeDocument/2006/relationships/image" Target="media/image9.png"/><Relationship Id="rId67" Type="http://schemas.openxmlformats.org/officeDocument/2006/relationships/header" Target="header34.xml"/><Relationship Id="rId103" Type="http://schemas.openxmlformats.org/officeDocument/2006/relationships/footer" Target="footer7.xml"/><Relationship Id="rId108" Type="http://schemas.openxmlformats.org/officeDocument/2006/relationships/header" Target="header59.xml"/><Relationship Id="rId116" Type="http://schemas.openxmlformats.org/officeDocument/2006/relationships/header" Target="header64.xml"/><Relationship Id="rId124" Type="http://schemas.openxmlformats.org/officeDocument/2006/relationships/fontTable" Target="fontTable.xml"/><Relationship Id="rId20" Type="http://schemas.openxmlformats.org/officeDocument/2006/relationships/header" Target="header7.xml"/><Relationship Id="rId41" Type="http://schemas.openxmlformats.org/officeDocument/2006/relationships/image" Target="media/image7.png"/><Relationship Id="rId54" Type="http://schemas.openxmlformats.org/officeDocument/2006/relationships/header" Target="header26.xml"/><Relationship Id="rId62" Type="http://schemas.openxmlformats.org/officeDocument/2006/relationships/header" Target="header29.xml"/><Relationship Id="rId70" Type="http://schemas.openxmlformats.org/officeDocument/2006/relationships/header" Target="header37.xml"/><Relationship Id="rId75" Type="http://schemas.openxmlformats.org/officeDocument/2006/relationships/hyperlink" Target="http://www.va.gov/vdl/application.asp?appID=9" TargetMode="External"/><Relationship Id="rId83" Type="http://schemas.openxmlformats.org/officeDocument/2006/relationships/header" Target="header48.xml"/><Relationship Id="rId88" Type="http://schemas.openxmlformats.org/officeDocument/2006/relationships/header" Target="header53.xml"/><Relationship Id="rId91" Type="http://schemas.openxmlformats.org/officeDocument/2006/relationships/hyperlink" Target="http://vaww.vista.med.va.gov/iss/acronyms/p-acronyms.asp" TargetMode="External"/><Relationship Id="rId96" Type="http://schemas.openxmlformats.org/officeDocument/2006/relationships/hyperlink" Target="http://www.webopedia.com/TERM/L/operating_system.html" TargetMode="External"/><Relationship Id="rId111" Type="http://schemas.openxmlformats.org/officeDocument/2006/relationships/header" Target="header6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2.xml"/><Relationship Id="rId36" Type="http://schemas.openxmlformats.org/officeDocument/2006/relationships/oleObject" Target="embeddings/oleObject1.bin"/><Relationship Id="rId49" Type="http://schemas.openxmlformats.org/officeDocument/2006/relationships/header" Target="header21.xml"/><Relationship Id="rId57" Type="http://schemas.openxmlformats.org/officeDocument/2006/relationships/hyperlink" Target="http://jakarta.apache.org/" TargetMode="External"/><Relationship Id="rId106" Type="http://schemas.openxmlformats.org/officeDocument/2006/relationships/footer" Target="footer8.xml"/><Relationship Id="rId114" Type="http://schemas.openxmlformats.org/officeDocument/2006/relationships/footer" Target="footer12.xml"/><Relationship Id="rId119" Type="http://schemas.openxmlformats.org/officeDocument/2006/relationships/footer" Target="footer15.xml"/><Relationship Id="rId10" Type="http://schemas.openxmlformats.org/officeDocument/2006/relationships/header" Target="header1.xml"/><Relationship Id="rId31" Type="http://schemas.openxmlformats.org/officeDocument/2006/relationships/header" Target="header15.xml"/><Relationship Id="rId44" Type="http://schemas.openxmlformats.org/officeDocument/2006/relationships/header" Target="header16.xml"/><Relationship Id="rId52" Type="http://schemas.openxmlformats.org/officeDocument/2006/relationships/header" Target="header24.xml"/><Relationship Id="rId60" Type="http://schemas.openxmlformats.org/officeDocument/2006/relationships/header" Target="header27.xml"/><Relationship Id="rId65" Type="http://schemas.openxmlformats.org/officeDocument/2006/relationships/header" Target="header32.xml"/><Relationship Id="rId73" Type="http://schemas.openxmlformats.org/officeDocument/2006/relationships/header" Target="header40.xml"/><Relationship Id="rId78" Type="http://schemas.openxmlformats.org/officeDocument/2006/relationships/header" Target="header44.xml"/><Relationship Id="rId81" Type="http://schemas.openxmlformats.org/officeDocument/2006/relationships/header" Target="header47.xml"/><Relationship Id="rId86" Type="http://schemas.openxmlformats.org/officeDocument/2006/relationships/header" Target="header51.xml"/><Relationship Id="rId94" Type="http://schemas.openxmlformats.org/officeDocument/2006/relationships/hyperlink" Target="http://vaww.vista.med.va.gov/iss/acronyms/p-acronyms.asp" TargetMode="External"/><Relationship Id="rId99" Type="http://schemas.openxmlformats.org/officeDocument/2006/relationships/header" Target="header55.xml"/><Relationship Id="rId101" Type="http://schemas.openxmlformats.org/officeDocument/2006/relationships/footer" Target="footer6.xml"/><Relationship Id="rId122"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oleObject" Target="embeddings/oleObject2.bin"/><Relationship Id="rId109" Type="http://schemas.openxmlformats.org/officeDocument/2006/relationships/footer" Target="footer10.xml"/><Relationship Id="rId34" Type="http://schemas.openxmlformats.org/officeDocument/2006/relationships/hyperlink" Target="http://e-docs.bea.com/wls/docs92/secintro/terms.html" TargetMode="External"/><Relationship Id="rId50" Type="http://schemas.openxmlformats.org/officeDocument/2006/relationships/header" Target="header22.xml"/><Relationship Id="rId55" Type="http://schemas.openxmlformats.org/officeDocument/2006/relationships/hyperlink" Target="http://e-docs.bea.com/wles/docs42/dvspisec/index.html" TargetMode="External"/><Relationship Id="rId76" Type="http://schemas.openxmlformats.org/officeDocument/2006/relationships/header" Target="header42.xml"/><Relationship Id="rId97" Type="http://schemas.openxmlformats.org/officeDocument/2006/relationships/hyperlink" Target="http://www.webopedia.com/TERM/L/platform.html" TargetMode="External"/><Relationship Id="rId104" Type="http://schemas.openxmlformats.org/officeDocument/2006/relationships/header" Target="header57.xml"/><Relationship Id="rId120" Type="http://schemas.openxmlformats.org/officeDocument/2006/relationships/header" Target="header65.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38.xml"/><Relationship Id="rId92" Type="http://schemas.openxmlformats.org/officeDocument/2006/relationships/hyperlink" Target="http://vaww.vista.med.va.gov/iss/acronyms/f-acronyms.asp" TargetMode="External"/><Relationship Id="rId2" Type="http://schemas.openxmlformats.org/officeDocument/2006/relationships/numbering" Target="numbering.xml"/><Relationship Id="rId29" Type="http://schemas.openxmlformats.org/officeDocument/2006/relationships/header" Target="header13.xml"/><Relationship Id="rId24" Type="http://schemas.openxmlformats.org/officeDocument/2006/relationships/hyperlink" Target="http://www.adobe.com/" TargetMode="External"/><Relationship Id="rId40" Type="http://schemas.openxmlformats.org/officeDocument/2006/relationships/image" Target="media/image6.jpeg"/><Relationship Id="rId45" Type="http://schemas.openxmlformats.org/officeDocument/2006/relationships/header" Target="header17.xml"/><Relationship Id="rId66" Type="http://schemas.openxmlformats.org/officeDocument/2006/relationships/header" Target="header33.xml"/><Relationship Id="rId87" Type="http://schemas.openxmlformats.org/officeDocument/2006/relationships/header" Target="header52.xml"/><Relationship Id="rId110" Type="http://schemas.openxmlformats.org/officeDocument/2006/relationships/header" Target="header60.xml"/><Relationship Id="rId115" Type="http://schemas.openxmlformats.org/officeDocument/2006/relationships/header" Target="header63.xml"/></Relationships>
</file>

<file path=word/_rels/footnotes.xml.rels><?xml version="1.0" encoding="UTF-8" standalone="yes"?>
<Relationships xmlns="http://schemas.openxmlformats.org/package/2006/relationships"><Relationship Id="rId3" Type="http://schemas.openxmlformats.org/officeDocument/2006/relationships/hyperlink" Target="http://www.biu.ac.il/Computing/security/glossary%20of%20useful%20terms.htm" TargetMode="External"/><Relationship Id="rId2" Type="http://schemas.openxmlformats.org/officeDocument/2006/relationships/hyperlink" Target="http://www.javacoffeebreak.com/articles/designpatterns/" TargetMode="External"/><Relationship Id="rId1" Type="http://schemas.openxmlformats.org/officeDocument/2006/relationships/hyperlink" Target="http://jakarta.apache.org/cactus/" TargetMode="External"/><Relationship Id="rId4" Type="http://schemas.openxmlformats.org/officeDocument/2006/relationships/hyperlink" Target="http://www.be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04CE9-0DE4-4D04-87EF-24191763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170</Pages>
  <Words>35471</Words>
  <Characters>292779</Characters>
  <Application>Microsoft Office Word</Application>
  <DocSecurity>0</DocSecurity>
  <Lines>2439</Lines>
  <Paragraphs>655</Paragraphs>
  <ScaleCrop>false</ScaleCrop>
  <HeadingPairs>
    <vt:vector size="2" baseType="variant">
      <vt:variant>
        <vt:lpstr>Title</vt:lpstr>
      </vt:variant>
      <vt:variant>
        <vt:i4>1</vt:i4>
      </vt:variant>
    </vt:vector>
  </HeadingPairs>
  <TitlesOfParts>
    <vt:vector size="1" baseType="lpstr">
      <vt:lpstr>Kernel Authentication &amp; Authorization for J2EE (KAAJEE) Deployment Guide</vt:lpstr>
    </vt:vector>
  </TitlesOfParts>
  <Manager>Development Manager: Charles Swartz</Manager>
  <Company>Department of Veterans Affairs (VA)</Company>
  <LinksUpToDate>false</LinksUpToDate>
  <CharactersWithSpaces>327595</CharactersWithSpaces>
  <SharedDoc>false</SharedDoc>
  <HLinks>
    <vt:vector size="1170" baseType="variant">
      <vt:variant>
        <vt:i4>6029315</vt:i4>
      </vt:variant>
      <vt:variant>
        <vt:i4>1929</vt:i4>
      </vt:variant>
      <vt:variant>
        <vt:i4>0</vt:i4>
      </vt:variant>
      <vt:variant>
        <vt:i4>5</vt:i4>
      </vt:variant>
      <vt:variant>
        <vt:lpwstr>http://www.webopedia.com/TERM/L/platform.html</vt:lpwstr>
      </vt:variant>
      <vt:variant>
        <vt:lpwstr/>
      </vt:variant>
      <vt:variant>
        <vt:i4>6356998</vt:i4>
      </vt:variant>
      <vt:variant>
        <vt:i4>1926</vt:i4>
      </vt:variant>
      <vt:variant>
        <vt:i4>0</vt:i4>
      </vt:variant>
      <vt:variant>
        <vt:i4>5</vt:i4>
      </vt:variant>
      <vt:variant>
        <vt:lpwstr>http://www.webopedia.com/TERM/L/operating_system.html</vt:lpwstr>
      </vt:variant>
      <vt:variant>
        <vt:lpwstr/>
      </vt:variant>
      <vt:variant>
        <vt:i4>917620</vt:i4>
      </vt:variant>
      <vt:variant>
        <vt:i4>1923</vt:i4>
      </vt:variant>
      <vt:variant>
        <vt:i4>0</vt:i4>
      </vt:variant>
      <vt:variant>
        <vt:i4>5</vt:i4>
      </vt:variant>
      <vt:variant>
        <vt:lpwstr>http://www.webopedia.com/TERM/L/open_source.html</vt:lpwstr>
      </vt:variant>
      <vt:variant>
        <vt:lpwstr/>
      </vt:variant>
      <vt:variant>
        <vt:i4>7995517</vt:i4>
      </vt:variant>
      <vt:variant>
        <vt:i4>1920</vt:i4>
      </vt:variant>
      <vt:variant>
        <vt:i4>0</vt:i4>
      </vt:variant>
      <vt:variant>
        <vt:i4>5</vt:i4>
      </vt:variant>
      <vt:variant>
        <vt:lpwstr>http://vaww.vista.med.va.gov/iss/acronyms/p-acronyms.asp</vt:lpwstr>
      </vt:variant>
      <vt:variant>
        <vt:lpwstr>piv</vt:lpwstr>
      </vt:variant>
      <vt:variant>
        <vt:i4>589837</vt:i4>
      </vt:variant>
      <vt:variant>
        <vt:i4>1917</vt:i4>
      </vt:variant>
      <vt:variant>
        <vt:i4>0</vt:i4>
      </vt:variant>
      <vt:variant>
        <vt:i4>5</vt:i4>
      </vt:variant>
      <vt:variant>
        <vt:lpwstr>http://vaww.vista.med.va.gov/iss/acronyms/f-acronyms.asp</vt:lpwstr>
      </vt:variant>
      <vt:variant>
        <vt:lpwstr>fips</vt:lpwstr>
      </vt:variant>
      <vt:variant>
        <vt:i4>589837</vt:i4>
      </vt:variant>
      <vt:variant>
        <vt:i4>1914</vt:i4>
      </vt:variant>
      <vt:variant>
        <vt:i4>0</vt:i4>
      </vt:variant>
      <vt:variant>
        <vt:i4>5</vt:i4>
      </vt:variant>
      <vt:variant>
        <vt:lpwstr>http://vaww.vista.med.va.gov/iss/acronyms/f-acronyms.asp</vt:lpwstr>
      </vt:variant>
      <vt:variant>
        <vt:lpwstr>fips</vt:lpwstr>
      </vt:variant>
      <vt:variant>
        <vt:i4>7995517</vt:i4>
      </vt:variant>
      <vt:variant>
        <vt:i4>1911</vt:i4>
      </vt:variant>
      <vt:variant>
        <vt:i4>0</vt:i4>
      </vt:variant>
      <vt:variant>
        <vt:i4>5</vt:i4>
      </vt:variant>
      <vt:variant>
        <vt:lpwstr>http://vaww.vista.med.va.gov/iss/acronyms/p-acronyms.asp</vt:lpwstr>
      </vt:variant>
      <vt:variant>
        <vt:lpwstr>piv</vt:lpwstr>
      </vt:variant>
      <vt:variant>
        <vt:i4>196628</vt:i4>
      </vt:variant>
      <vt:variant>
        <vt:i4>1908</vt:i4>
      </vt:variant>
      <vt:variant>
        <vt:i4>0</vt:i4>
      </vt:variant>
      <vt:variant>
        <vt:i4>5</vt:i4>
      </vt:variant>
      <vt:variant>
        <vt:lpwstr>http://vaww.vista.med.va.gov/iss/acronyms/o-acronyms.asp</vt:lpwstr>
      </vt:variant>
      <vt:variant>
        <vt:lpwstr>ocis</vt:lpwstr>
      </vt:variant>
      <vt:variant>
        <vt:i4>7995517</vt:i4>
      </vt:variant>
      <vt:variant>
        <vt:i4>1905</vt:i4>
      </vt:variant>
      <vt:variant>
        <vt:i4>0</vt:i4>
      </vt:variant>
      <vt:variant>
        <vt:i4>5</vt:i4>
      </vt:variant>
      <vt:variant>
        <vt:lpwstr>http://vaww.vista.med.va.gov/iss/acronyms/p-acronyms.asp</vt:lpwstr>
      </vt:variant>
      <vt:variant>
        <vt:lpwstr>piv</vt:lpwstr>
      </vt:variant>
      <vt:variant>
        <vt:i4>4456536</vt:i4>
      </vt:variant>
      <vt:variant>
        <vt:i4>1740</vt:i4>
      </vt:variant>
      <vt:variant>
        <vt:i4>0</vt:i4>
      </vt:variant>
      <vt:variant>
        <vt:i4>5</vt:i4>
      </vt:variant>
      <vt:variant>
        <vt:lpwstr>http://jakarta.apache.org/cactus/</vt:lpwstr>
      </vt:variant>
      <vt:variant>
        <vt:lpwstr/>
      </vt:variant>
      <vt:variant>
        <vt:i4>5898304</vt:i4>
      </vt:variant>
      <vt:variant>
        <vt:i4>1665</vt:i4>
      </vt:variant>
      <vt:variant>
        <vt:i4>0</vt:i4>
      </vt:variant>
      <vt:variant>
        <vt:i4>5</vt:i4>
      </vt:variant>
      <vt:variant>
        <vt:lpwstr>http://www.va.gov/vdl/application.asp?appID=9</vt:lpwstr>
      </vt:variant>
      <vt:variant>
        <vt:lpwstr/>
      </vt:variant>
      <vt:variant>
        <vt:i4>7078001</vt:i4>
      </vt:variant>
      <vt:variant>
        <vt:i4>1452</vt:i4>
      </vt:variant>
      <vt:variant>
        <vt:i4>0</vt:i4>
      </vt:variant>
      <vt:variant>
        <vt:i4>5</vt:i4>
      </vt:variant>
      <vt:variant>
        <vt:lpwstr>http://www.va.gov/vdl/application.asp?appid=162</vt:lpwstr>
      </vt:variant>
      <vt:variant>
        <vt:lpwstr/>
      </vt:variant>
      <vt:variant>
        <vt:i4>2228269</vt:i4>
      </vt:variant>
      <vt:variant>
        <vt:i4>1350</vt:i4>
      </vt:variant>
      <vt:variant>
        <vt:i4>0</vt:i4>
      </vt:variant>
      <vt:variant>
        <vt:i4>5</vt:i4>
      </vt:variant>
      <vt:variant>
        <vt:lpwstr>http://jakarta.apache.org/</vt:lpwstr>
      </vt:variant>
      <vt:variant>
        <vt:lpwstr/>
      </vt:variant>
      <vt:variant>
        <vt:i4>4653128</vt:i4>
      </vt:variant>
      <vt:variant>
        <vt:i4>1296</vt:i4>
      </vt:variant>
      <vt:variant>
        <vt:i4>0</vt:i4>
      </vt:variant>
      <vt:variant>
        <vt:i4>5</vt:i4>
      </vt:variant>
      <vt:variant>
        <vt:lpwstr>http://edocs.bea.com/wls/docs81/jmx/basics.html</vt:lpwstr>
      </vt:variant>
      <vt:variant>
        <vt:lpwstr>1128495</vt:lpwstr>
      </vt:variant>
      <vt:variant>
        <vt:i4>589891</vt:i4>
      </vt:variant>
      <vt:variant>
        <vt:i4>1293</vt:i4>
      </vt:variant>
      <vt:variant>
        <vt:i4>0</vt:i4>
      </vt:variant>
      <vt:variant>
        <vt:i4>5</vt:i4>
      </vt:variant>
      <vt:variant>
        <vt:lpwstr>http://e-docs.bea.com/wles/docs42/dvspisec/index.html</vt:lpwstr>
      </vt:variant>
      <vt:variant>
        <vt:lpwstr/>
      </vt:variant>
      <vt:variant>
        <vt:i4>7078001</vt:i4>
      </vt:variant>
      <vt:variant>
        <vt:i4>1086</vt:i4>
      </vt:variant>
      <vt:variant>
        <vt:i4>0</vt:i4>
      </vt:variant>
      <vt:variant>
        <vt:i4>5</vt:i4>
      </vt:variant>
      <vt:variant>
        <vt:lpwstr>http://www.va.gov/vdl/application.asp?appid=162</vt:lpwstr>
      </vt:variant>
      <vt:variant>
        <vt:lpwstr/>
      </vt:variant>
      <vt:variant>
        <vt:i4>1835079</vt:i4>
      </vt:variant>
      <vt:variant>
        <vt:i4>1071</vt:i4>
      </vt:variant>
      <vt:variant>
        <vt:i4>0</vt:i4>
      </vt:variant>
      <vt:variant>
        <vt:i4>5</vt:i4>
      </vt:variant>
      <vt:variant>
        <vt:lpwstr>http://e-docs.bea.com/wls/docs92/secintro/terms.html</vt:lpwstr>
      </vt:variant>
      <vt:variant>
        <vt:lpwstr/>
      </vt:variant>
      <vt:variant>
        <vt:i4>2883704</vt:i4>
      </vt:variant>
      <vt:variant>
        <vt:i4>1068</vt:i4>
      </vt:variant>
      <vt:variant>
        <vt:i4>0</vt:i4>
      </vt:variant>
      <vt:variant>
        <vt:i4>5</vt:i4>
      </vt:variant>
      <vt:variant>
        <vt:lpwstr>http://e-docs.bea.com/wls/docs92/secintro/archtect.html</vt:lpwstr>
      </vt:variant>
      <vt:variant>
        <vt:lpwstr/>
      </vt:variant>
      <vt:variant>
        <vt:i4>7864378</vt:i4>
      </vt:variant>
      <vt:variant>
        <vt:i4>1053</vt:i4>
      </vt:variant>
      <vt:variant>
        <vt:i4>0</vt:i4>
      </vt:variant>
      <vt:variant>
        <vt:i4>5</vt:i4>
      </vt:variant>
      <vt:variant>
        <vt:lpwstr>http://www.va.gov/vdl/</vt:lpwstr>
      </vt:variant>
      <vt:variant>
        <vt:lpwstr/>
      </vt:variant>
      <vt:variant>
        <vt:i4>7864378</vt:i4>
      </vt:variant>
      <vt:variant>
        <vt:i4>1026</vt:i4>
      </vt:variant>
      <vt:variant>
        <vt:i4>0</vt:i4>
      </vt:variant>
      <vt:variant>
        <vt:i4>5</vt:i4>
      </vt:variant>
      <vt:variant>
        <vt:lpwstr>http://www.va.gov/vdl/</vt:lpwstr>
      </vt:variant>
      <vt:variant>
        <vt:lpwstr/>
      </vt:variant>
      <vt:variant>
        <vt:i4>5111831</vt:i4>
      </vt:variant>
      <vt:variant>
        <vt:i4>1023</vt:i4>
      </vt:variant>
      <vt:variant>
        <vt:i4>0</vt:i4>
      </vt:variant>
      <vt:variant>
        <vt:i4>5</vt:i4>
      </vt:variant>
      <vt:variant>
        <vt:lpwstr>http://www.adobe.com/</vt:lpwstr>
      </vt:variant>
      <vt:variant>
        <vt:lpwstr/>
      </vt:variant>
      <vt:variant>
        <vt:i4>1114164</vt:i4>
      </vt:variant>
      <vt:variant>
        <vt:i4>1016</vt:i4>
      </vt:variant>
      <vt:variant>
        <vt:i4>0</vt:i4>
      </vt:variant>
      <vt:variant>
        <vt:i4>5</vt:i4>
      </vt:variant>
      <vt:variant>
        <vt:lpwstr/>
      </vt:variant>
      <vt:variant>
        <vt:lpwstr>_Toc287867713</vt:lpwstr>
      </vt:variant>
      <vt:variant>
        <vt:i4>1114164</vt:i4>
      </vt:variant>
      <vt:variant>
        <vt:i4>1010</vt:i4>
      </vt:variant>
      <vt:variant>
        <vt:i4>0</vt:i4>
      </vt:variant>
      <vt:variant>
        <vt:i4>5</vt:i4>
      </vt:variant>
      <vt:variant>
        <vt:lpwstr/>
      </vt:variant>
      <vt:variant>
        <vt:lpwstr>_Toc287867712</vt:lpwstr>
      </vt:variant>
      <vt:variant>
        <vt:i4>1114164</vt:i4>
      </vt:variant>
      <vt:variant>
        <vt:i4>1004</vt:i4>
      </vt:variant>
      <vt:variant>
        <vt:i4>0</vt:i4>
      </vt:variant>
      <vt:variant>
        <vt:i4>5</vt:i4>
      </vt:variant>
      <vt:variant>
        <vt:lpwstr/>
      </vt:variant>
      <vt:variant>
        <vt:lpwstr>_Toc287867711</vt:lpwstr>
      </vt:variant>
      <vt:variant>
        <vt:i4>1114164</vt:i4>
      </vt:variant>
      <vt:variant>
        <vt:i4>998</vt:i4>
      </vt:variant>
      <vt:variant>
        <vt:i4>0</vt:i4>
      </vt:variant>
      <vt:variant>
        <vt:i4>5</vt:i4>
      </vt:variant>
      <vt:variant>
        <vt:lpwstr/>
      </vt:variant>
      <vt:variant>
        <vt:lpwstr>_Toc287867710</vt:lpwstr>
      </vt:variant>
      <vt:variant>
        <vt:i4>1048628</vt:i4>
      </vt:variant>
      <vt:variant>
        <vt:i4>992</vt:i4>
      </vt:variant>
      <vt:variant>
        <vt:i4>0</vt:i4>
      </vt:variant>
      <vt:variant>
        <vt:i4>5</vt:i4>
      </vt:variant>
      <vt:variant>
        <vt:lpwstr/>
      </vt:variant>
      <vt:variant>
        <vt:lpwstr>_Toc287867709</vt:lpwstr>
      </vt:variant>
      <vt:variant>
        <vt:i4>1048628</vt:i4>
      </vt:variant>
      <vt:variant>
        <vt:i4>986</vt:i4>
      </vt:variant>
      <vt:variant>
        <vt:i4>0</vt:i4>
      </vt:variant>
      <vt:variant>
        <vt:i4>5</vt:i4>
      </vt:variant>
      <vt:variant>
        <vt:lpwstr/>
      </vt:variant>
      <vt:variant>
        <vt:lpwstr>_Toc287867708</vt:lpwstr>
      </vt:variant>
      <vt:variant>
        <vt:i4>1048628</vt:i4>
      </vt:variant>
      <vt:variant>
        <vt:i4>980</vt:i4>
      </vt:variant>
      <vt:variant>
        <vt:i4>0</vt:i4>
      </vt:variant>
      <vt:variant>
        <vt:i4>5</vt:i4>
      </vt:variant>
      <vt:variant>
        <vt:lpwstr/>
      </vt:variant>
      <vt:variant>
        <vt:lpwstr>_Toc287867707</vt:lpwstr>
      </vt:variant>
      <vt:variant>
        <vt:i4>1048628</vt:i4>
      </vt:variant>
      <vt:variant>
        <vt:i4>974</vt:i4>
      </vt:variant>
      <vt:variant>
        <vt:i4>0</vt:i4>
      </vt:variant>
      <vt:variant>
        <vt:i4>5</vt:i4>
      </vt:variant>
      <vt:variant>
        <vt:lpwstr/>
      </vt:variant>
      <vt:variant>
        <vt:lpwstr>_Toc287867706</vt:lpwstr>
      </vt:variant>
      <vt:variant>
        <vt:i4>1048628</vt:i4>
      </vt:variant>
      <vt:variant>
        <vt:i4>968</vt:i4>
      </vt:variant>
      <vt:variant>
        <vt:i4>0</vt:i4>
      </vt:variant>
      <vt:variant>
        <vt:i4>5</vt:i4>
      </vt:variant>
      <vt:variant>
        <vt:lpwstr/>
      </vt:variant>
      <vt:variant>
        <vt:lpwstr>_Toc287867705</vt:lpwstr>
      </vt:variant>
      <vt:variant>
        <vt:i4>1048628</vt:i4>
      </vt:variant>
      <vt:variant>
        <vt:i4>962</vt:i4>
      </vt:variant>
      <vt:variant>
        <vt:i4>0</vt:i4>
      </vt:variant>
      <vt:variant>
        <vt:i4>5</vt:i4>
      </vt:variant>
      <vt:variant>
        <vt:lpwstr/>
      </vt:variant>
      <vt:variant>
        <vt:lpwstr>_Toc287867704</vt:lpwstr>
      </vt:variant>
      <vt:variant>
        <vt:i4>1048628</vt:i4>
      </vt:variant>
      <vt:variant>
        <vt:i4>956</vt:i4>
      </vt:variant>
      <vt:variant>
        <vt:i4>0</vt:i4>
      </vt:variant>
      <vt:variant>
        <vt:i4>5</vt:i4>
      </vt:variant>
      <vt:variant>
        <vt:lpwstr/>
      </vt:variant>
      <vt:variant>
        <vt:lpwstr>_Toc287867703</vt:lpwstr>
      </vt:variant>
      <vt:variant>
        <vt:i4>1048628</vt:i4>
      </vt:variant>
      <vt:variant>
        <vt:i4>950</vt:i4>
      </vt:variant>
      <vt:variant>
        <vt:i4>0</vt:i4>
      </vt:variant>
      <vt:variant>
        <vt:i4>5</vt:i4>
      </vt:variant>
      <vt:variant>
        <vt:lpwstr/>
      </vt:variant>
      <vt:variant>
        <vt:lpwstr>_Toc287867702</vt:lpwstr>
      </vt:variant>
      <vt:variant>
        <vt:i4>1048628</vt:i4>
      </vt:variant>
      <vt:variant>
        <vt:i4>944</vt:i4>
      </vt:variant>
      <vt:variant>
        <vt:i4>0</vt:i4>
      </vt:variant>
      <vt:variant>
        <vt:i4>5</vt:i4>
      </vt:variant>
      <vt:variant>
        <vt:lpwstr/>
      </vt:variant>
      <vt:variant>
        <vt:lpwstr>_Toc287867701</vt:lpwstr>
      </vt:variant>
      <vt:variant>
        <vt:i4>1048628</vt:i4>
      </vt:variant>
      <vt:variant>
        <vt:i4>938</vt:i4>
      </vt:variant>
      <vt:variant>
        <vt:i4>0</vt:i4>
      </vt:variant>
      <vt:variant>
        <vt:i4>5</vt:i4>
      </vt:variant>
      <vt:variant>
        <vt:lpwstr/>
      </vt:variant>
      <vt:variant>
        <vt:lpwstr>_Toc287867700</vt:lpwstr>
      </vt:variant>
      <vt:variant>
        <vt:i4>1638453</vt:i4>
      </vt:variant>
      <vt:variant>
        <vt:i4>932</vt:i4>
      </vt:variant>
      <vt:variant>
        <vt:i4>0</vt:i4>
      </vt:variant>
      <vt:variant>
        <vt:i4>5</vt:i4>
      </vt:variant>
      <vt:variant>
        <vt:lpwstr/>
      </vt:variant>
      <vt:variant>
        <vt:lpwstr>_Toc287867699</vt:lpwstr>
      </vt:variant>
      <vt:variant>
        <vt:i4>1638453</vt:i4>
      </vt:variant>
      <vt:variant>
        <vt:i4>926</vt:i4>
      </vt:variant>
      <vt:variant>
        <vt:i4>0</vt:i4>
      </vt:variant>
      <vt:variant>
        <vt:i4>5</vt:i4>
      </vt:variant>
      <vt:variant>
        <vt:lpwstr/>
      </vt:variant>
      <vt:variant>
        <vt:lpwstr>_Toc287867698</vt:lpwstr>
      </vt:variant>
      <vt:variant>
        <vt:i4>1638453</vt:i4>
      </vt:variant>
      <vt:variant>
        <vt:i4>920</vt:i4>
      </vt:variant>
      <vt:variant>
        <vt:i4>0</vt:i4>
      </vt:variant>
      <vt:variant>
        <vt:i4>5</vt:i4>
      </vt:variant>
      <vt:variant>
        <vt:lpwstr/>
      </vt:variant>
      <vt:variant>
        <vt:lpwstr>_Toc287867697</vt:lpwstr>
      </vt:variant>
      <vt:variant>
        <vt:i4>1638453</vt:i4>
      </vt:variant>
      <vt:variant>
        <vt:i4>914</vt:i4>
      </vt:variant>
      <vt:variant>
        <vt:i4>0</vt:i4>
      </vt:variant>
      <vt:variant>
        <vt:i4>5</vt:i4>
      </vt:variant>
      <vt:variant>
        <vt:lpwstr/>
      </vt:variant>
      <vt:variant>
        <vt:lpwstr>_Toc287867696</vt:lpwstr>
      </vt:variant>
      <vt:variant>
        <vt:i4>1638453</vt:i4>
      </vt:variant>
      <vt:variant>
        <vt:i4>908</vt:i4>
      </vt:variant>
      <vt:variant>
        <vt:i4>0</vt:i4>
      </vt:variant>
      <vt:variant>
        <vt:i4>5</vt:i4>
      </vt:variant>
      <vt:variant>
        <vt:lpwstr/>
      </vt:variant>
      <vt:variant>
        <vt:lpwstr>_Toc287867695</vt:lpwstr>
      </vt:variant>
      <vt:variant>
        <vt:i4>1638453</vt:i4>
      </vt:variant>
      <vt:variant>
        <vt:i4>902</vt:i4>
      </vt:variant>
      <vt:variant>
        <vt:i4>0</vt:i4>
      </vt:variant>
      <vt:variant>
        <vt:i4>5</vt:i4>
      </vt:variant>
      <vt:variant>
        <vt:lpwstr/>
      </vt:variant>
      <vt:variant>
        <vt:lpwstr>_Toc287867694</vt:lpwstr>
      </vt:variant>
      <vt:variant>
        <vt:i4>1638453</vt:i4>
      </vt:variant>
      <vt:variant>
        <vt:i4>896</vt:i4>
      </vt:variant>
      <vt:variant>
        <vt:i4>0</vt:i4>
      </vt:variant>
      <vt:variant>
        <vt:i4>5</vt:i4>
      </vt:variant>
      <vt:variant>
        <vt:lpwstr/>
      </vt:variant>
      <vt:variant>
        <vt:lpwstr>_Toc287867693</vt:lpwstr>
      </vt:variant>
      <vt:variant>
        <vt:i4>1638453</vt:i4>
      </vt:variant>
      <vt:variant>
        <vt:i4>890</vt:i4>
      </vt:variant>
      <vt:variant>
        <vt:i4>0</vt:i4>
      </vt:variant>
      <vt:variant>
        <vt:i4>5</vt:i4>
      </vt:variant>
      <vt:variant>
        <vt:lpwstr/>
      </vt:variant>
      <vt:variant>
        <vt:lpwstr>_Toc287867692</vt:lpwstr>
      </vt:variant>
      <vt:variant>
        <vt:i4>1638453</vt:i4>
      </vt:variant>
      <vt:variant>
        <vt:i4>884</vt:i4>
      </vt:variant>
      <vt:variant>
        <vt:i4>0</vt:i4>
      </vt:variant>
      <vt:variant>
        <vt:i4>5</vt:i4>
      </vt:variant>
      <vt:variant>
        <vt:lpwstr/>
      </vt:variant>
      <vt:variant>
        <vt:lpwstr>_Toc287867691</vt:lpwstr>
      </vt:variant>
      <vt:variant>
        <vt:i4>1638453</vt:i4>
      </vt:variant>
      <vt:variant>
        <vt:i4>878</vt:i4>
      </vt:variant>
      <vt:variant>
        <vt:i4>0</vt:i4>
      </vt:variant>
      <vt:variant>
        <vt:i4>5</vt:i4>
      </vt:variant>
      <vt:variant>
        <vt:lpwstr/>
      </vt:variant>
      <vt:variant>
        <vt:lpwstr>_Toc287867690</vt:lpwstr>
      </vt:variant>
      <vt:variant>
        <vt:i4>1572917</vt:i4>
      </vt:variant>
      <vt:variant>
        <vt:i4>872</vt:i4>
      </vt:variant>
      <vt:variant>
        <vt:i4>0</vt:i4>
      </vt:variant>
      <vt:variant>
        <vt:i4>5</vt:i4>
      </vt:variant>
      <vt:variant>
        <vt:lpwstr/>
      </vt:variant>
      <vt:variant>
        <vt:lpwstr>_Toc287867689</vt:lpwstr>
      </vt:variant>
      <vt:variant>
        <vt:i4>1572917</vt:i4>
      </vt:variant>
      <vt:variant>
        <vt:i4>866</vt:i4>
      </vt:variant>
      <vt:variant>
        <vt:i4>0</vt:i4>
      </vt:variant>
      <vt:variant>
        <vt:i4>5</vt:i4>
      </vt:variant>
      <vt:variant>
        <vt:lpwstr/>
      </vt:variant>
      <vt:variant>
        <vt:lpwstr>_Toc287867688</vt:lpwstr>
      </vt:variant>
      <vt:variant>
        <vt:i4>1572917</vt:i4>
      </vt:variant>
      <vt:variant>
        <vt:i4>860</vt:i4>
      </vt:variant>
      <vt:variant>
        <vt:i4>0</vt:i4>
      </vt:variant>
      <vt:variant>
        <vt:i4>5</vt:i4>
      </vt:variant>
      <vt:variant>
        <vt:lpwstr/>
      </vt:variant>
      <vt:variant>
        <vt:lpwstr>_Toc287867687</vt:lpwstr>
      </vt:variant>
      <vt:variant>
        <vt:i4>1572917</vt:i4>
      </vt:variant>
      <vt:variant>
        <vt:i4>854</vt:i4>
      </vt:variant>
      <vt:variant>
        <vt:i4>0</vt:i4>
      </vt:variant>
      <vt:variant>
        <vt:i4>5</vt:i4>
      </vt:variant>
      <vt:variant>
        <vt:lpwstr/>
      </vt:variant>
      <vt:variant>
        <vt:lpwstr>_Toc287867686</vt:lpwstr>
      </vt:variant>
      <vt:variant>
        <vt:i4>1572917</vt:i4>
      </vt:variant>
      <vt:variant>
        <vt:i4>848</vt:i4>
      </vt:variant>
      <vt:variant>
        <vt:i4>0</vt:i4>
      </vt:variant>
      <vt:variant>
        <vt:i4>5</vt:i4>
      </vt:variant>
      <vt:variant>
        <vt:lpwstr/>
      </vt:variant>
      <vt:variant>
        <vt:lpwstr>_Toc287867685</vt:lpwstr>
      </vt:variant>
      <vt:variant>
        <vt:i4>1572917</vt:i4>
      </vt:variant>
      <vt:variant>
        <vt:i4>842</vt:i4>
      </vt:variant>
      <vt:variant>
        <vt:i4>0</vt:i4>
      </vt:variant>
      <vt:variant>
        <vt:i4>5</vt:i4>
      </vt:variant>
      <vt:variant>
        <vt:lpwstr/>
      </vt:variant>
      <vt:variant>
        <vt:lpwstr>_Toc287867684</vt:lpwstr>
      </vt:variant>
      <vt:variant>
        <vt:i4>1572917</vt:i4>
      </vt:variant>
      <vt:variant>
        <vt:i4>836</vt:i4>
      </vt:variant>
      <vt:variant>
        <vt:i4>0</vt:i4>
      </vt:variant>
      <vt:variant>
        <vt:i4>5</vt:i4>
      </vt:variant>
      <vt:variant>
        <vt:lpwstr/>
      </vt:variant>
      <vt:variant>
        <vt:lpwstr>_Toc287867683</vt:lpwstr>
      </vt:variant>
      <vt:variant>
        <vt:i4>1572917</vt:i4>
      </vt:variant>
      <vt:variant>
        <vt:i4>827</vt:i4>
      </vt:variant>
      <vt:variant>
        <vt:i4>0</vt:i4>
      </vt:variant>
      <vt:variant>
        <vt:i4>5</vt:i4>
      </vt:variant>
      <vt:variant>
        <vt:lpwstr/>
      </vt:variant>
      <vt:variant>
        <vt:lpwstr>_Toc287867682</vt:lpwstr>
      </vt:variant>
      <vt:variant>
        <vt:i4>1572917</vt:i4>
      </vt:variant>
      <vt:variant>
        <vt:i4>821</vt:i4>
      </vt:variant>
      <vt:variant>
        <vt:i4>0</vt:i4>
      </vt:variant>
      <vt:variant>
        <vt:i4>5</vt:i4>
      </vt:variant>
      <vt:variant>
        <vt:lpwstr/>
      </vt:variant>
      <vt:variant>
        <vt:lpwstr>_Toc287867681</vt:lpwstr>
      </vt:variant>
      <vt:variant>
        <vt:i4>1572917</vt:i4>
      </vt:variant>
      <vt:variant>
        <vt:i4>815</vt:i4>
      </vt:variant>
      <vt:variant>
        <vt:i4>0</vt:i4>
      </vt:variant>
      <vt:variant>
        <vt:i4>5</vt:i4>
      </vt:variant>
      <vt:variant>
        <vt:lpwstr/>
      </vt:variant>
      <vt:variant>
        <vt:lpwstr>_Toc287867680</vt:lpwstr>
      </vt:variant>
      <vt:variant>
        <vt:i4>1507381</vt:i4>
      </vt:variant>
      <vt:variant>
        <vt:i4>809</vt:i4>
      </vt:variant>
      <vt:variant>
        <vt:i4>0</vt:i4>
      </vt:variant>
      <vt:variant>
        <vt:i4>5</vt:i4>
      </vt:variant>
      <vt:variant>
        <vt:lpwstr/>
      </vt:variant>
      <vt:variant>
        <vt:lpwstr>_Toc287867679</vt:lpwstr>
      </vt:variant>
      <vt:variant>
        <vt:i4>1507381</vt:i4>
      </vt:variant>
      <vt:variant>
        <vt:i4>803</vt:i4>
      </vt:variant>
      <vt:variant>
        <vt:i4>0</vt:i4>
      </vt:variant>
      <vt:variant>
        <vt:i4>5</vt:i4>
      </vt:variant>
      <vt:variant>
        <vt:lpwstr/>
      </vt:variant>
      <vt:variant>
        <vt:lpwstr>_Toc287867678</vt:lpwstr>
      </vt:variant>
      <vt:variant>
        <vt:i4>1507381</vt:i4>
      </vt:variant>
      <vt:variant>
        <vt:i4>797</vt:i4>
      </vt:variant>
      <vt:variant>
        <vt:i4>0</vt:i4>
      </vt:variant>
      <vt:variant>
        <vt:i4>5</vt:i4>
      </vt:variant>
      <vt:variant>
        <vt:lpwstr/>
      </vt:variant>
      <vt:variant>
        <vt:lpwstr>_Toc287867677</vt:lpwstr>
      </vt:variant>
      <vt:variant>
        <vt:i4>1507381</vt:i4>
      </vt:variant>
      <vt:variant>
        <vt:i4>791</vt:i4>
      </vt:variant>
      <vt:variant>
        <vt:i4>0</vt:i4>
      </vt:variant>
      <vt:variant>
        <vt:i4>5</vt:i4>
      </vt:variant>
      <vt:variant>
        <vt:lpwstr/>
      </vt:variant>
      <vt:variant>
        <vt:lpwstr>_Toc287867676</vt:lpwstr>
      </vt:variant>
      <vt:variant>
        <vt:i4>1507381</vt:i4>
      </vt:variant>
      <vt:variant>
        <vt:i4>785</vt:i4>
      </vt:variant>
      <vt:variant>
        <vt:i4>0</vt:i4>
      </vt:variant>
      <vt:variant>
        <vt:i4>5</vt:i4>
      </vt:variant>
      <vt:variant>
        <vt:lpwstr/>
      </vt:variant>
      <vt:variant>
        <vt:lpwstr>_Toc287867675</vt:lpwstr>
      </vt:variant>
      <vt:variant>
        <vt:i4>1507381</vt:i4>
      </vt:variant>
      <vt:variant>
        <vt:i4>779</vt:i4>
      </vt:variant>
      <vt:variant>
        <vt:i4>0</vt:i4>
      </vt:variant>
      <vt:variant>
        <vt:i4>5</vt:i4>
      </vt:variant>
      <vt:variant>
        <vt:lpwstr/>
      </vt:variant>
      <vt:variant>
        <vt:lpwstr>_Toc287867674</vt:lpwstr>
      </vt:variant>
      <vt:variant>
        <vt:i4>1507381</vt:i4>
      </vt:variant>
      <vt:variant>
        <vt:i4>773</vt:i4>
      </vt:variant>
      <vt:variant>
        <vt:i4>0</vt:i4>
      </vt:variant>
      <vt:variant>
        <vt:i4>5</vt:i4>
      </vt:variant>
      <vt:variant>
        <vt:lpwstr/>
      </vt:variant>
      <vt:variant>
        <vt:lpwstr>_Toc287867673</vt:lpwstr>
      </vt:variant>
      <vt:variant>
        <vt:i4>1507381</vt:i4>
      </vt:variant>
      <vt:variant>
        <vt:i4>767</vt:i4>
      </vt:variant>
      <vt:variant>
        <vt:i4>0</vt:i4>
      </vt:variant>
      <vt:variant>
        <vt:i4>5</vt:i4>
      </vt:variant>
      <vt:variant>
        <vt:lpwstr/>
      </vt:variant>
      <vt:variant>
        <vt:lpwstr>_Toc287867672</vt:lpwstr>
      </vt:variant>
      <vt:variant>
        <vt:i4>1507381</vt:i4>
      </vt:variant>
      <vt:variant>
        <vt:i4>761</vt:i4>
      </vt:variant>
      <vt:variant>
        <vt:i4>0</vt:i4>
      </vt:variant>
      <vt:variant>
        <vt:i4>5</vt:i4>
      </vt:variant>
      <vt:variant>
        <vt:lpwstr/>
      </vt:variant>
      <vt:variant>
        <vt:lpwstr>_Toc287867671</vt:lpwstr>
      </vt:variant>
      <vt:variant>
        <vt:i4>1507381</vt:i4>
      </vt:variant>
      <vt:variant>
        <vt:i4>755</vt:i4>
      </vt:variant>
      <vt:variant>
        <vt:i4>0</vt:i4>
      </vt:variant>
      <vt:variant>
        <vt:i4>5</vt:i4>
      </vt:variant>
      <vt:variant>
        <vt:lpwstr/>
      </vt:variant>
      <vt:variant>
        <vt:lpwstr>_Toc287867670</vt:lpwstr>
      </vt:variant>
      <vt:variant>
        <vt:i4>1441845</vt:i4>
      </vt:variant>
      <vt:variant>
        <vt:i4>749</vt:i4>
      </vt:variant>
      <vt:variant>
        <vt:i4>0</vt:i4>
      </vt:variant>
      <vt:variant>
        <vt:i4>5</vt:i4>
      </vt:variant>
      <vt:variant>
        <vt:lpwstr/>
      </vt:variant>
      <vt:variant>
        <vt:lpwstr>_Toc287867669</vt:lpwstr>
      </vt:variant>
      <vt:variant>
        <vt:i4>1441845</vt:i4>
      </vt:variant>
      <vt:variant>
        <vt:i4>743</vt:i4>
      </vt:variant>
      <vt:variant>
        <vt:i4>0</vt:i4>
      </vt:variant>
      <vt:variant>
        <vt:i4>5</vt:i4>
      </vt:variant>
      <vt:variant>
        <vt:lpwstr/>
      </vt:variant>
      <vt:variant>
        <vt:lpwstr>_Toc287867668</vt:lpwstr>
      </vt:variant>
      <vt:variant>
        <vt:i4>1441845</vt:i4>
      </vt:variant>
      <vt:variant>
        <vt:i4>737</vt:i4>
      </vt:variant>
      <vt:variant>
        <vt:i4>0</vt:i4>
      </vt:variant>
      <vt:variant>
        <vt:i4>5</vt:i4>
      </vt:variant>
      <vt:variant>
        <vt:lpwstr/>
      </vt:variant>
      <vt:variant>
        <vt:lpwstr>_Toc287867667</vt:lpwstr>
      </vt:variant>
      <vt:variant>
        <vt:i4>1441845</vt:i4>
      </vt:variant>
      <vt:variant>
        <vt:i4>731</vt:i4>
      </vt:variant>
      <vt:variant>
        <vt:i4>0</vt:i4>
      </vt:variant>
      <vt:variant>
        <vt:i4>5</vt:i4>
      </vt:variant>
      <vt:variant>
        <vt:lpwstr/>
      </vt:variant>
      <vt:variant>
        <vt:lpwstr>_Toc287867666</vt:lpwstr>
      </vt:variant>
      <vt:variant>
        <vt:i4>1441845</vt:i4>
      </vt:variant>
      <vt:variant>
        <vt:i4>725</vt:i4>
      </vt:variant>
      <vt:variant>
        <vt:i4>0</vt:i4>
      </vt:variant>
      <vt:variant>
        <vt:i4>5</vt:i4>
      </vt:variant>
      <vt:variant>
        <vt:lpwstr/>
      </vt:variant>
      <vt:variant>
        <vt:lpwstr>_Toc287867665</vt:lpwstr>
      </vt:variant>
      <vt:variant>
        <vt:i4>1441845</vt:i4>
      </vt:variant>
      <vt:variant>
        <vt:i4>719</vt:i4>
      </vt:variant>
      <vt:variant>
        <vt:i4>0</vt:i4>
      </vt:variant>
      <vt:variant>
        <vt:i4>5</vt:i4>
      </vt:variant>
      <vt:variant>
        <vt:lpwstr/>
      </vt:variant>
      <vt:variant>
        <vt:lpwstr>_Toc287867664</vt:lpwstr>
      </vt:variant>
      <vt:variant>
        <vt:i4>1441845</vt:i4>
      </vt:variant>
      <vt:variant>
        <vt:i4>713</vt:i4>
      </vt:variant>
      <vt:variant>
        <vt:i4>0</vt:i4>
      </vt:variant>
      <vt:variant>
        <vt:i4>5</vt:i4>
      </vt:variant>
      <vt:variant>
        <vt:lpwstr/>
      </vt:variant>
      <vt:variant>
        <vt:lpwstr>_Toc287867663</vt:lpwstr>
      </vt:variant>
      <vt:variant>
        <vt:i4>1441845</vt:i4>
      </vt:variant>
      <vt:variant>
        <vt:i4>707</vt:i4>
      </vt:variant>
      <vt:variant>
        <vt:i4>0</vt:i4>
      </vt:variant>
      <vt:variant>
        <vt:i4>5</vt:i4>
      </vt:variant>
      <vt:variant>
        <vt:lpwstr/>
      </vt:variant>
      <vt:variant>
        <vt:lpwstr>_Toc287867662</vt:lpwstr>
      </vt:variant>
      <vt:variant>
        <vt:i4>1441845</vt:i4>
      </vt:variant>
      <vt:variant>
        <vt:i4>701</vt:i4>
      </vt:variant>
      <vt:variant>
        <vt:i4>0</vt:i4>
      </vt:variant>
      <vt:variant>
        <vt:i4>5</vt:i4>
      </vt:variant>
      <vt:variant>
        <vt:lpwstr/>
      </vt:variant>
      <vt:variant>
        <vt:lpwstr>_Toc287867661</vt:lpwstr>
      </vt:variant>
      <vt:variant>
        <vt:i4>1441845</vt:i4>
      </vt:variant>
      <vt:variant>
        <vt:i4>695</vt:i4>
      </vt:variant>
      <vt:variant>
        <vt:i4>0</vt:i4>
      </vt:variant>
      <vt:variant>
        <vt:i4>5</vt:i4>
      </vt:variant>
      <vt:variant>
        <vt:lpwstr/>
      </vt:variant>
      <vt:variant>
        <vt:lpwstr>_Toc287867660</vt:lpwstr>
      </vt:variant>
      <vt:variant>
        <vt:i4>1376309</vt:i4>
      </vt:variant>
      <vt:variant>
        <vt:i4>689</vt:i4>
      </vt:variant>
      <vt:variant>
        <vt:i4>0</vt:i4>
      </vt:variant>
      <vt:variant>
        <vt:i4>5</vt:i4>
      </vt:variant>
      <vt:variant>
        <vt:lpwstr/>
      </vt:variant>
      <vt:variant>
        <vt:lpwstr>_Toc287867659</vt:lpwstr>
      </vt:variant>
      <vt:variant>
        <vt:i4>1376309</vt:i4>
      </vt:variant>
      <vt:variant>
        <vt:i4>683</vt:i4>
      </vt:variant>
      <vt:variant>
        <vt:i4>0</vt:i4>
      </vt:variant>
      <vt:variant>
        <vt:i4>5</vt:i4>
      </vt:variant>
      <vt:variant>
        <vt:lpwstr/>
      </vt:variant>
      <vt:variant>
        <vt:lpwstr>_Toc287867658</vt:lpwstr>
      </vt:variant>
      <vt:variant>
        <vt:i4>1376309</vt:i4>
      </vt:variant>
      <vt:variant>
        <vt:i4>677</vt:i4>
      </vt:variant>
      <vt:variant>
        <vt:i4>0</vt:i4>
      </vt:variant>
      <vt:variant>
        <vt:i4>5</vt:i4>
      </vt:variant>
      <vt:variant>
        <vt:lpwstr/>
      </vt:variant>
      <vt:variant>
        <vt:lpwstr>_Toc287867657</vt:lpwstr>
      </vt:variant>
      <vt:variant>
        <vt:i4>1376309</vt:i4>
      </vt:variant>
      <vt:variant>
        <vt:i4>671</vt:i4>
      </vt:variant>
      <vt:variant>
        <vt:i4>0</vt:i4>
      </vt:variant>
      <vt:variant>
        <vt:i4>5</vt:i4>
      </vt:variant>
      <vt:variant>
        <vt:lpwstr/>
      </vt:variant>
      <vt:variant>
        <vt:lpwstr>_Toc287867656</vt:lpwstr>
      </vt:variant>
      <vt:variant>
        <vt:i4>1376309</vt:i4>
      </vt:variant>
      <vt:variant>
        <vt:i4>665</vt:i4>
      </vt:variant>
      <vt:variant>
        <vt:i4>0</vt:i4>
      </vt:variant>
      <vt:variant>
        <vt:i4>5</vt:i4>
      </vt:variant>
      <vt:variant>
        <vt:lpwstr/>
      </vt:variant>
      <vt:variant>
        <vt:lpwstr>_Toc287867655</vt:lpwstr>
      </vt:variant>
      <vt:variant>
        <vt:i4>1376309</vt:i4>
      </vt:variant>
      <vt:variant>
        <vt:i4>659</vt:i4>
      </vt:variant>
      <vt:variant>
        <vt:i4>0</vt:i4>
      </vt:variant>
      <vt:variant>
        <vt:i4>5</vt:i4>
      </vt:variant>
      <vt:variant>
        <vt:lpwstr/>
      </vt:variant>
      <vt:variant>
        <vt:lpwstr>_Toc287867654</vt:lpwstr>
      </vt:variant>
      <vt:variant>
        <vt:i4>1376309</vt:i4>
      </vt:variant>
      <vt:variant>
        <vt:i4>653</vt:i4>
      </vt:variant>
      <vt:variant>
        <vt:i4>0</vt:i4>
      </vt:variant>
      <vt:variant>
        <vt:i4>5</vt:i4>
      </vt:variant>
      <vt:variant>
        <vt:lpwstr/>
      </vt:variant>
      <vt:variant>
        <vt:lpwstr>_Toc287867653</vt:lpwstr>
      </vt:variant>
      <vt:variant>
        <vt:i4>1376309</vt:i4>
      </vt:variant>
      <vt:variant>
        <vt:i4>647</vt:i4>
      </vt:variant>
      <vt:variant>
        <vt:i4>0</vt:i4>
      </vt:variant>
      <vt:variant>
        <vt:i4>5</vt:i4>
      </vt:variant>
      <vt:variant>
        <vt:lpwstr/>
      </vt:variant>
      <vt:variant>
        <vt:lpwstr>_Toc287867652</vt:lpwstr>
      </vt:variant>
      <vt:variant>
        <vt:i4>1376309</vt:i4>
      </vt:variant>
      <vt:variant>
        <vt:i4>641</vt:i4>
      </vt:variant>
      <vt:variant>
        <vt:i4>0</vt:i4>
      </vt:variant>
      <vt:variant>
        <vt:i4>5</vt:i4>
      </vt:variant>
      <vt:variant>
        <vt:lpwstr/>
      </vt:variant>
      <vt:variant>
        <vt:lpwstr>_Toc287867651</vt:lpwstr>
      </vt:variant>
      <vt:variant>
        <vt:i4>1376309</vt:i4>
      </vt:variant>
      <vt:variant>
        <vt:i4>635</vt:i4>
      </vt:variant>
      <vt:variant>
        <vt:i4>0</vt:i4>
      </vt:variant>
      <vt:variant>
        <vt:i4>5</vt:i4>
      </vt:variant>
      <vt:variant>
        <vt:lpwstr/>
      </vt:variant>
      <vt:variant>
        <vt:lpwstr>_Toc287867650</vt:lpwstr>
      </vt:variant>
      <vt:variant>
        <vt:i4>1310773</vt:i4>
      </vt:variant>
      <vt:variant>
        <vt:i4>629</vt:i4>
      </vt:variant>
      <vt:variant>
        <vt:i4>0</vt:i4>
      </vt:variant>
      <vt:variant>
        <vt:i4>5</vt:i4>
      </vt:variant>
      <vt:variant>
        <vt:lpwstr/>
      </vt:variant>
      <vt:variant>
        <vt:lpwstr>_Toc287867649</vt:lpwstr>
      </vt:variant>
      <vt:variant>
        <vt:i4>1310773</vt:i4>
      </vt:variant>
      <vt:variant>
        <vt:i4>623</vt:i4>
      </vt:variant>
      <vt:variant>
        <vt:i4>0</vt:i4>
      </vt:variant>
      <vt:variant>
        <vt:i4>5</vt:i4>
      </vt:variant>
      <vt:variant>
        <vt:lpwstr/>
      </vt:variant>
      <vt:variant>
        <vt:lpwstr>_Toc287867648</vt:lpwstr>
      </vt:variant>
      <vt:variant>
        <vt:i4>1310773</vt:i4>
      </vt:variant>
      <vt:variant>
        <vt:i4>617</vt:i4>
      </vt:variant>
      <vt:variant>
        <vt:i4>0</vt:i4>
      </vt:variant>
      <vt:variant>
        <vt:i4>5</vt:i4>
      </vt:variant>
      <vt:variant>
        <vt:lpwstr/>
      </vt:variant>
      <vt:variant>
        <vt:lpwstr>_Toc287867647</vt:lpwstr>
      </vt:variant>
      <vt:variant>
        <vt:i4>1310773</vt:i4>
      </vt:variant>
      <vt:variant>
        <vt:i4>611</vt:i4>
      </vt:variant>
      <vt:variant>
        <vt:i4>0</vt:i4>
      </vt:variant>
      <vt:variant>
        <vt:i4>5</vt:i4>
      </vt:variant>
      <vt:variant>
        <vt:lpwstr/>
      </vt:variant>
      <vt:variant>
        <vt:lpwstr>_Toc287867646</vt:lpwstr>
      </vt:variant>
      <vt:variant>
        <vt:i4>1310773</vt:i4>
      </vt:variant>
      <vt:variant>
        <vt:i4>605</vt:i4>
      </vt:variant>
      <vt:variant>
        <vt:i4>0</vt:i4>
      </vt:variant>
      <vt:variant>
        <vt:i4>5</vt:i4>
      </vt:variant>
      <vt:variant>
        <vt:lpwstr/>
      </vt:variant>
      <vt:variant>
        <vt:lpwstr>_Toc287867645</vt:lpwstr>
      </vt:variant>
      <vt:variant>
        <vt:i4>1310773</vt:i4>
      </vt:variant>
      <vt:variant>
        <vt:i4>599</vt:i4>
      </vt:variant>
      <vt:variant>
        <vt:i4>0</vt:i4>
      </vt:variant>
      <vt:variant>
        <vt:i4>5</vt:i4>
      </vt:variant>
      <vt:variant>
        <vt:lpwstr/>
      </vt:variant>
      <vt:variant>
        <vt:lpwstr>_Toc287867644</vt:lpwstr>
      </vt:variant>
      <vt:variant>
        <vt:i4>1310773</vt:i4>
      </vt:variant>
      <vt:variant>
        <vt:i4>593</vt:i4>
      </vt:variant>
      <vt:variant>
        <vt:i4>0</vt:i4>
      </vt:variant>
      <vt:variant>
        <vt:i4>5</vt:i4>
      </vt:variant>
      <vt:variant>
        <vt:lpwstr/>
      </vt:variant>
      <vt:variant>
        <vt:lpwstr>_Toc287867643</vt:lpwstr>
      </vt:variant>
      <vt:variant>
        <vt:i4>1310773</vt:i4>
      </vt:variant>
      <vt:variant>
        <vt:i4>587</vt:i4>
      </vt:variant>
      <vt:variant>
        <vt:i4>0</vt:i4>
      </vt:variant>
      <vt:variant>
        <vt:i4>5</vt:i4>
      </vt:variant>
      <vt:variant>
        <vt:lpwstr/>
      </vt:variant>
      <vt:variant>
        <vt:lpwstr>_Toc287867642</vt:lpwstr>
      </vt:variant>
      <vt:variant>
        <vt:i4>1310773</vt:i4>
      </vt:variant>
      <vt:variant>
        <vt:i4>581</vt:i4>
      </vt:variant>
      <vt:variant>
        <vt:i4>0</vt:i4>
      </vt:variant>
      <vt:variant>
        <vt:i4>5</vt:i4>
      </vt:variant>
      <vt:variant>
        <vt:lpwstr/>
      </vt:variant>
      <vt:variant>
        <vt:lpwstr>_Toc287867641</vt:lpwstr>
      </vt:variant>
      <vt:variant>
        <vt:i4>1310773</vt:i4>
      </vt:variant>
      <vt:variant>
        <vt:i4>575</vt:i4>
      </vt:variant>
      <vt:variant>
        <vt:i4>0</vt:i4>
      </vt:variant>
      <vt:variant>
        <vt:i4>5</vt:i4>
      </vt:variant>
      <vt:variant>
        <vt:lpwstr/>
      </vt:variant>
      <vt:variant>
        <vt:lpwstr>_Toc287867640</vt:lpwstr>
      </vt:variant>
      <vt:variant>
        <vt:i4>1245237</vt:i4>
      </vt:variant>
      <vt:variant>
        <vt:i4>569</vt:i4>
      </vt:variant>
      <vt:variant>
        <vt:i4>0</vt:i4>
      </vt:variant>
      <vt:variant>
        <vt:i4>5</vt:i4>
      </vt:variant>
      <vt:variant>
        <vt:lpwstr/>
      </vt:variant>
      <vt:variant>
        <vt:lpwstr>_Toc287867639</vt:lpwstr>
      </vt:variant>
      <vt:variant>
        <vt:i4>1245237</vt:i4>
      </vt:variant>
      <vt:variant>
        <vt:i4>563</vt:i4>
      </vt:variant>
      <vt:variant>
        <vt:i4>0</vt:i4>
      </vt:variant>
      <vt:variant>
        <vt:i4>5</vt:i4>
      </vt:variant>
      <vt:variant>
        <vt:lpwstr/>
      </vt:variant>
      <vt:variant>
        <vt:lpwstr>_Toc287867638</vt:lpwstr>
      </vt:variant>
      <vt:variant>
        <vt:i4>1179701</vt:i4>
      </vt:variant>
      <vt:variant>
        <vt:i4>554</vt:i4>
      </vt:variant>
      <vt:variant>
        <vt:i4>0</vt:i4>
      </vt:variant>
      <vt:variant>
        <vt:i4>5</vt:i4>
      </vt:variant>
      <vt:variant>
        <vt:lpwstr/>
      </vt:variant>
      <vt:variant>
        <vt:lpwstr>_Toc287867625</vt:lpwstr>
      </vt:variant>
      <vt:variant>
        <vt:i4>1179701</vt:i4>
      </vt:variant>
      <vt:variant>
        <vt:i4>548</vt:i4>
      </vt:variant>
      <vt:variant>
        <vt:i4>0</vt:i4>
      </vt:variant>
      <vt:variant>
        <vt:i4>5</vt:i4>
      </vt:variant>
      <vt:variant>
        <vt:lpwstr/>
      </vt:variant>
      <vt:variant>
        <vt:lpwstr>_Toc287867624</vt:lpwstr>
      </vt:variant>
      <vt:variant>
        <vt:i4>1179701</vt:i4>
      </vt:variant>
      <vt:variant>
        <vt:i4>542</vt:i4>
      </vt:variant>
      <vt:variant>
        <vt:i4>0</vt:i4>
      </vt:variant>
      <vt:variant>
        <vt:i4>5</vt:i4>
      </vt:variant>
      <vt:variant>
        <vt:lpwstr/>
      </vt:variant>
      <vt:variant>
        <vt:lpwstr>_Toc287867623</vt:lpwstr>
      </vt:variant>
      <vt:variant>
        <vt:i4>1179701</vt:i4>
      </vt:variant>
      <vt:variant>
        <vt:i4>536</vt:i4>
      </vt:variant>
      <vt:variant>
        <vt:i4>0</vt:i4>
      </vt:variant>
      <vt:variant>
        <vt:i4>5</vt:i4>
      </vt:variant>
      <vt:variant>
        <vt:lpwstr/>
      </vt:variant>
      <vt:variant>
        <vt:lpwstr>_Toc287867622</vt:lpwstr>
      </vt:variant>
      <vt:variant>
        <vt:i4>1179701</vt:i4>
      </vt:variant>
      <vt:variant>
        <vt:i4>530</vt:i4>
      </vt:variant>
      <vt:variant>
        <vt:i4>0</vt:i4>
      </vt:variant>
      <vt:variant>
        <vt:i4>5</vt:i4>
      </vt:variant>
      <vt:variant>
        <vt:lpwstr/>
      </vt:variant>
      <vt:variant>
        <vt:lpwstr>_Toc287867621</vt:lpwstr>
      </vt:variant>
      <vt:variant>
        <vt:i4>1179701</vt:i4>
      </vt:variant>
      <vt:variant>
        <vt:i4>524</vt:i4>
      </vt:variant>
      <vt:variant>
        <vt:i4>0</vt:i4>
      </vt:variant>
      <vt:variant>
        <vt:i4>5</vt:i4>
      </vt:variant>
      <vt:variant>
        <vt:lpwstr/>
      </vt:variant>
      <vt:variant>
        <vt:lpwstr>_Toc287867620</vt:lpwstr>
      </vt:variant>
      <vt:variant>
        <vt:i4>1114165</vt:i4>
      </vt:variant>
      <vt:variant>
        <vt:i4>518</vt:i4>
      </vt:variant>
      <vt:variant>
        <vt:i4>0</vt:i4>
      </vt:variant>
      <vt:variant>
        <vt:i4>5</vt:i4>
      </vt:variant>
      <vt:variant>
        <vt:lpwstr/>
      </vt:variant>
      <vt:variant>
        <vt:lpwstr>_Toc287867619</vt:lpwstr>
      </vt:variant>
      <vt:variant>
        <vt:i4>1114165</vt:i4>
      </vt:variant>
      <vt:variant>
        <vt:i4>512</vt:i4>
      </vt:variant>
      <vt:variant>
        <vt:i4>0</vt:i4>
      </vt:variant>
      <vt:variant>
        <vt:i4>5</vt:i4>
      </vt:variant>
      <vt:variant>
        <vt:lpwstr/>
      </vt:variant>
      <vt:variant>
        <vt:lpwstr>_Toc287867618</vt:lpwstr>
      </vt:variant>
      <vt:variant>
        <vt:i4>1114165</vt:i4>
      </vt:variant>
      <vt:variant>
        <vt:i4>506</vt:i4>
      </vt:variant>
      <vt:variant>
        <vt:i4>0</vt:i4>
      </vt:variant>
      <vt:variant>
        <vt:i4>5</vt:i4>
      </vt:variant>
      <vt:variant>
        <vt:lpwstr/>
      </vt:variant>
      <vt:variant>
        <vt:lpwstr>_Toc287867617</vt:lpwstr>
      </vt:variant>
      <vt:variant>
        <vt:i4>1114165</vt:i4>
      </vt:variant>
      <vt:variant>
        <vt:i4>500</vt:i4>
      </vt:variant>
      <vt:variant>
        <vt:i4>0</vt:i4>
      </vt:variant>
      <vt:variant>
        <vt:i4>5</vt:i4>
      </vt:variant>
      <vt:variant>
        <vt:lpwstr/>
      </vt:variant>
      <vt:variant>
        <vt:lpwstr>_Toc287867616</vt:lpwstr>
      </vt:variant>
      <vt:variant>
        <vt:i4>1114165</vt:i4>
      </vt:variant>
      <vt:variant>
        <vt:i4>494</vt:i4>
      </vt:variant>
      <vt:variant>
        <vt:i4>0</vt:i4>
      </vt:variant>
      <vt:variant>
        <vt:i4>5</vt:i4>
      </vt:variant>
      <vt:variant>
        <vt:lpwstr/>
      </vt:variant>
      <vt:variant>
        <vt:lpwstr>_Toc287867615</vt:lpwstr>
      </vt:variant>
      <vt:variant>
        <vt:i4>1114165</vt:i4>
      </vt:variant>
      <vt:variant>
        <vt:i4>488</vt:i4>
      </vt:variant>
      <vt:variant>
        <vt:i4>0</vt:i4>
      </vt:variant>
      <vt:variant>
        <vt:i4>5</vt:i4>
      </vt:variant>
      <vt:variant>
        <vt:lpwstr/>
      </vt:variant>
      <vt:variant>
        <vt:lpwstr>_Toc287867614</vt:lpwstr>
      </vt:variant>
      <vt:variant>
        <vt:i4>1114165</vt:i4>
      </vt:variant>
      <vt:variant>
        <vt:i4>482</vt:i4>
      </vt:variant>
      <vt:variant>
        <vt:i4>0</vt:i4>
      </vt:variant>
      <vt:variant>
        <vt:i4>5</vt:i4>
      </vt:variant>
      <vt:variant>
        <vt:lpwstr/>
      </vt:variant>
      <vt:variant>
        <vt:lpwstr>_Toc287867613</vt:lpwstr>
      </vt:variant>
      <vt:variant>
        <vt:i4>1114165</vt:i4>
      </vt:variant>
      <vt:variant>
        <vt:i4>476</vt:i4>
      </vt:variant>
      <vt:variant>
        <vt:i4>0</vt:i4>
      </vt:variant>
      <vt:variant>
        <vt:i4>5</vt:i4>
      </vt:variant>
      <vt:variant>
        <vt:lpwstr/>
      </vt:variant>
      <vt:variant>
        <vt:lpwstr>_Toc287867612</vt:lpwstr>
      </vt:variant>
      <vt:variant>
        <vt:i4>1114165</vt:i4>
      </vt:variant>
      <vt:variant>
        <vt:i4>470</vt:i4>
      </vt:variant>
      <vt:variant>
        <vt:i4>0</vt:i4>
      </vt:variant>
      <vt:variant>
        <vt:i4>5</vt:i4>
      </vt:variant>
      <vt:variant>
        <vt:lpwstr/>
      </vt:variant>
      <vt:variant>
        <vt:lpwstr>_Toc287867611</vt:lpwstr>
      </vt:variant>
      <vt:variant>
        <vt:i4>1114165</vt:i4>
      </vt:variant>
      <vt:variant>
        <vt:i4>464</vt:i4>
      </vt:variant>
      <vt:variant>
        <vt:i4>0</vt:i4>
      </vt:variant>
      <vt:variant>
        <vt:i4>5</vt:i4>
      </vt:variant>
      <vt:variant>
        <vt:lpwstr/>
      </vt:variant>
      <vt:variant>
        <vt:lpwstr>_Toc287867610</vt:lpwstr>
      </vt:variant>
      <vt:variant>
        <vt:i4>1048629</vt:i4>
      </vt:variant>
      <vt:variant>
        <vt:i4>458</vt:i4>
      </vt:variant>
      <vt:variant>
        <vt:i4>0</vt:i4>
      </vt:variant>
      <vt:variant>
        <vt:i4>5</vt:i4>
      </vt:variant>
      <vt:variant>
        <vt:lpwstr/>
      </vt:variant>
      <vt:variant>
        <vt:lpwstr>_Toc287867609</vt:lpwstr>
      </vt:variant>
      <vt:variant>
        <vt:i4>1048629</vt:i4>
      </vt:variant>
      <vt:variant>
        <vt:i4>452</vt:i4>
      </vt:variant>
      <vt:variant>
        <vt:i4>0</vt:i4>
      </vt:variant>
      <vt:variant>
        <vt:i4>5</vt:i4>
      </vt:variant>
      <vt:variant>
        <vt:lpwstr/>
      </vt:variant>
      <vt:variant>
        <vt:lpwstr>_Toc287867608</vt:lpwstr>
      </vt:variant>
      <vt:variant>
        <vt:i4>1048629</vt:i4>
      </vt:variant>
      <vt:variant>
        <vt:i4>446</vt:i4>
      </vt:variant>
      <vt:variant>
        <vt:i4>0</vt:i4>
      </vt:variant>
      <vt:variant>
        <vt:i4>5</vt:i4>
      </vt:variant>
      <vt:variant>
        <vt:lpwstr/>
      </vt:variant>
      <vt:variant>
        <vt:lpwstr>_Toc287867607</vt:lpwstr>
      </vt:variant>
      <vt:variant>
        <vt:i4>1048629</vt:i4>
      </vt:variant>
      <vt:variant>
        <vt:i4>440</vt:i4>
      </vt:variant>
      <vt:variant>
        <vt:i4>0</vt:i4>
      </vt:variant>
      <vt:variant>
        <vt:i4>5</vt:i4>
      </vt:variant>
      <vt:variant>
        <vt:lpwstr/>
      </vt:variant>
      <vt:variant>
        <vt:lpwstr>_Toc287867606</vt:lpwstr>
      </vt:variant>
      <vt:variant>
        <vt:i4>1048629</vt:i4>
      </vt:variant>
      <vt:variant>
        <vt:i4>434</vt:i4>
      </vt:variant>
      <vt:variant>
        <vt:i4>0</vt:i4>
      </vt:variant>
      <vt:variant>
        <vt:i4>5</vt:i4>
      </vt:variant>
      <vt:variant>
        <vt:lpwstr/>
      </vt:variant>
      <vt:variant>
        <vt:lpwstr>_Toc287867605</vt:lpwstr>
      </vt:variant>
      <vt:variant>
        <vt:i4>1048629</vt:i4>
      </vt:variant>
      <vt:variant>
        <vt:i4>428</vt:i4>
      </vt:variant>
      <vt:variant>
        <vt:i4>0</vt:i4>
      </vt:variant>
      <vt:variant>
        <vt:i4>5</vt:i4>
      </vt:variant>
      <vt:variant>
        <vt:lpwstr/>
      </vt:variant>
      <vt:variant>
        <vt:lpwstr>_Toc287867604</vt:lpwstr>
      </vt:variant>
      <vt:variant>
        <vt:i4>1048629</vt:i4>
      </vt:variant>
      <vt:variant>
        <vt:i4>422</vt:i4>
      </vt:variant>
      <vt:variant>
        <vt:i4>0</vt:i4>
      </vt:variant>
      <vt:variant>
        <vt:i4>5</vt:i4>
      </vt:variant>
      <vt:variant>
        <vt:lpwstr/>
      </vt:variant>
      <vt:variant>
        <vt:lpwstr>_Toc287867603</vt:lpwstr>
      </vt:variant>
      <vt:variant>
        <vt:i4>1048629</vt:i4>
      </vt:variant>
      <vt:variant>
        <vt:i4>416</vt:i4>
      </vt:variant>
      <vt:variant>
        <vt:i4>0</vt:i4>
      </vt:variant>
      <vt:variant>
        <vt:i4>5</vt:i4>
      </vt:variant>
      <vt:variant>
        <vt:lpwstr/>
      </vt:variant>
      <vt:variant>
        <vt:lpwstr>_Toc287867602</vt:lpwstr>
      </vt:variant>
      <vt:variant>
        <vt:i4>1048629</vt:i4>
      </vt:variant>
      <vt:variant>
        <vt:i4>410</vt:i4>
      </vt:variant>
      <vt:variant>
        <vt:i4>0</vt:i4>
      </vt:variant>
      <vt:variant>
        <vt:i4>5</vt:i4>
      </vt:variant>
      <vt:variant>
        <vt:lpwstr/>
      </vt:variant>
      <vt:variant>
        <vt:lpwstr>_Toc287867601</vt:lpwstr>
      </vt:variant>
      <vt:variant>
        <vt:i4>1048629</vt:i4>
      </vt:variant>
      <vt:variant>
        <vt:i4>404</vt:i4>
      </vt:variant>
      <vt:variant>
        <vt:i4>0</vt:i4>
      </vt:variant>
      <vt:variant>
        <vt:i4>5</vt:i4>
      </vt:variant>
      <vt:variant>
        <vt:lpwstr/>
      </vt:variant>
      <vt:variant>
        <vt:lpwstr>_Toc287867600</vt:lpwstr>
      </vt:variant>
      <vt:variant>
        <vt:i4>1638454</vt:i4>
      </vt:variant>
      <vt:variant>
        <vt:i4>398</vt:i4>
      </vt:variant>
      <vt:variant>
        <vt:i4>0</vt:i4>
      </vt:variant>
      <vt:variant>
        <vt:i4>5</vt:i4>
      </vt:variant>
      <vt:variant>
        <vt:lpwstr/>
      </vt:variant>
      <vt:variant>
        <vt:lpwstr>_Toc287867599</vt:lpwstr>
      </vt:variant>
      <vt:variant>
        <vt:i4>1638454</vt:i4>
      </vt:variant>
      <vt:variant>
        <vt:i4>392</vt:i4>
      </vt:variant>
      <vt:variant>
        <vt:i4>0</vt:i4>
      </vt:variant>
      <vt:variant>
        <vt:i4>5</vt:i4>
      </vt:variant>
      <vt:variant>
        <vt:lpwstr/>
      </vt:variant>
      <vt:variant>
        <vt:lpwstr>_Toc287867598</vt:lpwstr>
      </vt:variant>
      <vt:variant>
        <vt:i4>1638454</vt:i4>
      </vt:variant>
      <vt:variant>
        <vt:i4>386</vt:i4>
      </vt:variant>
      <vt:variant>
        <vt:i4>0</vt:i4>
      </vt:variant>
      <vt:variant>
        <vt:i4>5</vt:i4>
      </vt:variant>
      <vt:variant>
        <vt:lpwstr/>
      </vt:variant>
      <vt:variant>
        <vt:lpwstr>_Toc287867597</vt:lpwstr>
      </vt:variant>
      <vt:variant>
        <vt:i4>1638454</vt:i4>
      </vt:variant>
      <vt:variant>
        <vt:i4>380</vt:i4>
      </vt:variant>
      <vt:variant>
        <vt:i4>0</vt:i4>
      </vt:variant>
      <vt:variant>
        <vt:i4>5</vt:i4>
      </vt:variant>
      <vt:variant>
        <vt:lpwstr/>
      </vt:variant>
      <vt:variant>
        <vt:lpwstr>_Toc287867596</vt:lpwstr>
      </vt:variant>
      <vt:variant>
        <vt:i4>1638454</vt:i4>
      </vt:variant>
      <vt:variant>
        <vt:i4>374</vt:i4>
      </vt:variant>
      <vt:variant>
        <vt:i4>0</vt:i4>
      </vt:variant>
      <vt:variant>
        <vt:i4>5</vt:i4>
      </vt:variant>
      <vt:variant>
        <vt:lpwstr/>
      </vt:variant>
      <vt:variant>
        <vt:lpwstr>_Toc287867595</vt:lpwstr>
      </vt:variant>
      <vt:variant>
        <vt:i4>1638454</vt:i4>
      </vt:variant>
      <vt:variant>
        <vt:i4>368</vt:i4>
      </vt:variant>
      <vt:variant>
        <vt:i4>0</vt:i4>
      </vt:variant>
      <vt:variant>
        <vt:i4>5</vt:i4>
      </vt:variant>
      <vt:variant>
        <vt:lpwstr/>
      </vt:variant>
      <vt:variant>
        <vt:lpwstr>_Toc287867594</vt:lpwstr>
      </vt:variant>
      <vt:variant>
        <vt:i4>1638454</vt:i4>
      </vt:variant>
      <vt:variant>
        <vt:i4>362</vt:i4>
      </vt:variant>
      <vt:variant>
        <vt:i4>0</vt:i4>
      </vt:variant>
      <vt:variant>
        <vt:i4>5</vt:i4>
      </vt:variant>
      <vt:variant>
        <vt:lpwstr/>
      </vt:variant>
      <vt:variant>
        <vt:lpwstr>_Toc287867593</vt:lpwstr>
      </vt:variant>
      <vt:variant>
        <vt:i4>1638454</vt:i4>
      </vt:variant>
      <vt:variant>
        <vt:i4>356</vt:i4>
      </vt:variant>
      <vt:variant>
        <vt:i4>0</vt:i4>
      </vt:variant>
      <vt:variant>
        <vt:i4>5</vt:i4>
      </vt:variant>
      <vt:variant>
        <vt:lpwstr/>
      </vt:variant>
      <vt:variant>
        <vt:lpwstr>_Toc287867592</vt:lpwstr>
      </vt:variant>
      <vt:variant>
        <vt:i4>1638454</vt:i4>
      </vt:variant>
      <vt:variant>
        <vt:i4>350</vt:i4>
      </vt:variant>
      <vt:variant>
        <vt:i4>0</vt:i4>
      </vt:variant>
      <vt:variant>
        <vt:i4>5</vt:i4>
      </vt:variant>
      <vt:variant>
        <vt:lpwstr/>
      </vt:variant>
      <vt:variant>
        <vt:lpwstr>_Toc287867591</vt:lpwstr>
      </vt:variant>
      <vt:variant>
        <vt:i4>1638454</vt:i4>
      </vt:variant>
      <vt:variant>
        <vt:i4>344</vt:i4>
      </vt:variant>
      <vt:variant>
        <vt:i4>0</vt:i4>
      </vt:variant>
      <vt:variant>
        <vt:i4>5</vt:i4>
      </vt:variant>
      <vt:variant>
        <vt:lpwstr/>
      </vt:variant>
      <vt:variant>
        <vt:lpwstr>_Toc287867590</vt:lpwstr>
      </vt:variant>
      <vt:variant>
        <vt:i4>1572918</vt:i4>
      </vt:variant>
      <vt:variant>
        <vt:i4>338</vt:i4>
      </vt:variant>
      <vt:variant>
        <vt:i4>0</vt:i4>
      </vt:variant>
      <vt:variant>
        <vt:i4>5</vt:i4>
      </vt:variant>
      <vt:variant>
        <vt:lpwstr/>
      </vt:variant>
      <vt:variant>
        <vt:lpwstr>_Toc287867589</vt:lpwstr>
      </vt:variant>
      <vt:variant>
        <vt:i4>1572918</vt:i4>
      </vt:variant>
      <vt:variant>
        <vt:i4>332</vt:i4>
      </vt:variant>
      <vt:variant>
        <vt:i4>0</vt:i4>
      </vt:variant>
      <vt:variant>
        <vt:i4>5</vt:i4>
      </vt:variant>
      <vt:variant>
        <vt:lpwstr/>
      </vt:variant>
      <vt:variant>
        <vt:lpwstr>_Toc287867588</vt:lpwstr>
      </vt:variant>
      <vt:variant>
        <vt:i4>1572918</vt:i4>
      </vt:variant>
      <vt:variant>
        <vt:i4>326</vt:i4>
      </vt:variant>
      <vt:variant>
        <vt:i4>0</vt:i4>
      </vt:variant>
      <vt:variant>
        <vt:i4>5</vt:i4>
      </vt:variant>
      <vt:variant>
        <vt:lpwstr/>
      </vt:variant>
      <vt:variant>
        <vt:lpwstr>_Toc287867587</vt:lpwstr>
      </vt:variant>
      <vt:variant>
        <vt:i4>1572918</vt:i4>
      </vt:variant>
      <vt:variant>
        <vt:i4>320</vt:i4>
      </vt:variant>
      <vt:variant>
        <vt:i4>0</vt:i4>
      </vt:variant>
      <vt:variant>
        <vt:i4>5</vt:i4>
      </vt:variant>
      <vt:variant>
        <vt:lpwstr/>
      </vt:variant>
      <vt:variant>
        <vt:lpwstr>_Toc287867586</vt:lpwstr>
      </vt:variant>
      <vt:variant>
        <vt:i4>1572918</vt:i4>
      </vt:variant>
      <vt:variant>
        <vt:i4>314</vt:i4>
      </vt:variant>
      <vt:variant>
        <vt:i4>0</vt:i4>
      </vt:variant>
      <vt:variant>
        <vt:i4>5</vt:i4>
      </vt:variant>
      <vt:variant>
        <vt:lpwstr/>
      </vt:variant>
      <vt:variant>
        <vt:lpwstr>_Toc287867585</vt:lpwstr>
      </vt:variant>
      <vt:variant>
        <vt:i4>1572918</vt:i4>
      </vt:variant>
      <vt:variant>
        <vt:i4>308</vt:i4>
      </vt:variant>
      <vt:variant>
        <vt:i4>0</vt:i4>
      </vt:variant>
      <vt:variant>
        <vt:i4>5</vt:i4>
      </vt:variant>
      <vt:variant>
        <vt:lpwstr/>
      </vt:variant>
      <vt:variant>
        <vt:lpwstr>_Toc287867584</vt:lpwstr>
      </vt:variant>
      <vt:variant>
        <vt:i4>1572918</vt:i4>
      </vt:variant>
      <vt:variant>
        <vt:i4>302</vt:i4>
      </vt:variant>
      <vt:variant>
        <vt:i4>0</vt:i4>
      </vt:variant>
      <vt:variant>
        <vt:i4>5</vt:i4>
      </vt:variant>
      <vt:variant>
        <vt:lpwstr/>
      </vt:variant>
      <vt:variant>
        <vt:lpwstr>_Toc287867583</vt:lpwstr>
      </vt:variant>
      <vt:variant>
        <vt:i4>1572918</vt:i4>
      </vt:variant>
      <vt:variant>
        <vt:i4>296</vt:i4>
      </vt:variant>
      <vt:variant>
        <vt:i4>0</vt:i4>
      </vt:variant>
      <vt:variant>
        <vt:i4>5</vt:i4>
      </vt:variant>
      <vt:variant>
        <vt:lpwstr/>
      </vt:variant>
      <vt:variant>
        <vt:lpwstr>_Toc287867582</vt:lpwstr>
      </vt:variant>
      <vt:variant>
        <vt:i4>1572918</vt:i4>
      </vt:variant>
      <vt:variant>
        <vt:i4>290</vt:i4>
      </vt:variant>
      <vt:variant>
        <vt:i4>0</vt:i4>
      </vt:variant>
      <vt:variant>
        <vt:i4>5</vt:i4>
      </vt:variant>
      <vt:variant>
        <vt:lpwstr/>
      </vt:variant>
      <vt:variant>
        <vt:lpwstr>_Toc287867581</vt:lpwstr>
      </vt:variant>
      <vt:variant>
        <vt:i4>1572918</vt:i4>
      </vt:variant>
      <vt:variant>
        <vt:i4>284</vt:i4>
      </vt:variant>
      <vt:variant>
        <vt:i4>0</vt:i4>
      </vt:variant>
      <vt:variant>
        <vt:i4>5</vt:i4>
      </vt:variant>
      <vt:variant>
        <vt:lpwstr/>
      </vt:variant>
      <vt:variant>
        <vt:lpwstr>_Toc287867580</vt:lpwstr>
      </vt:variant>
      <vt:variant>
        <vt:i4>1507382</vt:i4>
      </vt:variant>
      <vt:variant>
        <vt:i4>278</vt:i4>
      </vt:variant>
      <vt:variant>
        <vt:i4>0</vt:i4>
      </vt:variant>
      <vt:variant>
        <vt:i4>5</vt:i4>
      </vt:variant>
      <vt:variant>
        <vt:lpwstr/>
      </vt:variant>
      <vt:variant>
        <vt:lpwstr>_Toc287867579</vt:lpwstr>
      </vt:variant>
      <vt:variant>
        <vt:i4>1507382</vt:i4>
      </vt:variant>
      <vt:variant>
        <vt:i4>272</vt:i4>
      </vt:variant>
      <vt:variant>
        <vt:i4>0</vt:i4>
      </vt:variant>
      <vt:variant>
        <vt:i4>5</vt:i4>
      </vt:variant>
      <vt:variant>
        <vt:lpwstr/>
      </vt:variant>
      <vt:variant>
        <vt:lpwstr>_Toc287867578</vt:lpwstr>
      </vt:variant>
      <vt:variant>
        <vt:i4>1507382</vt:i4>
      </vt:variant>
      <vt:variant>
        <vt:i4>266</vt:i4>
      </vt:variant>
      <vt:variant>
        <vt:i4>0</vt:i4>
      </vt:variant>
      <vt:variant>
        <vt:i4>5</vt:i4>
      </vt:variant>
      <vt:variant>
        <vt:lpwstr/>
      </vt:variant>
      <vt:variant>
        <vt:lpwstr>_Toc287867577</vt:lpwstr>
      </vt:variant>
      <vt:variant>
        <vt:i4>1507382</vt:i4>
      </vt:variant>
      <vt:variant>
        <vt:i4>260</vt:i4>
      </vt:variant>
      <vt:variant>
        <vt:i4>0</vt:i4>
      </vt:variant>
      <vt:variant>
        <vt:i4>5</vt:i4>
      </vt:variant>
      <vt:variant>
        <vt:lpwstr/>
      </vt:variant>
      <vt:variant>
        <vt:lpwstr>_Toc287867576</vt:lpwstr>
      </vt:variant>
      <vt:variant>
        <vt:i4>1507382</vt:i4>
      </vt:variant>
      <vt:variant>
        <vt:i4>254</vt:i4>
      </vt:variant>
      <vt:variant>
        <vt:i4>0</vt:i4>
      </vt:variant>
      <vt:variant>
        <vt:i4>5</vt:i4>
      </vt:variant>
      <vt:variant>
        <vt:lpwstr/>
      </vt:variant>
      <vt:variant>
        <vt:lpwstr>_Toc287867575</vt:lpwstr>
      </vt:variant>
      <vt:variant>
        <vt:i4>1507382</vt:i4>
      </vt:variant>
      <vt:variant>
        <vt:i4>248</vt:i4>
      </vt:variant>
      <vt:variant>
        <vt:i4>0</vt:i4>
      </vt:variant>
      <vt:variant>
        <vt:i4>5</vt:i4>
      </vt:variant>
      <vt:variant>
        <vt:lpwstr/>
      </vt:variant>
      <vt:variant>
        <vt:lpwstr>_Toc287867574</vt:lpwstr>
      </vt:variant>
      <vt:variant>
        <vt:i4>1507382</vt:i4>
      </vt:variant>
      <vt:variant>
        <vt:i4>242</vt:i4>
      </vt:variant>
      <vt:variant>
        <vt:i4>0</vt:i4>
      </vt:variant>
      <vt:variant>
        <vt:i4>5</vt:i4>
      </vt:variant>
      <vt:variant>
        <vt:lpwstr/>
      </vt:variant>
      <vt:variant>
        <vt:lpwstr>_Toc287867573</vt:lpwstr>
      </vt:variant>
      <vt:variant>
        <vt:i4>1507382</vt:i4>
      </vt:variant>
      <vt:variant>
        <vt:i4>236</vt:i4>
      </vt:variant>
      <vt:variant>
        <vt:i4>0</vt:i4>
      </vt:variant>
      <vt:variant>
        <vt:i4>5</vt:i4>
      </vt:variant>
      <vt:variant>
        <vt:lpwstr/>
      </vt:variant>
      <vt:variant>
        <vt:lpwstr>_Toc287867572</vt:lpwstr>
      </vt:variant>
      <vt:variant>
        <vt:i4>1507382</vt:i4>
      </vt:variant>
      <vt:variant>
        <vt:i4>230</vt:i4>
      </vt:variant>
      <vt:variant>
        <vt:i4>0</vt:i4>
      </vt:variant>
      <vt:variant>
        <vt:i4>5</vt:i4>
      </vt:variant>
      <vt:variant>
        <vt:lpwstr/>
      </vt:variant>
      <vt:variant>
        <vt:lpwstr>_Toc287867571</vt:lpwstr>
      </vt:variant>
      <vt:variant>
        <vt:i4>1507382</vt:i4>
      </vt:variant>
      <vt:variant>
        <vt:i4>224</vt:i4>
      </vt:variant>
      <vt:variant>
        <vt:i4>0</vt:i4>
      </vt:variant>
      <vt:variant>
        <vt:i4>5</vt:i4>
      </vt:variant>
      <vt:variant>
        <vt:lpwstr/>
      </vt:variant>
      <vt:variant>
        <vt:lpwstr>_Toc287867570</vt:lpwstr>
      </vt:variant>
      <vt:variant>
        <vt:i4>1441846</vt:i4>
      </vt:variant>
      <vt:variant>
        <vt:i4>218</vt:i4>
      </vt:variant>
      <vt:variant>
        <vt:i4>0</vt:i4>
      </vt:variant>
      <vt:variant>
        <vt:i4>5</vt:i4>
      </vt:variant>
      <vt:variant>
        <vt:lpwstr/>
      </vt:variant>
      <vt:variant>
        <vt:lpwstr>_Toc287867569</vt:lpwstr>
      </vt:variant>
      <vt:variant>
        <vt:i4>1441846</vt:i4>
      </vt:variant>
      <vt:variant>
        <vt:i4>212</vt:i4>
      </vt:variant>
      <vt:variant>
        <vt:i4>0</vt:i4>
      </vt:variant>
      <vt:variant>
        <vt:i4>5</vt:i4>
      </vt:variant>
      <vt:variant>
        <vt:lpwstr/>
      </vt:variant>
      <vt:variant>
        <vt:lpwstr>_Toc287867568</vt:lpwstr>
      </vt:variant>
      <vt:variant>
        <vt:i4>1441846</vt:i4>
      </vt:variant>
      <vt:variant>
        <vt:i4>206</vt:i4>
      </vt:variant>
      <vt:variant>
        <vt:i4>0</vt:i4>
      </vt:variant>
      <vt:variant>
        <vt:i4>5</vt:i4>
      </vt:variant>
      <vt:variant>
        <vt:lpwstr/>
      </vt:variant>
      <vt:variant>
        <vt:lpwstr>_Toc287867567</vt:lpwstr>
      </vt:variant>
      <vt:variant>
        <vt:i4>1441846</vt:i4>
      </vt:variant>
      <vt:variant>
        <vt:i4>200</vt:i4>
      </vt:variant>
      <vt:variant>
        <vt:i4>0</vt:i4>
      </vt:variant>
      <vt:variant>
        <vt:i4>5</vt:i4>
      </vt:variant>
      <vt:variant>
        <vt:lpwstr/>
      </vt:variant>
      <vt:variant>
        <vt:lpwstr>_Toc287867566</vt:lpwstr>
      </vt:variant>
      <vt:variant>
        <vt:i4>1441846</vt:i4>
      </vt:variant>
      <vt:variant>
        <vt:i4>194</vt:i4>
      </vt:variant>
      <vt:variant>
        <vt:i4>0</vt:i4>
      </vt:variant>
      <vt:variant>
        <vt:i4>5</vt:i4>
      </vt:variant>
      <vt:variant>
        <vt:lpwstr/>
      </vt:variant>
      <vt:variant>
        <vt:lpwstr>_Toc287867565</vt:lpwstr>
      </vt:variant>
      <vt:variant>
        <vt:i4>1441846</vt:i4>
      </vt:variant>
      <vt:variant>
        <vt:i4>188</vt:i4>
      </vt:variant>
      <vt:variant>
        <vt:i4>0</vt:i4>
      </vt:variant>
      <vt:variant>
        <vt:i4>5</vt:i4>
      </vt:variant>
      <vt:variant>
        <vt:lpwstr/>
      </vt:variant>
      <vt:variant>
        <vt:lpwstr>_Toc287867564</vt:lpwstr>
      </vt:variant>
      <vt:variant>
        <vt:i4>1441846</vt:i4>
      </vt:variant>
      <vt:variant>
        <vt:i4>182</vt:i4>
      </vt:variant>
      <vt:variant>
        <vt:i4>0</vt:i4>
      </vt:variant>
      <vt:variant>
        <vt:i4>5</vt:i4>
      </vt:variant>
      <vt:variant>
        <vt:lpwstr/>
      </vt:variant>
      <vt:variant>
        <vt:lpwstr>_Toc287867563</vt:lpwstr>
      </vt:variant>
      <vt:variant>
        <vt:i4>1441846</vt:i4>
      </vt:variant>
      <vt:variant>
        <vt:i4>176</vt:i4>
      </vt:variant>
      <vt:variant>
        <vt:i4>0</vt:i4>
      </vt:variant>
      <vt:variant>
        <vt:i4>5</vt:i4>
      </vt:variant>
      <vt:variant>
        <vt:lpwstr/>
      </vt:variant>
      <vt:variant>
        <vt:lpwstr>_Toc287867562</vt:lpwstr>
      </vt:variant>
      <vt:variant>
        <vt:i4>1441846</vt:i4>
      </vt:variant>
      <vt:variant>
        <vt:i4>170</vt:i4>
      </vt:variant>
      <vt:variant>
        <vt:i4>0</vt:i4>
      </vt:variant>
      <vt:variant>
        <vt:i4>5</vt:i4>
      </vt:variant>
      <vt:variant>
        <vt:lpwstr/>
      </vt:variant>
      <vt:variant>
        <vt:lpwstr>_Toc287867561</vt:lpwstr>
      </vt:variant>
      <vt:variant>
        <vt:i4>1441846</vt:i4>
      </vt:variant>
      <vt:variant>
        <vt:i4>164</vt:i4>
      </vt:variant>
      <vt:variant>
        <vt:i4>0</vt:i4>
      </vt:variant>
      <vt:variant>
        <vt:i4>5</vt:i4>
      </vt:variant>
      <vt:variant>
        <vt:lpwstr/>
      </vt:variant>
      <vt:variant>
        <vt:lpwstr>_Toc287867560</vt:lpwstr>
      </vt:variant>
      <vt:variant>
        <vt:i4>1376310</vt:i4>
      </vt:variant>
      <vt:variant>
        <vt:i4>158</vt:i4>
      </vt:variant>
      <vt:variant>
        <vt:i4>0</vt:i4>
      </vt:variant>
      <vt:variant>
        <vt:i4>5</vt:i4>
      </vt:variant>
      <vt:variant>
        <vt:lpwstr/>
      </vt:variant>
      <vt:variant>
        <vt:lpwstr>_Toc287867559</vt:lpwstr>
      </vt:variant>
      <vt:variant>
        <vt:i4>1376310</vt:i4>
      </vt:variant>
      <vt:variant>
        <vt:i4>152</vt:i4>
      </vt:variant>
      <vt:variant>
        <vt:i4>0</vt:i4>
      </vt:variant>
      <vt:variant>
        <vt:i4>5</vt:i4>
      </vt:variant>
      <vt:variant>
        <vt:lpwstr/>
      </vt:variant>
      <vt:variant>
        <vt:lpwstr>_Toc287867558</vt:lpwstr>
      </vt:variant>
      <vt:variant>
        <vt:i4>1376310</vt:i4>
      </vt:variant>
      <vt:variant>
        <vt:i4>146</vt:i4>
      </vt:variant>
      <vt:variant>
        <vt:i4>0</vt:i4>
      </vt:variant>
      <vt:variant>
        <vt:i4>5</vt:i4>
      </vt:variant>
      <vt:variant>
        <vt:lpwstr/>
      </vt:variant>
      <vt:variant>
        <vt:lpwstr>_Toc287867557</vt:lpwstr>
      </vt:variant>
      <vt:variant>
        <vt:i4>1376310</vt:i4>
      </vt:variant>
      <vt:variant>
        <vt:i4>140</vt:i4>
      </vt:variant>
      <vt:variant>
        <vt:i4>0</vt:i4>
      </vt:variant>
      <vt:variant>
        <vt:i4>5</vt:i4>
      </vt:variant>
      <vt:variant>
        <vt:lpwstr/>
      </vt:variant>
      <vt:variant>
        <vt:lpwstr>_Toc287867556</vt:lpwstr>
      </vt:variant>
      <vt:variant>
        <vt:i4>1376310</vt:i4>
      </vt:variant>
      <vt:variant>
        <vt:i4>134</vt:i4>
      </vt:variant>
      <vt:variant>
        <vt:i4>0</vt:i4>
      </vt:variant>
      <vt:variant>
        <vt:i4>5</vt:i4>
      </vt:variant>
      <vt:variant>
        <vt:lpwstr/>
      </vt:variant>
      <vt:variant>
        <vt:lpwstr>_Toc287867555</vt:lpwstr>
      </vt:variant>
      <vt:variant>
        <vt:i4>1376310</vt:i4>
      </vt:variant>
      <vt:variant>
        <vt:i4>128</vt:i4>
      </vt:variant>
      <vt:variant>
        <vt:i4>0</vt:i4>
      </vt:variant>
      <vt:variant>
        <vt:i4>5</vt:i4>
      </vt:variant>
      <vt:variant>
        <vt:lpwstr/>
      </vt:variant>
      <vt:variant>
        <vt:lpwstr>_Toc287867554</vt:lpwstr>
      </vt:variant>
      <vt:variant>
        <vt:i4>1376310</vt:i4>
      </vt:variant>
      <vt:variant>
        <vt:i4>122</vt:i4>
      </vt:variant>
      <vt:variant>
        <vt:i4>0</vt:i4>
      </vt:variant>
      <vt:variant>
        <vt:i4>5</vt:i4>
      </vt:variant>
      <vt:variant>
        <vt:lpwstr/>
      </vt:variant>
      <vt:variant>
        <vt:lpwstr>_Toc287867553</vt:lpwstr>
      </vt:variant>
      <vt:variant>
        <vt:i4>1376310</vt:i4>
      </vt:variant>
      <vt:variant>
        <vt:i4>116</vt:i4>
      </vt:variant>
      <vt:variant>
        <vt:i4>0</vt:i4>
      </vt:variant>
      <vt:variant>
        <vt:i4>5</vt:i4>
      </vt:variant>
      <vt:variant>
        <vt:lpwstr/>
      </vt:variant>
      <vt:variant>
        <vt:lpwstr>_Toc287867552</vt:lpwstr>
      </vt:variant>
      <vt:variant>
        <vt:i4>1376310</vt:i4>
      </vt:variant>
      <vt:variant>
        <vt:i4>110</vt:i4>
      </vt:variant>
      <vt:variant>
        <vt:i4>0</vt:i4>
      </vt:variant>
      <vt:variant>
        <vt:i4>5</vt:i4>
      </vt:variant>
      <vt:variant>
        <vt:lpwstr/>
      </vt:variant>
      <vt:variant>
        <vt:lpwstr>_Toc287867551</vt:lpwstr>
      </vt:variant>
      <vt:variant>
        <vt:i4>1376310</vt:i4>
      </vt:variant>
      <vt:variant>
        <vt:i4>104</vt:i4>
      </vt:variant>
      <vt:variant>
        <vt:i4>0</vt:i4>
      </vt:variant>
      <vt:variant>
        <vt:i4>5</vt:i4>
      </vt:variant>
      <vt:variant>
        <vt:lpwstr/>
      </vt:variant>
      <vt:variant>
        <vt:lpwstr>_Toc287867550</vt:lpwstr>
      </vt:variant>
      <vt:variant>
        <vt:i4>1310774</vt:i4>
      </vt:variant>
      <vt:variant>
        <vt:i4>98</vt:i4>
      </vt:variant>
      <vt:variant>
        <vt:i4>0</vt:i4>
      </vt:variant>
      <vt:variant>
        <vt:i4>5</vt:i4>
      </vt:variant>
      <vt:variant>
        <vt:lpwstr/>
      </vt:variant>
      <vt:variant>
        <vt:lpwstr>_Toc287867549</vt:lpwstr>
      </vt:variant>
      <vt:variant>
        <vt:i4>1310774</vt:i4>
      </vt:variant>
      <vt:variant>
        <vt:i4>92</vt:i4>
      </vt:variant>
      <vt:variant>
        <vt:i4>0</vt:i4>
      </vt:variant>
      <vt:variant>
        <vt:i4>5</vt:i4>
      </vt:variant>
      <vt:variant>
        <vt:lpwstr/>
      </vt:variant>
      <vt:variant>
        <vt:lpwstr>_Toc287867548</vt:lpwstr>
      </vt:variant>
      <vt:variant>
        <vt:i4>1310774</vt:i4>
      </vt:variant>
      <vt:variant>
        <vt:i4>86</vt:i4>
      </vt:variant>
      <vt:variant>
        <vt:i4>0</vt:i4>
      </vt:variant>
      <vt:variant>
        <vt:i4>5</vt:i4>
      </vt:variant>
      <vt:variant>
        <vt:lpwstr/>
      </vt:variant>
      <vt:variant>
        <vt:lpwstr>_Toc287867547</vt:lpwstr>
      </vt:variant>
      <vt:variant>
        <vt:i4>1310774</vt:i4>
      </vt:variant>
      <vt:variant>
        <vt:i4>80</vt:i4>
      </vt:variant>
      <vt:variant>
        <vt:i4>0</vt:i4>
      </vt:variant>
      <vt:variant>
        <vt:i4>5</vt:i4>
      </vt:variant>
      <vt:variant>
        <vt:lpwstr/>
      </vt:variant>
      <vt:variant>
        <vt:lpwstr>_Toc287867546</vt:lpwstr>
      </vt:variant>
      <vt:variant>
        <vt:i4>1310774</vt:i4>
      </vt:variant>
      <vt:variant>
        <vt:i4>74</vt:i4>
      </vt:variant>
      <vt:variant>
        <vt:i4>0</vt:i4>
      </vt:variant>
      <vt:variant>
        <vt:i4>5</vt:i4>
      </vt:variant>
      <vt:variant>
        <vt:lpwstr/>
      </vt:variant>
      <vt:variant>
        <vt:lpwstr>_Toc287867545</vt:lpwstr>
      </vt:variant>
      <vt:variant>
        <vt:i4>1310774</vt:i4>
      </vt:variant>
      <vt:variant>
        <vt:i4>68</vt:i4>
      </vt:variant>
      <vt:variant>
        <vt:i4>0</vt:i4>
      </vt:variant>
      <vt:variant>
        <vt:i4>5</vt:i4>
      </vt:variant>
      <vt:variant>
        <vt:lpwstr/>
      </vt:variant>
      <vt:variant>
        <vt:lpwstr>_Toc287867544</vt:lpwstr>
      </vt:variant>
      <vt:variant>
        <vt:i4>1310774</vt:i4>
      </vt:variant>
      <vt:variant>
        <vt:i4>62</vt:i4>
      </vt:variant>
      <vt:variant>
        <vt:i4>0</vt:i4>
      </vt:variant>
      <vt:variant>
        <vt:i4>5</vt:i4>
      </vt:variant>
      <vt:variant>
        <vt:lpwstr/>
      </vt:variant>
      <vt:variant>
        <vt:lpwstr>_Toc287867543</vt:lpwstr>
      </vt:variant>
      <vt:variant>
        <vt:i4>1310774</vt:i4>
      </vt:variant>
      <vt:variant>
        <vt:i4>56</vt:i4>
      </vt:variant>
      <vt:variant>
        <vt:i4>0</vt:i4>
      </vt:variant>
      <vt:variant>
        <vt:i4>5</vt:i4>
      </vt:variant>
      <vt:variant>
        <vt:lpwstr/>
      </vt:variant>
      <vt:variant>
        <vt:lpwstr>_Toc287867542</vt:lpwstr>
      </vt:variant>
      <vt:variant>
        <vt:i4>1310774</vt:i4>
      </vt:variant>
      <vt:variant>
        <vt:i4>50</vt:i4>
      </vt:variant>
      <vt:variant>
        <vt:i4>0</vt:i4>
      </vt:variant>
      <vt:variant>
        <vt:i4>5</vt:i4>
      </vt:variant>
      <vt:variant>
        <vt:lpwstr/>
      </vt:variant>
      <vt:variant>
        <vt:lpwstr>_Toc287867541</vt:lpwstr>
      </vt:variant>
      <vt:variant>
        <vt:i4>1310774</vt:i4>
      </vt:variant>
      <vt:variant>
        <vt:i4>44</vt:i4>
      </vt:variant>
      <vt:variant>
        <vt:i4>0</vt:i4>
      </vt:variant>
      <vt:variant>
        <vt:i4>5</vt:i4>
      </vt:variant>
      <vt:variant>
        <vt:lpwstr/>
      </vt:variant>
      <vt:variant>
        <vt:lpwstr>_Toc287867540</vt:lpwstr>
      </vt:variant>
      <vt:variant>
        <vt:i4>1245238</vt:i4>
      </vt:variant>
      <vt:variant>
        <vt:i4>38</vt:i4>
      </vt:variant>
      <vt:variant>
        <vt:i4>0</vt:i4>
      </vt:variant>
      <vt:variant>
        <vt:i4>5</vt:i4>
      </vt:variant>
      <vt:variant>
        <vt:lpwstr/>
      </vt:variant>
      <vt:variant>
        <vt:lpwstr>_Toc287867539</vt:lpwstr>
      </vt:variant>
      <vt:variant>
        <vt:i4>1245238</vt:i4>
      </vt:variant>
      <vt:variant>
        <vt:i4>32</vt:i4>
      </vt:variant>
      <vt:variant>
        <vt:i4>0</vt:i4>
      </vt:variant>
      <vt:variant>
        <vt:i4>5</vt:i4>
      </vt:variant>
      <vt:variant>
        <vt:lpwstr/>
      </vt:variant>
      <vt:variant>
        <vt:lpwstr>_Toc287867538</vt:lpwstr>
      </vt:variant>
      <vt:variant>
        <vt:i4>1245238</vt:i4>
      </vt:variant>
      <vt:variant>
        <vt:i4>26</vt:i4>
      </vt:variant>
      <vt:variant>
        <vt:i4>0</vt:i4>
      </vt:variant>
      <vt:variant>
        <vt:i4>5</vt:i4>
      </vt:variant>
      <vt:variant>
        <vt:lpwstr/>
      </vt:variant>
      <vt:variant>
        <vt:lpwstr>_Toc287867537</vt:lpwstr>
      </vt:variant>
      <vt:variant>
        <vt:i4>1245238</vt:i4>
      </vt:variant>
      <vt:variant>
        <vt:i4>20</vt:i4>
      </vt:variant>
      <vt:variant>
        <vt:i4>0</vt:i4>
      </vt:variant>
      <vt:variant>
        <vt:i4>5</vt:i4>
      </vt:variant>
      <vt:variant>
        <vt:lpwstr/>
      </vt:variant>
      <vt:variant>
        <vt:lpwstr>_Toc287867536</vt:lpwstr>
      </vt:variant>
      <vt:variant>
        <vt:i4>1245238</vt:i4>
      </vt:variant>
      <vt:variant>
        <vt:i4>14</vt:i4>
      </vt:variant>
      <vt:variant>
        <vt:i4>0</vt:i4>
      </vt:variant>
      <vt:variant>
        <vt:i4>5</vt:i4>
      </vt:variant>
      <vt:variant>
        <vt:lpwstr/>
      </vt:variant>
      <vt:variant>
        <vt:lpwstr>_Toc287867535</vt:lpwstr>
      </vt:variant>
      <vt:variant>
        <vt:i4>1245238</vt:i4>
      </vt:variant>
      <vt:variant>
        <vt:i4>8</vt:i4>
      </vt:variant>
      <vt:variant>
        <vt:i4>0</vt:i4>
      </vt:variant>
      <vt:variant>
        <vt:i4>5</vt:i4>
      </vt:variant>
      <vt:variant>
        <vt:lpwstr/>
      </vt:variant>
      <vt:variant>
        <vt:lpwstr>_Toc287867534</vt:lpwstr>
      </vt:variant>
      <vt:variant>
        <vt:i4>1245238</vt:i4>
      </vt:variant>
      <vt:variant>
        <vt:i4>2</vt:i4>
      </vt:variant>
      <vt:variant>
        <vt:i4>0</vt:i4>
      </vt:variant>
      <vt:variant>
        <vt:i4>5</vt:i4>
      </vt:variant>
      <vt:variant>
        <vt:lpwstr/>
      </vt:variant>
      <vt:variant>
        <vt:lpwstr>_Toc287867533</vt:lpwstr>
      </vt:variant>
      <vt:variant>
        <vt:i4>2490484</vt:i4>
      </vt:variant>
      <vt:variant>
        <vt:i4>12</vt:i4>
      </vt:variant>
      <vt:variant>
        <vt:i4>0</vt:i4>
      </vt:variant>
      <vt:variant>
        <vt:i4>5</vt:i4>
      </vt:variant>
      <vt:variant>
        <vt:lpwstr>http://www.bea.com/</vt:lpwstr>
      </vt:variant>
      <vt:variant>
        <vt:lpwstr/>
      </vt:variant>
      <vt:variant>
        <vt:i4>1179712</vt:i4>
      </vt:variant>
      <vt:variant>
        <vt:i4>9</vt:i4>
      </vt:variant>
      <vt:variant>
        <vt:i4>0</vt:i4>
      </vt:variant>
      <vt:variant>
        <vt:i4>5</vt:i4>
      </vt:variant>
      <vt:variant>
        <vt:lpwstr>http://www.biu.ac.il/Computing/security/glossary of useful terms.htm</vt:lpwstr>
      </vt:variant>
      <vt:variant>
        <vt:lpwstr/>
      </vt:variant>
      <vt:variant>
        <vt:i4>8323130</vt:i4>
      </vt:variant>
      <vt:variant>
        <vt:i4>6</vt:i4>
      </vt:variant>
      <vt:variant>
        <vt:i4>0</vt:i4>
      </vt:variant>
      <vt:variant>
        <vt:i4>5</vt:i4>
      </vt:variant>
      <vt:variant>
        <vt:lpwstr>http://www.javacoffeebreak.com/articles/designpatterns/</vt:lpwstr>
      </vt:variant>
      <vt:variant>
        <vt:lpwstr/>
      </vt:variant>
      <vt:variant>
        <vt:i4>4456536</vt:i4>
      </vt:variant>
      <vt:variant>
        <vt:i4>3</vt:i4>
      </vt:variant>
      <vt:variant>
        <vt:i4>0</vt:i4>
      </vt:variant>
      <vt:variant>
        <vt:i4>5</vt:i4>
      </vt:variant>
      <vt:variant>
        <vt:lpwstr>http://jakarta.apache.org/cactus/</vt:lpwstr>
      </vt:variant>
      <vt:variant>
        <vt:lpwstr/>
      </vt:variant>
      <vt:variant>
        <vt:i4>131162</vt:i4>
      </vt:variant>
      <vt:variant>
        <vt:i4>0</vt:i4>
      </vt:variant>
      <vt:variant>
        <vt:i4>0</vt:i4>
      </vt:variant>
      <vt:variant>
        <vt:i4>5</vt:i4>
      </vt:variant>
      <vt:variant>
        <vt:lpwstr>https://vaww.ocis.va.gov/portal/server.pt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Kernel Authentication &amp; Authorization for J2EE (KAAJEE) Deployment Guide</dc:title>
  <dc:subject>This document describes the use of of KAAJEE and KAAJEE SSPIs on the J2EE Application Server and in VistA Web-based applications requiring authentication and authorization on a J2EE Application Server and VistA M Server.</dc:subject>
  <dc:creator>Department of Veterans Affairs</dc:creator>
  <cp:keywords>authentication,authorization,kernel,kaajee,j2ee,login,logon,signin,signon,vista,deployment,implementation</cp:keywords>
  <dc:description/>
  <cp:lastModifiedBy>Department of Veterans Affairs</cp:lastModifiedBy>
  <cp:revision>4</cp:revision>
  <cp:lastPrinted>2020-11-17T18:02:00Z</cp:lastPrinted>
  <dcterms:created xsi:type="dcterms:W3CDTF">2021-03-29T19:56:00Z</dcterms:created>
  <dcterms:modified xsi:type="dcterms:W3CDTF">2021-03-29T20:00:00Z</dcterms:modified>
  <cp:category>Deployment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20060515</vt:lpwstr>
  </property>
  <property fmtid="{D5CDD505-2E9C-101B-9397-08002B2CF9AE}" pid="3" name="Language">
    <vt:lpwstr>en</vt:lpwstr>
  </property>
  <property fmtid="{D5CDD505-2E9C-101B-9397-08002B2CF9AE}" pid="4" name="Subject">
    <vt:lpwstr>This document describes the use of KAAJEE and KAAJEE SSPIs on the J2EE Application Server and in VistA Web-based applications requiring authentication and authorization on a J2EE Application Server and VistA M Server.</vt:lpwstr>
  </property>
  <property fmtid="{D5CDD505-2E9C-101B-9397-08002B2CF9AE}" pid="5" name="Type">
    <vt:lpwstr>Manual</vt:lpwstr>
  </property>
  <property fmtid="{D5CDD505-2E9C-101B-9397-08002B2CF9AE}" pid="6" name="Title">
    <vt:lpwstr>Kernel Authentication &amp; Authorization for J2EE (KAAJEE) Deployment Guide</vt:lpwstr>
  </property>
  <property fmtid="{D5CDD505-2E9C-101B-9397-08002B2CF9AE}" pid="7" name="DateReviewed">
    <vt:lpwstr>20110314</vt:lpwstr>
  </property>
  <property fmtid="{D5CDD505-2E9C-101B-9397-08002B2CF9AE}" pid="8" name="Creator">
    <vt:lpwstr>Susan Strack</vt:lpwstr>
  </property>
  <property fmtid="{D5CDD505-2E9C-101B-9397-08002B2CF9AE}" pid="9" name="Keywords">
    <vt:lpwstr>authentication,authorization,kernel,kaajee,j2ee,login,logon,signin,signon,vista,deployment,implementation</vt:lpwstr>
  </property>
</Properties>
</file>