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1507" w14:textId="77777777" w:rsidR="000150FD" w:rsidRPr="009B562B" w:rsidRDefault="000150FD" w:rsidP="000150FD">
      <w:pPr>
        <w:pStyle w:val="Title"/>
      </w:pPr>
      <w:bookmarkStart w:id="0" w:name="_Toc205632711"/>
      <w:r w:rsidRPr="009B562B">
        <w:t>Veterans Data Integration and Federation Enterprise Platform (VDIF-EP):</w:t>
      </w:r>
    </w:p>
    <w:p w14:paraId="1168BC79" w14:textId="7EE11F74" w:rsidR="000150FD" w:rsidRPr="009B562B" w:rsidRDefault="000150FD" w:rsidP="000150FD">
      <w:pPr>
        <w:pStyle w:val="Title"/>
      </w:pPr>
      <w:r w:rsidRPr="009B562B">
        <w:t>InterSystems Application Programming Interface (API) Manager</w:t>
      </w:r>
    </w:p>
    <w:p w14:paraId="5BA05839" w14:textId="52228582" w:rsidR="00EE55AD" w:rsidRPr="009B562B" w:rsidRDefault="00EE55AD" w:rsidP="000150FD">
      <w:pPr>
        <w:pStyle w:val="Title"/>
      </w:pPr>
      <w:r w:rsidRPr="009B562B">
        <w:t>User Guide</w:t>
      </w:r>
    </w:p>
    <w:p w14:paraId="4BDB81E2" w14:textId="77777777" w:rsidR="00FC3B60" w:rsidRPr="009B562B" w:rsidRDefault="00FC3B60" w:rsidP="00FC3B60">
      <w:pPr>
        <w:pStyle w:val="VASeal"/>
      </w:pPr>
      <w:r w:rsidRPr="009B562B">
        <w:rPr>
          <w:noProof/>
          <w:lang w:eastAsia="en-US"/>
        </w:rPr>
        <w:drawing>
          <wp:inline distT="0" distB="0" distL="0" distR="0" wp14:anchorId="3F128A4D" wp14:editId="71E5538D">
            <wp:extent cx="2466975" cy="2286000"/>
            <wp:effectExtent l="0" t="0" r="9525" b="0"/>
            <wp:docPr id="23" name="Picture 23" descr="Department of Veterans Affairs (VA)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7" descr="Department of Veterans Affairs (VA) Official Se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0583B" w14:textId="003416AE" w:rsidR="006C4A5D" w:rsidRPr="009B562B" w:rsidRDefault="005B07B0" w:rsidP="003A3CD5">
      <w:pPr>
        <w:pStyle w:val="Title2"/>
        <w:spacing w:before="240"/>
        <w:rPr>
          <w:rFonts w:eastAsia="Batang" w:cs="Times New Roman"/>
          <w:bCs w:val="0"/>
          <w:color w:val="000000"/>
          <w:szCs w:val="24"/>
          <w:lang w:eastAsia="ko-KR"/>
        </w:rPr>
      </w:pPr>
      <w:r w:rsidRPr="009B562B">
        <w:rPr>
          <w:rFonts w:eastAsia="Batang" w:cs="Times New Roman"/>
          <w:bCs w:val="0"/>
          <w:color w:val="000000"/>
          <w:szCs w:val="24"/>
          <w:lang w:eastAsia="ko-KR"/>
        </w:rPr>
        <w:t>August</w:t>
      </w:r>
      <w:r w:rsidR="00D31B8B" w:rsidRPr="009B562B">
        <w:rPr>
          <w:rFonts w:eastAsia="Batang" w:cs="Times New Roman"/>
          <w:bCs w:val="0"/>
          <w:color w:val="000000"/>
          <w:szCs w:val="24"/>
          <w:lang w:eastAsia="ko-KR"/>
        </w:rPr>
        <w:t xml:space="preserve"> </w:t>
      </w:r>
      <w:r w:rsidR="003A3CD5" w:rsidRPr="009B562B">
        <w:rPr>
          <w:rFonts w:eastAsia="Batang" w:cs="Times New Roman"/>
          <w:bCs w:val="0"/>
          <w:color w:val="000000"/>
          <w:szCs w:val="24"/>
          <w:lang w:eastAsia="ko-KR"/>
        </w:rPr>
        <w:t>202</w:t>
      </w:r>
      <w:r w:rsidR="005A2572" w:rsidRPr="009B562B">
        <w:rPr>
          <w:rFonts w:eastAsia="Batang" w:cs="Times New Roman"/>
          <w:bCs w:val="0"/>
          <w:color w:val="000000"/>
          <w:szCs w:val="24"/>
          <w:lang w:eastAsia="ko-KR"/>
        </w:rPr>
        <w:t>3</w:t>
      </w:r>
    </w:p>
    <w:p w14:paraId="49B5775F" w14:textId="77777777" w:rsidR="000A2CF8" w:rsidRPr="009B562B" w:rsidRDefault="000A2CF8" w:rsidP="003A3CD5">
      <w:pPr>
        <w:pStyle w:val="Title2"/>
        <w:spacing w:before="240"/>
        <w:rPr>
          <w:rFonts w:eastAsia="Batang" w:cs="Times New Roman"/>
          <w:bCs w:val="0"/>
          <w:color w:val="000000"/>
          <w:szCs w:val="24"/>
          <w:lang w:eastAsia="ko-KR"/>
        </w:rPr>
      </w:pPr>
    </w:p>
    <w:p w14:paraId="5BA0583C" w14:textId="392FE25A" w:rsidR="00C85412" w:rsidRPr="009B562B" w:rsidRDefault="00C85412" w:rsidP="00C85412">
      <w:pPr>
        <w:pStyle w:val="Title2"/>
      </w:pPr>
      <w:r w:rsidRPr="009B562B">
        <w:t>Department of Veterans Affairs</w:t>
      </w:r>
      <w:r w:rsidR="006159CE" w:rsidRPr="009B562B">
        <w:t xml:space="preserve"> (VA)</w:t>
      </w:r>
    </w:p>
    <w:p w14:paraId="5BA0583D" w14:textId="22F45C09" w:rsidR="00C85412" w:rsidRPr="009B562B" w:rsidRDefault="00C85412" w:rsidP="000A2CF8">
      <w:pPr>
        <w:pStyle w:val="Title2"/>
      </w:pPr>
      <w:r w:rsidRPr="009B562B">
        <w:t>Office of Information and Technology (OIT)</w:t>
      </w:r>
    </w:p>
    <w:p w14:paraId="7BBB7435" w14:textId="77777777" w:rsidR="006159CE" w:rsidRPr="009B562B" w:rsidRDefault="006159CE" w:rsidP="006159CE">
      <w:pPr>
        <w:pStyle w:val="BodyText"/>
      </w:pPr>
    </w:p>
    <w:p w14:paraId="48303B84" w14:textId="77777777" w:rsidR="006159CE" w:rsidRPr="009B562B" w:rsidRDefault="006159CE" w:rsidP="006159CE">
      <w:pPr>
        <w:pStyle w:val="BodyText"/>
        <w:sectPr w:rsidR="006159CE" w:rsidRPr="009B562B" w:rsidSect="006159CE">
          <w:footerReference w:type="default" r:id="rId12"/>
          <w:pgSz w:w="12240" w:h="15840" w:code="1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</w:p>
    <w:p w14:paraId="5BA05847" w14:textId="4B862A88" w:rsidR="004F3A80" w:rsidRPr="009B562B" w:rsidDel="00B46B6B" w:rsidRDefault="004F3A80" w:rsidP="006159CE">
      <w:pPr>
        <w:pStyle w:val="HeadingFront-BackMatter"/>
      </w:pPr>
      <w:bookmarkStart w:id="1" w:name="_Toc142480181"/>
      <w:r w:rsidRPr="009B562B" w:rsidDel="00B46B6B">
        <w:lastRenderedPageBreak/>
        <w:t>Revision History</w:t>
      </w:r>
      <w:bookmarkEnd w:id="1"/>
    </w:p>
    <w:tbl>
      <w:tblPr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00" w:firstRow="0" w:lastRow="0" w:firstColumn="0" w:lastColumn="0" w:noHBand="0" w:noVBand="0"/>
        <w:tblCaption w:val="Table used for formatting, only."/>
        <w:tblDescription w:val="Revision History, including date of changes, version number, description of change, and author of change."/>
      </w:tblPr>
      <w:tblGrid>
        <w:gridCol w:w="1670"/>
        <w:gridCol w:w="1134"/>
        <w:gridCol w:w="4281"/>
        <w:gridCol w:w="2255"/>
      </w:tblGrid>
      <w:tr w:rsidR="004F3A80" w:rsidRPr="009B562B" w:rsidDel="00B46B6B" w14:paraId="5BA0584F" w14:textId="32A038F6" w:rsidTr="170F40D9">
        <w:trPr>
          <w:tblHeader/>
        </w:trPr>
        <w:tc>
          <w:tcPr>
            <w:tcW w:w="894" w:type="pct"/>
            <w:shd w:val="clear" w:color="auto" w:fill="F2F2F2" w:themeFill="background1" w:themeFillShade="F2"/>
          </w:tcPr>
          <w:p w14:paraId="5BA0584B" w14:textId="6F77E99E" w:rsidR="004F3A80" w:rsidRPr="009B562B" w:rsidDel="00B46B6B" w:rsidRDefault="004F3A80" w:rsidP="005B11D1">
            <w:pPr>
              <w:pStyle w:val="TableHeading"/>
            </w:pPr>
            <w:r w:rsidRPr="009B562B" w:rsidDel="00B46B6B">
              <w:t>Date</w:t>
            </w:r>
          </w:p>
        </w:tc>
        <w:tc>
          <w:tcPr>
            <w:tcW w:w="607" w:type="pct"/>
            <w:shd w:val="clear" w:color="auto" w:fill="F2F2F2" w:themeFill="background1" w:themeFillShade="F2"/>
          </w:tcPr>
          <w:p w14:paraId="5BA0584C" w14:textId="0CB8D220" w:rsidR="004F3A80" w:rsidRPr="009B562B" w:rsidDel="00B46B6B" w:rsidRDefault="003E5E7F" w:rsidP="005B11D1">
            <w:pPr>
              <w:pStyle w:val="TableHeading"/>
            </w:pPr>
            <w:r w:rsidRPr="009B562B" w:rsidDel="00B46B6B">
              <w:t>Revi</w:t>
            </w:r>
            <w:r w:rsidR="004F3A80" w:rsidRPr="009B562B" w:rsidDel="00B46B6B">
              <w:t>sion</w:t>
            </w:r>
          </w:p>
        </w:tc>
        <w:tc>
          <w:tcPr>
            <w:tcW w:w="2292" w:type="pct"/>
            <w:shd w:val="clear" w:color="auto" w:fill="F2F2F2" w:themeFill="background1" w:themeFillShade="F2"/>
          </w:tcPr>
          <w:p w14:paraId="5BA0584D" w14:textId="2A2A1C90" w:rsidR="004F3A80" w:rsidRPr="009B562B" w:rsidDel="00B46B6B" w:rsidRDefault="004F3A80" w:rsidP="005B11D1">
            <w:pPr>
              <w:pStyle w:val="TableHeading"/>
            </w:pPr>
            <w:r w:rsidRPr="009B562B" w:rsidDel="00B46B6B">
              <w:t>Description</w:t>
            </w:r>
          </w:p>
        </w:tc>
        <w:tc>
          <w:tcPr>
            <w:tcW w:w="1207" w:type="pct"/>
            <w:shd w:val="clear" w:color="auto" w:fill="F2F2F2" w:themeFill="background1" w:themeFillShade="F2"/>
          </w:tcPr>
          <w:p w14:paraId="5BA0584E" w14:textId="275CEA96" w:rsidR="004F3A80" w:rsidRPr="009B562B" w:rsidDel="00B46B6B" w:rsidRDefault="004F3A80" w:rsidP="005B11D1">
            <w:pPr>
              <w:pStyle w:val="TableHeading"/>
            </w:pPr>
            <w:r w:rsidRPr="009B562B" w:rsidDel="00B46B6B">
              <w:t>Author</w:t>
            </w:r>
          </w:p>
        </w:tc>
      </w:tr>
      <w:tr w:rsidR="006A111E" w:rsidRPr="009B562B" w:rsidDel="00B46B6B" w14:paraId="61FB36D9" w14:textId="77777777" w:rsidTr="170F40D9">
        <w:tc>
          <w:tcPr>
            <w:tcW w:w="894" w:type="pct"/>
          </w:tcPr>
          <w:p w14:paraId="28044B27" w14:textId="4C89A8CD" w:rsidR="006A111E" w:rsidRPr="009B562B" w:rsidRDefault="004538C0" w:rsidP="0004636C">
            <w:pPr>
              <w:pStyle w:val="TableText"/>
            </w:pPr>
            <w:r>
              <w:t>08/09/2023</w:t>
            </w:r>
          </w:p>
        </w:tc>
        <w:tc>
          <w:tcPr>
            <w:tcW w:w="607" w:type="pct"/>
          </w:tcPr>
          <w:p w14:paraId="47C3DBA7" w14:textId="0E636A5C" w:rsidR="006A111E" w:rsidRPr="009B562B" w:rsidRDefault="004538C0" w:rsidP="0004636C">
            <w:pPr>
              <w:pStyle w:val="TableText"/>
            </w:pPr>
            <w:r>
              <w:t>1.1</w:t>
            </w:r>
          </w:p>
        </w:tc>
        <w:tc>
          <w:tcPr>
            <w:tcW w:w="2292" w:type="pct"/>
          </w:tcPr>
          <w:p w14:paraId="79DC2758" w14:textId="77777777" w:rsidR="006A111E" w:rsidRDefault="004538C0" w:rsidP="0004636C">
            <w:pPr>
              <w:pStyle w:val="TableText"/>
            </w:pPr>
            <w:r>
              <w:t>Updates:</w:t>
            </w:r>
          </w:p>
          <w:p w14:paraId="7527024E" w14:textId="73C4CC44" w:rsidR="004538C0" w:rsidRDefault="004538C0" w:rsidP="00CC5AD6">
            <w:pPr>
              <w:pStyle w:val="TableListBullet"/>
            </w:pPr>
            <w:r>
              <w:t xml:space="preserve">Updated </w:t>
            </w:r>
            <w:r w:rsidR="00CC5AD6" w:rsidRPr="00837A94">
              <w:rPr>
                <w:color w:val="0000FF"/>
                <w:u w:val="single"/>
              </w:rPr>
              <w:fldChar w:fldCharType="begin"/>
            </w:r>
            <w:r w:rsidR="00CC5AD6" w:rsidRPr="00837A94">
              <w:rPr>
                <w:color w:val="0000FF"/>
                <w:u w:val="single"/>
              </w:rPr>
              <w:instrText xml:space="preserve"> REF _Ref115244516 \h </w:instrText>
            </w:r>
            <w:r w:rsidR="00CC5AD6" w:rsidRPr="00837A94">
              <w:rPr>
                <w:color w:val="0000FF"/>
                <w:u w:val="single"/>
              </w:rPr>
            </w:r>
            <w:r w:rsidR="00837A94">
              <w:rPr>
                <w:color w:val="0000FF"/>
                <w:u w:val="single"/>
              </w:rPr>
              <w:instrText xml:space="preserve"> \* MERGEFORMAT </w:instrText>
            </w:r>
            <w:r w:rsidR="00CC5AD6" w:rsidRPr="00837A94">
              <w:rPr>
                <w:color w:val="0000FF"/>
                <w:u w:val="single"/>
              </w:rPr>
              <w:fldChar w:fldCharType="separate"/>
            </w:r>
            <w:r w:rsidR="00CC5AD6" w:rsidRPr="00837A94">
              <w:rPr>
                <w:color w:val="0000FF"/>
                <w:u w:val="single"/>
              </w:rPr>
              <w:t>Figu</w:t>
            </w:r>
            <w:r w:rsidR="00CC5AD6" w:rsidRPr="00837A94">
              <w:rPr>
                <w:color w:val="0000FF"/>
                <w:u w:val="single"/>
              </w:rPr>
              <w:t>r</w:t>
            </w:r>
            <w:r w:rsidR="00CC5AD6" w:rsidRPr="00837A94">
              <w:rPr>
                <w:color w:val="0000FF"/>
                <w:u w:val="single"/>
              </w:rPr>
              <w:t>e 2</w:t>
            </w:r>
            <w:r w:rsidR="00CC5AD6" w:rsidRPr="00837A94">
              <w:rPr>
                <w:color w:val="0000FF"/>
                <w:u w:val="single"/>
              </w:rPr>
              <w:fldChar w:fldCharType="end"/>
            </w:r>
            <w:r>
              <w:t>.</w:t>
            </w:r>
          </w:p>
          <w:p w14:paraId="3FCE7042" w14:textId="3B5476D9" w:rsidR="004538C0" w:rsidRPr="009B562B" w:rsidRDefault="004538C0" w:rsidP="00CC5AD6">
            <w:pPr>
              <w:pStyle w:val="TableListBullet"/>
            </w:pPr>
            <w:r>
              <w:t xml:space="preserve">Updated </w:t>
            </w:r>
            <w:r w:rsidR="00837A94" w:rsidRPr="00837A94">
              <w:rPr>
                <w:color w:val="0000FF"/>
                <w:u w:val="single"/>
              </w:rPr>
              <w:fldChar w:fldCharType="begin"/>
            </w:r>
            <w:r w:rsidR="00837A94" w:rsidRPr="00837A94">
              <w:rPr>
                <w:color w:val="0000FF"/>
                <w:u w:val="single"/>
              </w:rPr>
              <w:instrText xml:space="preserve"> REF _Ref115168971 \h </w:instrText>
            </w:r>
            <w:r w:rsidR="00837A94" w:rsidRPr="00837A94">
              <w:rPr>
                <w:color w:val="0000FF"/>
                <w:u w:val="single"/>
              </w:rPr>
            </w:r>
            <w:r w:rsidR="00837A94">
              <w:rPr>
                <w:color w:val="0000FF"/>
                <w:u w:val="single"/>
              </w:rPr>
              <w:instrText xml:space="preserve"> \* MERGEFORMAT </w:instrText>
            </w:r>
            <w:r w:rsidR="00837A94" w:rsidRPr="00837A94">
              <w:rPr>
                <w:color w:val="0000FF"/>
                <w:u w:val="single"/>
              </w:rPr>
              <w:fldChar w:fldCharType="separate"/>
            </w:r>
            <w:r w:rsidR="00837A94" w:rsidRPr="00837A94">
              <w:rPr>
                <w:color w:val="0000FF"/>
                <w:u w:val="single"/>
              </w:rPr>
              <w:t>Figure 3</w:t>
            </w:r>
            <w:r w:rsidR="00837A94" w:rsidRPr="00837A94">
              <w:rPr>
                <w:color w:val="0000FF"/>
                <w:u w:val="single"/>
              </w:rPr>
              <w:fldChar w:fldCharType="end"/>
            </w:r>
            <w:r>
              <w:t>.</w:t>
            </w:r>
          </w:p>
        </w:tc>
        <w:tc>
          <w:tcPr>
            <w:tcW w:w="1207" w:type="pct"/>
          </w:tcPr>
          <w:p w14:paraId="6DB55E9A" w14:textId="2693DB54" w:rsidR="006A111E" w:rsidRPr="009B562B" w:rsidRDefault="004538C0" w:rsidP="0004636C">
            <w:pPr>
              <w:pStyle w:val="TableText"/>
            </w:pPr>
            <w:r w:rsidRPr="009B562B">
              <w:t>VDIF-EP API Manager Development Team</w:t>
            </w:r>
          </w:p>
        </w:tc>
      </w:tr>
      <w:tr w:rsidR="004F3A80" w:rsidRPr="009B562B" w:rsidDel="00B46B6B" w14:paraId="5BA05859" w14:textId="7B4F6B5A" w:rsidTr="170F40D9">
        <w:tc>
          <w:tcPr>
            <w:tcW w:w="894" w:type="pct"/>
          </w:tcPr>
          <w:p w14:paraId="5BA05855" w14:textId="1A849D4A" w:rsidR="004F3A80" w:rsidRPr="009B562B" w:rsidDel="00B46B6B" w:rsidRDefault="00917124" w:rsidP="0004636C">
            <w:pPr>
              <w:pStyle w:val="TableText"/>
            </w:pPr>
            <w:r w:rsidRPr="009B562B">
              <w:t>08/03/2023</w:t>
            </w:r>
          </w:p>
        </w:tc>
        <w:tc>
          <w:tcPr>
            <w:tcW w:w="607" w:type="pct"/>
          </w:tcPr>
          <w:p w14:paraId="5BA05856" w14:textId="58E8A5CC" w:rsidR="004F3A80" w:rsidRPr="009B562B" w:rsidDel="00B46B6B" w:rsidRDefault="00917124" w:rsidP="0004636C">
            <w:pPr>
              <w:pStyle w:val="TableText"/>
            </w:pPr>
            <w:r w:rsidRPr="009B562B">
              <w:t>1.0</w:t>
            </w:r>
          </w:p>
        </w:tc>
        <w:tc>
          <w:tcPr>
            <w:tcW w:w="2292" w:type="pct"/>
          </w:tcPr>
          <w:p w14:paraId="5BA05857" w14:textId="11563CD5" w:rsidR="004F3A80" w:rsidRPr="009B562B" w:rsidDel="00B46B6B" w:rsidRDefault="0035799F" w:rsidP="0004636C">
            <w:pPr>
              <w:pStyle w:val="TableText"/>
            </w:pPr>
            <w:r w:rsidRPr="009B562B">
              <w:t xml:space="preserve">Initial </w:t>
            </w:r>
            <w:r w:rsidR="00D47D8B" w:rsidRPr="009B562B">
              <w:rPr>
                <w:i/>
                <w:iCs/>
              </w:rPr>
              <w:t>Veterans Data Integration and Federation Enterprise Platform (VDIF-EP) InterSystems Application Programming Interface (API) Manager User Guide</w:t>
            </w:r>
            <w:r w:rsidR="00D47D8B" w:rsidRPr="009B562B">
              <w:t xml:space="preserve"> document.</w:t>
            </w:r>
          </w:p>
        </w:tc>
        <w:tc>
          <w:tcPr>
            <w:tcW w:w="1207" w:type="pct"/>
          </w:tcPr>
          <w:p w14:paraId="5BA05858" w14:textId="163AFFE5" w:rsidR="004F3A80" w:rsidRPr="009B562B" w:rsidDel="00B46B6B" w:rsidRDefault="000150FD" w:rsidP="0004636C">
            <w:pPr>
              <w:pStyle w:val="TableText"/>
            </w:pPr>
            <w:r w:rsidRPr="009B562B">
              <w:t>VDIF</w:t>
            </w:r>
            <w:r w:rsidR="003A61AB" w:rsidRPr="009B562B">
              <w:t>-EP</w:t>
            </w:r>
            <w:r w:rsidRPr="009B562B">
              <w:t xml:space="preserve"> </w:t>
            </w:r>
            <w:r w:rsidR="0035799F" w:rsidRPr="009B562B">
              <w:t xml:space="preserve">API Manager Development </w:t>
            </w:r>
            <w:r w:rsidRPr="009B562B">
              <w:t>Team</w:t>
            </w:r>
          </w:p>
        </w:tc>
      </w:tr>
    </w:tbl>
    <w:p w14:paraId="6A380706" w14:textId="77777777" w:rsidR="00FC3558" w:rsidRPr="009B562B" w:rsidRDefault="00FC3558" w:rsidP="00FC3558">
      <w:pPr>
        <w:pStyle w:val="BodyText6"/>
      </w:pPr>
    </w:p>
    <w:p w14:paraId="5BA05860" w14:textId="32C92909" w:rsidR="000A0911" w:rsidRPr="009B562B" w:rsidRDefault="00040EA7" w:rsidP="00DC44C6">
      <w:pPr>
        <w:pStyle w:val="Title2"/>
        <w:rPr>
          <w:i/>
          <w:iCs/>
        </w:rPr>
      </w:pPr>
      <w:r w:rsidRPr="009B562B">
        <w:t>Artifact Rationale</w:t>
      </w:r>
    </w:p>
    <w:p w14:paraId="5BA05861" w14:textId="7A6B2998" w:rsidR="000A0911" w:rsidRPr="009B562B" w:rsidRDefault="0081116F" w:rsidP="00D2041F">
      <w:pPr>
        <w:pStyle w:val="BodyText"/>
        <w:rPr>
          <w:i/>
          <w:iCs/>
        </w:rPr>
      </w:pPr>
      <w:r w:rsidRPr="009B562B">
        <w:t xml:space="preserve">Per the Veteran-focused Integrated Process (VIP) Guide, the User’s Guide is required to be completed prior to Critical Decision Point #2 (CD2), with the expectation that it will be updated as needed. </w:t>
      </w:r>
      <w:r w:rsidR="000A0911" w:rsidRPr="009B562B">
        <w:t>A User Guide is a technical communication document intended to give assistance to people using a particular system</w:t>
      </w:r>
      <w:r w:rsidRPr="009B562B">
        <w:t xml:space="preserve">, such as </w:t>
      </w:r>
      <w:r w:rsidR="00B958D2" w:rsidRPr="009B562B">
        <w:t>Veterans Health Information Systems and Technology Architecture (</w:t>
      </w:r>
      <w:r w:rsidRPr="009B562B">
        <w:t>VistA</w:t>
      </w:r>
      <w:r w:rsidR="00B958D2" w:rsidRPr="009B562B">
        <w:t>)</w:t>
      </w:r>
      <w:r w:rsidRPr="009B562B">
        <w:t xml:space="preserve"> end</w:t>
      </w:r>
      <w:r w:rsidR="00FC3558" w:rsidRPr="009B562B">
        <w:t>-</w:t>
      </w:r>
      <w:r w:rsidRPr="009B562B">
        <w:t>users</w:t>
      </w:r>
      <w:r w:rsidR="000A0911" w:rsidRPr="009B562B">
        <w:t xml:space="preserve">. It is usually written by a technical writer, although it can also be written by </w:t>
      </w:r>
      <w:r w:rsidR="00FC3558" w:rsidRPr="009B562B">
        <w:t>developers</w:t>
      </w:r>
      <w:r w:rsidR="000A0911" w:rsidRPr="009B562B">
        <w:t>, product or project managers, or other technical staff</w:t>
      </w:r>
      <w:r w:rsidR="00BA0022" w:rsidRPr="009B562B">
        <w:t xml:space="preserve">. </w:t>
      </w:r>
      <w:r w:rsidR="000A0911" w:rsidRPr="009B562B">
        <w:t xml:space="preserve">Most user guides contain both a written guide and the associated images. In the case of computer applications, it is usual to include screenshots of the human-machine </w:t>
      </w:r>
      <w:r w:rsidR="00AE51CB" w:rsidRPr="009B562B">
        <w:t xml:space="preserve">interfaces, </w:t>
      </w:r>
      <w:r w:rsidR="000A0911" w:rsidRPr="009B562B">
        <w:t>and hardware manuals often include clear, simplified diagrams. The language used is matched to the intended audience, with jargon kept to a minimum or explained thoroughly</w:t>
      </w:r>
      <w:r w:rsidR="00BA0022" w:rsidRPr="009B562B">
        <w:t xml:space="preserve">. </w:t>
      </w:r>
      <w:r w:rsidR="000A0911" w:rsidRPr="009B562B">
        <w:t>The User</w:t>
      </w:r>
      <w:r w:rsidR="00A82C7A" w:rsidRPr="009B562B">
        <w:t xml:space="preserve"> Guide is a mandatory, build</w:t>
      </w:r>
      <w:r w:rsidR="000A0911" w:rsidRPr="009B562B">
        <w:t>-level document, and should be updated to reflect the contents of th</w:t>
      </w:r>
      <w:r w:rsidR="00A82C7A" w:rsidRPr="009B562B">
        <w:t>e most recently deployed build</w:t>
      </w:r>
      <w:r w:rsidR="000A0911" w:rsidRPr="009B562B">
        <w:t>.</w:t>
      </w:r>
      <w:r w:rsidR="009910F2" w:rsidRPr="009B562B">
        <w:t xml:space="preserve"> The sections documented herein are required if applicable to your </w:t>
      </w:r>
      <w:r w:rsidR="00D84003" w:rsidRPr="009B562B">
        <w:t>product</w:t>
      </w:r>
      <w:r w:rsidR="009910F2" w:rsidRPr="009B562B">
        <w:t>.</w:t>
      </w:r>
    </w:p>
    <w:p w14:paraId="50370A9A" w14:textId="77777777" w:rsidR="00121A2C" w:rsidRPr="009B562B" w:rsidRDefault="00121A2C" w:rsidP="0081116F">
      <w:pPr>
        <w:pStyle w:val="BodyText"/>
      </w:pPr>
    </w:p>
    <w:p w14:paraId="5BA05876" w14:textId="56608765" w:rsidR="004F3A80" w:rsidRPr="009B562B" w:rsidRDefault="00F7216E" w:rsidP="0066402C">
      <w:pPr>
        <w:pStyle w:val="Title2"/>
      </w:pPr>
      <w:r w:rsidRPr="009B562B">
        <w:br w:type="page"/>
      </w:r>
      <w:r w:rsidR="004F3A80" w:rsidRPr="009B562B">
        <w:lastRenderedPageBreak/>
        <w:t>Table of Contents</w:t>
      </w:r>
    </w:p>
    <w:bookmarkStart w:id="2" w:name="_Toc98336178"/>
    <w:p w14:paraId="1EDA7FD0" w14:textId="105CE62C" w:rsidR="005B286E" w:rsidRDefault="00DC44C6">
      <w:pPr>
        <w:pStyle w:val="TOC9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9B562B">
        <w:fldChar w:fldCharType="begin"/>
      </w:r>
      <w:r w:rsidRPr="009B562B">
        <w:instrText xml:space="preserve"> TOC \o "1-1" \h \z \t "Heading 2,2,Heading 3,3,Heading 4,4,Heading Front-Back Matter,9" </w:instrText>
      </w:r>
      <w:r w:rsidRPr="009B562B">
        <w:fldChar w:fldCharType="separate"/>
      </w:r>
      <w:hyperlink w:anchor="_Toc142480181" w:history="1">
        <w:r w:rsidR="005B286E" w:rsidRPr="00116718">
          <w:rPr>
            <w:rStyle w:val="Hyperlink"/>
            <w:noProof/>
          </w:rPr>
          <w:t>Revision History</w:t>
        </w:r>
        <w:r w:rsidR="005B286E">
          <w:rPr>
            <w:noProof/>
            <w:webHidden/>
          </w:rPr>
          <w:tab/>
        </w:r>
        <w:r w:rsidR="005B286E">
          <w:rPr>
            <w:noProof/>
            <w:webHidden/>
          </w:rPr>
          <w:fldChar w:fldCharType="begin"/>
        </w:r>
        <w:r w:rsidR="005B286E">
          <w:rPr>
            <w:noProof/>
            <w:webHidden/>
          </w:rPr>
          <w:instrText xml:space="preserve"> PAGEREF _Toc142480181 \h </w:instrText>
        </w:r>
        <w:r w:rsidR="005B286E">
          <w:rPr>
            <w:noProof/>
            <w:webHidden/>
          </w:rPr>
        </w:r>
        <w:r w:rsidR="005B286E">
          <w:rPr>
            <w:noProof/>
            <w:webHidden/>
          </w:rPr>
          <w:fldChar w:fldCharType="separate"/>
        </w:r>
        <w:r w:rsidR="005B286E">
          <w:rPr>
            <w:noProof/>
            <w:webHidden/>
          </w:rPr>
          <w:t>ii</w:t>
        </w:r>
        <w:r w:rsidR="005B286E">
          <w:rPr>
            <w:noProof/>
            <w:webHidden/>
          </w:rPr>
          <w:fldChar w:fldCharType="end"/>
        </w:r>
      </w:hyperlink>
    </w:p>
    <w:p w14:paraId="3F660137" w14:textId="208D4921" w:rsidR="005B286E" w:rsidRDefault="005B286E">
      <w:pPr>
        <w:pStyle w:val="TOC9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2480182" w:history="1">
        <w:r w:rsidRPr="00116718">
          <w:rPr>
            <w:rStyle w:val="Hyperlink"/>
            <w:noProof/>
          </w:rPr>
          <w:t>List of Figures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_Toc142480182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iv</w:t>
        </w:r>
        <w:r>
          <w:rPr>
            <w:noProof/>
            <w:webHidden/>
          </w:rPr>
          <w:fldChar w:fldCharType="end"/>
        </w:r>
      </w:hyperlink>
    </w:p>
    <w:p w14:paraId="47496CBA" w14:textId="7D0A9552" w:rsidR="005B286E" w:rsidRDefault="005B286E">
      <w:pPr>
        <w:pStyle w:val="TOC9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2480183" w:history="1">
        <w:r w:rsidRPr="00116718">
          <w:rPr>
            <w:rStyle w:val="Hyperlink"/>
            <w:noProof/>
          </w:rPr>
          <w:t>List of Tables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_Toc142480183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iv</w:t>
        </w:r>
        <w:r>
          <w:rPr>
            <w:noProof/>
            <w:webHidden/>
          </w:rPr>
          <w:fldChar w:fldCharType="end"/>
        </w:r>
      </w:hyperlink>
    </w:p>
    <w:p w14:paraId="66DCFBED" w14:textId="0F980540" w:rsidR="005B286E" w:rsidRDefault="005B286E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142480184" w:history="1">
        <w:r w:rsidRPr="00116718">
          <w:rPr>
            <w:rStyle w:val="Hyperlink"/>
          </w:rPr>
          <w:t>1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Pr="00116718">
          <w:rPr>
            <w:rStyle w:val="Hyperlink"/>
          </w:rPr>
          <w:t>Introduction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_Toc142480184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46B9A391" w14:textId="7DCC93A0" w:rsidR="005B286E" w:rsidRDefault="005B286E">
      <w:pPr>
        <w:pStyle w:val="TOC2"/>
        <w:rPr>
          <w:rFonts w:asciiTheme="minorHAnsi" w:eastAsiaTheme="minorEastAsia" w:hAnsiTheme="minorHAnsi" w:cstheme="minorBidi"/>
          <w:color w:val="auto"/>
          <w:sz w:val="22"/>
        </w:rPr>
      </w:pPr>
      <w:hyperlink w:anchor="_Toc142480185" w:history="1">
        <w:r w:rsidRPr="00116718">
          <w:rPr>
            <w:rStyle w:val="Hyperlink"/>
          </w:rPr>
          <w:t>1.1</w:t>
        </w:r>
        <w:r>
          <w:rPr>
            <w:rFonts w:asciiTheme="minorHAnsi" w:eastAsiaTheme="minorEastAsia" w:hAnsiTheme="minorHAnsi" w:cstheme="minorBidi"/>
            <w:color w:val="auto"/>
            <w:sz w:val="22"/>
          </w:rPr>
          <w:tab/>
        </w:r>
        <w:r w:rsidRPr="00116718">
          <w:rPr>
            <w:rStyle w:val="Hyperlink"/>
          </w:rPr>
          <w:t>Purpose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_Toc142480185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5AC4BDCD" w14:textId="47E89F24" w:rsidR="005B286E" w:rsidRDefault="005B286E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142480186" w:history="1">
        <w:r w:rsidRPr="00116718">
          <w:rPr>
            <w:rStyle w:val="Hyperlink"/>
          </w:rPr>
          <w:t>2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Pr="00116718">
          <w:rPr>
            <w:rStyle w:val="Hyperlink"/>
          </w:rPr>
          <w:t>System Summary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_Toc142480186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48B2504B" w14:textId="0D368D56" w:rsidR="005B286E" w:rsidRDefault="005B286E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142480187" w:history="1">
        <w:r w:rsidRPr="00116718">
          <w:rPr>
            <w:rStyle w:val="Hyperlink"/>
          </w:rPr>
          <w:t>3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Pr="00116718">
          <w:rPr>
            <w:rStyle w:val="Hyperlink"/>
          </w:rPr>
          <w:t>Getting Started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_Toc142480187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7BBF1985" w14:textId="0A3E38E0" w:rsidR="005B286E" w:rsidRDefault="005B286E">
      <w:pPr>
        <w:pStyle w:val="TOC2"/>
        <w:rPr>
          <w:rFonts w:asciiTheme="minorHAnsi" w:eastAsiaTheme="minorEastAsia" w:hAnsiTheme="minorHAnsi" w:cstheme="minorBidi"/>
          <w:color w:val="auto"/>
          <w:sz w:val="22"/>
        </w:rPr>
      </w:pPr>
      <w:hyperlink w:anchor="_Toc142480188" w:history="1">
        <w:r w:rsidRPr="00116718">
          <w:rPr>
            <w:rStyle w:val="Hyperlink"/>
          </w:rPr>
          <w:t>3.1</w:t>
        </w:r>
        <w:r>
          <w:rPr>
            <w:rFonts w:asciiTheme="minorHAnsi" w:eastAsiaTheme="minorEastAsia" w:hAnsiTheme="minorHAnsi" w:cstheme="minorBidi"/>
            <w:color w:val="auto"/>
            <w:sz w:val="22"/>
          </w:rPr>
          <w:tab/>
        </w:r>
        <w:r w:rsidRPr="00116718">
          <w:rPr>
            <w:rStyle w:val="Hyperlink"/>
          </w:rPr>
          <w:t>Logging 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_Toc142480188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D430012" w14:textId="55BF7DDD" w:rsidR="005B286E" w:rsidRDefault="005B286E">
      <w:pPr>
        <w:pStyle w:val="TOC2"/>
        <w:rPr>
          <w:rFonts w:asciiTheme="minorHAnsi" w:eastAsiaTheme="minorEastAsia" w:hAnsiTheme="minorHAnsi" w:cstheme="minorBidi"/>
          <w:color w:val="auto"/>
          <w:sz w:val="22"/>
        </w:rPr>
      </w:pPr>
      <w:hyperlink w:anchor="_Toc142480189" w:history="1">
        <w:r w:rsidRPr="00116718">
          <w:rPr>
            <w:rStyle w:val="Hyperlink"/>
          </w:rPr>
          <w:t>3.2</w:t>
        </w:r>
        <w:r>
          <w:rPr>
            <w:rFonts w:asciiTheme="minorHAnsi" w:eastAsiaTheme="minorEastAsia" w:hAnsiTheme="minorHAnsi" w:cstheme="minorBidi"/>
            <w:color w:val="auto"/>
            <w:sz w:val="22"/>
          </w:rPr>
          <w:tab/>
        </w:r>
        <w:r w:rsidRPr="00116718">
          <w:rPr>
            <w:rStyle w:val="Hyperlink"/>
          </w:rPr>
          <w:t>Exit System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_Toc142480189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3E669D03" w14:textId="61A530FC" w:rsidR="005B286E" w:rsidRDefault="005B286E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142480190" w:history="1">
        <w:r w:rsidRPr="00116718">
          <w:rPr>
            <w:rStyle w:val="Hyperlink"/>
          </w:rPr>
          <w:t>4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Pr="00116718">
          <w:rPr>
            <w:rStyle w:val="Hyperlink"/>
          </w:rPr>
          <w:t>Using the Software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_Toc142480190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01A25A47" w14:textId="3AB1EFD9" w:rsidR="005B286E" w:rsidRDefault="005B286E">
      <w:pPr>
        <w:pStyle w:val="TOC2"/>
        <w:rPr>
          <w:rFonts w:asciiTheme="minorHAnsi" w:eastAsiaTheme="minorEastAsia" w:hAnsiTheme="minorHAnsi" w:cstheme="minorBidi"/>
          <w:color w:val="auto"/>
          <w:sz w:val="22"/>
        </w:rPr>
      </w:pPr>
      <w:hyperlink w:anchor="_Toc142480191" w:history="1">
        <w:r w:rsidRPr="00116718">
          <w:rPr>
            <w:rStyle w:val="Hyperlink"/>
          </w:rPr>
          <w:t>4.1</w:t>
        </w:r>
        <w:r>
          <w:rPr>
            <w:rFonts w:asciiTheme="minorHAnsi" w:eastAsiaTheme="minorEastAsia" w:hAnsiTheme="minorHAnsi" w:cstheme="minorBidi"/>
            <w:color w:val="auto"/>
            <w:sz w:val="22"/>
          </w:rPr>
          <w:tab/>
        </w:r>
        <w:r w:rsidRPr="00116718">
          <w:rPr>
            <w:rStyle w:val="Hyperlink"/>
          </w:rPr>
          <w:t>Navigation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_Toc142480191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4C6E15A2" w14:textId="6446CA0D" w:rsidR="005B286E" w:rsidRDefault="005B286E">
      <w:pPr>
        <w:pStyle w:val="TOC2"/>
        <w:rPr>
          <w:rFonts w:asciiTheme="minorHAnsi" w:eastAsiaTheme="minorEastAsia" w:hAnsiTheme="minorHAnsi" w:cstheme="minorBidi"/>
          <w:color w:val="auto"/>
          <w:sz w:val="22"/>
        </w:rPr>
      </w:pPr>
      <w:hyperlink w:anchor="_Toc142480192" w:history="1">
        <w:r w:rsidRPr="00116718">
          <w:rPr>
            <w:rStyle w:val="Hyperlink"/>
          </w:rPr>
          <w:t>4.2</w:t>
        </w:r>
        <w:r>
          <w:rPr>
            <w:rFonts w:asciiTheme="minorHAnsi" w:eastAsiaTheme="minorEastAsia" w:hAnsiTheme="minorHAnsi" w:cstheme="minorBidi"/>
            <w:color w:val="auto"/>
            <w:sz w:val="22"/>
          </w:rPr>
          <w:tab/>
        </w:r>
        <w:r w:rsidRPr="00116718">
          <w:rPr>
            <w:rStyle w:val="Hyperlink"/>
          </w:rPr>
          <w:t>Catalog Access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_Toc142480192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3640B867" w14:textId="39F53668" w:rsidR="005B286E" w:rsidRDefault="005B286E">
      <w:pPr>
        <w:pStyle w:val="TOC2"/>
        <w:rPr>
          <w:rFonts w:asciiTheme="minorHAnsi" w:eastAsiaTheme="minorEastAsia" w:hAnsiTheme="minorHAnsi" w:cstheme="minorBidi"/>
          <w:color w:val="auto"/>
          <w:sz w:val="22"/>
        </w:rPr>
      </w:pPr>
      <w:hyperlink w:anchor="_Toc142480193" w:history="1">
        <w:r w:rsidRPr="00116718">
          <w:rPr>
            <w:rStyle w:val="Hyperlink"/>
          </w:rPr>
          <w:t>4.3</w:t>
        </w:r>
        <w:r>
          <w:rPr>
            <w:rFonts w:asciiTheme="minorHAnsi" w:eastAsiaTheme="minorEastAsia" w:hAnsiTheme="minorHAnsi" w:cstheme="minorBidi"/>
            <w:color w:val="auto"/>
            <w:sz w:val="22"/>
          </w:rPr>
          <w:tab/>
        </w:r>
        <w:r w:rsidRPr="00116718">
          <w:rPr>
            <w:rStyle w:val="Hyperlink"/>
          </w:rPr>
          <w:t>API Specification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_Toc142480193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6BEF1078" w14:textId="18CA7903" w:rsidR="005B286E" w:rsidRDefault="005B286E">
      <w:pPr>
        <w:pStyle w:val="TOC3"/>
        <w:rPr>
          <w:rFonts w:asciiTheme="minorHAnsi" w:eastAsiaTheme="minorEastAsia" w:hAnsiTheme="minorHAnsi" w:cstheme="minorBidi"/>
          <w:color w:val="auto"/>
          <w:sz w:val="22"/>
        </w:rPr>
      </w:pPr>
      <w:hyperlink w:anchor="_Toc142480194" w:history="1">
        <w:r w:rsidRPr="00116718">
          <w:rPr>
            <w:rStyle w:val="Hyperlink"/>
          </w:rPr>
          <w:t>4.3.1</w:t>
        </w:r>
        <w:r>
          <w:rPr>
            <w:rFonts w:asciiTheme="minorHAnsi" w:eastAsiaTheme="minorEastAsia" w:hAnsiTheme="minorHAnsi" w:cstheme="minorBidi"/>
            <w:color w:val="auto"/>
            <w:sz w:val="22"/>
          </w:rPr>
          <w:tab/>
        </w:r>
        <w:r w:rsidRPr="00116718">
          <w:rPr>
            <w:rStyle w:val="Hyperlink"/>
          </w:rPr>
          <w:t>Specification Access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_Toc142480194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4D57CF9E" w14:textId="00BF4D62" w:rsidR="005B286E" w:rsidRDefault="005B286E">
      <w:pPr>
        <w:pStyle w:val="TOC3"/>
        <w:rPr>
          <w:rFonts w:asciiTheme="minorHAnsi" w:eastAsiaTheme="minorEastAsia" w:hAnsiTheme="minorHAnsi" w:cstheme="minorBidi"/>
          <w:color w:val="auto"/>
          <w:sz w:val="22"/>
        </w:rPr>
      </w:pPr>
      <w:hyperlink w:anchor="_Toc142480195" w:history="1">
        <w:r w:rsidRPr="00116718">
          <w:rPr>
            <w:rStyle w:val="Hyperlink"/>
          </w:rPr>
          <w:t>4.3.2</w:t>
        </w:r>
        <w:r>
          <w:rPr>
            <w:rFonts w:asciiTheme="minorHAnsi" w:eastAsiaTheme="minorEastAsia" w:hAnsiTheme="minorHAnsi" w:cstheme="minorBidi"/>
            <w:color w:val="auto"/>
            <w:sz w:val="22"/>
          </w:rPr>
          <w:tab/>
        </w:r>
        <w:r w:rsidRPr="00116718">
          <w:rPr>
            <w:rStyle w:val="Hyperlink"/>
          </w:rPr>
          <w:t>Specification Features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_Toc142480195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3CC4BC56" w14:textId="0021A121" w:rsidR="005B286E" w:rsidRDefault="005B286E">
      <w:pPr>
        <w:pStyle w:val="TOC2"/>
        <w:rPr>
          <w:rFonts w:asciiTheme="minorHAnsi" w:eastAsiaTheme="minorEastAsia" w:hAnsiTheme="minorHAnsi" w:cstheme="minorBidi"/>
          <w:color w:val="auto"/>
          <w:sz w:val="22"/>
        </w:rPr>
      </w:pPr>
      <w:hyperlink w:anchor="_Toc142480196" w:history="1">
        <w:r w:rsidRPr="00116718">
          <w:rPr>
            <w:rStyle w:val="Hyperlink"/>
          </w:rPr>
          <w:t>4.4</w:t>
        </w:r>
        <w:r>
          <w:rPr>
            <w:rFonts w:asciiTheme="minorHAnsi" w:eastAsiaTheme="minorEastAsia" w:hAnsiTheme="minorHAnsi" w:cstheme="minorBidi"/>
            <w:color w:val="auto"/>
            <w:sz w:val="22"/>
          </w:rPr>
          <w:tab/>
        </w:r>
        <w:r w:rsidRPr="00116718">
          <w:rPr>
            <w:rStyle w:val="Hyperlink"/>
          </w:rPr>
          <w:t>Try API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_Toc142480196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627A0436" w14:textId="3EAA5BD1" w:rsidR="005B286E" w:rsidRDefault="005B286E">
      <w:pPr>
        <w:pStyle w:val="TOC3"/>
        <w:rPr>
          <w:rFonts w:asciiTheme="minorHAnsi" w:eastAsiaTheme="minorEastAsia" w:hAnsiTheme="minorHAnsi" w:cstheme="minorBidi"/>
          <w:color w:val="auto"/>
          <w:sz w:val="22"/>
        </w:rPr>
      </w:pPr>
      <w:hyperlink w:anchor="_Toc142480197" w:history="1">
        <w:r w:rsidRPr="00116718">
          <w:rPr>
            <w:rStyle w:val="Hyperlink"/>
          </w:rPr>
          <w:t>4.4.1</w:t>
        </w:r>
        <w:r>
          <w:rPr>
            <w:rFonts w:asciiTheme="minorHAnsi" w:eastAsiaTheme="minorEastAsia" w:hAnsiTheme="minorHAnsi" w:cstheme="minorBidi"/>
            <w:color w:val="auto"/>
            <w:sz w:val="22"/>
          </w:rPr>
          <w:tab/>
        </w:r>
        <w:r w:rsidRPr="00116718">
          <w:rPr>
            <w:rStyle w:val="Hyperlink"/>
          </w:rPr>
          <w:t>“Try It Out” Feature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_Toc142480197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7E0064B4" w14:textId="2E0DC558" w:rsidR="005B286E" w:rsidRDefault="005B286E">
      <w:pPr>
        <w:pStyle w:val="TOC3"/>
        <w:rPr>
          <w:rFonts w:asciiTheme="minorHAnsi" w:eastAsiaTheme="minorEastAsia" w:hAnsiTheme="minorHAnsi" w:cstheme="minorBidi"/>
          <w:color w:val="auto"/>
          <w:sz w:val="22"/>
        </w:rPr>
      </w:pPr>
      <w:hyperlink w:anchor="_Toc142480198" w:history="1">
        <w:r w:rsidRPr="00116718">
          <w:rPr>
            <w:rStyle w:val="Hyperlink"/>
          </w:rPr>
          <w:t>4.4.2</w:t>
        </w:r>
        <w:r>
          <w:rPr>
            <w:rFonts w:asciiTheme="minorHAnsi" w:eastAsiaTheme="minorEastAsia" w:hAnsiTheme="minorHAnsi" w:cstheme="minorBidi"/>
            <w:color w:val="auto"/>
            <w:sz w:val="22"/>
          </w:rPr>
          <w:tab/>
        </w:r>
        <w:r w:rsidRPr="00116718">
          <w:rPr>
            <w:rStyle w:val="Hyperlink"/>
          </w:rPr>
          <w:t>Data Discovery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_Toc142480198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70244C77" w14:textId="7560B23D" w:rsidR="005B286E" w:rsidRDefault="005B286E">
      <w:pPr>
        <w:pStyle w:val="TOC4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42480199" w:history="1">
        <w:r w:rsidRPr="00116718">
          <w:rPr>
            <w:rStyle w:val="Hyperlink"/>
          </w:rPr>
          <w:t>4.4.2.1</w:t>
        </w:r>
        <w: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Pr="00116718">
          <w:rPr>
            <w:rStyle w:val="Hyperlink"/>
          </w:rPr>
          <w:t>Data Use Cases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_Toc142480199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3B9673D5" w14:textId="61D784CD" w:rsidR="005B286E" w:rsidRDefault="005B286E">
      <w:pPr>
        <w:pStyle w:val="TOC4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42480200" w:history="1">
        <w:r w:rsidRPr="00116718">
          <w:rPr>
            <w:rStyle w:val="Hyperlink"/>
          </w:rPr>
          <w:t>4.4.2.2</w:t>
        </w:r>
        <w: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Pr="00116718">
          <w:rPr>
            <w:rStyle w:val="Hyperlink"/>
          </w:rPr>
          <w:t>Osteoarthritis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_Toc142480200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15E67CEF" w14:textId="48F2AD8B" w:rsidR="005B286E" w:rsidRDefault="005B286E">
      <w:pPr>
        <w:pStyle w:val="TOC4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42480201" w:history="1">
        <w:r w:rsidRPr="00116718">
          <w:rPr>
            <w:rStyle w:val="Hyperlink"/>
          </w:rPr>
          <w:t>4.4.2.3</w:t>
        </w:r>
        <w: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Pr="00116718">
          <w:rPr>
            <w:rStyle w:val="Hyperlink"/>
          </w:rPr>
          <w:t>Hypertension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_Toc142480201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4653AC66" w14:textId="2941E390" w:rsidR="005B286E" w:rsidRDefault="005B286E">
      <w:pPr>
        <w:pStyle w:val="TOC4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42480202" w:history="1">
        <w:r w:rsidRPr="00116718">
          <w:rPr>
            <w:rStyle w:val="Hyperlink"/>
          </w:rPr>
          <w:t>4.4.2.4</w:t>
        </w:r>
        <w: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Pr="00116718">
          <w:rPr>
            <w:rStyle w:val="Hyperlink"/>
          </w:rPr>
          <w:t>Lung Cancer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_Toc142480202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13099B26" w14:textId="3900A54D" w:rsidR="005B286E" w:rsidRDefault="005B286E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142480203" w:history="1">
        <w:r w:rsidRPr="00116718">
          <w:rPr>
            <w:rStyle w:val="Hyperlink"/>
          </w:rPr>
          <w:t>5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Pr="00116718">
          <w:rPr>
            <w:rStyle w:val="Hyperlink"/>
          </w:rPr>
          <w:t>Troubleshooting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_Toc142480203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7291CF54" w14:textId="39827A15" w:rsidR="005B286E" w:rsidRDefault="005B286E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142480204" w:history="1">
        <w:r w:rsidRPr="00116718">
          <w:rPr>
            <w:rStyle w:val="Hyperlink"/>
          </w:rPr>
          <w:t>6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Pr="00116718">
          <w:rPr>
            <w:rStyle w:val="Hyperlink"/>
          </w:rPr>
          <w:t>Acronyms and Abbreviations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_Toc142480204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752611D5" w14:textId="5ECBB124" w:rsidR="0009076B" w:rsidRPr="009B562B" w:rsidRDefault="00DC44C6" w:rsidP="0066402C">
      <w:pPr>
        <w:pStyle w:val="BodyText"/>
      </w:pPr>
      <w:r w:rsidRPr="009B562B">
        <w:rPr>
          <w:rFonts w:ascii="Arial" w:hAnsi="Arial" w:cs="Arial"/>
          <w:b/>
          <w:bCs/>
          <w:sz w:val="22"/>
        </w:rPr>
        <w:fldChar w:fldCharType="end"/>
      </w:r>
    </w:p>
    <w:p w14:paraId="26EA0F69" w14:textId="77777777" w:rsidR="00226A27" w:rsidRPr="009B562B" w:rsidRDefault="00226A27" w:rsidP="00226A27">
      <w:pPr>
        <w:pStyle w:val="BodyText"/>
        <w:rPr>
          <w:szCs w:val="24"/>
        </w:rPr>
      </w:pPr>
      <w:r w:rsidRPr="009B562B">
        <w:rPr>
          <w:szCs w:val="24"/>
        </w:rPr>
        <w:br w:type="page"/>
      </w:r>
    </w:p>
    <w:p w14:paraId="5E89F3FE" w14:textId="0F14AAD3" w:rsidR="0009076B" w:rsidRPr="009B562B" w:rsidRDefault="0009076B" w:rsidP="0009076B">
      <w:pPr>
        <w:pStyle w:val="HeadingFront-BackMatter"/>
      </w:pPr>
      <w:bookmarkStart w:id="3" w:name="_Toc142480182"/>
      <w:r w:rsidRPr="009B562B">
        <w:lastRenderedPageBreak/>
        <w:t>List of Figures</w:t>
      </w:r>
      <w:bookmarkEnd w:id="2"/>
      <w:bookmarkEnd w:id="3"/>
    </w:p>
    <w:p w14:paraId="63FB358F" w14:textId="4AD7E0F7" w:rsidR="005B286E" w:rsidRDefault="0009076B">
      <w:pPr>
        <w:pStyle w:val="TableofFigures"/>
        <w:rPr>
          <w:rFonts w:asciiTheme="minorHAnsi" w:eastAsiaTheme="minorEastAsia" w:hAnsiTheme="minorHAnsi"/>
          <w:noProof/>
          <w:color w:val="auto"/>
          <w:sz w:val="22"/>
        </w:rPr>
      </w:pPr>
      <w:r w:rsidRPr="009B562B">
        <w:rPr>
          <w:shd w:val="clear" w:color="auto" w:fill="E6E6E6"/>
        </w:rPr>
        <w:fldChar w:fldCharType="begin"/>
      </w:r>
      <w:r w:rsidRPr="009B562B">
        <w:rPr>
          <w:shd w:val="clear" w:color="auto" w:fill="E6E6E6"/>
        </w:rPr>
        <w:instrText xml:space="preserve"> TOC \h \z \c "Figure" </w:instrText>
      </w:r>
      <w:r w:rsidRPr="009B562B">
        <w:rPr>
          <w:shd w:val="clear" w:color="auto" w:fill="E6E6E6"/>
        </w:rPr>
        <w:fldChar w:fldCharType="separate"/>
      </w:r>
      <w:hyperlink w:anchor="_Toc142480205" w:history="1">
        <w:r w:rsidR="005B286E" w:rsidRPr="0061103C">
          <w:rPr>
            <w:rStyle w:val="Hyperlink"/>
            <w:noProof/>
          </w:rPr>
          <w:t>Figure 1: API Manager Overview</w:t>
        </w:r>
        <w:r w:rsidR="005B286E">
          <w:rPr>
            <w:noProof/>
            <w:webHidden/>
          </w:rPr>
          <w:tab/>
        </w:r>
        <w:r w:rsidR="005B286E">
          <w:rPr>
            <w:noProof/>
            <w:webHidden/>
          </w:rPr>
          <w:fldChar w:fldCharType="begin"/>
        </w:r>
        <w:r w:rsidR="005B286E">
          <w:rPr>
            <w:noProof/>
            <w:webHidden/>
          </w:rPr>
          <w:instrText xml:space="preserve"> PAGEREF _Toc142480205 \h </w:instrText>
        </w:r>
        <w:r w:rsidR="005B286E">
          <w:rPr>
            <w:noProof/>
            <w:webHidden/>
          </w:rPr>
        </w:r>
        <w:r w:rsidR="005B286E">
          <w:rPr>
            <w:noProof/>
            <w:webHidden/>
          </w:rPr>
          <w:fldChar w:fldCharType="separate"/>
        </w:r>
        <w:r w:rsidR="005B286E">
          <w:rPr>
            <w:noProof/>
            <w:webHidden/>
          </w:rPr>
          <w:t>1</w:t>
        </w:r>
        <w:r w:rsidR="005B286E">
          <w:rPr>
            <w:noProof/>
            <w:webHidden/>
          </w:rPr>
          <w:fldChar w:fldCharType="end"/>
        </w:r>
      </w:hyperlink>
    </w:p>
    <w:p w14:paraId="3742A975" w14:textId="4093D744" w:rsidR="005B286E" w:rsidRDefault="005B286E">
      <w:pPr>
        <w:pStyle w:val="TableofFigures"/>
        <w:rPr>
          <w:rFonts w:asciiTheme="minorHAnsi" w:eastAsiaTheme="minorEastAsia" w:hAnsiTheme="minorHAnsi"/>
          <w:noProof/>
          <w:color w:val="auto"/>
          <w:sz w:val="22"/>
        </w:rPr>
      </w:pPr>
      <w:hyperlink w:anchor="_Toc142480206" w:history="1">
        <w:r w:rsidRPr="0061103C">
          <w:rPr>
            <w:rStyle w:val="Hyperlink"/>
            <w:noProof/>
          </w:rPr>
          <w:t>Figure 2: API Manager Developers’ Portal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_Toc142480206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36BC6AC" w14:textId="3BA0E4CD" w:rsidR="005B286E" w:rsidRDefault="005B286E">
      <w:pPr>
        <w:pStyle w:val="TableofFigures"/>
        <w:rPr>
          <w:rFonts w:asciiTheme="minorHAnsi" w:eastAsiaTheme="minorEastAsia" w:hAnsiTheme="minorHAnsi"/>
          <w:noProof/>
          <w:color w:val="auto"/>
          <w:sz w:val="22"/>
        </w:rPr>
      </w:pPr>
      <w:hyperlink w:anchor="_Toc142480207" w:history="1">
        <w:r w:rsidRPr="0061103C">
          <w:rPr>
            <w:rStyle w:val="Hyperlink"/>
            <w:noProof/>
          </w:rPr>
          <w:t>Figure 3: Catalog Link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_Toc142480207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8B16DCE" w14:textId="0EF87AFA" w:rsidR="005B286E" w:rsidRDefault="005B286E">
      <w:pPr>
        <w:pStyle w:val="TableofFigures"/>
        <w:rPr>
          <w:rFonts w:asciiTheme="minorHAnsi" w:eastAsiaTheme="minorEastAsia" w:hAnsiTheme="minorHAnsi"/>
          <w:noProof/>
          <w:color w:val="auto"/>
          <w:sz w:val="22"/>
        </w:rPr>
      </w:pPr>
      <w:hyperlink w:anchor="_Toc142480208" w:history="1">
        <w:r w:rsidRPr="0061103C">
          <w:rPr>
            <w:rStyle w:val="Hyperlink"/>
            <w:noProof/>
          </w:rPr>
          <w:t>Figure 4: “View API Catalog” Button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_Toc142480208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9CE4FF4" w14:textId="7DA109F8" w:rsidR="005B286E" w:rsidRDefault="005B286E">
      <w:pPr>
        <w:pStyle w:val="TableofFigures"/>
        <w:rPr>
          <w:rFonts w:asciiTheme="minorHAnsi" w:eastAsiaTheme="minorEastAsia" w:hAnsiTheme="minorHAnsi"/>
          <w:noProof/>
          <w:color w:val="auto"/>
          <w:sz w:val="22"/>
        </w:rPr>
      </w:pPr>
      <w:hyperlink w:anchor="_Toc142480209" w:history="1">
        <w:r w:rsidRPr="0061103C">
          <w:rPr>
            <w:rStyle w:val="Hyperlink"/>
            <w:noProof/>
          </w:rPr>
          <w:t>Figure 5: Title Link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_Toc142480209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ADE0E7F" w14:textId="1D80E521" w:rsidR="005B286E" w:rsidRDefault="005B286E">
      <w:pPr>
        <w:pStyle w:val="TableofFigures"/>
        <w:rPr>
          <w:rFonts w:asciiTheme="minorHAnsi" w:eastAsiaTheme="minorEastAsia" w:hAnsiTheme="minorHAnsi"/>
          <w:noProof/>
          <w:color w:val="auto"/>
          <w:sz w:val="22"/>
        </w:rPr>
      </w:pPr>
      <w:hyperlink w:anchor="_Toc142480210" w:history="1">
        <w:r w:rsidRPr="0061103C">
          <w:rPr>
            <w:rStyle w:val="Hyperlink"/>
            <w:noProof/>
          </w:rPr>
          <w:t>Figure 6: API Specification Button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_Toc142480210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3DEE338" w14:textId="7D50EE28" w:rsidR="005B286E" w:rsidRDefault="005B286E">
      <w:pPr>
        <w:pStyle w:val="TableofFigures"/>
        <w:rPr>
          <w:rFonts w:asciiTheme="minorHAnsi" w:eastAsiaTheme="minorEastAsia" w:hAnsiTheme="minorHAnsi"/>
          <w:noProof/>
          <w:color w:val="auto"/>
          <w:sz w:val="22"/>
        </w:rPr>
      </w:pPr>
      <w:hyperlink w:anchor="_Toc142480211" w:history="1">
        <w:r w:rsidRPr="0061103C">
          <w:rPr>
            <w:rStyle w:val="Hyperlink"/>
            <w:noProof/>
          </w:rPr>
          <w:t>Figure 7: API Methods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_Toc142480211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8BFC751" w14:textId="30A3C166" w:rsidR="005B286E" w:rsidRDefault="005B286E">
      <w:pPr>
        <w:pStyle w:val="TableofFigures"/>
        <w:rPr>
          <w:rFonts w:asciiTheme="minorHAnsi" w:eastAsiaTheme="minorEastAsia" w:hAnsiTheme="minorHAnsi"/>
          <w:noProof/>
          <w:color w:val="auto"/>
          <w:sz w:val="22"/>
        </w:rPr>
      </w:pPr>
      <w:hyperlink w:anchor="_Toc142480212" w:history="1">
        <w:r w:rsidRPr="0061103C">
          <w:rPr>
            <w:rStyle w:val="Hyperlink"/>
            <w:noProof/>
          </w:rPr>
          <w:t>Figure 8: Sample API Method Detail with Get Parameters and Responses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_Toc142480212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04E3E87" w14:textId="1B4C0549" w:rsidR="005B286E" w:rsidRDefault="005B286E">
      <w:pPr>
        <w:pStyle w:val="TableofFigures"/>
        <w:rPr>
          <w:rFonts w:asciiTheme="minorHAnsi" w:eastAsiaTheme="minorEastAsia" w:hAnsiTheme="minorHAnsi"/>
          <w:noProof/>
          <w:color w:val="auto"/>
          <w:sz w:val="22"/>
        </w:rPr>
      </w:pPr>
      <w:hyperlink w:anchor="_Toc142480213" w:history="1">
        <w:r w:rsidRPr="0061103C">
          <w:rPr>
            <w:rStyle w:val="Hyperlink"/>
            <w:noProof/>
          </w:rPr>
          <w:t>Figure 9: “Try it out” Button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_Toc142480213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4C17B30" w14:textId="2B81A62F" w:rsidR="005B286E" w:rsidRDefault="005B286E">
      <w:pPr>
        <w:pStyle w:val="TableofFigures"/>
        <w:rPr>
          <w:rFonts w:asciiTheme="minorHAnsi" w:eastAsiaTheme="minorEastAsia" w:hAnsiTheme="minorHAnsi"/>
          <w:noProof/>
          <w:color w:val="auto"/>
          <w:sz w:val="22"/>
        </w:rPr>
      </w:pPr>
      <w:hyperlink w:anchor="_Toc142480214" w:history="1">
        <w:r w:rsidRPr="0061103C">
          <w:rPr>
            <w:rStyle w:val="Hyperlink"/>
            <w:noProof/>
          </w:rPr>
          <w:t>Figure 10: Cancel Button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_Toc142480214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D9FB87B" w14:textId="4649EDEE" w:rsidR="005B286E" w:rsidRDefault="005B286E">
      <w:pPr>
        <w:pStyle w:val="TableofFigures"/>
        <w:rPr>
          <w:rFonts w:asciiTheme="minorHAnsi" w:eastAsiaTheme="minorEastAsia" w:hAnsiTheme="minorHAnsi"/>
          <w:noProof/>
          <w:color w:val="auto"/>
          <w:sz w:val="22"/>
        </w:rPr>
      </w:pPr>
      <w:hyperlink w:anchor="_Toc142480215" w:history="1">
        <w:r w:rsidRPr="0061103C">
          <w:rPr>
            <w:rStyle w:val="Hyperlink"/>
            <w:noProof/>
          </w:rPr>
          <w:t>Figure 11: Parameters—Editing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_Toc142480215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37518F5" w14:textId="79792500" w:rsidR="005B286E" w:rsidRDefault="005B286E">
      <w:pPr>
        <w:pStyle w:val="TableofFigures"/>
        <w:rPr>
          <w:rFonts w:asciiTheme="minorHAnsi" w:eastAsiaTheme="minorEastAsia" w:hAnsiTheme="minorHAnsi"/>
          <w:noProof/>
          <w:color w:val="auto"/>
          <w:sz w:val="22"/>
        </w:rPr>
      </w:pPr>
      <w:hyperlink w:anchor="_Toc142480216" w:history="1">
        <w:r w:rsidRPr="0061103C">
          <w:rPr>
            <w:rStyle w:val="Hyperlink"/>
            <w:noProof/>
          </w:rPr>
          <w:t>Figure 12: Parameters—Execute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_Toc142480216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E4B336B" w14:textId="0BC2C9E2" w:rsidR="005B286E" w:rsidRDefault="005B286E">
      <w:pPr>
        <w:pStyle w:val="TableofFigures"/>
        <w:rPr>
          <w:rFonts w:asciiTheme="minorHAnsi" w:eastAsiaTheme="minorEastAsia" w:hAnsiTheme="minorHAnsi"/>
          <w:noProof/>
          <w:color w:val="auto"/>
          <w:sz w:val="22"/>
        </w:rPr>
      </w:pPr>
      <w:hyperlink w:anchor="_Toc142480217" w:history="1">
        <w:r w:rsidRPr="0061103C">
          <w:rPr>
            <w:rStyle w:val="Hyperlink"/>
            <w:noProof/>
          </w:rPr>
          <w:t>Figure 13: Parameters—Execute and Clear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_Toc142480217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6003D20" w14:textId="3E7C329D" w:rsidR="005B286E" w:rsidRDefault="005B286E">
      <w:pPr>
        <w:pStyle w:val="TableofFigures"/>
        <w:rPr>
          <w:rFonts w:asciiTheme="minorHAnsi" w:eastAsiaTheme="minorEastAsia" w:hAnsiTheme="minorHAnsi"/>
          <w:noProof/>
          <w:color w:val="auto"/>
          <w:sz w:val="22"/>
        </w:rPr>
      </w:pPr>
      <w:hyperlink w:anchor="_Toc142480218" w:history="1">
        <w:r w:rsidRPr="0061103C">
          <w:rPr>
            <w:rStyle w:val="Hyperlink"/>
            <w:noProof/>
          </w:rPr>
          <w:t>Figure 14: Request Format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_Toc142480218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235E9BE" w14:textId="54D8D75B" w:rsidR="005B286E" w:rsidRDefault="005B286E">
      <w:pPr>
        <w:pStyle w:val="TableofFigures"/>
        <w:rPr>
          <w:rFonts w:asciiTheme="minorHAnsi" w:eastAsiaTheme="minorEastAsia" w:hAnsiTheme="minorHAnsi"/>
          <w:noProof/>
          <w:color w:val="auto"/>
          <w:sz w:val="22"/>
        </w:rPr>
      </w:pPr>
      <w:hyperlink w:anchor="_Toc142480219" w:history="1">
        <w:r w:rsidRPr="0061103C">
          <w:rPr>
            <w:rStyle w:val="Hyperlink"/>
            <w:noProof/>
          </w:rPr>
          <w:t>Figure 15: Server Response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_Toc142480219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954CDE7" w14:textId="7B6FAC74" w:rsidR="005B286E" w:rsidRDefault="005B286E">
      <w:pPr>
        <w:pStyle w:val="TableofFigures"/>
        <w:rPr>
          <w:rFonts w:asciiTheme="minorHAnsi" w:eastAsiaTheme="minorEastAsia" w:hAnsiTheme="minorHAnsi"/>
          <w:noProof/>
          <w:color w:val="auto"/>
          <w:sz w:val="22"/>
        </w:rPr>
      </w:pPr>
      <w:hyperlink w:anchor="_Toc142480220" w:history="1">
        <w:r w:rsidRPr="0061103C">
          <w:rPr>
            <w:rStyle w:val="Hyperlink"/>
            <w:noProof/>
          </w:rPr>
          <w:t>Figure 16: Example “id” with Value of “7402”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_Toc142480220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56BF361" w14:textId="18F352AD" w:rsidR="005B286E" w:rsidRDefault="005B286E">
      <w:pPr>
        <w:pStyle w:val="TableofFigures"/>
        <w:rPr>
          <w:rFonts w:asciiTheme="minorHAnsi" w:eastAsiaTheme="minorEastAsia" w:hAnsiTheme="minorHAnsi"/>
          <w:noProof/>
          <w:color w:val="auto"/>
          <w:sz w:val="22"/>
        </w:rPr>
      </w:pPr>
      <w:hyperlink w:anchor="_Toc142480221" w:history="1">
        <w:r w:rsidRPr="0061103C">
          <w:rPr>
            <w:rStyle w:val="Hyperlink"/>
            <w:noProof/>
          </w:rPr>
          <w:t>Figure 17: FHIR Condition Resource Example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_Toc142480221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4964C6A0" w14:textId="64289039" w:rsidR="005B286E" w:rsidRDefault="005B286E">
      <w:pPr>
        <w:pStyle w:val="TableofFigures"/>
        <w:rPr>
          <w:rFonts w:asciiTheme="minorHAnsi" w:eastAsiaTheme="minorEastAsia" w:hAnsiTheme="minorHAnsi"/>
          <w:noProof/>
          <w:color w:val="auto"/>
          <w:sz w:val="22"/>
        </w:rPr>
      </w:pPr>
      <w:hyperlink w:anchor="_Toc142480222" w:history="1">
        <w:r w:rsidRPr="0061103C">
          <w:rPr>
            <w:rStyle w:val="Hyperlink"/>
            <w:noProof/>
          </w:rPr>
          <w:t>Figure 18: FHIR Condition Resource Response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_Toc142480222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A24C1AA" w14:textId="641A63B4" w:rsidR="005B286E" w:rsidRDefault="005B286E">
      <w:pPr>
        <w:pStyle w:val="TableofFigures"/>
        <w:rPr>
          <w:rFonts w:asciiTheme="minorHAnsi" w:eastAsiaTheme="minorEastAsia" w:hAnsiTheme="minorHAnsi"/>
          <w:noProof/>
          <w:color w:val="auto"/>
          <w:sz w:val="22"/>
        </w:rPr>
      </w:pPr>
      <w:hyperlink w:anchor="_Toc142480223" w:history="1">
        <w:r w:rsidRPr="0061103C">
          <w:rPr>
            <w:rStyle w:val="Hyperlink"/>
            <w:noProof/>
          </w:rPr>
          <w:t>Figure 19: Example for Practitioner 7415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_Toc142480223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2F2672EC" w14:textId="4FEB400A" w:rsidR="005B286E" w:rsidRDefault="005B286E">
      <w:pPr>
        <w:pStyle w:val="TableofFigures"/>
        <w:rPr>
          <w:rFonts w:asciiTheme="minorHAnsi" w:eastAsiaTheme="minorEastAsia" w:hAnsiTheme="minorHAnsi"/>
          <w:noProof/>
          <w:color w:val="auto"/>
          <w:sz w:val="22"/>
        </w:rPr>
      </w:pPr>
      <w:hyperlink w:anchor="_Toc142480224" w:history="1">
        <w:r w:rsidRPr="0061103C">
          <w:rPr>
            <w:rStyle w:val="Hyperlink"/>
            <w:noProof/>
          </w:rPr>
          <w:t>Figure 20: Example for Organization 7453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_Toc142480224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21C72613" w14:textId="71138B3E" w:rsidR="00B32162" w:rsidRPr="009B562B" w:rsidRDefault="0009076B" w:rsidP="0066402C">
      <w:pPr>
        <w:pStyle w:val="BodyText"/>
      </w:pPr>
      <w:r w:rsidRPr="009B562B">
        <w:rPr>
          <w:shd w:val="clear" w:color="auto" w:fill="E6E6E6"/>
        </w:rPr>
        <w:fldChar w:fldCharType="end"/>
      </w:r>
    </w:p>
    <w:p w14:paraId="700C701B" w14:textId="77777777" w:rsidR="00B32162" w:rsidRPr="009B562B" w:rsidRDefault="00B32162" w:rsidP="00B32162">
      <w:pPr>
        <w:pStyle w:val="HeadingFront-BackMatter"/>
      </w:pPr>
      <w:bookmarkStart w:id="4" w:name="_Toc98336179"/>
      <w:bookmarkStart w:id="5" w:name="_Toc142480183"/>
      <w:r w:rsidRPr="009B562B">
        <w:t>List of Tables</w:t>
      </w:r>
      <w:bookmarkEnd w:id="4"/>
      <w:bookmarkEnd w:id="5"/>
    </w:p>
    <w:p w14:paraId="10E1266D" w14:textId="6D261B17" w:rsidR="005B286E" w:rsidRDefault="00B32162">
      <w:pPr>
        <w:pStyle w:val="TableofFigures"/>
        <w:rPr>
          <w:rFonts w:asciiTheme="minorHAnsi" w:eastAsiaTheme="minorEastAsia" w:hAnsiTheme="minorHAnsi"/>
          <w:noProof/>
          <w:color w:val="auto"/>
          <w:sz w:val="22"/>
        </w:rPr>
      </w:pPr>
      <w:r w:rsidRPr="009B562B">
        <w:rPr>
          <w:color w:val="2B579A"/>
          <w:sz w:val="22"/>
          <w:shd w:val="clear" w:color="auto" w:fill="E6E6E6"/>
        </w:rPr>
        <w:fldChar w:fldCharType="begin"/>
      </w:r>
      <w:r w:rsidRPr="009B562B">
        <w:instrText xml:space="preserve"> TOC \h \z \c "Table" </w:instrText>
      </w:r>
      <w:r w:rsidRPr="009B562B">
        <w:rPr>
          <w:color w:val="2B579A"/>
          <w:sz w:val="22"/>
          <w:shd w:val="clear" w:color="auto" w:fill="E6E6E6"/>
        </w:rPr>
        <w:fldChar w:fldCharType="separate"/>
      </w:r>
      <w:hyperlink w:anchor="_Toc142480225" w:history="1">
        <w:r w:rsidR="005B286E" w:rsidRPr="006B4421">
          <w:rPr>
            <w:rStyle w:val="Hyperlink"/>
            <w:noProof/>
          </w:rPr>
          <w:t>Table 1: Osteoarthritis Resource References</w:t>
        </w:r>
        <w:r w:rsidR="005B286E">
          <w:rPr>
            <w:noProof/>
            <w:webHidden/>
          </w:rPr>
          <w:tab/>
        </w:r>
        <w:r w:rsidR="005B286E">
          <w:rPr>
            <w:noProof/>
            <w:webHidden/>
          </w:rPr>
          <w:fldChar w:fldCharType="begin"/>
        </w:r>
        <w:r w:rsidR="005B286E">
          <w:rPr>
            <w:noProof/>
            <w:webHidden/>
          </w:rPr>
          <w:instrText xml:space="preserve"> PAGEREF _Toc142480225 \h </w:instrText>
        </w:r>
        <w:r w:rsidR="005B286E">
          <w:rPr>
            <w:noProof/>
            <w:webHidden/>
          </w:rPr>
        </w:r>
        <w:r w:rsidR="005B286E">
          <w:rPr>
            <w:noProof/>
            <w:webHidden/>
          </w:rPr>
          <w:fldChar w:fldCharType="separate"/>
        </w:r>
        <w:r w:rsidR="005B286E">
          <w:rPr>
            <w:noProof/>
            <w:webHidden/>
          </w:rPr>
          <w:t>15</w:t>
        </w:r>
        <w:r w:rsidR="005B286E">
          <w:rPr>
            <w:noProof/>
            <w:webHidden/>
          </w:rPr>
          <w:fldChar w:fldCharType="end"/>
        </w:r>
      </w:hyperlink>
    </w:p>
    <w:p w14:paraId="288BDBA6" w14:textId="24720963" w:rsidR="005B286E" w:rsidRDefault="005B286E">
      <w:pPr>
        <w:pStyle w:val="TableofFigures"/>
        <w:rPr>
          <w:rFonts w:asciiTheme="minorHAnsi" w:eastAsiaTheme="minorEastAsia" w:hAnsiTheme="minorHAnsi"/>
          <w:noProof/>
          <w:color w:val="auto"/>
          <w:sz w:val="22"/>
        </w:rPr>
      </w:pPr>
      <w:hyperlink w:anchor="_Toc142480226" w:history="1">
        <w:r w:rsidRPr="006B4421">
          <w:rPr>
            <w:rStyle w:val="Hyperlink"/>
            <w:noProof/>
          </w:rPr>
          <w:t>Table 2: Hypertension Resource 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_Toc142480226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187634B1" w14:textId="21F52575" w:rsidR="005B286E" w:rsidRDefault="005B286E">
      <w:pPr>
        <w:pStyle w:val="TableofFigures"/>
        <w:rPr>
          <w:rFonts w:asciiTheme="minorHAnsi" w:eastAsiaTheme="minorEastAsia" w:hAnsiTheme="minorHAnsi"/>
          <w:noProof/>
          <w:color w:val="auto"/>
          <w:sz w:val="22"/>
        </w:rPr>
      </w:pPr>
      <w:hyperlink w:anchor="_Toc142480227" w:history="1">
        <w:r w:rsidRPr="006B4421">
          <w:rPr>
            <w:rStyle w:val="Hyperlink"/>
            <w:noProof/>
          </w:rPr>
          <w:t>Table 3: Lung Cancer Resource 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_Toc142480227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09D0256C" w14:textId="6D0BA01F" w:rsidR="005B286E" w:rsidRDefault="005B286E">
      <w:pPr>
        <w:pStyle w:val="TableofFigures"/>
        <w:rPr>
          <w:rFonts w:asciiTheme="minorHAnsi" w:eastAsiaTheme="minorEastAsia" w:hAnsiTheme="minorHAnsi"/>
          <w:noProof/>
          <w:color w:val="auto"/>
          <w:sz w:val="22"/>
        </w:rPr>
      </w:pPr>
      <w:hyperlink w:anchor="_Toc142480228" w:history="1">
        <w:r w:rsidRPr="006B4421">
          <w:rPr>
            <w:rStyle w:val="Hyperlink"/>
            <w:noProof/>
          </w:rPr>
          <w:t>Table 4: Acronyms and Abbreviations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_Toc142480228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5BA05894" w14:textId="11385FC7" w:rsidR="007F4281" w:rsidRPr="009B562B" w:rsidRDefault="00B32162" w:rsidP="0066402C">
      <w:pPr>
        <w:pStyle w:val="BodyText"/>
        <w:rPr>
          <w:shd w:val="clear" w:color="auto" w:fill="E6E6E6"/>
        </w:rPr>
      </w:pPr>
      <w:r w:rsidRPr="009B562B">
        <w:rPr>
          <w:shd w:val="clear" w:color="auto" w:fill="E6E6E6"/>
        </w:rPr>
        <w:fldChar w:fldCharType="end"/>
      </w:r>
    </w:p>
    <w:p w14:paraId="00A823A0" w14:textId="77777777" w:rsidR="0066402C" w:rsidRPr="009B562B" w:rsidRDefault="0066402C" w:rsidP="0066402C">
      <w:pPr>
        <w:pStyle w:val="BodyText"/>
      </w:pPr>
    </w:p>
    <w:p w14:paraId="5BA0589A" w14:textId="77777777" w:rsidR="004D2A64" w:rsidRPr="009B562B" w:rsidRDefault="004D2A64" w:rsidP="008E4C04">
      <w:pPr>
        <w:pStyle w:val="BodyText"/>
        <w:sectPr w:rsidR="004D2A64" w:rsidRPr="009B562B" w:rsidSect="00DC1930"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5BA058A3" w14:textId="77777777" w:rsidR="004D2A64" w:rsidRPr="009B562B" w:rsidRDefault="004D2A64" w:rsidP="00FF77A5">
      <w:pPr>
        <w:pStyle w:val="Heading1"/>
      </w:pPr>
      <w:bookmarkStart w:id="6" w:name="_Toc142480184"/>
      <w:bookmarkEnd w:id="0"/>
      <w:r w:rsidRPr="009B562B">
        <w:lastRenderedPageBreak/>
        <w:t>Introduction</w:t>
      </w:r>
      <w:bookmarkEnd w:id="6"/>
    </w:p>
    <w:p w14:paraId="5BA058A4" w14:textId="77777777" w:rsidR="00080748" w:rsidRPr="009B562B" w:rsidRDefault="00080748" w:rsidP="00DC44C6">
      <w:pPr>
        <w:pStyle w:val="Heading2"/>
      </w:pPr>
      <w:bookmarkStart w:id="7" w:name="_Toc142480185"/>
      <w:r w:rsidRPr="009B562B">
        <w:t>Purpose</w:t>
      </w:r>
      <w:bookmarkEnd w:id="7"/>
    </w:p>
    <w:p w14:paraId="5BA058A6" w14:textId="6F037CBE" w:rsidR="00E032B1" w:rsidRPr="009B562B" w:rsidRDefault="00AA198C" w:rsidP="001A5305">
      <w:pPr>
        <w:pStyle w:val="BodyText"/>
        <w:keepNext/>
        <w:keepLines/>
      </w:pPr>
      <w:r w:rsidRPr="009B562B">
        <w:t xml:space="preserve">The </w:t>
      </w:r>
      <w:r w:rsidR="00C01A3C" w:rsidRPr="009B562B">
        <w:t>Veterans Data Integration and Federation Enterprise Platform (VDIF-EP)</w:t>
      </w:r>
      <w:r w:rsidR="002A273C" w:rsidRPr="009B562B">
        <w:t xml:space="preserve"> </w:t>
      </w:r>
      <w:r w:rsidR="00894D55" w:rsidRPr="009B562B">
        <w:t>Application Programming Interface (API)</w:t>
      </w:r>
      <w:r w:rsidR="000E2F6E" w:rsidRPr="009B562B">
        <w:t xml:space="preserve"> Manager is a </w:t>
      </w:r>
      <w:r w:rsidR="000E2F6E" w:rsidRPr="009B562B">
        <w:rPr>
          <w:bCs/>
          <w:i/>
          <w:iCs/>
        </w:rPr>
        <w:t>c</w:t>
      </w:r>
      <w:r w:rsidR="000E2F6E" w:rsidRPr="009B562B">
        <w:t>ommercial</w:t>
      </w:r>
      <w:r w:rsidR="000E2F6E" w:rsidRPr="009B562B">
        <w:rPr>
          <w:bCs/>
          <w:i/>
          <w:iCs/>
        </w:rPr>
        <w:t>-</w:t>
      </w:r>
      <w:r w:rsidR="000E2F6E" w:rsidRPr="009B562B">
        <w:rPr>
          <w:bCs/>
        </w:rPr>
        <w:t>o</w:t>
      </w:r>
      <w:r w:rsidR="000E2F6E" w:rsidRPr="009B562B">
        <w:t>ff-the</w:t>
      </w:r>
      <w:r w:rsidR="000E2F6E" w:rsidRPr="009B562B">
        <w:rPr>
          <w:bCs/>
          <w:i/>
          <w:iCs/>
        </w:rPr>
        <w:t>-</w:t>
      </w:r>
      <w:r w:rsidR="000E2F6E" w:rsidRPr="009B562B">
        <w:rPr>
          <w:bCs/>
        </w:rPr>
        <w:t>s</w:t>
      </w:r>
      <w:r w:rsidR="000E2F6E" w:rsidRPr="009B562B">
        <w:t>helf (COTS) product from InterSystems that provides a way to route API traffic through a centralized gateway</w:t>
      </w:r>
      <w:r w:rsidR="000E2F6E" w:rsidRPr="009B562B">
        <w:rPr>
          <w:bCs/>
          <w:i/>
          <w:iCs/>
        </w:rPr>
        <w:t>,</w:t>
      </w:r>
      <w:r w:rsidR="000E2F6E" w:rsidRPr="009B562B">
        <w:t xml:space="preserve"> which then forwards requests to the correct target endpoints. </w:t>
      </w:r>
      <w:r w:rsidR="000150FD" w:rsidRPr="009B562B">
        <w:t xml:space="preserve">It is an application that resides on an InterSystems IRIS for Health data platform. API Manager serves as a gateway between applications </w:t>
      </w:r>
      <w:r w:rsidR="00892864" w:rsidRPr="009B562B">
        <w:t>(e.g.,</w:t>
      </w:r>
      <w:r w:rsidR="00036B64" w:rsidRPr="009B562B">
        <w:t> </w:t>
      </w:r>
      <w:r w:rsidR="000B4EF1" w:rsidRPr="009B562B">
        <w:t>Fast Healthcare Interoperability Resources [</w:t>
      </w:r>
      <w:r w:rsidR="00036B64" w:rsidRPr="009B562B">
        <w:t>FHIR</w:t>
      </w:r>
      <w:r w:rsidR="000B4EF1" w:rsidRPr="009B562B">
        <w:t>]</w:t>
      </w:r>
      <w:r w:rsidR="00036B64" w:rsidRPr="009B562B">
        <w:t xml:space="preserve"> R4 a subset of </w:t>
      </w:r>
      <w:r w:rsidR="000B4EF1" w:rsidRPr="009B562B">
        <w:t>Health Level Seven [</w:t>
      </w:r>
      <w:r w:rsidR="00036B64" w:rsidRPr="009B562B">
        <w:t>HL7</w:t>
      </w:r>
      <w:r w:rsidR="000B4EF1" w:rsidRPr="009B562B">
        <w:t>]</w:t>
      </w:r>
      <w:r w:rsidR="00892864" w:rsidRPr="009B562B">
        <w:t xml:space="preserve">) </w:t>
      </w:r>
      <w:r w:rsidR="000150FD" w:rsidRPr="009B562B">
        <w:t>and the intended API.</w:t>
      </w:r>
    </w:p>
    <w:p w14:paraId="78D23713" w14:textId="0C9E9EA2" w:rsidR="002877A6" w:rsidRPr="009B562B" w:rsidRDefault="002877A6" w:rsidP="00036B64">
      <w:pPr>
        <w:pStyle w:val="Note"/>
        <w:keepNext/>
        <w:keepLines/>
      </w:pPr>
      <w:r w:rsidRPr="009B562B">
        <w:rPr>
          <w:noProof/>
        </w:rPr>
        <w:drawing>
          <wp:inline distT="0" distB="0" distL="0" distR="0" wp14:anchorId="61830F35" wp14:editId="6334BB34">
            <wp:extent cx="286890" cy="286890"/>
            <wp:effectExtent l="0" t="0" r="0" b="0"/>
            <wp:docPr id="6" name="Picture 6" descr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3" descr="No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62B">
        <w:tab/>
      </w:r>
      <w:r w:rsidRPr="009B562B">
        <w:rPr>
          <w:b/>
        </w:rPr>
        <w:t>NOTE:</w:t>
      </w:r>
      <w:r w:rsidRPr="009B562B">
        <w:t xml:space="preserve"> The process for project teams to request an application be added </w:t>
      </w:r>
      <w:r w:rsidR="00C66CB1" w:rsidRPr="009B562B">
        <w:t>is currently under development</w:t>
      </w:r>
      <w:r w:rsidRPr="009B562B">
        <w:t>.</w:t>
      </w:r>
    </w:p>
    <w:p w14:paraId="45338815" w14:textId="77777777" w:rsidR="001A5305" w:rsidRPr="009B562B" w:rsidRDefault="001A5305" w:rsidP="001A5305">
      <w:pPr>
        <w:pStyle w:val="BodyText6"/>
        <w:keepNext/>
        <w:keepLines/>
      </w:pPr>
    </w:p>
    <w:p w14:paraId="45AB39BE" w14:textId="53F1BDCB" w:rsidR="000E2F6E" w:rsidRPr="009B562B" w:rsidRDefault="000E2F6E" w:rsidP="00140DCE">
      <w:pPr>
        <w:pStyle w:val="Caption"/>
      </w:pPr>
      <w:bookmarkStart w:id="8" w:name="_Toc60039538"/>
      <w:bookmarkStart w:id="9" w:name="_Toc74043001"/>
      <w:bookmarkStart w:id="10" w:name="_Toc74732830"/>
      <w:bookmarkStart w:id="11" w:name="_Toc142480205"/>
      <w:r w:rsidRPr="009B562B">
        <w:t xml:space="preserve">Figure </w:t>
      </w:r>
      <w:r w:rsidR="005B286E">
        <w:fldChar w:fldCharType="begin"/>
      </w:r>
      <w:r w:rsidR="005B286E">
        <w:instrText xml:space="preserve"> SEQ Figure \* ARABIC </w:instrText>
      </w:r>
      <w:r w:rsidR="005B286E">
        <w:fldChar w:fldCharType="separate"/>
      </w:r>
      <w:r w:rsidR="00D24FD2" w:rsidRPr="009B562B">
        <w:t>1</w:t>
      </w:r>
      <w:r w:rsidR="005B286E">
        <w:fldChar w:fldCharType="end"/>
      </w:r>
      <w:r w:rsidRPr="009B562B">
        <w:t xml:space="preserve">: </w:t>
      </w:r>
      <w:bookmarkEnd w:id="8"/>
      <w:r w:rsidRPr="009B562B">
        <w:t>API Manager Overview</w:t>
      </w:r>
      <w:bookmarkEnd w:id="9"/>
      <w:bookmarkEnd w:id="10"/>
      <w:bookmarkEnd w:id="11"/>
    </w:p>
    <w:p w14:paraId="54D31041" w14:textId="77777777" w:rsidR="000E2F6E" w:rsidRPr="009B562B" w:rsidRDefault="000E2F6E" w:rsidP="00D23F20">
      <w:pPr>
        <w:pStyle w:val="GraphicInsert"/>
      </w:pPr>
      <w:r w:rsidRPr="009B562B">
        <w:rPr>
          <w:noProof/>
        </w:rPr>
        <w:drawing>
          <wp:inline distT="0" distB="0" distL="0" distR="0" wp14:anchorId="40236C79" wp14:editId="4AC28459">
            <wp:extent cx="4356100" cy="3828088"/>
            <wp:effectExtent l="0" t="0" r="6350" b="1270"/>
            <wp:docPr id="22" name="Picture 22" descr="API Manager Over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761" cy="383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83162" w14:textId="77777777" w:rsidR="000E2F6E" w:rsidRPr="009B562B" w:rsidRDefault="000E2F6E" w:rsidP="001A5305">
      <w:pPr>
        <w:pStyle w:val="BodyText6"/>
      </w:pPr>
    </w:p>
    <w:p w14:paraId="5BA058E4" w14:textId="0893045E" w:rsidR="002310D3" w:rsidRPr="009B562B" w:rsidRDefault="000150FD" w:rsidP="00A65BFE">
      <w:pPr>
        <w:pStyle w:val="BodyText"/>
      </w:pPr>
      <w:r w:rsidRPr="009B562B">
        <w:t>This guide focus</w:t>
      </w:r>
      <w:r w:rsidR="00C01A3C" w:rsidRPr="009B562B">
        <w:t>es</w:t>
      </w:r>
      <w:r w:rsidRPr="009B562B">
        <w:t xml:space="preserve"> on the </w:t>
      </w:r>
      <w:r w:rsidR="00FB222F" w:rsidRPr="009B562B">
        <w:t>Developers’ portal</w:t>
      </w:r>
      <w:r w:rsidR="00462A4F" w:rsidRPr="009B562B">
        <w:t>, which displays information necessary for a developer to code against an API and incorporate that API into application code.</w:t>
      </w:r>
    </w:p>
    <w:p w14:paraId="7E729819" w14:textId="77777777" w:rsidR="00A65BFE" w:rsidRPr="009B562B" w:rsidRDefault="00A65BFE" w:rsidP="00A65BFE">
      <w:pPr>
        <w:pStyle w:val="BodyText"/>
      </w:pPr>
    </w:p>
    <w:p w14:paraId="5BA05911" w14:textId="77777777" w:rsidR="00080748" w:rsidRPr="009B562B" w:rsidRDefault="00080748" w:rsidP="00FF77A5">
      <w:pPr>
        <w:pStyle w:val="Heading1"/>
      </w:pPr>
      <w:bookmarkStart w:id="12" w:name="_Toc142480186"/>
      <w:r w:rsidRPr="009B562B">
        <w:lastRenderedPageBreak/>
        <w:t>System Summary</w:t>
      </w:r>
      <w:bookmarkEnd w:id="12"/>
    </w:p>
    <w:p w14:paraId="5BA05918" w14:textId="3A7044AB" w:rsidR="00357285" w:rsidRPr="009B562B" w:rsidRDefault="000150FD" w:rsidP="00A65BFE">
      <w:pPr>
        <w:pStyle w:val="BodyText"/>
        <w:rPr>
          <w:i/>
        </w:rPr>
      </w:pPr>
      <w:r w:rsidRPr="009B562B">
        <w:t>The VDIF</w:t>
      </w:r>
      <w:r w:rsidR="003A61AB" w:rsidRPr="009B562B">
        <w:t>-EP</w:t>
      </w:r>
      <w:r w:rsidRPr="009B562B">
        <w:t xml:space="preserve"> API Manager application is hosted on Amazon Web Service (AWS). The system is only accessible within the VA intranet. The </w:t>
      </w:r>
      <w:r w:rsidR="009A274C" w:rsidRPr="009B562B">
        <w:t>D</w:t>
      </w:r>
      <w:r w:rsidRPr="009B562B">
        <w:t>evelopers’ portal is intended for internal VA users to discover existing APIs available for use through self-service.</w:t>
      </w:r>
    </w:p>
    <w:p w14:paraId="78C5051F" w14:textId="77777777" w:rsidR="00A65BFE" w:rsidRPr="009B562B" w:rsidRDefault="00A65BFE" w:rsidP="00A65BFE">
      <w:pPr>
        <w:pStyle w:val="BodyText"/>
        <w:rPr>
          <w:i/>
        </w:rPr>
      </w:pPr>
    </w:p>
    <w:p w14:paraId="5BA05925" w14:textId="77777777" w:rsidR="00080748" w:rsidRPr="009B562B" w:rsidRDefault="00080748" w:rsidP="00FF77A5">
      <w:pPr>
        <w:pStyle w:val="Heading1"/>
      </w:pPr>
      <w:bookmarkStart w:id="13" w:name="_Toc142480187"/>
      <w:r w:rsidRPr="009B562B">
        <w:t>Getting Started</w:t>
      </w:r>
      <w:bookmarkEnd w:id="13"/>
    </w:p>
    <w:p w14:paraId="5BA05927" w14:textId="645F4944" w:rsidR="002A4347" w:rsidRPr="009B562B" w:rsidRDefault="00152C37" w:rsidP="00AE03CB">
      <w:pPr>
        <w:pStyle w:val="BodyText"/>
        <w:keepNext/>
        <w:keepLines/>
      </w:pPr>
      <w:r w:rsidRPr="009B562B">
        <w:t xml:space="preserve">The </w:t>
      </w:r>
      <w:r w:rsidR="002D6A56" w:rsidRPr="009B562B">
        <w:t>D</w:t>
      </w:r>
      <w:r w:rsidRPr="009B562B">
        <w:t>evelopers’ portal</w:t>
      </w:r>
      <w:r w:rsidR="00AE03CB" w:rsidRPr="009B562B">
        <w:t xml:space="preserve"> (</w:t>
      </w:r>
      <w:r w:rsidR="00AE03CB" w:rsidRPr="009B562B">
        <w:rPr>
          <w:color w:val="0000FF"/>
          <w:u w:val="single"/>
        </w:rPr>
        <w:fldChar w:fldCharType="begin"/>
      </w:r>
      <w:r w:rsidR="00AE03CB" w:rsidRPr="009B562B">
        <w:rPr>
          <w:color w:val="0000FF"/>
          <w:u w:val="single"/>
        </w:rPr>
        <w:instrText xml:space="preserve"> REF _Ref115244516 \h  \* MERGEFORMAT </w:instrText>
      </w:r>
      <w:r w:rsidR="00AE03CB" w:rsidRPr="009B562B">
        <w:rPr>
          <w:color w:val="0000FF"/>
          <w:u w:val="single"/>
        </w:rPr>
      </w:r>
      <w:r w:rsidR="00AE03CB" w:rsidRPr="009B562B">
        <w:rPr>
          <w:color w:val="0000FF"/>
          <w:u w:val="single"/>
        </w:rPr>
        <w:fldChar w:fldCharType="separate"/>
      </w:r>
      <w:r w:rsidR="00D24FD2" w:rsidRPr="009B562B">
        <w:rPr>
          <w:color w:val="0000FF"/>
          <w:u w:val="single"/>
        </w:rPr>
        <w:t>Figure 2</w:t>
      </w:r>
      <w:r w:rsidR="00AE03CB" w:rsidRPr="009B562B">
        <w:rPr>
          <w:color w:val="0000FF"/>
          <w:u w:val="single"/>
        </w:rPr>
        <w:fldChar w:fldCharType="end"/>
      </w:r>
      <w:r w:rsidR="00AE03CB" w:rsidRPr="009B562B">
        <w:t>)</w:t>
      </w:r>
      <w:r w:rsidRPr="009B562B">
        <w:t xml:space="preserve"> is available to all VA users from the VA intranet.</w:t>
      </w:r>
    </w:p>
    <w:p w14:paraId="4406C67E" w14:textId="77777777" w:rsidR="004565C2" w:rsidRPr="009B562B" w:rsidRDefault="004565C2" w:rsidP="00AE03CB">
      <w:pPr>
        <w:pStyle w:val="BodyText6"/>
        <w:keepNext/>
        <w:keepLines/>
      </w:pPr>
    </w:p>
    <w:p w14:paraId="4FBBB465" w14:textId="00BF29C0" w:rsidR="004565C2" w:rsidRPr="009B562B" w:rsidRDefault="004565C2" w:rsidP="00AE03CB">
      <w:pPr>
        <w:pStyle w:val="Caption"/>
      </w:pPr>
      <w:bookmarkStart w:id="14" w:name="_Ref115244516"/>
      <w:bookmarkStart w:id="15" w:name="_Toc142480206"/>
      <w:r w:rsidRPr="009B562B">
        <w:t xml:space="preserve">Figure </w:t>
      </w:r>
      <w:r w:rsidR="005B286E">
        <w:fldChar w:fldCharType="begin"/>
      </w:r>
      <w:r w:rsidR="005B286E">
        <w:instrText xml:space="preserve"> SEQ Figure \* ARABIC </w:instrText>
      </w:r>
      <w:r w:rsidR="005B286E">
        <w:fldChar w:fldCharType="separate"/>
      </w:r>
      <w:r w:rsidR="00D24FD2" w:rsidRPr="009B562B">
        <w:t>2</w:t>
      </w:r>
      <w:r w:rsidR="005B286E">
        <w:fldChar w:fldCharType="end"/>
      </w:r>
      <w:bookmarkEnd w:id="14"/>
      <w:r w:rsidRPr="009B562B">
        <w:t>: API Manager Developers’ Portal</w:t>
      </w:r>
      <w:bookmarkEnd w:id="15"/>
    </w:p>
    <w:p w14:paraId="4B741534" w14:textId="64557679" w:rsidR="083154CB" w:rsidRDefault="083154CB" w:rsidP="00837A94">
      <w:pPr>
        <w:pStyle w:val="GraphicInsert"/>
      </w:pPr>
      <w:r>
        <w:rPr>
          <w:noProof/>
        </w:rPr>
        <w:drawing>
          <wp:inline distT="0" distB="0" distL="0" distR="0" wp14:anchorId="048EE530" wp14:editId="05BF48A4">
            <wp:extent cx="3917950" cy="5681619"/>
            <wp:effectExtent l="0" t="0" r="6350" b="0"/>
            <wp:docPr id="1230680665" name="Picture 1230680665" descr="API Manager Developers’ Portal:&#10;&#10;Empowering Developer Self-Service through API Discovery.&#10;&#10;The VA VDIF API Gateway provides a self-service experience through API discovery. Published OpenAPI specifications expose the latest API documentation, complete with details needed to understand and consume API functionality.&#10;&#10;View API Catalog (Button)&#10;&#10;VDIF APIOs&#10;&#10;HL7 FHIR APIs&#10;&#10;FHIR R4&#10;View Open API Specifications for VDIF R4 API&#10;&#10;Resources&#10;&#10;VDIF API Reference Material&#10;&#10;User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680665" name="Picture 1230680665" descr="API Manager Developers’ Portal:&#10;&#10;Empowering Developer Self-Service through API Discovery.&#10;&#10;The VA VDIF API Gateway provides a self-service experience through API discovery. Published OpenAPI specifications expose the latest API documentation, complete with details needed to understand and consume API functionality.&#10;&#10;View API Catalog (Button)&#10;&#10;VDIF APIOs&#10;&#10;HL7 FHIR APIs&#10;&#10;FHIR R4&#10;View Open API Specifications for VDIF R4 API&#10;&#10;Resources&#10;&#10;VDIF API Reference Material&#10;&#10;User Guid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907" cy="569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A4183" w14:textId="77777777" w:rsidR="00AE03CB" w:rsidRPr="009B562B" w:rsidRDefault="00AE03CB" w:rsidP="00AE03CB">
      <w:pPr>
        <w:pStyle w:val="BodyText6"/>
      </w:pPr>
    </w:p>
    <w:p w14:paraId="5BA05928" w14:textId="77777777" w:rsidR="00080748" w:rsidRPr="009B562B" w:rsidRDefault="00080748" w:rsidP="00DC44C6">
      <w:pPr>
        <w:pStyle w:val="Heading2"/>
      </w:pPr>
      <w:bookmarkStart w:id="16" w:name="_Toc142480188"/>
      <w:r w:rsidRPr="009B562B">
        <w:lastRenderedPageBreak/>
        <w:t>Logging On</w:t>
      </w:r>
      <w:bookmarkEnd w:id="16"/>
    </w:p>
    <w:p w14:paraId="600C122A" w14:textId="703AB018" w:rsidR="005C7CD8" w:rsidRPr="009B562B" w:rsidRDefault="00065C2F" w:rsidP="00A50CEF">
      <w:pPr>
        <w:pStyle w:val="BodyText"/>
        <w:keepNext/>
        <w:keepLines/>
      </w:pPr>
      <w:r w:rsidRPr="009B562B">
        <w:t xml:space="preserve">To log onto the </w:t>
      </w:r>
      <w:r w:rsidR="00FB222F" w:rsidRPr="009B562B">
        <w:t>Developers’ portal</w:t>
      </w:r>
      <w:r w:rsidRPr="009B562B">
        <w:t>, do the fol</w:t>
      </w:r>
      <w:r w:rsidR="005C7CD8" w:rsidRPr="009B562B">
        <w:t>lowing:</w:t>
      </w:r>
    </w:p>
    <w:p w14:paraId="3D45BC77" w14:textId="0AA520EF" w:rsidR="005C7CD8" w:rsidRPr="009B562B" w:rsidRDefault="005C7CD8" w:rsidP="00615897">
      <w:pPr>
        <w:pStyle w:val="ListNumber"/>
        <w:keepNext/>
        <w:keepLines/>
      </w:pPr>
      <w:r w:rsidRPr="009B562B">
        <w:t>Open a browser (e.g.,</w:t>
      </w:r>
      <w:r w:rsidR="002D6A56" w:rsidRPr="009B562B">
        <w:t> </w:t>
      </w:r>
      <w:r w:rsidRPr="009B562B">
        <w:t>Microsoft</w:t>
      </w:r>
      <w:r w:rsidR="00FB222F" w:rsidRPr="009B562B">
        <w:rPr>
          <w:rFonts w:cs="Times New Roman"/>
          <w:vertAlign w:val="superscript"/>
        </w:rPr>
        <w:t>©</w:t>
      </w:r>
      <w:r w:rsidRPr="009B562B">
        <w:t xml:space="preserve"> Edge or Google</w:t>
      </w:r>
      <w:r w:rsidR="00FB222F" w:rsidRPr="009B562B">
        <w:rPr>
          <w:rFonts w:cs="Times New Roman"/>
          <w:vertAlign w:val="superscript"/>
        </w:rPr>
        <w:t>©</w:t>
      </w:r>
      <w:r w:rsidRPr="009B562B">
        <w:t xml:space="preserve"> Chrome).</w:t>
      </w:r>
    </w:p>
    <w:p w14:paraId="76498674" w14:textId="46F61625" w:rsidR="002D6A56" w:rsidRPr="009B562B" w:rsidRDefault="005C7CD8" w:rsidP="00615897">
      <w:pPr>
        <w:pStyle w:val="ListNumber"/>
        <w:keepNext/>
        <w:keepLines/>
      </w:pPr>
      <w:r w:rsidRPr="009B562B">
        <w:t>N</w:t>
      </w:r>
      <w:r w:rsidR="00152C37" w:rsidRPr="009B562B">
        <w:t xml:space="preserve">avigate to the API Manager </w:t>
      </w:r>
      <w:r w:rsidR="003B2FE8" w:rsidRPr="009B562B">
        <w:t>Developers’ portal</w:t>
      </w:r>
      <w:r w:rsidR="00152C37" w:rsidRPr="009B562B">
        <w:t>.</w:t>
      </w:r>
    </w:p>
    <w:p w14:paraId="5BA05929" w14:textId="2A3C25DC" w:rsidR="00080748" w:rsidRPr="009B562B" w:rsidRDefault="000E39E1" w:rsidP="00615897">
      <w:pPr>
        <w:pStyle w:val="ListNumber"/>
        <w:rPr>
          <w:rFonts w:cs="Times New Roman"/>
        </w:rPr>
      </w:pPr>
      <w:r w:rsidRPr="009B562B">
        <w:t>Currently, no signon credentials are required, since t</w:t>
      </w:r>
      <w:r w:rsidR="00152C37" w:rsidRPr="009B562B">
        <w:t xml:space="preserve">he API Manager </w:t>
      </w:r>
      <w:r w:rsidR="00CA5B01" w:rsidRPr="009B562B">
        <w:t>D</w:t>
      </w:r>
      <w:r w:rsidR="00152C37" w:rsidRPr="009B562B">
        <w:t xml:space="preserve">evelopers’ portal and catalog screens are </w:t>
      </w:r>
      <w:r w:rsidR="00152C37" w:rsidRPr="009B562B">
        <w:rPr>
          <w:i/>
          <w:iCs/>
        </w:rPr>
        <w:t>not</w:t>
      </w:r>
      <w:r w:rsidR="00152C37" w:rsidRPr="009B562B">
        <w:t xml:space="preserve"> integrate</w:t>
      </w:r>
      <w:r w:rsidR="00152C37" w:rsidRPr="009B562B">
        <w:rPr>
          <w:rFonts w:cs="Times New Roman"/>
        </w:rPr>
        <w:t xml:space="preserve">d with </w:t>
      </w:r>
      <w:r w:rsidR="00C9407F" w:rsidRPr="009B562B">
        <w:rPr>
          <w:rFonts w:cs="Times New Roman"/>
        </w:rPr>
        <w:t>Single Sign On inte</w:t>
      </w:r>
      <w:r w:rsidR="00B56949" w:rsidRPr="009B562B">
        <w:rPr>
          <w:rFonts w:cs="Times New Roman"/>
        </w:rPr>
        <w:t>rnal</w:t>
      </w:r>
      <w:r w:rsidR="00C9407F" w:rsidRPr="009B562B">
        <w:rPr>
          <w:rFonts w:cs="Times New Roman"/>
        </w:rPr>
        <w:t xml:space="preserve"> (</w:t>
      </w:r>
      <w:r w:rsidR="00152C37" w:rsidRPr="009B562B">
        <w:rPr>
          <w:rFonts w:cs="Times New Roman"/>
        </w:rPr>
        <w:t>SSOi</w:t>
      </w:r>
      <w:r w:rsidR="00C9407F" w:rsidRPr="009B562B">
        <w:rPr>
          <w:rFonts w:cs="Times New Roman"/>
        </w:rPr>
        <w:t>)</w:t>
      </w:r>
      <w:r w:rsidR="00152C37" w:rsidRPr="009B562B">
        <w:rPr>
          <w:rFonts w:cs="Times New Roman"/>
        </w:rPr>
        <w:t>.</w:t>
      </w:r>
    </w:p>
    <w:p w14:paraId="178BE669" w14:textId="77777777" w:rsidR="002D6A56" w:rsidRPr="009B562B" w:rsidRDefault="002D6A56" w:rsidP="002D6A56">
      <w:pPr>
        <w:pStyle w:val="BodyText6"/>
      </w:pPr>
    </w:p>
    <w:p w14:paraId="5BA0592E" w14:textId="77777777" w:rsidR="00080748" w:rsidRPr="009B562B" w:rsidRDefault="00080748" w:rsidP="00DC44C6">
      <w:pPr>
        <w:pStyle w:val="Heading2"/>
      </w:pPr>
      <w:bookmarkStart w:id="17" w:name="_Toc142480189"/>
      <w:r w:rsidRPr="009B562B">
        <w:t>Exit System</w:t>
      </w:r>
      <w:bookmarkEnd w:id="17"/>
    </w:p>
    <w:p w14:paraId="5BA0592F" w14:textId="27770844" w:rsidR="00950E47" w:rsidRPr="009B562B" w:rsidRDefault="00152C37" w:rsidP="00A65BFE">
      <w:pPr>
        <w:pStyle w:val="BodyText"/>
      </w:pPr>
      <w:r w:rsidRPr="009B562B">
        <w:t xml:space="preserve">To exit the </w:t>
      </w:r>
      <w:r w:rsidR="00FB222F" w:rsidRPr="009B562B">
        <w:t>Developers’ portal</w:t>
      </w:r>
      <w:r w:rsidRPr="009B562B">
        <w:t>, close the browser.</w:t>
      </w:r>
      <w:r w:rsidR="00647B8D" w:rsidRPr="009B562B">
        <w:t xml:space="preserve"> Logout is </w:t>
      </w:r>
      <w:r w:rsidR="00647B8D" w:rsidRPr="009B562B">
        <w:rPr>
          <w:i/>
          <w:iCs/>
        </w:rPr>
        <w:t>not</w:t>
      </w:r>
      <w:r w:rsidR="00647B8D" w:rsidRPr="009B562B">
        <w:t xml:space="preserve"> necessary.</w:t>
      </w:r>
    </w:p>
    <w:p w14:paraId="5618A640" w14:textId="77777777" w:rsidR="00A65BFE" w:rsidRPr="009B562B" w:rsidRDefault="00A65BFE" w:rsidP="00A65BFE">
      <w:pPr>
        <w:pStyle w:val="BodyText"/>
        <w:rPr>
          <w:i/>
          <w:iCs/>
        </w:rPr>
      </w:pPr>
    </w:p>
    <w:p w14:paraId="5BA05932" w14:textId="77777777" w:rsidR="00080748" w:rsidRPr="009B562B" w:rsidRDefault="00330411" w:rsidP="00FF77A5">
      <w:pPr>
        <w:pStyle w:val="Heading1"/>
      </w:pPr>
      <w:bookmarkStart w:id="18" w:name="_Toc142480190"/>
      <w:r w:rsidRPr="009B562B">
        <w:t>Using the Software</w:t>
      </w:r>
      <w:bookmarkEnd w:id="18"/>
    </w:p>
    <w:p w14:paraId="77B5DCC7" w14:textId="6ECD9E8F" w:rsidR="00647B8D" w:rsidRPr="009B562B" w:rsidRDefault="00647B8D" w:rsidP="00DC44C6">
      <w:pPr>
        <w:pStyle w:val="Heading2"/>
      </w:pPr>
      <w:bookmarkStart w:id="19" w:name="_Toc142480191"/>
      <w:r w:rsidRPr="009B562B">
        <w:t>Navigation</w:t>
      </w:r>
      <w:bookmarkEnd w:id="19"/>
    </w:p>
    <w:p w14:paraId="09D79E2C" w14:textId="3E174F82" w:rsidR="00753AB4" w:rsidRPr="009B562B" w:rsidRDefault="00647B8D" w:rsidP="00A65BFE">
      <w:pPr>
        <w:pStyle w:val="BodyText"/>
        <w:keepNext/>
        <w:keepLines/>
      </w:pPr>
      <w:r w:rsidRPr="009B562B">
        <w:t xml:space="preserve">Navigation </w:t>
      </w:r>
      <w:r w:rsidR="00753AB4" w:rsidRPr="009B562B">
        <w:t xml:space="preserve">of the </w:t>
      </w:r>
      <w:r w:rsidR="00BC66D6" w:rsidRPr="009B562B">
        <w:t>Developers’ portal</w:t>
      </w:r>
      <w:r w:rsidR="00753AB4" w:rsidRPr="009B562B">
        <w:t xml:space="preserve"> </w:t>
      </w:r>
      <w:r w:rsidRPr="009B562B">
        <w:t>is accomplished by</w:t>
      </w:r>
      <w:r w:rsidR="00753AB4" w:rsidRPr="009B562B">
        <w:t>:</w:t>
      </w:r>
    </w:p>
    <w:p w14:paraId="19CD07B3" w14:textId="258419C1" w:rsidR="00753AB4" w:rsidRPr="009B562B" w:rsidRDefault="00753AB4" w:rsidP="00753AB4">
      <w:pPr>
        <w:pStyle w:val="ListBullet"/>
        <w:keepNext/>
        <w:keepLines/>
      </w:pPr>
      <w:r w:rsidRPr="009B562B">
        <w:t>Pressing</w:t>
      </w:r>
      <w:r w:rsidR="00647B8D" w:rsidRPr="009B562B">
        <w:t xml:space="preserve"> buttons</w:t>
      </w:r>
      <w:r w:rsidRPr="009B562B">
        <w:t>.</w:t>
      </w:r>
    </w:p>
    <w:p w14:paraId="1B50A394" w14:textId="57DCCA18" w:rsidR="00753AB4" w:rsidRPr="009B562B" w:rsidRDefault="00753AB4" w:rsidP="00753AB4">
      <w:pPr>
        <w:pStyle w:val="ListBullet"/>
        <w:keepNext/>
        <w:keepLines/>
      </w:pPr>
      <w:r w:rsidRPr="009B562B">
        <w:t>Selecting</w:t>
      </w:r>
      <w:r w:rsidR="00647B8D" w:rsidRPr="009B562B">
        <w:t xml:space="preserve"> links</w:t>
      </w:r>
      <w:r w:rsidRPr="009B562B">
        <w:t>.</w:t>
      </w:r>
    </w:p>
    <w:p w14:paraId="6148BB6C" w14:textId="1D063AA3" w:rsidR="00647B8D" w:rsidRPr="009B562B" w:rsidRDefault="00753AB4" w:rsidP="00753AB4">
      <w:pPr>
        <w:pStyle w:val="ListBullet"/>
      </w:pPr>
      <w:r w:rsidRPr="009B562B">
        <w:t>U</w:t>
      </w:r>
      <w:r w:rsidR="00647B8D" w:rsidRPr="009B562B">
        <w:t xml:space="preserve">sing </w:t>
      </w:r>
      <w:r w:rsidR="009C211E" w:rsidRPr="009B562B">
        <w:t xml:space="preserve">built-in </w:t>
      </w:r>
      <w:r w:rsidR="00647B8D" w:rsidRPr="009B562B">
        <w:t>browser features</w:t>
      </w:r>
      <w:r w:rsidR="001A615A" w:rsidRPr="009B562B">
        <w:t>, such as a link to go back to the previous page.</w:t>
      </w:r>
    </w:p>
    <w:p w14:paraId="4596CB65" w14:textId="77777777" w:rsidR="00753AB4" w:rsidRPr="009B562B" w:rsidRDefault="00753AB4" w:rsidP="00753AB4">
      <w:pPr>
        <w:pStyle w:val="BodyText6"/>
      </w:pPr>
    </w:p>
    <w:p w14:paraId="127BE3FA" w14:textId="03BF35DA" w:rsidR="00647B8D" w:rsidRPr="009B562B" w:rsidRDefault="001A615A" w:rsidP="00DC44C6">
      <w:pPr>
        <w:pStyle w:val="Heading2"/>
      </w:pPr>
      <w:bookmarkStart w:id="20" w:name="_Toc142480192"/>
      <w:r w:rsidRPr="009B562B">
        <w:t>Catalog Access</w:t>
      </w:r>
      <w:bookmarkEnd w:id="20"/>
    </w:p>
    <w:p w14:paraId="3AF9765C" w14:textId="77777777" w:rsidR="001E665E" w:rsidRPr="009B562B" w:rsidRDefault="00887423" w:rsidP="001E665E">
      <w:pPr>
        <w:pStyle w:val="BodyText"/>
        <w:keepNext/>
        <w:keepLines/>
      </w:pPr>
      <w:r w:rsidRPr="009B562B">
        <w:t xml:space="preserve">The </w:t>
      </w:r>
      <w:r w:rsidR="00BC66D6" w:rsidRPr="009B562B">
        <w:t xml:space="preserve">Developers’ portal </w:t>
      </w:r>
      <w:r w:rsidR="009C4441" w:rsidRPr="009B562B">
        <w:t>C</w:t>
      </w:r>
      <w:r w:rsidRPr="009B562B">
        <w:t>atalog contains a list of all available APIs that are exposed to consumers.</w:t>
      </w:r>
    </w:p>
    <w:p w14:paraId="08574429" w14:textId="486EE747" w:rsidR="001A1BDB" w:rsidRPr="009B562B" w:rsidRDefault="009418DF" w:rsidP="001E665E">
      <w:pPr>
        <w:pStyle w:val="BodyText"/>
        <w:keepNext/>
        <w:keepLines/>
      </w:pPr>
      <w:r w:rsidRPr="009B562B">
        <w:t xml:space="preserve">To access the Catalog, </w:t>
      </w:r>
      <w:r w:rsidR="001E665E" w:rsidRPr="009B562B">
        <w:t>n</w:t>
      </w:r>
      <w:r w:rsidR="00647B8D" w:rsidRPr="009B562B">
        <w:t xml:space="preserve">avigate from the </w:t>
      </w:r>
      <w:r w:rsidR="003B2FE8" w:rsidRPr="009B562B">
        <w:t>Developers’ portal</w:t>
      </w:r>
      <w:r w:rsidR="00BC66D6" w:rsidRPr="009B562B">
        <w:t xml:space="preserve"> </w:t>
      </w:r>
      <w:r w:rsidR="00647B8D" w:rsidRPr="009B562B">
        <w:t xml:space="preserve">main screen to the </w:t>
      </w:r>
      <w:r w:rsidR="00BC66D6" w:rsidRPr="009B562B">
        <w:t>C</w:t>
      </w:r>
      <w:r w:rsidR="00647B8D" w:rsidRPr="009B562B">
        <w:t xml:space="preserve">atalog by </w:t>
      </w:r>
      <w:r w:rsidR="00BC66D6" w:rsidRPr="009B562B">
        <w:t>selecting</w:t>
      </w:r>
      <w:r w:rsidR="00647B8D" w:rsidRPr="009B562B">
        <w:t xml:space="preserve"> </w:t>
      </w:r>
      <w:r w:rsidR="001A1BDB" w:rsidRPr="009B562B">
        <w:t>either of the following</w:t>
      </w:r>
      <w:r w:rsidR="001E665E" w:rsidRPr="009B562B">
        <w:t xml:space="preserve"> options</w:t>
      </w:r>
      <w:r w:rsidR="001A1BDB" w:rsidRPr="009B562B">
        <w:t>:</w:t>
      </w:r>
    </w:p>
    <w:p w14:paraId="7E7E5EBB" w14:textId="27D15C81" w:rsidR="001A1BDB" w:rsidRPr="009B562B" w:rsidRDefault="00A65BFE" w:rsidP="001E665E">
      <w:pPr>
        <w:pStyle w:val="ListBullet"/>
        <w:keepNext/>
        <w:keepLines/>
      </w:pPr>
      <w:r w:rsidRPr="009B562B">
        <w:t>“</w:t>
      </w:r>
      <w:r w:rsidR="00647B8D" w:rsidRPr="009B562B">
        <w:rPr>
          <w:b/>
          <w:bCs/>
        </w:rPr>
        <w:t>Catalog</w:t>
      </w:r>
      <w:r w:rsidRPr="009B562B">
        <w:t>” link</w:t>
      </w:r>
      <w:r w:rsidR="00E8245A" w:rsidRPr="009B562B">
        <w:t xml:space="preserve"> (</w:t>
      </w:r>
      <w:r w:rsidR="001930C5" w:rsidRPr="009B562B">
        <w:rPr>
          <w:color w:val="0000FF"/>
          <w:u w:val="single"/>
        </w:rPr>
        <w:fldChar w:fldCharType="begin"/>
      </w:r>
      <w:r w:rsidR="001930C5" w:rsidRPr="009B562B">
        <w:rPr>
          <w:color w:val="0000FF"/>
          <w:u w:val="single"/>
        </w:rPr>
        <w:instrText xml:space="preserve"> REF _Ref115168971 \h  \* MERGEFORMAT </w:instrText>
      </w:r>
      <w:r w:rsidR="001930C5" w:rsidRPr="009B562B">
        <w:rPr>
          <w:color w:val="0000FF"/>
          <w:u w:val="single"/>
        </w:rPr>
      </w:r>
      <w:r w:rsidR="001930C5" w:rsidRPr="009B562B">
        <w:rPr>
          <w:color w:val="0000FF"/>
          <w:u w:val="single"/>
        </w:rPr>
        <w:fldChar w:fldCharType="separate"/>
      </w:r>
      <w:r w:rsidR="00D24FD2" w:rsidRPr="009B562B">
        <w:rPr>
          <w:color w:val="0000FF"/>
          <w:u w:val="single"/>
        </w:rPr>
        <w:t>Figure 3</w:t>
      </w:r>
      <w:r w:rsidR="001930C5" w:rsidRPr="009B562B">
        <w:rPr>
          <w:color w:val="0000FF"/>
          <w:u w:val="single"/>
        </w:rPr>
        <w:fldChar w:fldCharType="end"/>
      </w:r>
      <w:r w:rsidR="00E8245A" w:rsidRPr="009B562B">
        <w:t>)</w:t>
      </w:r>
      <w:r w:rsidR="001E665E" w:rsidRPr="009B562B">
        <w:t>.</w:t>
      </w:r>
    </w:p>
    <w:p w14:paraId="419A04B0" w14:textId="578109A1" w:rsidR="008C7DE4" w:rsidRPr="009B562B" w:rsidRDefault="00A65BFE" w:rsidP="001A1BDB">
      <w:pPr>
        <w:pStyle w:val="ListBullet"/>
      </w:pPr>
      <w:r w:rsidRPr="009B562B">
        <w:t>“</w:t>
      </w:r>
      <w:r w:rsidR="00647B8D" w:rsidRPr="009B562B">
        <w:rPr>
          <w:b/>
          <w:bCs/>
        </w:rPr>
        <w:t>View API Catalog</w:t>
      </w:r>
      <w:r w:rsidRPr="009B562B">
        <w:t>” button</w:t>
      </w:r>
      <w:r w:rsidR="00E8245A" w:rsidRPr="009B562B">
        <w:t xml:space="preserve"> (</w:t>
      </w:r>
      <w:r w:rsidR="000E44C0" w:rsidRPr="009B562B">
        <w:rPr>
          <w:color w:val="0000FF"/>
          <w:u w:val="single"/>
        </w:rPr>
        <w:fldChar w:fldCharType="begin"/>
      </w:r>
      <w:r w:rsidR="000E44C0" w:rsidRPr="009B562B">
        <w:rPr>
          <w:color w:val="0000FF"/>
          <w:u w:val="single"/>
        </w:rPr>
        <w:instrText xml:space="preserve"> REF _Ref115180838 \h  \* MERGEFORMAT </w:instrText>
      </w:r>
      <w:r w:rsidR="000E44C0" w:rsidRPr="009B562B">
        <w:rPr>
          <w:color w:val="0000FF"/>
          <w:u w:val="single"/>
        </w:rPr>
      </w:r>
      <w:r w:rsidR="000E44C0" w:rsidRPr="009B562B">
        <w:rPr>
          <w:color w:val="0000FF"/>
          <w:u w:val="single"/>
        </w:rPr>
        <w:fldChar w:fldCharType="separate"/>
      </w:r>
      <w:r w:rsidR="00D24FD2" w:rsidRPr="009B562B">
        <w:rPr>
          <w:color w:val="0000FF"/>
          <w:u w:val="single"/>
        </w:rPr>
        <w:t>Figure 4</w:t>
      </w:r>
      <w:r w:rsidR="000E44C0" w:rsidRPr="009B562B">
        <w:rPr>
          <w:color w:val="0000FF"/>
          <w:u w:val="single"/>
        </w:rPr>
        <w:fldChar w:fldCharType="end"/>
      </w:r>
      <w:r w:rsidR="00E8245A" w:rsidRPr="009B562B">
        <w:t>)</w:t>
      </w:r>
      <w:r w:rsidR="001E665E" w:rsidRPr="009B562B">
        <w:t>.</w:t>
      </w:r>
    </w:p>
    <w:p w14:paraId="793F676C" w14:textId="77777777" w:rsidR="001930C5" w:rsidRPr="009B562B" w:rsidRDefault="001930C5" w:rsidP="001930C5">
      <w:pPr>
        <w:pStyle w:val="BodyText6"/>
      </w:pPr>
    </w:p>
    <w:p w14:paraId="7EC43152" w14:textId="0C53B908" w:rsidR="008C7DE4" w:rsidRPr="009B562B" w:rsidRDefault="00647B8D" w:rsidP="00455535">
      <w:pPr>
        <w:pStyle w:val="BodyText"/>
        <w:keepNext/>
        <w:keepLines/>
      </w:pPr>
      <w:r w:rsidRPr="009B562B">
        <w:t xml:space="preserve">The </w:t>
      </w:r>
      <w:r w:rsidR="00A65BFE" w:rsidRPr="009B562B">
        <w:t>“</w:t>
      </w:r>
      <w:r w:rsidRPr="009B562B">
        <w:rPr>
          <w:b/>
          <w:bCs/>
        </w:rPr>
        <w:t>Catalog</w:t>
      </w:r>
      <w:r w:rsidR="00A65BFE" w:rsidRPr="009B562B">
        <w:t>”</w:t>
      </w:r>
      <w:r w:rsidRPr="009B562B">
        <w:t xml:space="preserve"> </w:t>
      </w:r>
      <w:r w:rsidR="008C7DE4" w:rsidRPr="009B562B">
        <w:t>link</w:t>
      </w:r>
      <w:r w:rsidRPr="009B562B">
        <w:t xml:space="preserve"> is </w:t>
      </w:r>
      <w:r w:rsidR="00455535" w:rsidRPr="009B562B">
        <w:t xml:space="preserve">located </w:t>
      </w:r>
      <w:r w:rsidR="0008797F">
        <w:t>at</w:t>
      </w:r>
      <w:r w:rsidR="00052085">
        <w:t xml:space="preserve"> </w:t>
      </w:r>
      <w:r w:rsidRPr="009B562B">
        <w:t xml:space="preserve">the top of the </w:t>
      </w:r>
      <w:r w:rsidR="009C211E" w:rsidRPr="009B562B">
        <w:t>Developers’ portal page</w:t>
      </w:r>
      <w:r w:rsidRPr="009B562B">
        <w:t xml:space="preserve">, </w:t>
      </w:r>
      <w:r w:rsidR="0008797F">
        <w:t xml:space="preserve">to the right of the </w:t>
      </w:r>
      <w:r w:rsidR="00052085">
        <w:t>banner (</w:t>
      </w:r>
      <w:r w:rsidR="001A615A" w:rsidRPr="009B562B">
        <w:t>title</w:t>
      </w:r>
      <w:r w:rsidR="00052085">
        <w:t>)</w:t>
      </w:r>
      <w:r w:rsidR="00455535" w:rsidRPr="009B562B">
        <w:t xml:space="preserve">, as shown in </w:t>
      </w:r>
      <w:r w:rsidR="00455535" w:rsidRPr="009B562B">
        <w:rPr>
          <w:color w:val="0000FF"/>
          <w:u w:val="single"/>
        </w:rPr>
        <w:fldChar w:fldCharType="begin"/>
      </w:r>
      <w:r w:rsidR="00455535" w:rsidRPr="009B562B">
        <w:rPr>
          <w:color w:val="0000FF"/>
          <w:u w:val="single"/>
        </w:rPr>
        <w:instrText xml:space="preserve"> REF _Ref115168971 \h  \* MERGEFORMAT </w:instrText>
      </w:r>
      <w:r w:rsidR="00455535" w:rsidRPr="009B562B">
        <w:rPr>
          <w:color w:val="0000FF"/>
          <w:u w:val="single"/>
        </w:rPr>
      </w:r>
      <w:r w:rsidR="00455535" w:rsidRPr="009B562B">
        <w:rPr>
          <w:color w:val="0000FF"/>
          <w:u w:val="single"/>
        </w:rPr>
        <w:fldChar w:fldCharType="separate"/>
      </w:r>
      <w:r w:rsidR="00D24FD2" w:rsidRPr="009B562B">
        <w:rPr>
          <w:color w:val="0000FF"/>
          <w:u w:val="single"/>
        </w:rPr>
        <w:t>Figure 3</w:t>
      </w:r>
      <w:r w:rsidR="00455535" w:rsidRPr="009B562B">
        <w:rPr>
          <w:color w:val="0000FF"/>
          <w:u w:val="single"/>
        </w:rPr>
        <w:fldChar w:fldCharType="end"/>
      </w:r>
      <w:r w:rsidR="00BA30B9" w:rsidRPr="009B562B">
        <w:t>:</w:t>
      </w:r>
    </w:p>
    <w:p w14:paraId="728C0A97" w14:textId="77777777" w:rsidR="00A65BFE" w:rsidRPr="009B562B" w:rsidRDefault="00A65BFE" w:rsidP="00455535">
      <w:pPr>
        <w:pStyle w:val="BodyText6"/>
        <w:keepNext/>
        <w:keepLines/>
      </w:pPr>
    </w:p>
    <w:p w14:paraId="45F2DF0F" w14:textId="5E9E3E8D" w:rsidR="00C6718B" w:rsidRPr="009B562B" w:rsidRDefault="00C6718B" w:rsidP="00140DCE">
      <w:pPr>
        <w:pStyle w:val="Caption"/>
      </w:pPr>
      <w:bookmarkStart w:id="21" w:name="_Ref115168971"/>
      <w:bookmarkStart w:id="22" w:name="_Toc142480207"/>
      <w:r w:rsidRPr="009B562B">
        <w:t xml:space="preserve">Figure </w:t>
      </w:r>
      <w:r w:rsidR="005B286E">
        <w:fldChar w:fldCharType="begin"/>
      </w:r>
      <w:r w:rsidR="005B286E">
        <w:instrText xml:space="preserve"> SEQ Figure \* ARABIC </w:instrText>
      </w:r>
      <w:r w:rsidR="005B286E">
        <w:fldChar w:fldCharType="separate"/>
      </w:r>
      <w:r w:rsidR="00D24FD2" w:rsidRPr="009B562B">
        <w:t>3</w:t>
      </w:r>
      <w:r w:rsidR="005B286E">
        <w:fldChar w:fldCharType="end"/>
      </w:r>
      <w:bookmarkEnd w:id="21"/>
      <w:r w:rsidRPr="009B562B">
        <w:t>: Catalog Link</w:t>
      </w:r>
      <w:bookmarkEnd w:id="22"/>
    </w:p>
    <w:p w14:paraId="25474AD0" w14:textId="6696C35B" w:rsidR="008C7DE4" w:rsidRPr="009B562B" w:rsidRDefault="0BB28A74" w:rsidP="008E4481">
      <w:pPr>
        <w:pStyle w:val="GraphicInsert"/>
      </w:pPr>
      <w:r>
        <w:rPr>
          <w:noProof/>
        </w:rPr>
        <w:drawing>
          <wp:inline distT="0" distB="0" distL="0" distR="0" wp14:anchorId="3F35B6EB" wp14:editId="23EFA561">
            <wp:extent cx="5990897" cy="723900"/>
            <wp:effectExtent l="0" t="0" r="0" b="0"/>
            <wp:docPr id="1577631144" name="Picture 1577631144" descr=" Catalog Link&#10;&#10;Banner: VA | VDIF Application Programming Interface (API) Gateway with Catalog (link)  User Guide (lin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631144" name="Picture 1577631144" descr=" Catalog Link&#10;&#10;Banner: VA | VDIF Application Programming Interface (API) Gateway with Catalog (link)  User Guide (link)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0897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2FE2E" w14:textId="77777777" w:rsidR="008E4481" w:rsidRPr="009B562B" w:rsidRDefault="008E4481" w:rsidP="008E4481">
      <w:pPr>
        <w:pStyle w:val="BodyText6"/>
      </w:pPr>
    </w:p>
    <w:p w14:paraId="5BA0593C" w14:textId="74B55EC1" w:rsidR="00080748" w:rsidRPr="009B562B" w:rsidRDefault="00647B8D" w:rsidP="00CE7587">
      <w:pPr>
        <w:pStyle w:val="BodyText"/>
        <w:keepNext/>
        <w:keepLines/>
      </w:pPr>
      <w:r w:rsidRPr="009B562B">
        <w:lastRenderedPageBreak/>
        <w:t xml:space="preserve">The </w:t>
      </w:r>
      <w:r w:rsidR="008E4481" w:rsidRPr="009B562B">
        <w:t>“</w:t>
      </w:r>
      <w:r w:rsidRPr="009B562B">
        <w:rPr>
          <w:b/>
          <w:bCs/>
        </w:rPr>
        <w:t>View API Catalog</w:t>
      </w:r>
      <w:r w:rsidR="008E4481" w:rsidRPr="009B562B">
        <w:t>”</w:t>
      </w:r>
      <w:r w:rsidRPr="009B562B">
        <w:t xml:space="preserve"> </w:t>
      </w:r>
      <w:r w:rsidR="005C509B" w:rsidRPr="009B562B">
        <w:t xml:space="preserve">blue </w:t>
      </w:r>
      <w:r w:rsidRPr="009B562B">
        <w:t>button is</w:t>
      </w:r>
      <w:r w:rsidR="005C509B" w:rsidRPr="009B562B">
        <w:t xml:space="preserve"> located</w:t>
      </w:r>
      <w:r w:rsidRPr="009B562B">
        <w:t xml:space="preserve"> under the </w:t>
      </w:r>
      <w:r w:rsidR="00546168" w:rsidRPr="009B562B">
        <w:t xml:space="preserve">API gateway </w:t>
      </w:r>
      <w:r w:rsidRPr="009B562B">
        <w:t>description</w:t>
      </w:r>
      <w:r w:rsidR="00BA30B9" w:rsidRPr="009B562B">
        <w:t xml:space="preserve">, as shown in </w:t>
      </w:r>
      <w:r w:rsidR="00BA30B9" w:rsidRPr="009B562B">
        <w:rPr>
          <w:color w:val="0000FF"/>
          <w:u w:val="single"/>
        </w:rPr>
        <w:fldChar w:fldCharType="begin"/>
      </w:r>
      <w:r w:rsidR="00BA30B9" w:rsidRPr="009B562B">
        <w:rPr>
          <w:color w:val="0000FF"/>
          <w:u w:val="single"/>
        </w:rPr>
        <w:instrText xml:space="preserve"> REF _Ref115180838 \h  \* MERGEFORMAT </w:instrText>
      </w:r>
      <w:r w:rsidR="00BA30B9" w:rsidRPr="009B562B">
        <w:rPr>
          <w:color w:val="0000FF"/>
          <w:u w:val="single"/>
        </w:rPr>
      </w:r>
      <w:r w:rsidR="00BA30B9" w:rsidRPr="009B562B">
        <w:rPr>
          <w:color w:val="0000FF"/>
          <w:u w:val="single"/>
        </w:rPr>
        <w:fldChar w:fldCharType="separate"/>
      </w:r>
      <w:r w:rsidR="00D24FD2" w:rsidRPr="009B562B">
        <w:rPr>
          <w:color w:val="0000FF"/>
          <w:u w:val="single"/>
        </w:rPr>
        <w:t>Figure 4</w:t>
      </w:r>
      <w:r w:rsidR="00BA30B9" w:rsidRPr="009B562B">
        <w:rPr>
          <w:color w:val="0000FF"/>
          <w:u w:val="single"/>
        </w:rPr>
        <w:fldChar w:fldCharType="end"/>
      </w:r>
      <w:r w:rsidR="00BA30B9" w:rsidRPr="009B562B">
        <w:t>:</w:t>
      </w:r>
    </w:p>
    <w:p w14:paraId="07555219" w14:textId="77777777" w:rsidR="00CE7587" w:rsidRPr="009B562B" w:rsidRDefault="00CE7587" w:rsidP="00CE7587">
      <w:pPr>
        <w:pStyle w:val="BodyText6"/>
        <w:keepNext/>
        <w:keepLines/>
      </w:pPr>
    </w:p>
    <w:p w14:paraId="5F992440" w14:textId="2BA1023E" w:rsidR="00C6718B" w:rsidRPr="009B562B" w:rsidRDefault="00C6718B" w:rsidP="00140DCE">
      <w:pPr>
        <w:pStyle w:val="Caption"/>
      </w:pPr>
      <w:bookmarkStart w:id="23" w:name="_Ref115180838"/>
      <w:bookmarkStart w:id="24" w:name="_Toc142480208"/>
      <w:r w:rsidRPr="009B562B">
        <w:t xml:space="preserve">Figure </w:t>
      </w:r>
      <w:r w:rsidR="005B286E">
        <w:fldChar w:fldCharType="begin"/>
      </w:r>
      <w:r w:rsidR="005B286E">
        <w:instrText xml:space="preserve"> SEQ Figure \* ARABIC </w:instrText>
      </w:r>
      <w:r w:rsidR="005B286E">
        <w:fldChar w:fldCharType="separate"/>
      </w:r>
      <w:r w:rsidR="00D24FD2" w:rsidRPr="009B562B">
        <w:t>4</w:t>
      </w:r>
      <w:r w:rsidR="005B286E">
        <w:fldChar w:fldCharType="end"/>
      </w:r>
      <w:bookmarkEnd w:id="23"/>
      <w:r w:rsidRPr="009B562B">
        <w:t xml:space="preserve">: </w:t>
      </w:r>
      <w:r w:rsidR="00AA198C" w:rsidRPr="009B562B">
        <w:t>“</w:t>
      </w:r>
      <w:r w:rsidRPr="009B562B">
        <w:t>View API Catalog</w:t>
      </w:r>
      <w:r w:rsidR="00AA198C" w:rsidRPr="009B562B">
        <w:t>”</w:t>
      </w:r>
      <w:r w:rsidRPr="009B562B">
        <w:t xml:space="preserve"> Button</w:t>
      </w:r>
      <w:bookmarkEnd w:id="24"/>
    </w:p>
    <w:p w14:paraId="1CE0E9B5" w14:textId="717960D6" w:rsidR="008C7DE4" w:rsidRPr="009B562B" w:rsidRDefault="00C6718B" w:rsidP="00455535">
      <w:pPr>
        <w:pStyle w:val="GraphicInsert"/>
      </w:pPr>
      <w:r w:rsidRPr="009B562B">
        <w:rPr>
          <w:noProof/>
        </w:rPr>
        <w:drawing>
          <wp:inline distT="0" distB="0" distL="0" distR="0" wp14:anchorId="5884DE9D" wp14:editId="4234A8A6">
            <wp:extent cx="5943600" cy="2359025"/>
            <wp:effectExtent l="0" t="0" r="0" b="3175"/>
            <wp:docPr id="2" name="Picture 2" descr="“View API Catalog”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“View API Catalog” Button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B431A" w14:textId="77777777" w:rsidR="00455535" w:rsidRPr="009B562B" w:rsidRDefault="00455535" w:rsidP="00455535">
      <w:pPr>
        <w:pStyle w:val="BodyText6"/>
      </w:pPr>
    </w:p>
    <w:p w14:paraId="7ABA138E" w14:textId="2FE0B973" w:rsidR="00647B8D" w:rsidRPr="009B562B" w:rsidRDefault="001A615A" w:rsidP="00455535">
      <w:pPr>
        <w:pStyle w:val="BodyText"/>
        <w:keepNext/>
        <w:keepLines/>
      </w:pPr>
      <w:r w:rsidRPr="009B562B">
        <w:t xml:space="preserve">To return to the main </w:t>
      </w:r>
      <w:r w:rsidR="003B2FE8" w:rsidRPr="009B562B">
        <w:t>Developers’ portal</w:t>
      </w:r>
      <w:r w:rsidR="009C211E" w:rsidRPr="009B562B">
        <w:t xml:space="preserve"> page</w:t>
      </w:r>
      <w:r w:rsidRPr="009B562B">
        <w:t xml:space="preserve">, </w:t>
      </w:r>
      <w:r w:rsidR="00455535" w:rsidRPr="009B562B">
        <w:t>select</w:t>
      </w:r>
      <w:r w:rsidRPr="009B562B">
        <w:t xml:space="preserve"> the </w:t>
      </w:r>
      <w:r w:rsidR="00455535" w:rsidRPr="009B562B">
        <w:t>“</w:t>
      </w:r>
      <w:r w:rsidRPr="009B562B">
        <w:rPr>
          <w:b/>
          <w:bCs/>
        </w:rPr>
        <w:t>VA | VDIF Application Programming Interface (API) Gateway</w:t>
      </w:r>
      <w:r w:rsidR="00455535" w:rsidRPr="009B562B">
        <w:t>” title</w:t>
      </w:r>
      <w:r w:rsidR="00C6718B" w:rsidRPr="009B562B">
        <w:t xml:space="preserve"> </w:t>
      </w:r>
      <w:r w:rsidR="00455535" w:rsidRPr="009B562B">
        <w:t xml:space="preserve">link </w:t>
      </w:r>
      <w:r w:rsidR="00C6718B" w:rsidRPr="009B562B">
        <w:t>at the top of the screen</w:t>
      </w:r>
      <w:r w:rsidR="000E44C0" w:rsidRPr="009B562B">
        <w:t xml:space="preserve"> (</w:t>
      </w:r>
      <w:r w:rsidR="001F5E37" w:rsidRPr="009B562B">
        <w:rPr>
          <w:color w:val="0000FF"/>
          <w:u w:val="single"/>
        </w:rPr>
        <w:fldChar w:fldCharType="begin"/>
      </w:r>
      <w:r w:rsidR="001F5E37" w:rsidRPr="009B562B">
        <w:rPr>
          <w:color w:val="0000FF"/>
          <w:u w:val="single"/>
        </w:rPr>
        <w:instrText xml:space="preserve"> REF _Ref115180964 \h  \* MERGEFORMAT </w:instrText>
      </w:r>
      <w:r w:rsidR="001F5E37" w:rsidRPr="009B562B">
        <w:rPr>
          <w:color w:val="0000FF"/>
          <w:u w:val="single"/>
        </w:rPr>
      </w:r>
      <w:r w:rsidR="001F5E37" w:rsidRPr="009B562B">
        <w:rPr>
          <w:color w:val="0000FF"/>
          <w:u w:val="single"/>
        </w:rPr>
        <w:fldChar w:fldCharType="separate"/>
      </w:r>
      <w:r w:rsidR="00D24FD2" w:rsidRPr="009B562B">
        <w:rPr>
          <w:color w:val="0000FF"/>
          <w:u w:val="single"/>
        </w:rPr>
        <w:t>Figure 5</w:t>
      </w:r>
      <w:r w:rsidR="001F5E37" w:rsidRPr="009B562B">
        <w:rPr>
          <w:color w:val="0000FF"/>
          <w:u w:val="single"/>
        </w:rPr>
        <w:fldChar w:fldCharType="end"/>
      </w:r>
      <w:r w:rsidR="000E44C0" w:rsidRPr="009B562B">
        <w:t>)</w:t>
      </w:r>
      <w:r w:rsidRPr="009B562B">
        <w:t xml:space="preserve"> or use </w:t>
      </w:r>
      <w:r w:rsidR="00971181" w:rsidRPr="009B562B">
        <w:t>the</w:t>
      </w:r>
      <w:r w:rsidRPr="009B562B">
        <w:t xml:space="preserve"> browser</w:t>
      </w:r>
      <w:r w:rsidR="00971181" w:rsidRPr="009B562B">
        <w:t>’s built-in</w:t>
      </w:r>
      <w:r w:rsidRPr="009B562B">
        <w:t xml:space="preserve"> feature to go to a previous page.</w:t>
      </w:r>
    </w:p>
    <w:p w14:paraId="68EC84FE" w14:textId="77777777" w:rsidR="00455535" w:rsidRPr="009B562B" w:rsidRDefault="00455535" w:rsidP="00455535">
      <w:pPr>
        <w:pStyle w:val="BodyText6"/>
        <w:keepNext/>
        <w:keepLines/>
      </w:pPr>
    </w:p>
    <w:p w14:paraId="287155F4" w14:textId="3C878BB5" w:rsidR="00C6718B" w:rsidRPr="009B562B" w:rsidRDefault="00C6718B" w:rsidP="00140DCE">
      <w:pPr>
        <w:pStyle w:val="Caption"/>
      </w:pPr>
      <w:bookmarkStart w:id="25" w:name="_Ref115180964"/>
      <w:bookmarkStart w:id="26" w:name="_Toc142480209"/>
      <w:r w:rsidRPr="009B562B">
        <w:t xml:space="preserve">Figure </w:t>
      </w:r>
      <w:r w:rsidR="005B286E">
        <w:fldChar w:fldCharType="begin"/>
      </w:r>
      <w:r w:rsidR="005B286E">
        <w:instrText xml:space="preserve"> SEQ Figure \* ARABIC </w:instrText>
      </w:r>
      <w:r w:rsidR="005B286E">
        <w:fldChar w:fldCharType="separate"/>
      </w:r>
      <w:r w:rsidR="00D24FD2" w:rsidRPr="009B562B">
        <w:t>5</w:t>
      </w:r>
      <w:r w:rsidR="005B286E">
        <w:fldChar w:fldCharType="end"/>
      </w:r>
      <w:bookmarkEnd w:id="25"/>
      <w:r w:rsidRPr="009B562B">
        <w:t>: Title Link</w:t>
      </w:r>
      <w:bookmarkEnd w:id="26"/>
    </w:p>
    <w:p w14:paraId="6E5D32B3" w14:textId="0AEEA4B6" w:rsidR="00C6718B" w:rsidRPr="009B562B" w:rsidRDefault="00C6718B" w:rsidP="00455535">
      <w:pPr>
        <w:pStyle w:val="GraphicInsert"/>
      </w:pPr>
      <w:r w:rsidRPr="009B562B">
        <w:rPr>
          <w:noProof/>
        </w:rPr>
        <w:drawing>
          <wp:inline distT="0" distB="0" distL="0" distR="0" wp14:anchorId="00318D86" wp14:editId="3216BE36">
            <wp:extent cx="5943600" cy="672465"/>
            <wp:effectExtent l="0" t="0" r="0" b="0"/>
            <wp:docPr id="4" name="Picture 4" descr="Title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itle Link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C7A2D" w14:textId="77777777" w:rsidR="008C7DE4" w:rsidRPr="009B562B" w:rsidRDefault="008C7DE4" w:rsidP="00CE7587">
      <w:pPr>
        <w:pStyle w:val="BodyText6"/>
      </w:pPr>
    </w:p>
    <w:p w14:paraId="0442FC01" w14:textId="420B6E17" w:rsidR="001A615A" w:rsidRPr="009B562B" w:rsidRDefault="001A615A" w:rsidP="00DC44C6">
      <w:pPr>
        <w:pStyle w:val="Heading2"/>
      </w:pPr>
      <w:bookmarkStart w:id="27" w:name="_Toc142480193"/>
      <w:r w:rsidRPr="009B562B">
        <w:lastRenderedPageBreak/>
        <w:t>API Specification</w:t>
      </w:r>
      <w:bookmarkEnd w:id="27"/>
    </w:p>
    <w:p w14:paraId="4B8B32E9" w14:textId="66A04116" w:rsidR="00887423" w:rsidRPr="009B562B" w:rsidRDefault="00887423" w:rsidP="008A06FD">
      <w:pPr>
        <w:pStyle w:val="BodyText"/>
        <w:keepNext/>
        <w:keepLines/>
      </w:pPr>
      <w:r w:rsidRPr="009B562B">
        <w:t xml:space="preserve">Once the </w:t>
      </w:r>
      <w:r w:rsidR="001F5E37" w:rsidRPr="009B562B">
        <w:t>C</w:t>
      </w:r>
      <w:r w:rsidRPr="009B562B">
        <w:t>atalog displays, drill down to view API specifications.</w:t>
      </w:r>
    </w:p>
    <w:p w14:paraId="494C0B15" w14:textId="74FC893A" w:rsidR="001A615A" w:rsidRPr="009B562B" w:rsidRDefault="001A615A" w:rsidP="000A69D8">
      <w:pPr>
        <w:pStyle w:val="Heading3"/>
      </w:pPr>
      <w:bookmarkStart w:id="28" w:name="_Toc142480194"/>
      <w:r w:rsidRPr="009B562B">
        <w:t>Specification Access</w:t>
      </w:r>
      <w:bookmarkEnd w:id="28"/>
    </w:p>
    <w:p w14:paraId="13EBFED2" w14:textId="50FCB781" w:rsidR="00E325FD" w:rsidRPr="009B562B" w:rsidRDefault="001A615A" w:rsidP="008A06FD">
      <w:pPr>
        <w:pStyle w:val="BodyText"/>
        <w:keepNext/>
        <w:keepLines/>
      </w:pPr>
      <w:r w:rsidRPr="009B562B">
        <w:t>To view an API</w:t>
      </w:r>
      <w:r w:rsidR="003A3CD5" w:rsidRPr="009B562B">
        <w:t xml:space="preserve"> specification</w:t>
      </w:r>
      <w:r w:rsidRPr="009B562B">
        <w:t xml:space="preserve">, </w:t>
      </w:r>
      <w:r w:rsidR="00BD41FC" w:rsidRPr="009B562B">
        <w:t>select</w:t>
      </w:r>
      <w:r w:rsidRPr="009B562B">
        <w:t xml:space="preserve"> the b</w:t>
      </w:r>
      <w:r w:rsidR="1BD9E5D0" w:rsidRPr="009B562B">
        <w:t>utton next to the API name</w:t>
      </w:r>
      <w:r w:rsidR="00130575" w:rsidRPr="009B562B">
        <w:t>. For example, InterSystems HealthShare FHIR</w:t>
      </w:r>
      <w:r w:rsidR="00B53DC4" w:rsidRPr="009B562B">
        <w:t xml:space="preserve"> (</w:t>
      </w:r>
      <w:r w:rsidR="00B53DC4" w:rsidRPr="009B562B">
        <w:rPr>
          <w:color w:val="0000FF"/>
          <w:u w:val="single"/>
        </w:rPr>
        <w:fldChar w:fldCharType="begin"/>
      </w:r>
      <w:r w:rsidR="00B53DC4" w:rsidRPr="009B562B">
        <w:rPr>
          <w:color w:val="0000FF"/>
          <w:u w:val="single"/>
        </w:rPr>
        <w:instrText xml:space="preserve"> REF _Ref124939741 \h  \* MERGEFORMAT </w:instrText>
      </w:r>
      <w:r w:rsidR="00B53DC4" w:rsidRPr="009B562B">
        <w:rPr>
          <w:color w:val="0000FF"/>
          <w:u w:val="single"/>
        </w:rPr>
      </w:r>
      <w:r w:rsidR="00B53DC4" w:rsidRPr="009B562B">
        <w:rPr>
          <w:color w:val="0000FF"/>
          <w:u w:val="single"/>
        </w:rPr>
        <w:fldChar w:fldCharType="separate"/>
      </w:r>
      <w:r w:rsidR="00D24FD2" w:rsidRPr="009B562B">
        <w:rPr>
          <w:color w:val="0000FF"/>
          <w:u w:val="single"/>
        </w:rPr>
        <w:t>Figure 6</w:t>
      </w:r>
      <w:r w:rsidR="00B53DC4" w:rsidRPr="009B562B">
        <w:rPr>
          <w:color w:val="0000FF"/>
          <w:u w:val="single"/>
        </w:rPr>
        <w:fldChar w:fldCharType="end"/>
      </w:r>
      <w:r w:rsidR="00B53DC4" w:rsidRPr="009B562B">
        <w:t>)</w:t>
      </w:r>
      <w:r w:rsidRPr="009B562B">
        <w:t>.</w:t>
      </w:r>
    </w:p>
    <w:p w14:paraId="17297C32" w14:textId="64A8FE64" w:rsidR="001A615A" w:rsidRPr="009B562B" w:rsidRDefault="007E5B5A" w:rsidP="008A06FD">
      <w:pPr>
        <w:pStyle w:val="Note"/>
        <w:keepNext/>
        <w:keepLines/>
      </w:pPr>
      <w:r w:rsidRPr="009B562B">
        <w:rPr>
          <w:noProof/>
        </w:rPr>
        <w:drawing>
          <wp:inline distT="0" distB="0" distL="0" distR="0" wp14:anchorId="0A3BC058" wp14:editId="6FF8EDBD">
            <wp:extent cx="286890" cy="286890"/>
            <wp:effectExtent l="0" t="0" r="0" b="0"/>
            <wp:docPr id="7" name="Picture 7" descr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3" descr="No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62B">
        <w:tab/>
      </w:r>
      <w:r w:rsidR="00E325FD" w:rsidRPr="009B562B">
        <w:rPr>
          <w:b/>
          <w:bCs/>
        </w:rPr>
        <w:t>NOTE:</w:t>
      </w:r>
      <w:r w:rsidR="00E325FD" w:rsidRPr="009B562B">
        <w:t xml:space="preserve"> </w:t>
      </w:r>
      <w:r w:rsidR="001A615A" w:rsidRPr="009B562B">
        <w:t xml:space="preserve">At this time, there is only one API </w:t>
      </w:r>
      <w:r w:rsidR="003A3CD5" w:rsidRPr="009B562B">
        <w:t xml:space="preserve">specification </w:t>
      </w:r>
      <w:r w:rsidR="001A615A" w:rsidRPr="009B562B">
        <w:t>available for viewing</w:t>
      </w:r>
      <w:r w:rsidR="00F2525D" w:rsidRPr="009B562B">
        <w:t xml:space="preserve"> (i.e.,</w:t>
      </w:r>
      <w:r w:rsidR="00AE2303" w:rsidRPr="009B562B">
        <w:t> </w:t>
      </w:r>
      <w:r w:rsidR="00F2525D" w:rsidRPr="009B562B">
        <w:rPr>
          <w:b/>
          <w:bCs/>
        </w:rPr>
        <w:t>InterSystems HealthShare FHIR</w:t>
      </w:r>
      <w:r w:rsidR="00F2525D" w:rsidRPr="009B562B">
        <w:t>)</w:t>
      </w:r>
      <w:r w:rsidR="001A615A" w:rsidRPr="009B562B">
        <w:t xml:space="preserve">. More </w:t>
      </w:r>
      <w:r w:rsidR="008A06FD" w:rsidRPr="009B562B">
        <w:t xml:space="preserve">API specifications </w:t>
      </w:r>
      <w:r w:rsidR="001A615A" w:rsidRPr="009B562B">
        <w:t>will be available in the future.</w:t>
      </w:r>
    </w:p>
    <w:p w14:paraId="398D0A0F" w14:textId="77777777" w:rsidR="00CE7587" w:rsidRPr="009B562B" w:rsidRDefault="00CE7587" w:rsidP="008A06FD">
      <w:pPr>
        <w:pStyle w:val="BodyText6"/>
        <w:keepNext/>
        <w:keepLines/>
      </w:pPr>
    </w:p>
    <w:p w14:paraId="2732382C" w14:textId="2B341075" w:rsidR="00D610F1" w:rsidRPr="009B562B" w:rsidRDefault="00D610F1" w:rsidP="00140DCE">
      <w:pPr>
        <w:pStyle w:val="Caption"/>
      </w:pPr>
      <w:bookmarkStart w:id="29" w:name="_Ref124939741"/>
      <w:bookmarkStart w:id="30" w:name="_Toc142480210"/>
      <w:r w:rsidRPr="009B562B">
        <w:t xml:space="preserve">Figure </w:t>
      </w:r>
      <w:r w:rsidR="005B286E">
        <w:fldChar w:fldCharType="begin"/>
      </w:r>
      <w:r w:rsidR="005B286E">
        <w:instrText xml:space="preserve"> SEQ Figure \* ARABIC </w:instrText>
      </w:r>
      <w:r w:rsidR="005B286E">
        <w:fldChar w:fldCharType="separate"/>
      </w:r>
      <w:r w:rsidR="00D24FD2" w:rsidRPr="009B562B">
        <w:t>6</w:t>
      </w:r>
      <w:r w:rsidR="005B286E">
        <w:fldChar w:fldCharType="end"/>
      </w:r>
      <w:bookmarkEnd w:id="29"/>
      <w:r w:rsidRPr="009B562B">
        <w:t>: API Specification Button</w:t>
      </w:r>
      <w:bookmarkEnd w:id="30"/>
    </w:p>
    <w:p w14:paraId="036A444B" w14:textId="36334F75" w:rsidR="009B0B01" w:rsidRPr="009B562B" w:rsidRDefault="4FAD7016" w:rsidP="00CE7587">
      <w:pPr>
        <w:pStyle w:val="GraphicInsert"/>
      </w:pPr>
      <w:r w:rsidRPr="009B562B">
        <w:rPr>
          <w:noProof/>
        </w:rPr>
        <w:drawing>
          <wp:inline distT="0" distB="0" distL="0" distR="0" wp14:anchorId="44621DFC" wp14:editId="7E398871">
            <wp:extent cx="1962150" cy="1173863"/>
            <wp:effectExtent l="0" t="0" r="0" b="0"/>
            <wp:docPr id="497800483" name="Picture 497800483" descr="API Specification Button: InterSystems HealthShare FHIR; InterSystems... 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800483" name="Picture 497800483" descr="API Specification Button: InterSystems HealthShare FHIR; InterSystems... v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17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6EEFF" w14:textId="77777777" w:rsidR="00CE7587" w:rsidRPr="009B562B" w:rsidRDefault="00CE7587" w:rsidP="00CE7587">
      <w:pPr>
        <w:pStyle w:val="BodyText6"/>
      </w:pPr>
    </w:p>
    <w:p w14:paraId="40B90970" w14:textId="235128AF" w:rsidR="001A615A" w:rsidRPr="009B562B" w:rsidRDefault="001A615A" w:rsidP="000A69D8">
      <w:pPr>
        <w:pStyle w:val="Heading3"/>
      </w:pPr>
      <w:bookmarkStart w:id="31" w:name="_Toc142480195"/>
      <w:r w:rsidRPr="009B562B">
        <w:lastRenderedPageBreak/>
        <w:t xml:space="preserve">Specification </w:t>
      </w:r>
      <w:r w:rsidR="00D4337D" w:rsidRPr="009B562B">
        <w:t>Features</w:t>
      </w:r>
      <w:bookmarkEnd w:id="31"/>
    </w:p>
    <w:p w14:paraId="14D568B5" w14:textId="3AFDB748" w:rsidR="00D4337D" w:rsidRPr="009B562B" w:rsidRDefault="00D4337D" w:rsidP="007009A8">
      <w:pPr>
        <w:pStyle w:val="BodyText"/>
        <w:keepNext/>
        <w:keepLines/>
      </w:pPr>
      <w:r w:rsidRPr="009B562B">
        <w:t>To view details for a specific resource,</w:t>
      </w:r>
      <w:r w:rsidR="00A773FD" w:rsidRPr="009B562B">
        <w:t xml:space="preserve"> select the</w:t>
      </w:r>
      <w:r w:rsidRPr="009B562B">
        <w:t xml:space="preserve"> </w:t>
      </w:r>
      <w:r w:rsidR="00CF1530" w:rsidRPr="009B562B">
        <w:t>“</w:t>
      </w:r>
      <w:r w:rsidR="00CF1530" w:rsidRPr="009B562B">
        <w:rPr>
          <w:b/>
          <w:bCs/>
        </w:rPr>
        <w:t>GET</w:t>
      </w:r>
      <w:r w:rsidR="003872E9" w:rsidRPr="009B562B">
        <w:rPr>
          <w:b/>
          <w:bCs/>
        </w:rPr>
        <w:t xml:space="preserve"> /</w:t>
      </w:r>
      <w:r w:rsidR="00996DE3" w:rsidRPr="009B562B">
        <w:rPr>
          <w:b/>
          <w:bCs/>
        </w:rPr>
        <w:t xml:space="preserve"> </w:t>
      </w:r>
      <w:r w:rsidR="00996DE3" w:rsidRPr="009B562B">
        <w:rPr>
          <w:b/>
          <w:bCs/>
          <w:i/>
          <w:iCs/>
        </w:rPr>
        <w:t>&lt;method name&gt;</w:t>
      </w:r>
      <w:r w:rsidR="00CF1530" w:rsidRPr="009B562B">
        <w:t xml:space="preserve">” </w:t>
      </w:r>
      <w:r w:rsidRPr="009B562B">
        <w:t>button</w:t>
      </w:r>
      <w:r w:rsidR="003A3CD5" w:rsidRPr="009B562B">
        <w:t xml:space="preserve"> </w:t>
      </w:r>
      <w:r w:rsidR="5BE7A70B" w:rsidRPr="009B562B">
        <w:t>to expand</w:t>
      </w:r>
      <w:r w:rsidRPr="009B562B">
        <w:t>.</w:t>
      </w:r>
    </w:p>
    <w:p w14:paraId="3E268686" w14:textId="77777777" w:rsidR="007009A8" w:rsidRPr="009B562B" w:rsidRDefault="007009A8" w:rsidP="007009A8">
      <w:pPr>
        <w:pStyle w:val="BodyText6"/>
        <w:keepNext/>
        <w:keepLines/>
      </w:pPr>
    </w:p>
    <w:p w14:paraId="3B75DDAC" w14:textId="17BB1402" w:rsidR="00D4337D" w:rsidRPr="009B562B" w:rsidRDefault="6579D8A5" w:rsidP="2510A936">
      <w:pPr>
        <w:pStyle w:val="Caption"/>
      </w:pPr>
      <w:bookmarkStart w:id="32" w:name="_Ref115246217"/>
      <w:bookmarkStart w:id="33" w:name="_Toc142480211"/>
      <w:r w:rsidRPr="009B562B">
        <w:t xml:space="preserve">Figure </w:t>
      </w:r>
      <w:r w:rsidR="005B286E">
        <w:fldChar w:fldCharType="begin"/>
      </w:r>
      <w:r w:rsidR="005B286E">
        <w:instrText xml:space="preserve"> SEQ Figure \* ARABIC </w:instrText>
      </w:r>
      <w:r w:rsidR="005B286E">
        <w:fldChar w:fldCharType="separate"/>
      </w:r>
      <w:r w:rsidR="00D24FD2" w:rsidRPr="009B562B">
        <w:t>7</w:t>
      </w:r>
      <w:r w:rsidR="005B286E">
        <w:fldChar w:fldCharType="end"/>
      </w:r>
      <w:bookmarkEnd w:id="32"/>
      <w:r w:rsidRPr="009B562B">
        <w:t xml:space="preserve">: API </w:t>
      </w:r>
      <w:r w:rsidR="7F43CDE4" w:rsidRPr="009B562B">
        <w:t>Methods</w:t>
      </w:r>
      <w:bookmarkEnd w:id="33"/>
    </w:p>
    <w:p w14:paraId="7507570B" w14:textId="2B7D14C7" w:rsidR="00D4337D" w:rsidRPr="009B562B" w:rsidRDefault="00827D6F" w:rsidP="00DF4079">
      <w:pPr>
        <w:pStyle w:val="GraphicInsert"/>
        <w:rPr>
          <w:szCs w:val="24"/>
        </w:rPr>
      </w:pPr>
      <w:r w:rsidRPr="009B562B">
        <w:rPr>
          <w:noProof/>
          <w:bdr w:val="single" w:sz="8" w:space="0" w:color="auto"/>
        </w:rPr>
        <w:drawing>
          <wp:inline distT="0" distB="0" distL="0" distR="0" wp14:anchorId="4BF265AF" wp14:editId="43E4757E">
            <wp:extent cx="3696761" cy="5676900"/>
            <wp:effectExtent l="0" t="0" r="0" b="0"/>
            <wp:docPr id="8" name="Picture 8" descr="API Methods: InterSystems HealthShare FHIR specification 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PI Methods: InterSystems HealthShare FHIR specification default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05983" cy="569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BFF6B" w14:textId="77777777" w:rsidR="00DF4079" w:rsidRPr="009B562B" w:rsidRDefault="00DF4079" w:rsidP="00DF4079">
      <w:pPr>
        <w:pStyle w:val="BodyText6"/>
      </w:pPr>
    </w:p>
    <w:p w14:paraId="0E90908A" w14:textId="7069E6B8" w:rsidR="00D4337D" w:rsidRPr="009B562B" w:rsidRDefault="007D3122" w:rsidP="00C83348">
      <w:pPr>
        <w:pStyle w:val="BodyText"/>
        <w:keepNext/>
        <w:keepLines/>
      </w:pPr>
      <w:r w:rsidRPr="009B562B">
        <w:lastRenderedPageBreak/>
        <w:t xml:space="preserve">As shown in </w:t>
      </w:r>
      <w:r w:rsidRPr="009B562B">
        <w:rPr>
          <w:color w:val="0000FF"/>
          <w:u w:val="single"/>
        </w:rPr>
        <w:fldChar w:fldCharType="begin"/>
      </w:r>
      <w:r w:rsidRPr="009B562B">
        <w:rPr>
          <w:color w:val="0000FF"/>
          <w:u w:val="single"/>
        </w:rPr>
        <w:instrText xml:space="preserve"> REF _Ref115246230 \h  \* MERGEFORMAT </w:instrText>
      </w:r>
      <w:r w:rsidRPr="009B562B">
        <w:rPr>
          <w:color w:val="0000FF"/>
          <w:u w:val="single"/>
        </w:rPr>
      </w:r>
      <w:r w:rsidRPr="009B562B">
        <w:rPr>
          <w:color w:val="0000FF"/>
          <w:u w:val="single"/>
        </w:rPr>
        <w:fldChar w:fldCharType="separate"/>
      </w:r>
      <w:r w:rsidR="00D24FD2" w:rsidRPr="009B562B">
        <w:rPr>
          <w:color w:val="0000FF"/>
          <w:u w:val="single"/>
        </w:rPr>
        <w:t>Figure 8</w:t>
      </w:r>
      <w:r w:rsidRPr="009B562B">
        <w:rPr>
          <w:color w:val="0000FF"/>
          <w:u w:val="single"/>
        </w:rPr>
        <w:fldChar w:fldCharType="end"/>
      </w:r>
      <w:r w:rsidRPr="009B562B">
        <w:t>, a</w:t>
      </w:r>
      <w:r w:rsidR="00D4337D" w:rsidRPr="009B562B">
        <w:t>ll supported parameters display, as well as an example response on the right. All details needed to code against an API are displayed. Specifications are written in OpenAPI</w:t>
      </w:r>
      <w:r w:rsidR="00794BD3" w:rsidRPr="009B562B">
        <w:rPr>
          <w:rStyle w:val="FootnoteReference"/>
        </w:rPr>
        <w:footnoteReference w:id="2"/>
      </w:r>
      <w:r w:rsidR="00D4337D" w:rsidRPr="009B562B">
        <w:t>.</w:t>
      </w:r>
    </w:p>
    <w:p w14:paraId="43B90983" w14:textId="77777777" w:rsidR="00C83348" w:rsidRPr="009B562B" w:rsidRDefault="00C83348" w:rsidP="00C83348">
      <w:pPr>
        <w:pStyle w:val="BodyText6"/>
        <w:keepNext/>
        <w:keepLines/>
      </w:pPr>
    </w:p>
    <w:p w14:paraId="2C490AF8" w14:textId="1331CFAE" w:rsidR="00DD5F4E" w:rsidRPr="009B562B" w:rsidRDefault="00B736A4" w:rsidP="00DD5F4E">
      <w:pPr>
        <w:pStyle w:val="Caption"/>
      </w:pPr>
      <w:bookmarkStart w:id="34" w:name="_Ref115246230"/>
      <w:bookmarkStart w:id="35" w:name="_Toc142480212"/>
      <w:r w:rsidRPr="009B562B">
        <w:t xml:space="preserve">Figure </w:t>
      </w:r>
      <w:r w:rsidR="005B286E">
        <w:fldChar w:fldCharType="begin"/>
      </w:r>
      <w:r w:rsidR="005B286E">
        <w:instrText xml:space="preserve"> SEQ Figure \* ARABIC </w:instrText>
      </w:r>
      <w:r w:rsidR="005B286E">
        <w:fldChar w:fldCharType="separate"/>
      </w:r>
      <w:r w:rsidR="00D24FD2" w:rsidRPr="009B562B">
        <w:t>8</w:t>
      </w:r>
      <w:r w:rsidR="005B286E">
        <w:fldChar w:fldCharType="end"/>
      </w:r>
      <w:bookmarkEnd w:id="34"/>
      <w:r w:rsidRPr="009B562B">
        <w:t xml:space="preserve">: </w:t>
      </w:r>
      <w:r w:rsidR="000437C1" w:rsidRPr="009B562B">
        <w:t xml:space="preserve">Sample </w:t>
      </w:r>
      <w:r w:rsidRPr="009B562B">
        <w:t>API Method Detail</w:t>
      </w:r>
      <w:r w:rsidR="005862E2" w:rsidRPr="009B562B">
        <w:t xml:space="preserve"> with Get Parameters</w:t>
      </w:r>
      <w:r w:rsidRPr="009B562B">
        <w:t xml:space="preserve"> </w:t>
      </w:r>
      <w:r w:rsidR="005862E2" w:rsidRPr="009B562B">
        <w:t>and Responses</w:t>
      </w:r>
      <w:bookmarkEnd w:id="35"/>
    </w:p>
    <w:p w14:paraId="719D26D9" w14:textId="7F190EDC" w:rsidR="00DF4079" w:rsidRPr="009B562B" w:rsidRDefault="003B2FE8" w:rsidP="00DD5F4E">
      <w:pPr>
        <w:pStyle w:val="GraphicInsert"/>
      </w:pPr>
      <w:r w:rsidRPr="009B562B">
        <w:rPr>
          <w:noProof/>
        </w:rPr>
        <w:drawing>
          <wp:inline distT="0" distB="0" distL="0" distR="0" wp14:anchorId="0C8644E9" wp14:editId="44DDF1FB">
            <wp:extent cx="5943600" cy="2639695"/>
            <wp:effectExtent l="0" t="0" r="0" b="8255"/>
            <wp:docPr id="9" name="Picture 9" descr="Sample API Method Detail with Get Parameters and Respon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ample API Method Detail with Get Parameters and Responses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DC7DC" w14:textId="77777777" w:rsidR="00402491" w:rsidRPr="009B562B" w:rsidRDefault="00402491" w:rsidP="00402491">
      <w:pPr>
        <w:pStyle w:val="BodyText6"/>
      </w:pPr>
    </w:p>
    <w:p w14:paraId="58C3AB36" w14:textId="79051B85" w:rsidR="001A615A" w:rsidRPr="009B562B" w:rsidRDefault="00D4337D" w:rsidP="001A615A">
      <w:pPr>
        <w:pStyle w:val="BodyText"/>
      </w:pPr>
      <w:r w:rsidRPr="009B562B">
        <w:t xml:space="preserve">To close the detailed view, </w:t>
      </w:r>
      <w:r w:rsidR="00A773FD" w:rsidRPr="009B562B">
        <w:t>select</w:t>
      </w:r>
      <w:r w:rsidRPr="009B562B">
        <w:t xml:space="preserve"> the same button.</w:t>
      </w:r>
    </w:p>
    <w:p w14:paraId="3443F88A" w14:textId="56B8C8CD" w:rsidR="004362E6" w:rsidRPr="009B562B" w:rsidRDefault="004362E6" w:rsidP="00DC44C6">
      <w:pPr>
        <w:pStyle w:val="Heading2"/>
      </w:pPr>
      <w:bookmarkStart w:id="36" w:name="_Ref124939443"/>
      <w:bookmarkStart w:id="37" w:name="_Toc142480196"/>
      <w:r w:rsidRPr="009B562B">
        <w:lastRenderedPageBreak/>
        <w:t>Try API</w:t>
      </w:r>
      <w:bookmarkEnd w:id="37"/>
    </w:p>
    <w:p w14:paraId="37164719" w14:textId="6EE347D5" w:rsidR="008076F9" w:rsidRPr="009B562B" w:rsidRDefault="00004169" w:rsidP="000A69D8">
      <w:pPr>
        <w:pStyle w:val="Heading3"/>
      </w:pPr>
      <w:bookmarkStart w:id="38" w:name="_“Try_It_Out”"/>
      <w:bookmarkStart w:id="39" w:name="Try_It_Out_Feature"/>
      <w:bookmarkStart w:id="40" w:name="_Toc142480197"/>
      <w:bookmarkEnd w:id="38"/>
      <w:r w:rsidRPr="009B562B">
        <w:t>“</w:t>
      </w:r>
      <w:r w:rsidR="008076F9" w:rsidRPr="009B562B">
        <w:t>Try It Out</w:t>
      </w:r>
      <w:r w:rsidRPr="009B562B">
        <w:t>”</w:t>
      </w:r>
      <w:r w:rsidR="008076F9" w:rsidRPr="009B562B">
        <w:t xml:space="preserve"> Feature</w:t>
      </w:r>
      <w:bookmarkEnd w:id="36"/>
      <w:bookmarkEnd w:id="39"/>
      <w:bookmarkEnd w:id="40"/>
    </w:p>
    <w:p w14:paraId="4BAAFE7D" w14:textId="2905BD14" w:rsidR="00CE7587" w:rsidRPr="009B562B" w:rsidRDefault="008076F9" w:rsidP="00004169">
      <w:pPr>
        <w:pStyle w:val="BodyText"/>
        <w:keepNext/>
        <w:keepLines/>
      </w:pPr>
      <w:r w:rsidRPr="009B562B">
        <w:t xml:space="preserve">To try a request to the API Manager sandbox, select the </w:t>
      </w:r>
      <w:r w:rsidR="00004169" w:rsidRPr="009B562B">
        <w:t>“</w:t>
      </w:r>
      <w:r w:rsidRPr="009B562B">
        <w:rPr>
          <w:b/>
          <w:bCs/>
        </w:rPr>
        <w:t>Try it out</w:t>
      </w:r>
      <w:r w:rsidR="00004169" w:rsidRPr="009B562B">
        <w:t>”</w:t>
      </w:r>
      <w:r w:rsidRPr="009B562B">
        <w:t xml:space="preserve"> button</w:t>
      </w:r>
      <w:r w:rsidR="005620FF" w:rsidRPr="009B562B">
        <w:t xml:space="preserve"> (</w:t>
      </w:r>
      <w:r w:rsidR="005620FF" w:rsidRPr="009B562B">
        <w:rPr>
          <w:color w:val="0000FF"/>
          <w:u w:val="single"/>
        </w:rPr>
        <w:fldChar w:fldCharType="begin"/>
      </w:r>
      <w:r w:rsidR="005620FF" w:rsidRPr="009B562B">
        <w:rPr>
          <w:color w:val="0000FF"/>
          <w:u w:val="single"/>
        </w:rPr>
        <w:instrText xml:space="preserve"> REF _Ref124942035 \h  \* MERGEFORMAT </w:instrText>
      </w:r>
      <w:r w:rsidR="005620FF" w:rsidRPr="009B562B">
        <w:rPr>
          <w:color w:val="0000FF"/>
          <w:u w:val="single"/>
        </w:rPr>
      </w:r>
      <w:r w:rsidR="005620FF" w:rsidRPr="009B562B">
        <w:rPr>
          <w:color w:val="0000FF"/>
          <w:u w:val="single"/>
        </w:rPr>
        <w:fldChar w:fldCharType="separate"/>
      </w:r>
      <w:r w:rsidR="00D24FD2" w:rsidRPr="009B562B">
        <w:rPr>
          <w:color w:val="0000FF"/>
          <w:u w:val="single"/>
        </w:rPr>
        <w:t>Figure 9</w:t>
      </w:r>
      <w:r w:rsidR="005620FF" w:rsidRPr="009B562B">
        <w:rPr>
          <w:color w:val="0000FF"/>
          <w:u w:val="single"/>
        </w:rPr>
        <w:fldChar w:fldCharType="end"/>
      </w:r>
      <w:r w:rsidR="005620FF" w:rsidRPr="009B562B">
        <w:t>)</w:t>
      </w:r>
      <w:r w:rsidRPr="009B562B">
        <w:t xml:space="preserve">. After selection, the button changes to a </w:t>
      </w:r>
      <w:r w:rsidR="00004169" w:rsidRPr="009B562B">
        <w:t>“</w:t>
      </w:r>
      <w:r w:rsidRPr="009B562B">
        <w:rPr>
          <w:b/>
          <w:bCs/>
        </w:rPr>
        <w:t>Cancel</w:t>
      </w:r>
      <w:r w:rsidR="00004169" w:rsidRPr="009B562B">
        <w:t>”</w:t>
      </w:r>
      <w:r w:rsidRPr="009B562B">
        <w:t xml:space="preserve"> button</w:t>
      </w:r>
      <w:r w:rsidR="00C83348" w:rsidRPr="009B562B">
        <w:t xml:space="preserve"> (</w:t>
      </w:r>
      <w:r w:rsidR="00C83348" w:rsidRPr="009B562B">
        <w:rPr>
          <w:color w:val="0000FF"/>
          <w:u w:val="single"/>
        </w:rPr>
        <w:fldChar w:fldCharType="begin"/>
      </w:r>
      <w:r w:rsidR="00C83348" w:rsidRPr="009B562B">
        <w:rPr>
          <w:color w:val="0000FF"/>
          <w:u w:val="single"/>
        </w:rPr>
        <w:instrText xml:space="preserve"> REF _Ref124942087 \h  \* MERGEFORMAT </w:instrText>
      </w:r>
      <w:r w:rsidR="00C83348" w:rsidRPr="009B562B">
        <w:rPr>
          <w:color w:val="0000FF"/>
          <w:u w:val="single"/>
        </w:rPr>
      </w:r>
      <w:r w:rsidR="00C83348" w:rsidRPr="009B562B">
        <w:rPr>
          <w:color w:val="0000FF"/>
          <w:u w:val="single"/>
        </w:rPr>
        <w:fldChar w:fldCharType="separate"/>
      </w:r>
      <w:r w:rsidR="00D24FD2" w:rsidRPr="009B562B">
        <w:rPr>
          <w:color w:val="0000FF"/>
          <w:u w:val="single"/>
        </w:rPr>
        <w:t>Figure 10</w:t>
      </w:r>
      <w:r w:rsidR="00C83348" w:rsidRPr="009B562B">
        <w:rPr>
          <w:color w:val="0000FF"/>
          <w:u w:val="single"/>
        </w:rPr>
        <w:fldChar w:fldCharType="end"/>
      </w:r>
      <w:r w:rsidR="00C83348" w:rsidRPr="009B562B">
        <w:t>)</w:t>
      </w:r>
      <w:r w:rsidRPr="009B562B">
        <w:t>, which cancel</w:t>
      </w:r>
      <w:r w:rsidR="00004169" w:rsidRPr="009B562B">
        <w:t>s</w:t>
      </w:r>
      <w:r w:rsidRPr="009B562B">
        <w:t xml:space="preserve"> the feature allowing input into parameter fields.</w:t>
      </w:r>
    </w:p>
    <w:p w14:paraId="1141C65E" w14:textId="77777777" w:rsidR="00004169" w:rsidRPr="009B562B" w:rsidRDefault="00004169" w:rsidP="00004169">
      <w:pPr>
        <w:pStyle w:val="BodyText6"/>
        <w:keepNext/>
        <w:keepLines/>
      </w:pPr>
    </w:p>
    <w:p w14:paraId="010C21A7" w14:textId="505F9773" w:rsidR="008076F9" w:rsidRPr="009B562B" w:rsidRDefault="008076F9" w:rsidP="008076F9">
      <w:pPr>
        <w:pStyle w:val="Caption"/>
      </w:pPr>
      <w:bookmarkStart w:id="41" w:name="_Ref124942035"/>
      <w:bookmarkStart w:id="42" w:name="_Toc142480213"/>
      <w:r w:rsidRPr="009B562B">
        <w:t xml:space="preserve">Figure </w:t>
      </w:r>
      <w:r w:rsidR="005B286E">
        <w:fldChar w:fldCharType="begin"/>
      </w:r>
      <w:r w:rsidR="005B286E">
        <w:instrText xml:space="preserve"> SEQ Figure \* ARABIC </w:instrText>
      </w:r>
      <w:r w:rsidR="005B286E">
        <w:fldChar w:fldCharType="separate"/>
      </w:r>
      <w:r w:rsidR="00D24FD2" w:rsidRPr="009B562B">
        <w:t>9</w:t>
      </w:r>
      <w:r w:rsidR="005B286E">
        <w:fldChar w:fldCharType="end"/>
      </w:r>
      <w:bookmarkEnd w:id="41"/>
      <w:r w:rsidRPr="009B562B">
        <w:t xml:space="preserve">: </w:t>
      </w:r>
      <w:r w:rsidR="00004169" w:rsidRPr="009B562B">
        <w:t>“</w:t>
      </w:r>
      <w:r w:rsidRPr="009B562B">
        <w:t>Try it out</w:t>
      </w:r>
      <w:r w:rsidR="00004169" w:rsidRPr="009B562B">
        <w:t>”</w:t>
      </w:r>
      <w:r w:rsidRPr="009B562B">
        <w:t xml:space="preserve"> Button</w:t>
      </w:r>
      <w:bookmarkEnd w:id="42"/>
    </w:p>
    <w:p w14:paraId="4F1AA2FD" w14:textId="7AA03C07" w:rsidR="008076F9" w:rsidRPr="009B562B" w:rsidRDefault="008076F9" w:rsidP="00004169">
      <w:pPr>
        <w:pStyle w:val="GraphicInsert"/>
      </w:pPr>
      <w:r w:rsidRPr="009B562B">
        <w:rPr>
          <w:noProof/>
          <w:bdr w:val="single" w:sz="8" w:space="0" w:color="auto"/>
        </w:rPr>
        <w:drawing>
          <wp:inline distT="0" distB="0" distL="0" distR="0" wp14:anchorId="04B96E81" wp14:editId="630AA493">
            <wp:extent cx="5892800" cy="1638148"/>
            <wp:effectExtent l="0" t="0" r="0" b="635"/>
            <wp:docPr id="10" name="Picture 10" descr="“Try it out”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“Try it out” Button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898741" cy="163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BE1E2" w14:textId="51EE78BE" w:rsidR="008076F9" w:rsidRPr="009B562B" w:rsidRDefault="008076F9" w:rsidP="00004169">
      <w:pPr>
        <w:pStyle w:val="BodyText6"/>
      </w:pPr>
    </w:p>
    <w:p w14:paraId="7E7549C8" w14:textId="19455B04" w:rsidR="008076F9" w:rsidRPr="009B562B" w:rsidRDefault="008076F9" w:rsidP="008076F9">
      <w:pPr>
        <w:pStyle w:val="Caption"/>
      </w:pPr>
      <w:bookmarkStart w:id="43" w:name="_Ref124942087"/>
      <w:bookmarkStart w:id="44" w:name="_Toc142480214"/>
      <w:r w:rsidRPr="009B562B">
        <w:t xml:space="preserve">Figure </w:t>
      </w:r>
      <w:r w:rsidR="005B286E">
        <w:fldChar w:fldCharType="begin"/>
      </w:r>
      <w:r w:rsidR="005B286E">
        <w:instrText xml:space="preserve"> SEQ Figure \* ARABIC </w:instrText>
      </w:r>
      <w:r w:rsidR="005B286E">
        <w:fldChar w:fldCharType="separate"/>
      </w:r>
      <w:r w:rsidR="00D24FD2" w:rsidRPr="009B562B">
        <w:t>10</w:t>
      </w:r>
      <w:r w:rsidR="005B286E">
        <w:fldChar w:fldCharType="end"/>
      </w:r>
      <w:bookmarkEnd w:id="43"/>
      <w:r w:rsidRPr="009B562B">
        <w:t>: Cancel Button</w:t>
      </w:r>
      <w:bookmarkEnd w:id="44"/>
    </w:p>
    <w:p w14:paraId="262F1F17" w14:textId="2E8F10E5" w:rsidR="008076F9" w:rsidRPr="009B562B" w:rsidRDefault="008076F9" w:rsidP="00004169">
      <w:pPr>
        <w:pStyle w:val="GraphicInsert"/>
      </w:pPr>
      <w:r w:rsidRPr="009B562B">
        <w:rPr>
          <w:noProof/>
          <w:bdr w:val="single" w:sz="8" w:space="0" w:color="auto"/>
        </w:rPr>
        <w:drawing>
          <wp:inline distT="0" distB="0" distL="0" distR="0" wp14:anchorId="39304BCB" wp14:editId="05613084">
            <wp:extent cx="5854700" cy="1593779"/>
            <wp:effectExtent l="0" t="0" r="0" b="6985"/>
            <wp:docPr id="12" name="Picture 12" descr="Cancel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ancel Button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862976" cy="159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AF103" w14:textId="77777777" w:rsidR="00004169" w:rsidRPr="009B562B" w:rsidRDefault="00004169" w:rsidP="00004169">
      <w:pPr>
        <w:pStyle w:val="BodyText6"/>
      </w:pPr>
    </w:p>
    <w:p w14:paraId="293182C8" w14:textId="60FA1183" w:rsidR="00EB12D4" w:rsidRPr="009B562B" w:rsidRDefault="008076F9" w:rsidP="00D4515C">
      <w:pPr>
        <w:pStyle w:val="BodyText"/>
        <w:keepNext/>
        <w:keepLines/>
      </w:pPr>
      <w:r w:rsidRPr="009B562B">
        <w:lastRenderedPageBreak/>
        <w:t>Fill in parameter</w:t>
      </w:r>
      <w:r w:rsidR="0055527B" w:rsidRPr="009B562B">
        <w:t xml:space="preserve"> values</w:t>
      </w:r>
      <w:r w:rsidRPr="009B562B">
        <w:t xml:space="preserve"> to include in the request</w:t>
      </w:r>
      <w:r w:rsidR="00D4515C" w:rsidRPr="009B562B">
        <w:t xml:space="preserve"> (</w:t>
      </w:r>
      <w:r w:rsidR="00D4515C" w:rsidRPr="009B562B">
        <w:rPr>
          <w:color w:val="0000FF"/>
          <w:u w:val="single"/>
        </w:rPr>
        <w:fldChar w:fldCharType="begin"/>
      </w:r>
      <w:r w:rsidR="00D4515C" w:rsidRPr="009B562B">
        <w:rPr>
          <w:color w:val="0000FF"/>
          <w:u w:val="single"/>
        </w:rPr>
        <w:instrText xml:space="preserve"> REF _Ref124941832 \h  \* MERGEFORMAT </w:instrText>
      </w:r>
      <w:r w:rsidR="00D4515C" w:rsidRPr="009B562B">
        <w:rPr>
          <w:color w:val="0000FF"/>
          <w:u w:val="single"/>
        </w:rPr>
      </w:r>
      <w:r w:rsidR="00D4515C" w:rsidRPr="009B562B">
        <w:rPr>
          <w:color w:val="0000FF"/>
          <w:u w:val="single"/>
        </w:rPr>
        <w:fldChar w:fldCharType="separate"/>
      </w:r>
      <w:r w:rsidR="00D24FD2" w:rsidRPr="009B562B">
        <w:rPr>
          <w:color w:val="0000FF"/>
          <w:u w:val="single"/>
        </w:rPr>
        <w:t>Figure 11</w:t>
      </w:r>
      <w:r w:rsidR="00D4515C" w:rsidRPr="009B562B">
        <w:rPr>
          <w:color w:val="0000FF"/>
          <w:u w:val="single"/>
        </w:rPr>
        <w:fldChar w:fldCharType="end"/>
      </w:r>
      <w:r w:rsidR="00D4515C" w:rsidRPr="009B562B">
        <w:t>)</w:t>
      </w:r>
      <w:r w:rsidR="00EB12D4" w:rsidRPr="009B562B">
        <w:t>.</w:t>
      </w:r>
      <w:r w:rsidR="0055527B" w:rsidRPr="009B562B">
        <w:t xml:space="preserve"> The fields are available to edit once the </w:t>
      </w:r>
      <w:r w:rsidR="00004169" w:rsidRPr="009B562B">
        <w:t>“</w:t>
      </w:r>
      <w:r w:rsidR="0055527B" w:rsidRPr="009B562B">
        <w:rPr>
          <w:b/>
          <w:bCs/>
        </w:rPr>
        <w:t>Try it out</w:t>
      </w:r>
      <w:r w:rsidR="00004169" w:rsidRPr="009B562B">
        <w:t>”</w:t>
      </w:r>
      <w:r w:rsidR="0055527B" w:rsidRPr="009B562B">
        <w:t xml:space="preserve"> button is selected. If the </w:t>
      </w:r>
      <w:r w:rsidR="00004169" w:rsidRPr="009B562B">
        <w:t>“</w:t>
      </w:r>
      <w:r w:rsidR="0055527B" w:rsidRPr="009B562B">
        <w:rPr>
          <w:b/>
          <w:bCs/>
        </w:rPr>
        <w:t>Cancel</w:t>
      </w:r>
      <w:r w:rsidR="00004169" w:rsidRPr="009B562B">
        <w:t>”</w:t>
      </w:r>
      <w:r w:rsidR="0055527B" w:rsidRPr="009B562B">
        <w:t xml:space="preserve"> button is selected, the parameter values are no longer available to edit.</w:t>
      </w:r>
    </w:p>
    <w:p w14:paraId="2E460BA2" w14:textId="77777777" w:rsidR="00004169" w:rsidRPr="009B562B" w:rsidRDefault="00004169" w:rsidP="00D4515C">
      <w:pPr>
        <w:pStyle w:val="BodyText6"/>
        <w:keepNext/>
        <w:keepLines/>
      </w:pPr>
    </w:p>
    <w:p w14:paraId="12A51DA4" w14:textId="592EED0B" w:rsidR="008076F9" w:rsidRPr="009B562B" w:rsidRDefault="008076F9" w:rsidP="008076F9">
      <w:pPr>
        <w:pStyle w:val="Caption"/>
      </w:pPr>
      <w:bookmarkStart w:id="45" w:name="_Ref124941832"/>
      <w:bookmarkStart w:id="46" w:name="_Toc142480215"/>
      <w:r w:rsidRPr="009B562B">
        <w:t xml:space="preserve">Figure </w:t>
      </w:r>
      <w:r w:rsidR="005B286E">
        <w:fldChar w:fldCharType="begin"/>
      </w:r>
      <w:r w:rsidR="005B286E">
        <w:instrText xml:space="preserve"> SEQ Figure \* ARABIC </w:instrText>
      </w:r>
      <w:r w:rsidR="005B286E">
        <w:fldChar w:fldCharType="separate"/>
      </w:r>
      <w:r w:rsidR="00D24FD2" w:rsidRPr="009B562B">
        <w:t>11</w:t>
      </w:r>
      <w:r w:rsidR="005B286E">
        <w:fldChar w:fldCharType="end"/>
      </w:r>
      <w:bookmarkEnd w:id="45"/>
      <w:r w:rsidRPr="009B562B">
        <w:t>: Parameter</w:t>
      </w:r>
      <w:r w:rsidR="00626771" w:rsidRPr="009B562B">
        <w:t>s—</w:t>
      </w:r>
      <w:r w:rsidR="00A57BC4" w:rsidRPr="009B562B">
        <w:t>Editing</w:t>
      </w:r>
      <w:bookmarkEnd w:id="46"/>
    </w:p>
    <w:p w14:paraId="49B16155" w14:textId="1F6B4BC7" w:rsidR="00857D14" w:rsidRPr="009B562B" w:rsidRDefault="00857D14" w:rsidP="001A6F60">
      <w:pPr>
        <w:pStyle w:val="GraphicInsert"/>
      </w:pPr>
      <w:r w:rsidRPr="009B562B">
        <w:rPr>
          <w:noProof/>
          <w:bdr w:val="single" w:sz="8" w:space="0" w:color="auto"/>
        </w:rPr>
        <w:drawing>
          <wp:inline distT="0" distB="0" distL="0" distR="0" wp14:anchorId="7246CC1C" wp14:editId="0AD4BACB">
            <wp:extent cx="5672630" cy="1264523"/>
            <wp:effectExtent l="0" t="0" r="4445" b="0"/>
            <wp:docPr id="3" name="Picture 3" descr="Parameters—Ed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arameters—Editi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9184" cy="127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D5735" w14:textId="77777777" w:rsidR="00857D14" w:rsidRPr="009B562B" w:rsidRDefault="00857D14" w:rsidP="00004169">
      <w:pPr>
        <w:pStyle w:val="BodyText6"/>
      </w:pPr>
    </w:p>
    <w:p w14:paraId="2A93AE0A" w14:textId="0D49554C" w:rsidR="008076F9" w:rsidRPr="009B562B" w:rsidRDefault="005903E6" w:rsidP="00004169">
      <w:pPr>
        <w:pStyle w:val="BodyText"/>
        <w:keepNext/>
        <w:keepLines/>
      </w:pPr>
      <w:r w:rsidRPr="009B562B">
        <w:t>Press the “</w:t>
      </w:r>
      <w:r w:rsidRPr="009B562B">
        <w:rPr>
          <w:b/>
          <w:bCs/>
        </w:rPr>
        <w:t>Execute</w:t>
      </w:r>
      <w:r w:rsidRPr="009B562B">
        <w:t>” butto</w:t>
      </w:r>
      <w:r w:rsidR="00004169" w:rsidRPr="009B562B">
        <w:t>n</w:t>
      </w:r>
      <w:r w:rsidR="00DF6344" w:rsidRPr="009B562B">
        <w:t xml:space="preserve"> (</w:t>
      </w:r>
      <w:r w:rsidR="00DF6344" w:rsidRPr="009B562B">
        <w:rPr>
          <w:color w:val="0000FF"/>
          <w:u w:val="single"/>
        </w:rPr>
        <w:fldChar w:fldCharType="begin"/>
      </w:r>
      <w:r w:rsidR="00DF6344" w:rsidRPr="009B562B">
        <w:rPr>
          <w:color w:val="0000FF"/>
          <w:u w:val="single"/>
        </w:rPr>
        <w:instrText xml:space="preserve"> REF _Ref124940800 \h  \* MERGEFORMAT </w:instrText>
      </w:r>
      <w:r w:rsidR="00DF6344" w:rsidRPr="009B562B">
        <w:rPr>
          <w:color w:val="0000FF"/>
          <w:u w:val="single"/>
        </w:rPr>
      </w:r>
      <w:r w:rsidR="00DF6344" w:rsidRPr="009B562B">
        <w:rPr>
          <w:color w:val="0000FF"/>
          <w:u w:val="single"/>
        </w:rPr>
        <w:fldChar w:fldCharType="separate"/>
      </w:r>
      <w:r w:rsidR="00D24FD2" w:rsidRPr="009B562B">
        <w:rPr>
          <w:color w:val="0000FF"/>
          <w:u w:val="single"/>
        </w:rPr>
        <w:t>Figure 12</w:t>
      </w:r>
      <w:r w:rsidR="00DF6344" w:rsidRPr="009B562B">
        <w:rPr>
          <w:color w:val="0000FF"/>
          <w:u w:val="single"/>
        </w:rPr>
        <w:fldChar w:fldCharType="end"/>
      </w:r>
      <w:r w:rsidR="00DF6344" w:rsidRPr="009B562B">
        <w:t>)</w:t>
      </w:r>
      <w:r w:rsidRPr="009B562B">
        <w:t xml:space="preserve"> at the bottom of the parameters to trigger the request message to the sandbox.</w:t>
      </w:r>
    </w:p>
    <w:p w14:paraId="014A720B" w14:textId="428F99EA" w:rsidR="00004169" w:rsidRPr="009B562B" w:rsidRDefault="00004169" w:rsidP="00004169">
      <w:pPr>
        <w:pStyle w:val="BodyText6"/>
        <w:keepNext/>
        <w:keepLines/>
      </w:pPr>
    </w:p>
    <w:p w14:paraId="61F25ED4" w14:textId="502BE9E0" w:rsidR="005903E6" w:rsidRPr="009B562B" w:rsidRDefault="005903E6" w:rsidP="005903E6">
      <w:pPr>
        <w:pStyle w:val="Caption"/>
      </w:pPr>
      <w:bookmarkStart w:id="47" w:name="_Ref124940800"/>
      <w:bookmarkStart w:id="48" w:name="_Toc142480216"/>
      <w:r w:rsidRPr="009B562B">
        <w:t xml:space="preserve">Figure </w:t>
      </w:r>
      <w:r w:rsidR="005B286E">
        <w:fldChar w:fldCharType="begin"/>
      </w:r>
      <w:r w:rsidR="005B286E">
        <w:instrText xml:space="preserve"> SEQ Figure \* ARABIC </w:instrText>
      </w:r>
      <w:r w:rsidR="005B286E">
        <w:fldChar w:fldCharType="separate"/>
      </w:r>
      <w:r w:rsidR="00D24FD2" w:rsidRPr="009B562B">
        <w:t>12</w:t>
      </w:r>
      <w:r w:rsidR="005B286E">
        <w:fldChar w:fldCharType="end"/>
      </w:r>
      <w:bookmarkEnd w:id="47"/>
      <w:r w:rsidRPr="009B562B">
        <w:t>: Parameter</w:t>
      </w:r>
      <w:r w:rsidR="00626771" w:rsidRPr="009B562B">
        <w:t>s—</w:t>
      </w:r>
      <w:r w:rsidR="00A57BC4" w:rsidRPr="009B562B">
        <w:t>Execute</w:t>
      </w:r>
      <w:bookmarkEnd w:id="48"/>
    </w:p>
    <w:p w14:paraId="636B244D" w14:textId="12C55A52" w:rsidR="005903E6" w:rsidRPr="009B562B" w:rsidRDefault="005903E6" w:rsidP="00004169">
      <w:pPr>
        <w:pStyle w:val="GraphicInsert"/>
      </w:pPr>
      <w:r w:rsidRPr="009B562B">
        <w:rPr>
          <w:noProof/>
          <w:bdr w:val="single" w:sz="8" w:space="0" w:color="auto"/>
        </w:rPr>
        <w:drawing>
          <wp:inline distT="0" distB="0" distL="0" distR="0" wp14:anchorId="3826C392" wp14:editId="507A9D72">
            <wp:extent cx="5695950" cy="1977152"/>
            <wp:effectExtent l="0" t="0" r="0" b="4445"/>
            <wp:docPr id="14" name="Picture 14" descr="Parameters: Execut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Parameters: Execute Button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98748" cy="1978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31D44" w14:textId="77777777" w:rsidR="00DC5427" w:rsidRPr="009B562B" w:rsidRDefault="00DC5427" w:rsidP="00DC5427">
      <w:pPr>
        <w:pStyle w:val="BodyText6"/>
      </w:pPr>
    </w:p>
    <w:p w14:paraId="19921407" w14:textId="0A7F0D74" w:rsidR="005903E6" w:rsidRPr="009B562B" w:rsidRDefault="005903E6" w:rsidP="00DC5427">
      <w:pPr>
        <w:pStyle w:val="BodyText"/>
        <w:keepNext/>
        <w:keepLines/>
      </w:pPr>
      <w:r w:rsidRPr="009B562B">
        <w:lastRenderedPageBreak/>
        <w:t xml:space="preserve">After pressing the </w:t>
      </w:r>
      <w:r w:rsidR="00DC5427" w:rsidRPr="009B562B">
        <w:t>“</w:t>
      </w:r>
      <w:r w:rsidRPr="009B562B">
        <w:rPr>
          <w:b/>
          <w:bCs/>
        </w:rPr>
        <w:t>Execute</w:t>
      </w:r>
      <w:r w:rsidR="00DC5427" w:rsidRPr="009B562B">
        <w:t>”</w:t>
      </w:r>
      <w:r w:rsidRPr="009B562B">
        <w:t xml:space="preserve"> button</w:t>
      </w:r>
      <w:r w:rsidR="00DC5427" w:rsidRPr="009B562B">
        <w:t xml:space="preserve"> (</w:t>
      </w:r>
      <w:r w:rsidR="00484347" w:rsidRPr="009B562B">
        <w:rPr>
          <w:color w:val="0000FF"/>
          <w:u w:val="single"/>
        </w:rPr>
        <w:fldChar w:fldCharType="begin"/>
      </w:r>
      <w:r w:rsidR="00484347" w:rsidRPr="009B562B">
        <w:rPr>
          <w:color w:val="0000FF"/>
          <w:u w:val="single"/>
        </w:rPr>
        <w:instrText xml:space="preserve"> REF _Ref124940800 \h </w:instrText>
      </w:r>
      <w:r w:rsidR="001A2CEA" w:rsidRPr="009B562B">
        <w:rPr>
          <w:color w:val="0000FF"/>
          <w:u w:val="single"/>
        </w:rPr>
        <w:instrText xml:space="preserve"> \* MERGEFORMAT </w:instrText>
      </w:r>
      <w:r w:rsidR="00484347" w:rsidRPr="009B562B">
        <w:rPr>
          <w:color w:val="0000FF"/>
          <w:u w:val="single"/>
        </w:rPr>
      </w:r>
      <w:r w:rsidR="00484347" w:rsidRPr="009B562B">
        <w:rPr>
          <w:color w:val="0000FF"/>
          <w:u w:val="single"/>
        </w:rPr>
        <w:fldChar w:fldCharType="separate"/>
      </w:r>
      <w:r w:rsidR="00D24FD2" w:rsidRPr="009B562B">
        <w:rPr>
          <w:color w:val="0000FF"/>
          <w:u w:val="single"/>
        </w:rPr>
        <w:t>Figure 12</w:t>
      </w:r>
      <w:r w:rsidR="00484347" w:rsidRPr="009B562B">
        <w:rPr>
          <w:color w:val="0000FF"/>
          <w:u w:val="single"/>
        </w:rPr>
        <w:fldChar w:fldCharType="end"/>
      </w:r>
      <w:r w:rsidR="00DC5427" w:rsidRPr="009B562B">
        <w:t>)</w:t>
      </w:r>
      <w:r w:rsidR="00D05BE8" w:rsidRPr="009B562B">
        <w:t xml:space="preserve">, the user has the option to execute an additional request or clear the </w:t>
      </w:r>
      <w:r w:rsidR="7D7ABC58" w:rsidRPr="009B562B">
        <w:t>r</w:t>
      </w:r>
      <w:r w:rsidR="00D05BE8" w:rsidRPr="009B562B">
        <w:t>e</w:t>
      </w:r>
      <w:r w:rsidR="7D7ABC58" w:rsidRPr="009B562B">
        <w:t>sponse</w:t>
      </w:r>
      <w:r w:rsidR="001B723E" w:rsidRPr="009B562B">
        <w:t xml:space="preserve"> (</w:t>
      </w:r>
      <w:r w:rsidR="006A613E" w:rsidRPr="009B562B">
        <w:rPr>
          <w:color w:val="0000FF"/>
          <w:u w:val="single"/>
        </w:rPr>
        <w:fldChar w:fldCharType="begin"/>
      </w:r>
      <w:r w:rsidR="006A613E" w:rsidRPr="009B562B">
        <w:rPr>
          <w:color w:val="0000FF"/>
          <w:u w:val="single"/>
        </w:rPr>
        <w:instrText xml:space="preserve"> REF _Ref124941691 \h  \* MERGEFORMAT </w:instrText>
      </w:r>
      <w:r w:rsidR="006A613E" w:rsidRPr="009B562B">
        <w:rPr>
          <w:color w:val="0000FF"/>
          <w:u w:val="single"/>
        </w:rPr>
      </w:r>
      <w:r w:rsidR="006A613E" w:rsidRPr="009B562B">
        <w:rPr>
          <w:color w:val="0000FF"/>
          <w:u w:val="single"/>
        </w:rPr>
        <w:fldChar w:fldCharType="separate"/>
      </w:r>
      <w:r w:rsidR="00D24FD2" w:rsidRPr="009B562B">
        <w:rPr>
          <w:color w:val="0000FF"/>
          <w:u w:val="single"/>
        </w:rPr>
        <w:t>Figure 13</w:t>
      </w:r>
      <w:r w:rsidR="006A613E" w:rsidRPr="009B562B">
        <w:rPr>
          <w:color w:val="0000FF"/>
          <w:u w:val="single"/>
        </w:rPr>
        <w:fldChar w:fldCharType="end"/>
      </w:r>
      <w:r w:rsidR="001B723E" w:rsidRPr="009B562B">
        <w:t>)</w:t>
      </w:r>
      <w:r w:rsidR="00D05BE8" w:rsidRPr="009B562B">
        <w:t>.</w:t>
      </w:r>
    </w:p>
    <w:p w14:paraId="380353ED" w14:textId="77777777" w:rsidR="00DC5427" w:rsidRPr="009B562B" w:rsidRDefault="00DC5427" w:rsidP="00DC5427">
      <w:pPr>
        <w:pStyle w:val="BodyText6"/>
        <w:keepNext/>
        <w:keepLines/>
      </w:pPr>
    </w:p>
    <w:p w14:paraId="18877034" w14:textId="68BEA5D8" w:rsidR="00D05BE8" w:rsidRPr="009B562B" w:rsidRDefault="00D05BE8" w:rsidP="00D05BE8">
      <w:pPr>
        <w:pStyle w:val="Caption"/>
      </w:pPr>
      <w:bookmarkStart w:id="49" w:name="_Ref124941691"/>
      <w:bookmarkStart w:id="50" w:name="_Toc142480217"/>
      <w:r w:rsidRPr="009B562B">
        <w:t xml:space="preserve">Figure </w:t>
      </w:r>
      <w:r w:rsidR="005B286E">
        <w:fldChar w:fldCharType="begin"/>
      </w:r>
      <w:r w:rsidR="005B286E">
        <w:instrText xml:space="preserve"> SEQ Figure \* ARABIC </w:instrText>
      </w:r>
      <w:r w:rsidR="005B286E">
        <w:fldChar w:fldCharType="separate"/>
      </w:r>
      <w:r w:rsidR="00D24FD2" w:rsidRPr="009B562B">
        <w:t>13</w:t>
      </w:r>
      <w:r w:rsidR="005B286E">
        <w:fldChar w:fldCharType="end"/>
      </w:r>
      <w:bookmarkEnd w:id="49"/>
      <w:r w:rsidRPr="009B562B">
        <w:t xml:space="preserve">: </w:t>
      </w:r>
      <w:r w:rsidR="001A2CEA" w:rsidRPr="009B562B">
        <w:t>Parameter</w:t>
      </w:r>
      <w:r w:rsidR="00746F77" w:rsidRPr="009B562B">
        <w:t>s—</w:t>
      </w:r>
      <w:r w:rsidRPr="009B562B">
        <w:t>Execute and Clear</w:t>
      </w:r>
      <w:bookmarkEnd w:id="50"/>
    </w:p>
    <w:p w14:paraId="2360239F" w14:textId="5A9DFBD6" w:rsidR="00D05BE8" w:rsidRPr="009B562B" w:rsidRDefault="00D05BE8" w:rsidP="00DC5427">
      <w:pPr>
        <w:pStyle w:val="GraphicInsert"/>
      </w:pPr>
      <w:r w:rsidRPr="009B562B">
        <w:rPr>
          <w:noProof/>
          <w:bdr w:val="single" w:sz="8" w:space="0" w:color="auto"/>
        </w:rPr>
        <w:drawing>
          <wp:inline distT="0" distB="0" distL="0" distR="0" wp14:anchorId="79D31C3A" wp14:editId="77887287">
            <wp:extent cx="5637489" cy="2106831"/>
            <wp:effectExtent l="0" t="0" r="1905" b="8255"/>
            <wp:docPr id="15" name="Picture 15" descr="Parameters: Execute and Clear Butt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Parameters: Execute and Clear Buttons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651840" cy="211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FE60B" w14:textId="40C68FD9" w:rsidR="00D943AC" w:rsidRPr="009B562B" w:rsidRDefault="00D943AC" w:rsidP="00DC5427">
      <w:pPr>
        <w:pStyle w:val="BodyText6"/>
      </w:pPr>
    </w:p>
    <w:p w14:paraId="1C894456" w14:textId="77BAB911" w:rsidR="00952259" w:rsidRPr="009B562B" w:rsidRDefault="00952259" w:rsidP="00D90FAF">
      <w:pPr>
        <w:pStyle w:val="BodyText"/>
        <w:keepNext/>
        <w:keepLines/>
      </w:pPr>
      <w:r w:rsidRPr="009B562B">
        <w:t>Once a request is executed, the right side of the screen displays details. The request code shows in multiple formats, such as shell or javascript</w:t>
      </w:r>
      <w:r w:rsidR="00491BE1" w:rsidRPr="009B562B">
        <w:t xml:space="preserve"> (</w:t>
      </w:r>
      <w:r w:rsidR="00491BE1" w:rsidRPr="009B562B">
        <w:rPr>
          <w:color w:val="0000FF"/>
          <w:u w:val="single"/>
        </w:rPr>
        <w:fldChar w:fldCharType="begin"/>
      </w:r>
      <w:r w:rsidR="00491BE1" w:rsidRPr="009B562B">
        <w:rPr>
          <w:color w:val="0000FF"/>
          <w:u w:val="single"/>
        </w:rPr>
        <w:instrText xml:space="preserve"> REF _Ref124942293 \h  \* MERGEFORMAT </w:instrText>
      </w:r>
      <w:r w:rsidR="00491BE1" w:rsidRPr="009B562B">
        <w:rPr>
          <w:color w:val="0000FF"/>
          <w:u w:val="single"/>
        </w:rPr>
      </w:r>
      <w:r w:rsidR="00491BE1" w:rsidRPr="009B562B">
        <w:rPr>
          <w:color w:val="0000FF"/>
          <w:u w:val="single"/>
        </w:rPr>
        <w:fldChar w:fldCharType="separate"/>
      </w:r>
      <w:r w:rsidR="00D24FD2" w:rsidRPr="009B562B">
        <w:rPr>
          <w:color w:val="0000FF"/>
          <w:u w:val="single"/>
        </w:rPr>
        <w:t>Figure 14</w:t>
      </w:r>
      <w:r w:rsidR="00491BE1" w:rsidRPr="009B562B">
        <w:rPr>
          <w:color w:val="0000FF"/>
          <w:u w:val="single"/>
        </w:rPr>
        <w:fldChar w:fldCharType="end"/>
      </w:r>
      <w:r w:rsidR="00491BE1" w:rsidRPr="009B562B">
        <w:t>)</w:t>
      </w:r>
      <w:r w:rsidRPr="009B562B">
        <w:t>. Select the format to display.</w:t>
      </w:r>
    </w:p>
    <w:p w14:paraId="79F52DB3" w14:textId="77777777" w:rsidR="00DF6344" w:rsidRPr="009B562B" w:rsidRDefault="00DF6344" w:rsidP="00D90FAF">
      <w:pPr>
        <w:pStyle w:val="BodyText6"/>
        <w:keepNext/>
        <w:keepLines/>
      </w:pPr>
    </w:p>
    <w:p w14:paraId="4E5CEF6F" w14:textId="52899685" w:rsidR="00952259" w:rsidRPr="009B562B" w:rsidRDefault="00952259" w:rsidP="00952259">
      <w:pPr>
        <w:pStyle w:val="Caption"/>
      </w:pPr>
      <w:bookmarkStart w:id="51" w:name="_Ref124942293"/>
      <w:bookmarkStart w:id="52" w:name="_Toc142480218"/>
      <w:r w:rsidRPr="009B562B">
        <w:t xml:space="preserve">Figure </w:t>
      </w:r>
      <w:r w:rsidR="005B286E">
        <w:fldChar w:fldCharType="begin"/>
      </w:r>
      <w:r w:rsidR="005B286E">
        <w:instrText xml:space="preserve"> SEQ Figure \* ARABIC </w:instrText>
      </w:r>
      <w:r w:rsidR="005B286E">
        <w:fldChar w:fldCharType="separate"/>
      </w:r>
      <w:r w:rsidR="00D24FD2" w:rsidRPr="009B562B">
        <w:t>14</w:t>
      </w:r>
      <w:r w:rsidR="005B286E">
        <w:fldChar w:fldCharType="end"/>
      </w:r>
      <w:bookmarkEnd w:id="51"/>
      <w:r w:rsidRPr="009B562B">
        <w:t>: Request Format</w:t>
      </w:r>
      <w:bookmarkEnd w:id="52"/>
    </w:p>
    <w:p w14:paraId="7F9A642E" w14:textId="201E2D12" w:rsidR="00952259" w:rsidRPr="009B562B" w:rsidRDefault="003B2FE8" w:rsidP="00491BE1">
      <w:pPr>
        <w:pStyle w:val="GraphicInsert"/>
      </w:pPr>
      <w:r w:rsidRPr="009B562B">
        <w:rPr>
          <w:noProof/>
        </w:rPr>
        <w:drawing>
          <wp:inline distT="0" distB="0" distL="0" distR="0" wp14:anchorId="4C2D974C" wp14:editId="0985E03A">
            <wp:extent cx="5943600" cy="903605"/>
            <wp:effectExtent l="0" t="0" r="0" b="0"/>
            <wp:docPr id="11" name="Picture 11" descr="Request Format (REDACT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Request Format (REDACTED)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EF981" w14:textId="33B93A02" w:rsidR="00952259" w:rsidRPr="009B562B" w:rsidRDefault="00952259" w:rsidP="00491BE1">
      <w:pPr>
        <w:pStyle w:val="BodyText6"/>
      </w:pPr>
    </w:p>
    <w:p w14:paraId="63F33CAF" w14:textId="4E10A848" w:rsidR="00952259" w:rsidRPr="009B562B" w:rsidRDefault="00952259" w:rsidP="004D7748">
      <w:pPr>
        <w:pStyle w:val="BodyText"/>
        <w:keepNext/>
        <w:keepLines/>
      </w:pPr>
      <w:r w:rsidRPr="009B562B">
        <w:lastRenderedPageBreak/>
        <w:t>The server response also displays and is available for download</w:t>
      </w:r>
      <w:r w:rsidR="00983354" w:rsidRPr="009B562B">
        <w:t xml:space="preserve"> (</w:t>
      </w:r>
      <w:r w:rsidR="00983354" w:rsidRPr="009B562B">
        <w:rPr>
          <w:color w:val="0000FF"/>
          <w:u w:val="single"/>
        </w:rPr>
        <w:fldChar w:fldCharType="begin"/>
      </w:r>
      <w:r w:rsidR="00983354" w:rsidRPr="009B562B">
        <w:rPr>
          <w:color w:val="0000FF"/>
          <w:u w:val="single"/>
        </w:rPr>
        <w:instrText xml:space="preserve"> REF _Ref124942443 \h  \* MERGEFORMAT </w:instrText>
      </w:r>
      <w:r w:rsidR="00983354" w:rsidRPr="009B562B">
        <w:rPr>
          <w:color w:val="0000FF"/>
          <w:u w:val="single"/>
        </w:rPr>
      </w:r>
      <w:r w:rsidR="00983354" w:rsidRPr="009B562B">
        <w:rPr>
          <w:color w:val="0000FF"/>
          <w:u w:val="single"/>
        </w:rPr>
        <w:fldChar w:fldCharType="separate"/>
      </w:r>
      <w:r w:rsidR="00D24FD2" w:rsidRPr="009B562B">
        <w:rPr>
          <w:color w:val="0000FF"/>
          <w:u w:val="single"/>
        </w:rPr>
        <w:t>Figure 15</w:t>
      </w:r>
      <w:r w:rsidR="00983354" w:rsidRPr="009B562B">
        <w:rPr>
          <w:color w:val="0000FF"/>
          <w:u w:val="single"/>
        </w:rPr>
        <w:fldChar w:fldCharType="end"/>
      </w:r>
      <w:r w:rsidR="00983354" w:rsidRPr="009B562B">
        <w:t>)</w:t>
      </w:r>
      <w:r w:rsidRPr="009B562B">
        <w:t>.</w:t>
      </w:r>
    </w:p>
    <w:p w14:paraId="6739FAF4" w14:textId="77777777" w:rsidR="004D7748" w:rsidRPr="009B562B" w:rsidRDefault="004D7748" w:rsidP="004D7748">
      <w:pPr>
        <w:pStyle w:val="BodyText6"/>
        <w:keepNext/>
        <w:keepLines/>
      </w:pPr>
    </w:p>
    <w:p w14:paraId="094E9252" w14:textId="6A1CF867" w:rsidR="00952259" w:rsidRPr="009B562B" w:rsidRDefault="00952259" w:rsidP="00952259">
      <w:pPr>
        <w:pStyle w:val="Caption"/>
      </w:pPr>
      <w:bookmarkStart w:id="53" w:name="_Ref124942443"/>
      <w:bookmarkStart w:id="54" w:name="_Toc142480219"/>
      <w:r w:rsidRPr="009B562B">
        <w:t xml:space="preserve">Figure </w:t>
      </w:r>
      <w:r w:rsidR="005B286E">
        <w:fldChar w:fldCharType="begin"/>
      </w:r>
      <w:r w:rsidR="005B286E">
        <w:instrText xml:space="preserve"> SEQ Figure \* ARABIC </w:instrText>
      </w:r>
      <w:r w:rsidR="005B286E">
        <w:fldChar w:fldCharType="separate"/>
      </w:r>
      <w:r w:rsidR="00D24FD2" w:rsidRPr="009B562B">
        <w:t>15</w:t>
      </w:r>
      <w:r w:rsidR="005B286E">
        <w:fldChar w:fldCharType="end"/>
      </w:r>
      <w:bookmarkEnd w:id="53"/>
      <w:r w:rsidRPr="009B562B">
        <w:t>: Server Response</w:t>
      </w:r>
      <w:bookmarkEnd w:id="54"/>
    </w:p>
    <w:p w14:paraId="1D09B269" w14:textId="5B433D8A" w:rsidR="00952259" w:rsidRPr="009B562B" w:rsidRDefault="1D676CBC" w:rsidP="00983354">
      <w:pPr>
        <w:pStyle w:val="GraphicInsert"/>
      </w:pPr>
      <w:r w:rsidRPr="009B562B">
        <w:rPr>
          <w:noProof/>
        </w:rPr>
        <w:drawing>
          <wp:inline distT="0" distB="0" distL="0" distR="0" wp14:anchorId="402397C3" wp14:editId="510FAB48">
            <wp:extent cx="5948796" cy="3556884"/>
            <wp:effectExtent l="0" t="0" r="0" b="0"/>
            <wp:docPr id="165445465" name="Picture 165445465" descr="Server Respo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45465" name="Picture 165445465" descr="Server Response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796" cy="355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9041C" w14:textId="77777777" w:rsidR="00983354" w:rsidRPr="009B562B" w:rsidRDefault="00983354" w:rsidP="00983354">
      <w:pPr>
        <w:pStyle w:val="BodyText6"/>
      </w:pPr>
    </w:p>
    <w:p w14:paraId="148165A5" w14:textId="23F5DCEC" w:rsidR="004362E6" w:rsidRPr="009B562B" w:rsidRDefault="004362E6" w:rsidP="000A69D8">
      <w:pPr>
        <w:pStyle w:val="Heading3"/>
      </w:pPr>
      <w:bookmarkStart w:id="55" w:name="_Ref140050066"/>
      <w:bookmarkStart w:id="56" w:name="_Toc142480198"/>
      <w:r w:rsidRPr="009B562B">
        <w:t>Data Discovery</w:t>
      </w:r>
      <w:bookmarkEnd w:id="55"/>
      <w:bookmarkEnd w:id="56"/>
    </w:p>
    <w:p w14:paraId="2A290035" w14:textId="43843E6B" w:rsidR="004362E6" w:rsidRPr="009B562B" w:rsidRDefault="004362E6" w:rsidP="00910204">
      <w:pPr>
        <w:pStyle w:val="BodyText"/>
        <w:keepNext/>
        <w:keepLines/>
      </w:pPr>
      <w:r w:rsidRPr="009B562B">
        <w:t>Data exists so a developer can execute a request against a mapped API and receive a real response from that API.</w:t>
      </w:r>
    </w:p>
    <w:p w14:paraId="435B61AB" w14:textId="2CC46D5D" w:rsidR="004362E6" w:rsidRPr="009B562B" w:rsidRDefault="004362E6" w:rsidP="00910204">
      <w:pPr>
        <w:pStyle w:val="BodyText"/>
        <w:keepNext/>
        <w:keepLines/>
      </w:pPr>
      <w:r w:rsidRPr="009B562B">
        <w:t>To discover data examples, first query for all patients:</w:t>
      </w:r>
    </w:p>
    <w:p w14:paraId="06A4487A" w14:textId="6786BFBC" w:rsidR="004362E6" w:rsidRPr="009B562B" w:rsidRDefault="004362E6" w:rsidP="00910204">
      <w:pPr>
        <w:pStyle w:val="BodyText"/>
        <w:keepNext/>
        <w:keepLines/>
        <w:numPr>
          <w:ilvl w:val="0"/>
          <w:numId w:val="40"/>
        </w:numPr>
      </w:pPr>
      <w:r w:rsidRPr="009B562B">
        <w:t>Use the “</w:t>
      </w:r>
      <w:hyperlink r:id="rId29" w:anchor="_" w:history="1">
        <w:r w:rsidRPr="009B562B">
          <w:rPr>
            <w:rStyle w:val="Hyperlink"/>
            <w:b/>
            <w:bCs/>
          </w:rPr>
          <w:t>Try It Out</w:t>
        </w:r>
      </w:hyperlink>
      <w:r w:rsidRPr="009B562B">
        <w:t>” feature.</w:t>
      </w:r>
    </w:p>
    <w:p w14:paraId="421E445E" w14:textId="245A8722" w:rsidR="004362E6" w:rsidRPr="009B562B" w:rsidRDefault="000D5892" w:rsidP="00910204">
      <w:pPr>
        <w:pStyle w:val="BodyText"/>
        <w:keepNext/>
        <w:keepLines/>
        <w:numPr>
          <w:ilvl w:val="0"/>
          <w:numId w:val="40"/>
        </w:numPr>
      </w:pPr>
      <w:r w:rsidRPr="009B562B">
        <w:t xml:space="preserve">Select </w:t>
      </w:r>
      <w:r w:rsidRPr="009B562B">
        <w:rPr>
          <w:b/>
          <w:bCs/>
        </w:rPr>
        <w:t>FHIR R4 Patient</w:t>
      </w:r>
      <w:r w:rsidRPr="009B562B">
        <w:t xml:space="preserve"> resource.</w:t>
      </w:r>
    </w:p>
    <w:p w14:paraId="3FFEE7B0" w14:textId="1E301892" w:rsidR="000D5892" w:rsidRPr="009B562B" w:rsidRDefault="000D5892" w:rsidP="004362E6">
      <w:pPr>
        <w:pStyle w:val="BodyText"/>
        <w:numPr>
          <w:ilvl w:val="0"/>
          <w:numId w:val="40"/>
        </w:numPr>
      </w:pPr>
      <w:r w:rsidRPr="009B562B">
        <w:t xml:space="preserve">Execute </w:t>
      </w:r>
      <w:r w:rsidRPr="009B562B">
        <w:rPr>
          <w:i/>
          <w:iCs/>
        </w:rPr>
        <w:t>without</w:t>
      </w:r>
      <w:r w:rsidRPr="009B562B">
        <w:t xml:space="preserve"> specifying any parameters.</w:t>
      </w:r>
    </w:p>
    <w:p w14:paraId="45EB1FC1" w14:textId="77777777" w:rsidR="00910204" w:rsidRPr="009B562B" w:rsidRDefault="00910204" w:rsidP="002D3074">
      <w:pPr>
        <w:pStyle w:val="BodyText6"/>
      </w:pPr>
    </w:p>
    <w:p w14:paraId="362B622C" w14:textId="05CF0A72" w:rsidR="000D5892" w:rsidRPr="009B562B" w:rsidRDefault="000D5892" w:rsidP="000D5892">
      <w:pPr>
        <w:pStyle w:val="BodyText"/>
      </w:pPr>
      <w:r w:rsidRPr="009B562B">
        <w:lastRenderedPageBreak/>
        <w:t>Synthea</w:t>
      </w:r>
      <w:r w:rsidR="00E80114" w:rsidRPr="009B562B">
        <w:rPr>
          <w:rStyle w:val="FootnoteReference"/>
        </w:rPr>
        <w:footnoteReference w:id="3"/>
      </w:r>
      <w:r w:rsidRPr="009B562B">
        <w:t xml:space="preserve"> data models were used to model patient data and the data model name is contained in the patient name. Select a patient to explore and note the value of “</w:t>
      </w:r>
      <w:r w:rsidRPr="009B562B">
        <w:rPr>
          <w:b/>
          <w:bCs/>
        </w:rPr>
        <w:t>id</w:t>
      </w:r>
      <w:r w:rsidRPr="009B562B">
        <w:t>”, which is near the end of a patient’s information</w:t>
      </w:r>
      <w:r w:rsidR="00CE0B4D" w:rsidRPr="009B562B">
        <w:t xml:space="preserve"> (</w:t>
      </w:r>
      <w:r w:rsidR="00387DF0" w:rsidRPr="009B562B">
        <w:rPr>
          <w:color w:val="0000FF"/>
          <w:u w:val="single"/>
        </w:rPr>
        <w:fldChar w:fldCharType="begin"/>
      </w:r>
      <w:r w:rsidR="00387DF0" w:rsidRPr="009B562B">
        <w:rPr>
          <w:color w:val="0000FF"/>
          <w:u w:val="single"/>
        </w:rPr>
        <w:instrText xml:space="preserve"> REF _Ref140562286 \h  \* MERGEFORMAT </w:instrText>
      </w:r>
      <w:r w:rsidR="00387DF0" w:rsidRPr="009B562B">
        <w:rPr>
          <w:color w:val="0000FF"/>
          <w:u w:val="single"/>
        </w:rPr>
      </w:r>
      <w:r w:rsidR="00387DF0" w:rsidRPr="009B562B">
        <w:rPr>
          <w:color w:val="0000FF"/>
          <w:u w:val="single"/>
        </w:rPr>
        <w:fldChar w:fldCharType="separate"/>
      </w:r>
      <w:r w:rsidR="00D24FD2" w:rsidRPr="009B562B">
        <w:rPr>
          <w:color w:val="0000FF"/>
          <w:u w:val="single"/>
        </w:rPr>
        <w:t>Figure 16</w:t>
      </w:r>
      <w:r w:rsidR="00387DF0" w:rsidRPr="009B562B">
        <w:rPr>
          <w:color w:val="0000FF"/>
          <w:u w:val="single"/>
        </w:rPr>
        <w:fldChar w:fldCharType="end"/>
      </w:r>
      <w:r w:rsidR="00CE0B4D" w:rsidRPr="009B562B">
        <w:t>)</w:t>
      </w:r>
      <w:r w:rsidRPr="009B562B">
        <w:t>.</w:t>
      </w:r>
    </w:p>
    <w:p w14:paraId="221D67D4" w14:textId="77777777" w:rsidR="008E5915" w:rsidRPr="009B562B" w:rsidRDefault="008E5915" w:rsidP="008E5915">
      <w:pPr>
        <w:pStyle w:val="BodyText6"/>
      </w:pPr>
    </w:p>
    <w:p w14:paraId="5FB5F5EB" w14:textId="7F5C6D72" w:rsidR="000D5892" w:rsidRPr="009B562B" w:rsidRDefault="000D5892" w:rsidP="000D5892">
      <w:pPr>
        <w:pStyle w:val="Caption"/>
      </w:pPr>
      <w:bookmarkStart w:id="57" w:name="_Ref140562286"/>
      <w:bookmarkStart w:id="58" w:name="_Toc142480220"/>
      <w:r w:rsidRPr="009B562B">
        <w:t xml:space="preserve">Figure </w:t>
      </w:r>
      <w:r w:rsidR="005B286E">
        <w:fldChar w:fldCharType="begin"/>
      </w:r>
      <w:r w:rsidR="005B286E">
        <w:instrText xml:space="preserve"> SEQ Figure \* ARABIC </w:instrText>
      </w:r>
      <w:r w:rsidR="005B286E">
        <w:fldChar w:fldCharType="separate"/>
      </w:r>
      <w:r w:rsidR="00D24FD2" w:rsidRPr="009B562B">
        <w:t>16</w:t>
      </w:r>
      <w:r w:rsidR="005B286E">
        <w:fldChar w:fldCharType="end"/>
      </w:r>
      <w:bookmarkEnd w:id="57"/>
      <w:r w:rsidRPr="009B562B">
        <w:t>: Example “id” with Value of “</w:t>
      </w:r>
      <w:r w:rsidR="0077269D" w:rsidRPr="009B562B">
        <w:t>7402</w:t>
      </w:r>
      <w:r w:rsidRPr="009B562B">
        <w:t>”</w:t>
      </w:r>
      <w:bookmarkEnd w:id="58"/>
    </w:p>
    <w:p w14:paraId="48C86326" w14:textId="3ADF47C0" w:rsidR="0077269D" w:rsidRPr="009B562B" w:rsidRDefault="0077269D" w:rsidP="007F2BAE">
      <w:pPr>
        <w:pStyle w:val="Dialog"/>
      </w:pPr>
      <w:r w:rsidRPr="009B562B">
        <w:t xml:space="preserve">        "meta": {</w:t>
      </w:r>
    </w:p>
    <w:p w14:paraId="4A908591" w14:textId="77777777" w:rsidR="0077269D" w:rsidRPr="009B562B" w:rsidRDefault="0077269D" w:rsidP="007F2BAE">
      <w:pPr>
        <w:pStyle w:val="Dialog"/>
      </w:pPr>
      <w:r w:rsidRPr="009B562B">
        <w:t xml:space="preserve">          "versionId": "1",</w:t>
      </w:r>
    </w:p>
    <w:p w14:paraId="2560E092" w14:textId="77777777" w:rsidR="0077269D" w:rsidRPr="009B562B" w:rsidRDefault="0077269D" w:rsidP="007F2BAE">
      <w:pPr>
        <w:pStyle w:val="Dialog"/>
      </w:pPr>
      <w:r w:rsidRPr="009B562B">
        <w:t xml:space="preserve">          "lastUpdated": "2023-05-05T18:52:42Z"</w:t>
      </w:r>
    </w:p>
    <w:p w14:paraId="1094132A" w14:textId="77777777" w:rsidR="0077269D" w:rsidRPr="009B562B" w:rsidRDefault="0077269D" w:rsidP="007F2BAE">
      <w:pPr>
        <w:pStyle w:val="Dialog"/>
      </w:pPr>
      <w:r w:rsidRPr="009B562B">
        <w:t xml:space="preserve">        },</w:t>
      </w:r>
    </w:p>
    <w:p w14:paraId="1BAFE8BC" w14:textId="77777777" w:rsidR="0077269D" w:rsidRPr="009B562B" w:rsidRDefault="0077269D" w:rsidP="007F2BAE">
      <w:pPr>
        <w:pStyle w:val="Dialog"/>
      </w:pPr>
      <w:r w:rsidRPr="009B562B">
        <w:t xml:space="preserve">        "id": "</w:t>
      </w:r>
      <w:r w:rsidRPr="009B562B">
        <w:rPr>
          <w:highlight w:val="cyan"/>
        </w:rPr>
        <w:t>7402</w:t>
      </w:r>
      <w:r w:rsidRPr="009B562B">
        <w:t>"</w:t>
      </w:r>
    </w:p>
    <w:p w14:paraId="468029CC" w14:textId="77777777" w:rsidR="0077269D" w:rsidRPr="009B562B" w:rsidRDefault="0077269D" w:rsidP="007F2BAE">
      <w:pPr>
        <w:pStyle w:val="Dialog"/>
      </w:pPr>
      <w:r w:rsidRPr="009B562B">
        <w:t xml:space="preserve">      },</w:t>
      </w:r>
    </w:p>
    <w:p w14:paraId="3DD0451C" w14:textId="77777777" w:rsidR="0077269D" w:rsidRPr="009B562B" w:rsidRDefault="0077269D" w:rsidP="007F2BAE">
      <w:pPr>
        <w:pStyle w:val="Dialog"/>
      </w:pPr>
      <w:r w:rsidRPr="009B562B">
        <w:t xml:space="preserve">      "search": {</w:t>
      </w:r>
    </w:p>
    <w:p w14:paraId="79F82061" w14:textId="77777777" w:rsidR="0077269D" w:rsidRPr="009B562B" w:rsidRDefault="0077269D" w:rsidP="007F2BAE">
      <w:pPr>
        <w:pStyle w:val="Dialog"/>
      </w:pPr>
      <w:r w:rsidRPr="009B562B">
        <w:t xml:space="preserve">        "mode": "match"</w:t>
      </w:r>
    </w:p>
    <w:p w14:paraId="3EFF27F1" w14:textId="77777777" w:rsidR="0077269D" w:rsidRPr="009B562B" w:rsidRDefault="0077269D" w:rsidP="007F2BAE">
      <w:pPr>
        <w:pStyle w:val="Dialog"/>
      </w:pPr>
      <w:r w:rsidRPr="009B562B">
        <w:t xml:space="preserve">      }</w:t>
      </w:r>
    </w:p>
    <w:p w14:paraId="14894A72" w14:textId="5DAC2862" w:rsidR="000D5892" w:rsidRPr="009B562B" w:rsidRDefault="0077269D" w:rsidP="007F2BAE">
      <w:pPr>
        <w:pStyle w:val="Dialog"/>
      </w:pPr>
      <w:r w:rsidRPr="009B562B">
        <w:t xml:space="preserve">    },</w:t>
      </w:r>
    </w:p>
    <w:p w14:paraId="7C3BC615" w14:textId="77777777" w:rsidR="007F2BAE" w:rsidRPr="009B562B" w:rsidRDefault="007F2BAE" w:rsidP="00EB62A4">
      <w:pPr>
        <w:pStyle w:val="BodyText6"/>
      </w:pPr>
    </w:p>
    <w:p w14:paraId="123E8254" w14:textId="5A8D5D29" w:rsidR="000D5892" w:rsidRPr="009B562B" w:rsidRDefault="000D5892" w:rsidP="000D5892">
      <w:pPr>
        <w:pStyle w:val="BodyText"/>
      </w:pPr>
      <w:r w:rsidRPr="009B562B">
        <w:t xml:space="preserve">Use the patient </w:t>
      </w:r>
      <w:r w:rsidRPr="009B562B">
        <w:rPr>
          <w:b/>
          <w:bCs/>
        </w:rPr>
        <w:t>id</w:t>
      </w:r>
      <w:r w:rsidRPr="009B562B">
        <w:t xml:space="preserve"> to search for associated data. For example, select </w:t>
      </w:r>
      <w:r w:rsidRPr="009B562B">
        <w:rPr>
          <w:b/>
          <w:bCs/>
        </w:rPr>
        <w:t xml:space="preserve">FHIR R4 </w:t>
      </w:r>
      <w:r w:rsidR="00141EEE" w:rsidRPr="009B562B">
        <w:rPr>
          <w:b/>
          <w:bCs/>
        </w:rPr>
        <w:t>Condition</w:t>
      </w:r>
      <w:r w:rsidRPr="009B562B">
        <w:t xml:space="preserve"> resource and put in a value for “</w:t>
      </w:r>
      <w:r w:rsidRPr="009B562B">
        <w:rPr>
          <w:b/>
          <w:bCs/>
        </w:rPr>
        <w:t>patient</w:t>
      </w:r>
      <w:r w:rsidRPr="009B562B">
        <w:t xml:space="preserve">” to see all </w:t>
      </w:r>
      <w:r w:rsidR="00123484" w:rsidRPr="009B562B">
        <w:t>entries</w:t>
      </w:r>
      <w:r w:rsidRPr="009B562B">
        <w:t xml:space="preserve"> for that patient.</w:t>
      </w:r>
    </w:p>
    <w:p w14:paraId="0B24738F" w14:textId="66961A51" w:rsidR="00725447" w:rsidRPr="009B562B" w:rsidRDefault="005C4D4C" w:rsidP="000A4975">
      <w:pPr>
        <w:pStyle w:val="BodyText"/>
      </w:pPr>
      <w:r w:rsidRPr="009B562B">
        <w:rPr>
          <w:color w:val="0000FF"/>
          <w:u w:val="single"/>
        </w:rPr>
        <w:fldChar w:fldCharType="begin"/>
      </w:r>
      <w:r w:rsidRPr="009B562B">
        <w:rPr>
          <w:color w:val="0000FF"/>
          <w:u w:val="single"/>
        </w:rPr>
        <w:instrText xml:space="preserve"> REF _Ref140053491 \h </w:instrText>
      </w:r>
      <w:r w:rsidR="000A4975" w:rsidRPr="009B562B">
        <w:rPr>
          <w:color w:val="0000FF"/>
          <w:u w:val="single"/>
        </w:rPr>
        <w:instrText xml:space="preserve"> \* MERGEFORMAT </w:instrText>
      </w:r>
      <w:r w:rsidRPr="009B562B">
        <w:rPr>
          <w:color w:val="0000FF"/>
          <w:u w:val="single"/>
        </w:rPr>
      </w:r>
      <w:r w:rsidRPr="009B562B">
        <w:rPr>
          <w:color w:val="0000FF"/>
          <w:u w:val="single"/>
        </w:rPr>
        <w:fldChar w:fldCharType="separate"/>
      </w:r>
      <w:r w:rsidR="00D24FD2" w:rsidRPr="009B562B">
        <w:rPr>
          <w:color w:val="0000FF"/>
          <w:u w:val="single"/>
        </w:rPr>
        <w:t>Figure 17</w:t>
      </w:r>
      <w:r w:rsidRPr="009B562B">
        <w:rPr>
          <w:color w:val="0000FF"/>
          <w:u w:val="single"/>
        </w:rPr>
        <w:fldChar w:fldCharType="end"/>
      </w:r>
      <w:r w:rsidRPr="009B562B">
        <w:t xml:space="preserve"> is</w:t>
      </w:r>
      <w:r w:rsidR="000E13D5" w:rsidRPr="009B562B">
        <w:t xml:space="preserve"> an example </w:t>
      </w:r>
      <w:r w:rsidR="000A4975" w:rsidRPr="009B562B">
        <w:t>of</w:t>
      </w:r>
      <w:r w:rsidR="000E13D5" w:rsidRPr="009B562B">
        <w:t xml:space="preserve"> the FHIR Condition Resource</w:t>
      </w:r>
      <w:r w:rsidR="000A4975" w:rsidRPr="009B562B">
        <w:t>.</w:t>
      </w:r>
      <w:r w:rsidR="000E13D5" w:rsidRPr="009B562B">
        <w:t xml:space="preserve"> FHIR is a standard that</w:t>
      </w:r>
      <w:r w:rsidR="00827873" w:rsidRPr="009B562B">
        <w:t xml:space="preserve"> i</w:t>
      </w:r>
      <w:r w:rsidR="000E13D5" w:rsidRPr="009B562B">
        <w:t>s related to the HL7 standard.</w:t>
      </w:r>
      <w:r w:rsidR="000A4975" w:rsidRPr="009B562B">
        <w:t xml:space="preserve"> </w:t>
      </w:r>
      <w:r w:rsidR="000E13D5" w:rsidRPr="009B562B">
        <w:t xml:space="preserve">FHIR connections are called </w:t>
      </w:r>
      <w:r w:rsidR="000A4975" w:rsidRPr="009B562B">
        <w:t>“</w:t>
      </w:r>
      <w:r w:rsidR="000E13D5" w:rsidRPr="009B562B">
        <w:t>resources</w:t>
      </w:r>
      <w:r w:rsidR="000A4975" w:rsidRPr="009B562B">
        <w:t>”</w:t>
      </w:r>
      <w:r w:rsidR="000E13D5" w:rsidRPr="009B562B">
        <w:t xml:space="preserve"> or </w:t>
      </w:r>
      <w:r w:rsidR="000A4975" w:rsidRPr="009B562B">
        <w:t>“</w:t>
      </w:r>
      <w:r w:rsidR="000E13D5" w:rsidRPr="009B562B">
        <w:t>endpoints</w:t>
      </w:r>
      <w:r w:rsidR="000A4975" w:rsidRPr="009B562B">
        <w:t>”</w:t>
      </w:r>
      <w:r w:rsidR="000E13D5" w:rsidRPr="009B562B">
        <w:t>. A resource or endpoint is made up of parameters.</w:t>
      </w:r>
    </w:p>
    <w:p w14:paraId="2D4DF36D" w14:textId="7296BAD5" w:rsidR="000E13D5" w:rsidRPr="009B562B" w:rsidRDefault="00827873" w:rsidP="00725447">
      <w:pPr>
        <w:pStyle w:val="BodyText"/>
        <w:keepNext/>
        <w:keepLines/>
      </w:pPr>
      <w:r w:rsidRPr="009B562B">
        <w:rPr>
          <w:color w:val="0000FF"/>
          <w:u w:val="single"/>
        </w:rPr>
        <w:lastRenderedPageBreak/>
        <w:fldChar w:fldCharType="begin"/>
      </w:r>
      <w:r w:rsidRPr="009B562B">
        <w:rPr>
          <w:color w:val="0000FF"/>
          <w:u w:val="single"/>
        </w:rPr>
        <w:instrText xml:space="preserve"> REF _Ref140053491 \h  \* MERGEFORMAT </w:instrText>
      </w:r>
      <w:r w:rsidRPr="009B562B">
        <w:rPr>
          <w:color w:val="0000FF"/>
          <w:u w:val="single"/>
        </w:rPr>
      </w:r>
      <w:r w:rsidRPr="009B562B">
        <w:rPr>
          <w:color w:val="0000FF"/>
          <w:u w:val="single"/>
        </w:rPr>
        <w:fldChar w:fldCharType="separate"/>
      </w:r>
      <w:r w:rsidR="00D24FD2" w:rsidRPr="009B562B">
        <w:rPr>
          <w:color w:val="0000FF"/>
          <w:u w:val="single"/>
        </w:rPr>
        <w:t>Figure 17</w:t>
      </w:r>
      <w:r w:rsidRPr="009B562B">
        <w:rPr>
          <w:color w:val="0000FF"/>
          <w:u w:val="single"/>
        </w:rPr>
        <w:fldChar w:fldCharType="end"/>
      </w:r>
      <w:r w:rsidR="000E13D5" w:rsidRPr="009B562B">
        <w:t xml:space="preserve"> shows the details of the condition resource.</w:t>
      </w:r>
    </w:p>
    <w:p w14:paraId="6EDC328F" w14:textId="77777777" w:rsidR="00827873" w:rsidRPr="009B562B" w:rsidRDefault="00827873" w:rsidP="00725447">
      <w:pPr>
        <w:pStyle w:val="BodyText6"/>
        <w:keepNext/>
        <w:keepLines/>
      </w:pPr>
    </w:p>
    <w:p w14:paraId="578420CD" w14:textId="50CACC3A" w:rsidR="00123484" w:rsidRPr="009B562B" w:rsidRDefault="00123484" w:rsidP="00123484">
      <w:pPr>
        <w:pStyle w:val="Caption"/>
      </w:pPr>
      <w:bookmarkStart w:id="59" w:name="_Ref140053491"/>
      <w:bookmarkStart w:id="60" w:name="_Toc142480221"/>
      <w:r w:rsidRPr="009B562B">
        <w:t xml:space="preserve">Figure </w:t>
      </w:r>
      <w:r w:rsidR="005B286E">
        <w:fldChar w:fldCharType="begin"/>
      </w:r>
      <w:r w:rsidR="005B286E">
        <w:instrText xml:space="preserve"> SEQ Figure \* ARABIC </w:instrText>
      </w:r>
      <w:r w:rsidR="005B286E">
        <w:fldChar w:fldCharType="separate"/>
      </w:r>
      <w:r w:rsidR="00D24FD2" w:rsidRPr="009B562B">
        <w:t>17</w:t>
      </w:r>
      <w:r w:rsidR="005B286E">
        <w:fldChar w:fldCharType="end"/>
      </w:r>
      <w:bookmarkEnd w:id="59"/>
      <w:r w:rsidRPr="009B562B">
        <w:t xml:space="preserve">: </w:t>
      </w:r>
      <w:r w:rsidR="00827873" w:rsidRPr="009B562B">
        <w:t xml:space="preserve">FHIR </w:t>
      </w:r>
      <w:r w:rsidR="00141EEE" w:rsidRPr="009B562B">
        <w:t>Condition</w:t>
      </w:r>
      <w:r w:rsidR="006A353D" w:rsidRPr="009B562B">
        <w:t xml:space="preserve"> Resource Example</w:t>
      </w:r>
      <w:bookmarkEnd w:id="60"/>
    </w:p>
    <w:p w14:paraId="218E5298" w14:textId="313F7B54" w:rsidR="000D5892" w:rsidRPr="009B562B" w:rsidRDefault="006A353D" w:rsidP="00932F53">
      <w:pPr>
        <w:pStyle w:val="GraphicInsert"/>
      </w:pPr>
      <w:r w:rsidRPr="009B562B">
        <w:rPr>
          <w:noProof/>
          <w:bdr w:val="single" w:sz="8" w:space="0" w:color="auto"/>
        </w:rPr>
        <w:drawing>
          <wp:inline distT="0" distB="0" distL="0" distR="0" wp14:anchorId="6B6B2559" wp14:editId="28B462E2">
            <wp:extent cx="5896045" cy="4723765"/>
            <wp:effectExtent l="0" t="0" r="9525" b="635"/>
            <wp:docPr id="5" name="Picture 5" descr="FHIR Condition Resource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FHIR Condition Resource Example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897968" cy="472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4ABA1" w14:textId="77777777" w:rsidR="00677D29" w:rsidRPr="009B562B" w:rsidRDefault="00677D29" w:rsidP="008429A1">
      <w:pPr>
        <w:pStyle w:val="BodyText6"/>
      </w:pPr>
    </w:p>
    <w:p w14:paraId="2003D9CD" w14:textId="30EDC574" w:rsidR="000D5892" w:rsidRPr="009B562B" w:rsidRDefault="006A353D" w:rsidP="000D5892">
      <w:pPr>
        <w:pStyle w:val="BodyText"/>
      </w:pPr>
      <w:r w:rsidRPr="009B562B">
        <w:t xml:space="preserve">This </w:t>
      </w:r>
      <w:r w:rsidR="001061C6" w:rsidRPr="009B562B">
        <w:t xml:space="preserve">request </w:t>
      </w:r>
      <w:r w:rsidRPr="009B562B">
        <w:t>return</w:t>
      </w:r>
      <w:r w:rsidR="00677D29" w:rsidRPr="009B562B">
        <w:t>s</w:t>
      </w:r>
      <w:r w:rsidRPr="009B562B">
        <w:t xml:space="preserve"> all conditions for the selected patient. </w:t>
      </w:r>
      <w:r w:rsidR="007804EE" w:rsidRPr="009B562B">
        <w:rPr>
          <w:color w:val="0000FF"/>
          <w:u w:val="single"/>
        </w:rPr>
        <w:fldChar w:fldCharType="begin"/>
      </w:r>
      <w:r w:rsidR="007804EE" w:rsidRPr="009B562B">
        <w:rPr>
          <w:color w:val="0000FF"/>
          <w:u w:val="single"/>
        </w:rPr>
        <w:instrText xml:space="preserve"> REF _Ref140052642 \h  \* MERGEFORMAT </w:instrText>
      </w:r>
      <w:r w:rsidR="007804EE" w:rsidRPr="009B562B">
        <w:rPr>
          <w:color w:val="0000FF"/>
          <w:u w:val="single"/>
        </w:rPr>
      </w:r>
      <w:r w:rsidR="007804EE" w:rsidRPr="009B562B">
        <w:rPr>
          <w:color w:val="0000FF"/>
          <w:u w:val="single"/>
        </w:rPr>
        <w:fldChar w:fldCharType="separate"/>
      </w:r>
      <w:r w:rsidR="00D24FD2" w:rsidRPr="009B562B">
        <w:rPr>
          <w:color w:val="0000FF"/>
          <w:u w:val="single"/>
        </w:rPr>
        <w:t>Figure 18</w:t>
      </w:r>
      <w:r w:rsidR="007804EE" w:rsidRPr="009B562B">
        <w:rPr>
          <w:color w:val="0000FF"/>
          <w:u w:val="single"/>
        </w:rPr>
        <w:fldChar w:fldCharType="end"/>
      </w:r>
      <w:r w:rsidR="007804EE" w:rsidRPr="009B562B">
        <w:t xml:space="preserve"> shows the response returned when a request is executed based on the endpoint definition in </w:t>
      </w:r>
      <w:r w:rsidR="001061C6" w:rsidRPr="009B562B">
        <w:rPr>
          <w:color w:val="0000FF"/>
          <w:u w:val="single"/>
        </w:rPr>
        <w:fldChar w:fldCharType="begin"/>
      </w:r>
      <w:r w:rsidR="001061C6" w:rsidRPr="009B562B">
        <w:rPr>
          <w:color w:val="0000FF"/>
          <w:u w:val="single"/>
        </w:rPr>
        <w:instrText xml:space="preserve"> REF _Ref140053491 \h  \* MERGEFORMAT </w:instrText>
      </w:r>
      <w:r w:rsidR="001061C6" w:rsidRPr="009B562B">
        <w:rPr>
          <w:color w:val="0000FF"/>
          <w:u w:val="single"/>
        </w:rPr>
      </w:r>
      <w:r w:rsidR="001061C6" w:rsidRPr="009B562B">
        <w:rPr>
          <w:color w:val="0000FF"/>
          <w:u w:val="single"/>
        </w:rPr>
        <w:fldChar w:fldCharType="separate"/>
      </w:r>
      <w:r w:rsidR="00D24FD2" w:rsidRPr="009B562B">
        <w:rPr>
          <w:color w:val="0000FF"/>
          <w:u w:val="single"/>
        </w:rPr>
        <w:t>Figure 17</w:t>
      </w:r>
      <w:r w:rsidR="001061C6" w:rsidRPr="009B562B">
        <w:rPr>
          <w:color w:val="0000FF"/>
          <w:u w:val="single"/>
        </w:rPr>
        <w:fldChar w:fldCharType="end"/>
      </w:r>
      <w:r w:rsidR="007804EE" w:rsidRPr="009B562B">
        <w:t xml:space="preserve">. </w:t>
      </w:r>
      <w:r w:rsidRPr="009B562B">
        <w:t>In this example</w:t>
      </w:r>
      <w:r w:rsidR="00677D29" w:rsidRPr="009B562B">
        <w:t xml:space="preserve"> (</w:t>
      </w:r>
      <w:r w:rsidR="00677D29" w:rsidRPr="009B562B">
        <w:rPr>
          <w:color w:val="0000FF"/>
          <w:u w:val="single"/>
        </w:rPr>
        <w:fldChar w:fldCharType="begin"/>
      </w:r>
      <w:r w:rsidR="00677D29" w:rsidRPr="009B562B">
        <w:rPr>
          <w:color w:val="0000FF"/>
          <w:u w:val="single"/>
        </w:rPr>
        <w:instrText xml:space="preserve"> REF _Ref140052642 \h  \* MERGEFORMAT </w:instrText>
      </w:r>
      <w:r w:rsidR="00677D29" w:rsidRPr="009B562B">
        <w:rPr>
          <w:color w:val="0000FF"/>
          <w:u w:val="single"/>
        </w:rPr>
      </w:r>
      <w:r w:rsidR="00677D29" w:rsidRPr="009B562B">
        <w:rPr>
          <w:color w:val="0000FF"/>
          <w:u w:val="single"/>
        </w:rPr>
        <w:fldChar w:fldCharType="separate"/>
      </w:r>
      <w:r w:rsidR="00D24FD2" w:rsidRPr="009B562B">
        <w:rPr>
          <w:color w:val="0000FF"/>
          <w:u w:val="single"/>
        </w:rPr>
        <w:t>Figure 18</w:t>
      </w:r>
      <w:r w:rsidR="00677D29" w:rsidRPr="009B562B">
        <w:rPr>
          <w:color w:val="0000FF"/>
          <w:u w:val="single"/>
        </w:rPr>
        <w:fldChar w:fldCharType="end"/>
      </w:r>
      <w:r w:rsidR="00677D29" w:rsidRPr="009B562B">
        <w:t>)</w:t>
      </w:r>
      <w:r w:rsidRPr="009B562B">
        <w:t xml:space="preserve">, </w:t>
      </w:r>
      <w:r w:rsidRPr="009B562B">
        <w:rPr>
          <w:b/>
          <w:bCs/>
        </w:rPr>
        <w:t>nine</w:t>
      </w:r>
      <w:r w:rsidRPr="009B562B">
        <w:t xml:space="preserve"> conditions are returned.</w:t>
      </w:r>
    </w:p>
    <w:p w14:paraId="0C232E4B" w14:textId="77777777" w:rsidR="00677D29" w:rsidRPr="009B562B" w:rsidRDefault="00677D29" w:rsidP="008429A1">
      <w:pPr>
        <w:pStyle w:val="BodyText6"/>
      </w:pPr>
    </w:p>
    <w:p w14:paraId="4C268E77" w14:textId="58FC33E1" w:rsidR="006A353D" w:rsidRPr="009B562B" w:rsidRDefault="006A353D" w:rsidP="006A353D">
      <w:pPr>
        <w:pStyle w:val="Caption"/>
      </w:pPr>
      <w:bookmarkStart w:id="61" w:name="_Ref140052642"/>
      <w:bookmarkStart w:id="62" w:name="_Toc142480222"/>
      <w:r w:rsidRPr="009B562B">
        <w:t xml:space="preserve">Figure </w:t>
      </w:r>
      <w:r w:rsidR="005B286E">
        <w:fldChar w:fldCharType="begin"/>
      </w:r>
      <w:r w:rsidR="005B286E">
        <w:instrText xml:space="preserve"> SEQ Figure \* ARABIC </w:instrText>
      </w:r>
      <w:r w:rsidR="005B286E">
        <w:fldChar w:fldCharType="separate"/>
      </w:r>
      <w:r w:rsidR="00D24FD2" w:rsidRPr="009B562B">
        <w:t>18</w:t>
      </w:r>
      <w:r w:rsidR="005B286E">
        <w:fldChar w:fldCharType="end"/>
      </w:r>
      <w:bookmarkEnd w:id="61"/>
      <w:r w:rsidRPr="009B562B">
        <w:t xml:space="preserve">: </w:t>
      </w:r>
      <w:r w:rsidR="001061C6" w:rsidRPr="009B562B">
        <w:t xml:space="preserve">FHIR </w:t>
      </w:r>
      <w:r w:rsidRPr="009B562B">
        <w:t>Condition Resource Response</w:t>
      </w:r>
      <w:bookmarkEnd w:id="62"/>
    </w:p>
    <w:p w14:paraId="7C39CE65" w14:textId="77777777" w:rsidR="00774886" w:rsidRPr="009B562B" w:rsidRDefault="00774886" w:rsidP="008429A1">
      <w:pPr>
        <w:pStyle w:val="Dialog"/>
      </w:pPr>
      <w:r w:rsidRPr="009B562B">
        <w:t>{</w:t>
      </w:r>
    </w:p>
    <w:p w14:paraId="50AFE4BD" w14:textId="77777777" w:rsidR="00774886" w:rsidRPr="009B562B" w:rsidRDefault="00774886" w:rsidP="008429A1">
      <w:pPr>
        <w:pStyle w:val="Dialog"/>
      </w:pPr>
      <w:r w:rsidRPr="009B562B">
        <w:t xml:space="preserve">  "resourceType": "Bundle",</w:t>
      </w:r>
    </w:p>
    <w:p w14:paraId="06E6FDCE" w14:textId="77777777" w:rsidR="00774886" w:rsidRPr="009B562B" w:rsidRDefault="00774886" w:rsidP="008429A1">
      <w:pPr>
        <w:pStyle w:val="Dialog"/>
      </w:pPr>
      <w:r w:rsidRPr="009B562B">
        <w:t xml:space="preserve">  "id": "3036478a-0947-11ee-8f0d-025e399e25d2",</w:t>
      </w:r>
    </w:p>
    <w:p w14:paraId="66A384D3" w14:textId="77777777" w:rsidR="00774886" w:rsidRPr="009B562B" w:rsidRDefault="00774886" w:rsidP="008429A1">
      <w:pPr>
        <w:pStyle w:val="Dialog"/>
      </w:pPr>
      <w:r w:rsidRPr="009B562B">
        <w:t xml:space="preserve">  "type": "searchset",</w:t>
      </w:r>
    </w:p>
    <w:p w14:paraId="2A2B8D50" w14:textId="77777777" w:rsidR="00774886" w:rsidRPr="009B562B" w:rsidRDefault="00774886" w:rsidP="008429A1">
      <w:pPr>
        <w:pStyle w:val="Dialog"/>
      </w:pPr>
      <w:r w:rsidRPr="009B562B">
        <w:t xml:space="preserve">  "timestamp": "2023-06-12T17:33:05Z",</w:t>
      </w:r>
    </w:p>
    <w:p w14:paraId="63D8F6CC" w14:textId="77777777" w:rsidR="00774886" w:rsidRPr="009B562B" w:rsidRDefault="00774886" w:rsidP="008429A1">
      <w:pPr>
        <w:pStyle w:val="Dialog"/>
      </w:pPr>
      <w:r w:rsidRPr="009B562B">
        <w:t xml:space="preserve">  "total": </w:t>
      </w:r>
      <w:r w:rsidRPr="009B562B">
        <w:rPr>
          <w:highlight w:val="cyan"/>
        </w:rPr>
        <w:t>9</w:t>
      </w:r>
      <w:r w:rsidRPr="009B562B">
        <w:t>,</w:t>
      </w:r>
    </w:p>
    <w:p w14:paraId="746DDF55" w14:textId="77777777" w:rsidR="00774886" w:rsidRPr="009B562B" w:rsidRDefault="00774886" w:rsidP="008429A1">
      <w:pPr>
        <w:pStyle w:val="BodyText6"/>
      </w:pPr>
    </w:p>
    <w:p w14:paraId="0B5DD191" w14:textId="22B72ECD" w:rsidR="006A353D" w:rsidRPr="009B562B" w:rsidRDefault="00FA6330" w:rsidP="000D5892">
      <w:pPr>
        <w:pStyle w:val="BodyText"/>
      </w:pPr>
      <w:r w:rsidRPr="009B562B">
        <w:lastRenderedPageBreak/>
        <w:t>Some FHIR resources</w:t>
      </w:r>
      <w:r w:rsidR="00F95267" w:rsidRPr="009B562B">
        <w:t xml:space="preserve"> (e.g., </w:t>
      </w:r>
      <w:r w:rsidRPr="009B562B">
        <w:rPr>
          <w:b/>
          <w:bCs/>
        </w:rPr>
        <w:t>Location</w:t>
      </w:r>
      <w:r w:rsidRPr="009B562B">
        <w:t xml:space="preserve">, </w:t>
      </w:r>
      <w:r w:rsidRPr="009B562B">
        <w:rPr>
          <w:b/>
          <w:bCs/>
        </w:rPr>
        <w:t>Organization</w:t>
      </w:r>
      <w:r w:rsidRPr="009B562B">
        <w:t xml:space="preserve">, </w:t>
      </w:r>
      <w:r w:rsidRPr="009B562B">
        <w:rPr>
          <w:b/>
          <w:bCs/>
        </w:rPr>
        <w:t>Medication</w:t>
      </w:r>
      <w:r w:rsidR="0077793E" w:rsidRPr="009B562B">
        <w:t>,</w:t>
      </w:r>
      <w:r w:rsidRPr="009B562B">
        <w:t xml:space="preserve"> and </w:t>
      </w:r>
      <w:r w:rsidRPr="009B562B">
        <w:rPr>
          <w:b/>
          <w:bCs/>
        </w:rPr>
        <w:t>Practi</w:t>
      </w:r>
      <w:r w:rsidR="00005FA0" w:rsidRPr="009B562B">
        <w:rPr>
          <w:b/>
          <w:bCs/>
        </w:rPr>
        <w:t>ti</w:t>
      </w:r>
      <w:r w:rsidRPr="009B562B">
        <w:rPr>
          <w:b/>
          <w:bCs/>
        </w:rPr>
        <w:t>oner</w:t>
      </w:r>
      <w:r w:rsidR="00F95267" w:rsidRPr="009B562B">
        <w:t>)</w:t>
      </w:r>
      <w:r w:rsidRPr="009B562B">
        <w:t xml:space="preserve"> are </w:t>
      </w:r>
      <w:r w:rsidRPr="009B562B">
        <w:rPr>
          <w:i/>
          <w:iCs/>
        </w:rPr>
        <w:t>not</w:t>
      </w:r>
      <w:r w:rsidRPr="009B562B">
        <w:t xml:space="preserve"> associated with a specific patient. By inspecting other resource responses, it is possible to discover these resources</w:t>
      </w:r>
      <w:r w:rsidR="004F1883" w:rsidRPr="009B562B">
        <w:t xml:space="preserve"> too</w:t>
      </w:r>
      <w:r w:rsidRPr="009B562B">
        <w:t>.</w:t>
      </w:r>
    </w:p>
    <w:p w14:paraId="28869E21" w14:textId="4774DB42" w:rsidR="00FA6330" w:rsidRPr="009B562B" w:rsidRDefault="00FA6330" w:rsidP="000D5892">
      <w:pPr>
        <w:pStyle w:val="BodyText"/>
      </w:pPr>
      <w:r w:rsidRPr="009B562B">
        <w:t xml:space="preserve">For example, </w:t>
      </w:r>
      <w:r w:rsidR="00BC7D8A" w:rsidRPr="009B562B">
        <w:t>a</w:t>
      </w:r>
      <w:r w:rsidRPr="009B562B">
        <w:t xml:space="preserve"> practitioner</w:t>
      </w:r>
      <w:r w:rsidR="00F95267" w:rsidRPr="009B562B">
        <w:t xml:space="preserve"> (</w:t>
      </w:r>
      <w:r w:rsidR="00F95267" w:rsidRPr="009B562B">
        <w:rPr>
          <w:color w:val="0000FF"/>
          <w:u w:val="single"/>
        </w:rPr>
        <w:fldChar w:fldCharType="begin"/>
      </w:r>
      <w:r w:rsidR="00F95267" w:rsidRPr="009B562B">
        <w:rPr>
          <w:color w:val="0000FF"/>
          <w:u w:val="single"/>
        </w:rPr>
        <w:instrText xml:space="preserve"> REF _Ref140052934 \h </w:instrText>
      </w:r>
      <w:r w:rsidR="001061C6" w:rsidRPr="009B562B">
        <w:rPr>
          <w:color w:val="0000FF"/>
          <w:u w:val="single"/>
        </w:rPr>
        <w:instrText xml:space="preserve"> \* MERGEFORMAT </w:instrText>
      </w:r>
      <w:r w:rsidR="00F95267" w:rsidRPr="009B562B">
        <w:rPr>
          <w:color w:val="0000FF"/>
          <w:u w:val="single"/>
        </w:rPr>
      </w:r>
      <w:r w:rsidR="00F95267" w:rsidRPr="009B562B">
        <w:rPr>
          <w:color w:val="0000FF"/>
          <w:u w:val="single"/>
        </w:rPr>
        <w:fldChar w:fldCharType="separate"/>
      </w:r>
      <w:r w:rsidR="00D24FD2" w:rsidRPr="009B562B">
        <w:rPr>
          <w:color w:val="0000FF"/>
          <w:u w:val="single"/>
        </w:rPr>
        <w:t>Figure 19</w:t>
      </w:r>
      <w:r w:rsidR="00F95267" w:rsidRPr="009B562B">
        <w:rPr>
          <w:color w:val="0000FF"/>
          <w:u w:val="single"/>
        </w:rPr>
        <w:fldChar w:fldCharType="end"/>
      </w:r>
      <w:r w:rsidR="00F95267" w:rsidRPr="009B562B">
        <w:t>)</w:t>
      </w:r>
      <w:r w:rsidRPr="009B562B">
        <w:t xml:space="preserve"> and an organization</w:t>
      </w:r>
      <w:r w:rsidR="00F95267" w:rsidRPr="009B562B">
        <w:t xml:space="preserve"> (</w:t>
      </w:r>
      <w:r w:rsidR="00F95267" w:rsidRPr="009B562B">
        <w:rPr>
          <w:color w:val="0000FF"/>
          <w:u w:val="single"/>
        </w:rPr>
        <w:fldChar w:fldCharType="begin"/>
      </w:r>
      <w:r w:rsidR="00F95267" w:rsidRPr="009B562B">
        <w:rPr>
          <w:color w:val="0000FF"/>
          <w:u w:val="single"/>
        </w:rPr>
        <w:instrText xml:space="preserve"> REF _Ref140052943 \h  \* MERGEFORMAT </w:instrText>
      </w:r>
      <w:r w:rsidR="00F95267" w:rsidRPr="009B562B">
        <w:rPr>
          <w:color w:val="0000FF"/>
          <w:u w:val="single"/>
        </w:rPr>
      </w:r>
      <w:r w:rsidR="00F95267" w:rsidRPr="009B562B">
        <w:rPr>
          <w:color w:val="0000FF"/>
          <w:u w:val="single"/>
        </w:rPr>
        <w:fldChar w:fldCharType="separate"/>
      </w:r>
      <w:r w:rsidR="00D24FD2" w:rsidRPr="009B562B">
        <w:rPr>
          <w:color w:val="0000FF"/>
          <w:u w:val="single"/>
        </w:rPr>
        <w:t>Figure 20</w:t>
      </w:r>
      <w:r w:rsidR="00F95267" w:rsidRPr="009B562B">
        <w:rPr>
          <w:color w:val="0000FF"/>
          <w:u w:val="single"/>
        </w:rPr>
        <w:fldChar w:fldCharType="end"/>
      </w:r>
      <w:r w:rsidR="00F95267" w:rsidRPr="009B562B">
        <w:t>)</w:t>
      </w:r>
      <w:r w:rsidR="00BC7D8A" w:rsidRPr="009B562B">
        <w:t xml:space="preserve"> are referenced in one of the</w:t>
      </w:r>
      <w:r w:rsidR="00BC7D8A" w:rsidRPr="009B562B">
        <w:rPr>
          <w:b/>
          <w:bCs/>
        </w:rPr>
        <w:t xml:space="preserve"> Condition</w:t>
      </w:r>
      <w:r w:rsidR="00BC7D8A" w:rsidRPr="009B562B">
        <w:t xml:space="preserve"> resource responses</w:t>
      </w:r>
      <w:r w:rsidRPr="009B562B">
        <w:t>.</w:t>
      </w:r>
    </w:p>
    <w:p w14:paraId="05A461E9" w14:textId="77777777" w:rsidR="00F95267" w:rsidRPr="009B562B" w:rsidRDefault="00F95267" w:rsidP="008429A1">
      <w:pPr>
        <w:pStyle w:val="BodyText6"/>
      </w:pPr>
    </w:p>
    <w:p w14:paraId="03952CED" w14:textId="00D76E63" w:rsidR="00FA6330" w:rsidRPr="009B562B" w:rsidRDefault="00FA6330" w:rsidP="00FA6330">
      <w:pPr>
        <w:pStyle w:val="Caption"/>
      </w:pPr>
      <w:bookmarkStart w:id="63" w:name="_Ref140052934"/>
      <w:bookmarkStart w:id="64" w:name="_Toc142480223"/>
      <w:r w:rsidRPr="009B562B">
        <w:t xml:space="preserve">Figure </w:t>
      </w:r>
      <w:r w:rsidR="005B286E">
        <w:fldChar w:fldCharType="begin"/>
      </w:r>
      <w:r w:rsidR="005B286E">
        <w:instrText xml:space="preserve"> SEQ Figure \* ARABIC </w:instrText>
      </w:r>
      <w:r w:rsidR="005B286E">
        <w:fldChar w:fldCharType="separate"/>
      </w:r>
      <w:r w:rsidR="00D24FD2" w:rsidRPr="009B562B">
        <w:t>19</w:t>
      </w:r>
      <w:r w:rsidR="005B286E">
        <w:fldChar w:fldCharType="end"/>
      </w:r>
      <w:bookmarkEnd w:id="63"/>
      <w:r w:rsidRPr="009B562B">
        <w:t>: Example for Practitioner 74</w:t>
      </w:r>
      <w:r w:rsidR="00774886" w:rsidRPr="009B562B">
        <w:t>15</w:t>
      </w:r>
      <w:bookmarkEnd w:id="64"/>
    </w:p>
    <w:p w14:paraId="0665F8A8" w14:textId="77777777" w:rsidR="00774886" w:rsidRPr="009B562B" w:rsidRDefault="00774886" w:rsidP="008429A1">
      <w:pPr>
        <w:pStyle w:val="Dialog"/>
      </w:pPr>
      <w:r w:rsidRPr="009B562B">
        <w:t xml:space="preserve">      "resource": {</w:t>
      </w:r>
    </w:p>
    <w:p w14:paraId="1100F8CF" w14:textId="77777777" w:rsidR="00774886" w:rsidRPr="009B562B" w:rsidRDefault="00774886" w:rsidP="008429A1">
      <w:pPr>
        <w:pStyle w:val="Dialog"/>
      </w:pPr>
      <w:r w:rsidRPr="009B562B">
        <w:t xml:space="preserve">        "resourceType": "</w:t>
      </w:r>
      <w:r w:rsidRPr="009B562B">
        <w:rPr>
          <w:highlight w:val="cyan"/>
        </w:rPr>
        <w:t>Condition</w:t>
      </w:r>
      <w:r w:rsidRPr="009B562B">
        <w:t>",</w:t>
      </w:r>
    </w:p>
    <w:p w14:paraId="6D55E461" w14:textId="77777777" w:rsidR="00774886" w:rsidRPr="009B562B" w:rsidRDefault="00774886" w:rsidP="008429A1">
      <w:pPr>
        <w:pStyle w:val="Dialog"/>
      </w:pPr>
      <w:r w:rsidRPr="009B562B">
        <w:t xml:space="preserve">        "asserter": {</w:t>
      </w:r>
    </w:p>
    <w:p w14:paraId="13274C83" w14:textId="77777777" w:rsidR="00774886" w:rsidRPr="009B562B" w:rsidRDefault="00774886" w:rsidP="008429A1">
      <w:pPr>
        <w:pStyle w:val="Dialog"/>
      </w:pPr>
      <w:r w:rsidRPr="009B562B">
        <w:t xml:space="preserve">          "reference": "</w:t>
      </w:r>
      <w:r w:rsidRPr="009B562B">
        <w:rPr>
          <w:highlight w:val="cyan"/>
        </w:rPr>
        <w:t>Practitioner/7415</w:t>
      </w:r>
      <w:r w:rsidRPr="009B562B">
        <w:t>"</w:t>
      </w:r>
    </w:p>
    <w:p w14:paraId="65AEE706" w14:textId="77777777" w:rsidR="00774886" w:rsidRPr="009B562B" w:rsidRDefault="00774886" w:rsidP="008429A1">
      <w:pPr>
        <w:pStyle w:val="Dialog"/>
      </w:pPr>
      <w:r w:rsidRPr="009B562B">
        <w:t xml:space="preserve">        },</w:t>
      </w:r>
    </w:p>
    <w:p w14:paraId="072CADD0" w14:textId="77777777" w:rsidR="00FA6330" w:rsidRPr="009B562B" w:rsidRDefault="00FA6330" w:rsidP="008429A1">
      <w:pPr>
        <w:pStyle w:val="BodyText6"/>
      </w:pPr>
    </w:p>
    <w:p w14:paraId="746AA234" w14:textId="13D64577" w:rsidR="00FA6330" w:rsidRPr="009B562B" w:rsidRDefault="00FA6330" w:rsidP="00FA6330">
      <w:pPr>
        <w:pStyle w:val="Caption"/>
      </w:pPr>
      <w:bookmarkStart w:id="65" w:name="_Ref140052943"/>
      <w:bookmarkStart w:id="66" w:name="_Toc142480224"/>
      <w:r w:rsidRPr="009B562B">
        <w:t xml:space="preserve">Figure </w:t>
      </w:r>
      <w:r w:rsidR="005B286E">
        <w:fldChar w:fldCharType="begin"/>
      </w:r>
      <w:r w:rsidR="005B286E">
        <w:instrText xml:space="preserve"> SEQ Figure \* ARABIC </w:instrText>
      </w:r>
      <w:r w:rsidR="005B286E">
        <w:fldChar w:fldCharType="separate"/>
      </w:r>
      <w:r w:rsidR="00D24FD2" w:rsidRPr="009B562B">
        <w:t>20</w:t>
      </w:r>
      <w:r w:rsidR="005B286E">
        <w:fldChar w:fldCharType="end"/>
      </w:r>
      <w:bookmarkEnd w:id="65"/>
      <w:r w:rsidRPr="009B562B">
        <w:t xml:space="preserve">: Example for Organization </w:t>
      </w:r>
      <w:r w:rsidR="00936A2F" w:rsidRPr="009B562B">
        <w:t>7453</w:t>
      </w:r>
      <w:bookmarkEnd w:id="66"/>
    </w:p>
    <w:p w14:paraId="0317ACAC" w14:textId="77777777" w:rsidR="00774886" w:rsidRPr="009B562B" w:rsidRDefault="00774886" w:rsidP="008429A1">
      <w:pPr>
        <w:pStyle w:val="Dialog"/>
      </w:pPr>
      <w:r w:rsidRPr="009B562B">
        <w:t xml:space="preserve">            "valueReference": {</w:t>
      </w:r>
    </w:p>
    <w:p w14:paraId="3E4801CD" w14:textId="0ED17827" w:rsidR="00774886" w:rsidRPr="009B562B" w:rsidRDefault="00774886" w:rsidP="008429A1">
      <w:pPr>
        <w:pStyle w:val="Dialog"/>
      </w:pPr>
      <w:r w:rsidRPr="009B562B">
        <w:t xml:space="preserve">              "reference": "</w:t>
      </w:r>
      <w:r w:rsidRPr="009B562B">
        <w:rPr>
          <w:highlight w:val="cyan"/>
        </w:rPr>
        <w:t>Organization/74</w:t>
      </w:r>
      <w:r w:rsidR="00936A2F" w:rsidRPr="009B562B">
        <w:rPr>
          <w:highlight w:val="cyan"/>
        </w:rPr>
        <w:t>53</w:t>
      </w:r>
      <w:r w:rsidRPr="009B562B">
        <w:t>"</w:t>
      </w:r>
    </w:p>
    <w:p w14:paraId="6B79DB9B" w14:textId="77777777" w:rsidR="00774886" w:rsidRPr="009B562B" w:rsidRDefault="00774886" w:rsidP="008429A1">
      <w:pPr>
        <w:pStyle w:val="Dialog"/>
      </w:pPr>
      <w:r w:rsidRPr="009B562B">
        <w:t xml:space="preserve">            }</w:t>
      </w:r>
    </w:p>
    <w:p w14:paraId="0D7B006A" w14:textId="77777777" w:rsidR="00774886" w:rsidRPr="009B562B" w:rsidRDefault="00774886" w:rsidP="008429A1">
      <w:pPr>
        <w:pStyle w:val="BodyText6"/>
      </w:pPr>
    </w:p>
    <w:p w14:paraId="5EF1E0F4" w14:textId="22E2B45F" w:rsidR="00EB163B" w:rsidRPr="009B562B" w:rsidRDefault="00FA6330" w:rsidP="00F95267">
      <w:pPr>
        <w:pStyle w:val="Note"/>
      </w:pPr>
      <w:r w:rsidRPr="009B562B">
        <w:rPr>
          <w:noProof/>
        </w:rPr>
        <w:drawing>
          <wp:inline distT="0" distB="0" distL="0" distR="0" wp14:anchorId="40ACD530" wp14:editId="7D6DE69A">
            <wp:extent cx="286890" cy="286890"/>
            <wp:effectExtent l="0" t="0" r="0" b="0"/>
            <wp:docPr id="19" name="Picture 19" descr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53" descr="No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62B">
        <w:tab/>
      </w:r>
      <w:r w:rsidRPr="009B562B">
        <w:rPr>
          <w:b/>
        </w:rPr>
        <w:t>NOTE:</w:t>
      </w:r>
      <w:r w:rsidRPr="009B562B">
        <w:t xml:space="preserve"> To search a response for a specific resource reference, click inside of the response box and type </w:t>
      </w:r>
      <w:r w:rsidRPr="009B562B">
        <w:rPr>
          <w:b/>
          <w:bCs/>
        </w:rPr>
        <w:t>&lt;Control&gt;F</w:t>
      </w:r>
      <w:r w:rsidRPr="009B562B">
        <w:t xml:space="preserve">. In the search pop-up box, type the search word and press </w:t>
      </w:r>
      <w:r w:rsidR="003B036B" w:rsidRPr="009B562B">
        <w:rPr>
          <w:b/>
          <w:bCs/>
        </w:rPr>
        <w:t>Enter</w:t>
      </w:r>
      <w:r w:rsidRPr="009B562B">
        <w:t>.</w:t>
      </w:r>
    </w:p>
    <w:p w14:paraId="25C1D48C" w14:textId="77777777" w:rsidR="00F95267" w:rsidRPr="009B562B" w:rsidRDefault="00F95267" w:rsidP="008429A1">
      <w:pPr>
        <w:pStyle w:val="BodyText6"/>
      </w:pPr>
    </w:p>
    <w:p w14:paraId="683A113D" w14:textId="43C6CA4B" w:rsidR="00EB163B" w:rsidRPr="009B562B" w:rsidRDefault="00EB163B" w:rsidP="004F34A2">
      <w:pPr>
        <w:pStyle w:val="Heading4"/>
      </w:pPr>
      <w:bookmarkStart w:id="67" w:name="_Toc142480199"/>
      <w:r w:rsidRPr="009B562B">
        <w:t>Data Use Cases</w:t>
      </w:r>
      <w:bookmarkEnd w:id="67"/>
    </w:p>
    <w:p w14:paraId="3C4B8AB2" w14:textId="17F73F15" w:rsidR="00EB163B" w:rsidRPr="009B562B" w:rsidRDefault="004F1883" w:rsidP="008868E0">
      <w:pPr>
        <w:pStyle w:val="BodyText"/>
        <w:keepNext/>
        <w:keepLines/>
      </w:pPr>
      <w:r w:rsidRPr="009B562B">
        <w:t>API Manager d</w:t>
      </w:r>
      <w:r w:rsidR="00EB163B" w:rsidRPr="009B562B">
        <w:t>ata models are based on a VA representation of</w:t>
      </w:r>
      <w:r w:rsidR="009B6BB3" w:rsidRPr="009B562B">
        <w:t xml:space="preserve"> specific</w:t>
      </w:r>
      <w:r w:rsidR="00EB163B" w:rsidRPr="009B562B">
        <w:t xml:space="preserve"> </w:t>
      </w:r>
      <w:hyperlink r:id="rId31" w:history="1">
        <w:r w:rsidR="00EB163B" w:rsidRPr="009B562B">
          <w:rPr>
            <w:rStyle w:val="Hyperlink"/>
          </w:rPr>
          <w:t>Synthea Modules</w:t>
        </w:r>
      </w:hyperlink>
      <w:r w:rsidR="00EB163B" w:rsidRPr="009B562B">
        <w:t>, which outline care for a</w:t>
      </w:r>
      <w:r w:rsidRPr="009B562B">
        <w:t>n</w:t>
      </w:r>
      <w:r w:rsidR="00EB163B" w:rsidRPr="009B562B">
        <w:t xml:space="preserve"> illness.</w:t>
      </w:r>
      <w:r w:rsidR="009B6BB3" w:rsidRPr="009B562B">
        <w:t xml:space="preserve"> </w:t>
      </w:r>
      <w:r w:rsidR="008868E0" w:rsidRPr="009B562B">
        <w:t>For example, t</w:t>
      </w:r>
      <w:r w:rsidR="00635566" w:rsidRPr="009B562B">
        <w:t>he following are l</w:t>
      </w:r>
      <w:r w:rsidR="009B6BB3" w:rsidRPr="009B562B">
        <w:t xml:space="preserve">inks to </w:t>
      </w:r>
      <w:r w:rsidR="004F34A2" w:rsidRPr="009B562B">
        <w:t xml:space="preserve">specific </w:t>
      </w:r>
      <w:r w:rsidR="009B6BB3" w:rsidRPr="009B562B">
        <w:t>models</w:t>
      </w:r>
      <w:r w:rsidR="00635566" w:rsidRPr="009B562B">
        <w:t>:</w:t>
      </w:r>
    </w:p>
    <w:p w14:paraId="24FB51CF" w14:textId="28E2447F" w:rsidR="00EB163B" w:rsidRPr="009B562B" w:rsidRDefault="005B286E" w:rsidP="008868E0">
      <w:pPr>
        <w:pStyle w:val="ListBullet"/>
        <w:keepNext/>
        <w:keepLines/>
        <w:rPr>
          <w:b/>
          <w:bCs/>
        </w:rPr>
      </w:pPr>
      <w:hyperlink r:id="rId32" w:anchor="osteoarthritis" w:history="1">
        <w:r w:rsidR="009B6BB3" w:rsidRPr="009B562B">
          <w:rPr>
            <w:rStyle w:val="Hyperlink"/>
            <w:b/>
            <w:bCs/>
          </w:rPr>
          <w:t>Osteoarthritis</w:t>
        </w:r>
      </w:hyperlink>
    </w:p>
    <w:p w14:paraId="249FA733" w14:textId="0ECFB120" w:rsidR="009B6BB3" w:rsidRPr="009B562B" w:rsidRDefault="005B286E" w:rsidP="008868E0">
      <w:pPr>
        <w:pStyle w:val="ListBullet"/>
        <w:keepNext/>
        <w:keepLines/>
        <w:rPr>
          <w:b/>
          <w:bCs/>
        </w:rPr>
      </w:pPr>
      <w:hyperlink r:id="rId33" w:anchor="hypertension" w:history="1">
        <w:r w:rsidR="009B6BB3" w:rsidRPr="009B562B">
          <w:rPr>
            <w:rStyle w:val="Hyperlink"/>
            <w:b/>
            <w:bCs/>
          </w:rPr>
          <w:t>Hypertension</w:t>
        </w:r>
      </w:hyperlink>
    </w:p>
    <w:p w14:paraId="0ED122AB" w14:textId="0FD6A9AE" w:rsidR="009B6BB3" w:rsidRPr="009B562B" w:rsidRDefault="005B286E" w:rsidP="008868E0">
      <w:pPr>
        <w:pStyle w:val="ListBullet"/>
        <w:rPr>
          <w:b/>
          <w:bCs/>
        </w:rPr>
      </w:pPr>
      <w:hyperlink r:id="rId34" w:anchor="veteran_lung_cancer" w:history="1">
        <w:r w:rsidR="00F854A0" w:rsidRPr="009B562B">
          <w:rPr>
            <w:rStyle w:val="Hyperlink"/>
            <w:b/>
            <w:bCs/>
          </w:rPr>
          <w:t>Lung</w:t>
        </w:r>
        <w:r w:rsidR="00CE3AFE" w:rsidRPr="009B562B">
          <w:rPr>
            <w:rStyle w:val="Hyperlink"/>
            <w:b/>
            <w:bCs/>
          </w:rPr>
          <w:t xml:space="preserve"> Cancer</w:t>
        </w:r>
      </w:hyperlink>
    </w:p>
    <w:p w14:paraId="6ADBDC5E" w14:textId="77777777" w:rsidR="004F34A2" w:rsidRPr="009B562B" w:rsidRDefault="004F34A2" w:rsidP="008868E0">
      <w:pPr>
        <w:pStyle w:val="BodyText6"/>
      </w:pPr>
    </w:p>
    <w:p w14:paraId="562E7DCA" w14:textId="062F2420" w:rsidR="009B6BB3" w:rsidRPr="009B562B" w:rsidRDefault="009B6BB3" w:rsidP="009B6BB3">
      <w:pPr>
        <w:pStyle w:val="BodyText"/>
      </w:pPr>
      <w:r w:rsidRPr="009B562B">
        <w:t xml:space="preserve">The condition is contained in the name of the patient that models the condition. For example, the patient diagnosed and treated for </w:t>
      </w:r>
      <w:r w:rsidR="00752867" w:rsidRPr="009B562B">
        <w:rPr>
          <w:b/>
          <w:bCs/>
        </w:rPr>
        <w:t>hypertension</w:t>
      </w:r>
      <w:r w:rsidR="00752867" w:rsidRPr="009B562B">
        <w:t xml:space="preserve"> </w:t>
      </w:r>
      <w:r w:rsidRPr="009B562B">
        <w:t>will have a last name of “</w:t>
      </w:r>
      <w:r w:rsidRPr="009B562B">
        <w:rPr>
          <w:b/>
          <w:bCs/>
        </w:rPr>
        <w:t>HYPERTENSION</w:t>
      </w:r>
      <w:r w:rsidRPr="009B562B">
        <w:t>".</w:t>
      </w:r>
    </w:p>
    <w:p w14:paraId="01BE0AFD" w14:textId="219C121A" w:rsidR="009B6BB3" w:rsidRPr="009B562B" w:rsidRDefault="009B6BB3" w:rsidP="009B6BB3">
      <w:pPr>
        <w:pStyle w:val="BodyText"/>
      </w:pPr>
      <w:r w:rsidRPr="009B562B">
        <w:t xml:space="preserve">In addition, all </w:t>
      </w:r>
      <w:r w:rsidRPr="009B562B">
        <w:rPr>
          <w:b/>
          <w:bCs/>
        </w:rPr>
        <w:t>FHIR R4</w:t>
      </w:r>
      <w:r w:rsidRPr="009B562B">
        <w:t xml:space="preserve"> resources have data for one patient with “</w:t>
      </w:r>
      <w:r w:rsidRPr="009B562B">
        <w:rPr>
          <w:b/>
          <w:bCs/>
        </w:rPr>
        <w:t>ALL-RESOURCES</w:t>
      </w:r>
      <w:r w:rsidRPr="009B562B">
        <w:t>” in the name.</w:t>
      </w:r>
    </w:p>
    <w:p w14:paraId="6E1D9332" w14:textId="1159330C" w:rsidR="009B6BB3" w:rsidRPr="009B562B" w:rsidRDefault="009B6BB3" w:rsidP="004F34A2">
      <w:pPr>
        <w:pStyle w:val="Heading4"/>
      </w:pPr>
      <w:bookmarkStart w:id="68" w:name="_Toc142480200"/>
      <w:r w:rsidRPr="009B562B">
        <w:lastRenderedPageBreak/>
        <w:t>Osteoarthritis</w:t>
      </w:r>
      <w:bookmarkEnd w:id="68"/>
    </w:p>
    <w:p w14:paraId="26080E68" w14:textId="06E50B9C" w:rsidR="009B6BB3" w:rsidRPr="009B562B" w:rsidRDefault="009B6BB3" w:rsidP="00752867">
      <w:pPr>
        <w:pStyle w:val="BodyText"/>
        <w:keepNext/>
        <w:keepLines/>
      </w:pPr>
      <w:r w:rsidRPr="009B562B">
        <w:t xml:space="preserve">The patient diagnosed with </w:t>
      </w:r>
      <w:r w:rsidRPr="009B562B">
        <w:rPr>
          <w:b/>
          <w:bCs/>
        </w:rPr>
        <w:t>osteoarthritis</w:t>
      </w:r>
      <w:r w:rsidRPr="009B562B">
        <w:t xml:space="preserve"> has data for the following resources</w:t>
      </w:r>
      <w:r w:rsidR="00752867" w:rsidRPr="009B562B">
        <w:t>:</w:t>
      </w:r>
    </w:p>
    <w:p w14:paraId="63B72FF4" w14:textId="77777777" w:rsidR="00FF77A5" w:rsidRPr="009B562B" w:rsidRDefault="00FF77A5" w:rsidP="00752867">
      <w:pPr>
        <w:pStyle w:val="ListBullet"/>
        <w:keepNext/>
        <w:keepLines/>
        <w:rPr>
          <w:b/>
          <w:bCs/>
        </w:rPr>
      </w:pPr>
      <w:r w:rsidRPr="009B562B">
        <w:rPr>
          <w:b/>
          <w:bCs/>
        </w:rPr>
        <w:t>Appointment</w:t>
      </w:r>
    </w:p>
    <w:p w14:paraId="05B79FCD" w14:textId="77777777" w:rsidR="00FF77A5" w:rsidRPr="009B562B" w:rsidRDefault="00FF77A5" w:rsidP="00752867">
      <w:pPr>
        <w:pStyle w:val="ListBullet"/>
        <w:keepNext/>
        <w:keepLines/>
        <w:rPr>
          <w:b/>
          <w:bCs/>
        </w:rPr>
      </w:pPr>
      <w:r w:rsidRPr="009B562B">
        <w:rPr>
          <w:b/>
          <w:bCs/>
        </w:rPr>
        <w:t>Condition</w:t>
      </w:r>
    </w:p>
    <w:p w14:paraId="707A2E1F" w14:textId="606557F0" w:rsidR="00FF77A5" w:rsidRPr="009B562B" w:rsidRDefault="00FF77A5" w:rsidP="00752867">
      <w:pPr>
        <w:pStyle w:val="ListBullet"/>
        <w:keepNext/>
        <w:keepLines/>
        <w:rPr>
          <w:b/>
          <w:bCs/>
        </w:rPr>
      </w:pPr>
      <w:r w:rsidRPr="009B562B">
        <w:rPr>
          <w:b/>
          <w:bCs/>
        </w:rPr>
        <w:t>Encounter</w:t>
      </w:r>
    </w:p>
    <w:p w14:paraId="2AEB843B" w14:textId="3F398D13" w:rsidR="00DF09A3" w:rsidRPr="009B562B" w:rsidRDefault="00DF09A3" w:rsidP="00752867">
      <w:pPr>
        <w:pStyle w:val="ListBullet"/>
        <w:rPr>
          <w:b/>
          <w:bCs/>
        </w:rPr>
      </w:pPr>
      <w:r w:rsidRPr="009B562B">
        <w:rPr>
          <w:b/>
          <w:bCs/>
        </w:rPr>
        <w:t>MedicationStatement</w:t>
      </w:r>
    </w:p>
    <w:p w14:paraId="571E2C0B" w14:textId="13D7E40B" w:rsidR="00FF77A5" w:rsidRPr="009B562B" w:rsidRDefault="00FF77A5" w:rsidP="00752867">
      <w:pPr>
        <w:pStyle w:val="ListBullet"/>
        <w:rPr>
          <w:b/>
          <w:bCs/>
        </w:rPr>
      </w:pPr>
      <w:r w:rsidRPr="009B562B">
        <w:rPr>
          <w:b/>
          <w:bCs/>
        </w:rPr>
        <w:t>ServiceRequest</w:t>
      </w:r>
    </w:p>
    <w:p w14:paraId="6755BDA4" w14:textId="77777777" w:rsidR="00752867" w:rsidRPr="009B562B" w:rsidRDefault="00752867" w:rsidP="00752867">
      <w:pPr>
        <w:pStyle w:val="BodyText6"/>
      </w:pPr>
    </w:p>
    <w:p w14:paraId="2B993B42" w14:textId="4E711145" w:rsidR="00815D80" w:rsidRPr="009B562B" w:rsidRDefault="00752867" w:rsidP="001A0519">
      <w:pPr>
        <w:pStyle w:val="BodyText"/>
        <w:keepNext/>
        <w:keepLines/>
      </w:pPr>
      <w:r w:rsidRPr="009B562B">
        <w:rPr>
          <w:color w:val="0000FF"/>
          <w:u w:val="single"/>
        </w:rPr>
        <w:fldChar w:fldCharType="begin"/>
      </w:r>
      <w:r w:rsidRPr="009B562B">
        <w:rPr>
          <w:color w:val="0000FF"/>
          <w:u w:val="single"/>
        </w:rPr>
        <w:instrText xml:space="preserve"> REF _Ref140054338 \h </w:instrText>
      </w:r>
      <w:r w:rsidR="00815D80" w:rsidRPr="009B562B">
        <w:rPr>
          <w:color w:val="0000FF"/>
          <w:u w:val="single"/>
        </w:rPr>
        <w:instrText xml:space="preserve"> \* MERGEFORMAT </w:instrText>
      </w:r>
      <w:r w:rsidRPr="009B562B">
        <w:rPr>
          <w:color w:val="0000FF"/>
          <w:u w:val="single"/>
        </w:rPr>
      </w:r>
      <w:r w:rsidRPr="009B562B">
        <w:rPr>
          <w:color w:val="0000FF"/>
          <w:u w:val="single"/>
        </w:rPr>
        <w:fldChar w:fldCharType="separate"/>
      </w:r>
      <w:r w:rsidR="00D24FD2" w:rsidRPr="009B562B">
        <w:rPr>
          <w:color w:val="0000FF"/>
          <w:u w:val="single"/>
        </w:rPr>
        <w:t>Table 1</w:t>
      </w:r>
      <w:r w:rsidRPr="009B562B">
        <w:rPr>
          <w:color w:val="0000FF"/>
          <w:u w:val="single"/>
        </w:rPr>
        <w:fldChar w:fldCharType="end"/>
      </w:r>
      <w:r w:rsidRPr="009B562B">
        <w:t xml:space="preserve"> lists the</w:t>
      </w:r>
      <w:r w:rsidR="00FF77A5" w:rsidRPr="009B562B">
        <w:t xml:space="preserve"> resources </w:t>
      </w:r>
      <w:r w:rsidR="00815D80" w:rsidRPr="009B562B">
        <w:t xml:space="preserve">that </w:t>
      </w:r>
      <w:r w:rsidR="00FF77A5" w:rsidRPr="009B562B">
        <w:t xml:space="preserve">are </w:t>
      </w:r>
      <w:r w:rsidR="00FF77A5" w:rsidRPr="009B562B">
        <w:rPr>
          <w:i/>
          <w:iCs/>
        </w:rPr>
        <w:t>not</w:t>
      </w:r>
      <w:r w:rsidR="00FF77A5" w:rsidRPr="009B562B">
        <w:t xml:space="preserve"> directly related to the patient but can be discovered using other resources</w:t>
      </w:r>
      <w:r w:rsidR="00DF09A3" w:rsidRPr="009B562B">
        <w:t>:</w:t>
      </w:r>
    </w:p>
    <w:p w14:paraId="31CFB957" w14:textId="538DD463" w:rsidR="00815D80" w:rsidRPr="009B562B" w:rsidRDefault="00DF09A3" w:rsidP="001A0519">
      <w:pPr>
        <w:pStyle w:val="ListBullet"/>
        <w:keepNext/>
        <w:keepLines/>
        <w:rPr>
          <w:b/>
          <w:bCs/>
        </w:rPr>
      </w:pPr>
      <w:r w:rsidRPr="009B562B">
        <w:rPr>
          <w:b/>
          <w:bCs/>
        </w:rPr>
        <w:t>Location</w:t>
      </w:r>
    </w:p>
    <w:p w14:paraId="6EB6538D" w14:textId="0390F9C9" w:rsidR="00815D80" w:rsidRPr="009B562B" w:rsidRDefault="00DF09A3" w:rsidP="001A0519">
      <w:pPr>
        <w:pStyle w:val="ListBullet"/>
        <w:keepNext/>
        <w:keepLines/>
        <w:rPr>
          <w:b/>
          <w:bCs/>
        </w:rPr>
      </w:pPr>
      <w:r w:rsidRPr="009B562B">
        <w:rPr>
          <w:b/>
          <w:bCs/>
        </w:rPr>
        <w:t>Medication</w:t>
      </w:r>
    </w:p>
    <w:p w14:paraId="705FDCE2" w14:textId="42CB5FEA" w:rsidR="00815D80" w:rsidRPr="009B562B" w:rsidRDefault="00DF09A3" w:rsidP="001A0519">
      <w:pPr>
        <w:pStyle w:val="ListBullet"/>
        <w:keepNext/>
        <w:keepLines/>
        <w:rPr>
          <w:b/>
          <w:bCs/>
        </w:rPr>
      </w:pPr>
      <w:r w:rsidRPr="009B562B">
        <w:rPr>
          <w:b/>
          <w:bCs/>
        </w:rPr>
        <w:t>Organization</w:t>
      </w:r>
    </w:p>
    <w:p w14:paraId="31338F7B" w14:textId="26351492" w:rsidR="009B6BB3" w:rsidRPr="009B562B" w:rsidRDefault="00DF09A3" w:rsidP="001A0519">
      <w:pPr>
        <w:pStyle w:val="ListBullet"/>
        <w:rPr>
          <w:b/>
          <w:bCs/>
        </w:rPr>
      </w:pPr>
      <w:r w:rsidRPr="009B562B">
        <w:rPr>
          <w:b/>
          <w:bCs/>
        </w:rPr>
        <w:t>Practitioner</w:t>
      </w:r>
    </w:p>
    <w:p w14:paraId="47EDE656" w14:textId="77777777" w:rsidR="00815D80" w:rsidRPr="009B562B" w:rsidRDefault="00815D80" w:rsidP="001A0519">
      <w:pPr>
        <w:pStyle w:val="BodyText6"/>
      </w:pPr>
    </w:p>
    <w:p w14:paraId="4CAB086A" w14:textId="0FD31540" w:rsidR="00DF09A3" w:rsidRPr="009B562B" w:rsidRDefault="00DF09A3" w:rsidP="00DF09A3">
      <w:pPr>
        <w:pStyle w:val="Caption"/>
      </w:pPr>
      <w:bookmarkStart w:id="69" w:name="_Ref140054338"/>
      <w:bookmarkStart w:id="70" w:name="_Ref140054330"/>
      <w:bookmarkStart w:id="71" w:name="_Toc142480225"/>
      <w:r w:rsidRPr="009B562B">
        <w:t xml:space="preserve">Table </w:t>
      </w:r>
      <w:r w:rsidR="005B286E">
        <w:fldChar w:fldCharType="begin"/>
      </w:r>
      <w:r w:rsidR="005B286E">
        <w:instrText xml:space="preserve"> SEQ Table \* ARABIC </w:instrText>
      </w:r>
      <w:r w:rsidR="005B286E">
        <w:fldChar w:fldCharType="separate"/>
      </w:r>
      <w:r w:rsidR="00D24FD2" w:rsidRPr="009B562B">
        <w:t>1</w:t>
      </w:r>
      <w:r w:rsidR="005B286E">
        <w:fldChar w:fldCharType="end"/>
      </w:r>
      <w:bookmarkEnd w:id="69"/>
      <w:r w:rsidRPr="009B562B">
        <w:t>: Osteoarthritis Resource References</w:t>
      </w:r>
      <w:bookmarkEnd w:id="70"/>
      <w:bookmarkEnd w:id="71"/>
    </w:p>
    <w:tbl>
      <w:tblPr>
        <w:tblW w:w="9206" w:type="dxa"/>
        <w:tblInd w:w="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61"/>
        <w:gridCol w:w="7650"/>
      </w:tblGrid>
      <w:tr w:rsidR="001A0519" w:rsidRPr="009B562B" w14:paraId="358BB01D" w14:textId="77777777" w:rsidTr="00BD3AC6">
        <w:trPr>
          <w:trHeight w:val="288"/>
          <w:tblHeader/>
        </w:trPr>
        <w:tc>
          <w:tcPr>
            <w:tcW w:w="1556" w:type="dxa"/>
            <w:shd w:val="clear" w:color="auto" w:fill="F2F2F2" w:themeFill="background1" w:themeFillShade="F2"/>
            <w:noWrap/>
            <w:hideMark/>
          </w:tcPr>
          <w:p w14:paraId="21E0173A" w14:textId="77777777" w:rsidR="00DF09A3" w:rsidRPr="009B562B" w:rsidRDefault="00DF09A3" w:rsidP="00BD3AC6">
            <w:pPr>
              <w:pStyle w:val="TableHeading"/>
            </w:pPr>
            <w:r w:rsidRPr="009B562B">
              <w:t>Resource</w:t>
            </w:r>
          </w:p>
        </w:tc>
        <w:tc>
          <w:tcPr>
            <w:tcW w:w="7650" w:type="dxa"/>
            <w:shd w:val="clear" w:color="auto" w:fill="F2F2F2" w:themeFill="background1" w:themeFillShade="F2"/>
            <w:noWrap/>
            <w:hideMark/>
          </w:tcPr>
          <w:p w14:paraId="2CE7D859" w14:textId="77777777" w:rsidR="00DF09A3" w:rsidRPr="009B562B" w:rsidRDefault="00DF09A3" w:rsidP="00BD3AC6">
            <w:pPr>
              <w:pStyle w:val="TableHeading"/>
            </w:pPr>
            <w:r w:rsidRPr="009B562B">
              <w:t>Referenced By</w:t>
            </w:r>
          </w:p>
        </w:tc>
      </w:tr>
      <w:tr w:rsidR="004F1883" w:rsidRPr="009B562B" w14:paraId="7BFC007A" w14:textId="77777777" w:rsidTr="00BD3AC6">
        <w:trPr>
          <w:trHeight w:val="288"/>
        </w:trPr>
        <w:tc>
          <w:tcPr>
            <w:tcW w:w="1556" w:type="dxa"/>
            <w:shd w:val="clear" w:color="auto" w:fill="auto"/>
            <w:noWrap/>
            <w:hideMark/>
          </w:tcPr>
          <w:p w14:paraId="6AB3379A" w14:textId="77777777" w:rsidR="00DF09A3" w:rsidRPr="009B562B" w:rsidRDefault="00DF09A3" w:rsidP="00BD3AC6">
            <w:pPr>
              <w:pStyle w:val="TableText"/>
              <w:keepNext/>
              <w:keepLines/>
              <w:rPr>
                <w:b/>
                <w:bCs/>
              </w:rPr>
            </w:pPr>
            <w:r w:rsidRPr="009B562B">
              <w:rPr>
                <w:b/>
                <w:bCs/>
              </w:rPr>
              <w:t>Location</w:t>
            </w:r>
          </w:p>
        </w:tc>
        <w:tc>
          <w:tcPr>
            <w:tcW w:w="7650" w:type="dxa"/>
            <w:shd w:val="clear" w:color="auto" w:fill="auto"/>
            <w:noWrap/>
            <w:hideMark/>
          </w:tcPr>
          <w:p w14:paraId="78690C72" w14:textId="77777777" w:rsidR="00DF09A3" w:rsidRPr="009B562B" w:rsidRDefault="00DF09A3" w:rsidP="00BD3AC6">
            <w:pPr>
              <w:pStyle w:val="TableText"/>
              <w:keepNext/>
              <w:keepLines/>
            </w:pPr>
            <w:r w:rsidRPr="009B562B">
              <w:t>Appointment</w:t>
            </w:r>
          </w:p>
        </w:tc>
      </w:tr>
      <w:tr w:rsidR="004F1883" w:rsidRPr="009B562B" w14:paraId="7D27A3FB" w14:textId="77777777" w:rsidTr="00BD3AC6">
        <w:trPr>
          <w:trHeight w:val="288"/>
        </w:trPr>
        <w:tc>
          <w:tcPr>
            <w:tcW w:w="1556" w:type="dxa"/>
            <w:shd w:val="clear" w:color="auto" w:fill="auto"/>
            <w:noWrap/>
          </w:tcPr>
          <w:p w14:paraId="72A594E2" w14:textId="6CFD471A" w:rsidR="00DF09A3" w:rsidRPr="009B562B" w:rsidRDefault="00DF09A3" w:rsidP="00BD3AC6">
            <w:pPr>
              <w:pStyle w:val="TableText"/>
              <w:keepNext/>
              <w:keepLines/>
              <w:rPr>
                <w:b/>
                <w:bCs/>
              </w:rPr>
            </w:pPr>
            <w:r w:rsidRPr="009B562B">
              <w:rPr>
                <w:b/>
                <w:bCs/>
              </w:rPr>
              <w:t>Medication</w:t>
            </w:r>
          </w:p>
        </w:tc>
        <w:tc>
          <w:tcPr>
            <w:tcW w:w="7650" w:type="dxa"/>
            <w:shd w:val="clear" w:color="auto" w:fill="auto"/>
            <w:noWrap/>
          </w:tcPr>
          <w:p w14:paraId="554D9929" w14:textId="4B9DB465" w:rsidR="00DF09A3" w:rsidRPr="009B562B" w:rsidRDefault="00DF09A3" w:rsidP="00BD3AC6">
            <w:pPr>
              <w:pStyle w:val="TableText"/>
              <w:keepNext/>
              <w:keepLines/>
            </w:pPr>
            <w:r w:rsidRPr="009B562B">
              <w:t>MedicationStatement</w:t>
            </w:r>
          </w:p>
        </w:tc>
      </w:tr>
      <w:tr w:rsidR="004F1883" w:rsidRPr="009B562B" w14:paraId="257AC37F" w14:textId="77777777" w:rsidTr="00BD3AC6">
        <w:trPr>
          <w:trHeight w:val="288"/>
        </w:trPr>
        <w:tc>
          <w:tcPr>
            <w:tcW w:w="1556" w:type="dxa"/>
            <w:shd w:val="clear" w:color="auto" w:fill="auto"/>
            <w:noWrap/>
            <w:hideMark/>
          </w:tcPr>
          <w:p w14:paraId="79F39BCB" w14:textId="77777777" w:rsidR="00DF09A3" w:rsidRPr="009B562B" w:rsidRDefault="00DF09A3" w:rsidP="00BD3AC6">
            <w:pPr>
              <w:pStyle w:val="TableText"/>
              <w:rPr>
                <w:b/>
                <w:bCs/>
              </w:rPr>
            </w:pPr>
            <w:r w:rsidRPr="009B562B">
              <w:rPr>
                <w:b/>
                <w:bCs/>
              </w:rPr>
              <w:t>Organization</w:t>
            </w:r>
          </w:p>
        </w:tc>
        <w:tc>
          <w:tcPr>
            <w:tcW w:w="7650" w:type="dxa"/>
            <w:shd w:val="clear" w:color="auto" w:fill="auto"/>
            <w:noWrap/>
            <w:hideMark/>
          </w:tcPr>
          <w:p w14:paraId="11ACAFDD" w14:textId="40097242" w:rsidR="00DF09A3" w:rsidRPr="009B562B" w:rsidRDefault="00DF09A3" w:rsidP="00BD3AC6">
            <w:pPr>
              <w:pStyle w:val="TableText"/>
            </w:pPr>
            <w:r w:rsidRPr="009B562B">
              <w:t>All resources except Medication, Practitioner</w:t>
            </w:r>
          </w:p>
        </w:tc>
      </w:tr>
      <w:tr w:rsidR="004F1883" w:rsidRPr="009B562B" w14:paraId="268206B9" w14:textId="77777777" w:rsidTr="00BD3AC6">
        <w:trPr>
          <w:trHeight w:val="576"/>
        </w:trPr>
        <w:tc>
          <w:tcPr>
            <w:tcW w:w="1556" w:type="dxa"/>
            <w:shd w:val="clear" w:color="auto" w:fill="auto"/>
            <w:noWrap/>
          </w:tcPr>
          <w:p w14:paraId="09CC7F14" w14:textId="3D1C6D35" w:rsidR="00DF09A3" w:rsidRPr="009B562B" w:rsidRDefault="00DF09A3" w:rsidP="00BD3AC6">
            <w:pPr>
              <w:pStyle w:val="TableText"/>
              <w:rPr>
                <w:b/>
                <w:bCs/>
              </w:rPr>
            </w:pPr>
            <w:r w:rsidRPr="009B562B">
              <w:rPr>
                <w:b/>
                <w:bCs/>
              </w:rPr>
              <w:t>Patient</w:t>
            </w:r>
          </w:p>
        </w:tc>
        <w:tc>
          <w:tcPr>
            <w:tcW w:w="7650" w:type="dxa"/>
            <w:shd w:val="clear" w:color="auto" w:fill="auto"/>
          </w:tcPr>
          <w:p w14:paraId="0533DD3D" w14:textId="633241EE" w:rsidR="00DF09A3" w:rsidRPr="009B562B" w:rsidRDefault="00DF09A3" w:rsidP="00BD3AC6">
            <w:pPr>
              <w:pStyle w:val="TableText"/>
            </w:pPr>
            <w:r w:rsidRPr="009B562B">
              <w:t>Appointment, Condition, Encounter, MedicationStatement, ServiceRequest</w:t>
            </w:r>
          </w:p>
        </w:tc>
      </w:tr>
      <w:tr w:rsidR="004F1883" w:rsidRPr="009B562B" w14:paraId="6948B926" w14:textId="77777777" w:rsidTr="00BD3AC6">
        <w:trPr>
          <w:trHeight w:val="576"/>
        </w:trPr>
        <w:tc>
          <w:tcPr>
            <w:tcW w:w="1556" w:type="dxa"/>
            <w:shd w:val="clear" w:color="auto" w:fill="auto"/>
            <w:noWrap/>
            <w:hideMark/>
          </w:tcPr>
          <w:p w14:paraId="361364B8" w14:textId="77777777" w:rsidR="00DF09A3" w:rsidRPr="009B562B" w:rsidRDefault="00DF09A3" w:rsidP="00BD3AC6">
            <w:pPr>
              <w:pStyle w:val="TableText"/>
              <w:rPr>
                <w:b/>
                <w:bCs/>
              </w:rPr>
            </w:pPr>
            <w:r w:rsidRPr="009B562B">
              <w:rPr>
                <w:b/>
                <w:bCs/>
              </w:rPr>
              <w:t>Practitioner</w:t>
            </w:r>
          </w:p>
        </w:tc>
        <w:tc>
          <w:tcPr>
            <w:tcW w:w="7650" w:type="dxa"/>
            <w:shd w:val="clear" w:color="auto" w:fill="auto"/>
            <w:hideMark/>
          </w:tcPr>
          <w:p w14:paraId="210BC63B" w14:textId="77777777" w:rsidR="00DF09A3" w:rsidRPr="009B562B" w:rsidRDefault="00DF09A3" w:rsidP="00BD3AC6">
            <w:pPr>
              <w:pStyle w:val="TableText"/>
            </w:pPr>
            <w:r w:rsidRPr="009B562B">
              <w:t>Encounter, Appointment, Condition, MedicationStatement, ServiceRequest</w:t>
            </w:r>
          </w:p>
        </w:tc>
      </w:tr>
    </w:tbl>
    <w:p w14:paraId="5FE1C6A4" w14:textId="77777777" w:rsidR="001A0519" w:rsidRPr="009B562B" w:rsidRDefault="001A0519" w:rsidP="001A0519">
      <w:pPr>
        <w:pStyle w:val="BodyText6"/>
      </w:pPr>
    </w:p>
    <w:p w14:paraId="5FF185F7" w14:textId="305249B1" w:rsidR="009B6BB3" w:rsidRPr="009B562B" w:rsidRDefault="009B6BB3" w:rsidP="004F34A2">
      <w:pPr>
        <w:pStyle w:val="Heading4"/>
      </w:pPr>
      <w:bookmarkStart w:id="72" w:name="_Toc142480201"/>
      <w:r w:rsidRPr="009B562B">
        <w:t>Hypertension</w:t>
      </w:r>
      <w:bookmarkEnd w:id="72"/>
    </w:p>
    <w:p w14:paraId="27BFEB1E" w14:textId="7FA78922" w:rsidR="009B6BB3" w:rsidRPr="009B562B" w:rsidRDefault="009B6BB3" w:rsidP="001A0519">
      <w:pPr>
        <w:pStyle w:val="BodyText"/>
        <w:keepNext/>
        <w:keepLines/>
      </w:pPr>
      <w:r w:rsidRPr="009B562B">
        <w:t xml:space="preserve">The patient diagnosed with </w:t>
      </w:r>
      <w:r w:rsidRPr="009B562B">
        <w:rPr>
          <w:b/>
          <w:bCs/>
        </w:rPr>
        <w:t>hypertension</w:t>
      </w:r>
      <w:r w:rsidRPr="009B562B">
        <w:t xml:space="preserve"> has data for the following resources</w:t>
      </w:r>
      <w:r w:rsidR="004D3738" w:rsidRPr="009B562B">
        <w:t>:</w:t>
      </w:r>
    </w:p>
    <w:p w14:paraId="63851426" w14:textId="77777777" w:rsidR="00DF09A3" w:rsidRPr="009B562B" w:rsidRDefault="00DF09A3" w:rsidP="001A0519">
      <w:pPr>
        <w:pStyle w:val="ListBullet"/>
        <w:keepNext/>
        <w:keepLines/>
        <w:rPr>
          <w:b/>
          <w:bCs/>
        </w:rPr>
      </w:pPr>
      <w:r w:rsidRPr="009B562B">
        <w:rPr>
          <w:b/>
          <w:bCs/>
        </w:rPr>
        <w:t>Appointment</w:t>
      </w:r>
    </w:p>
    <w:p w14:paraId="0362EB85" w14:textId="3519895B" w:rsidR="00DF09A3" w:rsidRPr="009B562B" w:rsidRDefault="00DF09A3" w:rsidP="001A0519">
      <w:pPr>
        <w:pStyle w:val="ListBullet"/>
        <w:keepNext/>
        <w:keepLines/>
        <w:rPr>
          <w:b/>
          <w:bCs/>
        </w:rPr>
      </w:pPr>
      <w:r w:rsidRPr="009B562B">
        <w:rPr>
          <w:b/>
          <w:bCs/>
        </w:rPr>
        <w:t>Condition</w:t>
      </w:r>
    </w:p>
    <w:p w14:paraId="2FB7311D" w14:textId="6B8B1039" w:rsidR="00DF09A3" w:rsidRPr="009B562B" w:rsidRDefault="00DF09A3" w:rsidP="001A0519">
      <w:pPr>
        <w:pStyle w:val="ListBullet"/>
        <w:keepNext/>
        <w:keepLines/>
        <w:rPr>
          <w:b/>
          <w:bCs/>
        </w:rPr>
      </w:pPr>
      <w:r w:rsidRPr="009B562B">
        <w:rPr>
          <w:b/>
          <w:bCs/>
        </w:rPr>
        <w:t>Encounter</w:t>
      </w:r>
    </w:p>
    <w:p w14:paraId="04F20E82" w14:textId="77777777" w:rsidR="00DF09A3" w:rsidRPr="009B562B" w:rsidRDefault="00DF09A3" w:rsidP="001A0519">
      <w:pPr>
        <w:pStyle w:val="ListBullet"/>
        <w:rPr>
          <w:b/>
          <w:bCs/>
        </w:rPr>
      </w:pPr>
      <w:r w:rsidRPr="009B562B">
        <w:rPr>
          <w:b/>
          <w:bCs/>
        </w:rPr>
        <w:t>MedicationStatement</w:t>
      </w:r>
    </w:p>
    <w:p w14:paraId="4537BD40" w14:textId="77777777" w:rsidR="00DF09A3" w:rsidRPr="009B562B" w:rsidRDefault="00DF09A3" w:rsidP="001A0519">
      <w:pPr>
        <w:pStyle w:val="ListBullet"/>
        <w:rPr>
          <w:b/>
          <w:bCs/>
        </w:rPr>
      </w:pPr>
      <w:r w:rsidRPr="009B562B">
        <w:rPr>
          <w:b/>
          <w:bCs/>
        </w:rPr>
        <w:t>Procedure</w:t>
      </w:r>
    </w:p>
    <w:p w14:paraId="08ABACF4" w14:textId="06642CAD" w:rsidR="009B6BB3" w:rsidRPr="009B562B" w:rsidRDefault="00DF09A3" w:rsidP="001A0519">
      <w:pPr>
        <w:pStyle w:val="ListBullet"/>
        <w:rPr>
          <w:b/>
          <w:bCs/>
        </w:rPr>
      </w:pPr>
      <w:r w:rsidRPr="009B562B">
        <w:rPr>
          <w:b/>
          <w:bCs/>
        </w:rPr>
        <w:t>ServiceRequest</w:t>
      </w:r>
    </w:p>
    <w:p w14:paraId="2E3F90E7" w14:textId="77777777" w:rsidR="001A0519" w:rsidRPr="009B562B" w:rsidRDefault="001A0519" w:rsidP="001A0519">
      <w:pPr>
        <w:pStyle w:val="BodyText6"/>
      </w:pPr>
    </w:p>
    <w:p w14:paraId="6A12F568" w14:textId="15299B76" w:rsidR="005060AA" w:rsidRPr="009B562B" w:rsidRDefault="001A0519" w:rsidP="004D3738">
      <w:pPr>
        <w:pStyle w:val="BodyText"/>
        <w:keepNext/>
        <w:keepLines/>
      </w:pPr>
      <w:r w:rsidRPr="009B562B">
        <w:rPr>
          <w:color w:val="0000FF"/>
          <w:u w:val="single"/>
        </w:rPr>
        <w:lastRenderedPageBreak/>
        <w:fldChar w:fldCharType="begin"/>
      </w:r>
      <w:r w:rsidRPr="009B562B">
        <w:rPr>
          <w:color w:val="0000FF"/>
          <w:u w:val="single"/>
        </w:rPr>
        <w:instrText xml:space="preserve"> REF _Ref140054802 \h </w:instrText>
      </w:r>
      <w:r w:rsidR="004D3738" w:rsidRPr="009B562B">
        <w:rPr>
          <w:color w:val="0000FF"/>
          <w:u w:val="single"/>
        </w:rPr>
        <w:instrText xml:space="preserve"> \* MERGEFORMAT </w:instrText>
      </w:r>
      <w:r w:rsidRPr="009B562B">
        <w:rPr>
          <w:color w:val="0000FF"/>
          <w:u w:val="single"/>
        </w:rPr>
      </w:r>
      <w:r w:rsidRPr="009B562B">
        <w:rPr>
          <w:color w:val="0000FF"/>
          <w:u w:val="single"/>
        </w:rPr>
        <w:fldChar w:fldCharType="separate"/>
      </w:r>
      <w:r w:rsidR="00D24FD2" w:rsidRPr="009B562B">
        <w:rPr>
          <w:color w:val="0000FF"/>
          <w:u w:val="single"/>
        </w:rPr>
        <w:t>Table 2</w:t>
      </w:r>
      <w:r w:rsidRPr="009B562B">
        <w:rPr>
          <w:color w:val="0000FF"/>
          <w:u w:val="single"/>
        </w:rPr>
        <w:fldChar w:fldCharType="end"/>
      </w:r>
      <w:r w:rsidRPr="009B562B">
        <w:t xml:space="preserve"> lists the</w:t>
      </w:r>
      <w:r w:rsidR="00DF09A3" w:rsidRPr="009B562B">
        <w:t xml:space="preserve"> resources </w:t>
      </w:r>
      <w:r w:rsidRPr="009B562B">
        <w:t xml:space="preserve">that </w:t>
      </w:r>
      <w:r w:rsidR="00DF09A3" w:rsidRPr="009B562B">
        <w:t xml:space="preserve">are </w:t>
      </w:r>
      <w:r w:rsidR="00DF09A3" w:rsidRPr="009B562B">
        <w:rPr>
          <w:i/>
          <w:iCs/>
        </w:rPr>
        <w:t>not</w:t>
      </w:r>
      <w:r w:rsidR="00DF09A3" w:rsidRPr="009B562B">
        <w:t xml:space="preserve"> directly related to the patient but can be discovered using other resources:</w:t>
      </w:r>
    </w:p>
    <w:p w14:paraId="02619623" w14:textId="0FE80C63" w:rsidR="005060AA" w:rsidRPr="009B562B" w:rsidRDefault="00DF09A3" w:rsidP="004D3738">
      <w:pPr>
        <w:pStyle w:val="ListBullet"/>
        <w:keepNext/>
        <w:keepLines/>
        <w:rPr>
          <w:b/>
          <w:bCs/>
        </w:rPr>
      </w:pPr>
      <w:r w:rsidRPr="009B562B">
        <w:rPr>
          <w:b/>
          <w:bCs/>
        </w:rPr>
        <w:t>Location</w:t>
      </w:r>
    </w:p>
    <w:p w14:paraId="3778B4FC" w14:textId="46E6477B" w:rsidR="005060AA" w:rsidRPr="009B562B" w:rsidRDefault="00DF09A3" w:rsidP="004D3738">
      <w:pPr>
        <w:pStyle w:val="ListBullet"/>
        <w:keepNext/>
        <w:keepLines/>
        <w:rPr>
          <w:b/>
          <w:bCs/>
        </w:rPr>
      </w:pPr>
      <w:r w:rsidRPr="009B562B">
        <w:rPr>
          <w:b/>
          <w:bCs/>
        </w:rPr>
        <w:t>Medication</w:t>
      </w:r>
    </w:p>
    <w:p w14:paraId="50AE5376" w14:textId="51C3B191" w:rsidR="005060AA" w:rsidRPr="009B562B" w:rsidRDefault="00DF09A3" w:rsidP="004D3738">
      <w:pPr>
        <w:pStyle w:val="ListBullet"/>
        <w:keepNext/>
        <w:keepLines/>
        <w:rPr>
          <w:b/>
          <w:bCs/>
        </w:rPr>
      </w:pPr>
      <w:r w:rsidRPr="009B562B">
        <w:rPr>
          <w:b/>
          <w:bCs/>
        </w:rPr>
        <w:t>Organization</w:t>
      </w:r>
    </w:p>
    <w:p w14:paraId="5B4E919D" w14:textId="7DB6DD99" w:rsidR="00DF09A3" w:rsidRPr="009B562B" w:rsidRDefault="00DF09A3" w:rsidP="004D3738">
      <w:pPr>
        <w:pStyle w:val="ListBullet"/>
        <w:rPr>
          <w:b/>
          <w:bCs/>
        </w:rPr>
      </w:pPr>
      <w:r w:rsidRPr="009B562B">
        <w:rPr>
          <w:b/>
          <w:bCs/>
        </w:rPr>
        <w:t>Practitioner</w:t>
      </w:r>
    </w:p>
    <w:p w14:paraId="32859577" w14:textId="77777777" w:rsidR="005060AA" w:rsidRPr="009B562B" w:rsidRDefault="005060AA" w:rsidP="004D3738">
      <w:pPr>
        <w:pStyle w:val="BodyText6"/>
      </w:pPr>
    </w:p>
    <w:p w14:paraId="703527B9" w14:textId="13EA2560" w:rsidR="00DF09A3" w:rsidRPr="009B562B" w:rsidRDefault="003E11A1" w:rsidP="00AB5719">
      <w:pPr>
        <w:pStyle w:val="Caption"/>
      </w:pPr>
      <w:bookmarkStart w:id="73" w:name="_Ref140054802"/>
      <w:bookmarkStart w:id="74" w:name="_Toc142480226"/>
      <w:r w:rsidRPr="009B562B">
        <w:t xml:space="preserve">Table </w:t>
      </w:r>
      <w:r w:rsidR="005B286E">
        <w:fldChar w:fldCharType="begin"/>
      </w:r>
      <w:r w:rsidR="005B286E">
        <w:instrText xml:space="preserve"> SEQ Table \* ARABIC </w:instrText>
      </w:r>
      <w:r w:rsidR="005B286E">
        <w:fldChar w:fldCharType="separate"/>
      </w:r>
      <w:r w:rsidR="00D24FD2" w:rsidRPr="009B562B">
        <w:t>2</w:t>
      </w:r>
      <w:r w:rsidR="005B286E">
        <w:fldChar w:fldCharType="end"/>
      </w:r>
      <w:bookmarkEnd w:id="73"/>
      <w:r w:rsidRPr="009B562B">
        <w:t xml:space="preserve">: </w:t>
      </w:r>
      <w:r w:rsidR="00DF09A3" w:rsidRPr="009B562B">
        <w:t>Hypertension Resource References</w:t>
      </w:r>
      <w:bookmarkEnd w:id="74"/>
    </w:p>
    <w:tbl>
      <w:tblPr>
        <w:tblW w:w="9211" w:type="dxa"/>
        <w:tblInd w:w="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61"/>
        <w:gridCol w:w="7671"/>
      </w:tblGrid>
      <w:tr w:rsidR="003E11A1" w:rsidRPr="009B562B" w14:paraId="3D12FECD" w14:textId="77777777" w:rsidTr="00BD3AC6">
        <w:trPr>
          <w:trHeight w:val="288"/>
          <w:tblHeader/>
        </w:trPr>
        <w:tc>
          <w:tcPr>
            <w:tcW w:w="1540" w:type="dxa"/>
            <w:shd w:val="clear" w:color="auto" w:fill="F2F2F2" w:themeFill="background1" w:themeFillShade="F2"/>
            <w:noWrap/>
            <w:hideMark/>
          </w:tcPr>
          <w:p w14:paraId="0C0409A7" w14:textId="77777777" w:rsidR="00DF09A3" w:rsidRPr="009B562B" w:rsidRDefault="00DF09A3" w:rsidP="00BD3AC6">
            <w:pPr>
              <w:pStyle w:val="TableHeading"/>
            </w:pPr>
            <w:r w:rsidRPr="009B562B">
              <w:t>Resource</w:t>
            </w:r>
          </w:p>
        </w:tc>
        <w:tc>
          <w:tcPr>
            <w:tcW w:w="7671" w:type="dxa"/>
            <w:shd w:val="clear" w:color="auto" w:fill="F2F2F2" w:themeFill="background1" w:themeFillShade="F2"/>
            <w:noWrap/>
            <w:hideMark/>
          </w:tcPr>
          <w:p w14:paraId="11F314F3" w14:textId="77777777" w:rsidR="00DF09A3" w:rsidRPr="009B562B" w:rsidRDefault="00DF09A3" w:rsidP="00BD3AC6">
            <w:pPr>
              <w:pStyle w:val="TableHeading"/>
            </w:pPr>
            <w:r w:rsidRPr="009B562B">
              <w:t>Referenced By</w:t>
            </w:r>
          </w:p>
        </w:tc>
      </w:tr>
      <w:tr w:rsidR="003E11A1" w:rsidRPr="009B562B" w14:paraId="58778789" w14:textId="77777777" w:rsidTr="00BD3AC6">
        <w:trPr>
          <w:trHeight w:val="288"/>
        </w:trPr>
        <w:tc>
          <w:tcPr>
            <w:tcW w:w="1540" w:type="dxa"/>
            <w:shd w:val="clear" w:color="auto" w:fill="auto"/>
            <w:noWrap/>
            <w:hideMark/>
          </w:tcPr>
          <w:p w14:paraId="43A2901C" w14:textId="77777777" w:rsidR="00DF09A3" w:rsidRPr="009B562B" w:rsidRDefault="00DF09A3" w:rsidP="00BD3AC6">
            <w:pPr>
              <w:pStyle w:val="TableText"/>
              <w:keepNext/>
              <w:keepLines/>
              <w:rPr>
                <w:b/>
                <w:bCs/>
              </w:rPr>
            </w:pPr>
            <w:r w:rsidRPr="009B562B">
              <w:rPr>
                <w:b/>
                <w:bCs/>
              </w:rPr>
              <w:t>Location</w:t>
            </w:r>
          </w:p>
        </w:tc>
        <w:tc>
          <w:tcPr>
            <w:tcW w:w="7671" w:type="dxa"/>
            <w:shd w:val="clear" w:color="auto" w:fill="auto"/>
            <w:noWrap/>
            <w:hideMark/>
          </w:tcPr>
          <w:p w14:paraId="4E7F4A54" w14:textId="77777777" w:rsidR="00DF09A3" w:rsidRPr="009B562B" w:rsidRDefault="00DF09A3" w:rsidP="00BD3AC6">
            <w:pPr>
              <w:pStyle w:val="TableText"/>
              <w:keepNext/>
              <w:keepLines/>
            </w:pPr>
            <w:r w:rsidRPr="009B562B">
              <w:t>Appointment</w:t>
            </w:r>
          </w:p>
        </w:tc>
      </w:tr>
      <w:tr w:rsidR="003E11A1" w:rsidRPr="009B562B" w14:paraId="6CB29DC2" w14:textId="77777777" w:rsidTr="00BD3AC6">
        <w:trPr>
          <w:trHeight w:val="288"/>
        </w:trPr>
        <w:tc>
          <w:tcPr>
            <w:tcW w:w="1540" w:type="dxa"/>
            <w:shd w:val="clear" w:color="auto" w:fill="auto"/>
            <w:noWrap/>
          </w:tcPr>
          <w:p w14:paraId="0B156409" w14:textId="77777777" w:rsidR="00DF09A3" w:rsidRPr="009B562B" w:rsidRDefault="00DF09A3" w:rsidP="00BD3AC6">
            <w:pPr>
              <w:pStyle w:val="TableText"/>
              <w:keepNext/>
              <w:keepLines/>
              <w:rPr>
                <w:b/>
                <w:bCs/>
              </w:rPr>
            </w:pPr>
            <w:r w:rsidRPr="009B562B">
              <w:rPr>
                <w:b/>
                <w:bCs/>
              </w:rPr>
              <w:t>Medication</w:t>
            </w:r>
          </w:p>
        </w:tc>
        <w:tc>
          <w:tcPr>
            <w:tcW w:w="7671" w:type="dxa"/>
            <w:shd w:val="clear" w:color="auto" w:fill="auto"/>
            <w:noWrap/>
          </w:tcPr>
          <w:p w14:paraId="4EAB6FCE" w14:textId="77777777" w:rsidR="00DF09A3" w:rsidRPr="009B562B" w:rsidRDefault="00DF09A3" w:rsidP="00BD3AC6">
            <w:pPr>
              <w:pStyle w:val="TableText"/>
              <w:keepNext/>
              <w:keepLines/>
            </w:pPr>
            <w:r w:rsidRPr="009B562B">
              <w:t>MedicationStatement</w:t>
            </w:r>
          </w:p>
        </w:tc>
      </w:tr>
      <w:tr w:rsidR="003E11A1" w:rsidRPr="009B562B" w14:paraId="6458A013" w14:textId="77777777" w:rsidTr="00BD3AC6">
        <w:trPr>
          <w:trHeight w:val="288"/>
        </w:trPr>
        <w:tc>
          <w:tcPr>
            <w:tcW w:w="1540" w:type="dxa"/>
            <w:shd w:val="clear" w:color="auto" w:fill="auto"/>
            <w:noWrap/>
            <w:hideMark/>
          </w:tcPr>
          <w:p w14:paraId="1F9AA9DD" w14:textId="77777777" w:rsidR="00DF09A3" w:rsidRPr="009B562B" w:rsidRDefault="00DF09A3" w:rsidP="00BD3AC6">
            <w:pPr>
              <w:pStyle w:val="TableText"/>
              <w:keepNext/>
              <w:keepLines/>
              <w:rPr>
                <w:b/>
                <w:bCs/>
              </w:rPr>
            </w:pPr>
            <w:r w:rsidRPr="009B562B">
              <w:rPr>
                <w:b/>
                <w:bCs/>
              </w:rPr>
              <w:t>Organization</w:t>
            </w:r>
          </w:p>
        </w:tc>
        <w:tc>
          <w:tcPr>
            <w:tcW w:w="7671" w:type="dxa"/>
            <w:shd w:val="clear" w:color="auto" w:fill="auto"/>
            <w:noWrap/>
            <w:hideMark/>
          </w:tcPr>
          <w:p w14:paraId="0B735017" w14:textId="3CC21C96" w:rsidR="00DF09A3" w:rsidRPr="009B562B" w:rsidRDefault="00DF09A3" w:rsidP="00BD3AC6">
            <w:pPr>
              <w:pStyle w:val="TableText"/>
              <w:keepNext/>
              <w:keepLines/>
            </w:pPr>
            <w:r w:rsidRPr="009B562B">
              <w:t>All resources except Medication, Practitioner</w:t>
            </w:r>
          </w:p>
        </w:tc>
      </w:tr>
      <w:tr w:rsidR="003E11A1" w:rsidRPr="009B562B" w14:paraId="206C4994" w14:textId="77777777" w:rsidTr="00BD3AC6">
        <w:trPr>
          <w:trHeight w:val="576"/>
        </w:trPr>
        <w:tc>
          <w:tcPr>
            <w:tcW w:w="1540" w:type="dxa"/>
            <w:shd w:val="clear" w:color="auto" w:fill="auto"/>
            <w:noWrap/>
          </w:tcPr>
          <w:p w14:paraId="262D5206" w14:textId="77777777" w:rsidR="00DF09A3" w:rsidRPr="009B562B" w:rsidRDefault="00DF09A3" w:rsidP="00BD3AC6">
            <w:pPr>
              <w:pStyle w:val="TableText"/>
              <w:rPr>
                <w:b/>
                <w:bCs/>
              </w:rPr>
            </w:pPr>
            <w:r w:rsidRPr="009B562B">
              <w:rPr>
                <w:b/>
                <w:bCs/>
              </w:rPr>
              <w:t>Patient</w:t>
            </w:r>
          </w:p>
        </w:tc>
        <w:tc>
          <w:tcPr>
            <w:tcW w:w="7671" w:type="dxa"/>
            <w:shd w:val="clear" w:color="auto" w:fill="auto"/>
          </w:tcPr>
          <w:p w14:paraId="33B089F2" w14:textId="30D4C44A" w:rsidR="00DF09A3" w:rsidRPr="009B562B" w:rsidRDefault="00DF09A3" w:rsidP="00BD3AC6">
            <w:pPr>
              <w:pStyle w:val="TableText"/>
            </w:pPr>
            <w:r w:rsidRPr="009B562B">
              <w:t>Appointment, Condition, Encounter, MedicationStatement, Procedure ServiceRequest</w:t>
            </w:r>
          </w:p>
        </w:tc>
      </w:tr>
      <w:tr w:rsidR="003E11A1" w:rsidRPr="009B562B" w14:paraId="1FCB61C6" w14:textId="77777777" w:rsidTr="00BD3AC6">
        <w:trPr>
          <w:trHeight w:val="576"/>
        </w:trPr>
        <w:tc>
          <w:tcPr>
            <w:tcW w:w="1540" w:type="dxa"/>
            <w:shd w:val="clear" w:color="auto" w:fill="auto"/>
            <w:noWrap/>
            <w:hideMark/>
          </w:tcPr>
          <w:p w14:paraId="65CB31E8" w14:textId="77777777" w:rsidR="00DF09A3" w:rsidRPr="009B562B" w:rsidRDefault="00DF09A3" w:rsidP="00BD3AC6">
            <w:pPr>
              <w:pStyle w:val="TableText"/>
              <w:rPr>
                <w:b/>
                <w:bCs/>
              </w:rPr>
            </w:pPr>
            <w:r w:rsidRPr="009B562B">
              <w:rPr>
                <w:b/>
                <w:bCs/>
              </w:rPr>
              <w:t>Practitioner</w:t>
            </w:r>
          </w:p>
        </w:tc>
        <w:tc>
          <w:tcPr>
            <w:tcW w:w="7671" w:type="dxa"/>
            <w:shd w:val="clear" w:color="auto" w:fill="auto"/>
            <w:hideMark/>
          </w:tcPr>
          <w:p w14:paraId="3F46857F" w14:textId="77777777" w:rsidR="00DF09A3" w:rsidRPr="009B562B" w:rsidRDefault="00DF09A3" w:rsidP="00BD3AC6">
            <w:pPr>
              <w:pStyle w:val="TableText"/>
            </w:pPr>
            <w:r w:rsidRPr="009B562B">
              <w:t>Encounter, Appointment, Condition, MedicationStatement, ServiceRequest</w:t>
            </w:r>
          </w:p>
        </w:tc>
      </w:tr>
    </w:tbl>
    <w:p w14:paraId="397AF6E7" w14:textId="77777777" w:rsidR="009B6BB3" w:rsidRPr="009B562B" w:rsidRDefault="009B6BB3" w:rsidP="004D3738">
      <w:pPr>
        <w:pStyle w:val="BodyText6"/>
      </w:pPr>
    </w:p>
    <w:p w14:paraId="628BC440" w14:textId="41124BCF" w:rsidR="009B6BB3" w:rsidRPr="009B562B" w:rsidRDefault="00CE3AFE" w:rsidP="004F34A2">
      <w:pPr>
        <w:pStyle w:val="Heading4"/>
      </w:pPr>
      <w:bookmarkStart w:id="75" w:name="_Toc142480202"/>
      <w:r w:rsidRPr="009B562B">
        <w:t>Lung Cancer</w:t>
      </w:r>
      <w:bookmarkEnd w:id="75"/>
    </w:p>
    <w:p w14:paraId="7233CD3D" w14:textId="06BAEADE" w:rsidR="009B6BB3" w:rsidRPr="009B562B" w:rsidRDefault="009B6BB3" w:rsidP="00422306">
      <w:pPr>
        <w:pStyle w:val="BodyText"/>
        <w:keepNext/>
        <w:keepLines/>
      </w:pPr>
      <w:r w:rsidRPr="009B562B">
        <w:t xml:space="preserve">The patient diagnosed with </w:t>
      </w:r>
      <w:r w:rsidR="00CE3AFE" w:rsidRPr="009B562B">
        <w:rPr>
          <w:b/>
          <w:bCs/>
        </w:rPr>
        <w:t>lung cancer</w:t>
      </w:r>
      <w:r w:rsidRPr="009B562B">
        <w:t xml:space="preserve"> has data for the following resources.</w:t>
      </w:r>
    </w:p>
    <w:p w14:paraId="442AA22D" w14:textId="77777777" w:rsidR="00DF09A3" w:rsidRPr="009B562B" w:rsidRDefault="00DF09A3" w:rsidP="00422306">
      <w:pPr>
        <w:pStyle w:val="ListBullet"/>
        <w:keepNext/>
        <w:keepLines/>
        <w:rPr>
          <w:b/>
          <w:bCs/>
        </w:rPr>
      </w:pPr>
      <w:r w:rsidRPr="009B562B">
        <w:rPr>
          <w:b/>
          <w:bCs/>
        </w:rPr>
        <w:t>AllergyIntolerance</w:t>
      </w:r>
    </w:p>
    <w:p w14:paraId="329C65E6" w14:textId="77777777" w:rsidR="00DF09A3" w:rsidRPr="009B562B" w:rsidRDefault="00DF09A3" w:rsidP="00422306">
      <w:pPr>
        <w:pStyle w:val="ListBullet"/>
        <w:keepNext/>
        <w:keepLines/>
        <w:rPr>
          <w:b/>
          <w:bCs/>
        </w:rPr>
      </w:pPr>
      <w:r w:rsidRPr="009B562B">
        <w:rPr>
          <w:b/>
          <w:bCs/>
        </w:rPr>
        <w:t>Appointment</w:t>
      </w:r>
    </w:p>
    <w:p w14:paraId="34FE0252" w14:textId="77777777" w:rsidR="00DF09A3" w:rsidRPr="009B562B" w:rsidRDefault="00DF09A3" w:rsidP="00422306">
      <w:pPr>
        <w:pStyle w:val="ListBullet"/>
        <w:keepNext/>
        <w:keepLines/>
        <w:rPr>
          <w:b/>
          <w:bCs/>
        </w:rPr>
      </w:pPr>
      <w:r w:rsidRPr="009B562B">
        <w:rPr>
          <w:b/>
          <w:bCs/>
        </w:rPr>
        <w:t>Condition</w:t>
      </w:r>
    </w:p>
    <w:p w14:paraId="0FABCE7F" w14:textId="77777777" w:rsidR="00DF09A3" w:rsidRPr="009B562B" w:rsidRDefault="00DF09A3" w:rsidP="00422306">
      <w:pPr>
        <w:pStyle w:val="ListBullet"/>
        <w:rPr>
          <w:b/>
          <w:bCs/>
        </w:rPr>
      </w:pPr>
      <w:r w:rsidRPr="009B562B">
        <w:rPr>
          <w:b/>
          <w:bCs/>
        </w:rPr>
        <w:t>DocumentReference</w:t>
      </w:r>
    </w:p>
    <w:p w14:paraId="4D1D9549" w14:textId="77777777" w:rsidR="00DF09A3" w:rsidRPr="009B562B" w:rsidRDefault="00DF09A3" w:rsidP="00422306">
      <w:pPr>
        <w:pStyle w:val="ListBullet"/>
        <w:rPr>
          <w:b/>
          <w:bCs/>
        </w:rPr>
      </w:pPr>
      <w:r w:rsidRPr="009B562B">
        <w:rPr>
          <w:b/>
          <w:bCs/>
        </w:rPr>
        <w:t>Encounter</w:t>
      </w:r>
    </w:p>
    <w:p w14:paraId="02F4DF60" w14:textId="77777777" w:rsidR="00DF09A3" w:rsidRPr="009B562B" w:rsidRDefault="00DF09A3" w:rsidP="00422306">
      <w:pPr>
        <w:pStyle w:val="ListBullet"/>
        <w:rPr>
          <w:b/>
          <w:bCs/>
        </w:rPr>
      </w:pPr>
      <w:r w:rsidRPr="009B562B">
        <w:rPr>
          <w:b/>
          <w:bCs/>
        </w:rPr>
        <w:t>MedicationStatement</w:t>
      </w:r>
    </w:p>
    <w:p w14:paraId="79F7AAF2" w14:textId="55C52AFA" w:rsidR="00DF09A3" w:rsidRPr="009B562B" w:rsidRDefault="00DF09A3" w:rsidP="00422306">
      <w:pPr>
        <w:pStyle w:val="ListBullet"/>
        <w:rPr>
          <w:b/>
          <w:bCs/>
        </w:rPr>
      </w:pPr>
      <w:r w:rsidRPr="009B562B">
        <w:rPr>
          <w:b/>
          <w:bCs/>
        </w:rPr>
        <w:t>Procedure</w:t>
      </w:r>
    </w:p>
    <w:p w14:paraId="48557EB7" w14:textId="2D65FA21" w:rsidR="009B6BB3" w:rsidRPr="009B562B" w:rsidRDefault="00DF09A3" w:rsidP="00422306">
      <w:pPr>
        <w:pStyle w:val="ListBullet"/>
        <w:rPr>
          <w:b/>
          <w:bCs/>
        </w:rPr>
      </w:pPr>
      <w:r w:rsidRPr="009B562B">
        <w:rPr>
          <w:b/>
          <w:bCs/>
        </w:rPr>
        <w:t>ServiceRequest</w:t>
      </w:r>
    </w:p>
    <w:p w14:paraId="4F2059C6" w14:textId="77777777" w:rsidR="00422306" w:rsidRPr="009B562B" w:rsidRDefault="00422306" w:rsidP="00422306">
      <w:pPr>
        <w:pStyle w:val="BodyText6"/>
      </w:pPr>
    </w:p>
    <w:p w14:paraId="51295AB9" w14:textId="44902C9A" w:rsidR="00422306" w:rsidRPr="009B562B" w:rsidRDefault="00422306" w:rsidP="00422306">
      <w:pPr>
        <w:pStyle w:val="BodyText"/>
        <w:keepNext/>
        <w:keepLines/>
      </w:pPr>
      <w:r w:rsidRPr="009B562B">
        <w:rPr>
          <w:color w:val="0000FF"/>
          <w:u w:val="single"/>
        </w:rPr>
        <w:fldChar w:fldCharType="begin"/>
      </w:r>
      <w:r w:rsidRPr="009B562B">
        <w:rPr>
          <w:color w:val="0000FF"/>
          <w:u w:val="single"/>
        </w:rPr>
        <w:instrText xml:space="preserve"> REF _Ref140055305 \h  \* MERGEFORMAT </w:instrText>
      </w:r>
      <w:r w:rsidRPr="009B562B">
        <w:rPr>
          <w:color w:val="0000FF"/>
          <w:u w:val="single"/>
        </w:rPr>
      </w:r>
      <w:r w:rsidRPr="009B562B">
        <w:rPr>
          <w:color w:val="0000FF"/>
          <w:u w:val="single"/>
        </w:rPr>
        <w:fldChar w:fldCharType="separate"/>
      </w:r>
      <w:r w:rsidR="00D24FD2" w:rsidRPr="009B562B">
        <w:rPr>
          <w:color w:val="0000FF"/>
          <w:u w:val="single"/>
        </w:rPr>
        <w:t>Table 3</w:t>
      </w:r>
      <w:r w:rsidRPr="009B562B">
        <w:rPr>
          <w:color w:val="0000FF"/>
          <w:u w:val="single"/>
        </w:rPr>
        <w:fldChar w:fldCharType="end"/>
      </w:r>
      <w:r w:rsidR="00DF09A3" w:rsidRPr="009B562B">
        <w:t xml:space="preserve"> </w:t>
      </w:r>
      <w:r w:rsidRPr="009B562B">
        <w:t xml:space="preserve">lists the </w:t>
      </w:r>
      <w:r w:rsidR="00DF09A3" w:rsidRPr="009B562B">
        <w:t xml:space="preserve">resources </w:t>
      </w:r>
      <w:r w:rsidRPr="009B562B">
        <w:t xml:space="preserve">that </w:t>
      </w:r>
      <w:r w:rsidR="00DF09A3" w:rsidRPr="009B562B">
        <w:t xml:space="preserve">are </w:t>
      </w:r>
      <w:r w:rsidR="00DF09A3" w:rsidRPr="009B562B">
        <w:rPr>
          <w:i/>
          <w:iCs/>
        </w:rPr>
        <w:t>not</w:t>
      </w:r>
      <w:r w:rsidR="00DF09A3" w:rsidRPr="009B562B">
        <w:t xml:space="preserve"> directly related to the patient but can be discovered using other resources:</w:t>
      </w:r>
    </w:p>
    <w:p w14:paraId="74A9FD47" w14:textId="0CE0498D" w:rsidR="00422306" w:rsidRPr="009B562B" w:rsidRDefault="00DF09A3" w:rsidP="00422306">
      <w:pPr>
        <w:pStyle w:val="ListBullet"/>
        <w:keepNext/>
        <w:keepLines/>
        <w:rPr>
          <w:b/>
          <w:bCs/>
        </w:rPr>
      </w:pPr>
      <w:r w:rsidRPr="009B562B">
        <w:rPr>
          <w:b/>
          <w:bCs/>
        </w:rPr>
        <w:t>Location</w:t>
      </w:r>
    </w:p>
    <w:p w14:paraId="66474D16" w14:textId="69B6CA57" w:rsidR="00422306" w:rsidRPr="009B562B" w:rsidRDefault="00DF09A3" w:rsidP="00422306">
      <w:pPr>
        <w:pStyle w:val="ListBullet"/>
        <w:keepNext/>
        <w:keepLines/>
        <w:rPr>
          <w:b/>
          <w:bCs/>
        </w:rPr>
      </w:pPr>
      <w:r w:rsidRPr="009B562B">
        <w:rPr>
          <w:b/>
          <w:bCs/>
        </w:rPr>
        <w:t>Medication</w:t>
      </w:r>
    </w:p>
    <w:p w14:paraId="291C5072" w14:textId="06B1514E" w:rsidR="00422306" w:rsidRPr="009B562B" w:rsidRDefault="00DF09A3" w:rsidP="00422306">
      <w:pPr>
        <w:pStyle w:val="ListBullet"/>
        <w:keepNext/>
        <w:keepLines/>
        <w:rPr>
          <w:b/>
          <w:bCs/>
        </w:rPr>
      </w:pPr>
      <w:r w:rsidRPr="009B562B">
        <w:rPr>
          <w:b/>
          <w:bCs/>
        </w:rPr>
        <w:t>Organization</w:t>
      </w:r>
    </w:p>
    <w:p w14:paraId="620CE6F5" w14:textId="0168ACEC" w:rsidR="00DF09A3" w:rsidRPr="009B562B" w:rsidRDefault="00DF09A3" w:rsidP="00422306">
      <w:pPr>
        <w:pStyle w:val="ListBullet"/>
        <w:rPr>
          <w:b/>
          <w:bCs/>
        </w:rPr>
      </w:pPr>
      <w:r w:rsidRPr="009B562B">
        <w:rPr>
          <w:b/>
          <w:bCs/>
        </w:rPr>
        <w:t>Practitioner</w:t>
      </w:r>
    </w:p>
    <w:p w14:paraId="6AE325FF" w14:textId="77777777" w:rsidR="00422306" w:rsidRPr="009B562B" w:rsidRDefault="00422306" w:rsidP="00422306">
      <w:pPr>
        <w:pStyle w:val="BodyText6"/>
      </w:pPr>
    </w:p>
    <w:p w14:paraId="24053B18" w14:textId="18E4007B" w:rsidR="00DF09A3" w:rsidRPr="009B562B" w:rsidRDefault="003E11A1" w:rsidP="00DF09A3">
      <w:pPr>
        <w:pStyle w:val="Caption"/>
      </w:pPr>
      <w:bookmarkStart w:id="76" w:name="_Ref140055305"/>
      <w:bookmarkStart w:id="77" w:name="_Toc142480227"/>
      <w:r w:rsidRPr="009B562B">
        <w:t xml:space="preserve">Table </w:t>
      </w:r>
      <w:r w:rsidR="005B286E">
        <w:fldChar w:fldCharType="begin"/>
      </w:r>
      <w:r w:rsidR="005B286E">
        <w:instrText xml:space="preserve"> SEQ Table \* ARABIC </w:instrText>
      </w:r>
      <w:r w:rsidR="005B286E">
        <w:fldChar w:fldCharType="separate"/>
      </w:r>
      <w:r w:rsidR="00D24FD2" w:rsidRPr="009B562B">
        <w:t>3</w:t>
      </w:r>
      <w:r w:rsidR="005B286E">
        <w:fldChar w:fldCharType="end"/>
      </w:r>
      <w:bookmarkEnd w:id="76"/>
      <w:r w:rsidRPr="009B562B">
        <w:t xml:space="preserve">: </w:t>
      </w:r>
      <w:r w:rsidR="00CE3AFE" w:rsidRPr="009B562B">
        <w:t>Lung Cancer</w:t>
      </w:r>
      <w:r w:rsidR="00DF09A3" w:rsidRPr="009B562B">
        <w:t xml:space="preserve"> Resource References</w:t>
      </w:r>
      <w:bookmarkEnd w:id="77"/>
    </w:p>
    <w:tbl>
      <w:tblPr>
        <w:tblW w:w="9206" w:type="dxa"/>
        <w:tblInd w:w="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61"/>
        <w:gridCol w:w="7666"/>
      </w:tblGrid>
      <w:tr w:rsidR="003E11A1" w:rsidRPr="009B562B" w14:paraId="2DD95FDF" w14:textId="77777777" w:rsidTr="00BD3AC6">
        <w:trPr>
          <w:trHeight w:val="288"/>
          <w:tblHeader/>
        </w:trPr>
        <w:tc>
          <w:tcPr>
            <w:tcW w:w="1540" w:type="dxa"/>
            <w:shd w:val="clear" w:color="auto" w:fill="F2F2F2" w:themeFill="background1" w:themeFillShade="F2"/>
            <w:noWrap/>
            <w:hideMark/>
          </w:tcPr>
          <w:p w14:paraId="77B8D0D8" w14:textId="77777777" w:rsidR="00DF09A3" w:rsidRPr="009B562B" w:rsidRDefault="00DF09A3" w:rsidP="00BD3AC6">
            <w:pPr>
              <w:pStyle w:val="TableHeading"/>
            </w:pPr>
            <w:r w:rsidRPr="009B562B">
              <w:t>Resource</w:t>
            </w:r>
          </w:p>
        </w:tc>
        <w:tc>
          <w:tcPr>
            <w:tcW w:w="7666" w:type="dxa"/>
            <w:shd w:val="clear" w:color="auto" w:fill="F2F2F2" w:themeFill="background1" w:themeFillShade="F2"/>
            <w:noWrap/>
            <w:hideMark/>
          </w:tcPr>
          <w:p w14:paraId="0830F977" w14:textId="77777777" w:rsidR="00DF09A3" w:rsidRPr="009B562B" w:rsidRDefault="00DF09A3" w:rsidP="00BD3AC6">
            <w:pPr>
              <w:pStyle w:val="TableHeading"/>
            </w:pPr>
            <w:r w:rsidRPr="009B562B">
              <w:t>Referenced By</w:t>
            </w:r>
          </w:p>
        </w:tc>
      </w:tr>
      <w:tr w:rsidR="003E11A1" w:rsidRPr="009B562B" w14:paraId="1AA0B006" w14:textId="77777777" w:rsidTr="00BD3AC6">
        <w:trPr>
          <w:trHeight w:val="288"/>
        </w:trPr>
        <w:tc>
          <w:tcPr>
            <w:tcW w:w="1540" w:type="dxa"/>
            <w:shd w:val="clear" w:color="auto" w:fill="auto"/>
            <w:noWrap/>
            <w:hideMark/>
          </w:tcPr>
          <w:p w14:paraId="5A675E0C" w14:textId="77777777" w:rsidR="00DF09A3" w:rsidRPr="009B562B" w:rsidRDefault="00DF09A3" w:rsidP="00BD3AC6">
            <w:pPr>
              <w:pStyle w:val="TableText"/>
              <w:keepNext/>
              <w:keepLines/>
              <w:rPr>
                <w:b/>
                <w:bCs/>
              </w:rPr>
            </w:pPr>
            <w:r w:rsidRPr="009B562B">
              <w:rPr>
                <w:b/>
                <w:bCs/>
              </w:rPr>
              <w:t>Location</w:t>
            </w:r>
          </w:p>
        </w:tc>
        <w:tc>
          <w:tcPr>
            <w:tcW w:w="7666" w:type="dxa"/>
            <w:shd w:val="clear" w:color="auto" w:fill="auto"/>
            <w:noWrap/>
            <w:hideMark/>
          </w:tcPr>
          <w:p w14:paraId="4A8FCC0C" w14:textId="77777777" w:rsidR="00DF09A3" w:rsidRPr="009B562B" w:rsidRDefault="00DF09A3" w:rsidP="00BD3AC6">
            <w:pPr>
              <w:pStyle w:val="TableText"/>
              <w:keepNext/>
              <w:keepLines/>
            </w:pPr>
            <w:r w:rsidRPr="009B562B">
              <w:t>Appointment</w:t>
            </w:r>
          </w:p>
        </w:tc>
      </w:tr>
      <w:tr w:rsidR="003E11A1" w:rsidRPr="009B562B" w14:paraId="0EBFB7AC" w14:textId="77777777" w:rsidTr="00BD3AC6">
        <w:trPr>
          <w:trHeight w:val="288"/>
        </w:trPr>
        <w:tc>
          <w:tcPr>
            <w:tcW w:w="1540" w:type="dxa"/>
            <w:shd w:val="clear" w:color="auto" w:fill="auto"/>
            <w:noWrap/>
          </w:tcPr>
          <w:p w14:paraId="06FDB424" w14:textId="77777777" w:rsidR="00DF09A3" w:rsidRPr="009B562B" w:rsidRDefault="00DF09A3" w:rsidP="00BD3AC6">
            <w:pPr>
              <w:pStyle w:val="TableText"/>
              <w:keepNext/>
              <w:keepLines/>
              <w:rPr>
                <w:b/>
                <w:bCs/>
              </w:rPr>
            </w:pPr>
            <w:r w:rsidRPr="009B562B">
              <w:rPr>
                <w:b/>
                <w:bCs/>
              </w:rPr>
              <w:t>Medication</w:t>
            </w:r>
          </w:p>
        </w:tc>
        <w:tc>
          <w:tcPr>
            <w:tcW w:w="7666" w:type="dxa"/>
            <w:shd w:val="clear" w:color="auto" w:fill="auto"/>
            <w:noWrap/>
          </w:tcPr>
          <w:p w14:paraId="4DF47031" w14:textId="77777777" w:rsidR="00DF09A3" w:rsidRPr="009B562B" w:rsidRDefault="00DF09A3" w:rsidP="00BD3AC6">
            <w:pPr>
              <w:pStyle w:val="TableText"/>
              <w:keepNext/>
              <w:keepLines/>
            </w:pPr>
            <w:r w:rsidRPr="009B562B">
              <w:t>MedicationStatement</w:t>
            </w:r>
          </w:p>
        </w:tc>
      </w:tr>
      <w:tr w:rsidR="003E11A1" w:rsidRPr="009B562B" w14:paraId="534D506B" w14:textId="77777777" w:rsidTr="00BD3AC6">
        <w:trPr>
          <w:trHeight w:val="288"/>
        </w:trPr>
        <w:tc>
          <w:tcPr>
            <w:tcW w:w="1540" w:type="dxa"/>
            <w:shd w:val="clear" w:color="auto" w:fill="auto"/>
            <w:noWrap/>
            <w:hideMark/>
          </w:tcPr>
          <w:p w14:paraId="2B4EEE68" w14:textId="77777777" w:rsidR="00DF09A3" w:rsidRPr="009B562B" w:rsidRDefault="00DF09A3" w:rsidP="00BD3AC6">
            <w:pPr>
              <w:pStyle w:val="TableText"/>
              <w:rPr>
                <w:b/>
                <w:bCs/>
              </w:rPr>
            </w:pPr>
            <w:r w:rsidRPr="009B562B">
              <w:rPr>
                <w:b/>
                <w:bCs/>
              </w:rPr>
              <w:t>Organization</w:t>
            </w:r>
          </w:p>
        </w:tc>
        <w:tc>
          <w:tcPr>
            <w:tcW w:w="7666" w:type="dxa"/>
            <w:shd w:val="clear" w:color="auto" w:fill="auto"/>
            <w:noWrap/>
            <w:hideMark/>
          </w:tcPr>
          <w:p w14:paraId="0E1CE8EC" w14:textId="77777777" w:rsidR="00DF09A3" w:rsidRPr="009B562B" w:rsidRDefault="00DF09A3" w:rsidP="00BD3AC6">
            <w:pPr>
              <w:pStyle w:val="TableText"/>
            </w:pPr>
            <w:r w:rsidRPr="009B562B">
              <w:t>All resources except Medication, Practitioner</w:t>
            </w:r>
          </w:p>
        </w:tc>
      </w:tr>
      <w:tr w:rsidR="003E11A1" w:rsidRPr="009B562B" w14:paraId="5E176FBD" w14:textId="77777777" w:rsidTr="00BD3AC6">
        <w:trPr>
          <w:trHeight w:val="576"/>
        </w:trPr>
        <w:tc>
          <w:tcPr>
            <w:tcW w:w="1540" w:type="dxa"/>
            <w:shd w:val="clear" w:color="auto" w:fill="auto"/>
            <w:noWrap/>
          </w:tcPr>
          <w:p w14:paraId="20C66CE8" w14:textId="77777777" w:rsidR="00DF09A3" w:rsidRPr="009B562B" w:rsidRDefault="00DF09A3" w:rsidP="00BD3AC6">
            <w:pPr>
              <w:pStyle w:val="TableText"/>
              <w:rPr>
                <w:b/>
                <w:bCs/>
              </w:rPr>
            </w:pPr>
            <w:r w:rsidRPr="009B562B">
              <w:rPr>
                <w:b/>
                <w:bCs/>
              </w:rPr>
              <w:t>Patient</w:t>
            </w:r>
          </w:p>
        </w:tc>
        <w:tc>
          <w:tcPr>
            <w:tcW w:w="7666" w:type="dxa"/>
            <w:shd w:val="clear" w:color="auto" w:fill="auto"/>
          </w:tcPr>
          <w:p w14:paraId="774CB8A0" w14:textId="1C9BB53D" w:rsidR="00DF09A3" w:rsidRPr="009B562B" w:rsidRDefault="00DF09A3" w:rsidP="00BD3AC6">
            <w:pPr>
              <w:pStyle w:val="TableText"/>
            </w:pPr>
            <w:r w:rsidRPr="009B562B">
              <w:t>AllergyIntolerance, Appointment, Condition, DocumentReference, Encounter, MedicationStatement, Procedure</w:t>
            </w:r>
            <w:r w:rsidR="00C8082E" w:rsidRPr="009B562B">
              <w:t>,</w:t>
            </w:r>
            <w:r w:rsidRPr="009B562B">
              <w:t xml:space="preserve"> ServiceRequest</w:t>
            </w:r>
          </w:p>
        </w:tc>
      </w:tr>
      <w:tr w:rsidR="003E11A1" w:rsidRPr="009B562B" w14:paraId="517A8BC6" w14:textId="77777777" w:rsidTr="00BD3AC6">
        <w:trPr>
          <w:trHeight w:val="576"/>
        </w:trPr>
        <w:tc>
          <w:tcPr>
            <w:tcW w:w="1540" w:type="dxa"/>
            <w:shd w:val="clear" w:color="auto" w:fill="auto"/>
            <w:noWrap/>
            <w:hideMark/>
          </w:tcPr>
          <w:p w14:paraId="0962CD2A" w14:textId="77777777" w:rsidR="00DF09A3" w:rsidRPr="009B562B" w:rsidRDefault="00DF09A3" w:rsidP="00BD3AC6">
            <w:pPr>
              <w:pStyle w:val="TableText"/>
              <w:rPr>
                <w:b/>
                <w:bCs/>
              </w:rPr>
            </w:pPr>
            <w:r w:rsidRPr="009B562B">
              <w:rPr>
                <w:b/>
                <w:bCs/>
              </w:rPr>
              <w:t>Practitioner</w:t>
            </w:r>
          </w:p>
        </w:tc>
        <w:tc>
          <w:tcPr>
            <w:tcW w:w="7666" w:type="dxa"/>
            <w:shd w:val="clear" w:color="auto" w:fill="auto"/>
            <w:hideMark/>
          </w:tcPr>
          <w:p w14:paraId="2E658B71" w14:textId="2A067CB5" w:rsidR="00DF09A3" w:rsidRPr="009B562B" w:rsidRDefault="00C8082E" w:rsidP="00BD3AC6">
            <w:pPr>
              <w:pStyle w:val="TableText"/>
            </w:pPr>
            <w:r w:rsidRPr="009B562B">
              <w:t>AllergyIntolerance, Appointment, Condition, DocumentReference, Encounter, MedicationStatement, Procedure, ServiceRequest</w:t>
            </w:r>
          </w:p>
        </w:tc>
      </w:tr>
    </w:tbl>
    <w:p w14:paraId="788024B9" w14:textId="77777777" w:rsidR="00DF09A3" w:rsidRPr="009B562B" w:rsidRDefault="00DF09A3" w:rsidP="00BD3AC6">
      <w:pPr>
        <w:pStyle w:val="BodyText6"/>
      </w:pPr>
    </w:p>
    <w:p w14:paraId="499BA230" w14:textId="77777777" w:rsidR="00FF77A5" w:rsidRPr="009B562B" w:rsidRDefault="00FF77A5" w:rsidP="00AB5719">
      <w:pPr>
        <w:pStyle w:val="BodyText"/>
      </w:pPr>
    </w:p>
    <w:p w14:paraId="5BA0593D" w14:textId="375C2D95" w:rsidR="00080748" w:rsidRPr="009B562B" w:rsidRDefault="00080748" w:rsidP="00FF77A5">
      <w:pPr>
        <w:pStyle w:val="Heading1"/>
      </w:pPr>
      <w:bookmarkStart w:id="78" w:name="_Toc142480203"/>
      <w:r w:rsidRPr="009B562B">
        <w:t>Troubleshooting</w:t>
      </w:r>
      <w:bookmarkEnd w:id="78"/>
    </w:p>
    <w:p w14:paraId="5BA0593E" w14:textId="1CC29E19" w:rsidR="008C652C" w:rsidRPr="009B562B" w:rsidRDefault="007438A4" w:rsidP="001A5F85">
      <w:pPr>
        <w:pStyle w:val="BodyText"/>
      </w:pPr>
      <w:r w:rsidRPr="009B562B">
        <w:t>This section is a placeholder for future troubleshooting details as needed.</w:t>
      </w:r>
    </w:p>
    <w:p w14:paraId="37F6D8AE" w14:textId="77777777" w:rsidR="00CE7587" w:rsidRPr="009B562B" w:rsidRDefault="00CE7587" w:rsidP="00CE7587">
      <w:pPr>
        <w:pStyle w:val="BodyText"/>
      </w:pPr>
    </w:p>
    <w:p w14:paraId="5BA05941" w14:textId="77777777" w:rsidR="008C652C" w:rsidRPr="009B562B" w:rsidRDefault="008C652C" w:rsidP="00FF77A5">
      <w:pPr>
        <w:pStyle w:val="Heading1"/>
      </w:pPr>
      <w:bookmarkStart w:id="79" w:name="_Toc142480204"/>
      <w:r w:rsidRPr="009B562B">
        <w:t>Acronyms and Abbreviations</w:t>
      </w:r>
      <w:bookmarkEnd w:id="79"/>
    </w:p>
    <w:p w14:paraId="3FA6CA2F" w14:textId="77777777" w:rsidR="001A5F85" w:rsidRPr="009B562B" w:rsidRDefault="001A5F85" w:rsidP="001A5F85">
      <w:pPr>
        <w:pStyle w:val="BodyText6"/>
        <w:keepNext/>
        <w:keepLines/>
      </w:pPr>
    </w:p>
    <w:p w14:paraId="152F6F19" w14:textId="5664ECD2" w:rsidR="007438A4" w:rsidRPr="009B562B" w:rsidRDefault="007438A4" w:rsidP="00140DCE">
      <w:pPr>
        <w:pStyle w:val="Caption"/>
      </w:pPr>
      <w:bookmarkStart w:id="80" w:name="_Ref48657927"/>
      <w:bookmarkStart w:id="81" w:name="_Toc142480228"/>
      <w:r w:rsidRPr="009B562B">
        <w:t xml:space="preserve">Table </w:t>
      </w:r>
      <w:r w:rsidR="005B286E">
        <w:fldChar w:fldCharType="begin"/>
      </w:r>
      <w:r w:rsidR="005B286E">
        <w:instrText xml:space="preserve"> SEQ Table \* ARABIC </w:instrText>
      </w:r>
      <w:r w:rsidR="005B286E">
        <w:fldChar w:fldCharType="separate"/>
      </w:r>
      <w:r w:rsidR="00D24FD2" w:rsidRPr="009B562B">
        <w:t>4</w:t>
      </w:r>
      <w:r w:rsidR="005B286E">
        <w:fldChar w:fldCharType="end"/>
      </w:r>
      <w:bookmarkEnd w:id="80"/>
      <w:r w:rsidRPr="009B562B">
        <w:t>: Acronyms and Abbreviations</w:t>
      </w:r>
      <w:bookmarkEnd w:id="81"/>
    </w:p>
    <w:tbl>
      <w:tblPr>
        <w:tblW w:w="5000" w:type="pct"/>
        <w:tblInd w:w="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13"/>
        <w:gridCol w:w="8027"/>
      </w:tblGrid>
      <w:tr w:rsidR="007438A4" w:rsidRPr="009B562B" w14:paraId="3D2E0600" w14:textId="77777777" w:rsidTr="008515FD">
        <w:trPr>
          <w:trHeight w:val="300"/>
          <w:tblHeader/>
        </w:trPr>
        <w:tc>
          <w:tcPr>
            <w:tcW w:w="703" w:type="pct"/>
            <w:shd w:val="clear" w:color="auto" w:fill="F2F2F2" w:themeFill="background1" w:themeFillShade="F2"/>
            <w:noWrap/>
            <w:hideMark/>
          </w:tcPr>
          <w:p w14:paraId="5DB3B948" w14:textId="77777777" w:rsidR="007438A4" w:rsidRPr="009B562B" w:rsidRDefault="007438A4" w:rsidP="00C65DAF">
            <w:pPr>
              <w:pStyle w:val="TableHeading"/>
            </w:pPr>
            <w:r w:rsidRPr="009B562B">
              <w:t>Term</w:t>
            </w:r>
          </w:p>
        </w:tc>
        <w:tc>
          <w:tcPr>
            <w:tcW w:w="4297" w:type="pct"/>
            <w:shd w:val="clear" w:color="auto" w:fill="F2F2F2" w:themeFill="background1" w:themeFillShade="F2"/>
            <w:noWrap/>
            <w:hideMark/>
          </w:tcPr>
          <w:p w14:paraId="52D7D5B3" w14:textId="77777777" w:rsidR="007438A4" w:rsidRPr="009B562B" w:rsidRDefault="007438A4" w:rsidP="00C65DAF">
            <w:pPr>
              <w:pStyle w:val="TableHeading"/>
            </w:pPr>
            <w:r w:rsidRPr="009B562B">
              <w:t>Definition</w:t>
            </w:r>
          </w:p>
        </w:tc>
      </w:tr>
      <w:tr w:rsidR="007438A4" w:rsidRPr="009B562B" w14:paraId="316FB273" w14:textId="77777777" w:rsidTr="008515FD">
        <w:trPr>
          <w:trHeight w:val="300"/>
        </w:trPr>
        <w:tc>
          <w:tcPr>
            <w:tcW w:w="703" w:type="pct"/>
            <w:shd w:val="clear" w:color="auto" w:fill="auto"/>
            <w:noWrap/>
          </w:tcPr>
          <w:p w14:paraId="5D499D32" w14:textId="4991059C" w:rsidR="007438A4" w:rsidRPr="009B562B" w:rsidRDefault="007438A4" w:rsidP="00C65DAF">
            <w:pPr>
              <w:pStyle w:val="TableText"/>
              <w:keepNext/>
              <w:keepLines/>
            </w:pPr>
            <w:r w:rsidRPr="009B562B">
              <w:t>API</w:t>
            </w:r>
          </w:p>
        </w:tc>
        <w:tc>
          <w:tcPr>
            <w:tcW w:w="4297" w:type="pct"/>
            <w:shd w:val="clear" w:color="auto" w:fill="auto"/>
            <w:noWrap/>
          </w:tcPr>
          <w:p w14:paraId="6C206280" w14:textId="45E41938" w:rsidR="007438A4" w:rsidRPr="009B562B" w:rsidRDefault="007438A4" w:rsidP="00C65DAF">
            <w:pPr>
              <w:pStyle w:val="TableText"/>
              <w:keepNext/>
              <w:keepLines/>
            </w:pPr>
            <w:r w:rsidRPr="009B562B">
              <w:t>Application Programm</w:t>
            </w:r>
            <w:r w:rsidR="00806FAF" w:rsidRPr="009B562B">
              <w:t>ing</w:t>
            </w:r>
            <w:r w:rsidRPr="009B562B">
              <w:t xml:space="preserve"> Interface</w:t>
            </w:r>
          </w:p>
        </w:tc>
      </w:tr>
      <w:tr w:rsidR="007438A4" w:rsidRPr="009B562B" w14:paraId="07888EAE" w14:textId="77777777" w:rsidTr="008515FD">
        <w:trPr>
          <w:trHeight w:val="300"/>
        </w:trPr>
        <w:tc>
          <w:tcPr>
            <w:tcW w:w="703" w:type="pct"/>
            <w:shd w:val="clear" w:color="auto" w:fill="auto"/>
            <w:noWrap/>
            <w:hideMark/>
          </w:tcPr>
          <w:p w14:paraId="251DB9A0" w14:textId="77777777" w:rsidR="007438A4" w:rsidRPr="009B562B" w:rsidRDefault="007438A4" w:rsidP="00C65DAF">
            <w:pPr>
              <w:pStyle w:val="TableText"/>
              <w:keepNext/>
              <w:keepLines/>
            </w:pPr>
            <w:r w:rsidRPr="009B562B">
              <w:t>AWS</w:t>
            </w:r>
          </w:p>
        </w:tc>
        <w:tc>
          <w:tcPr>
            <w:tcW w:w="4297" w:type="pct"/>
            <w:shd w:val="clear" w:color="auto" w:fill="auto"/>
            <w:noWrap/>
            <w:hideMark/>
          </w:tcPr>
          <w:p w14:paraId="0066EC6C" w14:textId="77777777" w:rsidR="007438A4" w:rsidRPr="009B562B" w:rsidRDefault="007438A4" w:rsidP="00C65DAF">
            <w:pPr>
              <w:pStyle w:val="TableText"/>
              <w:keepNext/>
              <w:keepLines/>
            </w:pPr>
            <w:r w:rsidRPr="009B562B">
              <w:t>Amazon Web Service</w:t>
            </w:r>
          </w:p>
        </w:tc>
      </w:tr>
      <w:tr w:rsidR="007438A4" w:rsidRPr="009B562B" w14:paraId="503504F5" w14:textId="77777777" w:rsidTr="008515FD">
        <w:trPr>
          <w:trHeight w:val="300"/>
        </w:trPr>
        <w:tc>
          <w:tcPr>
            <w:tcW w:w="703" w:type="pct"/>
            <w:shd w:val="clear" w:color="auto" w:fill="auto"/>
            <w:noWrap/>
          </w:tcPr>
          <w:p w14:paraId="1CD65978" w14:textId="3E314878" w:rsidR="007438A4" w:rsidRPr="009B562B" w:rsidRDefault="007438A4" w:rsidP="008515FD">
            <w:pPr>
              <w:pStyle w:val="TableText"/>
            </w:pPr>
            <w:r w:rsidRPr="009B562B">
              <w:t>CD</w:t>
            </w:r>
            <w:r w:rsidR="003A3CD5" w:rsidRPr="009B562B">
              <w:t>2</w:t>
            </w:r>
          </w:p>
        </w:tc>
        <w:tc>
          <w:tcPr>
            <w:tcW w:w="4297" w:type="pct"/>
            <w:shd w:val="clear" w:color="auto" w:fill="auto"/>
            <w:noWrap/>
          </w:tcPr>
          <w:p w14:paraId="6633118C" w14:textId="6EC5C96D" w:rsidR="007438A4" w:rsidRPr="009B562B" w:rsidRDefault="003A3CD5" w:rsidP="008515FD">
            <w:pPr>
              <w:pStyle w:val="TableText"/>
            </w:pPr>
            <w:r w:rsidRPr="009B562B">
              <w:t>Critical Decision Point #2</w:t>
            </w:r>
          </w:p>
        </w:tc>
      </w:tr>
      <w:tr w:rsidR="007438A4" w:rsidRPr="009B562B" w14:paraId="21ADF1DD" w14:textId="77777777" w:rsidTr="008515FD">
        <w:trPr>
          <w:trHeight w:val="300"/>
        </w:trPr>
        <w:tc>
          <w:tcPr>
            <w:tcW w:w="703" w:type="pct"/>
            <w:shd w:val="clear" w:color="auto" w:fill="auto"/>
            <w:noWrap/>
          </w:tcPr>
          <w:p w14:paraId="1D0C0C1D" w14:textId="77777777" w:rsidR="007438A4" w:rsidRPr="009B562B" w:rsidRDefault="007438A4" w:rsidP="008515FD">
            <w:pPr>
              <w:pStyle w:val="TableText"/>
            </w:pPr>
            <w:r w:rsidRPr="009B562B">
              <w:t>COTS</w:t>
            </w:r>
          </w:p>
        </w:tc>
        <w:tc>
          <w:tcPr>
            <w:tcW w:w="4297" w:type="pct"/>
            <w:shd w:val="clear" w:color="auto" w:fill="auto"/>
            <w:noWrap/>
          </w:tcPr>
          <w:p w14:paraId="72397798" w14:textId="77777777" w:rsidR="007438A4" w:rsidRPr="009B562B" w:rsidRDefault="007438A4" w:rsidP="008515FD">
            <w:pPr>
              <w:pStyle w:val="TableText"/>
            </w:pPr>
            <w:r w:rsidRPr="009B562B">
              <w:t>Commercial-Off-the-Shelf</w:t>
            </w:r>
          </w:p>
        </w:tc>
      </w:tr>
      <w:tr w:rsidR="00806FAF" w:rsidRPr="009B562B" w14:paraId="0670733E" w14:textId="77777777" w:rsidTr="008515FD">
        <w:trPr>
          <w:trHeight w:val="300"/>
        </w:trPr>
        <w:tc>
          <w:tcPr>
            <w:tcW w:w="703" w:type="pct"/>
            <w:shd w:val="clear" w:color="auto" w:fill="auto"/>
            <w:noWrap/>
          </w:tcPr>
          <w:p w14:paraId="37C6BFB9" w14:textId="2FD353C1" w:rsidR="00806FAF" w:rsidRPr="009B562B" w:rsidRDefault="00806FAF" w:rsidP="008515FD">
            <w:pPr>
              <w:pStyle w:val="TableText"/>
            </w:pPr>
            <w:r w:rsidRPr="009B562B">
              <w:t>FHIR</w:t>
            </w:r>
          </w:p>
        </w:tc>
        <w:tc>
          <w:tcPr>
            <w:tcW w:w="4297" w:type="pct"/>
            <w:shd w:val="clear" w:color="auto" w:fill="auto"/>
            <w:noWrap/>
          </w:tcPr>
          <w:p w14:paraId="5EB5FB24" w14:textId="2A11DFCE" w:rsidR="00806FAF" w:rsidRPr="009B562B" w:rsidRDefault="00806FAF" w:rsidP="008515FD">
            <w:pPr>
              <w:pStyle w:val="TableText"/>
            </w:pPr>
            <w:r w:rsidRPr="009B562B">
              <w:t>Fast Healthcare Interoperability Resources</w:t>
            </w:r>
          </w:p>
        </w:tc>
      </w:tr>
      <w:tr w:rsidR="00B56949" w:rsidRPr="009B562B" w14:paraId="116B8326" w14:textId="77777777" w:rsidTr="008515FD">
        <w:trPr>
          <w:trHeight w:val="300"/>
        </w:trPr>
        <w:tc>
          <w:tcPr>
            <w:tcW w:w="703" w:type="pct"/>
            <w:shd w:val="clear" w:color="auto" w:fill="auto"/>
            <w:noWrap/>
          </w:tcPr>
          <w:p w14:paraId="20B90EF4" w14:textId="7741CBBE" w:rsidR="00B56949" w:rsidRPr="009B562B" w:rsidRDefault="00B56949" w:rsidP="008515FD">
            <w:pPr>
              <w:pStyle w:val="TableText"/>
            </w:pPr>
            <w:r w:rsidRPr="009B562B">
              <w:t>HL7</w:t>
            </w:r>
          </w:p>
        </w:tc>
        <w:tc>
          <w:tcPr>
            <w:tcW w:w="4297" w:type="pct"/>
            <w:shd w:val="clear" w:color="auto" w:fill="auto"/>
            <w:noWrap/>
          </w:tcPr>
          <w:p w14:paraId="767F6C52" w14:textId="4E395A77" w:rsidR="00B56949" w:rsidRPr="009B562B" w:rsidRDefault="00B56949" w:rsidP="008515FD">
            <w:pPr>
              <w:pStyle w:val="TableText"/>
            </w:pPr>
            <w:r w:rsidRPr="009B562B">
              <w:t>Health Level Seven</w:t>
            </w:r>
          </w:p>
        </w:tc>
      </w:tr>
      <w:tr w:rsidR="007438A4" w:rsidRPr="009B562B" w14:paraId="1198A009" w14:textId="77777777" w:rsidTr="008515FD">
        <w:trPr>
          <w:trHeight w:val="300"/>
        </w:trPr>
        <w:tc>
          <w:tcPr>
            <w:tcW w:w="703" w:type="pct"/>
            <w:shd w:val="clear" w:color="auto" w:fill="auto"/>
            <w:noWrap/>
            <w:hideMark/>
          </w:tcPr>
          <w:p w14:paraId="6356BADB" w14:textId="1BEDC0F1" w:rsidR="007438A4" w:rsidRPr="009B562B" w:rsidRDefault="003A3CD5" w:rsidP="008515FD">
            <w:pPr>
              <w:pStyle w:val="TableText"/>
            </w:pPr>
            <w:r w:rsidRPr="009B562B">
              <w:t>OIT</w:t>
            </w:r>
          </w:p>
        </w:tc>
        <w:tc>
          <w:tcPr>
            <w:tcW w:w="4297" w:type="pct"/>
            <w:shd w:val="clear" w:color="auto" w:fill="auto"/>
            <w:noWrap/>
            <w:hideMark/>
          </w:tcPr>
          <w:p w14:paraId="114B5215" w14:textId="0BBDECEE" w:rsidR="007438A4" w:rsidRPr="009B562B" w:rsidRDefault="003A3CD5" w:rsidP="008515FD">
            <w:pPr>
              <w:pStyle w:val="TableText"/>
            </w:pPr>
            <w:r w:rsidRPr="009B562B">
              <w:t>Office of Information and Technology</w:t>
            </w:r>
          </w:p>
        </w:tc>
      </w:tr>
      <w:tr w:rsidR="003A3CD5" w:rsidRPr="009B562B" w14:paraId="199DAAD1" w14:textId="77777777" w:rsidTr="008515FD">
        <w:trPr>
          <w:trHeight w:val="300"/>
        </w:trPr>
        <w:tc>
          <w:tcPr>
            <w:tcW w:w="703" w:type="pct"/>
            <w:shd w:val="clear" w:color="auto" w:fill="auto"/>
            <w:noWrap/>
            <w:hideMark/>
          </w:tcPr>
          <w:p w14:paraId="274039C9" w14:textId="2FADC812" w:rsidR="003A3CD5" w:rsidRPr="009B562B" w:rsidRDefault="003A3CD5" w:rsidP="008515FD">
            <w:pPr>
              <w:pStyle w:val="TableText"/>
            </w:pPr>
            <w:r w:rsidRPr="009B562B">
              <w:t>SSOi</w:t>
            </w:r>
          </w:p>
        </w:tc>
        <w:tc>
          <w:tcPr>
            <w:tcW w:w="4297" w:type="pct"/>
            <w:shd w:val="clear" w:color="auto" w:fill="auto"/>
            <w:noWrap/>
            <w:hideMark/>
          </w:tcPr>
          <w:p w14:paraId="65F5968E" w14:textId="0AC3B05D" w:rsidR="003A3CD5" w:rsidRPr="009B562B" w:rsidRDefault="003A3CD5" w:rsidP="008515FD">
            <w:pPr>
              <w:pStyle w:val="TableText"/>
            </w:pPr>
            <w:r w:rsidRPr="009B562B">
              <w:t>Single Sign On internal</w:t>
            </w:r>
          </w:p>
        </w:tc>
      </w:tr>
      <w:tr w:rsidR="003A3CD5" w:rsidRPr="009B562B" w14:paraId="7F6AAC0D" w14:textId="77777777" w:rsidTr="008515FD">
        <w:trPr>
          <w:trHeight w:val="300"/>
        </w:trPr>
        <w:tc>
          <w:tcPr>
            <w:tcW w:w="703" w:type="pct"/>
            <w:shd w:val="clear" w:color="auto" w:fill="auto"/>
            <w:noWrap/>
            <w:hideMark/>
          </w:tcPr>
          <w:p w14:paraId="0DDE509B" w14:textId="32E9FCB6" w:rsidR="003A3CD5" w:rsidRPr="009B562B" w:rsidRDefault="003A3CD5" w:rsidP="008515FD">
            <w:pPr>
              <w:pStyle w:val="TableText"/>
            </w:pPr>
            <w:r w:rsidRPr="009B562B">
              <w:t>VA</w:t>
            </w:r>
          </w:p>
        </w:tc>
        <w:tc>
          <w:tcPr>
            <w:tcW w:w="4297" w:type="pct"/>
            <w:shd w:val="clear" w:color="auto" w:fill="auto"/>
            <w:noWrap/>
            <w:hideMark/>
          </w:tcPr>
          <w:p w14:paraId="24C6F326" w14:textId="2869DB77" w:rsidR="003A3CD5" w:rsidRPr="009B562B" w:rsidRDefault="003A3CD5" w:rsidP="008515FD">
            <w:pPr>
              <w:pStyle w:val="TableText"/>
            </w:pPr>
            <w:r w:rsidRPr="009B562B">
              <w:t>Department of Veterans Affairs</w:t>
            </w:r>
          </w:p>
        </w:tc>
      </w:tr>
      <w:tr w:rsidR="003A3CD5" w:rsidRPr="009B562B" w14:paraId="4005D20E" w14:textId="77777777" w:rsidTr="008515FD">
        <w:trPr>
          <w:trHeight w:val="300"/>
        </w:trPr>
        <w:tc>
          <w:tcPr>
            <w:tcW w:w="703" w:type="pct"/>
            <w:shd w:val="clear" w:color="auto" w:fill="auto"/>
            <w:noWrap/>
          </w:tcPr>
          <w:p w14:paraId="591FD143" w14:textId="450FD25F" w:rsidR="003A3CD5" w:rsidRPr="009B562B" w:rsidRDefault="003A3CD5" w:rsidP="008515FD">
            <w:pPr>
              <w:pStyle w:val="TableText"/>
            </w:pPr>
            <w:r w:rsidRPr="009B562B">
              <w:t>VDIF-EP</w:t>
            </w:r>
          </w:p>
        </w:tc>
        <w:tc>
          <w:tcPr>
            <w:tcW w:w="4297" w:type="pct"/>
            <w:shd w:val="clear" w:color="auto" w:fill="auto"/>
            <w:noWrap/>
          </w:tcPr>
          <w:p w14:paraId="34ABDB38" w14:textId="0C1EABBA" w:rsidR="003A3CD5" w:rsidRPr="009B562B" w:rsidRDefault="003A3CD5" w:rsidP="008515FD">
            <w:pPr>
              <w:pStyle w:val="TableText"/>
            </w:pPr>
            <w:r w:rsidRPr="009B562B">
              <w:t>Veterans Data Integration and Federation Enterprise Platform</w:t>
            </w:r>
          </w:p>
        </w:tc>
      </w:tr>
      <w:tr w:rsidR="003A3CD5" w:rsidRPr="009B562B" w14:paraId="54572E21" w14:textId="77777777" w:rsidTr="008515FD">
        <w:trPr>
          <w:trHeight w:val="300"/>
        </w:trPr>
        <w:tc>
          <w:tcPr>
            <w:tcW w:w="703" w:type="pct"/>
            <w:shd w:val="clear" w:color="auto" w:fill="auto"/>
            <w:noWrap/>
            <w:hideMark/>
          </w:tcPr>
          <w:p w14:paraId="70001367" w14:textId="208BC8D7" w:rsidR="003A3CD5" w:rsidRPr="009B562B" w:rsidRDefault="003A3CD5" w:rsidP="008515FD">
            <w:pPr>
              <w:pStyle w:val="TableText"/>
            </w:pPr>
            <w:r w:rsidRPr="009B562B">
              <w:t>VIP</w:t>
            </w:r>
          </w:p>
        </w:tc>
        <w:tc>
          <w:tcPr>
            <w:tcW w:w="4297" w:type="pct"/>
            <w:shd w:val="clear" w:color="auto" w:fill="auto"/>
            <w:noWrap/>
            <w:hideMark/>
          </w:tcPr>
          <w:p w14:paraId="4DF53DF8" w14:textId="22A0F48C" w:rsidR="003A3CD5" w:rsidRPr="009B562B" w:rsidRDefault="003A3CD5" w:rsidP="008515FD">
            <w:pPr>
              <w:pStyle w:val="TableText"/>
            </w:pPr>
            <w:r w:rsidRPr="009B562B">
              <w:t>Veteran-focused Integrated Process</w:t>
            </w:r>
          </w:p>
        </w:tc>
      </w:tr>
    </w:tbl>
    <w:p w14:paraId="6C41BB77" w14:textId="77777777" w:rsidR="00C65DAF" w:rsidRPr="009B562B" w:rsidRDefault="00C65DAF" w:rsidP="00CA4F73">
      <w:pPr>
        <w:pStyle w:val="BodyText6"/>
      </w:pPr>
    </w:p>
    <w:p w14:paraId="1C0DF42F" w14:textId="77777777" w:rsidR="00CA4F73" w:rsidRPr="009B562B" w:rsidRDefault="00CA4F73" w:rsidP="00C65DAF">
      <w:pPr>
        <w:pStyle w:val="BodyText"/>
      </w:pPr>
    </w:p>
    <w:sectPr w:rsidR="00CA4F73" w:rsidRPr="009B562B" w:rsidSect="005577B5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C37E3" w14:textId="77777777" w:rsidR="000F5629" w:rsidRDefault="000F5629" w:rsidP="00D23F20">
      <w:r>
        <w:separator/>
      </w:r>
    </w:p>
    <w:p w14:paraId="02E8EC57" w14:textId="77777777" w:rsidR="000F5629" w:rsidRDefault="000F5629" w:rsidP="00D23F20"/>
    <w:p w14:paraId="3CBF763C" w14:textId="77777777" w:rsidR="000F5629" w:rsidRDefault="000F5629" w:rsidP="00D23F20"/>
  </w:endnote>
  <w:endnote w:type="continuationSeparator" w:id="0">
    <w:p w14:paraId="45C67E85" w14:textId="77777777" w:rsidR="000F5629" w:rsidRDefault="000F5629" w:rsidP="00D23F20">
      <w:r>
        <w:continuationSeparator/>
      </w:r>
    </w:p>
    <w:p w14:paraId="6AF0919A" w14:textId="77777777" w:rsidR="000F5629" w:rsidRDefault="000F5629" w:rsidP="00D23F20"/>
    <w:p w14:paraId="2A0EA041" w14:textId="77777777" w:rsidR="000F5629" w:rsidRDefault="000F5629" w:rsidP="00D23F20"/>
  </w:endnote>
  <w:endnote w:type="continuationNotice" w:id="1">
    <w:p w14:paraId="7E9DABB5" w14:textId="77777777" w:rsidR="000F5629" w:rsidRDefault="000F5629"/>
    <w:p w14:paraId="01D12855" w14:textId="77777777" w:rsidR="000F5629" w:rsidRDefault="000F56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5990" w14:textId="7DC762AF" w:rsidR="004428E7" w:rsidRDefault="0066402C" w:rsidP="006159CE">
    <w:pPr>
      <w:pStyle w:val="Footer"/>
    </w:pPr>
    <w:r w:rsidRPr="0066402C">
      <w:t xml:space="preserve">VDIF-EP: InterSystems </w:t>
    </w:r>
    <w:r>
      <w:t>API Manager</w:t>
    </w:r>
    <w:r w:rsidR="004428E7" w:rsidRPr="004428E7">
      <w:rPr>
        <w:i/>
      </w:rPr>
      <w:tab/>
    </w:r>
    <w:r w:rsidR="004428E7" w:rsidRPr="004428E7">
      <w:rPr>
        <w:rStyle w:val="PageNumber"/>
      </w:rPr>
      <w:fldChar w:fldCharType="begin"/>
    </w:r>
    <w:r w:rsidR="004428E7" w:rsidRPr="004428E7">
      <w:rPr>
        <w:rStyle w:val="PageNumber"/>
      </w:rPr>
      <w:instrText xml:space="preserve"> PAGE </w:instrText>
    </w:r>
    <w:r w:rsidR="004428E7" w:rsidRPr="004428E7">
      <w:rPr>
        <w:rStyle w:val="PageNumber"/>
      </w:rPr>
      <w:fldChar w:fldCharType="separate"/>
    </w:r>
    <w:r w:rsidR="008B6315">
      <w:rPr>
        <w:rStyle w:val="PageNumber"/>
        <w:noProof/>
      </w:rPr>
      <w:t>9</w:t>
    </w:r>
    <w:r w:rsidR="004428E7" w:rsidRPr="004428E7">
      <w:rPr>
        <w:rStyle w:val="PageNumber"/>
      </w:rPr>
      <w:fldChar w:fldCharType="end"/>
    </w:r>
    <w:r w:rsidR="004428E7" w:rsidRPr="004428E7">
      <w:rPr>
        <w:i/>
        <w:szCs w:val="20"/>
      </w:rPr>
      <w:tab/>
    </w:r>
    <w:r w:rsidR="00AC3EE8">
      <w:t>August</w:t>
    </w:r>
    <w:r w:rsidR="00D500B9" w:rsidRPr="003A3CD5">
      <w:t xml:space="preserve"> </w:t>
    </w:r>
    <w:r w:rsidR="003A3CD5" w:rsidRPr="003A3CD5">
      <w:t>202</w:t>
    </w:r>
    <w:r w:rsidR="005A2572">
      <w:t>3</w:t>
    </w:r>
  </w:p>
  <w:p w14:paraId="55D893C4" w14:textId="43856C32" w:rsidR="0066402C" w:rsidRPr="003A3CD5" w:rsidRDefault="0066402C" w:rsidP="006159CE">
    <w:pPr>
      <w:pStyle w:val="Footer"/>
    </w:pPr>
    <w:r w:rsidRPr="0066402C">
      <w:t>User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0BD32" w14:textId="77777777" w:rsidR="000F5629" w:rsidRDefault="000F5629" w:rsidP="00D23F20">
      <w:r>
        <w:separator/>
      </w:r>
    </w:p>
    <w:p w14:paraId="5C06EE6B" w14:textId="77777777" w:rsidR="000F5629" w:rsidRDefault="000F5629" w:rsidP="00D23F20"/>
    <w:p w14:paraId="10F5751C" w14:textId="77777777" w:rsidR="000F5629" w:rsidRDefault="000F5629" w:rsidP="00D23F20"/>
  </w:footnote>
  <w:footnote w:type="continuationSeparator" w:id="0">
    <w:p w14:paraId="48FE5655" w14:textId="77777777" w:rsidR="000F5629" w:rsidRDefault="000F5629" w:rsidP="00D23F20">
      <w:r>
        <w:continuationSeparator/>
      </w:r>
    </w:p>
    <w:p w14:paraId="6042E400" w14:textId="77777777" w:rsidR="000F5629" w:rsidRDefault="000F5629" w:rsidP="00D23F20"/>
    <w:p w14:paraId="0131CE23" w14:textId="77777777" w:rsidR="000F5629" w:rsidRDefault="000F5629" w:rsidP="00D23F20"/>
  </w:footnote>
  <w:footnote w:type="continuationNotice" w:id="1">
    <w:p w14:paraId="02230C90" w14:textId="77777777" w:rsidR="000F5629" w:rsidRDefault="000F5629"/>
    <w:p w14:paraId="15A5ABBC" w14:textId="77777777" w:rsidR="000F5629" w:rsidRDefault="000F5629"/>
  </w:footnote>
  <w:footnote w:id="2">
    <w:p w14:paraId="7A098977" w14:textId="63FC837E" w:rsidR="00794BD3" w:rsidRDefault="00794B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22A30">
        <w:t xml:space="preserve">For a definition </w:t>
      </w:r>
      <w:r w:rsidR="00A60713">
        <w:t xml:space="preserve">of OpenAPI, </w:t>
      </w:r>
      <w:r w:rsidR="00B22A30">
        <w:t xml:space="preserve">see </w:t>
      </w:r>
      <w:r w:rsidR="00A60713">
        <w:t xml:space="preserve">the </w:t>
      </w:r>
      <w:r w:rsidR="00B22A30">
        <w:t xml:space="preserve">Wikipedia </w:t>
      </w:r>
      <w:hyperlink r:id="rId1" w:history="1">
        <w:r w:rsidR="00A60713" w:rsidRPr="00A60713">
          <w:rPr>
            <w:rStyle w:val="Hyperlink"/>
          </w:rPr>
          <w:t>OpenAPI</w:t>
        </w:r>
      </w:hyperlink>
      <w:r w:rsidR="00A60713">
        <w:t xml:space="preserve"> </w:t>
      </w:r>
      <w:r w:rsidR="00B22A30">
        <w:t>entry</w:t>
      </w:r>
      <w:r w:rsidR="00A60713">
        <w:t>.</w:t>
      </w:r>
    </w:p>
  </w:footnote>
  <w:footnote w:id="3">
    <w:p w14:paraId="2E46CBC4" w14:textId="527F7B92" w:rsidR="00E80114" w:rsidRDefault="00E801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E6E4C" w:rsidRPr="000E6E4C">
        <w:t>Synthea is an open-source, fully synthetic set of electronic health record data developed by the MITRE Corporation that can be used to model a vast array of disease states and populations.</w:t>
      </w:r>
      <w:r w:rsidR="000E6E4C">
        <w:t xml:space="preserve"> For more information, see the </w:t>
      </w:r>
      <w:hyperlink r:id="rId2" w:history="1">
        <w:r w:rsidR="008F2196" w:rsidRPr="009E309A">
          <w:rPr>
            <w:rStyle w:val="Hyperlink"/>
          </w:rPr>
          <w:t>https://synthetichealth.github.io/synthea/</w:t>
        </w:r>
      </w:hyperlink>
      <w:r w:rsidR="008F2196">
        <w:t xml:space="preserve"> </w:t>
      </w:r>
      <w:r w:rsidR="000E6E4C">
        <w:t>site.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F284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BC70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90A45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E72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E85A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71C0D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E412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49F4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60CF4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331D7"/>
    <w:multiLevelType w:val="hybridMultilevel"/>
    <w:tmpl w:val="A774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4F0FEF"/>
    <w:multiLevelType w:val="hybridMultilevel"/>
    <w:tmpl w:val="0E4A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011623"/>
    <w:multiLevelType w:val="hybridMultilevel"/>
    <w:tmpl w:val="A798FEFC"/>
    <w:lvl w:ilvl="0" w:tplc="D4A43108">
      <w:start w:val="1"/>
      <w:numFmt w:val="decimal"/>
      <w:pStyle w:val="ListNumb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96C3577"/>
    <w:multiLevelType w:val="hybridMultilevel"/>
    <w:tmpl w:val="C5828E9A"/>
    <w:lvl w:ilvl="0" w:tplc="2048BE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AA91FE9"/>
    <w:multiLevelType w:val="hybridMultilevel"/>
    <w:tmpl w:val="CEAAD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A4C97"/>
    <w:multiLevelType w:val="hybridMultilevel"/>
    <w:tmpl w:val="DE62F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2B2357"/>
    <w:multiLevelType w:val="hybridMultilevel"/>
    <w:tmpl w:val="0E80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F24471"/>
    <w:multiLevelType w:val="hybridMultilevel"/>
    <w:tmpl w:val="D6AA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88381C"/>
    <w:multiLevelType w:val="hybridMultilevel"/>
    <w:tmpl w:val="89CE14E0"/>
    <w:lvl w:ilvl="0" w:tplc="400800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BA4FCD"/>
    <w:multiLevelType w:val="hybridMultilevel"/>
    <w:tmpl w:val="5336BED4"/>
    <w:lvl w:ilvl="0" w:tplc="52947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C608EE"/>
    <w:multiLevelType w:val="hybridMultilevel"/>
    <w:tmpl w:val="645A5E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7B51602"/>
    <w:multiLevelType w:val="hybridMultilevel"/>
    <w:tmpl w:val="C1265C86"/>
    <w:lvl w:ilvl="0" w:tplc="FFD2A280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E808AF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B1CEEB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88C897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86C693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B2E7C1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2DEE9A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DCEDF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8C0EF6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89E02F1"/>
    <w:multiLevelType w:val="hybridMultilevel"/>
    <w:tmpl w:val="F87403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AC57595"/>
    <w:multiLevelType w:val="hybridMultilevel"/>
    <w:tmpl w:val="4F56FEE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 w15:restartNumberingAfterBreak="0">
    <w:nsid w:val="2E815826"/>
    <w:multiLevelType w:val="hybridMultilevel"/>
    <w:tmpl w:val="04663B9E"/>
    <w:lvl w:ilvl="0" w:tplc="D4B4BC60">
      <w:start w:val="1"/>
      <w:numFmt w:val="non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CF4423"/>
    <w:multiLevelType w:val="multilevel"/>
    <w:tmpl w:val="F8022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327F5CE7"/>
    <w:multiLevelType w:val="hybridMultilevel"/>
    <w:tmpl w:val="7BC4ADCC"/>
    <w:lvl w:ilvl="0" w:tplc="73E6A4F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606392B"/>
    <w:multiLevelType w:val="hybridMultilevel"/>
    <w:tmpl w:val="ACBC1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AC6151"/>
    <w:multiLevelType w:val="hybridMultilevel"/>
    <w:tmpl w:val="7C845B96"/>
    <w:lvl w:ilvl="0" w:tplc="1FD46178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  <w:rPr>
        <w:rFonts w:ascii="Symbol" w:hAnsi="Symbol" w:cs="Courier New" w:hint="default"/>
        <w:b/>
        <w:i/>
        <w:sz w:val="22"/>
        <w:szCs w:val="22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 w:tplc="04090005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40CC1B8E"/>
    <w:multiLevelType w:val="hybridMultilevel"/>
    <w:tmpl w:val="3D16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7A60BA"/>
    <w:multiLevelType w:val="hybridMultilevel"/>
    <w:tmpl w:val="C4F47F86"/>
    <w:lvl w:ilvl="0" w:tplc="A30C7BAA">
      <w:numFmt w:val="decimal"/>
      <w:lvlText w:val=""/>
      <w:lvlJc w:val="left"/>
    </w:lvl>
    <w:lvl w:ilvl="1" w:tplc="D17CFAC2">
      <w:numFmt w:val="decimal"/>
      <w:lvlText w:val=""/>
      <w:lvlJc w:val="left"/>
    </w:lvl>
    <w:lvl w:ilvl="2" w:tplc="69880946">
      <w:numFmt w:val="decimal"/>
      <w:lvlText w:val=""/>
      <w:lvlJc w:val="left"/>
    </w:lvl>
    <w:lvl w:ilvl="3" w:tplc="26C81EB2">
      <w:numFmt w:val="decimal"/>
      <w:lvlText w:val=""/>
      <w:lvlJc w:val="left"/>
    </w:lvl>
    <w:lvl w:ilvl="4" w:tplc="1BC8129A">
      <w:numFmt w:val="decimal"/>
      <w:lvlText w:val=""/>
      <w:lvlJc w:val="left"/>
    </w:lvl>
    <w:lvl w:ilvl="5" w:tplc="01848BBA">
      <w:numFmt w:val="decimal"/>
      <w:lvlText w:val=""/>
      <w:lvlJc w:val="left"/>
    </w:lvl>
    <w:lvl w:ilvl="6" w:tplc="D5E40A6A">
      <w:numFmt w:val="decimal"/>
      <w:lvlText w:val=""/>
      <w:lvlJc w:val="left"/>
    </w:lvl>
    <w:lvl w:ilvl="7" w:tplc="F7729344">
      <w:numFmt w:val="decimal"/>
      <w:lvlText w:val=""/>
      <w:lvlJc w:val="left"/>
    </w:lvl>
    <w:lvl w:ilvl="8" w:tplc="FD728B96">
      <w:numFmt w:val="decimal"/>
      <w:lvlText w:val=""/>
      <w:lvlJc w:val="left"/>
    </w:lvl>
  </w:abstractNum>
  <w:abstractNum w:abstractNumId="30" w15:restartNumberingAfterBreak="0">
    <w:nsid w:val="47165DDE"/>
    <w:multiLevelType w:val="multilevel"/>
    <w:tmpl w:val="A864854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B066CB5"/>
    <w:multiLevelType w:val="hybridMultilevel"/>
    <w:tmpl w:val="2DA0C9E2"/>
    <w:lvl w:ilvl="0" w:tplc="92A65D4A">
      <w:numFmt w:val="decimal"/>
      <w:lvlText w:val=""/>
      <w:lvlJc w:val="left"/>
    </w:lvl>
    <w:lvl w:ilvl="1" w:tplc="98905A2C">
      <w:numFmt w:val="decimal"/>
      <w:lvlText w:val=""/>
      <w:lvlJc w:val="left"/>
    </w:lvl>
    <w:lvl w:ilvl="2" w:tplc="BBECEF1A">
      <w:numFmt w:val="decimal"/>
      <w:lvlText w:val=""/>
      <w:lvlJc w:val="left"/>
    </w:lvl>
    <w:lvl w:ilvl="3" w:tplc="6D722AB8">
      <w:numFmt w:val="decimal"/>
      <w:lvlText w:val=""/>
      <w:lvlJc w:val="left"/>
    </w:lvl>
    <w:lvl w:ilvl="4" w:tplc="2348F26E">
      <w:numFmt w:val="decimal"/>
      <w:lvlText w:val=""/>
      <w:lvlJc w:val="left"/>
    </w:lvl>
    <w:lvl w:ilvl="5" w:tplc="30384AFE">
      <w:numFmt w:val="decimal"/>
      <w:lvlText w:val=""/>
      <w:lvlJc w:val="left"/>
    </w:lvl>
    <w:lvl w:ilvl="6" w:tplc="89145B58">
      <w:numFmt w:val="decimal"/>
      <w:lvlText w:val=""/>
      <w:lvlJc w:val="left"/>
    </w:lvl>
    <w:lvl w:ilvl="7" w:tplc="A9B64C86">
      <w:numFmt w:val="decimal"/>
      <w:lvlText w:val=""/>
      <w:lvlJc w:val="left"/>
    </w:lvl>
    <w:lvl w:ilvl="8" w:tplc="2580E196">
      <w:numFmt w:val="decimal"/>
      <w:lvlText w:val=""/>
      <w:lvlJc w:val="left"/>
    </w:lvl>
  </w:abstractNum>
  <w:abstractNum w:abstractNumId="32" w15:restartNumberingAfterBreak="0">
    <w:nsid w:val="4BC63E69"/>
    <w:multiLevelType w:val="multilevel"/>
    <w:tmpl w:val="58E47D8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DDF23A1"/>
    <w:multiLevelType w:val="hybridMultilevel"/>
    <w:tmpl w:val="437A147E"/>
    <w:lvl w:ilvl="0" w:tplc="04090003">
      <w:numFmt w:val="decimal"/>
      <w:lvlText w:val=""/>
      <w:lvlJc w:val="left"/>
    </w:lvl>
    <w:lvl w:ilvl="1" w:tplc="98905A2C">
      <w:numFmt w:val="decimal"/>
      <w:lvlText w:val=""/>
      <w:lvlJc w:val="left"/>
    </w:lvl>
    <w:lvl w:ilvl="2" w:tplc="BBECEF1A">
      <w:numFmt w:val="decimal"/>
      <w:lvlText w:val=""/>
      <w:lvlJc w:val="left"/>
    </w:lvl>
    <w:lvl w:ilvl="3" w:tplc="6D722AB8">
      <w:numFmt w:val="decimal"/>
      <w:lvlText w:val=""/>
      <w:lvlJc w:val="left"/>
    </w:lvl>
    <w:lvl w:ilvl="4" w:tplc="2348F26E">
      <w:numFmt w:val="decimal"/>
      <w:lvlText w:val=""/>
      <w:lvlJc w:val="left"/>
    </w:lvl>
    <w:lvl w:ilvl="5" w:tplc="30384AFE">
      <w:numFmt w:val="decimal"/>
      <w:lvlText w:val=""/>
      <w:lvlJc w:val="left"/>
    </w:lvl>
    <w:lvl w:ilvl="6" w:tplc="89145B58">
      <w:numFmt w:val="decimal"/>
      <w:lvlText w:val=""/>
      <w:lvlJc w:val="left"/>
    </w:lvl>
    <w:lvl w:ilvl="7" w:tplc="A9B64C86">
      <w:numFmt w:val="decimal"/>
      <w:lvlText w:val=""/>
      <w:lvlJc w:val="left"/>
    </w:lvl>
    <w:lvl w:ilvl="8" w:tplc="2580E196">
      <w:numFmt w:val="decimal"/>
      <w:lvlText w:val=""/>
      <w:lvlJc w:val="left"/>
    </w:lvl>
  </w:abstractNum>
  <w:abstractNum w:abstractNumId="34" w15:restartNumberingAfterBreak="0">
    <w:nsid w:val="57714889"/>
    <w:multiLevelType w:val="hybridMultilevel"/>
    <w:tmpl w:val="1BB084B2"/>
    <w:lvl w:ilvl="0" w:tplc="2D72D8AC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35" w15:restartNumberingAfterBreak="0">
    <w:nsid w:val="581571F7"/>
    <w:multiLevelType w:val="hybridMultilevel"/>
    <w:tmpl w:val="13EC8F6A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36" w15:restartNumberingAfterBreak="0">
    <w:nsid w:val="5AE122F4"/>
    <w:multiLevelType w:val="hybridMultilevel"/>
    <w:tmpl w:val="30220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A0D49"/>
    <w:multiLevelType w:val="multilevel"/>
    <w:tmpl w:val="7772D7E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1763107"/>
    <w:multiLevelType w:val="hybridMultilevel"/>
    <w:tmpl w:val="68A86972"/>
    <w:lvl w:ilvl="0" w:tplc="243A1FC0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39" w15:restartNumberingAfterBreak="0">
    <w:nsid w:val="641A0121"/>
    <w:multiLevelType w:val="hybridMultilevel"/>
    <w:tmpl w:val="EEF86930"/>
    <w:lvl w:ilvl="0" w:tplc="3E72178A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40" w15:restartNumberingAfterBreak="0">
    <w:nsid w:val="67C71C00"/>
    <w:multiLevelType w:val="multilevel"/>
    <w:tmpl w:val="50320E0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D5C2438"/>
    <w:multiLevelType w:val="hybridMultilevel"/>
    <w:tmpl w:val="9CEEF7A4"/>
    <w:lvl w:ilvl="0" w:tplc="ECE217BE">
      <w:numFmt w:val="decimal"/>
      <w:lvlText w:val=""/>
      <w:lvlJc w:val="left"/>
    </w:lvl>
    <w:lvl w:ilvl="1" w:tplc="1E84248A">
      <w:numFmt w:val="decimal"/>
      <w:lvlText w:val=""/>
      <w:lvlJc w:val="left"/>
    </w:lvl>
    <w:lvl w:ilvl="2" w:tplc="36B66468">
      <w:numFmt w:val="decimal"/>
      <w:lvlText w:val=""/>
      <w:lvlJc w:val="left"/>
    </w:lvl>
    <w:lvl w:ilvl="3" w:tplc="3F4A67F8">
      <w:numFmt w:val="decimal"/>
      <w:lvlText w:val=""/>
      <w:lvlJc w:val="left"/>
    </w:lvl>
    <w:lvl w:ilvl="4" w:tplc="0C94D5B2">
      <w:numFmt w:val="decimal"/>
      <w:lvlText w:val=""/>
      <w:lvlJc w:val="left"/>
    </w:lvl>
    <w:lvl w:ilvl="5" w:tplc="91C81946">
      <w:numFmt w:val="decimal"/>
      <w:lvlText w:val=""/>
      <w:lvlJc w:val="left"/>
    </w:lvl>
    <w:lvl w:ilvl="6" w:tplc="10A60D06">
      <w:numFmt w:val="decimal"/>
      <w:lvlText w:val=""/>
      <w:lvlJc w:val="left"/>
    </w:lvl>
    <w:lvl w:ilvl="7" w:tplc="0B785AD0">
      <w:numFmt w:val="decimal"/>
      <w:lvlText w:val=""/>
      <w:lvlJc w:val="left"/>
    </w:lvl>
    <w:lvl w:ilvl="8" w:tplc="3CDAC7CC">
      <w:numFmt w:val="decimal"/>
      <w:lvlText w:val=""/>
      <w:lvlJc w:val="left"/>
    </w:lvl>
  </w:abstractNum>
  <w:abstractNum w:abstractNumId="42" w15:restartNumberingAfterBreak="0">
    <w:nsid w:val="6F182A87"/>
    <w:multiLevelType w:val="hybridMultilevel"/>
    <w:tmpl w:val="57642176"/>
    <w:lvl w:ilvl="0" w:tplc="72CC93A0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43" w15:restartNumberingAfterBreak="0">
    <w:nsid w:val="73B1173E"/>
    <w:multiLevelType w:val="hybridMultilevel"/>
    <w:tmpl w:val="2640D13E"/>
    <w:lvl w:ilvl="0" w:tplc="0414D528">
      <w:numFmt w:val="decimal"/>
      <w:lvlText w:val=""/>
      <w:lvlJc w:val="left"/>
    </w:lvl>
    <w:lvl w:ilvl="1" w:tplc="E9949A4A">
      <w:numFmt w:val="decimal"/>
      <w:lvlText w:val=""/>
      <w:lvlJc w:val="left"/>
    </w:lvl>
    <w:lvl w:ilvl="2" w:tplc="944465B6">
      <w:numFmt w:val="decimal"/>
      <w:lvlText w:val=""/>
      <w:lvlJc w:val="left"/>
    </w:lvl>
    <w:lvl w:ilvl="3" w:tplc="592AFC4C">
      <w:numFmt w:val="decimal"/>
      <w:lvlText w:val=""/>
      <w:lvlJc w:val="left"/>
    </w:lvl>
    <w:lvl w:ilvl="4" w:tplc="752A5064">
      <w:numFmt w:val="decimal"/>
      <w:lvlText w:val=""/>
      <w:lvlJc w:val="left"/>
    </w:lvl>
    <w:lvl w:ilvl="5" w:tplc="A132A38C">
      <w:numFmt w:val="decimal"/>
      <w:lvlText w:val=""/>
      <w:lvlJc w:val="left"/>
    </w:lvl>
    <w:lvl w:ilvl="6" w:tplc="E23A4E1C">
      <w:numFmt w:val="decimal"/>
      <w:lvlText w:val=""/>
      <w:lvlJc w:val="left"/>
    </w:lvl>
    <w:lvl w:ilvl="7" w:tplc="F27648BC">
      <w:numFmt w:val="decimal"/>
      <w:lvlText w:val=""/>
      <w:lvlJc w:val="left"/>
    </w:lvl>
    <w:lvl w:ilvl="8" w:tplc="AED49540">
      <w:numFmt w:val="decimal"/>
      <w:lvlText w:val=""/>
      <w:lvlJc w:val="left"/>
    </w:lvl>
  </w:abstractNum>
  <w:abstractNum w:abstractNumId="44" w15:restartNumberingAfterBreak="0">
    <w:nsid w:val="7A457167"/>
    <w:multiLevelType w:val="multilevel"/>
    <w:tmpl w:val="850A429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5" w15:restartNumberingAfterBreak="0">
    <w:nsid w:val="7F9D06EE"/>
    <w:multiLevelType w:val="hybridMultilevel"/>
    <w:tmpl w:val="29E0F7D2"/>
    <w:lvl w:ilvl="0" w:tplc="3D8237BE">
      <w:numFmt w:val="decimal"/>
      <w:lvlText w:val=""/>
      <w:lvlJc w:val="left"/>
    </w:lvl>
    <w:lvl w:ilvl="1" w:tplc="F6745992">
      <w:numFmt w:val="decimal"/>
      <w:lvlText w:val=""/>
      <w:lvlJc w:val="left"/>
    </w:lvl>
    <w:lvl w:ilvl="2" w:tplc="9E5236CA">
      <w:numFmt w:val="decimal"/>
      <w:lvlText w:val=""/>
      <w:lvlJc w:val="left"/>
    </w:lvl>
    <w:lvl w:ilvl="3" w:tplc="511AECAA">
      <w:numFmt w:val="decimal"/>
      <w:lvlText w:val=""/>
      <w:lvlJc w:val="left"/>
    </w:lvl>
    <w:lvl w:ilvl="4" w:tplc="F21A6C30">
      <w:numFmt w:val="decimal"/>
      <w:lvlText w:val=""/>
      <w:lvlJc w:val="left"/>
    </w:lvl>
    <w:lvl w:ilvl="5" w:tplc="F24ABA8E">
      <w:numFmt w:val="decimal"/>
      <w:lvlText w:val=""/>
      <w:lvlJc w:val="left"/>
    </w:lvl>
    <w:lvl w:ilvl="6" w:tplc="65A04658">
      <w:numFmt w:val="decimal"/>
      <w:lvlText w:val=""/>
      <w:lvlJc w:val="left"/>
    </w:lvl>
    <w:lvl w:ilvl="7" w:tplc="F1F6EDCC">
      <w:numFmt w:val="decimal"/>
      <w:lvlText w:val=""/>
      <w:lvlJc w:val="left"/>
    </w:lvl>
    <w:lvl w:ilvl="8" w:tplc="2B42D954">
      <w:numFmt w:val="decimal"/>
      <w:lvlText w:val=""/>
      <w:lvlJc w:val="left"/>
    </w:lvl>
  </w:abstractNum>
  <w:num w:numId="1" w16cid:durableId="2077167198">
    <w:abstractNumId w:val="42"/>
  </w:num>
  <w:num w:numId="2" w16cid:durableId="832378157">
    <w:abstractNumId w:val="41"/>
  </w:num>
  <w:num w:numId="3" w16cid:durableId="1603145782">
    <w:abstractNumId w:val="12"/>
  </w:num>
  <w:num w:numId="4" w16cid:durableId="1445887167">
    <w:abstractNumId w:val="43"/>
  </w:num>
  <w:num w:numId="5" w16cid:durableId="774058495">
    <w:abstractNumId w:val="45"/>
  </w:num>
  <w:num w:numId="6" w16cid:durableId="1945964466">
    <w:abstractNumId w:val="35"/>
  </w:num>
  <w:num w:numId="7" w16cid:durableId="910892514">
    <w:abstractNumId w:val="23"/>
  </w:num>
  <w:num w:numId="8" w16cid:durableId="17391091">
    <w:abstractNumId w:val="17"/>
  </w:num>
  <w:num w:numId="9" w16cid:durableId="588540886">
    <w:abstractNumId w:val="25"/>
  </w:num>
  <w:num w:numId="10" w16cid:durableId="2082211075">
    <w:abstractNumId w:val="32"/>
  </w:num>
  <w:num w:numId="11" w16cid:durableId="1036811351">
    <w:abstractNumId w:val="24"/>
  </w:num>
  <w:num w:numId="12" w16cid:durableId="499472409">
    <w:abstractNumId w:val="37"/>
  </w:num>
  <w:num w:numId="13" w16cid:durableId="302466181">
    <w:abstractNumId w:val="8"/>
  </w:num>
  <w:num w:numId="14" w16cid:durableId="321088115">
    <w:abstractNumId w:val="29"/>
  </w:num>
  <w:num w:numId="15" w16cid:durableId="337077344">
    <w:abstractNumId w:val="40"/>
  </w:num>
  <w:num w:numId="16" w16cid:durableId="323365634">
    <w:abstractNumId w:val="27"/>
  </w:num>
  <w:num w:numId="17" w16cid:durableId="1247692781">
    <w:abstractNumId w:val="21"/>
  </w:num>
  <w:num w:numId="18" w16cid:durableId="1027684564">
    <w:abstractNumId w:val="39"/>
  </w:num>
  <w:num w:numId="19" w16cid:durableId="1519659234">
    <w:abstractNumId w:val="15"/>
  </w:num>
  <w:num w:numId="20" w16cid:durableId="476458844">
    <w:abstractNumId w:val="22"/>
  </w:num>
  <w:num w:numId="21" w16cid:durableId="888414599">
    <w:abstractNumId w:val="6"/>
  </w:num>
  <w:num w:numId="22" w16cid:durableId="1543050976">
    <w:abstractNumId w:val="5"/>
  </w:num>
  <w:num w:numId="23" w16cid:durableId="1965691673">
    <w:abstractNumId w:val="4"/>
  </w:num>
  <w:num w:numId="24" w16cid:durableId="1166049242">
    <w:abstractNumId w:val="7"/>
  </w:num>
  <w:num w:numId="25" w16cid:durableId="1821116433">
    <w:abstractNumId w:val="3"/>
  </w:num>
  <w:num w:numId="26" w16cid:durableId="74015068">
    <w:abstractNumId w:val="2"/>
  </w:num>
  <w:num w:numId="27" w16cid:durableId="1394620094">
    <w:abstractNumId w:val="1"/>
  </w:num>
  <w:num w:numId="28" w16cid:durableId="650839546">
    <w:abstractNumId w:val="0"/>
  </w:num>
  <w:num w:numId="29" w16cid:durableId="416096656">
    <w:abstractNumId w:val="20"/>
  </w:num>
  <w:num w:numId="30" w16cid:durableId="1396007160">
    <w:abstractNumId w:val="19"/>
  </w:num>
  <w:num w:numId="31" w16cid:durableId="729963959">
    <w:abstractNumId w:val="10"/>
  </w:num>
  <w:num w:numId="32" w16cid:durableId="887301147">
    <w:abstractNumId w:val="33"/>
  </w:num>
  <w:num w:numId="33" w16cid:durableId="519274143">
    <w:abstractNumId w:val="31"/>
  </w:num>
  <w:num w:numId="34" w16cid:durableId="1188761779">
    <w:abstractNumId w:val="30"/>
  </w:num>
  <w:num w:numId="35" w16cid:durableId="767654072">
    <w:abstractNumId w:val="18"/>
  </w:num>
  <w:num w:numId="36" w16cid:durableId="1574702994">
    <w:abstractNumId w:val="38"/>
  </w:num>
  <w:num w:numId="37" w16cid:durableId="1631015506">
    <w:abstractNumId w:val="34"/>
  </w:num>
  <w:num w:numId="38" w16cid:durableId="1802766549">
    <w:abstractNumId w:val="44"/>
  </w:num>
  <w:num w:numId="39" w16cid:durableId="43333395">
    <w:abstractNumId w:val="11"/>
  </w:num>
  <w:num w:numId="40" w16cid:durableId="1782798118">
    <w:abstractNumId w:val="13"/>
  </w:num>
  <w:num w:numId="41" w16cid:durableId="270019970">
    <w:abstractNumId w:val="16"/>
  </w:num>
  <w:num w:numId="42" w16cid:durableId="394277892">
    <w:abstractNumId w:val="28"/>
  </w:num>
  <w:num w:numId="43" w16cid:durableId="1708870673">
    <w:abstractNumId w:val="36"/>
  </w:num>
  <w:num w:numId="44" w16cid:durableId="687875954">
    <w:abstractNumId w:val="9"/>
  </w:num>
  <w:num w:numId="45" w16cid:durableId="1276208702">
    <w:abstractNumId w:val="26"/>
  </w:num>
  <w:num w:numId="46" w16cid:durableId="1678462206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activeWritingStyle w:appName="MSWord" w:lang="en-US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93"/>
    <w:rsid w:val="0000015A"/>
    <w:rsid w:val="00000799"/>
    <w:rsid w:val="00004169"/>
    <w:rsid w:val="00004996"/>
    <w:rsid w:val="00004FFF"/>
    <w:rsid w:val="00005FA0"/>
    <w:rsid w:val="000063A7"/>
    <w:rsid w:val="0000671E"/>
    <w:rsid w:val="0000675B"/>
    <w:rsid w:val="00006DB8"/>
    <w:rsid w:val="00010140"/>
    <w:rsid w:val="000114B6"/>
    <w:rsid w:val="00011EE6"/>
    <w:rsid w:val="0001226E"/>
    <w:rsid w:val="000150FD"/>
    <w:rsid w:val="000151E8"/>
    <w:rsid w:val="00016E3E"/>
    <w:rsid w:val="000171DA"/>
    <w:rsid w:val="00017CEA"/>
    <w:rsid w:val="00020D6B"/>
    <w:rsid w:val="0002451F"/>
    <w:rsid w:val="0002546B"/>
    <w:rsid w:val="000263BB"/>
    <w:rsid w:val="000272A4"/>
    <w:rsid w:val="00033159"/>
    <w:rsid w:val="000350AF"/>
    <w:rsid w:val="0003584A"/>
    <w:rsid w:val="00036B64"/>
    <w:rsid w:val="000403CD"/>
    <w:rsid w:val="00040EA7"/>
    <w:rsid w:val="00043778"/>
    <w:rsid w:val="000437C1"/>
    <w:rsid w:val="000455F6"/>
    <w:rsid w:val="00045FFC"/>
    <w:rsid w:val="0004636C"/>
    <w:rsid w:val="000466AA"/>
    <w:rsid w:val="00046BEA"/>
    <w:rsid w:val="00050056"/>
    <w:rsid w:val="0005076D"/>
    <w:rsid w:val="00051533"/>
    <w:rsid w:val="00052085"/>
    <w:rsid w:val="0005541D"/>
    <w:rsid w:val="00057218"/>
    <w:rsid w:val="00061162"/>
    <w:rsid w:val="00065C2F"/>
    <w:rsid w:val="00065D98"/>
    <w:rsid w:val="00066870"/>
    <w:rsid w:val="00067BB0"/>
    <w:rsid w:val="00070FBF"/>
    <w:rsid w:val="00071609"/>
    <w:rsid w:val="00072AF3"/>
    <w:rsid w:val="00080748"/>
    <w:rsid w:val="000821C5"/>
    <w:rsid w:val="00083728"/>
    <w:rsid w:val="00086D68"/>
    <w:rsid w:val="000875F5"/>
    <w:rsid w:val="0008797F"/>
    <w:rsid w:val="0009076B"/>
    <w:rsid w:val="00090AB4"/>
    <w:rsid w:val="00095D46"/>
    <w:rsid w:val="000971FB"/>
    <w:rsid w:val="000A0911"/>
    <w:rsid w:val="000A2CF8"/>
    <w:rsid w:val="000A4975"/>
    <w:rsid w:val="000A56B4"/>
    <w:rsid w:val="000A621D"/>
    <w:rsid w:val="000A69D8"/>
    <w:rsid w:val="000B23F8"/>
    <w:rsid w:val="000B4EF1"/>
    <w:rsid w:val="000C751C"/>
    <w:rsid w:val="000D02F6"/>
    <w:rsid w:val="000D091B"/>
    <w:rsid w:val="000D3407"/>
    <w:rsid w:val="000D5892"/>
    <w:rsid w:val="000D6754"/>
    <w:rsid w:val="000D762B"/>
    <w:rsid w:val="000D790F"/>
    <w:rsid w:val="000E13D5"/>
    <w:rsid w:val="000E2F6E"/>
    <w:rsid w:val="000E39E1"/>
    <w:rsid w:val="000E44C0"/>
    <w:rsid w:val="000E69FA"/>
    <w:rsid w:val="000E6E4C"/>
    <w:rsid w:val="000F2008"/>
    <w:rsid w:val="000F204E"/>
    <w:rsid w:val="000F3438"/>
    <w:rsid w:val="000F5629"/>
    <w:rsid w:val="000F6EEF"/>
    <w:rsid w:val="000F7262"/>
    <w:rsid w:val="000F7F42"/>
    <w:rsid w:val="00101B1F"/>
    <w:rsid w:val="0010320F"/>
    <w:rsid w:val="00103D04"/>
    <w:rsid w:val="00104399"/>
    <w:rsid w:val="001061C6"/>
    <w:rsid w:val="0010664C"/>
    <w:rsid w:val="00107971"/>
    <w:rsid w:val="001111DA"/>
    <w:rsid w:val="00114BEF"/>
    <w:rsid w:val="0012060D"/>
    <w:rsid w:val="00121A2C"/>
    <w:rsid w:val="00123484"/>
    <w:rsid w:val="001241AA"/>
    <w:rsid w:val="00130575"/>
    <w:rsid w:val="00130F76"/>
    <w:rsid w:val="00131D75"/>
    <w:rsid w:val="0013246A"/>
    <w:rsid w:val="00132F20"/>
    <w:rsid w:val="00134195"/>
    <w:rsid w:val="001365A7"/>
    <w:rsid w:val="00140DCE"/>
    <w:rsid w:val="00141EEE"/>
    <w:rsid w:val="0014217F"/>
    <w:rsid w:val="001449FD"/>
    <w:rsid w:val="001459C3"/>
    <w:rsid w:val="00145AE1"/>
    <w:rsid w:val="00151087"/>
    <w:rsid w:val="00152C37"/>
    <w:rsid w:val="0015557A"/>
    <w:rsid w:val="001572AD"/>
    <w:rsid w:val="001574A4"/>
    <w:rsid w:val="00160824"/>
    <w:rsid w:val="001616FF"/>
    <w:rsid w:val="00161ED8"/>
    <w:rsid w:val="00162056"/>
    <w:rsid w:val="001624C3"/>
    <w:rsid w:val="00165AB8"/>
    <w:rsid w:val="00172699"/>
    <w:rsid w:val="00172D7F"/>
    <w:rsid w:val="00180235"/>
    <w:rsid w:val="00180457"/>
    <w:rsid w:val="00186009"/>
    <w:rsid w:val="00186A1C"/>
    <w:rsid w:val="00186BC6"/>
    <w:rsid w:val="00191D2A"/>
    <w:rsid w:val="001930C5"/>
    <w:rsid w:val="0019425A"/>
    <w:rsid w:val="001962AE"/>
    <w:rsid w:val="001A01F5"/>
    <w:rsid w:val="001A0519"/>
    <w:rsid w:val="001A1153"/>
    <w:rsid w:val="001A1BDB"/>
    <w:rsid w:val="001A2CEA"/>
    <w:rsid w:val="001A3C5C"/>
    <w:rsid w:val="001A415C"/>
    <w:rsid w:val="001A483C"/>
    <w:rsid w:val="001A5305"/>
    <w:rsid w:val="001A5F85"/>
    <w:rsid w:val="001A615A"/>
    <w:rsid w:val="001A6F60"/>
    <w:rsid w:val="001A7088"/>
    <w:rsid w:val="001B0903"/>
    <w:rsid w:val="001B2D09"/>
    <w:rsid w:val="001B4BDB"/>
    <w:rsid w:val="001B60C1"/>
    <w:rsid w:val="001B6996"/>
    <w:rsid w:val="001B723E"/>
    <w:rsid w:val="001B7B16"/>
    <w:rsid w:val="001C677D"/>
    <w:rsid w:val="001C6D26"/>
    <w:rsid w:val="001D3222"/>
    <w:rsid w:val="001D3478"/>
    <w:rsid w:val="001D6650"/>
    <w:rsid w:val="001D680E"/>
    <w:rsid w:val="001D6D84"/>
    <w:rsid w:val="001E2CD5"/>
    <w:rsid w:val="001E4B39"/>
    <w:rsid w:val="001E5796"/>
    <w:rsid w:val="001E632B"/>
    <w:rsid w:val="001E6605"/>
    <w:rsid w:val="001E665E"/>
    <w:rsid w:val="001E6C98"/>
    <w:rsid w:val="001E7825"/>
    <w:rsid w:val="001E7CFE"/>
    <w:rsid w:val="001F383E"/>
    <w:rsid w:val="001F5E37"/>
    <w:rsid w:val="00202E31"/>
    <w:rsid w:val="0020495C"/>
    <w:rsid w:val="00217034"/>
    <w:rsid w:val="00220648"/>
    <w:rsid w:val="00221043"/>
    <w:rsid w:val="002216E5"/>
    <w:rsid w:val="002243EB"/>
    <w:rsid w:val="00226A27"/>
    <w:rsid w:val="002273CA"/>
    <w:rsid w:val="002310D3"/>
    <w:rsid w:val="00234111"/>
    <w:rsid w:val="0024186D"/>
    <w:rsid w:val="00242944"/>
    <w:rsid w:val="00247A8B"/>
    <w:rsid w:val="00252BD5"/>
    <w:rsid w:val="00256419"/>
    <w:rsid w:val="00256F04"/>
    <w:rsid w:val="00266D60"/>
    <w:rsid w:val="00280A53"/>
    <w:rsid w:val="00281595"/>
    <w:rsid w:val="00282499"/>
    <w:rsid w:val="00282DF1"/>
    <w:rsid w:val="00282EDE"/>
    <w:rsid w:val="00283FB2"/>
    <w:rsid w:val="002877A6"/>
    <w:rsid w:val="00287B93"/>
    <w:rsid w:val="00292B10"/>
    <w:rsid w:val="002968F8"/>
    <w:rsid w:val="002972A0"/>
    <w:rsid w:val="002A0C8C"/>
    <w:rsid w:val="002A273C"/>
    <w:rsid w:val="002A2AD1"/>
    <w:rsid w:val="002A2EE5"/>
    <w:rsid w:val="002A4347"/>
    <w:rsid w:val="002A470D"/>
    <w:rsid w:val="002A4907"/>
    <w:rsid w:val="002A4D31"/>
    <w:rsid w:val="002B0049"/>
    <w:rsid w:val="002B0B64"/>
    <w:rsid w:val="002B3527"/>
    <w:rsid w:val="002B4204"/>
    <w:rsid w:val="002C0082"/>
    <w:rsid w:val="002C178F"/>
    <w:rsid w:val="002C3200"/>
    <w:rsid w:val="002C43F4"/>
    <w:rsid w:val="002C6335"/>
    <w:rsid w:val="002D0C49"/>
    <w:rsid w:val="002D1B52"/>
    <w:rsid w:val="002D3074"/>
    <w:rsid w:val="002D5204"/>
    <w:rsid w:val="002D6A56"/>
    <w:rsid w:val="002E1D8C"/>
    <w:rsid w:val="002E751D"/>
    <w:rsid w:val="002F0076"/>
    <w:rsid w:val="002F21F1"/>
    <w:rsid w:val="002F333C"/>
    <w:rsid w:val="002F5410"/>
    <w:rsid w:val="003009FB"/>
    <w:rsid w:val="00310941"/>
    <w:rsid w:val="003110DB"/>
    <w:rsid w:val="00311925"/>
    <w:rsid w:val="00312A4C"/>
    <w:rsid w:val="00314B90"/>
    <w:rsid w:val="00315667"/>
    <w:rsid w:val="0031661A"/>
    <w:rsid w:val="003220D5"/>
    <w:rsid w:val="0032241E"/>
    <w:rsid w:val="003224BE"/>
    <w:rsid w:val="00326966"/>
    <w:rsid w:val="00330411"/>
    <w:rsid w:val="00337100"/>
    <w:rsid w:val="003417C9"/>
    <w:rsid w:val="00342E0C"/>
    <w:rsid w:val="00346959"/>
    <w:rsid w:val="003471F1"/>
    <w:rsid w:val="00353152"/>
    <w:rsid w:val="003565ED"/>
    <w:rsid w:val="00357285"/>
    <w:rsid w:val="0035799F"/>
    <w:rsid w:val="00361DCF"/>
    <w:rsid w:val="00362487"/>
    <w:rsid w:val="0036489E"/>
    <w:rsid w:val="00367E9C"/>
    <w:rsid w:val="0037170A"/>
    <w:rsid w:val="00371DB3"/>
    <w:rsid w:val="0037278E"/>
    <w:rsid w:val="003732A1"/>
    <w:rsid w:val="00374844"/>
    <w:rsid w:val="003763C2"/>
    <w:rsid w:val="00376DD4"/>
    <w:rsid w:val="003779B0"/>
    <w:rsid w:val="003872E9"/>
    <w:rsid w:val="00387921"/>
    <w:rsid w:val="00387DF0"/>
    <w:rsid w:val="00392B05"/>
    <w:rsid w:val="003A00D7"/>
    <w:rsid w:val="003A10CC"/>
    <w:rsid w:val="003A2662"/>
    <w:rsid w:val="003A3CD5"/>
    <w:rsid w:val="003A61AB"/>
    <w:rsid w:val="003A7704"/>
    <w:rsid w:val="003B036B"/>
    <w:rsid w:val="003B25C1"/>
    <w:rsid w:val="003B266F"/>
    <w:rsid w:val="003B2FE8"/>
    <w:rsid w:val="003B43A4"/>
    <w:rsid w:val="003B6628"/>
    <w:rsid w:val="003B70C6"/>
    <w:rsid w:val="003C2662"/>
    <w:rsid w:val="003C30B0"/>
    <w:rsid w:val="003C3F23"/>
    <w:rsid w:val="003C70B9"/>
    <w:rsid w:val="003C7B01"/>
    <w:rsid w:val="003D4FEB"/>
    <w:rsid w:val="003D59EF"/>
    <w:rsid w:val="003D7EA1"/>
    <w:rsid w:val="003E0157"/>
    <w:rsid w:val="003E02D6"/>
    <w:rsid w:val="003E11A1"/>
    <w:rsid w:val="003E1F9E"/>
    <w:rsid w:val="003E5E7F"/>
    <w:rsid w:val="003E6EFF"/>
    <w:rsid w:val="003F30DB"/>
    <w:rsid w:val="003F4789"/>
    <w:rsid w:val="00402491"/>
    <w:rsid w:val="0040254A"/>
    <w:rsid w:val="00403209"/>
    <w:rsid w:val="004047F3"/>
    <w:rsid w:val="0040487A"/>
    <w:rsid w:val="004105A6"/>
    <w:rsid w:val="00412207"/>
    <w:rsid w:val="004145D9"/>
    <w:rsid w:val="004168E3"/>
    <w:rsid w:val="004209B0"/>
    <w:rsid w:val="00422306"/>
    <w:rsid w:val="00423003"/>
    <w:rsid w:val="00423A58"/>
    <w:rsid w:val="004328E8"/>
    <w:rsid w:val="00433816"/>
    <w:rsid w:val="004362E6"/>
    <w:rsid w:val="00437714"/>
    <w:rsid w:val="00440A78"/>
    <w:rsid w:val="004428E7"/>
    <w:rsid w:val="00450320"/>
    <w:rsid w:val="004508EB"/>
    <w:rsid w:val="00451181"/>
    <w:rsid w:val="00452DB6"/>
    <w:rsid w:val="004538C0"/>
    <w:rsid w:val="00454C75"/>
    <w:rsid w:val="00455233"/>
    <w:rsid w:val="00455535"/>
    <w:rsid w:val="004565C2"/>
    <w:rsid w:val="00457EB6"/>
    <w:rsid w:val="00461F5B"/>
    <w:rsid w:val="00462A4F"/>
    <w:rsid w:val="00464730"/>
    <w:rsid w:val="00465102"/>
    <w:rsid w:val="00465DE6"/>
    <w:rsid w:val="00467F6F"/>
    <w:rsid w:val="00474BBC"/>
    <w:rsid w:val="0048016C"/>
    <w:rsid w:val="00484347"/>
    <w:rsid w:val="0048455F"/>
    <w:rsid w:val="00484D4D"/>
    <w:rsid w:val="00491BE1"/>
    <w:rsid w:val="004930B0"/>
    <w:rsid w:val="00496CD6"/>
    <w:rsid w:val="004978E5"/>
    <w:rsid w:val="004A0D2F"/>
    <w:rsid w:val="004A28E1"/>
    <w:rsid w:val="004A5A6E"/>
    <w:rsid w:val="004B0F62"/>
    <w:rsid w:val="004B64EC"/>
    <w:rsid w:val="004B7FD5"/>
    <w:rsid w:val="004C00E4"/>
    <w:rsid w:val="004C1C1E"/>
    <w:rsid w:val="004C26BE"/>
    <w:rsid w:val="004C33A4"/>
    <w:rsid w:val="004C3BDA"/>
    <w:rsid w:val="004C49EA"/>
    <w:rsid w:val="004C5CB1"/>
    <w:rsid w:val="004C6A90"/>
    <w:rsid w:val="004C756F"/>
    <w:rsid w:val="004D0A93"/>
    <w:rsid w:val="004D0BDF"/>
    <w:rsid w:val="004D0FD2"/>
    <w:rsid w:val="004D2A64"/>
    <w:rsid w:val="004D3738"/>
    <w:rsid w:val="004D3CB7"/>
    <w:rsid w:val="004D3FB6"/>
    <w:rsid w:val="004D4905"/>
    <w:rsid w:val="004D5CD2"/>
    <w:rsid w:val="004D7735"/>
    <w:rsid w:val="004D7748"/>
    <w:rsid w:val="004F0FB3"/>
    <w:rsid w:val="004F1883"/>
    <w:rsid w:val="004F226E"/>
    <w:rsid w:val="004F31E5"/>
    <w:rsid w:val="004F34A2"/>
    <w:rsid w:val="004F3A80"/>
    <w:rsid w:val="004F554D"/>
    <w:rsid w:val="004F7556"/>
    <w:rsid w:val="00502D1D"/>
    <w:rsid w:val="00504BC1"/>
    <w:rsid w:val="00504CAA"/>
    <w:rsid w:val="005060AA"/>
    <w:rsid w:val="00510914"/>
    <w:rsid w:val="00514C04"/>
    <w:rsid w:val="00515F2A"/>
    <w:rsid w:val="00522D9C"/>
    <w:rsid w:val="00527B5C"/>
    <w:rsid w:val="00530D34"/>
    <w:rsid w:val="00530EA0"/>
    <w:rsid w:val="00531CD9"/>
    <w:rsid w:val="005327F9"/>
    <w:rsid w:val="00532B92"/>
    <w:rsid w:val="00540E51"/>
    <w:rsid w:val="00543E06"/>
    <w:rsid w:val="005443E9"/>
    <w:rsid w:val="00546168"/>
    <w:rsid w:val="005502AE"/>
    <w:rsid w:val="00554B8F"/>
    <w:rsid w:val="0055527B"/>
    <w:rsid w:val="00556C57"/>
    <w:rsid w:val="005577B5"/>
    <w:rsid w:val="00561683"/>
    <w:rsid w:val="005620FF"/>
    <w:rsid w:val="005647C7"/>
    <w:rsid w:val="00565889"/>
    <w:rsid w:val="00566522"/>
    <w:rsid w:val="00566D6A"/>
    <w:rsid w:val="00567037"/>
    <w:rsid w:val="00575CFA"/>
    <w:rsid w:val="00576B88"/>
    <w:rsid w:val="00577B5B"/>
    <w:rsid w:val="00584F2F"/>
    <w:rsid w:val="00585881"/>
    <w:rsid w:val="005862E2"/>
    <w:rsid w:val="005903E6"/>
    <w:rsid w:val="00591D18"/>
    <w:rsid w:val="00594383"/>
    <w:rsid w:val="00595BB6"/>
    <w:rsid w:val="005A10DA"/>
    <w:rsid w:val="005A1E0B"/>
    <w:rsid w:val="005A255B"/>
    <w:rsid w:val="005A2572"/>
    <w:rsid w:val="005A2B84"/>
    <w:rsid w:val="005A47F7"/>
    <w:rsid w:val="005A722B"/>
    <w:rsid w:val="005B07B0"/>
    <w:rsid w:val="005B11D1"/>
    <w:rsid w:val="005B286E"/>
    <w:rsid w:val="005B2A4C"/>
    <w:rsid w:val="005B514D"/>
    <w:rsid w:val="005B5D2C"/>
    <w:rsid w:val="005B7CDD"/>
    <w:rsid w:val="005C4D4C"/>
    <w:rsid w:val="005C509B"/>
    <w:rsid w:val="005C7CD8"/>
    <w:rsid w:val="005D0E72"/>
    <w:rsid w:val="005D18C5"/>
    <w:rsid w:val="005D3B22"/>
    <w:rsid w:val="005D6BF2"/>
    <w:rsid w:val="005E0541"/>
    <w:rsid w:val="005E2AF9"/>
    <w:rsid w:val="005E741C"/>
    <w:rsid w:val="005F2EE8"/>
    <w:rsid w:val="00600235"/>
    <w:rsid w:val="006007DF"/>
    <w:rsid w:val="00601CBF"/>
    <w:rsid w:val="006124AB"/>
    <w:rsid w:val="00614045"/>
    <w:rsid w:val="00615897"/>
    <w:rsid w:val="006159CE"/>
    <w:rsid w:val="006244C7"/>
    <w:rsid w:val="00626771"/>
    <w:rsid w:val="006269B4"/>
    <w:rsid w:val="00635566"/>
    <w:rsid w:val="00642849"/>
    <w:rsid w:val="006447CD"/>
    <w:rsid w:val="0064769E"/>
    <w:rsid w:val="00647B8D"/>
    <w:rsid w:val="00652DF6"/>
    <w:rsid w:val="00652E16"/>
    <w:rsid w:val="0065443F"/>
    <w:rsid w:val="00654C9D"/>
    <w:rsid w:val="0065706C"/>
    <w:rsid w:val="00662948"/>
    <w:rsid w:val="00663B92"/>
    <w:rsid w:val="0066402C"/>
    <w:rsid w:val="00665BF6"/>
    <w:rsid w:val="00666F48"/>
    <w:rsid w:val="006670D2"/>
    <w:rsid w:val="00667E47"/>
    <w:rsid w:val="00672C38"/>
    <w:rsid w:val="00672FD9"/>
    <w:rsid w:val="00673D46"/>
    <w:rsid w:val="00677451"/>
    <w:rsid w:val="006774F6"/>
    <w:rsid w:val="00677D29"/>
    <w:rsid w:val="00680463"/>
    <w:rsid w:val="00680563"/>
    <w:rsid w:val="00680A03"/>
    <w:rsid w:val="00681FD4"/>
    <w:rsid w:val="00686A4B"/>
    <w:rsid w:val="00687EA8"/>
    <w:rsid w:val="00691431"/>
    <w:rsid w:val="006915CA"/>
    <w:rsid w:val="006951C9"/>
    <w:rsid w:val="006A111E"/>
    <w:rsid w:val="006A20A1"/>
    <w:rsid w:val="006A353D"/>
    <w:rsid w:val="006A3574"/>
    <w:rsid w:val="006A613E"/>
    <w:rsid w:val="006A7603"/>
    <w:rsid w:val="006B5C9C"/>
    <w:rsid w:val="006C2210"/>
    <w:rsid w:val="006C37CA"/>
    <w:rsid w:val="006C4512"/>
    <w:rsid w:val="006C4A5D"/>
    <w:rsid w:val="006C74F4"/>
    <w:rsid w:val="006C7CC1"/>
    <w:rsid w:val="006D1126"/>
    <w:rsid w:val="006D19EF"/>
    <w:rsid w:val="006D4142"/>
    <w:rsid w:val="006D68DA"/>
    <w:rsid w:val="006E32E0"/>
    <w:rsid w:val="006E35C6"/>
    <w:rsid w:val="006E5523"/>
    <w:rsid w:val="006E6D3A"/>
    <w:rsid w:val="006F6D65"/>
    <w:rsid w:val="00700081"/>
    <w:rsid w:val="007009A8"/>
    <w:rsid w:val="00703044"/>
    <w:rsid w:val="00704B99"/>
    <w:rsid w:val="00706211"/>
    <w:rsid w:val="00707773"/>
    <w:rsid w:val="007138B7"/>
    <w:rsid w:val="00714730"/>
    <w:rsid w:val="0071475F"/>
    <w:rsid w:val="00715F75"/>
    <w:rsid w:val="00717E8B"/>
    <w:rsid w:val="007238FF"/>
    <w:rsid w:val="007245CC"/>
    <w:rsid w:val="00725447"/>
    <w:rsid w:val="0072569B"/>
    <w:rsid w:val="00725C30"/>
    <w:rsid w:val="007300A8"/>
    <w:rsid w:val="0073078F"/>
    <w:rsid w:val="007316E5"/>
    <w:rsid w:val="007321F4"/>
    <w:rsid w:val="0073470E"/>
    <w:rsid w:val="0073517E"/>
    <w:rsid w:val="00736721"/>
    <w:rsid w:val="00736B0D"/>
    <w:rsid w:val="00740C34"/>
    <w:rsid w:val="00742D38"/>
    <w:rsid w:val="00742D4B"/>
    <w:rsid w:val="0074332F"/>
    <w:rsid w:val="007438A4"/>
    <w:rsid w:val="00744F0F"/>
    <w:rsid w:val="007453EA"/>
    <w:rsid w:val="00746F77"/>
    <w:rsid w:val="00752867"/>
    <w:rsid w:val="00753303"/>
    <w:rsid w:val="007537E2"/>
    <w:rsid w:val="00753814"/>
    <w:rsid w:val="00753AB4"/>
    <w:rsid w:val="007559CE"/>
    <w:rsid w:val="00761EA6"/>
    <w:rsid w:val="00762B56"/>
    <w:rsid w:val="00763DBB"/>
    <w:rsid w:val="007654AB"/>
    <w:rsid w:val="00765E89"/>
    <w:rsid w:val="00766F0B"/>
    <w:rsid w:val="00771B1F"/>
    <w:rsid w:val="0077269D"/>
    <w:rsid w:val="00774886"/>
    <w:rsid w:val="00775AB4"/>
    <w:rsid w:val="0077793E"/>
    <w:rsid w:val="00777A58"/>
    <w:rsid w:val="00780150"/>
    <w:rsid w:val="007804EE"/>
    <w:rsid w:val="007809A2"/>
    <w:rsid w:val="00781144"/>
    <w:rsid w:val="007815DD"/>
    <w:rsid w:val="00784DEC"/>
    <w:rsid w:val="007864FA"/>
    <w:rsid w:val="00786671"/>
    <w:rsid w:val="00787429"/>
    <w:rsid w:val="0078769E"/>
    <w:rsid w:val="00787815"/>
    <w:rsid w:val="00790263"/>
    <w:rsid w:val="00791F1A"/>
    <w:rsid w:val="007926DE"/>
    <w:rsid w:val="0079475C"/>
    <w:rsid w:val="00794BD3"/>
    <w:rsid w:val="00794FA9"/>
    <w:rsid w:val="00796F08"/>
    <w:rsid w:val="007A0AC3"/>
    <w:rsid w:val="007A29EE"/>
    <w:rsid w:val="007A2E8D"/>
    <w:rsid w:val="007A39CC"/>
    <w:rsid w:val="007A55BB"/>
    <w:rsid w:val="007A6331"/>
    <w:rsid w:val="007A76B6"/>
    <w:rsid w:val="007B3D18"/>
    <w:rsid w:val="007B4749"/>
    <w:rsid w:val="007B5233"/>
    <w:rsid w:val="007B65D7"/>
    <w:rsid w:val="007C087F"/>
    <w:rsid w:val="007C2637"/>
    <w:rsid w:val="007D0165"/>
    <w:rsid w:val="007D1D99"/>
    <w:rsid w:val="007D3122"/>
    <w:rsid w:val="007D3A5D"/>
    <w:rsid w:val="007D4EDD"/>
    <w:rsid w:val="007D6404"/>
    <w:rsid w:val="007E05D4"/>
    <w:rsid w:val="007E4370"/>
    <w:rsid w:val="007E536E"/>
    <w:rsid w:val="007E5B5A"/>
    <w:rsid w:val="007F2BAE"/>
    <w:rsid w:val="007F4281"/>
    <w:rsid w:val="007F767C"/>
    <w:rsid w:val="00801B32"/>
    <w:rsid w:val="00803703"/>
    <w:rsid w:val="00806FAF"/>
    <w:rsid w:val="008076F9"/>
    <w:rsid w:val="0081116F"/>
    <w:rsid w:val="008122B4"/>
    <w:rsid w:val="008126B1"/>
    <w:rsid w:val="00815D80"/>
    <w:rsid w:val="0081629A"/>
    <w:rsid w:val="00817918"/>
    <w:rsid w:val="00821FD9"/>
    <w:rsid w:val="00825350"/>
    <w:rsid w:val="00827873"/>
    <w:rsid w:val="00827D6F"/>
    <w:rsid w:val="008308C2"/>
    <w:rsid w:val="00836B55"/>
    <w:rsid w:val="00837A94"/>
    <w:rsid w:val="008400DE"/>
    <w:rsid w:val="008429A1"/>
    <w:rsid w:val="00845BB9"/>
    <w:rsid w:val="00851812"/>
    <w:rsid w:val="00854CF7"/>
    <w:rsid w:val="00856A08"/>
    <w:rsid w:val="00857D14"/>
    <w:rsid w:val="00860C91"/>
    <w:rsid w:val="00863B21"/>
    <w:rsid w:val="00871E3C"/>
    <w:rsid w:val="008741AB"/>
    <w:rsid w:val="008748E2"/>
    <w:rsid w:val="0087659D"/>
    <w:rsid w:val="00876A13"/>
    <w:rsid w:val="008770C4"/>
    <w:rsid w:val="00880BB0"/>
    <w:rsid w:val="00880C3D"/>
    <w:rsid w:val="008830BB"/>
    <w:rsid w:val="008831EB"/>
    <w:rsid w:val="008868E0"/>
    <w:rsid w:val="008871FC"/>
    <w:rsid w:val="00887423"/>
    <w:rsid w:val="00887D77"/>
    <w:rsid w:val="00892864"/>
    <w:rsid w:val="00894D55"/>
    <w:rsid w:val="00895ADE"/>
    <w:rsid w:val="008A06FD"/>
    <w:rsid w:val="008A1731"/>
    <w:rsid w:val="008A4AE4"/>
    <w:rsid w:val="008A783A"/>
    <w:rsid w:val="008B09B9"/>
    <w:rsid w:val="008B146D"/>
    <w:rsid w:val="008B3E7B"/>
    <w:rsid w:val="008B6315"/>
    <w:rsid w:val="008C4576"/>
    <w:rsid w:val="008C652C"/>
    <w:rsid w:val="008C7A21"/>
    <w:rsid w:val="008C7DE4"/>
    <w:rsid w:val="008D191D"/>
    <w:rsid w:val="008D2AAA"/>
    <w:rsid w:val="008E3951"/>
    <w:rsid w:val="008E3EF4"/>
    <w:rsid w:val="008E4481"/>
    <w:rsid w:val="008E4C04"/>
    <w:rsid w:val="008E5915"/>
    <w:rsid w:val="008E661A"/>
    <w:rsid w:val="008F08CD"/>
    <w:rsid w:val="008F1ACB"/>
    <w:rsid w:val="008F2196"/>
    <w:rsid w:val="008F298E"/>
    <w:rsid w:val="008F43AA"/>
    <w:rsid w:val="008F5940"/>
    <w:rsid w:val="009011D4"/>
    <w:rsid w:val="00901D12"/>
    <w:rsid w:val="00903202"/>
    <w:rsid w:val="00905BD7"/>
    <w:rsid w:val="00906711"/>
    <w:rsid w:val="009071B9"/>
    <w:rsid w:val="00910204"/>
    <w:rsid w:val="00910654"/>
    <w:rsid w:val="0091258B"/>
    <w:rsid w:val="00914292"/>
    <w:rsid w:val="00916A2D"/>
    <w:rsid w:val="00917124"/>
    <w:rsid w:val="00922004"/>
    <w:rsid w:val="00922099"/>
    <w:rsid w:val="00926965"/>
    <w:rsid w:val="00927D92"/>
    <w:rsid w:val="00932F53"/>
    <w:rsid w:val="0093434C"/>
    <w:rsid w:val="009355C5"/>
    <w:rsid w:val="00936A2F"/>
    <w:rsid w:val="00937547"/>
    <w:rsid w:val="009376E8"/>
    <w:rsid w:val="009418DF"/>
    <w:rsid w:val="009453C1"/>
    <w:rsid w:val="00946652"/>
    <w:rsid w:val="00947AE3"/>
    <w:rsid w:val="00950E47"/>
    <w:rsid w:val="0095133D"/>
    <w:rsid w:val="00951F22"/>
    <w:rsid w:val="00952259"/>
    <w:rsid w:val="00961FED"/>
    <w:rsid w:val="00963076"/>
    <w:rsid w:val="009650B6"/>
    <w:rsid w:val="00967C1C"/>
    <w:rsid w:val="00971181"/>
    <w:rsid w:val="0097488C"/>
    <w:rsid w:val="009763BD"/>
    <w:rsid w:val="009800B5"/>
    <w:rsid w:val="009812B1"/>
    <w:rsid w:val="00983354"/>
    <w:rsid w:val="0098407A"/>
    <w:rsid w:val="00984DA0"/>
    <w:rsid w:val="009910F2"/>
    <w:rsid w:val="00991613"/>
    <w:rsid w:val="009921F2"/>
    <w:rsid w:val="0099576B"/>
    <w:rsid w:val="00996DE3"/>
    <w:rsid w:val="00996E0A"/>
    <w:rsid w:val="00996ED9"/>
    <w:rsid w:val="00997C4F"/>
    <w:rsid w:val="009A0140"/>
    <w:rsid w:val="009A09A6"/>
    <w:rsid w:val="009A0AEB"/>
    <w:rsid w:val="009A274C"/>
    <w:rsid w:val="009A5070"/>
    <w:rsid w:val="009B0B01"/>
    <w:rsid w:val="009B1957"/>
    <w:rsid w:val="009B3CD1"/>
    <w:rsid w:val="009B562B"/>
    <w:rsid w:val="009B6140"/>
    <w:rsid w:val="009B6BB3"/>
    <w:rsid w:val="009B7353"/>
    <w:rsid w:val="009C211E"/>
    <w:rsid w:val="009C4236"/>
    <w:rsid w:val="009C4441"/>
    <w:rsid w:val="009C4C5F"/>
    <w:rsid w:val="009C53F3"/>
    <w:rsid w:val="009C7882"/>
    <w:rsid w:val="009D368C"/>
    <w:rsid w:val="009D4125"/>
    <w:rsid w:val="009E323F"/>
    <w:rsid w:val="009E369B"/>
    <w:rsid w:val="009E67B2"/>
    <w:rsid w:val="009F3B25"/>
    <w:rsid w:val="009F5E75"/>
    <w:rsid w:val="009F77D2"/>
    <w:rsid w:val="00A00AA8"/>
    <w:rsid w:val="00A01D37"/>
    <w:rsid w:val="00A04018"/>
    <w:rsid w:val="00A0550C"/>
    <w:rsid w:val="00A05CA6"/>
    <w:rsid w:val="00A136DC"/>
    <w:rsid w:val="00A13FBB"/>
    <w:rsid w:val="00A149C0"/>
    <w:rsid w:val="00A23404"/>
    <w:rsid w:val="00A24CF9"/>
    <w:rsid w:val="00A267E0"/>
    <w:rsid w:val="00A341FC"/>
    <w:rsid w:val="00A34941"/>
    <w:rsid w:val="00A3505A"/>
    <w:rsid w:val="00A36376"/>
    <w:rsid w:val="00A3684D"/>
    <w:rsid w:val="00A4035B"/>
    <w:rsid w:val="00A407AA"/>
    <w:rsid w:val="00A43AA1"/>
    <w:rsid w:val="00A442AD"/>
    <w:rsid w:val="00A467F0"/>
    <w:rsid w:val="00A50CEF"/>
    <w:rsid w:val="00A52D5B"/>
    <w:rsid w:val="00A552FB"/>
    <w:rsid w:val="00A57BC4"/>
    <w:rsid w:val="00A60713"/>
    <w:rsid w:val="00A63D6C"/>
    <w:rsid w:val="00A64356"/>
    <w:rsid w:val="00A65BFE"/>
    <w:rsid w:val="00A6737D"/>
    <w:rsid w:val="00A709D3"/>
    <w:rsid w:val="00A712CB"/>
    <w:rsid w:val="00A73816"/>
    <w:rsid w:val="00A73BB5"/>
    <w:rsid w:val="00A753C8"/>
    <w:rsid w:val="00A773FD"/>
    <w:rsid w:val="00A80829"/>
    <w:rsid w:val="00A81560"/>
    <w:rsid w:val="00A817CB"/>
    <w:rsid w:val="00A829EA"/>
    <w:rsid w:val="00A82C7A"/>
    <w:rsid w:val="00A83D56"/>
    <w:rsid w:val="00A83EB5"/>
    <w:rsid w:val="00A962F0"/>
    <w:rsid w:val="00AA0F64"/>
    <w:rsid w:val="00AA198C"/>
    <w:rsid w:val="00AA337E"/>
    <w:rsid w:val="00AA4D37"/>
    <w:rsid w:val="00AA618B"/>
    <w:rsid w:val="00AA6982"/>
    <w:rsid w:val="00AA6E8D"/>
    <w:rsid w:val="00AA7363"/>
    <w:rsid w:val="00AA793C"/>
    <w:rsid w:val="00AB0117"/>
    <w:rsid w:val="00AB177C"/>
    <w:rsid w:val="00AB25C1"/>
    <w:rsid w:val="00AB2C7C"/>
    <w:rsid w:val="00AB5719"/>
    <w:rsid w:val="00AC269C"/>
    <w:rsid w:val="00AC2AE6"/>
    <w:rsid w:val="00AC3EE8"/>
    <w:rsid w:val="00AD074D"/>
    <w:rsid w:val="00AD11AB"/>
    <w:rsid w:val="00AD2556"/>
    <w:rsid w:val="00AD494A"/>
    <w:rsid w:val="00AD50AE"/>
    <w:rsid w:val="00AE03CB"/>
    <w:rsid w:val="00AE0630"/>
    <w:rsid w:val="00AE2303"/>
    <w:rsid w:val="00AE41FA"/>
    <w:rsid w:val="00AE51CB"/>
    <w:rsid w:val="00AE7786"/>
    <w:rsid w:val="00AF1D4B"/>
    <w:rsid w:val="00AF505A"/>
    <w:rsid w:val="00AF6C56"/>
    <w:rsid w:val="00B03BF3"/>
    <w:rsid w:val="00B04771"/>
    <w:rsid w:val="00B04DEB"/>
    <w:rsid w:val="00B07479"/>
    <w:rsid w:val="00B140A4"/>
    <w:rsid w:val="00B22A30"/>
    <w:rsid w:val="00B254C3"/>
    <w:rsid w:val="00B27B86"/>
    <w:rsid w:val="00B32162"/>
    <w:rsid w:val="00B3350D"/>
    <w:rsid w:val="00B363DF"/>
    <w:rsid w:val="00B40906"/>
    <w:rsid w:val="00B4560E"/>
    <w:rsid w:val="00B46B6B"/>
    <w:rsid w:val="00B509BB"/>
    <w:rsid w:val="00B5365A"/>
    <w:rsid w:val="00B53DC4"/>
    <w:rsid w:val="00B55DDB"/>
    <w:rsid w:val="00B56949"/>
    <w:rsid w:val="00B56B78"/>
    <w:rsid w:val="00B637D9"/>
    <w:rsid w:val="00B659CB"/>
    <w:rsid w:val="00B667B2"/>
    <w:rsid w:val="00B6706C"/>
    <w:rsid w:val="00B716FD"/>
    <w:rsid w:val="00B725E5"/>
    <w:rsid w:val="00B73482"/>
    <w:rsid w:val="00B736A4"/>
    <w:rsid w:val="00B7654B"/>
    <w:rsid w:val="00B811B1"/>
    <w:rsid w:val="00B82344"/>
    <w:rsid w:val="00B8292C"/>
    <w:rsid w:val="00B83F9C"/>
    <w:rsid w:val="00B84AAD"/>
    <w:rsid w:val="00B859DB"/>
    <w:rsid w:val="00B8745A"/>
    <w:rsid w:val="00B877DF"/>
    <w:rsid w:val="00B92868"/>
    <w:rsid w:val="00B92D0D"/>
    <w:rsid w:val="00B93100"/>
    <w:rsid w:val="00B958D2"/>
    <w:rsid w:val="00B959D1"/>
    <w:rsid w:val="00BA0022"/>
    <w:rsid w:val="00BA29C2"/>
    <w:rsid w:val="00BA30B9"/>
    <w:rsid w:val="00BA7FEA"/>
    <w:rsid w:val="00BB02B0"/>
    <w:rsid w:val="00BC01A5"/>
    <w:rsid w:val="00BC2D41"/>
    <w:rsid w:val="00BC597D"/>
    <w:rsid w:val="00BC5E75"/>
    <w:rsid w:val="00BC66D6"/>
    <w:rsid w:val="00BC7D8A"/>
    <w:rsid w:val="00BD3AC6"/>
    <w:rsid w:val="00BD41FC"/>
    <w:rsid w:val="00BE1E7F"/>
    <w:rsid w:val="00BE4324"/>
    <w:rsid w:val="00BE6657"/>
    <w:rsid w:val="00BE7AD9"/>
    <w:rsid w:val="00BF1EB7"/>
    <w:rsid w:val="00BF52D5"/>
    <w:rsid w:val="00C01A3C"/>
    <w:rsid w:val="00C02595"/>
    <w:rsid w:val="00C02875"/>
    <w:rsid w:val="00C033C1"/>
    <w:rsid w:val="00C03950"/>
    <w:rsid w:val="00C106EF"/>
    <w:rsid w:val="00C1218E"/>
    <w:rsid w:val="00C13654"/>
    <w:rsid w:val="00C13D59"/>
    <w:rsid w:val="00C15C35"/>
    <w:rsid w:val="00C16641"/>
    <w:rsid w:val="00C206A5"/>
    <w:rsid w:val="00C20DA2"/>
    <w:rsid w:val="00C22681"/>
    <w:rsid w:val="00C23006"/>
    <w:rsid w:val="00C25102"/>
    <w:rsid w:val="00C3317D"/>
    <w:rsid w:val="00C33A2D"/>
    <w:rsid w:val="00C360EB"/>
    <w:rsid w:val="00C36612"/>
    <w:rsid w:val="00C36B4B"/>
    <w:rsid w:val="00C36ED5"/>
    <w:rsid w:val="00C407AC"/>
    <w:rsid w:val="00C44C32"/>
    <w:rsid w:val="00C46F09"/>
    <w:rsid w:val="00C54796"/>
    <w:rsid w:val="00C5532C"/>
    <w:rsid w:val="00C60E35"/>
    <w:rsid w:val="00C65DAF"/>
    <w:rsid w:val="00C6696D"/>
    <w:rsid w:val="00C66CB1"/>
    <w:rsid w:val="00C66EE4"/>
    <w:rsid w:val="00C6718B"/>
    <w:rsid w:val="00C762B1"/>
    <w:rsid w:val="00C76C28"/>
    <w:rsid w:val="00C77D4E"/>
    <w:rsid w:val="00C8025E"/>
    <w:rsid w:val="00C8082E"/>
    <w:rsid w:val="00C80BEF"/>
    <w:rsid w:val="00C83348"/>
    <w:rsid w:val="00C85412"/>
    <w:rsid w:val="00C875AC"/>
    <w:rsid w:val="00C93BF9"/>
    <w:rsid w:val="00C9407F"/>
    <w:rsid w:val="00C946FE"/>
    <w:rsid w:val="00C9487C"/>
    <w:rsid w:val="00C95147"/>
    <w:rsid w:val="00C96FD1"/>
    <w:rsid w:val="00CA4F73"/>
    <w:rsid w:val="00CA5B01"/>
    <w:rsid w:val="00CA5DF5"/>
    <w:rsid w:val="00CA63E0"/>
    <w:rsid w:val="00CB2A72"/>
    <w:rsid w:val="00CB3A45"/>
    <w:rsid w:val="00CB5C08"/>
    <w:rsid w:val="00CB6767"/>
    <w:rsid w:val="00CB6CB1"/>
    <w:rsid w:val="00CB7AAB"/>
    <w:rsid w:val="00CC3CFF"/>
    <w:rsid w:val="00CC439B"/>
    <w:rsid w:val="00CC52EE"/>
    <w:rsid w:val="00CC5AD6"/>
    <w:rsid w:val="00CC5DC0"/>
    <w:rsid w:val="00CC6C31"/>
    <w:rsid w:val="00CD14DE"/>
    <w:rsid w:val="00CD4AC8"/>
    <w:rsid w:val="00CD4F2E"/>
    <w:rsid w:val="00CE0B4D"/>
    <w:rsid w:val="00CE14C4"/>
    <w:rsid w:val="00CE3AFE"/>
    <w:rsid w:val="00CE5E6F"/>
    <w:rsid w:val="00CE61F4"/>
    <w:rsid w:val="00CE681A"/>
    <w:rsid w:val="00CE7587"/>
    <w:rsid w:val="00CF08BF"/>
    <w:rsid w:val="00CF1530"/>
    <w:rsid w:val="00CF3952"/>
    <w:rsid w:val="00CF4333"/>
    <w:rsid w:val="00CF5A24"/>
    <w:rsid w:val="00CF7D03"/>
    <w:rsid w:val="00D008F5"/>
    <w:rsid w:val="00D0520A"/>
    <w:rsid w:val="00D05BE8"/>
    <w:rsid w:val="00D06998"/>
    <w:rsid w:val="00D07156"/>
    <w:rsid w:val="00D12706"/>
    <w:rsid w:val="00D2041F"/>
    <w:rsid w:val="00D23A22"/>
    <w:rsid w:val="00D23F20"/>
    <w:rsid w:val="00D24FD2"/>
    <w:rsid w:val="00D26350"/>
    <w:rsid w:val="00D2735E"/>
    <w:rsid w:val="00D30432"/>
    <w:rsid w:val="00D3172E"/>
    <w:rsid w:val="00D31B8B"/>
    <w:rsid w:val="00D350D6"/>
    <w:rsid w:val="00D3642C"/>
    <w:rsid w:val="00D41E05"/>
    <w:rsid w:val="00D4337D"/>
    <w:rsid w:val="00D4515C"/>
    <w:rsid w:val="00D451BB"/>
    <w:rsid w:val="00D4529D"/>
    <w:rsid w:val="00D47D8B"/>
    <w:rsid w:val="00D500B9"/>
    <w:rsid w:val="00D60C86"/>
    <w:rsid w:val="00D610F1"/>
    <w:rsid w:val="00D6157B"/>
    <w:rsid w:val="00D672E7"/>
    <w:rsid w:val="00D70363"/>
    <w:rsid w:val="00D70A62"/>
    <w:rsid w:val="00D713C8"/>
    <w:rsid w:val="00D713FF"/>
    <w:rsid w:val="00D71B75"/>
    <w:rsid w:val="00D8187B"/>
    <w:rsid w:val="00D83562"/>
    <w:rsid w:val="00D83E24"/>
    <w:rsid w:val="00D84003"/>
    <w:rsid w:val="00D844BA"/>
    <w:rsid w:val="00D86C62"/>
    <w:rsid w:val="00D87137"/>
    <w:rsid w:val="00D87E85"/>
    <w:rsid w:val="00D90FAF"/>
    <w:rsid w:val="00D91AC6"/>
    <w:rsid w:val="00D91B11"/>
    <w:rsid w:val="00D93822"/>
    <w:rsid w:val="00D93AB7"/>
    <w:rsid w:val="00D943AC"/>
    <w:rsid w:val="00D957C8"/>
    <w:rsid w:val="00DA7E40"/>
    <w:rsid w:val="00DB206C"/>
    <w:rsid w:val="00DB4A3F"/>
    <w:rsid w:val="00DC1930"/>
    <w:rsid w:val="00DC30B7"/>
    <w:rsid w:val="00DC3FD5"/>
    <w:rsid w:val="00DC44C6"/>
    <w:rsid w:val="00DC49E2"/>
    <w:rsid w:val="00DC5427"/>
    <w:rsid w:val="00DC5861"/>
    <w:rsid w:val="00DC725A"/>
    <w:rsid w:val="00DD1CEA"/>
    <w:rsid w:val="00DD4E7C"/>
    <w:rsid w:val="00DD565E"/>
    <w:rsid w:val="00DD5F4E"/>
    <w:rsid w:val="00DD6972"/>
    <w:rsid w:val="00DE050B"/>
    <w:rsid w:val="00DE3902"/>
    <w:rsid w:val="00DE5C8D"/>
    <w:rsid w:val="00DF0692"/>
    <w:rsid w:val="00DF09A3"/>
    <w:rsid w:val="00DF4079"/>
    <w:rsid w:val="00DF6344"/>
    <w:rsid w:val="00DF6735"/>
    <w:rsid w:val="00DF70CA"/>
    <w:rsid w:val="00E02B61"/>
    <w:rsid w:val="00E03070"/>
    <w:rsid w:val="00E032B1"/>
    <w:rsid w:val="00E10107"/>
    <w:rsid w:val="00E14DCD"/>
    <w:rsid w:val="00E1514D"/>
    <w:rsid w:val="00E15E58"/>
    <w:rsid w:val="00E16BFA"/>
    <w:rsid w:val="00E2245D"/>
    <w:rsid w:val="00E2381D"/>
    <w:rsid w:val="00E24621"/>
    <w:rsid w:val="00E2463A"/>
    <w:rsid w:val="00E30BA3"/>
    <w:rsid w:val="00E30BAF"/>
    <w:rsid w:val="00E3221B"/>
    <w:rsid w:val="00E325FD"/>
    <w:rsid w:val="00E32A1D"/>
    <w:rsid w:val="00E3386A"/>
    <w:rsid w:val="00E37EC0"/>
    <w:rsid w:val="00E44B12"/>
    <w:rsid w:val="00E47D1B"/>
    <w:rsid w:val="00E54E10"/>
    <w:rsid w:val="00E57CF1"/>
    <w:rsid w:val="00E6285D"/>
    <w:rsid w:val="00E643DE"/>
    <w:rsid w:val="00E648C4"/>
    <w:rsid w:val="00E72124"/>
    <w:rsid w:val="00E725BE"/>
    <w:rsid w:val="00E75180"/>
    <w:rsid w:val="00E773E8"/>
    <w:rsid w:val="00E80114"/>
    <w:rsid w:val="00E8245A"/>
    <w:rsid w:val="00E83A70"/>
    <w:rsid w:val="00E84186"/>
    <w:rsid w:val="00E9007C"/>
    <w:rsid w:val="00E92E7F"/>
    <w:rsid w:val="00E96B4B"/>
    <w:rsid w:val="00EA12AB"/>
    <w:rsid w:val="00EA1C70"/>
    <w:rsid w:val="00EA4B53"/>
    <w:rsid w:val="00EA4CAF"/>
    <w:rsid w:val="00EA6A12"/>
    <w:rsid w:val="00EA6E32"/>
    <w:rsid w:val="00EB12D4"/>
    <w:rsid w:val="00EB163B"/>
    <w:rsid w:val="00EB1C51"/>
    <w:rsid w:val="00EB45EC"/>
    <w:rsid w:val="00EB62A4"/>
    <w:rsid w:val="00EB6D24"/>
    <w:rsid w:val="00EB771E"/>
    <w:rsid w:val="00EB7F5F"/>
    <w:rsid w:val="00EC0593"/>
    <w:rsid w:val="00EC0CC8"/>
    <w:rsid w:val="00EC51AF"/>
    <w:rsid w:val="00EC5C0E"/>
    <w:rsid w:val="00EC7CD2"/>
    <w:rsid w:val="00ED2EC8"/>
    <w:rsid w:val="00ED3437"/>
    <w:rsid w:val="00ED4712"/>
    <w:rsid w:val="00ED699D"/>
    <w:rsid w:val="00ED6CEA"/>
    <w:rsid w:val="00EE2D68"/>
    <w:rsid w:val="00EE3EA6"/>
    <w:rsid w:val="00EE55AD"/>
    <w:rsid w:val="00EE6028"/>
    <w:rsid w:val="00EE7492"/>
    <w:rsid w:val="00EF0C86"/>
    <w:rsid w:val="00EF4CEF"/>
    <w:rsid w:val="00EF5879"/>
    <w:rsid w:val="00F16CDE"/>
    <w:rsid w:val="00F17047"/>
    <w:rsid w:val="00F214A8"/>
    <w:rsid w:val="00F225AF"/>
    <w:rsid w:val="00F2525D"/>
    <w:rsid w:val="00F25A0F"/>
    <w:rsid w:val="00F264FC"/>
    <w:rsid w:val="00F30195"/>
    <w:rsid w:val="00F30E93"/>
    <w:rsid w:val="00F31ED0"/>
    <w:rsid w:val="00F33DEC"/>
    <w:rsid w:val="00F3501C"/>
    <w:rsid w:val="00F35DA2"/>
    <w:rsid w:val="00F361F8"/>
    <w:rsid w:val="00F4062E"/>
    <w:rsid w:val="00F413C0"/>
    <w:rsid w:val="00F4182E"/>
    <w:rsid w:val="00F41C1C"/>
    <w:rsid w:val="00F41FAD"/>
    <w:rsid w:val="00F42642"/>
    <w:rsid w:val="00F46DFD"/>
    <w:rsid w:val="00F5014A"/>
    <w:rsid w:val="00F527C1"/>
    <w:rsid w:val="00F54831"/>
    <w:rsid w:val="00F5647A"/>
    <w:rsid w:val="00F57F42"/>
    <w:rsid w:val="00F601FD"/>
    <w:rsid w:val="00F6698D"/>
    <w:rsid w:val="00F71A3D"/>
    <w:rsid w:val="00F7216E"/>
    <w:rsid w:val="00F72ED7"/>
    <w:rsid w:val="00F730D1"/>
    <w:rsid w:val="00F73BF6"/>
    <w:rsid w:val="00F741A0"/>
    <w:rsid w:val="00F854A0"/>
    <w:rsid w:val="00F879AC"/>
    <w:rsid w:val="00F907F2"/>
    <w:rsid w:val="00F91A26"/>
    <w:rsid w:val="00F91D34"/>
    <w:rsid w:val="00F94C8A"/>
    <w:rsid w:val="00F95267"/>
    <w:rsid w:val="00F9794C"/>
    <w:rsid w:val="00F97964"/>
    <w:rsid w:val="00FA1116"/>
    <w:rsid w:val="00FA25B6"/>
    <w:rsid w:val="00FA587A"/>
    <w:rsid w:val="00FA5B5C"/>
    <w:rsid w:val="00FA5EDC"/>
    <w:rsid w:val="00FA6330"/>
    <w:rsid w:val="00FA6493"/>
    <w:rsid w:val="00FB0AEE"/>
    <w:rsid w:val="00FB222F"/>
    <w:rsid w:val="00FC29E1"/>
    <w:rsid w:val="00FC3558"/>
    <w:rsid w:val="00FC3958"/>
    <w:rsid w:val="00FC3B60"/>
    <w:rsid w:val="00FC660D"/>
    <w:rsid w:val="00FD55A2"/>
    <w:rsid w:val="00FD6CCC"/>
    <w:rsid w:val="00FD7715"/>
    <w:rsid w:val="00FE0067"/>
    <w:rsid w:val="00FE0844"/>
    <w:rsid w:val="00FE1601"/>
    <w:rsid w:val="00FE22A0"/>
    <w:rsid w:val="00FE3863"/>
    <w:rsid w:val="00FF26FB"/>
    <w:rsid w:val="00FF2B52"/>
    <w:rsid w:val="00FF52D9"/>
    <w:rsid w:val="00FF6D82"/>
    <w:rsid w:val="00FF77A5"/>
    <w:rsid w:val="014D8FDD"/>
    <w:rsid w:val="02B3184D"/>
    <w:rsid w:val="0325A221"/>
    <w:rsid w:val="03F064BB"/>
    <w:rsid w:val="0813E696"/>
    <w:rsid w:val="083154CB"/>
    <w:rsid w:val="08392963"/>
    <w:rsid w:val="08C60C7C"/>
    <w:rsid w:val="09777491"/>
    <w:rsid w:val="0984A702"/>
    <w:rsid w:val="0BB28A74"/>
    <w:rsid w:val="0C2CDBC6"/>
    <w:rsid w:val="0E543400"/>
    <w:rsid w:val="0EE15C62"/>
    <w:rsid w:val="129F0103"/>
    <w:rsid w:val="12D1DCB9"/>
    <w:rsid w:val="14380F73"/>
    <w:rsid w:val="14C80A3D"/>
    <w:rsid w:val="158285F9"/>
    <w:rsid w:val="16EECA72"/>
    <w:rsid w:val="170F40D9"/>
    <w:rsid w:val="17B7E137"/>
    <w:rsid w:val="196F11E8"/>
    <w:rsid w:val="1BD9E5D0"/>
    <w:rsid w:val="1D676CBC"/>
    <w:rsid w:val="1D799A21"/>
    <w:rsid w:val="1DF2AC9F"/>
    <w:rsid w:val="1E437556"/>
    <w:rsid w:val="1EAA12D2"/>
    <w:rsid w:val="1FA938CA"/>
    <w:rsid w:val="21322F7B"/>
    <w:rsid w:val="225DE871"/>
    <w:rsid w:val="2290D000"/>
    <w:rsid w:val="2510A936"/>
    <w:rsid w:val="25B4C689"/>
    <w:rsid w:val="2614E961"/>
    <w:rsid w:val="2628218E"/>
    <w:rsid w:val="27C43E93"/>
    <w:rsid w:val="280E5F98"/>
    <w:rsid w:val="28DD4C35"/>
    <w:rsid w:val="29626E1F"/>
    <w:rsid w:val="2A52EC71"/>
    <w:rsid w:val="2AC20C86"/>
    <w:rsid w:val="2B74D762"/>
    <w:rsid w:val="2E4C6150"/>
    <w:rsid w:val="2E7F6C08"/>
    <w:rsid w:val="2F75C550"/>
    <w:rsid w:val="32AC6901"/>
    <w:rsid w:val="39C989A5"/>
    <w:rsid w:val="3BC861B8"/>
    <w:rsid w:val="3D2D879D"/>
    <w:rsid w:val="3EAF6082"/>
    <w:rsid w:val="3EED3B90"/>
    <w:rsid w:val="3F2C1772"/>
    <w:rsid w:val="403D5C3A"/>
    <w:rsid w:val="41140EC5"/>
    <w:rsid w:val="442C5BEB"/>
    <w:rsid w:val="487156B6"/>
    <w:rsid w:val="4A9BB41D"/>
    <w:rsid w:val="4B40D64C"/>
    <w:rsid w:val="4C3B66D4"/>
    <w:rsid w:val="4E155CAA"/>
    <w:rsid w:val="4F1D7A56"/>
    <w:rsid w:val="4FAD7016"/>
    <w:rsid w:val="4FCFB6A3"/>
    <w:rsid w:val="5099F382"/>
    <w:rsid w:val="50FEF693"/>
    <w:rsid w:val="51A8F278"/>
    <w:rsid w:val="52E23E7B"/>
    <w:rsid w:val="52F3CA38"/>
    <w:rsid w:val="5329F533"/>
    <w:rsid w:val="539CC23B"/>
    <w:rsid w:val="5484FD8E"/>
    <w:rsid w:val="555322BA"/>
    <w:rsid w:val="57E72C24"/>
    <w:rsid w:val="5A424745"/>
    <w:rsid w:val="5BE7A70B"/>
    <w:rsid w:val="5D3CC8C6"/>
    <w:rsid w:val="60742785"/>
    <w:rsid w:val="61150AB7"/>
    <w:rsid w:val="61C1D255"/>
    <w:rsid w:val="632AD373"/>
    <w:rsid w:val="6543D502"/>
    <w:rsid w:val="6579D8A5"/>
    <w:rsid w:val="6A12EB8C"/>
    <w:rsid w:val="6AD495BB"/>
    <w:rsid w:val="6C02E0C0"/>
    <w:rsid w:val="6D0D6DFB"/>
    <w:rsid w:val="6D940FE2"/>
    <w:rsid w:val="6DEABD5E"/>
    <w:rsid w:val="6F643D05"/>
    <w:rsid w:val="6F7575A0"/>
    <w:rsid w:val="6FEE943B"/>
    <w:rsid w:val="718693C1"/>
    <w:rsid w:val="74BC07F8"/>
    <w:rsid w:val="75959B21"/>
    <w:rsid w:val="75D8659C"/>
    <w:rsid w:val="7732E71D"/>
    <w:rsid w:val="77C3FBEA"/>
    <w:rsid w:val="7819578B"/>
    <w:rsid w:val="798E9FFC"/>
    <w:rsid w:val="7AF19B8E"/>
    <w:rsid w:val="7D2FAC35"/>
    <w:rsid w:val="7D7ABC58"/>
    <w:rsid w:val="7F269CD4"/>
    <w:rsid w:val="7F43C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A05838"/>
  <w15:docId w15:val="{38CB3612-3CB8-4B0D-98AB-DACC7F61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iPriority="99" w:unhideWhenUsed="1"/>
    <w:lsdException w:name="List Bullet" w:uiPriority="99" w:qFormat="1"/>
    <w:lsdException w:name="List Number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5915"/>
    <w:rPr>
      <w:color w:val="000000" w:themeColor="text1"/>
      <w:sz w:val="24"/>
    </w:rPr>
  </w:style>
  <w:style w:type="paragraph" w:styleId="Heading1">
    <w:name w:val="heading 1"/>
    <w:next w:val="BodyText"/>
    <w:autoRedefine/>
    <w:qFormat/>
    <w:rsid w:val="00FF77A5"/>
    <w:pPr>
      <w:keepNext/>
      <w:numPr>
        <w:numId w:val="38"/>
      </w:numPr>
      <w:tabs>
        <w:tab w:val="num" w:pos="540"/>
      </w:tabs>
      <w:autoSpaceDE w:val="0"/>
      <w:autoSpaceDN w:val="0"/>
      <w:adjustRightInd w:val="0"/>
      <w:spacing w:after="120"/>
      <w:ind w:left="540" w:hanging="540"/>
      <w:outlineLvl w:val="0"/>
    </w:pPr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paragraph" w:styleId="Heading2">
    <w:name w:val="heading 2"/>
    <w:next w:val="BodyText"/>
    <w:autoRedefine/>
    <w:qFormat/>
    <w:rsid w:val="00DC44C6"/>
    <w:pPr>
      <w:keepNext/>
      <w:keepLines/>
      <w:numPr>
        <w:ilvl w:val="1"/>
        <w:numId w:val="38"/>
      </w:numPr>
      <w:tabs>
        <w:tab w:val="left" w:pos="720"/>
      </w:tabs>
      <w:spacing w:before="120" w:after="120"/>
      <w:ind w:left="720" w:hanging="720"/>
      <w:outlineLvl w:val="1"/>
    </w:pPr>
    <w:rPr>
      <w:rFonts w:ascii="Arial" w:hAnsi="Arial" w:cs="Arial"/>
      <w:b/>
      <w:iCs/>
      <w:color w:val="000000" w:themeColor="text1"/>
      <w:kern w:val="32"/>
      <w:sz w:val="32"/>
      <w:szCs w:val="28"/>
    </w:rPr>
  </w:style>
  <w:style w:type="paragraph" w:styleId="Heading3">
    <w:name w:val="heading 3"/>
    <w:next w:val="BodyText"/>
    <w:link w:val="Heading3Char"/>
    <w:autoRedefine/>
    <w:qFormat/>
    <w:rsid w:val="000A69D8"/>
    <w:pPr>
      <w:keepNext/>
      <w:keepLines/>
      <w:numPr>
        <w:ilvl w:val="2"/>
        <w:numId w:val="38"/>
      </w:numPr>
      <w:tabs>
        <w:tab w:val="num" w:pos="900"/>
      </w:tabs>
      <w:spacing w:before="240" w:after="120"/>
      <w:ind w:left="900" w:hanging="900"/>
      <w:outlineLvl w:val="2"/>
    </w:pPr>
    <w:rPr>
      <w:rFonts w:ascii="Arial" w:hAnsi="Arial" w:cs="Arial"/>
      <w:b/>
      <w:bCs/>
      <w:iCs/>
      <w:color w:val="000000" w:themeColor="text1"/>
      <w:kern w:val="32"/>
      <w:sz w:val="28"/>
      <w:szCs w:val="26"/>
    </w:rPr>
  </w:style>
  <w:style w:type="paragraph" w:styleId="Heading4">
    <w:name w:val="heading 4"/>
    <w:next w:val="BodyText"/>
    <w:autoRedefine/>
    <w:qFormat/>
    <w:rsid w:val="004F34A2"/>
    <w:pPr>
      <w:keepNext/>
      <w:keepLines/>
      <w:numPr>
        <w:ilvl w:val="3"/>
        <w:numId w:val="38"/>
      </w:numPr>
      <w:tabs>
        <w:tab w:val="left" w:pos="900"/>
      </w:tabs>
      <w:spacing w:before="120" w:after="120"/>
      <w:ind w:left="900" w:hanging="900"/>
      <w:outlineLvl w:val="3"/>
    </w:pPr>
    <w:rPr>
      <w:rFonts w:ascii="Arial" w:hAnsi="Arial" w:cs="Arial"/>
      <w:b/>
      <w:bCs/>
      <w:color w:val="000000" w:themeColor="text1"/>
      <w:sz w:val="24"/>
      <w:szCs w:val="28"/>
    </w:rPr>
  </w:style>
  <w:style w:type="paragraph" w:styleId="Heading5">
    <w:name w:val="heading 5"/>
    <w:next w:val="BodyText"/>
    <w:qFormat/>
    <w:rsid w:val="007D1D99"/>
    <w:pPr>
      <w:numPr>
        <w:ilvl w:val="4"/>
        <w:numId w:val="38"/>
      </w:numPr>
      <w:spacing w:before="360" w:after="240"/>
      <w:outlineLvl w:val="4"/>
    </w:pPr>
    <w:rPr>
      <w:rFonts w:ascii="Arial" w:hAnsi="Arial" w:cs="Arial"/>
      <w:b/>
      <w:bCs/>
      <w:iCs/>
      <w:sz w:val="28"/>
      <w:szCs w:val="28"/>
    </w:rPr>
  </w:style>
  <w:style w:type="paragraph" w:styleId="Heading6">
    <w:name w:val="heading 6"/>
    <w:next w:val="BodyText"/>
    <w:qFormat/>
    <w:rsid w:val="007D1D99"/>
    <w:pPr>
      <w:numPr>
        <w:ilvl w:val="5"/>
        <w:numId w:val="38"/>
      </w:numPr>
      <w:spacing w:before="120" w:after="120"/>
      <w:outlineLvl w:val="5"/>
    </w:pPr>
    <w:rPr>
      <w:rFonts w:ascii="Arial" w:hAnsi="Arial" w:cs="Arial"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D1D99"/>
    <w:pPr>
      <w:numPr>
        <w:ilvl w:val="6"/>
        <w:numId w:val="38"/>
      </w:numPr>
      <w:spacing w:before="240" w:after="60"/>
      <w:outlineLvl w:val="6"/>
    </w:pPr>
  </w:style>
  <w:style w:type="paragraph" w:styleId="Heading8">
    <w:name w:val="heading 8"/>
    <w:next w:val="BlockText"/>
    <w:qFormat/>
    <w:rsid w:val="006E5523"/>
    <w:pPr>
      <w:numPr>
        <w:ilvl w:val="7"/>
        <w:numId w:val="38"/>
      </w:numPr>
      <w:spacing w:before="40" w:after="40"/>
      <w:outlineLvl w:val="7"/>
    </w:pPr>
    <w:rPr>
      <w:rFonts w:ascii="Arial" w:hAnsi="Arial"/>
      <w:b/>
      <w:i/>
      <w:iCs/>
      <w:sz w:val="22"/>
      <w:szCs w:val="24"/>
    </w:rPr>
  </w:style>
  <w:style w:type="paragraph" w:styleId="Heading9">
    <w:name w:val="heading 9"/>
    <w:next w:val="Normal"/>
    <w:link w:val="Heading9Char"/>
    <w:qFormat/>
    <w:rsid w:val="006E5523"/>
    <w:pPr>
      <w:numPr>
        <w:ilvl w:val="8"/>
        <w:numId w:val="38"/>
      </w:numPr>
      <w:spacing w:before="40" w:after="40"/>
      <w:outlineLvl w:val="8"/>
    </w:pPr>
    <w:rPr>
      <w:rFonts w:ascii="Arial" w:hAnsi="Arial" w:cs="Arial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rsid w:val="00D713C8"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link w:val="TitleChar"/>
    <w:qFormat/>
    <w:rsid w:val="00D713C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sz w:val="36"/>
      <w:szCs w:val="32"/>
    </w:rPr>
  </w:style>
  <w:style w:type="paragraph" w:customStyle="1" w:styleId="Title2">
    <w:name w:val="Title 2"/>
    <w:qFormat/>
    <w:rsid w:val="00D713C8"/>
    <w:pPr>
      <w:spacing w:before="120" w:after="120"/>
      <w:jc w:val="center"/>
    </w:pPr>
    <w:rPr>
      <w:rFonts w:ascii="Arial" w:hAnsi="Arial" w:cs="Arial"/>
      <w:b/>
      <w:bCs/>
      <w:sz w:val="28"/>
      <w:szCs w:val="32"/>
    </w:rPr>
  </w:style>
  <w:style w:type="paragraph" w:customStyle="1" w:styleId="TableHeading">
    <w:name w:val="Table Heading"/>
    <w:qFormat/>
    <w:rsid w:val="00C65DAF"/>
    <w:pPr>
      <w:keepNext/>
      <w:keepLines/>
      <w:spacing w:before="120" w:after="120"/>
    </w:pPr>
    <w:rPr>
      <w:rFonts w:ascii="Arial" w:hAnsi="Arial" w:cs="Arial"/>
      <w:b/>
      <w:color w:val="000000" w:themeColor="text1"/>
      <w:sz w:val="22"/>
      <w:szCs w:val="22"/>
    </w:rPr>
  </w:style>
  <w:style w:type="paragraph" w:customStyle="1" w:styleId="TableText">
    <w:name w:val="Table Text"/>
    <w:link w:val="TableTextChar"/>
    <w:qFormat/>
    <w:rsid w:val="00FC3558"/>
    <w:pPr>
      <w:spacing w:before="60" w:after="60"/>
    </w:pPr>
    <w:rPr>
      <w:rFonts w:ascii="Arial" w:hAnsi="Arial" w:cs="Arial"/>
      <w:color w:val="000000" w:themeColor="text1"/>
      <w:sz w:val="22"/>
    </w:rPr>
  </w:style>
  <w:style w:type="paragraph" w:styleId="TOC1">
    <w:name w:val="toc 1"/>
    <w:basedOn w:val="Normal"/>
    <w:next w:val="Normal"/>
    <w:autoRedefine/>
    <w:uiPriority w:val="39"/>
    <w:qFormat/>
    <w:rsid w:val="00C407AC"/>
    <w:pPr>
      <w:keepNext/>
      <w:keepLines/>
      <w:tabs>
        <w:tab w:val="left" w:pos="540"/>
        <w:tab w:val="right" w:leader="dot" w:pos="9350"/>
      </w:tabs>
      <w:spacing w:before="60" w:after="60"/>
      <w:ind w:left="540" w:hanging="540"/>
    </w:pPr>
    <w:rPr>
      <w:rFonts w:ascii="Arial" w:hAnsi="Arial" w:cs="Arial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qFormat/>
    <w:rsid w:val="00DC44C6"/>
    <w:pPr>
      <w:tabs>
        <w:tab w:val="left" w:pos="900"/>
        <w:tab w:val="right" w:leader="dot" w:pos="9350"/>
      </w:tabs>
      <w:spacing w:before="40" w:after="40"/>
      <w:ind w:left="1080" w:hanging="720"/>
    </w:pPr>
    <w:rPr>
      <w:rFonts w:ascii="Arial" w:hAnsi="Arial" w:cs="Arial"/>
      <w:noProof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D23A22"/>
    <w:pPr>
      <w:tabs>
        <w:tab w:val="left" w:pos="1440"/>
        <w:tab w:val="right" w:leader="dot" w:pos="9350"/>
      </w:tabs>
      <w:spacing w:before="40" w:after="40"/>
      <w:ind w:left="1440" w:hanging="720"/>
    </w:pPr>
    <w:rPr>
      <w:rFonts w:ascii="Arial" w:hAnsi="Arial"/>
      <w:noProof/>
      <w:szCs w:val="22"/>
    </w:rPr>
  </w:style>
  <w:style w:type="paragraph" w:styleId="Footer">
    <w:name w:val="footer"/>
    <w:link w:val="FooterChar"/>
    <w:uiPriority w:val="99"/>
    <w:rsid w:val="00D713C8"/>
    <w:pPr>
      <w:tabs>
        <w:tab w:val="center" w:pos="4680"/>
        <w:tab w:val="right" w:pos="9360"/>
      </w:tabs>
    </w:pPr>
    <w:rPr>
      <w:rFonts w:cs="Tahoma"/>
      <w:szCs w:val="16"/>
    </w:rPr>
  </w:style>
  <w:style w:type="character" w:styleId="PageNumber">
    <w:name w:val="page number"/>
    <w:basedOn w:val="DefaultParagraphFont"/>
    <w:uiPriority w:val="99"/>
    <w:rsid w:val="002E751D"/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qFormat/>
    <w:rsid w:val="00E15E58"/>
    <w:pPr>
      <w:tabs>
        <w:tab w:val="left" w:pos="1760"/>
        <w:tab w:val="right" w:leader="dot" w:pos="9350"/>
      </w:tabs>
      <w:spacing w:before="40" w:after="40"/>
      <w:ind w:left="720"/>
    </w:pPr>
    <w:rPr>
      <w:rFonts w:ascii="Arial" w:hAnsi="Arial"/>
      <w:noProof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styleId="Caption">
    <w:name w:val="caption"/>
    <w:basedOn w:val="Normal"/>
    <w:next w:val="Normal"/>
    <w:link w:val="CaptionChar"/>
    <w:uiPriority w:val="35"/>
    <w:qFormat/>
    <w:rsid w:val="00140DCE"/>
    <w:pPr>
      <w:keepNext/>
      <w:keepLines/>
      <w:spacing w:before="120" w:after="60"/>
      <w:jc w:val="center"/>
    </w:pPr>
    <w:rPr>
      <w:rFonts w:ascii="Arial" w:hAnsi="Arial" w:cs="Arial"/>
      <w:b/>
      <w:bCs/>
      <w:sz w:val="20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FC3558"/>
    <w:rPr>
      <w:rFonts w:ascii="Arial" w:hAnsi="Arial" w:cs="Arial"/>
      <w:color w:val="000000" w:themeColor="text1"/>
      <w:sz w:val="22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qFormat/>
    <w:rsid w:val="00DC44C6"/>
    <w:pPr>
      <w:tabs>
        <w:tab w:val="right" w:leader="dot" w:pos="9350"/>
      </w:tabs>
      <w:spacing w:before="40" w:after="40"/>
    </w:pPr>
    <w:rPr>
      <w:rFonts w:ascii="Arial" w:hAnsi="Arial"/>
    </w:rPr>
  </w:style>
  <w:style w:type="paragraph" w:styleId="BodyText">
    <w:name w:val="Body Text"/>
    <w:link w:val="BodyTextChar"/>
    <w:qFormat/>
    <w:rsid w:val="00D2041F"/>
    <w:pPr>
      <w:spacing w:before="120" w:after="120"/>
    </w:pPr>
    <w:rPr>
      <w:color w:val="000000" w:themeColor="text1"/>
      <w:sz w:val="24"/>
    </w:rPr>
  </w:style>
  <w:style w:type="character" w:customStyle="1" w:styleId="BodyTextChar">
    <w:name w:val="Body Text Char"/>
    <w:link w:val="BodyText"/>
    <w:rsid w:val="00D2041F"/>
    <w:rPr>
      <w:color w:val="000000" w:themeColor="text1"/>
      <w:sz w:val="24"/>
    </w:rPr>
  </w:style>
  <w:style w:type="character" w:customStyle="1" w:styleId="FooterChar">
    <w:name w:val="Footer Char"/>
    <w:link w:val="Footer"/>
    <w:rsid w:val="00F91A26"/>
    <w:rPr>
      <w:rFonts w:cs="Tahoma"/>
      <w:szCs w:val="16"/>
      <w:lang w:val="en-US" w:eastAsia="en-US" w:bidi="ar-SA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Note">
    <w:name w:val="Note"/>
    <w:basedOn w:val="BodyText"/>
    <w:link w:val="NoteChar"/>
    <w:qFormat/>
    <w:rsid w:val="002877A6"/>
    <w:pPr>
      <w:tabs>
        <w:tab w:val="left" w:pos="720"/>
      </w:tabs>
      <w:spacing w:before="240"/>
      <w:ind w:left="720" w:hanging="720"/>
    </w:pPr>
    <w:rPr>
      <w:color w:val="000000"/>
      <w:szCs w:val="22"/>
    </w:rPr>
  </w:style>
  <w:style w:type="character" w:customStyle="1" w:styleId="NoteChar">
    <w:name w:val="Note Char"/>
    <w:link w:val="Note"/>
    <w:locked/>
    <w:rsid w:val="002877A6"/>
    <w:rPr>
      <w:color w:val="000000"/>
      <w:sz w:val="24"/>
      <w:szCs w:val="22"/>
    </w:rPr>
  </w:style>
  <w:style w:type="character" w:styleId="CommentReference">
    <w:name w:val="annotation reference"/>
    <w:basedOn w:val="DefaultParagraphFont"/>
    <w:uiPriority w:val="99"/>
    <w:rsid w:val="00282D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2DF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2DF1"/>
  </w:style>
  <w:style w:type="paragraph" w:styleId="CommentSubject">
    <w:name w:val="annotation subject"/>
    <w:basedOn w:val="CommentText"/>
    <w:next w:val="CommentText"/>
    <w:link w:val="CommentSubjectChar"/>
    <w:rsid w:val="00282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2DF1"/>
    <w:rPr>
      <w:b/>
      <w:bCs/>
    </w:rPr>
  </w:style>
  <w:style w:type="paragraph" w:styleId="Revision">
    <w:name w:val="Revision"/>
    <w:hidden/>
    <w:uiPriority w:val="99"/>
    <w:semiHidden/>
    <w:rsid w:val="00282DF1"/>
    <w:rPr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0A69D8"/>
    <w:rPr>
      <w:rFonts w:ascii="Arial" w:hAnsi="Arial" w:cs="Arial"/>
      <w:b/>
      <w:bCs/>
      <w:iCs/>
      <w:color w:val="000000" w:themeColor="text1"/>
      <w:kern w:val="32"/>
      <w:sz w:val="28"/>
      <w:szCs w:val="26"/>
    </w:rPr>
  </w:style>
  <w:style w:type="paragraph" w:styleId="ListBullet">
    <w:name w:val="List Bullet"/>
    <w:basedOn w:val="Normal"/>
    <w:link w:val="ListBulletChar"/>
    <w:uiPriority w:val="99"/>
    <w:qFormat/>
    <w:rsid w:val="00753AB4"/>
    <w:pPr>
      <w:numPr>
        <w:numId w:val="13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basedOn w:val="DefaultParagraphFont"/>
    <w:link w:val="ListBullet"/>
    <w:uiPriority w:val="99"/>
    <w:locked/>
    <w:rsid w:val="00753AB4"/>
    <w:rPr>
      <w:color w:val="000000" w:themeColor="text1"/>
      <w:sz w:val="24"/>
    </w:rPr>
  </w:style>
  <w:style w:type="character" w:styleId="HTMLCode">
    <w:name w:val="HTML Code"/>
    <w:basedOn w:val="DefaultParagraphFont"/>
    <w:rsid w:val="00771B1F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0F200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A01F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72F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72FD9"/>
    <w:rPr>
      <w:sz w:val="22"/>
      <w:szCs w:val="24"/>
    </w:rPr>
  </w:style>
  <w:style w:type="paragraph" w:customStyle="1" w:styleId="TableListBullet">
    <w:name w:val="Table List Bullet"/>
    <w:basedOn w:val="TableText"/>
    <w:qFormat/>
    <w:rsid w:val="00926965"/>
    <w:pPr>
      <w:numPr>
        <w:numId w:val="36"/>
      </w:numPr>
      <w:tabs>
        <w:tab w:val="left" w:pos="360"/>
      </w:tabs>
      <w:ind w:left="360"/>
    </w:pPr>
  </w:style>
  <w:style w:type="paragraph" w:styleId="List">
    <w:name w:val="List"/>
    <w:basedOn w:val="Normal"/>
    <w:uiPriority w:val="99"/>
    <w:rsid w:val="00C85412"/>
    <w:pPr>
      <w:tabs>
        <w:tab w:val="num" w:pos="360"/>
      </w:tabs>
      <w:ind w:left="360" w:hanging="360"/>
    </w:pPr>
    <w:rPr>
      <w:sz w:val="20"/>
    </w:rPr>
  </w:style>
  <w:style w:type="character" w:customStyle="1" w:styleId="TitleChar">
    <w:name w:val="Title Char"/>
    <w:basedOn w:val="DefaultParagraphFont"/>
    <w:link w:val="Title"/>
    <w:rsid w:val="000150FD"/>
    <w:rPr>
      <w:rFonts w:ascii="Arial" w:hAnsi="Arial" w:cs="Arial"/>
      <w:b/>
      <w:bCs/>
      <w:sz w:val="36"/>
      <w:szCs w:val="32"/>
    </w:rPr>
  </w:style>
  <w:style w:type="character" w:customStyle="1" w:styleId="CaptionChar">
    <w:name w:val="Caption Char"/>
    <w:link w:val="Caption"/>
    <w:uiPriority w:val="35"/>
    <w:rsid w:val="00140DCE"/>
    <w:rPr>
      <w:rFonts w:ascii="Arial" w:hAnsi="Arial" w:cs="Arial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rsid w:val="00B32162"/>
    <w:rPr>
      <w:rFonts w:ascii="Arial" w:hAnsi="Arial" w:cs="Arial"/>
      <w:b/>
      <w:i/>
      <w:sz w:val="22"/>
      <w:szCs w:val="22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0455F6"/>
    <w:pPr>
      <w:tabs>
        <w:tab w:val="right" w:leader="dot" w:pos="9360"/>
      </w:tabs>
      <w:spacing w:before="60" w:after="60"/>
    </w:pPr>
    <w:rPr>
      <w:rFonts w:ascii="Arial" w:eastAsiaTheme="minorHAnsi" w:hAnsi="Arial" w:cstheme="minorBidi"/>
      <w:szCs w:val="22"/>
    </w:rPr>
  </w:style>
  <w:style w:type="paragraph" w:customStyle="1" w:styleId="HeadingFront-BackMatter">
    <w:name w:val="Heading Front-Back Matter"/>
    <w:basedOn w:val="Title2"/>
    <w:qFormat/>
    <w:rsid w:val="00B32162"/>
    <w:pPr>
      <w:keepNext/>
      <w:keepLines/>
    </w:pPr>
    <w:rPr>
      <w:color w:val="000000" w:themeColor="text1"/>
    </w:rPr>
  </w:style>
  <w:style w:type="paragraph" w:styleId="ListNumber">
    <w:name w:val="List Number"/>
    <w:basedOn w:val="Normal"/>
    <w:uiPriority w:val="99"/>
    <w:qFormat/>
    <w:rsid w:val="00615897"/>
    <w:pPr>
      <w:numPr>
        <w:numId w:val="39"/>
      </w:numPr>
      <w:tabs>
        <w:tab w:val="left" w:pos="720"/>
      </w:tabs>
      <w:spacing w:before="120"/>
      <w:ind w:left="720"/>
    </w:pPr>
    <w:rPr>
      <w:rFonts w:eastAsiaTheme="minorHAnsi" w:cs="Calibri"/>
      <w:color w:val="000000"/>
      <w:lang w:eastAsia="ko-KR"/>
    </w:rPr>
  </w:style>
  <w:style w:type="paragraph" w:customStyle="1" w:styleId="GraphicInsert">
    <w:name w:val="Graphic Insert"/>
    <w:basedOn w:val="Normal"/>
    <w:qFormat/>
    <w:rsid w:val="000E2F6E"/>
    <w:pPr>
      <w:spacing w:before="160" w:after="120"/>
      <w:jc w:val="center"/>
    </w:pPr>
    <w:rPr>
      <w:rFonts w:eastAsia="Batang"/>
      <w:color w:val="000000"/>
      <w:lang w:eastAsia="ko-KR"/>
    </w:rPr>
  </w:style>
  <w:style w:type="paragraph" w:styleId="BodyText2">
    <w:name w:val="Body Text 2"/>
    <w:basedOn w:val="BodyText"/>
    <w:link w:val="BodyText2Char"/>
    <w:unhideWhenUsed/>
    <w:rsid w:val="00FC3558"/>
    <w:pPr>
      <w:ind w:left="360"/>
    </w:pPr>
  </w:style>
  <w:style w:type="character" w:customStyle="1" w:styleId="BodyText2Char">
    <w:name w:val="Body Text 2 Char"/>
    <w:basedOn w:val="DefaultParagraphFont"/>
    <w:link w:val="BodyText2"/>
    <w:rsid w:val="00FC3558"/>
    <w:rPr>
      <w:color w:val="000000" w:themeColor="text1"/>
      <w:sz w:val="24"/>
    </w:rPr>
  </w:style>
  <w:style w:type="paragraph" w:styleId="BodyText3">
    <w:name w:val="Body Text 3"/>
    <w:basedOn w:val="BodyText2"/>
    <w:link w:val="BodyText3Char"/>
    <w:unhideWhenUsed/>
    <w:rsid w:val="00FC3558"/>
    <w:pPr>
      <w:ind w:left="720"/>
    </w:pPr>
  </w:style>
  <w:style w:type="character" w:customStyle="1" w:styleId="BodyText3Char">
    <w:name w:val="Body Text 3 Char"/>
    <w:basedOn w:val="DefaultParagraphFont"/>
    <w:link w:val="BodyText3"/>
    <w:rsid w:val="00FC3558"/>
    <w:rPr>
      <w:color w:val="000000" w:themeColor="text1"/>
      <w:sz w:val="24"/>
    </w:rPr>
  </w:style>
  <w:style w:type="paragraph" w:customStyle="1" w:styleId="BodyText4">
    <w:name w:val="Body Text 4"/>
    <w:basedOn w:val="BodyText3"/>
    <w:qFormat/>
    <w:rsid w:val="00FC3558"/>
    <w:pPr>
      <w:ind w:left="1080"/>
    </w:pPr>
  </w:style>
  <w:style w:type="paragraph" w:customStyle="1" w:styleId="BodyText5">
    <w:name w:val="Body Text 5"/>
    <w:basedOn w:val="BodyText4"/>
    <w:qFormat/>
    <w:rsid w:val="00FC3558"/>
    <w:pPr>
      <w:ind w:left="1440"/>
    </w:pPr>
  </w:style>
  <w:style w:type="paragraph" w:customStyle="1" w:styleId="BodyText6">
    <w:name w:val="Body Text 6"/>
    <w:basedOn w:val="BodyText5"/>
    <w:qFormat/>
    <w:rsid w:val="00FC3558"/>
    <w:pPr>
      <w:spacing w:before="0" w:after="0"/>
      <w:ind w:left="1800"/>
    </w:pPr>
  </w:style>
  <w:style w:type="paragraph" w:customStyle="1" w:styleId="VASeal">
    <w:name w:val="VA Seal"/>
    <w:basedOn w:val="Normal"/>
    <w:qFormat/>
    <w:rsid w:val="00FC3B60"/>
    <w:pPr>
      <w:spacing w:before="1200" w:after="1200"/>
      <w:jc w:val="center"/>
    </w:pPr>
    <w:rPr>
      <w:rFonts w:ascii="Arial" w:eastAsia="Batang" w:hAnsi="Arial"/>
      <w:color w:val="000000"/>
      <w:sz w:val="28"/>
      <w:szCs w:val="24"/>
      <w:lang w:eastAsia="ko-KR"/>
    </w:rPr>
  </w:style>
  <w:style w:type="paragraph" w:styleId="FootnoteText">
    <w:name w:val="footnote text"/>
    <w:basedOn w:val="Normal"/>
    <w:link w:val="FootnoteTextChar"/>
    <w:semiHidden/>
    <w:unhideWhenUsed/>
    <w:rsid w:val="00794BD3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94BD3"/>
    <w:rPr>
      <w:color w:val="000000" w:themeColor="text1"/>
    </w:rPr>
  </w:style>
  <w:style w:type="character" w:styleId="FootnoteReference">
    <w:name w:val="footnote reference"/>
    <w:basedOn w:val="DefaultParagraphFont"/>
    <w:semiHidden/>
    <w:unhideWhenUsed/>
    <w:rsid w:val="00794BD3"/>
    <w:rPr>
      <w:vertAlign w:val="superscript"/>
    </w:rPr>
  </w:style>
  <w:style w:type="character" w:styleId="UnresolvedMention">
    <w:name w:val="Unresolved Mention"/>
    <w:basedOn w:val="DefaultParagraphFont"/>
    <w:uiPriority w:val="99"/>
    <w:unhideWhenUsed/>
    <w:rsid w:val="00A6071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7269D"/>
    <w:rPr>
      <w:color w:val="000000" w:themeColor="text1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4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4886"/>
    <w:rPr>
      <w:rFonts w:ascii="Courier New" w:hAnsi="Courier New" w:cs="Courier New"/>
    </w:rPr>
  </w:style>
  <w:style w:type="paragraph" w:customStyle="1" w:styleId="Dialog">
    <w:name w:val="Dialog"/>
    <w:basedOn w:val="NoSpacing"/>
    <w:qFormat/>
    <w:rsid w:val="00F95267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ind w:left="180" w:right="180"/>
    </w:pPr>
    <w:rPr>
      <w:rFonts w:ascii="Courier New" w:hAnsi="Courier New" w:cs="Courier New"/>
      <w:sz w:val="22"/>
    </w:rPr>
  </w:style>
  <w:style w:type="character" w:styleId="Mention">
    <w:name w:val="Mention"/>
    <w:basedOn w:val="DefaultParagraphFont"/>
    <w:uiPriority w:val="99"/>
    <w:unhideWhenUsed/>
    <w:rsid w:val="001616F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236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2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9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4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53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92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486296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259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893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63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87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hyperlink" Target="https://synthetichealth.github.io/module-builder/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hyperlink" Target="https://synthetichealth.github.io/module-builder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yperlink" Target="Try_It_Ou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hyperlink" Target="https://synthetichealth.github.io/module-builder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hyperlink" Target="https://synthetichealth.github.io/module-builde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8.png"/><Relationship Id="rId35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ynthetichealth.github.io/synthea/" TargetMode="External"/><Relationship Id="rId1" Type="http://schemas.openxmlformats.org/officeDocument/2006/relationships/hyperlink" Target="https://en.wikipedia.org/wiki/OpenAPI_Specif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23C44EE95B4439DBCF05B90AB8C0B" ma:contentTypeVersion="5" ma:contentTypeDescription="Create a new document." ma:contentTypeScope="" ma:versionID="6b41e97fc4321b332578809493f0508e">
  <xsd:schema xmlns:xsd="http://www.w3.org/2001/XMLSchema" xmlns:xs="http://www.w3.org/2001/XMLSchema" xmlns:p="http://schemas.microsoft.com/office/2006/metadata/properties" xmlns:ns1="http://schemas.microsoft.com/sharepoint/v3" xmlns:ns2="8687091f-d000-4b84-838c-bc0e80b7ef06" targetNamespace="http://schemas.microsoft.com/office/2006/metadata/properties" ma:root="true" ma:fieldsID="a40b20966ea8d1d121437f6277f11d81" ns1:_="" ns2:_="">
    <xsd:import namespace="http://schemas.microsoft.com/sharepoint/v3"/>
    <xsd:import namespace="8687091f-d000-4b84-838c-bc0e80b7ef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7091f-d000-4b84-838c-bc0e80b7e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34929-B06A-473F-8BC8-50FCE37577D4}">
  <ds:schemaRefs>
    <ds:schemaRef ds:uri="http://schemas.microsoft.com/sharepoint/v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687091f-d000-4b84-838c-bc0e80b7ef0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004138-5890-4C54-8D0D-1D7B1417C4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617F93-710D-4B1F-8152-E09C98BE0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87091f-d000-4b84-838c-bc0e80b7e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090A02-9C3B-4C75-BEC6-CB0121491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21</Pages>
  <Words>2051</Words>
  <Characters>17357</Characters>
  <Application>Microsoft Office Word</Application>
  <DocSecurity>0</DocSecurity>
  <Lines>144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Veterans Data Integration and Federation Enterprise Platform (VDIF-EP) InterSystems Application Programming Interface (API) Manager User Guide</vt:lpstr>
    </vt:vector>
  </TitlesOfParts>
  <Company>Dept. of Veterans Affairs</Company>
  <LinksUpToDate>false</LinksUpToDate>
  <CharactersWithSpaces>19370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Veterans Data Integration and Federation Enterprise Platform (VDIF-EP) InterSystems Application Programming Interface (API) Manager User Guide</dc:title>
  <dc:subject>User Guide Template</dc:subject>
  <dc:creator>Department of Veterans Affairs (VA)</dc:creator>
  <cp:lastModifiedBy>Department of Veterans Affairs (VA)</cp:lastModifiedBy>
  <cp:revision>32</cp:revision>
  <dcterms:created xsi:type="dcterms:W3CDTF">2023-08-03T16:17:00Z</dcterms:created>
  <dcterms:modified xsi:type="dcterms:W3CDTF">2023-08-09T20:29:00Z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ponsible Role">
    <vt:lpwstr>40</vt:lpwstr>
  </property>
  <property fmtid="{D5CDD505-2E9C-101B-9397-08002B2CF9AE}" pid="3" name="Required by National Release">
    <vt:bool>true</vt:bool>
  </property>
  <property fmtid="{D5CDD505-2E9C-101B-9397-08002B2CF9AE}" pid="4" name="TaxKeyword">
    <vt:lpwstr/>
  </property>
  <property fmtid="{D5CDD505-2E9C-101B-9397-08002B2CF9AE}" pid="5" name="Version Control Storage Location">
    <vt:lpwstr>1</vt:lpwstr>
  </property>
  <property fmtid="{D5CDD505-2E9C-101B-9397-08002B2CF9AE}" pid="6" name="Category0">
    <vt:lpwstr>5</vt:lpwstr>
  </property>
  <property fmtid="{D5CDD505-2E9C-101B-9397-08002B2CF9AE}" pid="7" name="Required by Independent Testing">
    <vt:bool>false</vt:bool>
  </property>
  <property fmtid="{D5CDD505-2E9C-101B-9397-08002B2CF9AE}" pid="8" name="Required by Operational Readiness">
    <vt:bool>false</vt:bool>
  </property>
  <property fmtid="{D5CDD505-2E9C-101B-9397-08002B2CF9AE}" pid="9" name="Required for Operational Readiness Review">
    <vt:bool>false</vt:bool>
  </property>
  <property fmtid="{D5CDD505-2E9C-101B-9397-08002B2CF9AE}" pid="10" name="Required by PMAS">
    <vt:bool>true</vt:bool>
  </property>
  <property fmtid="{D5CDD505-2E9C-101B-9397-08002B2CF9AE}" pid="11" name="Required by VHA Release Management">
    <vt:bool>true</vt:bool>
  </property>
  <property fmtid="{D5CDD505-2E9C-101B-9397-08002B2CF9AE}" pid="12" name="ProPath Process ID">
    <vt:lpwstr>7</vt:lpwstr>
  </property>
  <property fmtid="{D5CDD505-2E9C-101B-9397-08002B2CF9AE}" pid="13" name="Required for Assessment and Authorizatio">
    <vt:bool>false</vt:bool>
  </property>
  <property fmtid="{D5CDD505-2E9C-101B-9397-08002B2CF9AE}" pid="14" name="Required for Assessment and Authorization">
    <vt:bool>false</vt:bool>
  </property>
  <property fmtid="{D5CDD505-2E9C-101B-9397-08002B2CF9AE}" pid="15" name="_dlc_DocIdItemGuid">
    <vt:lpwstr>3bb099c2-65e4-4978-ae65-ab43dc3a3fa2</vt:lpwstr>
  </property>
  <property fmtid="{D5CDD505-2E9C-101B-9397-08002B2CF9AE}" pid="16" name="Activity ID">
    <vt:lpwstr/>
  </property>
  <property fmtid="{D5CDD505-2E9C-101B-9397-08002B2CF9AE}" pid="17" name="Action Requested">
    <vt:lpwstr>Push to Production</vt:lpwstr>
  </property>
  <property fmtid="{D5CDD505-2E9C-101B-9397-08002B2CF9AE}" pid="18" name="Required by Enterprise Operations">
    <vt:bool>false</vt:bool>
  </property>
  <property fmtid="{D5CDD505-2E9C-101B-9397-08002B2CF9AE}" pid="19" name="Scope">
    <vt:lpwstr>2</vt:lpwstr>
  </property>
  <property fmtid="{D5CDD505-2E9C-101B-9397-08002B2CF9AE}" pid="20" name="_NewReviewCycle">
    <vt:lpwstr/>
  </property>
  <property fmtid="{D5CDD505-2E9C-101B-9397-08002B2CF9AE}" pid="21" name="Reviewed at Milestone (Multi-Select)">
    <vt:lpwstr>;#None;#</vt:lpwstr>
  </property>
  <property fmtid="{D5CDD505-2E9C-101B-9397-08002B2CF9AE}" pid="22" name="Required for National Release">
    <vt:bool>false</vt:bool>
  </property>
  <property fmtid="{D5CDD505-2E9C-101B-9397-08002B2CF9AE}" pid="23" name="Description0">
    <vt:lpwstr>a technical communication document intended to give assistance to people using a particular system. It is usually written by a technical writer, although it can also be written by programmers, product or project managers, or other technical staff.  </vt:lpwstr>
  </property>
  <property fmtid="{D5CDD505-2E9C-101B-9397-08002B2CF9AE}" pid="24" name="Artifact Owner">
    <vt:lpwstr>25</vt:lpwstr>
  </property>
  <property fmtid="{D5CDD505-2E9C-101B-9397-08002B2CF9AE}" pid="25" name="_dlc_DocId">
    <vt:lpwstr>657KNE7CTRDA-583-12541</vt:lpwstr>
  </property>
  <property fmtid="{D5CDD505-2E9C-101B-9397-08002B2CF9AE}" pid="26" name="Status">
    <vt:lpwstr>Active</vt:lpwstr>
  </property>
  <property fmtid="{D5CDD505-2E9C-101B-9397-08002B2CF9AE}" pid="27" name="PMAS Milestone Required">
    <vt:lpwstr>MS 2</vt:lpwstr>
  </property>
  <property fmtid="{D5CDD505-2E9C-101B-9397-08002B2CF9AE}" pid="28" name="Contributors">
    <vt:lpwstr/>
  </property>
  <property fmtid="{D5CDD505-2E9C-101B-9397-08002B2CF9AE}" pid="29" name="Replaced By">
    <vt:lpwstr>, </vt:lpwstr>
  </property>
  <property fmtid="{D5CDD505-2E9C-101B-9397-08002B2CF9AE}" pid="30" name="_dlc_DocIdUrl">
    <vt:lpwstr>http://vaww.oed.portal.va.gov/administration/Process/_layouts/DocIdRedir.aspx?ID=657KNE7CTRDA-583-12541657KNE7CTRDA-583-12541</vt:lpwstr>
  </property>
  <property fmtid="{D5CDD505-2E9C-101B-9397-08002B2CF9AE}" pid="31" name="ContentTypeId">
    <vt:lpwstr>0x010100A9423C44EE95B4439DBCF05B90AB8C0B</vt:lpwstr>
  </property>
  <property fmtid="{D5CDD505-2E9C-101B-9397-08002B2CF9AE}" pid="32" name="Section">
    <vt:lpwstr>CD2 Required Documentation</vt:lpwstr>
  </property>
  <property fmtid="{D5CDD505-2E9C-101B-9397-08002B2CF9AE}" pid="33" name="Copy Templates">
    <vt:lpwstr>https://dvagov.sharepoint.com/sites/OITACOEPortal/TeamSite/_layouts/15/wrkstat.aspx?List=83cafdb0-81d4-424c-95b8-a06b86ddc613&amp;WorkflowInstanceName=8428f88f-912a-48e3-9f4d-f01c2b9bf456, WF: Done</vt:lpwstr>
  </property>
</Properties>
</file>