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57B0" w14:textId="77777777" w:rsidR="007074CB" w:rsidRDefault="007074CB" w:rsidP="007074CB">
      <w:pPr>
        <w:ind w:left="-24"/>
      </w:pPr>
      <w:bookmarkStart w:id="0" w:name="_Toc98317763"/>
    </w:p>
    <w:p w14:paraId="4B9BD527" w14:textId="77777777" w:rsidR="007074CB" w:rsidRDefault="007074CB" w:rsidP="007074CB"/>
    <w:p w14:paraId="344D0752" w14:textId="77777777" w:rsidR="007074CB" w:rsidRDefault="007074CB" w:rsidP="007074CB"/>
    <w:p w14:paraId="0A1E9994" w14:textId="77777777" w:rsidR="007074CB" w:rsidRDefault="00832482" w:rsidP="007074CB">
      <w:pPr>
        <w:jc w:val="center"/>
      </w:pPr>
      <w:r>
        <w:rPr>
          <w:rFonts w:ascii="Arial" w:hAnsi="Arial" w:cs="Arial"/>
          <w:sz w:val="18"/>
          <w:szCs w:val="18"/>
        </w:rPr>
        <w:fldChar w:fldCharType="begin"/>
      </w:r>
      <w:r>
        <w:rPr>
          <w:rFonts w:ascii="Arial" w:hAnsi="Arial" w:cs="Arial"/>
          <w:sz w:val="18"/>
          <w:szCs w:val="18"/>
        </w:rPr>
        <w:instrText xml:space="preserve"> INCLUDEPICTURE "http://vaww.vhaco.va.gov/vhacio/images/OILogos/HealtheVet-VistA.gif" \* MERGEFORMATINET </w:instrText>
      </w:r>
      <w:r>
        <w:rPr>
          <w:rFonts w:ascii="Arial" w:hAnsi="Arial" w:cs="Arial"/>
          <w:sz w:val="18"/>
          <w:szCs w:val="18"/>
        </w:rPr>
        <w:fldChar w:fldCharType="separate"/>
      </w:r>
      <w:r w:rsidR="00090AE0">
        <w:rPr>
          <w:rFonts w:ascii="Arial" w:hAnsi="Arial" w:cs="Arial"/>
          <w:sz w:val="18"/>
          <w:szCs w:val="18"/>
        </w:rPr>
        <w:fldChar w:fldCharType="begin"/>
      </w:r>
      <w:r w:rsidR="00090AE0">
        <w:rPr>
          <w:rFonts w:ascii="Arial" w:hAnsi="Arial" w:cs="Arial"/>
          <w:sz w:val="18"/>
          <w:szCs w:val="18"/>
        </w:rPr>
        <w:instrText xml:space="preserve"> INCLUDEPICTURE  "http://vaww.vhaco.va.gov/vhacio/images/OILogos/HealtheVet-VistA.gif" \* MERGEFORMATINET </w:instrText>
      </w:r>
      <w:r w:rsidR="00090AE0">
        <w:rPr>
          <w:rFonts w:ascii="Arial" w:hAnsi="Arial" w:cs="Arial"/>
          <w:sz w:val="18"/>
          <w:szCs w:val="18"/>
        </w:rPr>
        <w:fldChar w:fldCharType="separate"/>
      </w:r>
      <w:r w:rsidR="0062623C">
        <w:rPr>
          <w:rFonts w:ascii="Arial" w:hAnsi="Arial" w:cs="Arial"/>
          <w:sz w:val="18"/>
          <w:szCs w:val="18"/>
        </w:rPr>
        <w:fldChar w:fldCharType="begin"/>
      </w:r>
      <w:r w:rsidR="0062623C">
        <w:rPr>
          <w:rFonts w:ascii="Arial" w:hAnsi="Arial" w:cs="Arial"/>
          <w:sz w:val="18"/>
          <w:szCs w:val="18"/>
        </w:rPr>
        <w:instrText xml:space="preserve"> </w:instrText>
      </w:r>
      <w:r w:rsidR="0062623C">
        <w:rPr>
          <w:rFonts w:ascii="Arial" w:hAnsi="Arial" w:cs="Arial"/>
          <w:sz w:val="18"/>
          <w:szCs w:val="18"/>
        </w:rPr>
        <w:instrText>INCLUDEPICTURE  "http://vaww.vhaco.va.gov/vhacio/images/OILogos/HealtheVet-VistA.gif" \* MERGEFORMATINET</w:instrText>
      </w:r>
      <w:r w:rsidR="0062623C">
        <w:rPr>
          <w:rFonts w:ascii="Arial" w:hAnsi="Arial" w:cs="Arial"/>
          <w:sz w:val="18"/>
          <w:szCs w:val="18"/>
        </w:rPr>
        <w:instrText xml:space="preserve"> </w:instrText>
      </w:r>
      <w:r w:rsidR="0062623C">
        <w:rPr>
          <w:rFonts w:ascii="Arial" w:hAnsi="Arial" w:cs="Arial"/>
          <w:sz w:val="18"/>
          <w:szCs w:val="18"/>
        </w:rPr>
        <w:fldChar w:fldCharType="separate"/>
      </w:r>
      <w:r w:rsidR="0062623C">
        <w:rPr>
          <w:rFonts w:ascii="Arial" w:hAnsi="Arial" w:cs="Arial"/>
          <w:sz w:val="18"/>
          <w:szCs w:val="18"/>
        </w:rPr>
        <w:pict w14:anchorId="60F06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lth E Vet VistA Blue" style="width:180pt;height:135.15pt">
            <v:imagedata r:id="rId7" r:href="rId8"/>
          </v:shape>
        </w:pict>
      </w:r>
      <w:r w:rsidR="0062623C">
        <w:rPr>
          <w:rFonts w:ascii="Arial" w:hAnsi="Arial" w:cs="Arial"/>
          <w:sz w:val="18"/>
          <w:szCs w:val="18"/>
        </w:rPr>
        <w:fldChar w:fldCharType="end"/>
      </w:r>
      <w:r w:rsidR="00090AE0">
        <w:rPr>
          <w:rFonts w:ascii="Arial" w:hAnsi="Arial" w:cs="Arial"/>
          <w:sz w:val="18"/>
          <w:szCs w:val="18"/>
        </w:rPr>
        <w:fldChar w:fldCharType="end"/>
      </w:r>
      <w:r>
        <w:rPr>
          <w:rFonts w:ascii="Arial" w:hAnsi="Arial" w:cs="Arial"/>
          <w:sz w:val="18"/>
          <w:szCs w:val="18"/>
        </w:rPr>
        <w:fldChar w:fldCharType="end"/>
      </w:r>
    </w:p>
    <w:p w14:paraId="52F66C80" w14:textId="77777777" w:rsidR="007074CB" w:rsidRDefault="007074CB" w:rsidP="007074CB"/>
    <w:p w14:paraId="52AD4B02" w14:textId="77777777" w:rsidR="007074CB" w:rsidRDefault="007074CB" w:rsidP="007074CB"/>
    <w:p w14:paraId="5D2363C4" w14:textId="77777777" w:rsidR="007074CB" w:rsidRDefault="00401829" w:rsidP="007074CB">
      <w:pPr>
        <w:jc w:val="center"/>
        <w:rPr>
          <w:rFonts w:ascii="Arial" w:hAnsi="Arial" w:cs="Arial"/>
          <w:kern w:val="28"/>
          <w:sz w:val="52"/>
          <w:szCs w:val="52"/>
        </w:rPr>
      </w:pPr>
      <w:r>
        <w:rPr>
          <w:rFonts w:ascii="Arial" w:hAnsi="Arial" w:cs="Arial"/>
          <w:kern w:val="28"/>
          <w:sz w:val="52"/>
          <w:szCs w:val="52"/>
        </w:rPr>
        <w:t>VistALink 1.5</w:t>
      </w:r>
    </w:p>
    <w:p w14:paraId="31B74074" w14:textId="77777777" w:rsidR="00765023" w:rsidRDefault="00765023" w:rsidP="007074CB">
      <w:pPr>
        <w:jc w:val="center"/>
        <w:rPr>
          <w:rFonts w:ascii="Arial" w:hAnsi="Arial" w:cs="Arial"/>
          <w:kern w:val="28"/>
          <w:sz w:val="44"/>
          <w:szCs w:val="44"/>
        </w:rPr>
      </w:pPr>
    </w:p>
    <w:p w14:paraId="5E306B58" w14:textId="77777777" w:rsidR="007074CB" w:rsidRDefault="00765023" w:rsidP="007074CB">
      <w:pPr>
        <w:jc w:val="center"/>
        <w:rPr>
          <w:rFonts w:ascii="Arial" w:hAnsi="Arial" w:cs="Arial"/>
          <w:kern w:val="28"/>
          <w:sz w:val="52"/>
          <w:szCs w:val="52"/>
        </w:rPr>
      </w:pPr>
      <w:r>
        <w:rPr>
          <w:rFonts w:ascii="Arial" w:hAnsi="Arial" w:cs="Arial"/>
          <w:kern w:val="28"/>
          <w:sz w:val="52"/>
          <w:szCs w:val="52"/>
        </w:rPr>
        <w:t xml:space="preserve">System </w:t>
      </w:r>
      <w:r w:rsidR="00747D02">
        <w:rPr>
          <w:rFonts w:ascii="Arial" w:hAnsi="Arial" w:cs="Arial"/>
          <w:kern w:val="28"/>
          <w:sz w:val="52"/>
          <w:szCs w:val="52"/>
        </w:rPr>
        <w:t>Management</w:t>
      </w:r>
      <w:r w:rsidR="00EE2372">
        <w:rPr>
          <w:rFonts w:ascii="Arial" w:hAnsi="Arial" w:cs="Arial"/>
          <w:kern w:val="28"/>
          <w:sz w:val="52"/>
          <w:szCs w:val="52"/>
        </w:rPr>
        <w:t xml:space="preserve"> Guide</w:t>
      </w:r>
    </w:p>
    <w:p w14:paraId="0292FA92" w14:textId="77777777" w:rsidR="00EE2372" w:rsidRPr="00EE2372" w:rsidRDefault="00EE2372" w:rsidP="007074CB">
      <w:pPr>
        <w:jc w:val="center"/>
        <w:rPr>
          <w:rFonts w:ascii="Arial" w:hAnsi="Arial" w:cs="Arial"/>
          <w:kern w:val="28"/>
          <w:sz w:val="52"/>
          <w:szCs w:val="52"/>
        </w:rPr>
      </w:pPr>
    </w:p>
    <w:p w14:paraId="5BA36038" w14:textId="77777777" w:rsidR="007074CB" w:rsidRDefault="00401829" w:rsidP="007074CB">
      <w:pPr>
        <w:jc w:val="center"/>
        <w:rPr>
          <w:rFonts w:ascii="Arial" w:hAnsi="Arial" w:cs="Arial"/>
          <w:kern w:val="28"/>
          <w:sz w:val="36"/>
          <w:szCs w:val="36"/>
        </w:rPr>
      </w:pPr>
      <w:r>
        <w:rPr>
          <w:rFonts w:ascii="Arial" w:hAnsi="Arial" w:cs="Arial"/>
          <w:kern w:val="28"/>
          <w:sz w:val="36"/>
          <w:szCs w:val="36"/>
        </w:rPr>
        <w:t>May</w:t>
      </w:r>
      <w:r w:rsidR="00893842">
        <w:rPr>
          <w:rFonts w:ascii="Arial" w:hAnsi="Arial" w:cs="Arial"/>
          <w:kern w:val="28"/>
          <w:sz w:val="36"/>
          <w:szCs w:val="36"/>
        </w:rPr>
        <w:t xml:space="preserve"> </w:t>
      </w:r>
      <w:r w:rsidR="009628FE">
        <w:rPr>
          <w:rFonts w:ascii="Arial" w:hAnsi="Arial" w:cs="Arial"/>
          <w:kern w:val="28"/>
          <w:sz w:val="36"/>
          <w:szCs w:val="36"/>
        </w:rPr>
        <w:t>2006</w:t>
      </w:r>
    </w:p>
    <w:p w14:paraId="25AF327E" w14:textId="77777777" w:rsidR="007074CB" w:rsidRDefault="007074CB" w:rsidP="007074CB">
      <w:pPr>
        <w:rPr>
          <w:rFonts w:ascii="Arial" w:hAnsi="Arial" w:cs="Arial"/>
          <w:kern w:val="28"/>
          <w:sz w:val="40"/>
          <w:szCs w:val="40"/>
        </w:rPr>
      </w:pPr>
    </w:p>
    <w:p w14:paraId="4D30D6B4" w14:textId="77777777" w:rsidR="007074CB" w:rsidRDefault="007074CB" w:rsidP="007074CB">
      <w:pPr>
        <w:rPr>
          <w:rFonts w:ascii="Verdana" w:hAnsi="Verdana" w:cs="Verdana"/>
          <w:b/>
          <w:bCs/>
          <w:sz w:val="32"/>
          <w:szCs w:val="32"/>
        </w:rPr>
      </w:pPr>
    </w:p>
    <w:p w14:paraId="65A98371" w14:textId="77777777" w:rsidR="007074CB" w:rsidRDefault="007074CB" w:rsidP="007074CB">
      <w:pPr>
        <w:jc w:val="center"/>
      </w:pPr>
    </w:p>
    <w:p w14:paraId="33246DE7" w14:textId="77777777" w:rsidR="007074CB" w:rsidRDefault="007074CB" w:rsidP="007074CB">
      <w:pPr>
        <w:jc w:val="center"/>
      </w:pPr>
    </w:p>
    <w:p w14:paraId="17990752" w14:textId="77777777" w:rsidR="007074CB" w:rsidRDefault="007074CB" w:rsidP="007074CB">
      <w:pPr>
        <w:jc w:val="center"/>
      </w:pPr>
    </w:p>
    <w:p w14:paraId="64BA8471" w14:textId="77777777" w:rsidR="007074CB" w:rsidRDefault="007074CB" w:rsidP="007074CB"/>
    <w:p w14:paraId="6277D0F8" w14:textId="77777777" w:rsidR="007074CB" w:rsidRDefault="007074CB" w:rsidP="007074CB"/>
    <w:p w14:paraId="2998A5D8" w14:textId="77777777" w:rsidR="00803952" w:rsidRDefault="00803952" w:rsidP="007074CB"/>
    <w:p w14:paraId="601F0A96" w14:textId="77777777" w:rsidR="007074CB" w:rsidRDefault="007074CB" w:rsidP="007074CB"/>
    <w:p w14:paraId="21E60266" w14:textId="77777777" w:rsidR="00EE2372" w:rsidRDefault="00EE2372" w:rsidP="007074CB"/>
    <w:p w14:paraId="0FF6B7BC" w14:textId="77777777" w:rsidR="00EE2372" w:rsidRDefault="00EE2372" w:rsidP="007074CB"/>
    <w:p w14:paraId="06F34F03" w14:textId="77777777" w:rsidR="00EE2372" w:rsidRDefault="00EE2372" w:rsidP="007074CB"/>
    <w:p w14:paraId="3F2AE3E8" w14:textId="77777777" w:rsidR="003407F9" w:rsidRDefault="003407F9" w:rsidP="007074CB"/>
    <w:p w14:paraId="6B760F80" w14:textId="77777777" w:rsidR="003407F9" w:rsidRDefault="003407F9" w:rsidP="007074CB"/>
    <w:p w14:paraId="2B3D81A2" w14:textId="77777777" w:rsidR="003407F9" w:rsidRDefault="003407F9" w:rsidP="007074CB"/>
    <w:p w14:paraId="71A2FF7C" w14:textId="77777777" w:rsidR="00EE2372" w:rsidRDefault="00EE2372" w:rsidP="007074CB"/>
    <w:p w14:paraId="15303DDF" w14:textId="77777777" w:rsidR="00F4469A" w:rsidRDefault="00F4469A" w:rsidP="007074CB"/>
    <w:p w14:paraId="76C2575F" w14:textId="77777777" w:rsidR="00EE2372" w:rsidRDefault="00EE2372" w:rsidP="007074CB"/>
    <w:p w14:paraId="189EBCAB" w14:textId="77777777" w:rsidR="007074CB" w:rsidRDefault="00EE2372" w:rsidP="00EE2372">
      <w:pPr>
        <w:jc w:val="center"/>
      </w:pPr>
      <w:r>
        <w:t>Department of Veterans Affairs</w:t>
      </w:r>
    </w:p>
    <w:p w14:paraId="1CB8A7FE" w14:textId="77777777" w:rsidR="007074CB" w:rsidRDefault="007074CB" w:rsidP="00EE2372">
      <w:pPr>
        <w:jc w:val="center"/>
      </w:pPr>
      <w:r>
        <w:t>Health Syste</w:t>
      </w:r>
      <w:r w:rsidR="00EE2372">
        <w:t>ms Design &amp; Development (HSD&amp;D)</w:t>
      </w:r>
    </w:p>
    <w:p w14:paraId="731173C4" w14:textId="77777777" w:rsidR="00E66B11" w:rsidRDefault="00EE2372" w:rsidP="00EE2372">
      <w:pPr>
        <w:jc w:val="center"/>
      </w:pPr>
      <w:r>
        <w:t>Application Modernization Program</w:t>
      </w:r>
    </w:p>
    <w:p w14:paraId="7F9324C1" w14:textId="77777777" w:rsidR="00EE2372" w:rsidRDefault="00E66B11" w:rsidP="00EE2372">
      <w:pPr>
        <w:jc w:val="center"/>
      </w:pPr>
      <w:r>
        <w:lastRenderedPageBreak/>
        <w:br w:type="page"/>
      </w:r>
    </w:p>
    <w:p w14:paraId="4AF5F85F" w14:textId="77777777" w:rsidR="007074CB" w:rsidRDefault="007074CB" w:rsidP="007074CB">
      <w:pPr>
        <w:rPr>
          <w:rFonts w:ascii="Arial" w:hAnsi="Arial" w:cs="Arial"/>
          <w:sz w:val="44"/>
          <w:szCs w:val="44"/>
        </w:rPr>
        <w:sectPr w:rsidR="007074CB" w:rsidSect="007E397F">
          <w:footerReference w:type="even" r:id="rId9"/>
          <w:footerReference w:type="default" r:id="rId10"/>
          <w:footerReference w:type="first" r:id="rId11"/>
          <w:pgSz w:w="12240" w:h="15840" w:code="1"/>
          <w:pgMar w:top="1440" w:right="1824" w:bottom="1440" w:left="1800" w:header="720" w:footer="720" w:gutter="0"/>
          <w:pgNumType w:fmt="lowerRoman"/>
          <w:cols w:space="720"/>
          <w:docGrid w:linePitch="65"/>
        </w:sectPr>
      </w:pPr>
    </w:p>
    <w:p w14:paraId="594642E1" w14:textId="77777777" w:rsidR="007074CB" w:rsidRDefault="007074CB" w:rsidP="001B615A">
      <w:pPr>
        <w:pStyle w:val="AltHeading1"/>
      </w:pPr>
      <w:bookmarkStart w:id="1" w:name="_Toc136052810"/>
      <w:r>
        <w:lastRenderedPageBreak/>
        <w:t>Revision History</w:t>
      </w:r>
      <w:bookmarkEnd w:id="1"/>
    </w:p>
    <w:p w14:paraId="7780A0EE" w14:textId="77777777" w:rsidR="007074CB" w:rsidRDefault="007074CB" w:rsidP="007074CB"/>
    <w:tbl>
      <w:tblPr>
        <w:tblW w:w="10836" w:type="dxa"/>
        <w:tblInd w:w="-828" w:type="dxa"/>
        <w:tblLayout w:type="fixed"/>
        <w:tblLook w:val="01E0" w:firstRow="1" w:lastRow="1" w:firstColumn="1" w:lastColumn="1" w:noHBand="0" w:noVBand="0"/>
      </w:tblPr>
      <w:tblGrid>
        <w:gridCol w:w="1116"/>
        <w:gridCol w:w="1260"/>
        <w:gridCol w:w="5400"/>
        <w:gridCol w:w="3060"/>
      </w:tblGrid>
      <w:tr w:rsidR="00AE35E8" w14:paraId="759AA98E" w14:textId="77777777">
        <w:tc>
          <w:tcPr>
            <w:tcW w:w="1116" w:type="dxa"/>
            <w:tcBorders>
              <w:top w:val="single" w:sz="4" w:space="0" w:color="auto"/>
              <w:left w:val="single" w:sz="4" w:space="0" w:color="auto"/>
              <w:bottom w:val="single" w:sz="4" w:space="0" w:color="auto"/>
              <w:right w:val="single" w:sz="4" w:space="0" w:color="auto"/>
            </w:tcBorders>
          </w:tcPr>
          <w:p w14:paraId="1CAAB995" w14:textId="77777777" w:rsidR="00AE35E8" w:rsidRDefault="00AE35E8" w:rsidP="007074CB">
            <w:pPr>
              <w:jc w:val="center"/>
              <w:rPr>
                <w:b/>
                <w:bCs/>
              </w:rPr>
            </w:pPr>
            <w:r>
              <w:rPr>
                <w:b/>
                <w:bCs/>
              </w:rPr>
              <w:t>Date</w:t>
            </w:r>
          </w:p>
        </w:tc>
        <w:tc>
          <w:tcPr>
            <w:tcW w:w="1260" w:type="dxa"/>
            <w:tcBorders>
              <w:top w:val="single" w:sz="4" w:space="0" w:color="auto"/>
              <w:left w:val="single" w:sz="4" w:space="0" w:color="auto"/>
              <w:bottom w:val="single" w:sz="4" w:space="0" w:color="auto"/>
              <w:right w:val="single" w:sz="4" w:space="0" w:color="auto"/>
            </w:tcBorders>
          </w:tcPr>
          <w:p w14:paraId="5C9E4AFD" w14:textId="77777777" w:rsidR="00AE35E8" w:rsidRDefault="00AE35E8" w:rsidP="007074CB">
            <w:pPr>
              <w:jc w:val="center"/>
              <w:rPr>
                <w:b/>
                <w:bCs/>
              </w:rPr>
            </w:pPr>
            <w:r>
              <w:rPr>
                <w:b/>
                <w:bCs/>
              </w:rPr>
              <w:t>Revision</w:t>
            </w:r>
          </w:p>
        </w:tc>
        <w:tc>
          <w:tcPr>
            <w:tcW w:w="5400" w:type="dxa"/>
            <w:tcBorders>
              <w:top w:val="single" w:sz="4" w:space="0" w:color="auto"/>
              <w:left w:val="single" w:sz="4" w:space="0" w:color="auto"/>
              <w:bottom w:val="single" w:sz="4" w:space="0" w:color="auto"/>
              <w:right w:val="single" w:sz="4" w:space="0" w:color="auto"/>
            </w:tcBorders>
          </w:tcPr>
          <w:p w14:paraId="3FAFBF26" w14:textId="77777777" w:rsidR="00AE35E8" w:rsidRDefault="00AE35E8" w:rsidP="007074CB">
            <w:pPr>
              <w:jc w:val="center"/>
              <w:rPr>
                <w:b/>
                <w:bCs/>
              </w:rPr>
            </w:pPr>
            <w:r>
              <w:rPr>
                <w:b/>
                <w:bCs/>
              </w:rPr>
              <w:t>Description</w:t>
            </w:r>
          </w:p>
        </w:tc>
        <w:tc>
          <w:tcPr>
            <w:tcW w:w="3060" w:type="dxa"/>
            <w:tcBorders>
              <w:top w:val="single" w:sz="4" w:space="0" w:color="auto"/>
              <w:left w:val="single" w:sz="4" w:space="0" w:color="auto"/>
              <w:bottom w:val="single" w:sz="4" w:space="0" w:color="auto"/>
              <w:right w:val="single" w:sz="4" w:space="0" w:color="auto"/>
            </w:tcBorders>
          </w:tcPr>
          <w:p w14:paraId="5444FC94" w14:textId="77777777" w:rsidR="00AE35E8" w:rsidRDefault="00AE35E8" w:rsidP="007074CB">
            <w:pPr>
              <w:jc w:val="center"/>
              <w:rPr>
                <w:b/>
                <w:bCs/>
              </w:rPr>
            </w:pPr>
            <w:r>
              <w:rPr>
                <w:b/>
                <w:bCs/>
              </w:rPr>
              <w:t>Contacts</w:t>
            </w:r>
          </w:p>
        </w:tc>
      </w:tr>
      <w:tr w:rsidR="00994E30" w14:paraId="58C12702" w14:textId="77777777">
        <w:tc>
          <w:tcPr>
            <w:tcW w:w="1116" w:type="dxa"/>
            <w:tcBorders>
              <w:top w:val="single" w:sz="4" w:space="0" w:color="auto"/>
              <w:left w:val="single" w:sz="4" w:space="0" w:color="auto"/>
              <w:bottom w:val="single" w:sz="4" w:space="0" w:color="auto"/>
              <w:right w:val="single" w:sz="4" w:space="0" w:color="auto"/>
            </w:tcBorders>
          </w:tcPr>
          <w:p w14:paraId="4967AD16" w14:textId="77777777" w:rsidR="00994E30" w:rsidRDefault="00F4239E" w:rsidP="004F1304">
            <w:pPr>
              <w:rPr>
                <w:sz w:val="22"/>
                <w:szCs w:val="22"/>
              </w:rPr>
            </w:pPr>
            <w:r>
              <w:rPr>
                <w:sz w:val="22"/>
                <w:szCs w:val="22"/>
              </w:rPr>
              <w:t>5/11/06</w:t>
            </w:r>
          </w:p>
        </w:tc>
        <w:tc>
          <w:tcPr>
            <w:tcW w:w="1260" w:type="dxa"/>
            <w:tcBorders>
              <w:top w:val="single" w:sz="4" w:space="0" w:color="auto"/>
              <w:left w:val="single" w:sz="4" w:space="0" w:color="auto"/>
              <w:bottom w:val="single" w:sz="4" w:space="0" w:color="auto"/>
              <w:right w:val="single" w:sz="4" w:space="0" w:color="auto"/>
            </w:tcBorders>
          </w:tcPr>
          <w:p w14:paraId="2968129D" w14:textId="77777777" w:rsidR="00994E30" w:rsidRDefault="00994E30" w:rsidP="004F1304">
            <w:pPr>
              <w:jc w:val="center"/>
              <w:rPr>
                <w:sz w:val="22"/>
                <w:szCs w:val="22"/>
              </w:rPr>
            </w:pPr>
            <w:r>
              <w:rPr>
                <w:sz w:val="22"/>
                <w:szCs w:val="22"/>
              </w:rPr>
              <w:t>1.</w:t>
            </w:r>
            <w:r w:rsidR="00F4239E">
              <w:rPr>
                <w:sz w:val="22"/>
                <w:szCs w:val="22"/>
              </w:rPr>
              <w:t>5</w:t>
            </w:r>
          </w:p>
        </w:tc>
        <w:tc>
          <w:tcPr>
            <w:tcW w:w="5400" w:type="dxa"/>
            <w:tcBorders>
              <w:top w:val="single" w:sz="4" w:space="0" w:color="auto"/>
              <w:left w:val="single" w:sz="4" w:space="0" w:color="auto"/>
              <w:bottom w:val="single" w:sz="4" w:space="0" w:color="auto"/>
              <w:right w:val="single" w:sz="4" w:space="0" w:color="auto"/>
            </w:tcBorders>
          </w:tcPr>
          <w:p w14:paraId="189EE0E9" w14:textId="77777777" w:rsidR="00994E30" w:rsidRDefault="00F4239E" w:rsidP="004F1304">
            <w:pPr>
              <w:tabs>
                <w:tab w:val="right" w:pos="5895"/>
              </w:tabs>
              <w:rPr>
                <w:sz w:val="22"/>
                <w:szCs w:val="22"/>
              </w:rPr>
            </w:pPr>
            <w:r>
              <w:rPr>
                <w:sz w:val="22"/>
                <w:szCs w:val="22"/>
              </w:rPr>
              <w:t xml:space="preserve">Initial VistALink </w:t>
            </w:r>
            <w:r w:rsidR="007163CC">
              <w:rPr>
                <w:sz w:val="22"/>
                <w:szCs w:val="22"/>
              </w:rPr>
              <w:t xml:space="preserve">1.5 </w:t>
            </w:r>
            <w:r>
              <w:rPr>
                <w:sz w:val="22"/>
                <w:szCs w:val="22"/>
              </w:rPr>
              <w:t>release.</w:t>
            </w:r>
          </w:p>
        </w:tc>
        <w:tc>
          <w:tcPr>
            <w:tcW w:w="3060" w:type="dxa"/>
            <w:tcBorders>
              <w:top w:val="single" w:sz="4" w:space="0" w:color="auto"/>
              <w:left w:val="single" w:sz="4" w:space="0" w:color="auto"/>
              <w:bottom w:val="single" w:sz="4" w:space="0" w:color="auto"/>
              <w:right w:val="single" w:sz="4" w:space="0" w:color="auto"/>
            </w:tcBorders>
          </w:tcPr>
          <w:p w14:paraId="508D534A" w14:textId="4FBE3685" w:rsidR="00994E30" w:rsidRPr="00DE3B9A" w:rsidRDefault="0062623C" w:rsidP="005C0C67">
            <w:pPr>
              <w:tabs>
                <w:tab w:val="right" w:pos="5895"/>
              </w:tabs>
              <w:rPr>
                <w:sz w:val="22"/>
                <w:szCs w:val="22"/>
              </w:rPr>
            </w:pPr>
            <w:r>
              <w:rPr>
                <w:sz w:val="22"/>
                <w:szCs w:val="22"/>
              </w:rPr>
              <w:t>REDACTED</w:t>
            </w:r>
          </w:p>
        </w:tc>
      </w:tr>
    </w:tbl>
    <w:p w14:paraId="05024B80" w14:textId="77777777" w:rsidR="007074CB" w:rsidRDefault="007074CB" w:rsidP="007074CB">
      <w:r>
        <w:br w:type="page"/>
      </w:r>
    </w:p>
    <w:p w14:paraId="441723D3" w14:textId="77777777" w:rsidR="007074CB" w:rsidRDefault="007074CB" w:rsidP="007074CB"/>
    <w:p w14:paraId="46C62394" w14:textId="77777777" w:rsidR="007074CB" w:rsidRDefault="007074CB" w:rsidP="007074CB">
      <w:pPr>
        <w:sectPr w:rsidR="007074CB" w:rsidSect="00205BE6">
          <w:headerReference w:type="even" r:id="rId12"/>
          <w:headerReference w:type="default" r:id="rId13"/>
          <w:footerReference w:type="default" r:id="rId14"/>
          <w:headerReference w:type="first" r:id="rId15"/>
          <w:footerReference w:type="first" r:id="rId16"/>
          <w:pgSz w:w="12240" w:h="15840" w:code="1"/>
          <w:pgMar w:top="1440" w:right="1800" w:bottom="1440" w:left="1800" w:header="720" w:footer="720" w:gutter="0"/>
          <w:pgNumType w:fmt="lowerRoman" w:start="3"/>
          <w:cols w:space="720"/>
          <w:titlePg/>
          <w:docGrid w:linePitch="65"/>
        </w:sectPr>
      </w:pPr>
    </w:p>
    <w:p w14:paraId="3A4FBB02" w14:textId="77777777" w:rsidR="007074CB" w:rsidRDefault="007074CB" w:rsidP="001B615A">
      <w:pPr>
        <w:pStyle w:val="AltHeading1"/>
      </w:pPr>
      <w:bookmarkStart w:id="2" w:name="_Toc136052811"/>
      <w:r>
        <w:lastRenderedPageBreak/>
        <w:t>Table of Contents</w:t>
      </w:r>
      <w:bookmarkEnd w:id="2"/>
    </w:p>
    <w:p w14:paraId="1FC61831" w14:textId="20FCE0F5" w:rsidR="00AD569E" w:rsidRDefault="007074CB">
      <w:pPr>
        <w:pStyle w:val="TOC2"/>
        <w:rPr>
          <w:b w:val="0"/>
          <w:i w:val="0"/>
          <w:noProof/>
        </w:rPr>
      </w:pPr>
      <w:r>
        <w:fldChar w:fldCharType="begin"/>
      </w:r>
      <w:r>
        <w:instrText xml:space="preserve"> TOC \h \z \t "Heading 1,2,Heading 2,3,Heading 3,4,Heading 4,5,Title,1,Alt Heading 2,3,Alt Heading 3,4,Alt Heading 4,5,Alt Heading 1,2" </w:instrText>
      </w:r>
      <w:r>
        <w:fldChar w:fldCharType="separate"/>
      </w:r>
      <w:hyperlink w:anchor="_Toc136052810" w:history="1">
        <w:r w:rsidR="00AD569E" w:rsidRPr="0008558F">
          <w:rPr>
            <w:rStyle w:val="Hyperlink"/>
            <w:noProof/>
          </w:rPr>
          <w:t>Revision History</w:t>
        </w:r>
        <w:r w:rsidR="00AD569E">
          <w:rPr>
            <w:noProof/>
            <w:webHidden/>
          </w:rPr>
          <w:tab/>
        </w:r>
        <w:r w:rsidR="00AD569E">
          <w:rPr>
            <w:noProof/>
            <w:webHidden/>
          </w:rPr>
          <w:fldChar w:fldCharType="begin"/>
        </w:r>
        <w:r w:rsidR="00AD569E">
          <w:rPr>
            <w:noProof/>
            <w:webHidden/>
          </w:rPr>
          <w:instrText xml:space="preserve"> PAGEREF _Toc136052810 \h </w:instrText>
        </w:r>
        <w:r w:rsidR="00AD569E">
          <w:rPr>
            <w:noProof/>
            <w:webHidden/>
          </w:rPr>
        </w:r>
        <w:r w:rsidR="00AD569E">
          <w:rPr>
            <w:noProof/>
            <w:webHidden/>
          </w:rPr>
          <w:fldChar w:fldCharType="separate"/>
        </w:r>
        <w:r w:rsidR="00D33C25">
          <w:rPr>
            <w:noProof/>
            <w:webHidden/>
          </w:rPr>
          <w:t>iii</w:t>
        </w:r>
        <w:r w:rsidR="00AD569E">
          <w:rPr>
            <w:noProof/>
            <w:webHidden/>
          </w:rPr>
          <w:fldChar w:fldCharType="end"/>
        </w:r>
      </w:hyperlink>
    </w:p>
    <w:p w14:paraId="0D9AC8D3" w14:textId="1E924A4D" w:rsidR="00AD569E" w:rsidRDefault="0062623C">
      <w:pPr>
        <w:pStyle w:val="TOC2"/>
        <w:rPr>
          <w:b w:val="0"/>
          <w:i w:val="0"/>
          <w:noProof/>
        </w:rPr>
      </w:pPr>
      <w:hyperlink w:anchor="_Toc136052811" w:history="1">
        <w:r w:rsidR="00AD569E" w:rsidRPr="0008558F">
          <w:rPr>
            <w:rStyle w:val="Hyperlink"/>
            <w:noProof/>
          </w:rPr>
          <w:t>Table of Contents</w:t>
        </w:r>
        <w:r w:rsidR="00AD569E">
          <w:rPr>
            <w:noProof/>
            <w:webHidden/>
          </w:rPr>
          <w:tab/>
        </w:r>
        <w:r w:rsidR="00AD569E">
          <w:rPr>
            <w:noProof/>
            <w:webHidden/>
          </w:rPr>
          <w:fldChar w:fldCharType="begin"/>
        </w:r>
        <w:r w:rsidR="00AD569E">
          <w:rPr>
            <w:noProof/>
            <w:webHidden/>
          </w:rPr>
          <w:instrText xml:space="preserve"> PAGEREF _Toc136052811 \h </w:instrText>
        </w:r>
        <w:r w:rsidR="00AD569E">
          <w:rPr>
            <w:noProof/>
            <w:webHidden/>
          </w:rPr>
        </w:r>
        <w:r w:rsidR="00AD569E">
          <w:rPr>
            <w:noProof/>
            <w:webHidden/>
          </w:rPr>
          <w:fldChar w:fldCharType="separate"/>
        </w:r>
        <w:r w:rsidR="00D33C25">
          <w:rPr>
            <w:noProof/>
            <w:webHidden/>
          </w:rPr>
          <w:t>v</w:t>
        </w:r>
        <w:r w:rsidR="00AD569E">
          <w:rPr>
            <w:noProof/>
            <w:webHidden/>
          </w:rPr>
          <w:fldChar w:fldCharType="end"/>
        </w:r>
      </w:hyperlink>
    </w:p>
    <w:p w14:paraId="061702E6" w14:textId="484978F8" w:rsidR="00AD569E" w:rsidRDefault="0062623C">
      <w:pPr>
        <w:pStyle w:val="TOC2"/>
        <w:rPr>
          <w:b w:val="0"/>
          <w:i w:val="0"/>
          <w:noProof/>
        </w:rPr>
      </w:pPr>
      <w:hyperlink w:anchor="_Toc136052812" w:history="1">
        <w:r w:rsidR="00AD569E" w:rsidRPr="0008558F">
          <w:rPr>
            <w:rStyle w:val="Hyperlink"/>
            <w:noProof/>
          </w:rPr>
          <w:t>List of Figures</w:t>
        </w:r>
        <w:r w:rsidR="00AD569E">
          <w:rPr>
            <w:noProof/>
            <w:webHidden/>
          </w:rPr>
          <w:tab/>
        </w:r>
        <w:r w:rsidR="00AD569E">
          <w:rPr>
            <w:noProof/>
            <w:webHidden/>
          </w:rPr>
          <w:fldChar w:fldCharType="begin"/>
        </w:r>
        <w:r w:rsidR="00AD569E">
          <w:rPr>
            <w:noProof/>
            <w:webHidden/>
          </w:rPr>
          <w:instrText xml:space="preserve"> PAGEREF _Toc136052812 \h </w:instrText>
        </w:r>
        <w:r w:rsidR="00AD569E">
          <w:rPr>
            <w:noProof/>
            <w:webHidden/>
          </w:rPr>
        </w:r>
        <w:r w:rsidR="00AD569E">
          <w:rPr>
            <w:noProof/>
            <w:webHidden/>
          </w:rPr>
          <w:fldChar w:fldCharType="separate"/>
        </w:r>
        <w:r w:rsidR="00D33C25">
          <w:rPr>
            <w:noProof/>
            <w:webHidden/>
          </w:rPr>
          <w:t>viii</w:t>
        </w:r>
        <w:r w:rsidR="00AD569E">
          <w:rPr>
            <w:noProof/>
            <w:webHidden/>
          </w:rPr>
          <w:fldChar w:fldCharType="end"/>
        </w:r>
      </w:hyperlink>
    </w:p>
    <w:p w14:paraId="3BD6E688" w14:textId="6F8AF7B3" w:rsidR="00AD569E" w:rsidRDefault="0062623C">
      <w:pPr>
        <w:pStyle w:val="TOC2"/>
        <w:rPr>
          <w:b w:val="0"/>
          <w:i w:val="0"/>
          <w:noProof/>
        </w:rPr>
      </w:pPr>
      <w:hyperlink w:anchor="_Toc136052813" w:history="1">
        <w:r w:rsidR="00AD569E" w:rsidRPr="0008558F">
          <w:rPr>
            <w:rStyle w:val="Hyperlink"/>
            <w:noProof/>
          </w:rPr>
          <w:t>List of Tables</w:t>
        </w:r>
        <w:r w:rsidR="00AD569E">
          <w:rPr>
            <w:noProof/>
            <w:webHidden/>
          </w:rPr>
          <w:tab/>
        </w:r>
        <w:r w:rsidR="00AD569E">
          <w:rPr>
            <w:noProof/>
            <w:webHidden/>
          </w:rPr>
          <w:fldChar w:fldCharType="begin"/>
        </w:r>
        <w:r w:rsidR="00AD569E">
          <w:rPr>
            <w:noProof/>
            <w:webHidden/>
          </w:rPr>
          <w:instrText xml:space="preserve"> PAGEREF _Toc136052813 \h </w:instrText>
        </w:r>
        <w:r w:rsidR="00AD569E">
          <w:rPr>
            <w:noProof/>
            <w:webHidden/>
          </w:rPr>
        </w:r>
        <w:r w:rsidR="00AD569E">
          <w:rPr>
            <w:noProof/>
            <w:webHidden/>
          </w:rPr>
          <w:fldChar w:fldCharType="separate"/>
        </w:r>
        <w:r w:rsidR="00D33C25">
          <w:rPr>
            <w:noProof/>
            <w:webHidden/>
          </w:rPr>
          <w:t>viii</w:t>
        </w:r>
        <w:r w:rsidR="00AD569E">
          <w:rPr>
            <w:noProof/>
            <w:webHidden/>
          </w:rPr>
          <w:fldChar w:fldCharType="end"/>
        </w:r>
      </w:hyperlink>
    </w:p>
    <w:p w14:paraId="3E56B2FE" w14:textId="582AF59C" w:rsidR="00AD569E" w:rsidRDefault="0062623C">
      <w:pPr>
        <w:pStyle w:val="TOC2"/>
        <w:rPr>
          <w:b w:val="0"/>
          <w:i w:val="0"/>
          <w:noProof/>
        </w:rPr>
      </w:pPr>
      <w:hyperlink w:anchor="_Toc136052814" w:history="1">
        <w:r w:rsidR="00AD569E" w:rsidRPr="0008558F">
          <w:rPr>
            <w:rStyle w:val="Hyperlink"/>
            <w:noProof/>
          </w:rPr>
          <w:t>Introduction</w:t>
        </w:r>
        <w:r w:rsidR="00AD569E">
          <w:rPr>
            <w:noProof/>
            <w:webHidden/>
          </w:rPr>
          <w:tab/>
        </w:r>
        <w:r w:rsidR="00AD569E">
          <w:rPr>
            <w:noProof/>
            <w:webHidden/>
          </w:rPr>
          <w:fldChar w:fldCharType="begin"/>
        </w:r>
        <w:r w:rsidR="00AD569E">
          <w:rPr>
            <w:noProof/>
            <w:webHidden/>
          </w:rPr>
          <w:instrText xml:space="preserve"> PAGEREF _Toc136052814 \h </w:instrText>
        </w:r>
        <w:r w:rsidR="00AD569E">
          <w:rPr>
            <w:noProof/>
            <w:webHidden/>
          </w:rPr>
        </w:r>
        <w:r w:rsidR="00AD569E">
          <w:rPr>
            <w:noProof/>
            <w:webHidden/>
          </w:rPr>
          <w:fldChar w:fldCharType="separate"/>
        </w:r>
        <w:r w:rsidR="00D33C25">
          <w:rPr>
            <w:noProof/>
            <w:webHidden/>
          </w:rPr>
          <w:t>ix</w:t>
        </w:r>
        <w:r w:rsidR="00AD569E">
          <w:rPr>
            <w:noProof/>
            <w:webHidden/>
          </w:rPr>
          <w:fldChar w:fldCharType="end"/>
        </w:r>
      </w:hyperlink>
    </w:p>
    <w:p w14:paraId="1F1D8DF8" w14:textId="14C5B3A7" w:rsidR="00AD569E" w:rsidRDefault="0062623C">
      <w:pPr>
        <w:pStyle w:val="TOC3"/>
        <w:rPr>
          <w:noProof/>
          <w:sz w:val="24"/>
          <w:szCs w:val="24"/>
        </w:rPr>
      </w:pPr>
      <w:hyperlink w:anchor="_Toc136052815" w:history="1">
        <w:r w:rsidR="00AD569E" w:rsidRPr="0008558F">
          <w:rPr>
            <w:rStyle w:val="Hyperlink"/>
            <w:noProof/>
          </w:rPr>
          <w:t>VistALink 1.5 Overview</w:t>
        </w:r>
        <w:r w:rsidR="00AD569E">
          <w:rPr>
            <w:noProof/>
            <w:webHidden/>
          </w:rPr>
          <w:tab/>
        </w:r>
        <w:r w:rsidR="00AD569E">
          <w:rPr>
            <w:noProof/>
            <w:webHidden/>
          </w:rPr>
          <w:fldChar w:fldCharType="begin"/>
        </w:r>
        <w:r w:rsidR="00AD569E">
          <w:rPr>
            <w:noProof/>
            <w:webHidden/>
          </w:rPr>
          <w:instrText xml:space="preserve"> PAGEREF _Toc136052815 \h </w:instrText>
        </w:r>
        <w:r w:rsidR="00AD569E">
          <w:rPr>
            <w:noProof/>
            <w:webHidden/>
          </w:rPr>
        </w:r>
        <w:r w:rsidR="00AD569E">
          <w:rPr>
            <w:noProof/>
            <w:webHidden/>
          </w:rPr>
          <w:fldChar w:fldCharType="separate"/>
        </w:r>
        <w:r w:rsidR="00D33C25">
          <w:rPr>
            <w:noProof/>
            <w:webHidden/>
          </w:rPr>
          <w:t>ix</w:t>
        </w:r>
        <w:r w:rsidR="00AD569E">
          <w:rPr>
            <w:noProof/>
            <w:webHidden/>
          </w:rPr>
          <w:fldChar w:fldCharType="end"/>
        </w:r>
      </w:hyperlink>
    </w:p>
    <w:p w14:paraId="4BDC38D0" w14:textId="61E63B13" w:rsidR="00AD569E" w:rsidRDefault="0062623C">
      <w:pPr>
        <w:pStyle w:val="TOC3"/>
        <w:rPr>
          <w:noProof/>
          <w:sz w:val="24"/>
          <w:szCs w:val="24"/>
        </w:rPr>
      </w:pPr>
      <w:hyperlink w:anchor="_Toc136052816" w:history="1">
        <w:r w:rsidR="00AD569E" w:rsidRPr="0008558F">
          <w:rPr>
            <w:rStyle w:val="Hyperlink"/>
            <w:noProof/>
          </w:rPr>
          <w:t>Document Overview</w:t>
        </w:r>
        <w:r w:rsidR="00AD569E">
          <w:rPr>
            <w:noProof/>
            <w:webHidden/>
          </w:rPr>
          <w:tab/>
        </w:r>
        <w:r w:rsidR="00AD569E">
          <w:rPr>
            <w:noProof/>
            <w:webHidden/>
          </w:rPr>
          <w:fldChar w:fldCharType="begin"/>
        </w:r>
        <w:r w:rsidR="00AD569E">
          <w:rPr>
            <w:noProof/>
            <w:webHidden/>
          </w:rPr>
          <w:instrText xml:space="preserve"> PAGEREF _Toc136052816 \h </w:instrText>
        </w:r>
        <w:r w:rsidR="00AD569E">
          <w:rPr>
            <w:noProof/>
            <w:webHidden/>
          </w:rPr>
        </w:r>
        <w:r w:rsidR="00AD569E">
          <w:rPr>
            <w:noProof/>
            <w:webHidden/>
          </w:rPr>
          <w:fldChar w:fldCharType="separate"/>
        </w:r>
        <w:r w:rsidR="00D33C25">
          <w:rPr>
            <w:noProof/>
            <w:webHidden/>
          </w:rPr>
          <w:t>ix</w:t>
        </w:r>
        <w:r w:rsidR="00AD569E">
          <w:rPr>
            <w:noProof/>
            <w:webHidden/>
          </w:rPr>
          <w:fldChar w:fldCharType="end"/>
        </w:r>
      </w:hyperlink>
    </w:p>
    <w:p w14:paraId="5A7C559C" w14:textId="20BEC625" w:rsidR="00AD569E" w:rsidRDefault="0062623C">
      <w:pPr>
        <w:pStyle w:val="TOC4"/>
        <w:rPr>
          <w:noProof/>
          <w:sz w:val="24"/>
          <w:szCs w:val="24"/>
        </w:rPr>
      </w:pPr>
      <w:hyperlink w:anchor="_Toc136052817" w:history="1">
        <w:r w:rsidR="00AD569E" w:rsidRPr="0008558F">
          <w:rPr>
            <w:rStyle w:val="Hyperlink"/>
            <w:noProof/>
          </w:rPr>
          <w:t>Terminology</w:t>
        </w:r>
        <w:r w:rsidR="00AD569E">
          <w:rPr>
            <w:noProof/>
            <w:webHidden/>
          </w:rPr>
          <w:tab/>
        </w:r>
        <w:r w:rsidR="00AD569E">
          <w:rPr>
            <w:noProof/>
            <w:webHidden/>
          </w:rPr>
          <w:fldChar w:fldCharType="begin"/>
        </w:r>
        <w:r w:rsidR="00AD569E">
          <w:rPr>
            <w:noProof/>
            <w:webHidden/>
          </w:rPr>
          <w:instrText xml:space="preserve"> PAGEREF _Toc136052817 \h </w:instrText>
        </w:r>
        <w:r w:rsidR="00AD569E">
          <w:rPr>
            <w:noProof/>
            <w:webHidden/>
          </w:rPr>
        </w:r>
        <w:r w:rsidR="00AD569E">
          <w:rPr>
            <w:noProof/>
            <w:webHidden/>
          </w:rPr>
          <w:fldChar w:fldCharType="separate"/>
        </w:r>
        <w:r w:rsidR="00D33C25">
          <w:rPr>
            <w:noProof/>
            <w:webHidden/>
          </w:rPr>
          <w:t>ix</w:t>
        </w:r>
        <w:r w:rsidR="00AD569E">
          <w:rPr>
            <w:noProof/>
            <w:webHidden/>
          </w:rPr>
          <w:fldChar w:fldCharType="end"/>
        </w:r>
      </w:hyperlink>
    </w:p>
    <w:p w14:paraId="6EED178A" w14:textId="720116BE" w:rsidR="00AD569E" w:rsidRDefault="0062623C">
      <w:pPr>
        <w:pStyle w:val="TOC4"/>
        <w:rPr>
          <w:noProof/>
          <w:sz w:val="24"/>
          <w:szCs w:val="24"/>
        </w:rPr>
      </w:pPr>
      <w:hyperlink w:anchor="_Toc136052818" w:history="1">
        <w:r w:rsidR="00AD569E" w:rsidRPr="0008558F">
          <w:rPr>
            <w:rStyle w:val="Hyperlink"/>
            <w:noProof/>
          </w:rPr>
          <w:t>Text Conventions</w:t>
        </w:r>
        <w:r w:rsidR="00AD569E">
          <w:rPr>
            <w:noProof/>
            <w:webHidden/>
          </w:rPr>
          <w:tab/>
        </w:r>
        <w:r w:rsidR="00AD569E">
          <w:rPr>
            <w:noProof/>
            <w:webHidden/>
          </w:rPr>
          <w:fldChar w:fldCharType="begin"/>
        </w:r>
        <w:r w:rsidR="00AD569E">
          <w:rPr>
            <w:noProof/>
            <w:webHidden/>
          </w:rPr>
          <w:instrText xml:space="preserve"> PAGEREF _Toc136052818 \h </w:instrText>
        </w:r>
        <w:r w:rsidR="00AD569E">
          <w:rPr>
            <w:noProof/>
            <w:webHidden/>
          </w:rPr>
        </w:r>
        <w:r w:rsidR="00AD569E">
          <w:rPr>
            <w:noProof/>
            <w:webHidden/>
          </w:rPr>
          <w:fldChar w:fldCharType="separate"/>
        </w:r>
        <w:r w:rsidR="00D33C25">
          <w:rPr>
            <w:noProof/>
            <w:webHidden/>
          </w:rPr>
          <w:t>ix</w:t>
        </w:r>
        <w:r w:rsidR="00AD569E">
          <w:rPr>
            <w:noProof/>
            <w:webHidden/>
          </w:rPr>
          <w:fldChar w:fldCharType="end"/>
        </w:r>
      </w:hyperlink>
    </w:p>
    <w:p w14:paraId="18ACE91E" w14:textId="5882DCDB" w:rsidR="00AD569E" w:rsidRDefault="0062623C">
      <w:pPr>
        <w:pStyle w:val="TOC3"/>
        <w:rPr>
          <w:noProof/>
          <w:sz w:val="24"/>
          <w:szCs w:val="24"/>
        </w:rPr>
      </w:pPr>
      <w:hyperlink w:anchor="_Toc136052819" w:history="1">
        <w:r w:rsidR="00AD569E" w:rsidRPr="0008558F">
          <w:rPr>
            <w:rStyle w:val="Hyperlink"/>
            <w:noProof/>
          </w:rPr>
          <w:t>Additional Resources</w:t>
        </w:r>
        <w:r w:rsidR="00AD569E">
          <w:rPr>
            <w:noProof/>
            <w:webHidden/>
          </w:rPr>
          <w:tab/>
        </w:r>
        <w:r w:rsidR="00AD569E">
          <w:rPr>
            <w:noProof/>
            <w:webHidden/>
          </w:rPr>
          <w:fldChar w:fldCharType="begin"/>
        </w:r>
        <w:r w:rsidR="00AD569E">
          <w:rPr>
            <w:noProof/>
            <w:webHidden/>
          </w:rPr>
          <w:instrText xml:space="preserve"> PAGEREF _Toc136052819 \h </w:instrText>
        </w:r>
        <w:r w:rsidR="00AD569E">
          <w:rPr>
            <w:noProof/>
            <w:webHidden/>
          </w:rPr>
        </w:r>
        <w:r w:rsidR="00AD569E">
          <w:rPr>
            <w:noProof/>
            <w:webHidden/>
          </w:rPr>
          <w:fldChar w:fldCharType="separate"/>
        </w:r>
        <w:r w:rsidR="00D33C25">
          <w:rPr>
            <w:noProof/>
            <w:webHidden/>
          </w:rPr>
          <w:t>xi</w:t>
        </w:r>
        <w:r w:rsidR="00AD569E">
          <w:rPr>
            <w:noProof/>
            <w:webHidden/>
          </w:rPr>
          <w:fldChar w:fldCharType="end"/>
        </w:r>
      </w:hyperlink>
    </w:p>
    <w:p w14:paraId="3C77F19A" w14:textId="00F818F7" w:rsidR="00AD569E" w:rsidRDefault="0062623C">
      <w:pPr>
        <w:pStyle w:val="TOC4"/>
        <w:rPr>
          <w:noProof/>
          <w:sz w:val="24"/>
          <w:szCs w:val="24"/>
        </w:rPr>
      </w:pPr>
      <w:hyperlink w:anchor="_Toc136052820" w:history="1">
        <w:r w:rsidR="00AD569E" w:rsidRPr="0008558F">
          <w:rPr>
            <w:rStyle w:val="Hyperlink"/>
            <w:noProof/>
          </w:rPr>
          <w:t>VistALink Web Site</w:t>
        </w:r>
        <w:r w:rsidR="00AD569E">
          <w:rPr>
            <w:noProof/>
            <w:webHidden/>
          </w:rPr>
          <w:tab/>
        </w:r>
        <w:r w:rsidR="00AD569E">
          <w:rPr>
            <w:noProof/>
            <w:webHidden/>
          </w:rPr>
          <w:fldChar w:fldCharType="begin"/>
        </w:r>
        <w:r w:rsidR="00AD569E">
          <w:rPr>
            <w:noProof/>
            <w:webHidden/>
          </w:rPr>
          <w:instrText xml:space="preserve"> PAGEREF _Toc136052820 \h </w:instrText>
        </w:r>
        <w:r w:rsidR="00AD569E">
          <w:rPr>
            <w:noProof/>
            <w:webHidden/>
          </w:rPr>
        </w:r>
        <w:r w:rsidR="00AD569E">
          <w:rPr>
            <w:noProof/>
            <w:webHidden/>
          </w:rPr>
          <w:fldChar w:fldCharType="separate"/>
        </w:r>
        <w:r w:rsidR="00D33C25">
          <w:rPr>
            <w:noProof/>
            <w:webHidden/>
          </w:rPr>
          <w:t>xi</w:t>
        </w:r>
        <w:r w:rsidR="00AD569E">
          <w:rPr>
            <w:noProof/>
            <w:webHidden/>
          </w:rPr>
          <w:fldChar w:fldCharType="end"/>
        </w:r>
      </w:hyperlink>
    </w:p>
    <w:p w14:paraId="607C6248" w14:textId="2FF10B87" w:rsidR="00AD569E" w:rsidRDefault="0062623C">
      <w:pPr>
        <w:pStyle w:val="TOC4"/>
        <w:rPr>
          <w:noProof/>
          <w:sz w:val="24"/>
          <w:szCs w:val="24"/>
        </w:rPr>
      </w:pPr>
      <w:hyperlink w:anchor="_Toc136052821" w:history="1">
        <w:r w:rsidR="00AD569E" w:rsidRPr="0008558F">
          <w:rPr>
            <w:rStyle w:val="Hyperlink"/>
            <w:noProof/>
          </w:rPr>
          <w:t>VistALink Documentation Set</w:t>
        </w:r>
        <w:r w:rsidR="00AD569E">
          <w:rPr>
            <w:noProof/>
            <w:webHidden/>
          </w:rPr>
          <w:tab/>
        </w:r>
        <w:r w:rsidR="00AD569E">
          <w:rPr>
            <w:noProof/>
            <w:webHidden/>
          </w:rPr>
          <w:fldChar w:fldCharType="begin"/>
        </w:r>
        <w:r w:rsidR="00AD569E">
          <w:rPr>
            <w:noProof/>
            <w:webHidden/>
          </w:rPr>
          <w:instrText xml:space="preserve"> PAGEREF _Toc136052821 \h </w:instrText>
        </w:r>
        <w:r w:rsidR="00AD569E">
          <w:rPr>
            <w:noProof/>
            <w:webHidden/>
          </w:rPr>
        </w:r>
        <w:r w:rsidR="00AD569E">
          <w:rPr>
            <w:noProof/>
            <w:webHidden/>
          </w:rPr>
          <w:fldChar w:fldCharType="separate"/>
        </w:r>
        <w:r w:rsidR="00D33C25">
          <w:rPr>
            <w:noProof/>
            <w:webHidden/>
          </w:rPr>
          <w:t>xi</w:t>
        </w:r>
        <w:r w:rsidR="00AD569E">
          <w:rPr>
            <w:noProof/>
            <w:webHidden/>
          </w:rPr>
          <w:fldChar w:fldCharType="end"/>
        </w:r>
      </w:hyperlink>
    </w:p>
    <w:p w14:paraId="1ED34CFC" w14:textId="291949FD" w:rsidR="00AD569E" w:rsidRDefault="0062623C">
      <w:pPr>
        <w:pStyle w:val="TOC4"/>
        <w:rPr>
          <w:noProof/>
          <w:sz w:val="24"/>
          <w:szCs w:val="24"/>
        </w:rPr>
      </w:pPr>
      <w:hyperlink w:anchor="_Toc136052822" w:history="1">
        <w:r w:rsidR="00AD569E" w:rsidRPr="0008558F">
          <w:rPr>
            <w:rStyle w:val="Hyperlink"/>
            <w:noProof/>
          </w:rPr>
          <w:t>BEA Systems</w:t>
        </w:r>
        <w:r w:rsidR="00AD569E">
          <w:rPr>
            <w:noProof/>
            <w:webHidden/>
          </w:rPr>
          <w:tab/>
        </w:r>
        <w:r w:rsidR="00AD569E">
          <w:rPr>
            <w:noProof/>
            <w:webHidden/>
          </w:rPr>
          <w:fldChar w:fldCharType="begin"/>
        </w:r>
        <w:r w:rsidR="00AD569E">
          <w:rPr>
            <w:noProof/>
            <w:webHidden/>
          </w:rPr>
          <w:instrText xml:space="preserve"> PAGEREF _Toc136052822 \h </w:instrText>
        </w:r>
        <w:r w:rsidR="00AD569E">
          <w:rPr>
            <w:noProof/>
            <w:webHidden/>
          </w:rPr>
        </w:r>
        <w:r w:rsidR="00AD569E">
          <w:rPr>
            <w:noProof/>
            <w:webHidden/>
          </w:rPr>
          <w:fldChar w:fldCharType="separate"/>
        </w:r>
        <w:r w:rsidR="00D33C25">
          <w:rPr>
            <w:noProof/>
            <w:webHidden/>
          </w:rPr>
          <w:t>xi</w:t>
        </w:r>
        <w:r w:rsidR="00AD569E">
          <w:rPr>
            <w:noProof/>
            <w:webHidden/>
          </w:rPr>
          <w:fldChar w:fldCharType="end"/>
        </w:r>
      </w:hyperlink>
    </w:p>
    <w:p w14:paraId="2B3D1772" w14:textId="69941EB7" w:rsidR="00AD569E" w:rsidRDefault="0062623C">
      <w:pPr>
        <w:pStyle w:val="TOC2"/>
        <w:rPr>
          <w:b w:val="0"/>
          <w:i w:val="0"/>
          <w:noProof/>
        </w:rPr>
      </w:pPr>
      <w:hyperlink w:anchor="_Toc136052823" w:history="1">
        <w:r w:rsidR="00AD569E" w:rsidRPr="0008558F">
          <w:rPr>
            <w:rStyle w:val="Hyperlink"/>
            <w:noProof/>
          </w:rPr>
          <w:t>1</w:t>
        </w:r>
        <w:r w:rsidR="00AD569E">
          <w:rPr>
            <w:b w:val="0"/>
            <w:i w:val="0"/>
            <w:noProof/>
          </w:rPr>
          <w:tab/>
        </w:r>
        <w:r w:rsidR="00AD569E" w:rsidRPr="0008558F">
          <w:rPr>
            <w:rStyle w:val="Hyperlink"/>
            <w:noProof/>
          </w:rPr>
          <w:t>VistALink Application Server Configuration</w:t>
        </w:r>
        <w:r w:rsidR="00AD569E">
          <w:rPr>
            <w:noProof/>
            <w:webHidden/>
          </w:rPr>
          <w:tab/>
        </w:r>
        <w:r w:rsidR="00AD569E">
          <w:rPr>
            <w:noProof/>
            <w:webHidden/>
          </w:rPr>
          <w:fldChar w:fldCharType="begin"/>
        </w:r>
        <w:r w:rsidR="00AD569E">
          <w:rPr>
            <w:noProof/>
            <w:webHidden/>
          </w:rPr>
          <w:instrText xml:space="preserve"> PAGEREF _Toc136052823 \h </w:instrText>
        </w:r>
        <w:r w:rsidR="00AD569E">
          <w:rPr>
            <w:noProof/>
            <w:webHidden/>
          </w:rPr>
        </w:r>
        <w:r w:rsidR="00AD569E">
          <w:rPr>
            <w:noProof/>
            <w:webHidden/>
          </w:rPr>
          <w:fldChar w:fldCharType="separate"/>
        </w:r>
        <w:r w:rsidR="00D33C25">
          <w:rPr>
            <w:noProof/>
            <w:webHidden/>
          </w:rPr>
          <w:t>1</w:t>
        </w:r>
        <w:r w:rsidR="00AD569E">
          <w:rPr>
            <w:noProof/>
            <w:webHidden/>
          </w:rPr>
          <w:fldChar w:fldCharType="end"/>
        </w:r>
      </w:hyperlink>
    </w:p>
    <w:p w14:paraId="61B93738" w14:textId="1A38D649" w:rsidR="00AD569E" w:rsidRDefault="0062623C">
      <w:pPr>
        <w:pStyle w:val="TOC3"/>
        <w:rPr>
          <w:noProof/>
          <w:sz w:val="24"/>
          <w:szCs w:val="24"/>
        </w:rPr>
      </w:pPr>
      <w:hyperlink w:anchor="_Toc136052824" w:history="1">
        <w:r w:rsidR="00AD569E" w:rsidRPr="0008558F">
          <w:rPr>
            <w:rStyle w:val="Hyperlink"/>
            <w:noProof/>
          </w:rPr>
          <w:t>1.1</w:t>
        </w:r>
        <w:r w:rsidR="00AD569E">
          <w:rPr>
            <w:noProof/>
            <w:sz w:val="24"/>
            <w:szCs w:val="24"/>
          </w:rPr>
          <w:tab/>
        </w:r>
        <w:r w:rsidR="00AD569E" w:rsidRPr="0008558F">
          <w:rPr>
            <w:rStyle w:val="Hyperlink"/>
            <w:noProof/>
          </w:rPr>
          <w:t>RAR Overview</w:t>
        </w:r>
        <w:r w:rsidR="00AD569E">
          <w:rPr>
            <w:noProof/>
            <w:webHidden/>
          </w:rPr>
          <w:tab/>
        </w:r>
        <w:r w:rsidR="00AD569E">
          <w:rPr>
            <w:noProof/>
            <w:webHidden/>
          </w:rPr>
          <w:fldChar w:fldCharType="begin"/>
        </w:r>
        <w:r w:rsidR="00AD569E">
          <w:rPr>
            <w:noProof/>
            <w:webHidden/>
          </w:rPr>
          <w:instrText xml:space="preserve"> PAGEREF _Toc136052824 \h </w:instrText>
        </w:r>
        <w:r w:rsidR="00AD569E">
          <w:rPr>
            <w:noProof/>
            <w:webHidden/>
          </w:rPr>
        </w:r>
        <w:r w:rsidR="00AD569E">
          <w:rPr>
            <w:noProof/>
            <w:webHidden/>
          </w:rPr>
          <w:fldChar w:fldCharType="separate"/>
        </w:r>
        <w:r w:rsidR="00D33C25">
          <w:rPr>
            <w:noProof/>
            <w:webHidden/>
          </w:rPr>
          <w:t>1</w:t>
        </w:r>
        <w:r w:rsidR="00AD569E">
          <w:rPr>
            <w:noProof/>
            <w:webHidden/>
          </w:rPr>
          <w:fldChar w:fldCharType="end"/>
        </w:r>
      </w:hyperlink>
    </w:p>
    <w:p w14:paraId="19885223" w14:textId="2ABECF24" w:rsidR="00AD569E" w:rsidRDefault="0062623C">
      <w:pPr>
        <w:pStyle w:val="TOC4"/>
        <w:rPr>
          <w:noProof/>
          <w:sz w:val="24"/>
          <w:szCs w:val="24"/>
        </w:rPr>
      </w:pPr>
      <w:hyperlink w:anchor="_Toc136052825" w:history="1">
        <w:r w:rsidR="00AD569E" w:rsidRPr="0008558F">
          <w:rPr>
            <w:rStyle w:val="Hyperlink"/>
            <w:noProof/>
          </w:rPr>
          <w:t>1.1.1</w:t>
        </w:r>
        <w:r w:rsidR="00AD569E">
          <w:rPr>
            <w:noProof/>
            <w:sz w:val="24"/>
            <w:szCs w:val="24"/>
          </w:rPr>
          <w:tab/>
        </w:r>
        <w:r w:rsidR="00AD569E" w:rsidRPr="0008558F">
          <w:rPr>
            <w:rStyle w:val="Hyperlink"/>
            <w:noProof/>
          </w:rPr>
          <w:t>RAR Physical Layout</w:t>
        </w:r>
        <w:r w:rsidR="00AD569E">
          <w:rPr>
            <w:noProof/>
            <w:webHidden/>
          </w:rPr>
          <w:tab/>
        </w:r>
        <w:r w:rsidR="00AD569E">
          <w:rPr>
            <w:noProof/>
            <w:webHidden/>
          </w:rPr>
          <w:fldChar w:fldCharType="begin"/>
        </w:r>
        <w:r w:rsidR="00AD569E">
          <w:rPr>
            <w:noProof/>
            <w:webHidden/>
          </w:rPr>
          <w:instrText xml:space="preserve"> PAGEREF _Toc136052825 \h </w:instrText>
        </w:r>
        <w:r w:rsidR="00AD569E">
          <w:rPr>
            <w:noProof/>
            <w:webHidden/>
          </w:rPr>
        </w:r>
        <w:r w:rsidR="00AD569E">
          <w:rPr>
            <w:noProof/>
            <w:webHidden/>
          </w:rPr>
          <w:fldChar w:fldCharType="separate"/>
        </w:r>
        <w:r w:rsidR="00D33C25">
          <w:rPr>
            <w:noProof/>
            <w:webHidden/>
          </w:rPr>
          <w:t>1</w:t>
        </w:r>
        <w:r w:rsidR="00AD569E">
          <w:rPr>
            <w:noProof/>
            <w:webHidden/>
          </w:rPr>
          <w:fldChar w:fldCharType="end"/>
        </w:r>
      </w:hyperlink>
    </w:p>
    <w:p w14:paraId="1DC3C6AF" w14:textId="00C88E2D" w:rsidR="00AD569E" w:rsidRDefault="0062623C">
      <w:pPr>
        <w:pStyle w:val="TOC3"/>
        <w:rPr>
          <w:noProof/>
          <w:sz w:val="24"/>
          <w:szCs w:val="24"/>
        </w:rPr>
      </w:pPr>
      <w:hyperlink w:anchor="_Toc136052826" w:history="1">
        <w:r w:rsidR="00AD569E" w:rsidRPr="0008558F">
          <w:rPr>
            <w:rStyle w:val="Hyperlink"/>
            <w:noProof/>
          </w:rPr>
          <w:t>1.2</w:t>
        </w:r>
        <w:r w:rsidR="00AD569E">
          <w:rPr>
            <w:noProof/>
            <w:sz w:val="24"/>
            <w:szCs w:val="24"/>
          </w:rPr>
          <w:tab/>
        </w:r>
        <w:r w:rsidR="00AD569E" w:rsidRPr="0008558F">
          <w:rPr>
            <w:rStyle w:val="Hyperlink"/>
            <w:noProof/>
          </w:rPr>
          <w:t>Adapter Deployment Overview</w:t>
        </w:r>
        <w:r w:rsidR="00AD569E">
          <w:rPr>
            <w:noProof/>
            <w:webHidden/>
          </w:rPr>
          <w:tab/>
        </w:r>
        <w:r w:rsidR="00AD569E">
          <w:rPr>
            <w:noProof/>
            <w:webHidden/>
          </w:rPr>
          <w:fldChar w:fldCharType="begin"/>
        </w:r>
        <w:r w:rsidR="00AD569E">
          <w:rPr>
            <w:noProof/>
            <w:webHidden/>
          </w:rPr>
          <w:instrText xml:space="preserve"> PAGEREF _Toc136052826 \h </w:instrText>
        </w:r>
        <w:r w:rsidR="00AD569E">
          <w:rPr>
            <w:noProof/>
            <w:webHidden/>
          </w:rPr>
        </w:r>
        <w:r w:rsidR="00AD569E">
          <w:rPr>
            <w:noProof/>
            <w:webHidden/>
          </w:rPr>
          <w:fldChar w:fldCharType="separate"/>
        </w:r>
        <w:r w:rsidR="00D33C25">
          <w:rPr>
            <w:noProof/>
            <w:webHidden/>
          </w:rPr>
          <w:t>1</w:t>
        </w:r>
        <w:r w:rsidR="00AD569E">
          <w:rPr>
            <w:noProof/>
            <w:webHidden/>
          </w:rPr>
          <w:fldChar w:fldCharType="end"/>
        </w:r>
      </w:hyperlink>
    </w:p>
    <w:p w14:paraId="7AA9E35D" w14:textId="72111530" w:rsidR="00AD569E" w:rsidRDefault="0062623C">
      <w:pPr>
        <w:pStyle w:val="TOC3"/>
        <w:rPr>
          <w:noProof/>
          <w:sz w:val="24"/>
          <w:szCs w:val="24"/>
        </w:rPr>
      </w:pPr>
      <w:hyperlink w:anchor="_Toc136052827" w:history="1">
        <w:r w:rsidR="00AD569E" w:rsidRPr="0008558F">
          <w:rPr>
            <w:rStyle w:val="Hyperlink"/>
            <w:noProof/>
          </w:rPr>
          <w:t>1.3</w:t>
        </w:r>
        <w:r w:rsidR="00AD569E">
          <w:rPr>
            <w:noProof/>
            <w:sz w:val="24"/>
            <w:szCs w:val="24"/>
          </w:rPr>
          <w:tab/>
        </w:r>
        <w:r w:rsidR="00AD569E" w:rsidRPr="0008558F">
          <w:rPr>
            <w:rStyle w:val="Hyperlink"/>
            <w:noProof/>
          </w:rPr>
          <w:t>The VistALink Connector Configuration File</w:t>
        </w:r>
        <w:r w:rsidR="00AD569E">
          <w:rPr>
            <w:noProof/>
            <w:webHidden/>
          </w:rPr>
          <w:tab/>
        </w:r>
        <w:r w:rsidR="00AD569E">
          <w:rPr>
            <w:noProof/>
            <w:webHidden/>
          </w:rPr>
          <w:fldChar w:fldCharType="begin"/>
        </w:r>
        <w:r w:rsidR="00AD569E">
          <w:rPr>
            <w:noProof/>
            <w:webHidden/>
          </w:rPr>
          <w:instrText xml:space="preserve"> PAGEREF _Toc136052827 \h </w:instrText>
        </w:r>
        <w:r w:rsidR="00AD569E">
          <w:rPr>
            <w:noProof/>
            <w:webHidden/>
          </w:rPr>
        </w:r>
        <w:r w:rsidR="00AD569E">
          <w:rPr>
            <w:noProof/>
            <w:webHidden/>
          </w:rPr>
          <w:fldChar w:fldCharType="separate"/>
        </w:r>
        <w:r w:rsidR="00D33C25">
          <w:rPr>
            <w:noProof/>
            <w:webHidden/>
          </w:rPr>
          <w:t>2</w:t>
        </w:r>
        <w:r w:rsidR="00AD569E">
          <w:rPr>
            <w:noProof/>
            <w:webHidden/>
          </w:rPr>
          <w:fldChar w:fldCharType="end"/>
        </w:r>
      </w:hyperlink>
    </w:p>
    <w:p w14:paraId="6284650A" w14:textId="465CCE6E" w:rsidR="00AD569E" w:rsidRDefault="0062623C">
      <w:pPr>
        <w:pStyle w:val="TOC4"/>
        <w:rPr>
          <w:noProof/>
          <w:sz w:val="24"/>
          <w:szCs w:val="24"/>
        </w:rPr>
      </w:pPr>
      <w:hyperlink w:anchor="_Toc136052828" w:history="1">
        <w:r w:rsidR="00AD569E" w:rsidRPr="0008558F">
          <w:rPr>
            <w:rStyle w:val="Hyperlink"/>
            <w:noProof/>
          </w:rPr>
          <w:t>1.3.1</w:t>
        </w:r>
        <w:r w:rsidR="00AD569E">
          <w:rPr>
            <w:noProof/>
            <w:sz w:val="24"/>
            <w:szCs w:val="24"/>
          </w:rPr>
          <w:tab/>
        </w:r>
        <w:r w:rsidR="00AD569E" w:rsidRPr="0008558F">
          <w:rPr>
            <w:rStyle w:val="Hyperlink"/>
            <w:noProof/>
          </w:rPr>
          <w:t>Connector Entry Format</w:t>
        </w:r>
        <w:r w:rsidR="00AD569E">
          <w:rPr>
            <w:noProof/>
            <w:webHidden/>
          </w:rPr>
          <w:tab/>
        </w:r>
        <w:r w:rsidR="00AD569E">
          <w:rPr>
            <w:noProof/>
            <w:webHidden/>
          </w:rPr>
          <w:fldChar w:fldCharType="begin"/>
        </w:r>
        <w:r w:rsidR="00AD569E">
          <w:rPr>
            <w:noProof/>
            <w:webHidden/>
          </w:rPr>
          <w:instrText xml:space="preserve"> PAGEREF _Toc136052828 \h </w:instrText>
        </w:r>
        <w:r w:rsidR="00AD569E">
          <w:rPr>
            <w:noProof/>
            <w:webHidden/>
          </w:rPr>
        </w:r>
        <w:r w:rsidR="00AD569E">
          <w:rPr>
            <w:noProof/>
            <w:webHidden/>
          </w:rPr>
          <w:fldChar w:fldCharType="separate"/>
        </w:r>
        <w:r w:rsidR="00D33C25">
          <w:rPr>
            <w:noProof/>
            <w:webHidden/>
          </w:rPr>
          <w:t>3</w:t>
        </w:r>
        <w:r w:rsidR="00AD569E">
          <w:rPr>
            <w:noProof/>
            <w:webHidden/>
          </w:rPr>
          <w:fldChar w:fldCharType="end"/>
        </w:r>
      </w:hyperlink>
    </w:p>
    <w:p w14:paraId="0C250D06" w14:textId="431A9804" w:rsidR="00AD569E" w:rsidRDefault="0062623C">
      <w:pPr>
        <w:pStyle w:val="TOC4"/>
        <w:rPr>
          <w:noProof/>
          <w:sz w:val="24"/>
          <w:szCs w:val="24"/>
        </w:rPr>
      </w:pPr>
      <w:hyperlink w:anchor="_Toc136052829" w:history="1">
        <w:r w:rsidR="00AD569E" w:rsidRPr="0008558F">
          <w:rPr>
            <w:rStyle w:val="Hyperlink"/>
            <w:noProof/>
          </w:rPr>
          <w:t>1.3.2</w:t>
        </w:r>
        <w:r w:rsidR="00AD569E">
          <w:rPr>
            <w:noProof/>
            <w:sz w:val="24"/>
            <w:szCs w:val="24"/>
          </w:rPr>
          <w:tab/>
        </w:r>
        <w:r w:rsidR="00AD569E" w:rsidRPr="0008558F">
          <w:rPr>
            <w:rStyle w:val="Hyperlink"/>
            <w:noProof/>
          </w:rPr>
          <w:t>Connector Settings</w:t>
        </w:r>
        <w:r w:rsidR="00AD569E">
          <w:rPr>
            <w:noProof/>
            <w:webHidden/>
          </w:rPr>
          <w:tab/>
        </w:r>
        <w:r w:rsidR="00AD569E">
          <w:rPr>
            <w:noProof/>
            <w:webHidden/>
          </w:rPr>
          <w:fldChar w:fldCharType="begin"/>
        </w:r>
        <w:r w:rsidR="00AD569E">
          <w:rPr>
            <w:noProof/>
            <w:webHidden/>
          </w:rPr>
          <w:instrText xml:space="preserve"> PAGEREF _Toc136052829 \h </w:instrText>
        </w:r>
        <w:r w:rsidR="00AD569E">
          <w:rPr>
            <w:noProof/>
            <w:webHidden/>
          </w:rPr>
        </w:r>
        <w:r w:rsidR="00AD569E">
          <w:rPr>
            <w:noProof/>
            <w:webHidden/>
          </w:rPr>
          <w:fldChar w:fldCharType="separate"/>
        </w:r>
        <w:r w:rsidR="00D33C25">
          <w:rPr>
            <w:noProof/>
            <w:webHidden/>
          </w:rPr>
          <w:t>4</w:t>
        </w:r>
        <w:r w:rsidR="00AD569E">
          <w:rPr>
            <w:noProof/>
            <w:webHidden/>
          </w:rPr>
          <w:fldChar w:fldCharType="end"/>
        </w:r>
      </w:hyperlink>
    </w:p>
    <w:p w14:paraId="0471513C" w14:textId="2A201729" w:rsidR="00AD569E" w:rsidRDefault="0062623C">
      <w:pPr>
        <w:pStyle w:val="TOC4"/>
        <w:rPr>
          <w:noProof/>
          <w:sz w:val="24"/>
          <w:szCs w:val="24"/>
        </w:rPr>
      </w:pPr>
      <w:hyperlink w:anchor="_Toc136052830" w:history="1">
        <w:r w:rsidR="00AD569E" w:rsidRPr="0008558F">
          <w:rPr>
            <w:rStyle w:val="Hyperlink"/>
            <w:noProof/>
          </w:rPr>
          <w:t>1.3.3</w:t>
        </w:r>
        <w:r w:rsidR="00AD569E">
          <w:rPr>
            <w:noProof/>
            <w:sz w:val="24"/>
            <w:szCs w:val="24"/>
          </w:rPr>
          <w:tab/>
        </w:r>
        <w:r w:rsidR="00AD569E" w:rsidRPr="0008558F">
          <w:rPr>
            <w:rStyle w:val="Hyperlink"/>
            <w:noProof/>
          </w:rPr>
          <w:t>Advanced Settings</w:t>
        </w:r>
        <w:r w:rsidR="00AD569E">
          <w:rPr>
            <w:noProof/>
            <w:webHidden/>
          </w:rPr>
          <w:tab/>
        </w:r>
        <w:r w:rsidR="00AD569E">
          <w:rPr>
            <w:noProof/>
            <w:webHidden/>
          </w:rPr>
          <w:fldChar w:fldCharType="begin"/>
        </w:r>
        <w:r w:rsidR="00AD569E">
          <w:rPr>
            <w:noProof/>
            <w:webHidden/>
          </w:rPr>
          <w:instrText xml:space="preserve"> PAGEREF _Toc136052830 \h </w:instrText>
        </w:r>
        <w:r w:rsidR="00AD569E">
          <w:rPr>
            <w:noProof/>
            <w:webHidden/>
          </w:rPr>
        </w:r>
        <w:r w:rsidR="00AD569E">
          <w:rPr>
            <w:noProof/>
            <w:webHidden/>
          </w:rPr>
          <w:fldChar w:fldCharType="separate"/>
        </w:r>
        <w:r w:rsidR="00D33C25">
          <w:rPr>
            <w:noProof/>
            <w:webHidden/>
          </w:rPr>
          <w:t>4</w:t>
        </w:r>
        <w:r w:rsidR="00AD569E">
          <w:rPr>
            <w:noProof/>
            <w:webHidden/>
          </w:rPr>
          <w:fldChar w:fldCharType="end"/>
        </w:r>
      </w:hyperlink>
    </w:p>
    <w:p w14:paraId="0A462B2A" w14:textId="2AAF0F7F" w:rsidR="00AD569E" w:rsidRDefault="0062623C">
      <w:pPr>
        <w:pStyle w:val="TOC4"/>
        <w:rPr>
          <w:noProof/>
          <w:sz w:val="24"/>
          <w:szCs w:val="24"/>
        </w:rPr>
      </w:pPr>
      <w:hyperlink w:anchor="_Toc136052831" w:history="1">
        <w:r w:rsidR="00AD569E" w:rsidRPr="0008558F">
          <w:rPr>
            <w:rStyle w:val="Hyperlink"/>
            <w:noProof/>
          </w:rPr>
          <w:t>1.3.4</w:t>
        </w:r>
        <w:r w:rsidR="00AD569E">
          <w:rPr>
            <w:noProof/>
            <w:sz w:val="24"/>
            <w:szCs w:val="24"/>
          </w:rPr>
          <w:tab/>
        </w:r>
        <w:r w:rsidR="00AD569E" w:rsidRPr="0008558F">
          <w:rPr>
            <w:rStyle w:val="Hyperlink"/>
            <w:noProof/>
          </w:rPr>
          <w:t>Selecting a VistALink Configuration in Adapter's Deployment Descriptor</w:t>
        </w:r>
        <w:r w:rsidR="00AD569E">
          <w:rPr>
            <w:noProof/>
            <w:webHidden/>
          </w:rPr>
          <w:tab/>
        </w:r>
        <w:r w:rsidR="00AD569E">
          <w:rPr>
            <w:noProof/>
            <w:webHidden/>
          </w:rPr>
          <w:fldChar w:fldCharType="begin"/>
        </w:r>
        <w:r w:rsidR="00AD569E">
          <w:rPr>
            <w:noProof/>
            <w:webHidden/>
          </w:rPr>
          <w:instrText xml:space="preserve"> PAGEREF _Toc136052831 \h </w:instrText>
        </w:r>
        <w:r w:rsidR="00AD569E">
          <w:rPr>
            <w:noProof/>
            <w:webHidden/>
          </w:rPr>
        </w:r>
        <w:r w:rsidR="00AD569E">
          <w:rPr>
            <w:noProof/>
            <w:webHidden/>
          </w:rPr>
          <w:fldChar w:fldCharType="separate"/>
        </w:r>
        <w:r w:rsidR="00D33C25">
          <w:rPr>
            <w:noProof/>
            <w:webHidden/>
          </w:rPr>
          <w:t>5</w:t>
        </w:r>
        <w:r w:rsidR="00AD569E">
          <w:rPr>
            <w:noProof/>
            <w:webHidden/>
          </w:rPr>
          <w:fldChar w:fldCharType="end"/>
        </w:r>
      </w:hyperlink>
    </w:p>
    <w:p w14:paraId="40F29EDC" w14:textId="1F743D61" w:rsidR="00AD569E" w:rsidRDefault="0062623C">
      <w:pPr>
        <w:pStyle w:val="TOC3"/>
        <w:rPr>
          <w:noProof/>
          <w:sz w:val="24"/>
          <w:szCs w:val="24"/>
        </w:rPr>
      </w:pPr>
      <w:hyperlink w:anchor="_Toc136052832" w:history="1">
        <w:r w:rsidR="00AD569E" w:rsidRPr="0008558F">
          <w:rPr>
            <w:rStyle w:val="Hyperlink"/>
            <w:noProof/>
          </w:rPr>
          <w:t>1.4</w:t>
        </w:r>
        <w:r w:rsidR="00AD569E">
          <w:rPr>
            <w:noProof/>
            <w:sz w:val="24"/>
            <w:szCs w:val="24"/>
          </w:rPr>
          <w:tab/>
        </w:r>
        <w:r w:rsidR="00AD569E" w:rsidRPr="0008558F">
          <w:rPr>
            <w:rStyle w:val="Hyperlink"/>
            <w:noProof/>
          </w:rPr>
          <w:t>Adapter Configuration</w:t>
        </w:r>
        <w:r w:rsidR="00AD569E">
          <w:rPr>
            <w:noProof/>
            <w:webHidden/>
          </w:rPr>
          <w:tab/>
        </w:r>
        <w:r w:rsidR="00AD569E">
          <w:rPr>
            <w:noProof/>
            <w:webHidden/>
          </w:rPr>
          <w:fldChar w:fldCharType="begin"/>
        </w:r>
        <w:r w:rsidR="00AD569E">
          <w:rPr>
            <w:noProof/>
            <w:webHidden/>
          </w:rPr>
          <w:instrText xml:space="preserve"> PAGEREF _Toc136052832 \h </w:instrText>
        </w:r>
        <w:r w:rsidR="00AD569E">
          <w:rPr>
            <w:noProof/>
            <w:webHidden/>
          </w:rPr>
        </w:r>
        <w:r w:rsidR="00AD569E">
          <w:rPr>
            <w:noProof/>
            <w:webHidden/>
          </w:rPr>
          <w:fldChar w:fldCharType="separate"/>
        </w:r>
        <w:r w:rsidR="00D33C25">
          <w:rPr>
            <w:noProof/>
            <w:webHidden/>
          </w:rPr>
          <w:t>5</w:t>
        </w:r>
        <w:r w:rsidR="00AD569E">
          <w:rPr>
            <w:noProof/>
            <w:webHidden/>
          </w:rPr>
          <w:fldChar w:fldCharType="end"/>
        </w:r>
      </w:hyperlink>
    </w:p>
    <w:p w14:paraId="36C52508" w14:textId="08ABC7D7" w:rsidR="00AD569E" w:rsidRDefault="0062623C">
      <w:pPr>
        <w:pStyle w:val="TOC4"/>
        <w:rPr>
          <w:noProof/>
          <w:sz w:val="24"/>
          <w:szCs w:val="24"/>
        </w:rPr>
      </w:pPr>
      <w:hyperlink w:anchor="_Toc136052833" w:history="1">
        <w:r w:rsidR="00AD569E" w:rsidRPr="0008558F">
          <w:rPr>
            <w:rStyle w:val="Hyperlink"/>
            <w:noProof/>
          </w:rPr>
          <w:t>1.4.1</w:t>
        </w:r>
        <w:r w:rsidR="00AD569E">
          <w:rPr>
            <w:noProof/>
            <w:sz w:val="24"/>
            <w:szCs w:val="24"/>
          </w:rPr>
          <w:tab/>
        </w:r>
        <w:r w:rsidR="00AD569E" w:rsidRPr="0008558F">
          <w:rPr>
            <w:rStyle w:val="Hyperlink"/>
            <w:noProof/>
          </w:rPr>
          <w:t>Base and Linked Adapters</w:t>
        </w:r>
        <w:r w:rsidR="00AD569E">
          <w:rPr>
            <w:noProof/>
            <w:webHidden/>
          </w:rPr>
          <w:tab/>
        </w:r>
        <w:r w:rsidR="00AD569E">
          <w:rPr>
            <w:noProof/>
            <w:webHidden/>
          </w:rPr>
          <w:fldChar w:fldCharType="begin"/>
        </w:r>
        <w:r w:rsidR="00AD569E">
          <w:rPr>
            <w:noProof/>
            <w:webHidden/>
          </w:rPr>
          <w:instrText xml:space="preserve"> PAGEREF _Toc136052833 \h </w:instrText>
        </w:r>
        <w:r w:rsidR="00AD569E">
          <w:rPr>
            <w:noProof/>
            <w:webHidden/>
          </w:rPr>
        </w:r>
        <w:r w:rsidR="00AD569E">
          <w:rPr>
            <w:noProof/>
            <w:webHidden/>
          </w:rPr>
          <w:fldChar w:fldCharType="separate"/>
        </w:r>
        <w:r w:rsidR="00D33C25">
          <w:rPr>
            <w:noProof/>
            <w:webHidden/>
          </w:rPr>
          <w:t>5</w:t>
        </w:r>
        <w:r w:rsidR="00AD569E">
          <w:rPr>
            <w:noProof/>
            <w:webHidden/>
          </w:rPr>
          <w:fldChar w:fldCharType="end"/>
        </w:r>
      </w:hyperlink>
    </w:p>
    <w:p w14:paraId="442A65D8" w14:textId="41096DD1" w:rsidR="00AD569E" w:rsidRDefault="0062623C">
      <w:pPr>
        <w:pStyle w:val="TOC4"/>
        <w:rPr>
          <w:noProof/>
          <w:sz w:val="24"/>
          <w:szCs w:val="24"/>
        </w:rPr>
      </w:pPr>
      <w:hyperlink w:anchor="_Toc136052834" w:history="1">
        <w:r w:rsidR="00AD569E" w:rsidRPr="0008558F">
          <w:rPr>
            <w:rStyle w:val="Hyperlink"/>
            <w:noProof/>
          </w:rPr>
          <w:t>1.4.2</w:t>
        </w:r>
        <w:r w:rsidR="00AD569E">
          <w:rPr>
            <w:noProof/>
            <w:sz w:val="24"/>
            <w:szCs w:val="24"/>
          </w:rPr>
          <w:tab/>
        </w:r>
        <w:r w:rsidR="00AD569E" w:rsidRPr="0008558F">
          <w:rPr>
            <w:rStyle w:val="Hyperlink"/>
            <w:noProof/>
          </w:rPr>
          <w:t>Base Adapter Configuration</w:t>
        </w:r>
        <w:r w:rsidR="00AD569E">
          <w:rPr>
            <w:noProof/>
            <w:webHidden/>
          </w:rPr>
          <w:tab/>
        </w:r>
        <w:r w:rsidR="00AD569E">
          <w:rPr>
            <w:noProof/>
            <w:webHidden/>
          </w:rPr>
          <w:fldChar w:fldCharType="begin"/>
        </w:r>
        <w:r w:rsidR="00AD569E">
          <w:rPr>
            <w:noProof/>
            <w:webHidden/>
          </w:rPr>
          <w:instrText xml:space="preserve"> PAGEREF _Toc136052834 \h </w:instrText>
        </w:r>
        <w:r w:rsidR="00AD569E">
          <w:rPr>
            <w:noProof/>
            <w:webHidden/>
          </w:rPr>
        </w:r>
        <w:r w:rsidR="00AD569E">
          <w:rPr>
            <w:noProof/>
            <w:webHidden/>
          </w:rPr>
          <w:fldChar w:fldCharType="separate"/>
        </w:r>
        <w:r w:rsidR="00D33C25">
          <w:rPr>
            <w:noProof/>
            <w:webHidden/>
          </w:rPr>
          <w:t>6</w:t>
        </w:r>
        <w:r w:rsidR="00AD569E">
          <w:rPr>
            <w:noProof/>
            <w:webHidden/>
          </w:rPr>
          <w:fldChar w:fldCharType="end"/>
        </w:r>
      </w:hyperlink>
    </w:p>
    <w:p w14:paraId="2991E351" w14:textId="5FE4F6FB" w:rsidR="00AD569E" w:rsidRDefault="0062623C">
      <w:pPr>
        <w:pStyle w:val="TOC5"/>
        <w:rPr>
          <w:noProof/>
          <w:sz w:val="24"/>
          <w:szCs w:val="24"/>
        </w:rPr>
      </w:pPr>
      <w:hyperlink w:anchor="_Toc136052835" w:history="1">
        <w:r w:rsidR="00AD569E" w:rsidRPr="0008558F">
          <w:rPr>
            <w:rStyle w:val="Hyperlink"/>
            <w:noProof/>
          </w:rPr>
          <w:t>1.4.2.1</w:t>
        </w:r>
        <w:r w:rsidR="00AD569E">
          <w:rPr>
            <w:noProof/>
            <w:sz w:val="24"/>
            <w:szCs w:val="24"/>
          </w:rPr>
          <w:tab/>
        </w:r>
        <w:r w:rsidR="00AD569E" w:rsidRPr="0008558F">
          <w:rPr>
            <w:rStyle w:val="Hyperlink"/>
            <w:noProof/>
          </w:rPr>
          <w:t>ra.xml Deployment Descriptor (Base Adapters)</w:t>
        </w:r>
        <w:r w:rsidR="00AD569E">
          <w:rPr>
            <w:noProof/>
            <w:webHidden/>
          </w:rPr>
          <w:tab/>
        </w:r>
        <w:r w:rsidR="00AD569E">
          <w:rPr>
            <w:noProof/>
            <w:webHidden/>
          </w:rPr>
          <w:fldChar w:fldCharType="begin"/>
        </w:r>
        <w:r w:rsidR="00AD569E">
          <w:rPr>
            <w:noProof/>
            <w:webHidden/>
          </w:rPr>
          <w:instrText xml:space="preserve"> PAGEREF _Toc136052835 \h </w:instrText>
        </w:r>
        <w:r w:rsidR="00AD569E">
          <w:rPr>
            <w:noProof/>
            <w:webHidden/>
          </w:rPr>
        </w:r>
        <w:r w:rsidR="00AD569E">
          <w:rPr>
            <w:noProof/>
            <w:webHidden/>
          </w:rPr>
          <w:fldChar w:fldCharType="separate"/>
        </w:r>
        <w:r w:rsidR="00D33C25">
          <w:rPr>
            <w:noProof/>
            <w:webHidden/>
          </w:rPr>
          <w:t>6</w:t>
        </w:r>
        <w:r w:rsidR="00AD569E">
          <w:rPr>
            <w:noProof/>
            <w:webHidden/>
          </w:rPr>
          <w:fldChar w:fldCharType="end"/>
        </w:r>
      </w:hyperlink>
    </w:p>
    <w:p w14:paraId="5CCA57B7" w14:textId="5898570A" w:rsidR="00AD569E" w:rsidRDefault="0062623C">
      <w:pPr>
        <w:pStyle w:val="TOC5"/>
        <w:rPr>
          <w:noProof/>
          <w:sz w:val="24"/>
          <w:szCs w:val="24"/>
        </w:rPr>
      </w:pPr>
      <w:hyperlink w:anchor="_Toc136052836" w:history="1">
        <w:r w:rsidR="00AD569E" w:rsidRPr="0008558F">
          <w:rPr>
            <w:rStyle w:val="Hyperlink"/>
            <w:noProof/>
          </w:rPr>
          <w:t>1.4.2.2</w:t>
        </w:r>
        <w:r w:rsidR="00AD569E">
          <w:rPr>
            <w:noProof/>
            <w:sz w:val="24"/>
            <w:szCs w:val="24"/>
          </w:rPr>
          <w:tab/>
        </w:r>
        <w:r w:rsidR="00AD569E" w:rsidRPr="0008558F">
          <w:rPr>
            <w:rStyle w:val="Hyperlink"/>
            <w:noProof/>
          </w:rPr>
          <w:t>weblogic ra.xml (Base Adapters)</w:t>
        </w:r>
        <w:r w:rsidR="00AD569E">
          <w:rPr>
            <w:noProof/>
            <w:webHidden/>
          </w:rPr>
          <w:tab/>
        </w:r>
        <w:r w:rsidR="00AD569E">
          <w:rPr>
            <w:noProof/>
            <w:webHidden/>
          </w:rPr>
          <w:fldChar w:fldCharType="begin"/>
        </w:r>
        <w:r w:rsidR="00AD569E">
          <w:rPr>
            <w:noProof/>
            <w:webHidden/>
          </w:rPr>
          <w:instrText xml:space="preserve"> PAGEREF _Toc136052836 \h </w:instrText>
        </w:r>
        <w:r w:rsidR="00AD569E">
          <w:rPr>
            <w:noProof/>
            <w:webHidden/>
          </w:rPr>
        </w:r>
        <w:r w:rsidR="00AD569E">
          <w:rPr>
            <w:noProof/>
            <w:webHidden/>
          </w:rPr>
          <w:fldChar w:fldCharType="separate"/>
        </w:r>
        <w:r w:rsidR="00D33C25">
          <w:rPr>
            <w:noProof/>
            <w:webHidden/>
          </w:rPr>
          <w:t>7</w:t>
        </w:r>
        <w:r w:rsidR="00AD569E">
          <w:rPr>
            <w:noProof/>
            <w:webHidden/>
          </w:rPr>
          <w:fldChar w:fldCharType="end"/>
        </w:r>
      </w:hyperlink>
    </w:p>
    <w:p w14:paraId="5993F7A6" w14:textId="042B778F" w:rsidR="00AD569E" w:rsidRDefault="0062623C">
      <w:pPr>
        <w:pStyle w:val="TOC4"/>
        <w:rPr>
          <w:noProof/>
          <w:sz w:val="24"/>
          <w:szCs w:val="24"/>
        </w:rPr>
      </w:pPr>
      <w:hyperlink w:anchor="_Toc136052837" w:history="1">
        <w:r w:rsidR="00AD569E" w:rsidRPr="0008558F">
          <w:rPr>
            <w:rStyle w:val="Hyperlink"/>
            <w:noProof/>
          </w:rPr>
          <w:t>1.4.3</w:t>
        </w:r>
        <w:r w:rsidR="00AD569E">
          <w:rPr>
            <w:noProof/>
            <w:sz w:val="24"/>
            <w:szCs w:val="24"/>
          </w:rPr>
          <w:tab/>
        </w:r>
        <w:r w:rsidR="00AD569E" w:rsidRPr="0008558F">
          <w:rPr>
            <w:rStyle w:val="Hyperlink"/>
            <w:noProof/>
          </w:rPr>
          <w:t>Deploying Additional (“Linked”) Adapters</w:t>
        </w:r>
        <w:r w:rsidR="00AD569E">
          <w:rPr>
            <w:noProof/>
            <w:webHidden/>
          </w:rPr>
          <w:tab/>
        </w:r>
        <w:r w:rsidR="00AD569E">
          <w:rPr>
            <w:noProof/>
            <w:webHidden/>
          </w:rPr>
          <w:fldChar w:fldCharType="begin"/>
        </w:r>
        <w:r w:rsidR="00AD569E">
          <w:rPr>
            <w:noProof/>
            <w:webHidden/>
          </w:rPr>
          <w:instrText xml:space="preserve"> PAGEREF _Toc136052837 \h </w:instrText>
        </w:r>
        <w:r w:rsidR="00AD569E">
          <w:rPr>
            <w:noProof/>
            <w:webHidden/>
          </w:rPr>
        </w:r>
        <w:r w:rsidR="00AD569E">
          <w:rPr>
            <w:noProof/>
            <w:webHidden/>
          </w:rPr>
          <w:fldChar w:fldCharType="separate"/>
        </w:r>
        <w:r w:rsidR="00D33C25">
          <w:rPr>
            <w:noProof/>
            <w:webHidden/>
          </w:rPr>
          <w:t>8</w:t>
        </w:r>
        <w:r w:rsidR="00AD569E">
          <w:rPr>
            <w:noProof/>
            <w:webHidden/>
          </w:rPr>
          <w:fldChar w:fldCharType="end"/>
        </w:r>
      </w:hyperlink>
    </w:p>
    <w:p w14:paraId="1C9071ED" w14:textId="2F643C40" w:rsidR="00AD569E" w:rsidRDefault="0062623C">
      <w:pPr>
        <w:pStyle w:val="TOC3"/>
        <w:rPr>
          <w:noProof/>
          <w:sz w:val="24"/>
          <w:szCs w:val="24"/>
        </w:rPr>
      </w:pPr>
      <w:hyperlink w:anchor="_Toc136052838" w:history="1">
        <w:r w:rsidR="00AD569E" w:rsidRPr="0008558F">
          <w:rPr>
            <w:rStyle w:val="Hyperlink"/>
            <w:noProof/>
          </w:rPr>
          <w:t>1.5</w:t>
        </w:r>
        <w:r w:rsidR="00AD569E">
          <w:rPr>
            <w:noProof/>
            <w:sz w:val="24"/>
            <w:szCs w:val="24"/>
          </w:rPr>
          <w:tab/>
        </w:r>
        <w:r w:rsidR="00AD569E" w:rsidRPr="0008558F">
          <w:rPr>
            <w:rStyle w:val="Hyperlink"/>
            <w:noProof/>
          </w:rPr>
          <w:t>Pool Size Management</w:t>
        </w:r>
        <w:r w:rsidR="00AD569E">
          <w:rPr>
            <w:noProof/>
            <w:webHidden/>
          </w:rPr>
          <w:tab/>
        </w:r>
        <w:r w:rsidR="00AD569E">
          <w:rPr>
            <w:noProof/>
            <w:webHidden/>
          </w:rPr>
          <w:fldChar w:fldCharType="begin"/>
        </w:r>
        <w:r w:rsidR="00AD569E">
          <w:rPr>
            <w:noProof/>
            <w:webHidden/>
          </w:rPr>
          <w:instrText xml:space="preserve"> PAGEREF _Toc136052838 \h </w:instrText>
        </w:r>
        <w:r w:rsidR="00AD569E">
          <w:rPr>
            <w:noProof/>
            <w:webHidden/>
          </w:rPr>
        </w:r>
        <w:r w:rsidR="00AD569E">
          <w:rPr>
            <w:noProof/>
            <w:webHidden/>
          </w:rPr>
          <w:fldChar w:fldCharType="separate"/>
        </w:r>
        <w:r w:rsidR="00D33C25">
          <w:rPr>
            <w:noProof/>
            <w:webHidden/>
          </w:rPr>
          <w:t>10</w:t>
        </w:r>
        <w:r w:rsidR="00AD569E">
          <w:rPr>
            <w:noProof/>
            <w:webHidden/>
          </w:rPr>
          <w:fldChar w:fldCharType="end"/>
        </w:r>
      </w:hyperlink>
    </w:p>
    <w:p w14:paraId="6C6F43AC" w14:textId="4038F5D2" w:rsidR="00AD569E" w:rsidRDefault="0062623C">
      <w:pPr>
        <w:pStyle w:val="TOC3"/>
        <w:rPr>
          <w:noProof/>
          <w:sz w:val="24"/>
          <w:szCs w:val="24"/>
        </w:rPr>
      </w:pPr>
      <w:hyperlink w:anchor="_Toc136052839" w:history="1">
        <w:r w:rsidR="00AD569E" w:rsidRPr="0008558F">
          <w:rPr>
            <w:rStyle w:val="Hyperlink"/>
            <w:noProof/>
          </w:rPr>
          <w:t>1.6</w:t>
        </w:r>
        <w:r w:rsidR="00AD569E">
          <w:rPr>
            <w:noProof/>
            <w:sz w:val="24"/>
            <w:szCs w:val="24"/>
          </w:rPr>
          <w:tab/>
        </w:r>
        <w:r w:rsidR="00AD569E" w:rsidRPr="0008558F">
          <w:rPr>
            <w:rStyle w:val="Hyperlink"/>
            <w:noProof/>
          </w:rPr>
          <w:t>Activating Adapter Configuration Changes</w:t>
        </w:r>
        <w:r w:rsidR="00AD569E">
          <w:rPr>
            <w:noProof/>
            <w:webHidden/>
          </w:rPr>
          <w:tab/>
        </w:r>
        <w:r w:rsidR="00AD569E">
          <w:rPr>
            <w:noProof/>
            <w:webHidden/>
          </w:rPr>
          <w:fldChar w:fldCharType="begin"/>
        </w:r>
        <w:r w:rsidR="00AD569E">
          <w:rPr>
            <w:noProof/>
            <w:webHidden/>
          </w:rPr>
          <w:instrText xml:space="preserve"> PAGEREF _Toc136052839 \h </w:instrText>
        </w:r>
        <w:r w:rsidR="00AD569E">
          <w:rPr>
            <w:noProof/>
            <w:webHidden/>
          </w:rPr>
        </w:r>
        <w:r w:rsidR="00AD569E">
          <w:rPr>
            <w:noProof/>
            <w:webHidden/>
          </w:rPr>
          <w:fldChar w:fldCharType="separate"/>
        </w:r>
        <w:r w:rsidR="00D33C25">
          <w:rPr>
            <w:noProof/>
            <w:webHidden/>
          </w:rPr>
          <w:t>11</w:t>
        </w:r>
        <w:r w:rsidR="00AD569E">
          <w:rPr>
            <w:noProof/>
            <w:webHidden/>
          </w:rPr>
          <w:fldChar w:fldCharType="end"/>
        </w:r>
      </w:hyperlink>
    </w:p>
    <w:p w14:paraId="03840EA1" w14:textId="54A01743" w:rsidR="00AD569E" w:rsidRDefault="0062623C">
      <w:pPr>
        <w:pStyle w:val="TOC4"/>
        <w:rPr>
          <w:noProof/>
          <w:sz w:val="24"/>
          <w:szCs w:val="24"/>
        </w:rPr>
      </w:pPr>
      <w:hyperlink w:anchor="_Toc136052840" w:history="1">
        <w:r w:rsidR="00AD569E" w:rsidRPr="0008558F">
          <w:rPr>
            <w:rStyle w:val="Hyperlink"/>
            <w:noProof/>
          </w:rPr>
          <w:t>1.6.1</w:t>
        </w:r>
        <w:r w:rsidR="00AD569E">
          <w:rPr>
            <w:noProof/>
            <w:sz w:val="24"/>
            <w:szCs w:val="24"/>
          </w:rPr>
          <w:tab/>
        </w:r>
        <w:r w:rsidR="00AD569E" w:rsidRPr="0008558F">
          <w:rPr>
            <w:rStyle w:val="Hyperlink"/>
            <w:noProof/>
          </w:rPr>
          <w:t>Stopping and Redeploying Adapters</w:t>
        </w:r>
        <w:r w:rsidR="00AD569E">
          <w:rPr>
            <w:noProof/>
            <w:webHidden/>
          </w:rPr>
          <w:tab/>
        </w:r>
        <w:r w:rsidR="00AD569E">
          <w:rPr>
            <w:noProof/>
            <w:webHidden/>
          </w:rPr>
          <w:fldChar w:fldCharType="begin"/>
        </w:r>
        <w:r w:rsidR="00AD569E">
          <w:rPr>
            <w:noProof/>
            <w:webHidden/>
          </w:rPr>
          <w:instrText xml:space="preserve"> PAGEREF _Toc136052840 \h </w:instrText>
        </w:r>
        <w:r w:rsidR="00AD569E">
          <w:rPr>
            <w:noProof/>
            <w:webHidden/>
          </w:rPr>
        </w:r>
        <w:r w:rsidR="00AD569E">
          <w:rPr>
            <w:noProof/>
            <w:webHidden/>
          </w:rPr>
          <w:fldChar w:fldCharType="separate"/>
        </w:r>
        <w:r w:rsidR="00D33C25">
          <w:rPr>
            <w:noProof/>
            <w:webHidden/>
          </w:rPr>
          <w:t>11</w:t>
        </w:r>
        <w:r w:rsidR="00AD569E">
          <w:rPr>
            <w:noProof/>
            <w:webHidden/>
          </w:rPr>
          <w:fldChar w:fldCharType="end"/>
        </w:r>
      </w:hyperlink>
    </w:p>
    <w:p w14:paraId="7C31F4C0" w14:textId="2331A1A9" w:rsidR="00AD569E" w:rsidRDefault="0062623C">
      <w:pPr>
        <w:pStyle w:val="TOC3"/>
        <w:rPr>
          <w:noProof/>
          <w:sz w:val="24"/>
          <w:szCs w:val="24"/>
        </w:rPr>
      </w:pPr>
      <w:hyperlink w:anchor="_Toc136052841" w:history="1">
        <w:r w:rsidR="00AD569E" w:rsidRPr="0008558F">
          <w:rPr>
            <w:rStyle w:val="Hyperlink"/>
            <w:noProof/>
          </w:rPr>
          <w:t>1.7</w:t>
        </w:r>
        <w:r w:rsidR="00AD569E">
          <w:rPr>
            <w:noProof/>
            <w:sz w:val="24"/>
            <w:szCs w:val="24"/>
          </w:rPr>
          <w:tab/>
        </w:r>
        <w:r w:rsidR="00AD569E" w:rsidRPr="0008558F">
          <w:rPr>
            <w:rStyle w:val="Hyperlink"/>
            <w:noProof/>
          </w:rPr>
          <w:t>Deleting Adapters</w:t>
        </w:r>
        <w:r w:rsidR="00AD569E">
          <w:rPr>
            <w:noProof/>
            <w:webHidden/>
          </w:rPr>
          <w:tab/>
        </w:r>
        <w:r w:rsidR="00AD569E">
          <w:rPr>
            <w:noProof/>
            <w:webHidden/>
          </w:rPr>
          <w:fldChar w:fldCharType="begin"/>
        </w:r>
        <w:r w:rsidR="00AD569E">
          <w:rPr>
            <w:noProof/>
            <w:webHidden/>
          </w:rPr>
          <w:instrText xml:space="preserve"> PAGEREF _Toc136052841 \h </w:instrText>
        </w:r>
        <w:r w:rsidR="00AD569E">
          <w:rPr>
            <w:noProof/>
            <w:webHidden/>
          </w:rPr>
        </w:r>
        <w:r w:rsidR="00AD569E">
          <w:rPr>
            <w:noProof/>
            <w:webHidden/>
          </w:rPr>
          <w:fldChar w:fldCharType="separate"/>
        </w:r>
        <w:r w:rsidR="00D33C25">
          <w:rPr>
            <w:noProof/>
            <w:webHidden/>
          </w:rPr>
          <w:t>11</w:t>
        </w:r>
        <w:r w:rsidR="00AD569E">
          <w:rPr>
            <w:noProof/>
            <w:webHidden/>
          </w:rPr>
          <w:fldChar w:fldCharType="end"/>
        </w:r>
      </w:hyperlink>
    </w:p>
    <w:p w14:paraId="238767C8" w14:textId="06AD5A86" w:rsidR="00AD569E" w:rsidRDefault="0062623C">
      <w:pPr>
        <w:pStyle w:val="TOC2"/>
        <w:rPr>
          <w:b w:val="0"/>
          <w:i w:val="0"/>
          <w:noProof/>
        </w:rPr>
      </w:pPr>
      <w:hyperlink w:anchor="_Toc136052842" w:history="1">
        <w:r w:rsidR="00AD569E" w:rsidRPr="0008558F">
          <w:rPr>
            <w:rStyle w:val="Hyperlink"/>
            <w:noProof/>
          </w:rPr>
          <w:t>2</w:t>
        </w:r>
        <w:r w:rsidR="00AD569E">
          <w:rPr>
            <w:b w:val="0"/>
            <w:i w:val="0"/>
            <w:noProof/>
          </w:rPr>
          <w:tab/>
        </w:r>
        <w:r w:rsidR="00AD569E" w:rsidRPr="0008558F">
          <w:rPr>
            <w:rStyle w:val="Hyperlink"/>
            <w:noProof/>
          </w:rPr>
          <w:t>log4j Logging</w:t>
        </w:r>
        <w:r w:rsidR="00AD569E">
          <w:rPr>
            <w:noProof/>
            <w:webHidden/>
          </w:rPr>
          <w:tab/>
        </w:r>
        <w:r w:rsidR="00AD569E">
          <w:rPr>
            <w:noProof/>
            <w:webHidden/>
          </w:rPr>
          <w:fldChar w:fldCharType="begin"/>
        </w:r>
        <w:r w:rsidR="00AD569E">
          <w:rPr>
            <w:noProof/>
            <w:webHidden/>
          </w:rPr>
          <w:instrText xml:space="preserve"> PAGEREF _Toc136052842 \h </w:instrText>
        </w:r>
        <w:r w:rsidR="00AD569E">
          <w:rPr>
            <w:noProof/>
            <w:webHidden/>
          </w:rPr>
        </w:r>
        <w:r w:rsidR="00AD569E">
          <w:rPr>
            <w:noProof/>
            <w:webHidden/>
          </w:rPr>
          <w:fldChar w:fldCharType="separate"/>
        </w:r>
        <w:r w:rsidR="00D33C25">
          <w:rPr>
            <w:noProof/>
            <w:webHidden/>
          </w:rPr>
          <w:t>13</w:t>
        </w:r>
        <w:r w:rsidR="00AD569E">
          <w:rPr>
            <w:noProof/>
            <w:webHidden/>
          </w:rPr>
          <w:fldChar w:fldCharType="end"/>
        </w:r>
      </w:hyperlink>
    </w:p>
    <w:p w14:paraId="1CA52B37" w14:textId="36248094" w:rsidR="00AD569E" w:rsidRDefault="0062623C">
      <w:pPr>
        <w:pStyle w:val="TOC3"/>
        <w:rPr>
          <w:noProof/>
          <w:sz w:val="24"/>
          <w:szCs w:val="24"/>
        </w:rPr>
      </w:pPr>
      <w:hyperlink w:anchor="_Toc136052843" w:history="1">
        <w:r w:rsidR="00AD569E" w:rsidRPr="0008558F">
          <w:rPr>
            <w:rStyle w:val="Hyperlink"/>
            <w:noProof/>
          </w:rPr>
          <w:t>2.1</w:t>
        </w:r>
        <w:r w:rsidR="00AD569E">
          <w:rPr>
            <w:noProof/>
            <w:sz w:val="24"/>
            <w:szCs w:val="24"/>
          </w:rPr>
          <w:tab/>
        </w:r>
        <w:r w:rsidR="00AD569E" w:rsidRPr="0008558F">
          <w:rPr>
            <w:rStyle w:val="Hyperlink"/>
            <w:noProof/>
          </w:rPr>
          <w:t>log4j Configuration Overview</w:t>
        </w:r>
        <w:r w:rsidR="00AD569E">
          <w:rPr>
            <w:noProof/>
            <w:webHidden/>
          </w:rPr>
          <w:tab/>
        </w:r>
        <w:r w:rsidR="00AD569E">
          <w:rPr>
            <w:noProof/>
            <w:webHidden/>
          </w:rPr>
          <w:fldChar w:fldCharType="begin"/>
        </w:r>
        <w:r w:rsidR="00AD569E">
          <w:rPr>
            <w:noProof/>
            <w:webHidden/>
          </w:rPr>
          <w:instrText xml:space="preserve"> PAGEREF _Toc136052843 \h </w:instrText>
        </w:r>
        <w:r w:rsidR="00AD569E">
          <w:rPr>
            <w:noProof/>
            <w:webHidden/>
          </w:rPr>
        </w:r>
        <w:r w:rsidR="00AD569E">
          <w:rPr>
            <w:noProof/>
            <w:webHidden/>
          </w:rPr>
          <w:fldChar w:fldCharType="separate"/>
        </w:r>
        <w:r w:rsidR="00D33C25">
          <w:rPr>
            <w:noProof/>
            <w:webHidden/>
          </w:rPr>
          <w:t>13</w:t>
        </w:r>
        <w:r w:rsidR="00AD569E">
          <w:rPr>
            <w:noProof/>
            <w:webHidden/>
          </w:rPr>
          <w:fldChar w:fldCharType="end"/>
        </w:r>
      </w:hyperlink>
    </w:p>
    <w:p w14:paraId="0777A25E" w14:textId="1F66531A" w:rsidR="00AD569E" w:rsidRDefault="0062623C">
      <w:pPr>
        <w:pStyle w:val="TOC3"/>
        <w:rPr>
          <w:noProof/>
          <w:sz w:val="24"/>
          <w:szCs w:val="24"/>
        </w:rPr>
      </w:pPr>
      <w:hyperlink w:anchor="_Toc136052844" w:history="1">
        <w:r w:rsidR="00AD569E" w:rsidRPr="0008558F">
          <w:rPr>
            <w:rStyle w:val="Hyperlink"/>
            <w:noProof/>
          </w:rPr>
          <w:t>2.2</w:t>
        </w:r>
        <w:r w:rsidR="00AD569E">
          <w:rPr>
            <w:noProof/>
            <w:sz w:val="24"/>
            <w:szCs w:val="24"/>
          </w:rPr>
          <w:tab/>
        </w:r>
        <w:r w:rsidR="00AD569E" w:rsidRPr="0008558F">
          <w:rPr>
            <w:rStyle w:val="Hyperlink"/>
            <w:noProof/>
          </w:rPr>
          <w:t>Configuring log4J</w:t>
        </w:r>
        <w:r w:rsidR="00AD569E">
          <w:rPr>
            <w:noProof/>
            <w:webHidden/>
          </w:rPr>
          <w:tab/>
        </w:r>
        <w:r w:rsidR="00AD569E">
          <w:rPr>
            <w:noProof/>
            <w:webHidden/>
          </w:rPr>
          <w:fldChar w:fldCharType="begin"/>
        </w:r>
        <w:r w:rsidR="00AD569E">
          <w:rPr>
            <w:noProof/>
            <w:webHidden/>
          </w:rPr>
          <w:instrText xml:space="preserve"> PAGEREF _Toc136052844 \h </w:instrText>
        </w:r>
        <w:r w:rsidR="00AD569E">
          <w:rPr>
            <w:noProof/>
            <w:webHidden/>
          </w:rPr>
        </w:r>
        <w:r w:rsidR="00AD569E">
          <w:rPr>
            <w:noProof/>
            <w:webHidden/>
          </w:rPr>
          <w:fldChar w:fldCharType="separate"/>
        </w:r>
        <w:r w:rsidR="00D33C25">
          <w:rPr>
            <w:noProof/>
            <w:webHidden/>
          </w:rPr>
          <w:t>13</w:t>
        </w:r>
        <w:r w:rsidR="00AD569E">
          <w:rPr>
            <w:noProof/>
            <w:webHidden/>
          </w:rPr>
          <w:fldChar w:fldCharType="end"/>
        </w:r>
      </w:hyperlink>
    </w:p>
    <w:p w14:paraId="139CAB45" w14:textId="0ACC5FB7" w:rsidR="00AD569E" w:rsidRDefault="0062623C">
      <w:pPr>
        <w:pStyle w:val="TOC4"/>
        <w:rPr>
          <w:noProof/>
          <w:sz w:val="24"/>
          <w:szCs w:val="24"/>
        </w:rPr>
      </w:pPr>
      <w:hyperlink w:anchor="_Toc136052845" w:history="1">
        <w:r w:rsidR="00AD569E" w:rsidRPr="0008558F">
          <w:rPr>
            <w:rStyle w:val="Hyperlink"/>
            <w:noProof/>
          </w:rPr>
          <w:t>2.2.1</w:t>
        </w:r>
        <w:r w:rsidR="00AD569E">
          <w:rPr>
            <w:noProof/>
            <w:sz w:val="24"/>
            <w:szCs w:val="24"/>
          </w:rPr>
          <w:tab/>
        </w:r>
        <w:r w:rsidR="00AD569E" w:rsidRPr="0008558F">
          <w:rPr>
            <w:rStyle w:val="Hyperlink"/>
            <w:noProof/>
          </w:rPr>
          <w:t>Alternative Approach</w:t>
        </w:r>
        <w:r w:rsidR="00AD569E">
          <w:rPr>
            <w:noProof/>
            <w:webHidden/>
          </w:rPr>
          <w:tab/>
        </w:r>
        <w:r w:rsidR="00AD569E">
          <w:rPr>
            <w:noProof/>
            <w:webHidden/>
          </w:rPr>
          <w:fldChar w:fldCharType="begin"/>
        </w:r>
        <w:r w:rsidR="00AD569E">
          <w:rPr>
            <w:noProof/>
            <w:webHidden/>
          </w:rPr>
          <w:instrText xml:space="preserve"> PAGEREF _Toc136052845 \h </w:instrText>
        </w:r>
        <w:r w:rsidR="00AD569E">
          <w:rPr>
            <w:noProof/>
            <w:webHidden/>
          </w:rPr>
        </w:r>
        <w:r w:rsidR="00AD569E">
          <w:rPr>
            <w:noProof/>
            <w:webHidden/>
          </w:rPr>
          <w:fldChar w:fldCharType="separate"/>
        </w:r>
        <w:r w:rsidR="00D33C25">
          <w:rPr>
            <w:noProof/>
            <w:webHidden/>
          </w:rPr>
          <w:t>14</w:t>
        </w:r>
        <w:r w:rsidR="00AD569E">
          <w:rPr>
            <w:noProof/>
            <w:webHidden/>
          </w:rPr>
          <w:fldChar w:fldCharType="end"/>
        </w:r>
      </w:hyperlink>
    </w:p>
    <w:p w14:paraId="7C63359A" w14:textId="2A462AB2" w:rsidR="00AD569E" w:rsidRDefault="0062623C">
      <w:pPr>
        <w:pStyle w:val="TOC3"/>
        <w:rPr>
          <w:noProof/>
          <w:sz w:val="24"/>
          <w:szCs w:val="24"/>
        </w:rPr>
      </w:pPr>
      <w:hyperlink w:anchor="_Toc136052846" w:history="1">
        <w:r w:rsidR="00AD569E" w:rsidRPr="0008558F">
          <w:rPr>
            <w:rStyle w:val="Hyperlink"/>
            <w:noProof/>
          </w:rPr>
          <w:t>2.3</w:t>
        </w:r>
        <w:r w:rsidR="00AD569E">
          <w:rPr>
            <w:noProof/>
            <w:sz w:val="24"/>
            <w:szCs w:val="24"/>
          </w:rPr>
          <w:tab/>
        </w:r>
        <w:r w:rsidR="00AD569E" w:rsidRPr="0008558F">
          <w:rPr>
            <w:rStyle w:val="Hyperlink"/>
            <w:noProof/>
          </w:rPr>
          <w:t>Sample log4j Configuration Files</w:t>
        </w:r>
        <w:r w:rsidR="00AD569E">
          <w:rPr>
            <w:noProof/>
            <w:webHidden/>
          </w:rPr>
          <w:tab/>
        </w:r>
        <w:r w:rsidR="00AD569E">
          <w:rPr>
            <w:noProof/>
            <w:webHidden/>
          </w:rPr>
          <w:fldChar w:fldCharType="begin"/>
        </w:r>
        <w:r w:rsidR="00AD569E">
          <w:rPr>
            <w:noProof/>
            <w:webHidden/>
          </w:rPr>
          <w:instrText xml:space="preserve"> PAGEREF _Toc136052846 \h </w:instrText>
        </w:r>
        <w:r w:rsidR="00AD569E">
          <w:rPr>
            <w:noProof/>
            <w:webHidden/>
          </w:rPr>
        </w:r>
        <w:r w:rsidR="00AD569E">
          <w:rPr>
            <w:noProof/>
            <w:webHidden/>
          </w:rPr>
          <w:fldChar w:fldCharType="separate"/>
        </w:r>
        <w:r w:rsidR="00D33C25">
          <w:rPr>
            <w:noProof/>
            <w:webHidden/>
          </w:rPr>
          <w:t>14</w:t>
        </w:r>
        <w:r w:rsidR="00AD569E">
          <w:rPr>
            <w:noProof/>
            <w:webHidden/>
          </w:rPr>
          <w:fldChar w:fldCharType="end"/>
        </w:r>
      </w:hyperlink>
    </w:p>
    <w:p w14:paraId="050C565A" w14:textId="287365D1" w:rsidR="00AD569E" w:rsidRDefault="0062623C">
      <w:pPr>
        <w:pStyle w:val="TOC3"/>
        <w:rPr>
          <w:noProof/>
          <w:sz w:val="24"/>
          <w:szCs w:val="24"/>
        </w:rPr>
      </w:pPr>
      <w:hyperlink w:anchor="_Toc136052847" w:history="1">
        <w:r w:rsidR="00AD569E" w:rsidRPr="0008558F">
          <w:rPr>
            <w:rStyle w:val="Hyperlink"/>
            <w:noProof/>
          </w:rPr>
          <w:t>2.4</w:t>
        </w:r>
        <w:r w:rsidR="00AD569E">
          <w:rPr>
            <w:noProof/>
            <w:sz w:val="24"/>
            <w:szCs w:val="24"/>
          </w:rPr>
          <w:tab/>
        </w:r>
        <w:r w:rsidR="00AD569E" w:rsidRPr="0008558F">
          <w:rPr>
            <w:rStyle w:val="Hyperlink"/>
            <w:noProof/>
          </w:rPr>
          <w:t>VistALink Core log4j Categories</w:t>
        </w:r>
        <w:r w:rsidR="00AD569E">
          <w:rPr>
            <w:noProof/>
            <w:webHidden/>
          </w:rPr>
          <w:tab/>
        </w:r>
        <w:r w:rsidR="00AD569E">
          <w:rPr>
            <w:noProof/>
            <w:webHidden/>
          </w:rPr>
          <w:fldChar w:fldCharType="begin"/>
        </w:r>
        <w:r w:rsidR="00AD569E">
          <w:rPr>
            <w:noProof/>
            <w:webHidden/>
          </w:rPr>
          <w:instrText xml:space="preserve"> PAGEREF _Toc136052847 \h </w:instrText>
        </w:r>
        <w:r w:rsidR="00AD569E">
          <w:rPr>
            <w:noProof/>
            <w:webHidden/>
          </w:rPr>
        </w:r>
        <w:r w:rsidR="00AD569E">
          <w:rPr>
            <w:noProof/>
            <w:webHidden/>
          </w:rPr>
          <w:fldChar w:fldCharType="separate"/>
        </w:r>
        <w:r w:rsidR="00D33C25">
          <w:rPr>
            <w:noProof/>
            <w:webHidden/>
          </w:rPr>
          <w:t>15</w:t>
        </w:r>
        <w:r w:rsidR="00AD569E">
          <w:rPr>
            <w:noProof/>
            <w:webHidden/>
          </w:rPr>
          <w:fldChar w:fldCharType="end"/>
        </w:r>
      </w:hyperlink>
    </w:p>
    <w:p w14:paraId="4559627B" w14:textId="53E0899F" w:rsidR="00AD569E" w:rsidRDefault="0062623C">
      <w:pPr>
        <w:pStyle w:val="TOC2"/>
        <w:rPr>
          <w:b w:val="0"/>
          <w:i w:val="0"/>
          <w:noProof/>
        </w:rPr>
      </w:pPr>
      <w:hyperlink w:anchor="_Toc136052848" w:history="1">
        <w:r w:rsidR="00AD569E" w:rsidRPr="0008558F">
          <w:rPr>
            <w:rStyle w:val="Hyperlink"/>
            <w:noProof/>
          </w:rPr>
          <w:t>3</w:t>
        </w:r>
        <w:r w:rsidR="00AD569E">
          <w:rPr>
            <w:b w:val="0"/>
            <w:i w:val="0"/>
            <w:noProof/>
          </w:rPr>
          <w:tab/>
        </w:r>
        <w:r w:rsidR="00AD569E" w:rsidRPr="0008558F">
          <w:rPr>
            <w:rStyle w:val="Hyperlink"/>
            <w:noProof/>
          </w:rPr>
          <w:t>Institution Mapping</w:t>
        </w:r>
        <w:r w:rsidR="00AD569E">
          <w:rPr>
            <w:noProof/>
            <w:webHidden/>
          </w:rPr>
          <w:tab/>
        </w:r>
        <w:r w:rsidR="00AD569E">
          <w:rPr>
            <w:noProof/>
            <w:webHidden/>
          </w:rPr>
          <w:fldChar w:fldCharType="begin"/>
        </w:r>
        <w:r w:rsidR="00AD569E">
          <w:rPr>
            <w:noProof/>
            <w:webHidden/>
          </w:rPr>
          <w:instrText xml:space="preserve"> PAGEREF _Toc136052848 \h </w:instrText>
        </w:r>
        <w:r w:rsidR="00AD569E">
          <w:rPr>
            <w:noProof/>
            <w:webHidden/>
          </w:rPr>
        </w:r>
        <w:r w:rsidR="00AD569E">
          <w:rPr>
            <w:noProof/>
            <w:webHidden/>
          </w:rPr>
          <w:fldChar w:fldCharType="separate"/>
        </w:r>
        <w:r w:rsidR="00D33C25">
          <w:rPr>
            <w:noProof/>
            <w:webHidden/>
          </w:rPr>
          <w:t>17</w:t>
        </w:r>
        <w:r w:rsidR="00AD569E">
          <w:rPr>
            <w:noProof/>
            <w:webHidden/>
          </w:rPr>
          <w:fldChar w:fldCharType="end"/>
        </w:r>
      </w:hyperlink>
    </w:p>
    <w:p w14:paraId="1123F3D6" w14:textId="417B4545" w:rsidR="00AD569E" w:rsidRDefault="0062623C">
      <w:pPr>
        <w:pStyle w:val="TOC3"/>
        <w:rPr>
          <w:noProof/>
          <w:sz w:val="24"/>
          <w:szCs w:val="24"/>
        </w:rPr>
      </w:pPr>
      <w:hyperlink w:anchor="_Toc136052849" w:history="1">
        <w:r w:rsidR="00AD569E" w:rsidRPr="0008558F">
          <w:rPr>
            <w:rStyle w:val="Hyperlink"/>
            <w:noProof/>
          </w:rPr>
          <w:t>3.1</w:t>
        </w:r>
        <w:r w:rsidR="00AD569E">
          <w:rPr>
            <w:noProof/>
            <w:sz w:val="24"/>
            <w:szCs w:val="24"/>
          </w:rPr>
          <w:tab/>
        </w:r>
        <w:r w:rsidR="00AD569E" w:rsidRPr="0008558F">
          <w:rPr>
            <w:rStyle w:val="Hyperlink"/>
            <w:noProof/>
          </w:rPr>
          <w:t>VistALink Configuration File</w:t>
        </w:r>
        <w:r w:rsidR="00AD569E">
          <w:rPr>
            <w:noProof/>
            <w:webHidden/>
          </w:rPr>
          <w:tab/>
        </w:r>
        <w:r w:rsidR="00AD569E">
          <w:rPr>
            <w:noProof/>
            <w:webHidden/>
          </w:rPr>
          <w:fldChar w:fldCharType="begin"/>
        </w:r>
        <w:r w:rsidR="00AD569E">
          <w:rPr>
            <w:noProof/>
            <w:webHidden/>
          </w:rPr>
          <w:instrText xml:space="preserve"> PAGEREF _Toc136052849 \h </w:instrText>
        </w:r>
        <w:r w:rsidR="00AD569E">
          <w:rPr>
            <w:noProof/>
            <w:webHidden/>
          </w:rPr>
        </w:r>
        <w:r w:rsidR="00AD569E">
          <w:rPr>
            <w:noProof/>
            <w:webHidden/>
          </w:rPr>
          <w:fldChar w:fldCharType="separate"/>
        </w:r>
        <w:r w:rsidR="00D33C25">
          <w:rPr>
            <w:noProof/>
            <w:webHidden/>
          </w:rPr>
          <w:t>17</w:t>
        </w:r>
        <w:r w:rsidR="00AD569E">
          <w:rPr>
            <w:noProof/>
            <w:webHidden/>
          </w:rPr>
          <w:fldChar w:fldCharType="end"/>
        </w:r>
      </w:hyperlink>
    </w:p>
    <w:p w14:paraId="2B4E027B" w14:textId="4CBAD8D4" w:rsidR="00AD569E" w:rsidRDefault="0062623C">
      <w:pPr>
        <w:pStyle w:val="TOC3"/>
        <w:rPr>
          <w:noProof/>
          <w:sz w:val="24"/>
          <w:szCs w:val="24"/>
        </w:rPr>
      </w:pPr>
      <w:hyperlink w:anchor="_Toc136052850" w:history="1">
        <w:r w:rsidR="00AD569E" w:rsidRPr="0008558F">
          <w:rPr>
            <w:rStyle w:val="Hyperlink"/>
            <w:noProof/>
          </w:rPr>
          <w:t>3.2</w:t>
        </w:r>
        <w:r w:rsidR="00AD569E">
          <w:rPr>
            <w:noProof/>
            <w:sz w:val="24"/>
            <w:szCs w:val="24"/>
          </w:rPr>
          <w:tab/>
        </w:r>
        <w:r w:rsidR="00AD569E" w:rsidRPr="0008558F">
          <w:rPr>
            <w:rStyle w:val="Hyperlink"/>
            <w:noProof/>
          </w:rPr>
          <w:t>How the Mapping Is Initialized</w:t>
        </w:r>
        <w:r w:rsidR="00AD569E">
          <w:rPr>
            <w:noProof/>
            <w:webHidden/>
          </w:rPr>
          <w:tab/>
        </w:r>
        <w:r w:rsidR="00AD569E">
          <w:rPr>
            <w:noProof/>
            <w:webHidden/>
          </w:rPr>
          <w:fldChar w:fldCharType="begin"/>
        </w:r>
        <w:r w:rsidR="00AD569E">
          <w:rPr>
            <w:noProof/>
            <w:webHidden/>
          </w:rPr>
          <w:instrText xml:space="preserve"> PAGEREF _Toc136052850 \h </w:instrText>
        </w:r>
        <w:r w:rsidR="00AD569E">
          <w:rPr>
            <w:noProof/>
            <w:webHidden/>
          </w:rPr>
        </w:r>
        <w:r w:rsidR="00AD569E">
          <w:rPr>
            <w:noProof/>
            <w:webHidden/>
          </w:rPr>
          <w:fldChar w:fldCharType="separate"/>
        </w:r>
        <w:r w:rsidR="00D33C25">
          <w:rPr>
            <w:noProof/>
            <w:webHidden/>
          </w:rPr>
          <w:t>17</w:t>
        </w:r>
        <w:r w:rsidR="00AD569E">
          <w:rPr>
            <w:noProof/>
            <w:webHidden/>
          </w:rPr>
          <w:fldChar w:fldCharType="end"/>
        </w:r>
      </w:hyperlink>
    </w:p>
    <w:p w14:paraId="6AC1E2D3" w14:textId="73AC0E16" w:rsidR="00AD569E" w:rsidRDefault="0062623C">
      <w:pPr>
        <w:pStyle w:val="TOC3"/>
        <w:rPr>
          <w:noProof/>
          <w:sz w:val="24"/>
          <w:szCs w:val="24"/>
        </w:rPr>
      </w:pPr>
      <w:hyperlink w:anchor="_Toc136052851" w:history="1">
        <w:r w:rsidR="00AD569E" w:rsidRPr="0008558F">
          <w:rPr>
            <w:rStyle w:val="Hyperlink"/>
            <w:noProof/>
          </w:rPr>
          <w:t>3.3</w:t>
        </w:r>
        <w:r w:rsidR="00AD569E">
          <w:rPr>
            <w:noProof/>
            <w:sz w:val="24"/>
            <w:szCs w:val="24"/>
          </w:rPr>
          <w:tab/>
        </w:r>
        <w:r w:rsidR="00AD569E" w:rsidRPr="0008558F">
          <w:rPr>
            <w:rStyle w:val="Hyperlink"/>
            <w:noProof/>
          </w:rPr>
          <w:t>Viewing the Current Mapping</w:t>
        </w:r>
        <w:r w:rsidR="00AD569E">
          <w:rPr>
            <w:noProof/>
            <w:webHidden/>
          </w:rPr>
          <w:tab/>
        </w:r>
        <w:r w:rsidR="00AD569E">
          <w:rPr>
            <w:noProof/>
            <w:webHidden/>
          </w:rPr>
          <w:fldChar w:fldCharType="begin"/>
        </w:r>
        <w:r w:rsidR="00AD569E">
          <w:rPr>
            <w:noProof/>
            <w:webHidden/>
          </w:rPr>
          <w:instrText xml:space="preserve"> PAGEREF _Toc136052851 \h </w:instrText>
        </w:r>
        <w:r w:rsidR="00AD569E">
          <w:rPr>
            <w:noProof/>
            <w:webHidden/>
          </w:rPr>
        </w:r>
        <w:r w:rsidR="00AD569E">
          <w:rPr>
            <w:noProof/>
            <w:webHidden/>
          </w:rPr>
          <w:fldChar w:fldCharType="separate"/>
        </w:r>
        <w:r w:rsidR="00D33C25">
          <w:rPr>
            <w:noProof/>
            <w:webHidden/>
          </w:rPr>
          <w:t>18</w:t>
        </w:r>
        <w:r w:rsidR="00AD569E">
          <w:rPr>
            <w:noProof/>
            <w:webHidden/>
          </w:rPr>
          <w:fldChar w:fldCharType="end"/>
        </w:r>
      </w:hyperlink>
    </w:p>
    <w:p w14:paraId="2B27B70F" w14:textId="263923F7" w:rsidR="00AD569E" w:rsidRDefault="0062623C">
      <w:pPr>
        <w:pStyle w:val="TOC3"/>
        <w:rPr>
          <w:noProof/>
          <w:sz w:val="24"/>
          <w:szCs w:val="24"/>
        </w:rPr>
      </w:pPr>
      <w:hyperlink w:anchor="_Toc136052852" w:history="1">
        <w:r w:rsidR="00AD569E" w:rsidRPr="0008558F">
          <w:rPr>
            <w:rStyle w:val="Hyperlink"/>
            <w:noProof/>
          </w:rPr>
          <w:t>3.4</w:t>
        </w:r>
        <w:r w:rsidR="00AD569E">
          <w:rPr>
            <w:noProof/>
            <w:sz w:val="24"/>
            <w:szCs w:val="24"/>
          </w:rPr>
          <w:tab/>
        </w:r>
        <w:r w:rsidR="00AD569E" w:rsidRPr="0008558F">
          <w:rPr>
            <w:rStyle w:val="Hyperlink"/>
            <w:noProof/>
          </w:rPr>
          <w:t>Updating Institution Mappings</w:t>
        </w:r>
        <w:r w:rsidR="00AD569E">
          <w:rPr>
            <w:noProof/>
            <w:webHidden/>
          </w:rPr>
          <w:tab/>
        </w:r>
        <w:r w:rsidR="00AD569E">
          <w:rPr>
            <w:noProof/>
            <w:webHidden/>
          </w:rPr>
          <w:fldChar w:fldCharType="begin"/>
        </w:r>
        <w:r w:rsidR="00AD569E">
          <w:rPr>
            <w:noProof/>
            <w:webHidden/>
          </w:rPr>
          <w:instrText xml:space="preserve"> PAGEREF _Toc136052852 \h </w:instrText>
        </w:r>
        <w:r w:rsidR="00AD569E">
          <w:rPr>
            <w:noProof/>
            <w:webHidden/>
          </w:rPr>
        </w:r>
        <w:r w:rsidR="00AD569E">
          <w:rPr>
            <w:noProof/>
            <w:webHidden/>
          </w:rPr>
          <w:fldChar w:fldCharType="separate"/>
        </w:r>
        <w:r w:rsidR="00D33C25">
          <w:rPr>
            <w:noProof/>
            <w:webHidden/>
          </w:rPr>
          <w:t>18</w:t>
        </w:r>
        <w:r w:rsidR="00AD569E">
          <w:rPr>
            <w:noProof/>
            <w:webHidden/>
          </w:rPr>
          <w:fldChar w:fldCharType="end"/>
        </w:r>
      </w:hyperlink>
    </w:p>
    <w:p w14:paraId="2DA67E56" w14:textId="2D5209CC" w:rsidR="00AD569E" w:rsidRDefault="0062623C">
      <w:pPr>
        <w:pStyle w:val="TOC3"/>
        <w:rPr>
          <w:noProof/>
          <w:sz w:val="24"/>
          <w:szCs w:val="24"/>
        </w:rPr>
      </w:pPr>
      <w:hyperlink w:anchor="_Toc136052853" w:history="1">
        <w:r w:rsidR="00AD569E" w:rsidRPr="0008558F">
          <w:rPr>
            <w:rStyle w:val="Hyperlink"/>
            <w:noProof/>
          </w:rPr>
          <w:t>3.5</w:t>
        </w:r>
        <w:r w:rsidR="00AD569E">
          <w:rPr>
            <w:noProof/>
            <w:sz w:val="24"/>
            <w:szCs w:val="24"/>
          </w:rPr>
          <w:tab/>
        </w:r>
        <w:r w:rsidR="00AD569E" w:rsidRPr="0008558F">
          <w:rPr>
            <w:rStyle w:val="Hyperlink"/>
            <w:noProof/>
          </w:rPr>
          <w:t>Accessing Mappings from Applications</w:t>
        </w:r>
        <w:r w:rsidR="00AD569E">
          <w:rPr>
            <w:noProof/>
            <w:webHidden/>
          </w:rPr>
          <w:tab/>
        </w:r>
        <w:r w:rsidR="00AD569E">
          <w:rPr>
            <w:noProof/>
            <w:webHidden/>
          </w:rPr>
          <w:fldChar w:fldCharType="begin"/>
        </w:r>
        <w:r w:rsidR="00AD569E">
          <w:rPr>
            <w:noProof/>
            <w:webHidden/>
          </w:rPr>
          <w:instrText xml:space="preserve"> PAGEREF _Toc136052853 \h </w:instrText>
        </w:r>
        <w:r w:rsidR="00AD569E">
          <w:rPr>
            <w:noProof/>
            <w:webHidden/>
          </w:rPr>
        </w:r>
        <w:r w:rsidR="00AD569E">
          <w:rPr>
            <w:noProof/>
            <w:webHidden/>
          </w:rPr>
          <w:fldChar w:fldCharType="separate"/>
        </w:r>
        <w:r w:rsidR="00D33C25">
          <w:rPr>
            <w:noProof/>
            <w:webHidden/>
          </w:rPr>
          <w:t>18</w:t>
        </w:r>
        <w:r w:rsidR="00AD569E">
          <w:rPr>
            <w:noProof/>
            <w:webHidden/>
          </w:rPr>
          <w:fldChar w:fldCharType="end"/>
        </w:r>
      </w:hyperlink>
    </w:p>
    <w:p w14:paraId="67497272" w14:textId="4594523B" w:rsidR="00AD569E" w:rsidRDefault="0062623C">
      <w:pPr>
        <w:pStyle w:val="TOC3"/>
        <w:rPr>
          <w:noProof/>
          <w:sz w:val="24"/>
          <w:szCs w:val="24"/>
        </w:rPr>
      </w:pPr>
      <w:hyperlink w:anchor="_Toc136052854" w:history="1">
        <w:r w:rsidR="00AD569E" w:rsidRPr="0008558F">
          <w:rPr>
            <w:rStyle w:val="Hyperlink"/>
            <w:noProof/>
          </w:rPr>
          <w:t>3.6</w:t>
        </w:r>
        <w:r w:rsidR="00AD569E">
          <w:rPr>
            <w:noProof/>
            <w:sz w:val="24"/>
            <w:szCs w:val="24"/>
          </w:rPr>
          <w:tab/>
        </w:r>
        <w:r w:rsidR="00AD569E" w:rsidRPr="0008558F">
          <w:rPr>
            <w:rStyle w:val="Hyperlink"/>
            <w:noProof/>
          </w:rPr>
          <w:t>Mapping Configuration Issues</w:t>
        </w:r>
        <w:r w:rsidR="00AD569E">
          <w:rPr>
            <w:noProof/>
            <w:webHidden/>
          </w:rPr>
          <w:tab/>
        </w:r>
        <w:r w:rsidR="00AD569E">
          <w:rPr>
            <w:noProof/>
            <w:webHidden/>
          </w:rPr>
          <w:fldChar w:fldCharType="begin"/>
        </w:r>
        <w:r w:rsidR="00AD569E">
          <w:rPr>
            <w:noProof/>
            <w:webHidden/>
          </w:rPr>
          <w:instrText xml:space="preserve"> PAGEREF _Toc136052854 \h </w:instrText>
        </w:r>
        <w:r w:rsidR="00AD569E">
          <w:rPr>
            <w:noProof/>
            <w:webHidden/>
          </w:rPr>
        </w:r>
        <w:r w:rsidR="00AD569E">
          <w:rPr>
            <w:noProof/>
            <w:webHidden/>
          </w:rPr>
          <w:fldChar w:fldCharType="separate"/>
        </w:r>
        <w:r w:rsidR="00D33C25">
          <w:rPr>
            <w:noProof/>
            <w:webHidden/>
          </w:rPr>
          <w:t>18</w:t>
        </w:r>
        <w:r w:rsidR="00AD569E">
          <w:rPr>
            <w:noProof/>
            <w:webHidden/>
          </w:rPr>
          <w:fldChar w:fldCharType="end"/>
        </w:r>
      </w:hyperlink>
    </w:p>
    <w:p w14:paraId="07B86B04" w14:textId="7900CC53" w:rsidR="00AD569E" w:rsidRDefault="0062623C">
      <w:pPr>
        <w:pStyle w:val="TOC4"/>
        <w:rPr>
          <w:noProof/>
          <w:sz w:val="24"/>
          <w:szCs w:val="24"/>
        </w:rPr>
      </w:pPr>
      <w:hyperlink w:anchor="_Toc136052855" w:history="1">
        <w:r w:rsidR="00AD569E" w:rsidRPr="0008558F">
          <w:rPr>
            <w:rStyle w:val="Hyperlink"/>
            <w:noProof/>
          </w:rPr>
          <w:t>3.6.1</w:t>
        </w:r>
        <w:r w:rsidR="00AD569E">
          <w:rPr>
            <w:noProof/>
            <w:sz w:val="24"/>
            <w:szCs w:val="24"/>
          </w:rPr>
          <w:tab/>
        </w:r>
        <w:r w:rsidR="00AD569E" w:rsidRPr="0008558F">
          <w:rPr>
            <w:rStyle w:val="Hyperlink"/>
            <w:noProof/>
          </w:rPr>
          <w:t>Out-of-Synch Configuration Files on Multiple Physical Servers</w:t>
        </w:r>
        <w:r w:rsidR="00AD569E">
          <w:rPr>
            <w:noProof/>
            <w:webHidden/>
          </w:rPr>
          <w:tab/>
        </w:r>
        <w:r w:rsidR="00AD569E">
          <w:rPr>
            <w:noProof/>
            <w:webHidden/>
          </w:rPr>
          <w:fldChar w:fldCharType="begin"/>
        </w:r>
        <w:r w:rsidR="00AD569E">
          <w:rPr>
            <w:noProof/>
            <w:webHidden/>
          </w:rPr>
          <w:instrText xml:space="preserve"> PAGEREF _Toc136052855 \h </w:instrText>
        </w:r>
        <w:r w:rsidR="00AD569E">
          <w:rPr>
            <w:noProof/>
            <w:webHidden/>
          </w:rPr>
        </w:r>
        <w:r w:rsidR="00AD569E">
          <w:rPr>
            <w:noProof/>
            <w:webHidden/>
          </w:rPr>
          <w:fldChar w:fldCharType="separate"/>
        </w:r>
        <w:r w:rsidR="00D33C25">
          <w:rPr>
            <w:noProof/>
            <w:webHidden/>
          </w:rPr>
          <w:t>18</w:t>
        </w:r>
        <w:r w:rsidR="00AD569E">
          <w:rPr>
            <w:noProof/>
            <w:webHidden/>
          </w:rPr>
          <w:fldChar w:fldCharType="end"/>
        </w:r>
      </w:hyperlink>
    </w:p>
    <w:p w14:paraId="48EE25A2" w14:textId="0514DDBE" w:rsidR="00AD569E" w:rsidRDefault="0062623C">
      <w:pPr>
        <w:pStyle w:val="TOC4"/>
        <w:rPr>
          <w:noProof/>
          <w:sz w:val="24"/>
          <w:szCs w:val="24"/>
        </w:rPr>
      </w:pPr>
      <w:hyperlink w:anchor="_Toc136052856" w:history="1">
        <w:r w:rsidR="00AD569E" w:rsidRPr="0008558F">
          <w:rPr>
            <w:rStyle w:val="Hyperlink"/>
            <w:noProof/>
          </w:rPr>
          <w:t>3.6.2</w:t>
        </w:r>
        <w:r w:rsidR="00AD569E">
          <w:rPr>
            <w:noProof/>
            <w:sz w:val="24"/>
            <w:szCs w:val="24"/>
          </w:rPr>
          <w:tab/>
        </w:r>
        <w:r w:rsidR="00AD569E" w:rsidRPr="0008558F">
          <w:rPr>
            <w:rStyle w:val="Hyperlink"/>
            <w:noProof/>
          </w:rPr>
          <w:t>Connector Station and M System Mismatch</w:t>
        </w:r>
        <w:r w:rsidR="00AD569E">
          <w:rPr>
            <w:noProof/>
            <w:webHidden/>
          </w:rPr>
          <w:tab/>
        </w:r>
        <w:r w:rsidR="00AD569E">
          <w:rPr>
            <w:noProof/>
            <w:webHidden/>
          </w:rPr>
          <w:fldChar w:fldCharType="begin"/>
        </w:r>
        <w:r w:rsidR="00AD569E">
          <w:rPr>
            <w:noProof/>
            <w:webHidden/>
          </w:rPr>
          <w:instrText xml:space="preserve"> PAGEREF _Toc136052856 \h </w:instrText>
        </w:r>
        <w:r w:rsidR="00AD569E">
          <w:rPr>
            <w:noProof/>
            <w:webHidden/>
          </w:rPr>
        </w:r>
        <w:r w:rsidR="00AD569E">
          <w:rPr>
            <w:noProof/>
            <w:webHidden/>
          </w:rPr>
          <w:fldChar w:fldCharType="separate"/>
        </w:r>
        <w:r w:rsidR="00D33C25">
          <w:rPr>
            <w:noProof/>
            <w:webHidden/>
          </w:rPr>
          <w:t>19</w:t>
        </w:r>
        <w:r w:rsidR="00AD569E">
          <w:rPr>
            <w:noProof/>
            <w:webHidden/>
          </w:rPr>
          <w:fldChar w:fldCharType="end"/>
        </w:r>
      </w:hyperlink>
    </w:p>
    <w:p w14:paraId="7326A5FE" w14:textId="5CA626FD" w:rsidR="00AD569E" w:rsidRDefault="0062623C">
      <w:pPr>
        <w:pStyle w:val="TOC4"/>
        <w:rPr>
          <w:noProof/>
          <w:sz w:val="24"/>
          <w:szCs w:val="24"/>
        </w:rPr>
      </w:pPr>
      <w:hyperlink w:anchor="_Toc136052857" w:history="1">
        <w:r w:rsidR="00AD569E" w:rsidRPr="0008558F">
          <w:rPr>
            <w:rStyle w:val="Hyperlink"/>
            <w:noProof/>
          </w:rPr>
          <w:t>3.6.3</w:t>
        </w:r>
        <w:r w:rsidR="00AD569E">
          <w:rPr>
            <w:noProof/>
            <w:sz w:val="24"/>
            <w:szCs w:val="24"/>
          </w:rPr>
          <w:tab/>
        </w:r>
        <w:r w:rsidR="00AD569E" w:rsidRPr="0008558F">
          <w:rPr>
            <w:rStyle w:val="Hyperlink"/>
            <w:noProof/>
          </w:rPr>
          <w:t>JNDI Name Configuration Mismatch</w:t>
        </w:r>
        <w:r w:rsidR="00AD569E">
          <w:rPr>
            <w:noProof/>
            <w:webHidden/>
          </w:rPr>
          <w:tab/>
        </w:r>
        <w:r w:rsidR="00AD569E">
          <w:rPr>
            <w:noProof/>
            <w:webHidden/>
          </w:rPr>
          <w:fldChar w:fldCharType="begin"/>
        </w:r>
        <w:r w:rsidR="00AD569E">
          <w:rPr>
            <w:noProof/>
            <w:webHidden/>
          </w:rPr>
          <w:instrText xml:space="preserve"> PAGEREF _Toc136052857 \h </w:instrText>
        </w:r>
        <w:r w:rsidR="00AD569E">
          <w:rPr>
            <w:noProof/>
            <w:webHidden/>
          </w:rPr>
        </w:r>
        <w:r w:rsidR="00AD569E">
          <w:rPr>
            <w:noProof/>
            <w:webHidden/>
          </w:rPr>
          <w:fldChar w:fldCharType="separate"/>
        </w:r>
        <w:r w:rsidR="00D33C25">
          <w:rPr>
            <w:noProof/>
            <w:webHidden/>
          </w:rPr>
          <w:t>19</w:t>
        </w:r>
        <w:r w:rsidR="00AD569E">
          <w:rPr>
            <w:noProof/>
            <w:webHidden/>
          </w:rPr>
          <w:fldChar w:fldCharType="end"/>
        </w:r>
      </w:hyperlink>
    </w:p>
    <w:p w14:paraId="2CBB01ED" w14:textId="4CC86DFA" w:rsidR="00AD569E" w:rsidRDefault="0062623C">
      <w:pPr>
        <w:pStyle w:val="TOC4"/>
        <w:rPr>
          <w:noProof/>
          <w:sz w:val="24"/>
          <w:szCs w:val="24"/>
        </w:rPr>
      </w:pPr>
      <w:hyperlink w:anchor="_Toc136052858" w:history="1">
        <w:r w:rsidR="00AD569E" w:rsidRPr="0008558F">
          <w:rPr>
            <w:rStyle w:val="Hyperlink"/>
            <w:noProof/>
          </w:rPr>
          <w:t>3.6.4</w:t>
        </w:r>
        <w:r w:rsidR="00AD569E">
          <w:rPr>
            <w:noProof/>
            <w:sz w:val="24"/>
            <w:szCs w:val="24"/>
          </w:rPr>
          <w:tab/>
        </w:r>
        <w:r w:rsidR="00AD569E" w:rsidRPr="0008558F">
          <w:rPr>
            <w:rStyle w:val="Hyperlink"/>
            <w:noProof/>
          </w:rPr>
          <w:t>Mappings with Undeployed Connectors (Stopped or Deleted)</w:t>
        </w:r>
        <w:r w:rsidR="00AD569E">
          <w:rPr>
            <w:noProof/>
            <w:webHidden/>
          </w:rPr>
          <w:tab/>
        </w:r>
        <w:r w:rsidR="00AD569E">
          <w:rPr>
            <w:noProof/>
            <w:webHidden/>
          </w:rPr>
          <w:fldChar w:fldCharType="begin"/>
        </w:r>
        <w:r w:rsidR="00AD569E">
          <w:rPr>
            <w:noProof/>
            <w:webHidden/>
          </w:rPr>
          <w:instrText xml:space="preserve"> PAGEREF _Toc136052858 \h </w:instrText>
        </w:r>
        <w:r w:rsidR="00AD569E">
          <w:rPr>
            <w:noProof/>
            <w:webHidden/>
          </w:rPr>
        </w:r>
        <w:r w:rsidR="00AD569E">
          <w:rPr>
            <w:noProof/>
            <w:webHidden/>
          </w:rPr>
          <w:fldChar w:fldCharType="separate"/>
        </w:r>
        <w:r w:rsidR="00D33C25">
          <w:rPr>
            <w:noProof/>
            <w:webHidden/>
          </w:rPr>
          <w:t>19</w:t>
        </w:r>
        <w:r w:rsidR="00AD569E">
          <w:rPr>
            <w:noProof/>
            <w:webHidden/>
          </w:rPr>
          <w:fldChar w:fldCharType="end"/>
        </w:r>
      </w:hyperlink>
    </w:p>
    <w:p w14:paraId="1D45B64B" w14:textId="07CAD997" w:rsidR="00AD569E" w:rsidRDefault="0062623C">
      <w:pPr>
        <w:pStyle w:val="TOC2"/>
        <w:rPr>
          <w:b w:val="0"/>
          <w:i w:val="0"/>
          <w:noProof/>
        </w:rPr>
      </w:pPr>
      <w:hyperlink w:anchor="_Toc136052859" w:history="1">
        <w:r w:rsidR="00AD569E" w:rsidRPr="0008558F">
          <w:rPr>
            <w:rStyle w:val="Hyperlink"/>
            <w:noProof/>
          </w:rPr>
          <w:t>4</w:t>
        </w:r>
        <w:r w:rsidR="00AD569E">
          <w:rPr>
            <w:b w:val="0"/>
            <w:i w:val="0"/>
            <w:noProof/>
          </w:rPr>
          <w:tab/>
        </w:r>
        <w:r w:rsidR="00AD569E" w:rsidRPr="0008558F">
          <w:rPr>
            <w:rStyle w:val="Hyperlink"/>
            <w:noProof/>
          </w:rPr>
          <w:t>The VistALink Console</w:t>
        </w:r>
        <w:r w:rsidR="00AD569E">
          <w:rPr>
            <w:noProof/>
            <w:webHidden/>
          </w:rPr>
          <w:tab/>
        </w:r>
        <w:r w:rsidR="00AD569E">
          <w:rPr>
            <w:noProof/>
            <w:webHidden/>
          </w:rPr>
          <w:fldChar w:fldCharType="begin"/>
        </w:r>
        <w:r w:rsidR="00AD569E">
          <w:rPr>
            <w:noProof/>
            <w:webHidden/>
          </w:rPr>
          <w:instrText xml:space="preserve"> PAGEREF _Toc136052859 \h </w:instrText>
        </w:r>
        <w:r w:rsidR="00AD569E">
          <w:rPr>
            <w:noProof/>
            <w:webHidden/>
          </w:rPr>
        </w:r>
        <w:r w:rsidR="00AD569E">
          <w:rPr>
            <w:noProof/>
            <w:webHidden/>
          </w:rPr>
          <w:fldChar w:fldCharType="separate"/>
        </w:r>
        <w:r w:rsidR="00D33C25">
          <w:rPr>
            <w:noProof/>
            <w:webHidden/>
          </w:rPr>
          <w:t>21</w:t>
        </w:r>
        <w:r w:rsidR="00AD569E">
          <w:rPr>
            <w:noProof/>
            <w:webHidden/>
          </w:rPr>
          <w:fldChar w:fldCharType="end"/>
        </w:r>
      </w:hyperlink>
    </w:p>
    <w:p w14:paraId="166F22E1" w14:textId="7C2E3B91" w:rsidR="00AD569E" w:rsidRDefault="0062623C">
      <w:pPr>
        <w:pStyle w:val="TOC3"/>
        <w:rPr>
          <w:noProof/>
          <w:sz w:val="24"/>
          <w:szCs w:val="24"/>
        </w:rPr>
      </w:pPr>
      <w:hyperlink w:anchor="_Toc136052860" w:history="1">
        <w:r w:rsidR="00AD569E" w:rsidRPr="0008558F">
          <w:rPr>
            <w:rStyle w:val="Hyperlink"/>
            <w:noProof/>
          </w:rPr>
          <w:t>4.1</w:t>
        </w:r>
        <w:r w:rsidR="00AD569E">
          <w:rPr>
            <w:noProof/>
            <w:sz w:val="24"/>
            <w:szCs w:val="24"/>
          </w:rPr>
          <w:tab/>
        </w:r>
        <w:r w:rsidR="00AD569E" w:rsidRPr="0008558F">
          <w:rPr>
            <w:rStyle w:val="Hyperlink"/>
            <w:noProof/>
          </w:rPr>
          <w:t>Overview</w:t>
        </w:r>
        <w:r w:rsidR="00AD569E">
          <w:rPr>
            <w:noProof/>
            <w:webHidden/>
          </w:rPr>
          <w:tab/>
        </w:r>
        <w:r w:rsidR="00AD569E">
          <w:rPr>
            <w:noProof/>
            <w:webHidden/>
          </w:rPr>
          <w:fldChar w:fldCharType="begin"/>
        </w:r>
        <w:r w:rsidR="00AD569E">
          <w:rPr>
            <w:noProof/>
            <w:webHidden/>
          </w:rPr>
          <w:instrText xml:space="preserve"> PAGEREF _Toc136052860 \h </w:instrText>
        </w:r>
        <w:r w:rsidR="00AD569E">
          <w:rPr>
            <w:noProof/>
            <w:webHidden/>
          </w:rPr>
        </w:r>
        <w:r w:rsidR="00AD569E">
          <w:rPr>
            <w:noProof/>
            <w:webHidden/>
          </w:rPr>
          <w:fldChar w:fldCharType="separate"/>
        </w:r>
        <w:r w:rsidR="00D33C25">
          <w:rPr>
            <w:noProof/>
            <w:webHidden/>
          </w:rPr>
          <w:t>21</w:t>
        </w:r>
        <w:r w:rsidR="00AD569E">
          <w:rPr>
            <w:noProof/>
            <w:webHidden/>
          </w:rPr>
          <w:fldChar w:fldCharType="end"/>
        </w:r>
      </w:hyperlink>
    </w:p>
    <w:p w14:paraId="4099DE17" w14:textId="433E05C4" w:rsidR="00AD569E" w:rsidRDefault="0062623C">
      <w:pPr>
        <w:pStyle w:val="TOC3"/>
        <w:rPr>
          <w:noProof/>
          <w:sz w:val="24"/>
          <w:szCs w:val="24"/>
        </w:rPr>
      </w:pPr>
      <w:hyperlink w:anchor="_Toc136052861" w:history="1">
        <w:r w:rsidR="00AD569E" w:rsidRPr="0008558F">
          <w:rPr>
            <w:rStyle w:val="Hyperlink"/>
            <w:noProof/>
          </w:rPr>
          <w:t>4.2</w:t>
        </w:r>
        <w:r w:rsidR="00AD569E">
          <w:rPr>
            <w:noProof/>
            <w:sz w:val="24"/>
            <w:szCs w:val="24"/>
          </w:rPr>
          <w:tab/>
        </w:r>
        <w:r w:rsidR="00AD569E" w:rsidRPr="0008558F">
          <w:rPr>
            <w:rStyle w:val="Hyperlink"/>
            <w:noProof/>
          </w:rPr>
          <w:t>Console Navigation Tree</w:t>
        </w:r>
        <w:r w:rsidR="00AD569E">
          <w:rPr>
            <w:noProof/>
            <w:webHidden/>
          </w:rPr>
          <w:tab/>
        </w:r>
        <w:r w:rsidR="00AD569E">
          <w:rPr>
            <w:noProof/>
            <w:webHidden/>
          </w:rPr>
          <w:fldChar w:fldCharType="begin"/>
        </w:r>
        <w:r w:rsidR="00AD569E">
          <w:rPr>
            <w:noProof/>
            <w:webHidden/>
          </w:rPr>
          <w:instrText xml:space="preserve"> PAGEREF _Toc136052861 \h </w:instrText>
        </w:r>
        <w:r w:rsidR="00AD569E">
          <w:rPr>
            <w:noProof/>
            <w:webHidden/>
          </w:rPr>
        </w:r>
        <w:r w:rsidR="00AD569E">
          <w:rPr>
            <w:noProof/>
            <w:webHidden/>
          </w:rPr>
          <w:fldChar w:fldCharType="separate"/>
        </w:r>
        <w:r w:rsidR="00D33C25">
          <w:rPr>
            <w:noProof/>
            <w:webHidden/>
          </w:rPr>
          <w:t>21</w:t>
        </w:r>
        <w:r w:rsidR="00AD569E">
          <w:rPr>
            <w:noProof/>
            <w:webHidden/>
          </w:rPr>
          <w:fldChar w:fldCharType="end"/>
        </w:r>
      </w:hyperlink>
    </w:p>
    <w:p w14:paraId="69E9F5B7" w14:textId="0B66DA64" w:rsidR="00AD569E" w:rsidRDefault="0062623C">
      <w:pPr>
        <w:pStyle w:val="TOC3"/>
        <w:rPr>
          <w:noProof/>
          <w:sz w:val="24"/>
          <w:szCs w:val="24"/>
        </w:rPr>
      </w:pPr>
      <w:hyperlink w:anchor="_Toc136052862" w:history="1">
        <w:r w:rsidR="00AD569E" w:rsidRPr="0008558F">
          <w:rPr>
            <w:rStyle w:val="Hyperlink"/>
            <w:noProof/>
          </w:rPr>
          <w:t>4.3</w:t>
        </w:r>
        <w:r w:rsidR="00AD569E">
          <w:rPr>
            <w:noProof/>
            <w:sz w:val="24"/>
            <w:szCs w:val="24"/>
          </w:rPr>
          <w:tab/>
        </w:r>
        <w:r w:rsidR="00AD569E" w:rsidRPr="0008558F">
          <w:rPr>
            <w:rStyle w:val="Hyperlink"/>
            <w:noProof/>
          </w:rPr>
          <w:t>Server-Specific Information</w:t>
        </w:r>
        <w:r w:rsidR="00AD569E">
          <w:rPr>
            <w:noProof/>
            <w:webHidden/>
          </w:rPr>
          <w:tab/>
        </w:r>
        <w:r w:rsidR="00AD569E">
          <w:rPr>
            <w:noProof/>
            <w:webHidden/>
          </w:rPr>
          <w:fldChar w:fldCharType="begin"/>
        </w:r>
        <w:r w:rsidR="00AD569E">
          <w:rPr>
            <w:noProof/>
            <w:webHidden/>
          </w:rPr>
          <w:instrText xml:space="preserve"> PAGEREF _Toc136052862 \h </w:instrText>
        </w:r>
        <w:r w:rsidR="00AD569E">
          <w:rPr>
            <w:noProof/>
            <w:webHidden/>
          </w:rPr>
        </w:r>
        <w:r w:rsidR="00AD569E">
          <w:rPr>
            <w:noProof/>
            <w:webHidden/>
          </w:rPr>
          <w:fldChar w:fldCharType="separate"/>
        </w:r>
        <w:r w:rsidR="00D33C25">
          <w:rPr>
            <w:noProof/>
            <w:webHidden/>
          </w:rPr>
          <w:t>21</w:t>
        </w:r>
        <w:r w:rsidR="00AD569E">
          <w:rPr>
            <w:noProof/>
            <w:webHidden/>
          </w:rPr>
          <w:fldChar w:fldCharType="end"/>
        </w:r>
      </w:hyperlink>
    </w:p>
    <w:p w14:paraId="4F8453C2" w14:textId="19DBC285" w:rsidR="00AD569E" w:rsidRDefault="0062623C">
      <w:pPr>
        <w:pStyle w:val="TOC4"/>
        <w:rPr>
          <w:noProof/>
          <w:sz w:val="24"/>
          <w:szCs w:val="24"/>
        </w:rPr>
      </w:pPr>
      <w:hyperlink w:anchor="_Toc136052863" w:history="1">
        <w:r w:rsidR="00AD569E" w:rsidRPr="0008558F">
          <w:rPr>
            <w:rStyle w:val="Hyperlink"/>
            <w:noProof/>
          </w:rPr>
          <w:t>4.3.1</w:t>
        </w:r>
        <w:r w:rsidR="00AD569E">
          <w:rPr>
            <w:noProof/>
            <w:sz w:val="24"/>
            <w:szCs w:val="24"/>
          </w:rPr>
          <w:tab/>
        </w:r>
        <w:r w:rsidR="00AD569E" w:rsidRPr="0008558F">
          <w:rPr>
            <w:rStyle w:val="Hyperlink"/>
            <w:noProof/>
          </w:rPr>
          <w:t>VistALink Deployed Connectors Tab</w:t>
        </w:r>
        <w:r w:rsidR="00AD569E">
          <w:rPr>
            <w:noProof/>
            <w:webHidden/>
          </w:rPr>
          <w:tab/>
        </w:r>
        <w:r w:rsidR="00AD569E">
          <w:rPr>
            <w:noProof/>
            <w:webHidden/>
          </w:rPr>
          <w:fldChar w:fldCharType="begin"/>
        </w:r>
        <w:r w:rsidR="00AD569E">
          <w:rPr>
            <w:noProof/>
            <w:webHidden/>
          </w:rPr>
          <w:instrText xml:space="preserve"> PAGEREF _Toc136052863 \h </w:instrText>
        </w:r>
        <w:r w:rsidR="00AD569E">
          <w:rPr>
            <w:noProof/>
            <w:webHidden/>
          </w:rPr>
        </w:r>
        <w:r w:rsidR="00AD569E">
          <w:rPr>
            <w:noProof/>
            <w:webHidden/>
          </w:rPr>
          <w:fldChar w:fldCharType="separate"/>
        </w:r>
        <w:r w:rsidR="00D33C25">
          <w:rPr>
            <w:noProof/>
            <w:webHidden/>
          </w:rPr>
          <w:t>22</w:t>
        </w:r>
        <w:r w:rsidR="00AD569E">
          <w:rPr>
            <w:noProof/>
            <w:webHidden/>
          </w:rPr>
          <w:fldChar w:fldCharType="end"/>
        </w:r>
      </w:hyperlink>
    </w:p>
    <w:p w14:paraId="228E10FF" w14:textId="16DF35DD" w:rsidR="00AD569E" w:rsidRDefault="0062623C">
      <w:pPr>
        <w:pStyle w:val="TOC4"/>
        <w:rPr>
          <w:noProof/>
          <w:sz w:val="24"/>
          <w:szCs w:val="24"/>
        </w:rPr>
      </w:pPr>
      <w:hyperlink w:anchor="_Toc136052864" w:history="1">
        <w:r w:rsidR="00AD569E" w:rsidRPr="0008558F">
          <w:rPr>
            <w:rStyle w:val="Hyperlink"/>
            <w:noProof/>
          </w:rPr>
          <w:t>4.3.2</w:t>
        </w:r>
        <w:r w:rsidR="00AD569E">
          <w:rPr>
            <w:noProof/>
            <w:sz w:val="24"/>
            <w:szCs w:val="24"/>
          </w:rPr>
          <w:tab/>
        </w:r>
        <w:r w:rsidR="00AD569E" w:rsidRPr="0008558F">
          <w:rPr>
            <w:rStyle w:val="Hyperlink"/>
            <w:noProof/>
          </w:rPr>
          <w:t>Institution Mappings Tab</w:t>
        </w:r>
        <w:r w:rsidR="00AD569E">
          <w:rPr>
            <w:noProof/>
            <w:webHidden/>
          </w:rPr>
          <w:tab/>
        </w:r>
        <w:r w:rsidR="00AD569E">
          <w:rPr>
            <w:noProof/>
            <w:webHidden/>
          </w:rPr>
          <w:fldChar w:fldCharType="begin"/>
        </w:r>
        <w:r w:rsidR="00AD569E">
          <w:rPr>
            <w:noProof/>
            <w:webHidden/>
          </w:rPr>
          <w:instrText xml:space="preserve"> PAGEREF _Toc136052864 \h </w:instrText>
        </w:r>
        <w:r w:rsidR="00AD569E">
          <w:rPr>
            <w:noProof/>
            <w:webHidden/>
          </w:rPr>
        </w:r>
        <w:r w:rsidR="00AD569E">
          <w:rPr>
            <w:noProof/>
            <w:webHidden/>
          </w:rPr>
          <w:fldChar w:fldCharType="separate"/>
        </w:r>
        <w:r w:rsidR="00D33C25">
          <w:rPr>
            <w:noProof/>
            <w:webHidden/>
          </w:rPr>
          <w:t>23</w:t>
        </w:r>
        <w:r w:rsidR="00AD569E">
          <w:rPr>
            <w:noProof/>
            <w:webHidden/>
          </w:rPr>
          <w:fldChar w:fldCharType="end"/>
        </w:r>
      </w:hyperlink>
    </w:p>
    <w:p w14:paraId="3F2EC01B" w14:textId="113C7FC4" w:rsidR="00AD569E" w:rsidRDefault="0062623C">
      <w:pPr>
        <w:pStyle w:val="TOC3"/>
        <w:rPr>
          <w:noProof/>
          <w:sz w:val="24"/>
          <w:szCs w:val="24"/>
        </w:rPr>
      </w:pPr>
      <w:hyperlink w:anchor="_Toc136052865" w:history="1">
        <w:r w:rsidR="00AD569E" w:rsidRPr="0008558F">
          <w:rPr>
            <w:rStyle w:val="Hyperlink"/>
            <w:noProof/>
          </w:rPr>
          <w:t>4.4</w:t>
        </w:r>
        <w:r w:rsidR="00AD569E">
          <w:rPr>
            <w:noProof/>
            <w:sz w:val="24"/>
            <w:szCs w:val="24"/>
          </w:rPr>
          <w:tab/>
        </w:r>
        <w:r w:rsidR="00AD569E" w:rsidRPr="0008558F">
          <w:rPr>
            <w:rStyle w:val="Hyperlink"/>
            <w:noProof/>
          </w:rPr>
          <w:t>Configuration Editor</w:t>
        </w:r>
        <w:r w:rsidR="00AD569E">
          <w:rPr>
            <w:noProof/>
            <w:webHidden/>
          </w:rPr>
          <w:tab/>
        </w:r>
        <w:r w:rsidR="00AD569E">
          <w:rPr>
            <w:noProof/>
            <w:webHidden/>
          </w:rPr>
          <w:fldChar w:fldCharType="begin"/>
        </w:r>
        <w:r w:rsidR="00AD569E">
          <w:rPr>
            <w:noProof/>
            <w:webHidden/>
          </w:rPr>
          <w:instrText xml:space="preserve"> PAGEREF _Toc136052865 \h </w:instrText>
        </w:r>
        <w:r w:rsidR="00AD569E">
          <w:rPr>
            <w:noProof/>
            <w:webHidden/>
          </w:rPr>
        </w:r>
        <w:r w:rsidR="00AD569E">
          <w:rPr>
            <w:noProof/>
            <w:webHidden/>
          </w:rPr>
          <w:fldChar w:fldCharType="separate"/>
        </w:r>
        <w:r w:rsidR="00D33C25">
          <w:rPr>
            <w:noProof/>
            <w:webHidden/>
          </w:rPr>
          <w:t>23</w:t>
        </w:r>
        <w:r w:rsidR="00AD569E">
          <w:rPr>
            <w:noProof/>
            <w:webHidden/>
          </w:rPr>
          <w:fldChar w:fldCharType="end"/>
        </w:r>
      </w:hyperlink>
    </w:p>
    <w:p w14:paraId="7F8CB1DB" w14:textId="2D49AFC5" w:rsidR="00AD569E" w:rsidRDefault="0062623C">
      <w:pPr>
        <w:pStyle w:val="TOC4"/>
        <w:rPr>
          <w:noProof/>
          <w:sz w:val="24"/>
          <w:szCs w:val="24"/>
        </w:rPr>
      </w:pPr>
      <w:hyperlink w:anchor="_Toc136052866" w:history="1">
        <w:r w:rsidR="00AD569E" w:rsidRPr="0008558F">
          <w:rPr>
            <w:rStyle w:val="Hyperlink"/>
            <w:noProof/>
          </w:rPr>
          <w:t>4.4.1</w:t>
        </w:r>
        <w:r w:rsidR="00AD569E">
          <w:rPr>
            <w:noProof/>
            <w:sz w:val="24"/>
            <w:szCs w:val="24"/>
          </w:rPr>
          <w:tab/>
        </w:r>
        <w:r w:rsidR="00AD569E" w:rsidRPr="0008558F">
          <w:rPr>
            <w:rStyle w:val="Hyperlink"/>
            <w:noProof/>
          </w:rPr>
          <w:t>Working with Files</w:t>
        </w:r>
        <w:r w:rsidR="00AD569E">
          <w:rPr>
            <w:noProof/>
            <w:webHidden/>
          </w:rPr>
          <w:tab/>
        </w:r>
        <w:r w:rsidR="00AD569E">
          <w:rPr>
            <w:noProof/>
            <w:webHidden/>
          </w:rPr>
          <w:fldChar w:fldCharType="begin"/>
        </w:r>
        <w:r w:rsidR="00AD569E">
          <w:rPr>
            <w:noProof/>
            <w:webHidden/>
          </w:rPr>
          <w:instrText xml:space="preserve"> PAGEREF _Toc136052866 \h </w:instrText>
        </w:r>
        <w:r w:rsidR="00AD569E">
          <w:rPr>
            <w:noProof/>
            <w:webHidden/>
          </w:rPr>
        </w:r>
        <w:r w:rsidR="00AD569E">
          <w:rPr>
            <w:noProof/>
            <w:webHidden/>
          </w:rPr>
          <w:fldChar w:fldCharType="separate"/>
        </w:r>
        <w:r w:rsidR="00D33C25">
          <w:rPr>
            <w:noProof/>
            <w:webHidden/>
          </w:rPr>
          <w:t>24</w:t>
        </w:r>
        <w:r w:rsidR="00AD569E">
          <w:rPr>
            <w:noProof/>
            <w:webHidden/>
          </w:rPr>
          <w:fldChar w:fldCharType="end"/>
        </w:r>
      </w:hyperlink>
    </w:p>
    <w:p w14:paraId="53902DE5" w14:textId="4777CAAC" w:rsidR="00AD569E" w:rsidRDefault="0062623C">
      <w:pPr>
        <w:pStyle w:val="TOC5"/>
        <w:rPr>
          <w:noProof/>
          <w:sz w:val="24"/>
          <w:szCs w:val="24"/>
        </w:rPr>
      </w:pPr>
      <w:hyperlink w:anchor="_Toc136052867" w:history="1">
        <w:r w:rsidR="00AD569E" w:rsidRPr="0008558F">
          <w:rPr>
            <w:rStyle w:val="Hyperlink"/>
            <w:noProof/>
          </w:rPr>
          <w:t>4.4.1.1</w:t>
        </w:r>
        <w:r w:rsidR="00AD569E">
          <w:rPr>
            <w:noProof/>
            <w:sz w:val="24"/>
            <w:szCs w:val="24"/>
          </w:rPr>
          <w:tab/>
        </w:r>
        <w:r w:rsidR="00AD569E" w:rsidRPr="0008558F">
          <w:rPr>
            <w:rStyle w:val="Hyperlink"/>
            <w:noProof/>
          </w:rPr>
          <w:t>Loading Files</w:t>
        </w:r>
        <w:r w:rsidR="00AD569E">
          <w:rPr>
            <w:noProof/>
            <w:webHidden/>
          </w:rPr>
          <w:tab/>
        </w:r>
        <w:r w:rsidR="00AD569E">
          <w:rPr>
            <w:noProof/>
            <w:webHidden/>
          </w:rPr>
          <w:fldChar w:fldCharType="begin"/>
        </w:r>
        <w:r w:rsidR="00AD569E">
          <w:rPr>
            <w:noProof/>
            <w:webHidden/>
          </w:rPr>
          <w:instrText xml:space="preserve"> PAGEREF _Toc136052867 \h </w:instrText>
        </w:r>
        <w:r w:rsidR="00AD569E">
          <w:rPr>
            <w:noProof/>
            <w:webHidden/>
          </w:rPr>
        </w:r>
        <w:r w:rsidR="00AD569E">
          <w:rPr>
            <w:noProof/>
            <w:webHidden/>
          </w:rPr>
          <w:fldChar w:fldCharType="separate"/>
        </w:r>
        <w:r w:rsidR="00D33C25">
          <w:rPr>
            <w:noProof/>
            <w:webHidden/>
          </w:rPr>
          <w:t>24</w:t>
        </w:r>
        <w:r w:rsidR="00AD569E">
          <w:rPr>
            <w:noProof/>
            <w:webHidden/>
          </w:rPr>
          <w:fldChar w:fldCharType="end"/>
        </w:r>
      </w:hyperlink>
    </w:p>
    <w:p w14:paraId="5D3D9676" w14:textId="76B4FFF6" w:rsidR="00AD569E" w:rsidRDefault="0062623C">
      <w:pPr>
        <w:pStyle w:val="TOC5"/>
        <w:rPr>
          <w:noProof/>
          <w:sz w:val="24"/>
          <w:szCs w:val="24"/>
        </w:rPr>
      </w:pPr>
      <w:hyperlink w:anchor="_Toc136052868" w:history="1">
        <w:r w:rsidR="00AD569E" w:rsidRPr="0008558F">
          <w:rPr>
            <w:rStyle w:val="Hyperlink"/>
            <w:noProof/>
          </w:rPr>
          <w:t>4.4.1.2</w:t>
        </w:r>
        <w:r w:rsidR="00AD569E">
          <w:rPr>
            <w:noProof/>
            <w:sz w:val="24"/>
            <w:szCs w:val="24"/>
          </w:rPr>
          <w:tab/>
        </w:r>
        <w:r w:rsidR="00AD569E" w:rsidRPr="0008558F">
          <w:rPr>
            <w:rStyle w:val="Hyperlink"/>
            <w:noProof/>
          </w:rPr>
          <w:t>Changing File Sources</w:t>
        </w:r>
        <w:r w:rsidR="00AD569E">
          <w:rPr>
            <w:noProof/>
            <w:webHidden/>
          </w:rPr>
          <w:tab/>
        </w:r>
        <w:r w:rsidR="00AD569E">
          <w:rPr>
            <w:noProof/>
            <w:webHidden/>
          </w:rPr>
          <w:fldChar w:fldCharType="begin"/>
        </w:r>
        <w:r w:rsidR="00AD569E">
          <w:rPr>
            <w:noProof/>
            <w:webHidden/>
          </w:rPr>
          <w:instrText xml:space="preserve"> PAGEREF _Toc136052868 \h </w:instrText>
        </w:r>
        <w:r w:rsidR="00AD569E">
          <w:rPr>
            <w:noProof/>
            <w:webHidden/>
          </w:rPr>
        </w:r>
        <w:r w:rsidR="00AD569E">
          <w:rPr>
            <w:noProof/>
            <w:webHidden/>
          </w:rPr>
          <w:fldChar w:fldCharType="separate"/>
        </w:r>
        <w:r w:rsidR="00D33C25">
          <w:rPr>
            <w:noProof/>
            <w:webHidden/>
          </w:rPr>
          <w:t>25</w:t>
        </w:r>
        <w:r w:rsidR="00AD569E">
          <w:rPr>
            <w:noProof/>
            <w:webHidden/>
          </w:rPr>
          <w:fldChar w:fldCharType="end"/>
        </w:r>
      </w:hyperlink>
    </w:p>
    <w:p w14:paraId="1EC218C4" w14:textId="752018CE" w:rsidR="00AD569E" w:rsidRDefault="0062623C">
      <w:pPr>
        <w:pStyle w:val="TOC5"/>
        <w:rPr>
          <w:noProof/>
          <w:sz w:val="24"/>
          <w:szCs w:val="24"/>
        </w:rPr>
      </w:pPr>
      <w:hyperlink w:anchor="_Toc136052869" w:history="1">
        <w:r w:rsidR="00AD569E" w:rsidRPr="0008558F">
          <w:rPr>
            <w:rStyle w:val="Hyperlink"/>
            <w:noProof/>
          </w:rPr>
          <w:t>4.4.1.3</w:t>
        </w:r>
        <w:r w:rsidR="00AD569E">
          <w:rPr>
            <w:noProof/>
            <w:sz w:val="24"/>
            <w:szCs w:val="24"/>
          </w:rPr>
          <w:tab/>
        </w:r>
        <w:r w:rsidR="00AD569E" w:rsidRPr="0008558F">
          <w:rPr>
            <w:rStyle w:val="Hyperlink"/>
            <w:noProof/>
          </w:rPr>
          <w:t>Saving Files</w:t>
        </w:r>
        <w:r w:rsidR="00AD569E">
          <w:rPr>
            <w:noProof/>
            <w:webHidden/>
          </w:rPr>
          <w:tab/>
        </w:r>
        <w:r w:rsidR="00AD569E">
          <w:rPr>
            <w:noProof/>
            <w:webHidden/>
          </w:rPr>
          <w:fldChar w:fldCharType="begin"/>
        </w:r>
        <w:r w:rsidR="00AD569E">
          <w:rPr>
            <w:noProof/>
            <w:webHidden/>
          </w:rPr>
          <w:instrText xml:space="preserve"> PAGEREF _Toc136052869 \h </w:instrText>
        </w:r>
        <w:r w:rsidR="00AD569E">
          <w:rPr>
            <w:noProof/>
            <w:webHidden/>
          </w:rPr>
        </w:r>
        <w:r w:rsidR="00AD569E">
          <w:rPr>
            <w:noProof/>
            <w:webHidden/>
          </w:rPr>
          <w:fldChar w:fldCharType="separate"/>
        </w:r>
        <w:r w:rsidR="00D33C25">
          <w:rPr>
            <w:noProof/>
            <w:webHidden/>
          </w:rPr>
          <w:t>25</w:t>
        </w:r>
        <w:r w:rsidR="00AD569E">
          <w:rPr>
            <w:noProof/>
            <w:webHidden/>
          </w:rPr>
          <w:fldChar w:fldCharType="end"/>
        </w:r>
      </w:hyperlink>
    </w:p>
    <w:p w14:paraId="173CE043" w14:textId="0B961CBC" w:rsidR="00AD569E" w:rsidRDefault="0062623C">
      <w:pPr>
        <w:pStyle w:val="TOC5"/>
        <w:rPr>
          <w:noProof/>
          <w:sz w:val="24"/>
          <w:szCs w:val="24"/>
        </w:rPr>
      </w:pPr>
      <w:hyperlink w:anchor="_Toc136052870" w:history="1">
        <w:r w:rsidR="00AD569E" w:rsidRPr="0008558F">
          <w:rPr>
            <w:rStyle w:val="Hyperlink"/>
            <w:noProof/>
          </w:rPr>
          <w:t>4.4.1.4</w:t>
        </w:r>
        <w:r w:rsidR="00AD569E">
          <w:rPr>
            <w:noProof/>
            <w:sz w:val="24"/>
            <w:szCs w:val="24"/>
          </w:rPr>
          <w:tab/>
        </w:r>
        <w:r w:rsidR="00AD569E" w:rsidRPr="0008558F">
          <w:rPr>
            <w:rStyle w:val="Hyperlink"/>
            <w:noProof/>
          </w:rPr>
          <w:t>Downloading Files</w:t>
        </w:r>
        <w:r w:rsidR="00AD569E">
          <w:rPr>
            <w:noProof/>
            <w:webHidden/>
          </w:rPr>
          <w:tab/>
        </w:r>
        <w:r w:rsidR="00AD569E">
          <w:rPr>
            <w:noProof/>
            <w:webHidden/>
          </w:rPr>
          <w:fldChar w:fldCharType="begin"/>
        </w:r>
        <w:r w:rsidR="00AD569E">
          <w:rPr>
            <w:noProof/>
            <w:webHidden/>
          </w:rPr>
          <w:instrText xml:space="preserve"> PAGEREF _Toc136052870 \h </w:instrText>
        </w:r>
        <w:r w:rsidR="00AD569E">
          <w:rPr>
            <w:noProof/>
            <w:webHidden/>
          </w:rPr>
        </w:r>
        <w:r w:rsidR="00AD569E">
          <w:rPr>
            <w:noProof/>
            <w:webHidden/>
          </w:rPr>
          <w:fldChar w:fldCharType="separate"/>
        </w:r>
        <w:r w:rsidR="00D33C25">
          <w:rPr>
            <w:noProof/>
            <w:webHidden/>
          </w:rPr>
          <w:t>25</w:t>
        </w:r>
        <w:r w:rsidR="00AD569E">
          <w:rPr>
            <w:noProof/>
            <w:webHidden/>
          </w:rPr>
          <w:fldChar w:fldCharType="end"/>
        </w:r>
      </w:hyperlink>
    </w:p>
    <w:p w14:paraId="157421A4" w14:textId="578914EA" w:rsidR="00AD569E" w:rsidRDefault="0062623C">
      <w:pPr>
        <w:pStyle w:val="TOC4"/>
        <w:rPr>
          <w:noProof/>
          <w:sz w:val="24"/>
          <w:szCs w:val="24"/>
        </w:rPr>
      </w:pPr>
      <w:hyperlink w:anchor="_Toc136052871" w:history="1">
        <w:r w:rsidR="00AD569E" w:rsidRPr="0008558F">
          <w:rPr>
            <w:rStyle w:val="Hyperlink"/>
            <w:noProof/>
          </w:rPr>
          <w:t>4.4.2</w:t>
        </w:r>
        <w:r w:rsidR="00AD569E">
          <w:rPr>
            <w:noProof/>
            <w:sz w:val="24"/>
            <w:szCs w:val="24"/>
          </w:rPr>
          <w:tab/>
        </w:r>
        <w:r w:rsidR="00AD569E" w:rsidRPr="0008558F">
          <w:rPr>
            <w:rStyle w:val="Hyperlink"/>
            <w:noProof/>
          </w:rPr>
          <w:t>How to Propagate Configuration Changes to Other Servers</w:t>
        </w:r>
        <w:r w:rsidR="00AD569E">
          <w:rPr>
            <w:noProof/>
            <w:webHidden/>
          </w:rPr>
          <w:tab/>
        </w:r>
        <w:r w:rsidR="00AD569E">
          <w:rPr>
            <w:noProof/>
            <w:webHidden/>
          </w:rPr>
          <w:fldChar w:fldCharType="begin"/>
        </w:r>
        <w:r w:rsidR="00AD569E">
          <w:rPr>
            <w:noProof/>
            <w:webHidden/>
          </w:rPr>
          <w:instrText xml:space="preserve"> PAGEREF _Toc136052871 \h </w:instrText>
        </w:r>
        <w:r w:rsidR="00AD569E">
          <w:rPr>
            <w:noProof/>
            <w:webHidden/>
          </w:rPr>
        </w:r>
        <w:r w:rsidR="00AD569E">
          <w:rPr>
            <w:noProof/>
            <w:webHidden/>
          </w:rPr>
          <w:fldChar w:fldCharType="separate"/>
        </w:r>
        <w:r w:rsidR="00D33C25">
          <w:rPr>
            <w:noProof/>
            <w:webHidden/>
          </w:rPr>
          <w:t>26</w:t>
        </w:r>
        <w:r w:rsidR="00AD569E">
          <w:rPr>
            <w:noProof/>
            <w:webHidden/>
          </w:rPr>
          <w:fldChar w:fldCharType="end"/>
        </w:r>
      </w:hyperlink>
    </w:p>
    <w:p w14:paraId="233B4601" w14:textId="73C44058" w:rsidR="00AD569E" w:rsidRDefault="0062623C">
      <w:pPr>
        <w:pStyle w:val="TOC5"/>
        <w:rPr>
          <w:noProof/>
          <w:sz w:val="24"/>
          <w:szCs w:val="24"/>
        </w:rPr>
      </w:pPr>
      <w:hyperlink w:anchor="_Toc136052872" w:history="1">
        <w:r w:rsidR="00AD569E" w:rsidRPr="0008558F">
          <w:rPr>
            <w:rStyle w:val="Hyperlink"/>
            <w:noProof/>
          </w:rPr>
          <w:t>4.4.2.1</w:t>
        </w:r>
        <w:r w:rsidR="00AD569E">
          <w:rPr>
            <w:noProof/>
            <w:sz w:val="24"/>
            <w:szCs w:val="24"/>
          </w:rPr>
          <w:tab/>
        </w:r>
        <w:r w:rsidR="00AD569E" w:rsidRPr="0008558F">
          <w:rPr>
            <w:rStyle w:val="Hyperlink"/>
            <w:noProof/>
          </w:rPr>
          <w:t>Single Server Configuration</w:t>
        </w:r>
        <w:r w:rsidR="00AD569E">
          <w:rPr>
            <w:noProof/>
            <w:webHidden/>
          </w:rPr>
          <w:tab/>
        </w:r>
        <w:r w:rsidR="00AD569E">
          <w:rPr>
            <w:noProof/>
            <w:webHidden/>
          </w:rPr>
          <w:fldChar w:fldCharType="begin"/>
        </w:r>
        <w:r w:rsidR="00AD569E">
          <w:rPr>
            <w:noProof/>
            <w:webHidden/>
          </w:rPr>
          <w:instrText xml:space="preserve"> PAGEREF _Toc136052872 \h </w:instrText>
        </w:r>
        <w:r w:rsidR="00AD569E">
          <w:rPr>
            <w:noProof/>
            <w:webHidden/>
          </w:rPr>
        </w:r>
        <w:r w:rsidR="00AD569E">
          <w:rPr>
            <w:noProof/>
            <w:webHidden/>
          </w:rPr>
          <w:fldChar w:fldCharType="separate"/>
        </w:r>
        <w:r w:rsidR="00D33C25">
          <w:rPr>
            <w:noProof/>
            <w:webHidden/>
          </w:rPr>
          <w:t>26</w:t>
        </w:r>
        <w:r w:rsidR="00AD569E">
          <w:rPr>
            <w:noProof/>
            <w:webHidden/>
          </w:rPr>
          <w:fldChar w:fldCharType="end"/>
        </w:r>
      </w:hyperlink>
    </w:p>
    <w:p w14:paraId="33F95B65" w14:textId="5E6C20F9" w:rsidR="00AD569E" w:rsidRDefault="0062623C">
      <w:pPr>
        <w:pStyle w:val="TOC5"/>
        <w:rPr>
          <w:noProof/>
          <w:sz w:val="24"/>
          <w:szCs w:val="24"/>
        </w:rPr>
      </w:pPr>
      <w:hyperlink w:anchor="_Toc136052873" w:history="1">
        <w:r w:rsidR="00AD569E" w:rsidRPr="0008558F">
          <w:rPr>
            <w:rStyle w:val="Hyperlink"/>
            <w:noProof/>
          </w:rPr>
          <w:t>4.4.2.2</w:t>
        </w:r>
        <w:r w:rsidR="00AD569E">
          <w:rPr>
            <w:noProof/>
            <w:sz w:val="24"/>
            <w:szCs w:val="24"/>
          </w:rPr>
          <w:tab/>
        </w:r>
        <w:r w:rsidR="00AD569E" w:rsidRPr="0008558F">
          <w:rPr>
            <w:rStyle w:val="Hyperlink"/>
            <w:noProof/>
          </w:rPr>
          <w:t>Multiple Server Configuration</w:t>
        </w:r>
        <w:r w:rsidR="00AD569E">
          <w:rPr>
            <w:noProof/>
            <w:webHidden/>
          </w:rPr>
          <w:tab/>
        </w:r>
        <w:r w:rsidR="00AD569E">
          <w:rPr>
            <w:noProof/>
            <w:webHidden/>
          </w:rPr>
          <w:fldChar w:fldCharType="begin"/>
        </w:r>
        <w:r w:rsidR="00AD569E">
          <w:rPr>
            <w:noProof/>
            <w:webHidden/>
          </w:rPr>
          <w:instrText xml:space="preserve"> PAGEREF _Toc136052873 \h </w:instrText>
        </w:r>
        <w:r w:rsidR="00AD569E">
          <w:rPr>
            <w:noProof/>
            <w:webHidden/>
          </w:rPr>
        </w:r>
        <w:r w:rsidR="00AD569E">
          <w:rPr>
            <w:noProof/>
            <w:webHidden/>
          </w:rPr>
          <w:fldChar w:fldCharType="separate"/>
        </w:r>
        <w:r w:rsidR="00D33C25">
          <w:rPr>
            <w:noProof/>
            <w:webHidden/>
          </w:rPr>
          <w:t>26</w:t>
        </w:r>
        <w:r w:rsidR="00AD569E">
          <w:rPr>
            <w:noProof/>
            <w:webHidden/>
          </w:rPr>
          <w:fldChar w:fldCharType="end"/>
        </w:r>
      </w:hyperlink>
    </w:p>
    <w:p w14:paraId="00341307" w14:textId="4623AAFF" w:rsidR="00AD569E" w:rsidRDefault="0062623C">
      <w:pPr>
        <w:pStyle w:val="TOC4"/>
        <w:rPr>
          <w:noProof/>
          <w:sz w:val="24"/>
          <w:szCs w:val="24"/>
        </w:rPr>
      </w:pPr>
      <w:hyperlink w:anchor="_Toc136052874" w:history="1">
        <w:r w:rsidR="00AD569E" w:rsidRPr="0008558F">
          <w:rPr>
            <w:rStyle w:val="Hyperlink"/>
            <w:noProof/>
          </w:rPr>
          <w:t>4.4.3</w:t>
        </w:r>
        <w:r w:rsidR="00AD569E">
          <w:rPr>
            <w:noProof/>
            <w:sz w:val="24"/>
            <w:szCs w:val="24"/>
          </w:rPr>
          <w:tab/>
        </w:r>
        <w:r w:rsidR="00AD569E" w:rsidRPr="0008558F">
          <w:rPr>
            <w:rStyle w:val="Hyperlink"/>
            <w:noProof/>
          </w:rPr>
          <w:t>Viewing and Editing Connector Properties</w:t>
        </w:r>
        <w:r w:rsidR="00AD569E">
          <w:rPr>
            <w:noProof/>
            <w:webHidden/>
          </w:rPr>
          <w:tab/>
        </w:r>
        <w:r w:rsidR="00AD569E">
          <w:rPr>
            <w:noProof/>
            <w:webHidden/>
          </w:rPr>
          <w:fldChar w:fldCharType="begin"/>
        </w:r>
        <w:r w:rsidR="00AD569E">
          <w:rPr>
            <w:noProof/>
            <w:webHidden/>
          </w:rPr>
          <w:instrText xml:space="preserve"> PAGEREF _Toc136052874 \h </w:instrText>
        </w:r>
        <w:r w:rsidR="00AD569E">
          <w:rPr>
            <w:noProof/>
            <w:webHidden/>
          </w:rPr>
        </w:r>
        <w:r w:rsidR="00AD569E">
          <w:rPr>
            <w:noProof/>
            <w:webHidden/>
          </w:rPr>
          <w:fldChar w:fldCharType="separate"/>
        </w:r>
        <w:r w:rsidR="00D33C25">
          <w:rPr>
            <w:noProof/>
            <w:webHidden/>
          </w:rPr>
          <w:t>26</w:t>
        </w:r>
        <w:r w:rsidR="00AD569E">
          <w:rPr>
            <w:noProof/>
            <w:webHidden/>
          </w:rPr>
          <w:fldChar w:fldCharType="end"/>
        </w:r>
      </w:hyperlink>
    </w:p>
    <w:p w14:paraId="68CAA525" w14:textId="4C523238" w:rsidR="00AD569E" w:rsidRDefault="0062623C">
      <w:pPr>
        <w:pStyle w:val="TOC5"/>
        <w:rPr>
          <w:noProof/>
          <w:sz w:val="24"/>
          <w:szCs w:val="24"/>
        </w:rPr>
      </w:pPr>
      <w:hyperlink w:anchor="_Toc136052875" w:history="1">
        <w:r w:rsidR="00AD569E" w:rsidRPr="0008558F">
          <w:rPr>
            <w:rStyle w:val="Hyperlink"/>
            <w:noProof/>
          </w:rPr>
          <w:t>4.4.3.1</w:t>
        </w:r>
        <w:r w:rsidR="00AD569E">
          <w:rPr>
            <w:noProof/>
            <w:sz w:val="24"/>
            <w:szCs w:val="24"/>
          </w:rPr>
          <w:tab/>
        </w:r>
        <w:r w:rsidR="00AD569E" w:rsidRPr="0008558F">
          <w:rPr>
            <w:rStyle w:val="Hyperlink"/>
            <w:noProof/>
          </w:rPr>
          <w:t>Encryption of Access/Verify Codes</w:t>
        </w:r>
        <w:r w:rsidR="00AD569E">
          <w:rPr>
            <w:noProof/>
            <w:webHidden/>
          </w:rPr>
          <w:tab/>
        </w:r>
        <w:r w:rsidR="00AD569E">
          <w:rPr>
            <w:noProof/>
            <w:webHidden/>
          </w:rPr>
          <w:fldChar w:fldCharType="begin"/>
        </w:r>
        <w:r w:rsidR="00AD569E">
          <w:rPr>
            <w:noProof/>
            <w:webHidden/>
          </w:rPr>
          <w:instrText xml:space="preserve"> PAGEREF _Toc136052875 \h </w:instrText>
        </w:r>
        <w:r w:rsidR="00AD569E">
          <w:rPr>
            <w:noProof/>
            <w:webHidden/>
          </w:rPr>
        </w:r>
        <w:r w:rsidR="00AD569E">
          <w:rPr>
            <w:noProof/>
            <w:webHidden/>
          </w:rPr>
          <w:fldChar w:fldCharType="separate"/>
        </w:r>
        <w:r w:rsidR="00D33C25">
          <w:rPr>
            <w:noProof/>
            <w:webHidden/>
          </w:rPr>
          <w:t>28</w:t>
        </w:r>
        <w:r w:rsidR="00AD569E">
          <w:rPr>
            <w:noProof/>
            <w:webHidden/>
          </w:rPr>
          <w:fldChar w:fldCharType="end"/>
        </w:r>
      </w:hyperlink>
    </w:p>
    <w:p w14:paraId="412E5FB9" w14:textId="015331AF" w:rsidR="00AD569E" w:rsidRDefault="0062623C">
      <w:pPr>
        <w:pStyle w:val="TOC4"/>
        <w:rPr>
          <w:noProof/>
          <w:sz w:val="24"/>
          <w:szCs w:val="24"/>
        </w:rPr>
      </w:pPr>
      <w:hyperlink w:anchor="_Toc136052876" w:history="1">
        <w:r w:rsidR="00AD569E" w:rsidRPr="0008558F">
          <w:rPr>
            <w:rStyle w:val="Hyperlink"/>
            <w:noProof/>
          </w:rPr>
          <w:t>4.4.4</w:t>
        </w:r>
        <w:r w:rsidR="00AD569E">
          <w:rPr>
            <w:noProof/>
            <w:sz w:val="24"/>
            <w:szCs w:val="24"/>
          </w:rPr>
          <w:tab/>
        </w:r>
        <w:r w:rsidR="00AD569E" w:rsidRPr="0008558F">
          <w:rPr>
            <w:rStyle w:val="Hyperlink"/>
            <w:noProof/>
          </w:rPr>
          <w:t>Adding and Deleting Connectors</w:t>
        </w:r>
        <w:r w:rsidR="00AD569E">
          <w:rPr>
            <w:noProof/>
            <w:webHidden/>
          </w:rPr>
          <w:tab/>
        </w:r>
        <w:r w:rsidR="00AD569E">
          <w:rPr>
            <w:noProof/>
            <w:webHidden/>
          </w:rPr>
          <w:fldChar w:fldCharType="begin"/>
        </w:r>
        <w:r w:rsidR="00AD569E">
          <w:rPr>
            <w:noProof/>
            <w:webHidden/>
          </w:rPr>
          <w:instrText xml:space="preserve"> PAGEREF _Toc136052876 \h </w:instrText>
        </w:r>
        <w:r w:rsidR="00AD569E">
          <w:rPr>
            <w:noProof/>
            <w:webHidden/>
          </w:rPr>
        </w:r>
        <w:r w:rsidR="00AD569E">
          <w:rPr>
            <w:noProof/>
            <w:webHidden/>
          </w:rPr>
          <w:fldChar w:fldCharType="separate"/>
        </w:r>
        <w:r w:rsidR="00D33C25">
          <w:rPr>
            <w:noProof/>
            <w:webHidden/>
          </w:rPr>
          <w:t>28</w:t>
        </w:r>
        <w:r w:rsidR="00AD569E">
          <w:rPr>
            <w:noProof/>
            <w:webHidden/>
          </w:rPr>
          <w:fldChar w:fldCharType="end"/>
        </w:r>
      </w:hyperlink>
    </w:p>
    <w:p w14:paraId="2B1B17EC" w14:textId="4252A83E" w:rsidR="00AD569E" w:rsidRDefault="0062623C">
      <w:pPr>
        <w:pStyle w:val="TOC3"/>
        <w:rPr>
          <w:noProof/>
          <w:sz w:val="24"/>
          <w:szCs w:val="24"/>
        </w:rPr>
      </w:pPr>
      <w:hyperlink w:anchor="_Toc136052877" w:history="1">
        <w:r w:rsidR="00AD569E" w:rsidRPr="0008558F">
          <w:rPr>
            <w:rStyle w:val="Hyperlink"/>
            <w:noProof/>
          </w:rPr>
          <w:t>4.5</w:t>
        </w:r>
        <w:r w:rsidR="00AD569E">
          <w:rPr>
            <w:noProof/>
            <w:sz w:val="24"/>
            <w:szCs w:val="24"/>
          </w:rPr>
          <w:tab/>
        </w:r>
        <w:r w:rsidR="00AD569E" w:rsidRPr="0008558F">
          <w:rPr>
            <w:rStyle w:val="Hyperlink"/>
            <w:noProof/>
          </w:rPr>
          <w:t>Avoiding "Graceful Shutdown" Delays on the Admin Server</w:t>
        </w:r>
        <w:r w:rsidR="00AD569E">
          <w:rPr>
            <w:noProof/>
            <w:webHidden/>
          </w:rPr>
          <w:tab/>
        </w:r>
        <w:r w:rsidR="00AD569E">
          <w:rPr>
            <w:noProof/>
            <w:webHidden/>
          </w:rPr>
          <w:fldChar w:fldCharType="begin"/>
        </w:r>
        <w:r w:rsidR="00AD569E">
          <w:rPr>
            <w:noProof/>
            <w:webHidden/>
          </w:rPr>
          <w:instrText xml:space="preserve"> PAGEREF _Toc136052877 \h </w:instrText>
        </w:r>
        <w:r w:rsidR="00AD569E">
          <w:rPr>
            <w:noProof/>
            <w:webHidden/>
          </w:rPr>
        </w:r>
        <w:r w:rsidR="00AD569E">
          <w:rPr>
            <w:noProof/>
            <w:webHidden/>
          </w:rPr>
          <w:fldChar w:fldCharType="separate"/>
        </w:r>
        <w:r w:rsidR="00D33C25">
          <w:rPr>
            <w:noProof/>
            <w:webHidden/>
          </w:rPr>
          <w:t>29</w:t>
        </w:r>
        <w:r w:rsidR="00AD569E">
          <w:rPr>
            <w:noProof/>
            <w:webHidden/>
          </w:rPr>
          <w:fldChar w:fldCharType="end"/>
        </w:r>
      </w:hyperlink>
    </w:p>
    <w:p w14:paraId="497178CC" w14:textId="2D1275F5" w:rsidR="00AD569E" w:rsidRDefault="0062623C">
      <w:pPr>
        <w:pStyle w:val="TOC2"/>
        <w:rPr>
          <w:b w:val="0"/>
          <w:i w:val="0"/>
          <w:noProof/>
        </w:rPr>
      </w:pPr>
      <w:hyperlink w:anchor="_Toc136052878" w:history="1">
        <w:r w:rsidR="00AD569E" w:rsidRPr="0008558F">
          <w:rPr>
            <w:rStyle w:val="Hyperlink"/>
            <w:noProof/>
          </w:rPr>
          <w:t>5</w:t>
        </w:r>
        <w:r w:rsidR="00AD569E">
          <w:rPr>
            <w:b w:val="0"/>
            <w:i w:val="0"/>
            <w:noProof/>
          </w:rPr>
          <w:tab/>
        </w:r>
        <w:r w:rsidR="00AD569E" w:rsidRPr="0008558F">
          <w:rPr>
            <w:rStyle w:val="Hyperlink"/>
            <w:noProof/>
          </w:rPr>
          <w:t>M Server Management</w:t>
        </w:r>
        <w:r w:rsidR="00AD569E">
          <w:rPr>
            <w:noProof/>
            <w:webHidden/>
          </w:rPr>
          <w:tab/>
        </w:r>
        <w:r w:rsidR="00AD569E">
          <w:rPr>
            <w:noProof/>
            <w:webHidden/>
          </w:rPr>
          <w:fldChar w:fldCharType="begin"/>
        </w:r>
        <w:r w:rsidR="00AD569E">
          <w:rPr>
            <w:noProof/>
            <w:webHidden/>
          </w:rPr>
          <w:instrText xml:space="preserve"> PAGEREF _Toc136052878 \h </w:instrText>
        </w:r>
        <w:r w:rsidR="00AD569E">
          <w:rPr>
            <w:noProof/>
            <w:webHidden/>
          </w:rPr>
        </w:r>
        <w:r w:rsidR="00AD569E">
          <w:rPr>
            <w:noProof/>
            <w:webHidden/>
          </w:rPr>
          <w:fldChar w:fldCharType="separate"/>
        </w:r>
        <w:r w:rsidR="00D33C25">
          <w:rPr>
            <w:noProof/>
            <w:webHidden/>
          </w:rPr>
          <w:t>31</w:t>
        </w:r>
        <w:r w:rsidR="00AD569E">
          <w:rPr>
            <w:noProof/>
            <w:webHidden/>
          </w:rPr>
          <w:fldChar w:fldCharType="end"/>
        </w:r>
      </w:hyperlink>
    </w:p>
    <w:p w14:paraId="21340F91" w14:textId="2508ED2E" w:rsidR="00AD569E" w:rsidRDefault="0062623C">
      <w:pPr>
        <w:pStyle w:val="TOC3"/>
        <w:rPr>
          <w:noProof/>
          <w:sz w:val="24"/>
          <w:szCs w:val="24"/>
        </w:rPr>
      </w:pPr>
      <w:hyperlink w:anchor="_Toc136052879" w:history="1">
        <w:r w:rsidR="00AD569E" w:rsidRPr="0008558F">
          <w:rPr>
            <w:rStyle w:val="Hyperlink"/>
            <w:noProof/>
          </w:rPr>
          <w:t>5.1</w:t>
        </w:r>
        <w:r w:rsidR="00AD569E">
          <w:rPr>
            <w:noProof/>
            <w:sz w:val="24"/>
            <w:szCs w:val="24"/>
          </w:rPr>
          <w:tab/>
        </w:r>
        <w:r w:rsidR="00AD569E" w:rsidRPr="0008558F">
          <w:rPr>
            <w:rStyle w:val="Hyperlink"/>
            <w:noProof/>
          </w:rPr>
          <w:t>Overview</w:t>
        </w:r>
        <w:r w:rsidR="00AD569E">
          <w:rPr>
            <w:noProof/>
            <w:webHidden/>
          </w:rPr>
          <w:tab/>
        </w:r>
        <w:r w:rsidR="00AD569E">
          <w:rPr>
            <w:noProof/>
            <w:webHidden/>
          </w:rPr>
          <w:fldChar w:fldCharType="begin"/>
        </w:r>
        <w:r w:rsidR="00AD569E">
          <w:rPr>
            <w:noProof/>
            <w:webHidden/>
          </w:rPr>
          <w:instrText xml:space="preserve"> PAGEREF _Toc136052879 \h </w:instrText>
        </w:r>
        <w:r w:rsidR="00AD569E">
          <w:rPr>
            <w:noProof/>
            <w:webHidden/>
          </w:rPr>
        </w:r>
        <w:r w:rsidR="00AD569E">
          <w:rPr>
            <w:noProof/>
            <w:webHidden/>
          </w:rPr>
          <w:fldChar w:fldCharType="separate"/>
        </w:r>
        <w:r w:rsidR="00D33C25">
          <w:rPr>
            <w:noProof/>
            <w:webHidden/>
          </w:rPr>
          <w:t>31</w:t>
        </w:r>
        <w:r w:rsidR="00AD569E">
          <w:rPr>
            <w:noProof/>
            <w:webHidden/>
          </w:rPr>
          <w:fldChar w:fldCharType="end"/>
        </w:r>
      </w:hyperlink>
    </w:p>
    <w:p w14:paraId="6545DEE7" w14:textId="59837BAD" w:rsidR="00AD569E" w:rsidRDefault="0062623C">
      <w:pPr>
        <w:pStyle w:val="TOC3"/>
        <w:rPr>
          <w:noProof/>
          <w:sz w:val="24"/>
          <w:szCs w:val="24"/>
        </w:rPr>
      </w:pPr>
      <w:hyperlink w:anchor="_Toc136052880" w:history="1">
        <w:r w:rsidR="00AD569E" w:rsidRPr="0008558F">
          <w:rPr>
            <w:rStyle w:val="Hyperlink"/>
            <w:noProof/>
          </w:rPr>
          <w:t>5.2</w:t>
        </w:r>
        <w:r w:rsidR="00AD569E">
          <w:rPr>
            <w:noProof/>
            <w:sz w:val="24"/>
            <w:szCs w:val="24"/>
          </w:rPr>
          <w:tab/>
        </w:r>
        <w:r w:rsidR="00AD569E" w:rsidRPr="0008558F">
          <w:rPr>
            <w:rStyle w:val="Hyperlink"/>
            <w:noProof/>
          </w:rPr>
          <w:t>Finding VistALink Processes</w:t>
        </w:r>
        <w:r w:rsidR="00AD569E">
          <w:rPr>
            <w:noProof/>
            <w:webHidden/>
          </w:rPr>
          <w:tab/>
        </w:r>
        <w:r w:rsidR="00AD569E">
          <w:rPr>
            <w:noProof/>
            <w:webHidden/>
          </w:rPr>
          <w:fldChar w:fldCharType="begin"/>
        </w:r>
        <w:r w:rsidR="00AD569E">
          <w:rPr>
            <w:noProof/>
            <w:webHidden/>
          </w:rPr>
          <w:instrText xml:space="preserve"> PAGEREF _Toc136052880 \h </w:instrText>
        </w:r>
        <w:r w:rsidR="00AD569E">
          <w:rPr>
            <w:noProof/>
            <w:webHidden/>
          </w:rPr>
        </w:r>
        <w:r w:rsidR="00AD569E">
          <w:rPr>
            <w:noProof/>
            <w:webHidden/>
          </w:rPr>
          <w:fldChar w:fldCharType="separate"/>
        </w:r>
        <w:r w:rsidR="00D33C25">
          <w:rPr>
            <w:noProof/>
            <w:webHidden/>
          </w:rPr>
          <w:t>31</w:t>
        </w:r>
        <w:r w:rsidR="00AD569E">
          <w:rPr>
            <w:noProof/>
            <w:webHidden/>
          </w:rPr>
          <w:fldChar w:fldCharType="end"/>
        </w:r>
      </w:hyperlink>
    </w:p>
    <w:p w14:paraId="44852AB8" w14:textId="58C2B193" w:rsidR="00AD569E" w:rsidRDefault="0062623C">
      <w:pPr>
        <w:pStyle w:val="TOC4"/>
        <w:rPr>
          <w:noProof/>
          <w:sz w:val="24"/>
          <w:szCs w:val="24"/>
        </w:rPr>
      </w:pPr>
      <w:hyperlink w:anchor="_Toc136052881" w:history="1">
        <w:r w:rsidR="00AD569E" w:rsidRPr="0008558F">
          <w:rPr>
            <w:rStyle w:val="Hyperlink"/>
            <w:noProof/>
          </w:rPr>
          <w:t>5.2.1</w:t>
        </w:r>
        <w:r w:rsidR="00AD569E">
          <w:rPr>
            <w:noProof/>
            <w:sz w:val="24"/>
            <w:szCs w:val="24"/>
          </w:rPr>
          <w:tab/>
        </w:r>
        <w:r w:rsidR="00AD569E" w:rsidRPr="0008558F">
          <w:rPr>
            <w:rStyle w:val="Hyperlink"/>
            <w:noProof/>
          </w:rPr>
          <w:t>VMS Systems</w:t>
        </w:r>
        <w:r w:rsidR="00AD569E">
          <w:rPr>
            <w:noProof/>
            <w:webHidden/>
          </w:rPr>
          <w:tab/>
        </w:r>
        <w:r w:rsidR="00AD569E">
          <w:rPr>
            <w:noProof/>
            <w:webHidden/>
          </w:rPr>
          <w:fldChar w:fldCharType="begin"/>
        </w:r>
        <w:r w:rsidR="00AD569E">
          <w:rPr>
            <w:noProof/>
            <w:webHidden/>
          </w:rPr>
          <w:instrText xml:space="preserve"> PAGEREF _Toc136052881 \h </w:instrText>
        </w:r>
        <w:r w:rsidR="00AD569E">
          <w:rPr>
            <w:noProof/>
            <w:webHidden/>
          </w:rPr>
        </w:r>
        <w:r w:rsidR="00AD569E">
          <w:rPr>
            <w:noProof/>
            <w:webHidden/>
          </w:rPr>
          <w:fldChar w:fldCharType="separate"/>
        </w:r>
        <w:r w:rsidR="00D33C25">
          <w:rPr>
            <w:noProof/>
            <w:webHidden/>
          </w:rPr>
          <w:t>31</w:t>
        </w:r>
        <w:r w:rsidR="00AD569E">
          <w:rPr>
            <w:noProof/>
            <w:webHidden/>
          </w:rPr>
          <w:fldChar w:fldCharType="end"/>
        </w:r>
      </w:hyperlink>
    </w:p>
    <w:p w14:paraId="43C4B6C6" w14:textId="216F89A9" w:rsidR="00AD569E" w:rsidRDefault="0062623C">
      <w:pPr>
        <w:pStyle w:val="TOC4"/>
        <w:rPr>
          <w:noProof/>
          <w:sz w:val="24"/>
          <w:szCs w:val="24"/>
        </w:rPr>
      </w:pPr>
      <w:hyperlink w:anchor="_Toc136052882" w:history="1">
        <w:r w:rsidR="00AD569E" w:rsidRPr="0008558F">
          <w:rPr>
            <w:rStyle w:val="Hyperlink"/>
            <w:noProof/>
          </w:rPr>
          <w:t>5.2.2</w:t>
        </w:r>
        <w:r w:rsidR="00AD569E">
          <w:rPr>
            <w:noProof/>
            <w:sz w:val="24"/>
            <w:szCs w:val="24"/>
          </w:rPr>
          <w:tab/>
        </w:r>
        <w:r w:rsidR="00AD569E" w:rsidRPr="0008558F">
          <w:rPr>
            <w:rStyle w:val="Hyperlink"/>
            <w:noProof/>
          </w:rPr>
          <w:t>Non-VMS Systems</w:t>
        </w:r>
        <w:r w:rsidR="00AD569E">
          <w:rPr>
            <w:noProof/>
            <w:webHidden/>
          </w:rPr>
          <w:tab/>
        </w:r>
        <w:r w:rsidR="00AD569E">
          <w:rPr>
            <w:noProof/>
            <w:webHidden/>
          </w:rPr>
          <w:fldChar w:fldCharType="begin"/>
        </w:r>
        <w:r w:rsidR="00AD569E">
          <w:rPr>
            <w:noProof/>
            <w:webHidden/>
          </w:rPr>
          <w:instrText xml:space="preserve"> PAGEREF _Toc136052882 \h </w:instrText>
        </w:r>
        <w:r w:rsidR="00AD569E">
          <w:rPr>
            <w:noProof/>
            <w:webHidden/>
          </w:rPr>
        </w:r>
        <w:r w:rsidR="00AD569E">
          <w:rPr>
            <w:noProof/>
            <w:webHidden/>
          </w:rPr>
          <w:fldChar w:fldCharType="separate"/>
        </w:r>
        <w:r w:rsidR="00D33C25">
          <w:rPr>
            <w:noProof/>
            <w:webHidden/>
          </w:rPr>
          <w:t>31</w:t>
        </w:r>
        <w:r w:rsidR="00AD569E">
          <w:rPr>
            <w:noProof/>
            <w:webHidden/>
          </w:rPr>
          <w:fldChar w:fldCharType="end"/>
        </w:r>
      </w:hyperlink>
    </w:p>
    <w:p w14:paraId="6CA4B347" w14:textId="71C44031" w:rsidR="00AD569E" w:rsidRDefault="0062623C">
      <w:pPr>
        <w:pStyle w:val="TOC3"/>
        <w:rPr>
          <w:noProof/>
          <w:sz w:val="24"/>
          <w:szCs w:val="24"/>
        </w:rPr>
      </w:pPr>
      <w:hyperlink w:anchor="_Toc136052883" w:history="1">
        <w:r w:rsidR="00AD569E" w:rsidRPr="0008558F">
          <w:rPr>
            <w:rStyle w:val="Hyperlink"/>
            <w:noProof/>
          </w:rPr>
          <w:t>5.3</w:t>
        </w:r>
        <w:r w:rsidR="00AD569E">
          <w:rPr>
            <w:noProof/>
            <w:sz w:val="24"/>
            <w:szCs w:val="24"/>
          </w:rPr>
          <w:tab/>
        </w:r>
        <w:r w:rsidR="00AD569E" w:rsidRPr="0008558F">
          <w:rPr>
            <w:rStyle w:val="Hyperlink"/>
            <w:noProof/>
          </w:rPr>
          <w:t>Listener Management</w:t>
        </w:r>
        <w:r w:rsidR="00AD569E">
          <w:rPr>
            <w:noProof/>
            <w:webHidden/>
          </w:rPr>
          <w:tab/>
        </w:r>
        <w:r w:rsidR="00AD569E">
          <w:rPr>
            <w:noProof/>
            <w:webHidden/>
          </w:rPr>
          <w:fldChar w:fldCharType="begin"/>
        </w:r>
        <w:r w:rsidR="00AD569E">
          <w:rPr>
            <w:noProof/>
            <w:webHidden/>
          </w:rPr>
          <w:instrText xml:space="preserve"> PAGEREF _Toc136052883 \h </w:instrText>
        </w:r>
        <w:r w:rsidR="00AD569E">
          <w:rPr>
            <w:noProof/>
            <w:webHidden/>
          </w:rPr>
        </w:r>
        <w:r w:rsidR="00AD569E">
          <w:rPr>
            <w:noProof/>
            <w:webHidden/>
          </w:rPr>
          <w:fldChar w:fldCharType="separate"/>
        </w:r>
        <w:r w:rsidR="00D33C25">
          <w:rPr>
            <w:noProof/>
            <w:webHidden/>
          </w:rPr>
          <w:t>32</w:t>
        </w:r>
        <w:r w:rsidR="00AD569E">
          <w:rPr>
            <w:noProof/>
            <w:webHidden/>
          </w:rPr>
          <w:fldChar w:fldCharType="end"/>
        </w:r>
      </w:hyperlink>
    </w:p>
    <w:p w14:paraId="057E9379" w14:textId="6A648C4D" w:rsidR="00AD569E" w:rsidRDefault="0062623C">
      <w:pPr>
        <w:pStyle w:val="TOC4"/>
        <w:rPr>
          <w:noProof/>
          <w:sz w:val="24"/>
          <w:szCs w:val="24"/>
        </w:rPr>
      </w:pPr>
      <w:hyperlink w:anchor="_Toc136052884" w:history="1">
        <w:r w:rsidR="00AD569E" w:rsidRPr="0008558F">
          <w:rPr>
            <w:rStyle w:val="Hyperlink"/>
            <w:noProof/>
          </w:rPr>
          <w:t>5.3.1</w:t>
        </w:r>
        <w:r w:rsidR="00AD569E">
          <w:rPr>
            <w:noProof/>
            <w:sz w:val="24"/>
            <w:szCs w:val="24"/>
          </w:rPr>
          <w:tab/>
        </w:r>
        <w:r w:rsidR="00AD569E" w:rsidRPr="0008558F">
          <w:rPr>
            <w:rStyle w:val="Hyperlink"/>
            <w:noProof/>
          </w:rPr>
          <w:t>Listener Management for Caché/VMS Systems</w:t>
        </w:r>
        <w:r w:rsidR="00AD569E">
          <w:rPr>
            <w:noProof/>
            <w:webHidden/>
          </w:rPr>
          <w:tab/>
        </w:r>
        <w:r w:rsidR="00AD569E">
          <w:rPr>
            <w:noProof/>
            <w:webHidden/>
          </w:rPr>
          <w:fldChar w:fldCharType="begin"/>
        </w:r>
        <w:r w:rsidR="00AD569E">
          <w:rPr>
            <w:noProof/>
            <w:webHidden/>
          </w:rPr>
          <w:instrText xml:space="preserve"> PAGEREF _Toc136052884 \h </w:instrText>
        </w:r>
        <w:r w:rsidR="00AD569E">
          <w:rPr>
            <w:noProof/>
            <w:webHidden/>
          </w:rPr>
        </w:r>
        <w:r w:rsidR="00AD569E">
          <w:rPr>
            <w:noProof/>
            <w:webHidden/>
          </w:rPr>
          <w:fldChar w:fldCharType="separate"/>
        </w:r>
        <w:r w:rsidR="00D33C25">
          <w:rPr>
            <w:noProof/>
            <w:webHidden/>
          </w:rPr>
          <w:t>32</w:t>
        </w:r>
        <w:r w:rsidR="00AD569E">
          <w:rPr>
            <w:noProof/>
            <w:webHidden/>
          </w:rPr>
          <w:fldChar w:fldCharType="end"/>
        </w:r>
      </w:hyperlink>
    </w:p>
    <w:p w14:paraId="63EC32FD" w14:textId="4D69194F" w:rsidR="00AD569E" w:rsidRDefault="0062623C">
      <w:pPr>
        <w:pStyle w:val="TOC4"/>
        <w:rPr>
          <w:noProof/>
          <w:sz w:val="24"/>
          <w:szCs w:val="24"/>
        </w:rPr>
      </w:pPr>
      <w:hyperlink w:anchor="_Toc136052885" w:history="1">
        <w:r w:rsidR="00AD569E" w:rsidRPr="0008558F">
          <w:rPr>
            <w:rStyle w:val="Hyperlink"/>
            <w:noProof/>
          </w:rPr>
          <w:t>5.3.2</w:t>
        </w:r>
        <w:r w:rsidR="00AD569E">
          <w:rPr>
            <w:noProof/>
            <w:sz w:val="24"/>
            <w:szCs w:val="24"/>
          </w:rPr>
          <w:tab/>
        </w:r>
        <w:r w:rsidR="00AD569E" w:rsidRPr="0008558F">
          <w:rPr>
            <w:rStyle w:val="Hyperlink"/>
            <w:noProof/>
          </w:rPr>
          <w:t>Listener Management for Caché/NT Systems</w:t>
        </w:r>
        <w:r w:rsidR="00AD569E">
          <w:rPr>
            <w:noProof/>
            <w:webHidden/>
          </w:rPr>
          <w:tab/>
        </w:r>
        <w:r w:rsidR="00AD569E">
          <w:rPr>
            <w:noProof/>
            <w:webHidden/>
          </w:rPr>
          <w:fldChar w:fldCharType="begin"/>
        </w:r>
        <w:r w:rsidR="00AD569E">
          <w:rPr>
            <w:noProof/>
            <w:webHidden/>
          </w:rPr>
          <w:instrText xml:space="preserve"> PAGEREF _Toc136052885 \h </w:instrText>
        </w:r>
        <w:r w:rsidR="00AD569E">
          <w:rPr>
            <w:noProof/>
            <w:webHidden/>
          </w:rPr>
        </w:r>
        <w:r w:rsidR="00AD569E">
          <w:rPr>
            <w:noProof/>
            <w:webHidden/>
          </w:rPr>
          <w:fldChar w:fldCharType="separate"/>
        </w:r>
        <w:r w:rsidR="00D33C25">
          <w:rPr>
            <w:noProof/>
            <w:webHidden/>
          </w:rPr>
          <w:t>32</w:t>
        </w:r>
        <w:r w:rsidR="00AD569E">
          <w:rPr>
            <w:noProof/>
            <w:webHidden/>
          </w:rPr>
          <w:fldChar w:fldCharType="end"/>
        </w:r>
      </w:hyperlink>
    </w:p>
    <w:p w14:paraId="776D104A" w14:textId="213647B3" w:rsidR="00AD569E" w:rsidRDefault="0062623C">
      <w:pPr>
        <w:pStyle w:val="TOC4"/>
        <w:rPr>
          <w:noProof/>
          <w:sz w:val="24"/>
          <w:szCs w:val="24"/>
        </w:rPr>
      </w:pPr>
      <w:hyperlink w:anchor="_Toc136052886" w:history="1">
        <w:r w:rsidR="00AD569E" w:rsidRPr="0008558F">
          <w:rPr>
            <w:rStyle w:val="Hyperlink"/>
            <w:noProof/>
          </w:rPr>
          <w:t>5.3.3</w:t>
        </w:r>
        <w:r w:rsidR="00AD569E">
          <w:rPr>
            <w:noProof/>
            <w:sz w:val="24"/>
            <w:szCs w:val="24"/>
          </w:rPr>
          <w:tab/>
        </w:r>
        <w:r w:rsidR="00AD569E" w:rsidRPr="0008558F">
          <w:rPr>
            <w:rStyle w:val="Hyperlink"/>
            <w:noProof/>
          </w:rPr>
          <w:t>Listener Management for DSM/VMS Systems</w:t>
        </w:r>
        <w:r w:rsidR="00AD569E">
          <w:rPr>
            <w:noProof/>
            <w:webHidden/>
          </w:rPr>
          <w:tab/>
        </w:r>
        <w:r w:rsidR="00AD569E">
          <w:rPr>
            <w:noProof/>
            <w:webHidden/>
          </w:rPr>
          <w:fldChar w:fldCharType="begin"/>
        </w:r>
        <w:r w:rsidR="00AD569E">
          <w:rPr>
            <w:noProof/>
            <w:webHidden/>
          </w:rPr>
          <w:instrText xml:space="preserve"> PAGEREF _Toc136052886 \h </w:instrText>
        </w:r>
        <w:r w:rsidR="00AD569E">
          <w:rPr>
            <w:noProof/>
            <w:webHidden/>
          </w:rPr>
        </w:r>
        <w:r w:rsidR="00AD569E">
          <w:rPr>
            <w:noProof/>
            <w:webHidden/>
          </w:rPr>
          <w:fldChar w:fldCharType="separate"/>
        </w:r>
        <w:r w:rsidR="00D33C25">
          <w:rPr>
            <w:noProof/>
            <w:webHidden/>
          </w:rPr>
          <w:t>32</w:t>
        </w:r>
        <w:r w:rsidR="00AD569E">
          <w:rPr>
            <w:noProof/>
            <w:webHidden/>
          </w:rPr>
          <w:fldChar w:fldCharType="end"/>
        </w:r>
      </w:hyperlink>
    </w:p>
    <w:p w14:paraId="2E16D4CE" w14:textId="756B7367" w:rsidR="00AD569E" w:rsidRDefault="0062623C">
      <w:pPr>
        <w:pStyle w:val="TOC3"/>
        <w:rPr>
          <w:noProof/>
          <w:sz w:val="24"/>
          <w:szCs w:val="24"/>
        </w:rPr>
      </w:pPr>
      <w:hyperlink w:anchor="_Toc136052887" w:history="1">
        <w:r w:rsidR="00AD569E" w:rsidRPr="0008558F">
          <w:rPr>
            <w:rStyle w:val="Hyperlink"/>
            <w:noProof/>
          </w:rPr>
          <w:t>5.4</w:t>
        </w:r>
        <w:r w:rsidR="00AD569E">
          <w:rPr>
            <w:noProof/>
            <w:sz w:val="24"/>
            <w:szCs w:val="24"/>
          </w:rPr>
          <w:tab/>
        </w:r>
        <w:r w:rsidR="00AD569E" w:rsidRPr="0008558F">
          <w:rPr>
            <w:rStyle w:val="Hyperlink"/>
            <w:noProof/>
          </w:rPr>
          <w:t>M Listener Site Parameters File</w:t>
        </w:r>
        <w:r w:rsidR="00AD569E">
          <w:rPr>
            <w:noProof/>
            <w:webHidden/>
          </w:rPr>
          <w:tab/>
        </w:r>
        <w:r w:rsidR="00AD569E">
          <w:rPr>
            <w:noProof/>
            <w:webHidden/>
          </w:rPr>
          <w:fldChar w:fldCharType="begin"/>
        </w:r>
        <w:r w:rsidR="00AD569E">
          <w:rPr>
            <w:noProof/>
            <w:webHidden/>
          </w:rPr>
          <w:instrText xml:space="preserve"> PAGEREF _Toc136052887 \h </w:instrText>
        </w:r>
        <w:r w:rsidR="00AD569E">
          <w:rPr>
            <w:noProof/>
            <w:webHidden/>
          </w:rPr>
        </w:r>
        <w:r w:rsidR="00AD569E">
          <w:rPr>
            <w:noProof/>
            <w:webHidden/>
          </w:rPr>
          <w:fldChar w:fldCharType="separate"/>
        </w:r>
        <w:r w:rsidR="00D33C25">
          <w:rPr>
            <w:noProof/>
            <w:webHidden/>
          </w:rPr>
          <w:t>32</w:t>
        </w:r>
        <w:r w:rsidR="00AD569E">
          <w:rPr>
            <w:noProof/>
            <w:webHidden/>
          </w:rPr>
          <w:fldChar w:fldCharType="end"/>
        </w:r>
      </w:hyperlink>
    </w:p>
    <w:p w14:paraId="3CEEA84C" w14:textId="7E87EB78" w:rsidR="00AD569E" w:rsidRDefault="0062623C">
      <w:pPr>
        <w:pStyle w:val="TOC4"/>
        <w:rPr>
          <w:noProof/>
          <w:sz w:val="24"/>
          <w:szCs w:val="24"/>
        </w:rPr>
      </w:pPr>
      <w:hyperlink w:anchor="_Toc136052888" w:history="1">
        <w:r w:rsidR="00AD569E" w:rsidRPr="0008558F">
          <w:rPr>
            <w:rStyle w:val="Hyperlink"/>
            <w:noProof/>
          </w:rPr>
          <w:t>5.4.1</w:t>
        </w:r>
        <w:r w:rsidR="00AD569E">
          <w:rPr>
            <w:noProof/>
            <w:sz w:val="24"/>
            <w:szCs w:val="24"/>
          </w:rPr>
          <w:tab/>
        </w:r>
        <w:r w:rsidR="00AD569E" w:rsidRPr="0008558F">
          <w:rPr>
            <w:rStyle w:val="Hyperlink"/>
            <w:noProof/>
          </w:rPr>
          <w:t>Site Parameters for All System Types</w:t>
        </w:r>
        <w:r w:rsidR="00AD569E">
          <w:rPr>
            <w:noProof/>
            <w:webHidden/>
          </w:rPr>
          <w:tab/>
        </w:r>
        <w:r w:rsidR="00AD569E">
          <w:rPr>
            <w:noProof/>
            <w:webHidden/>
          </w:rPr>
          <w:fldChar w:fldCharType="begin"/>
        </w:r>
        <w:r w:rsidR="00AD569E">
          <w:rPr>
            <w:noProof/>
            <w:webHidden/>
          </w:rPr>
          <w:instrText xml:space="preserve"> PAGEREF _Toc136052888 \h </w:instrText>
        </w:r>
        <w:r w:rsidR="00AD569E">
          <w:rPr>
            <w:noProof/>
            <w:webHidden/>
          </w:rPr>
        </w:r>
        <w:r w:rsidR="00AD569E">
          <w:rPr>
            <w:noProof/>
            <w:webHidden/>
          </w:rPr>
          <w:fldChar w:fldCharType="separate"/>
        </w:r>
        <w:r w:rsidR="00D33C25">
          <w:rPr>
            <w:noProof/>
            <w:webHidden/>
          </w:rPr>
          <w:t>32</w:t>
        </w:r>
        <w:r w:rsidR="00AD569E">
          <w:rPr>
            <w:noProof/>
            <w:webHidden/>
          </w:rPr>
          <w:fldChar w:fldCharType="end"/>
        </w:r>
      </w:hyperlink>
    </w:p>
    <w:p w14:paraId="2ABB2DB3" w14:textId="14583C45" w:rsidR="00AD569E" w:rsidRDefault="0062623C">
      <w:pPr>
        <w:pStyle w:val="TOC4"/>
        <w:rPr>
          <w:noProof/>
          <w:sz w:val="24"/>
          <w:szCs w:val="24"/>
        </w:rPr>
      </w:pPr>
      <w:hyperlink w:anchor="_Toc136052889" w:history="1">
        <w:r w:rsidR="00AD569E" w:rsidRPr="0008558F">
          <w:rPr>
            <w:rStyle w:val="Hyperlink"/>
            <w:noProof/>
          </w:rPr>
          <w:t>5.4.2</w:t>
        </w:r>
        <w:r w:rsidR="00AD569E">
          <w:rPr>
            <w:noProof/>
            <w:sz w:val="24"/>
            <w:szCs w:val="24"/>
          </w:rPr>
          <w:tab/>
        </w:r>
        <w:r w:rsidR="00AD569E" w:rsidRPr="0008558F">
          <w:rPr>
            <w:rStyle w:val="Hyperlink"/>
            <w:noProof/>
          </w:rPr>
          <w:t>Site Parameters for Windows Systems</w:t>
        </w:r>
        <w:r w:rsidR="00AD569E">
          <w:rPr>
            <w:noProof/>
            <w:webHidden/>
          </w:rPr>
          <w:tab/>
        </w:r>
        <w:r w:rsidR="00AD569E">
          <w:rPr>
            <w:noProof/>
            <w:webHidden/>
          </w:rPr>
          <w:fldChar w:fldCharType="begin"/>
        </w:r>
        <w:r w:rsidR="00AD569E">
          <w:rPr>
            <w:noProof/>
            <w:webHidden/>
          </w:rPr>
          <w:instrText xml:space="preserve"> PAGEREF _Toc136052889 \h </w:instrText>
        </w:r>
        <w:r w:rsidR="00AD569E">
          <w:rPr>
            <w:noProof/>
            <w:webHidden/>
          </w:rPr>
        </w:r>
        <w:r w:rsidR="00AD569E">
          <w:rPr>
            <w:noProof/>
            <w:webHidden/>
          </w:rPr>
          <w:fldChar w:fldCharType="separate"/>
        </w:r>
        <w:r w:rsidR="00D33C25">
          <w:rPr>
            <w:noProof/>
            <w:webHidden/>
          </w:rPr>
          <w:t>33</w:t>
        </w:r>
        <w:r w:rsidR="00AD569E">
          <w:rPr>
            <w:noProof/>
            <w:webHidden/>
          </w:rPr>
          <w:fldChar w:fldCharType="end"/>
        </w:r>
      </w:hyperlink>
    </w:p>
    <w:p w14:paraId="69D4E771" w14:textId="4318DB6E" w:rsidR="00AD569E" w:rsidRDefault="0062623C">
      <w:pPr>
        <w:pStyle w:val="TOC2"/>
        <w:rPr>
          <w:b w:val="0"/>
          <w:i w:val="0"/>
          <w:noProof/>
        </w:rPr>
      </w:pPr>
      <w:hyperlink w:anchor="_Toc136052890" w:history="1">
        <w:r w:rsidR="00AD569E" w:rsidRPr="0008558F">
          <w:rPr>
            <w:rStyle w:val="Hyperlink"/>
            <w:noProof/>
          </w:rPr>
          <w:t>6</w:t>
        </w:r>
        <w:r w:rsidR="00AD569E">
          <w:rPr>
            <w:b w:val="0"/>
            <w:i w:val="0"/>
            <w:noProof/>
          </w:rPr>
          <w:tab/>
        </w:r>
        <w:r w:rsidR="00AD569E" w:rsidRPr="0008558F">
          <w:rPr>
            <w:rStyle w:val="Hyperlink"/>
            <w:noProof/>
          </w:rPr>
          <w:t>Security</w:t>
        </w:r>
        <w:r w:rsidR="00AD569E">
          <w:rPr>
            <w:noProof/>
            <w:webHidden/>
          </w:rPr>
          <w:tab/>
        </w:r>
        <w:r w:rsidR="00AD569E">
          <w:rPr>
            <w:noProof/>
            <w:webHidden/>
          </w:rPr>
          <w:fldChar w:fldCharType="begin"/>
        </w:r>
        <w:r w:rsidR="00AD569E">
          <w:rPr>
            <w:noProof/>
            <w:webHidden/>
          </w:rPr>
          <w:instrText xml:space="preserve"> PAGEREF _Toc136052890 \h </w:instrText>
        </w:r>
        <w:r w:rsidR="00AD569E">
          <w:rPr>
            <w:noProof/>
            <w:webHidden/>
          </w:rPr>
        </w:r>
        <w:r w:rsidR="00AD569E">
          <w:rPr>
            <w:noProof/>
            <w:webHidden/>
          </w:rPr>
          <w:fldChar w:fldCharType="separate"/>
        </w:r>
        <w:r w:rsidR="00D33C25">
          <w:rPr>
            <w:noProof/>
            <w:webHidden/>
          </w:rPr>
          <w:t>37</w:t>
        </w:r>
        <w:r w:rsidR="00AD569E">
          <w:rPr>
            <w:noProof/>
            <w:webHidden/>
          </w:rPr>
          <w:fldChar w:fldCharType="end"/>
        </w:r>
      </w:hyperlink>
    </w:p>
    <w:p w14:paraId="27BFDBD4" w14:textId="3D81B430" w:rsidR="00AD569E" w:rsidRDefault="0062623C">
      <w:pPr>
        <w:pStyle w:val="TOC3"/>
        <w:rPr>
          <w:noProof/>
          <w:sz w:val="24"/>
          <w:szCs w:val="24"/>
        </w:rPr>
      </w:pPr>
      <w:hyperlink w:anchor="_Toc136052891" w:history="1">
        <w:r w:rsidR="00AD569E" w:rsidRPr="0008558F">
          <w:rPr>
            <w:rStyle w:val="Hyperlink"/>
            <w:noProof/>
          </w:rPr>
          <w:t>6.1</w:t>
        </w:r>
        <w:r w:rsidR="00AD569E">
          <w:rPr>
            <w:noProof/>
            <w:sz w:val="24"/>
            <w:szCs w:val="24"/>
          </w:rPr>
          <w:tab/>
        </w:r>
        <w:r w:rsidR="00AD569E" w:rsidRPr="0008558F">
          <w:rPr>
            <w:rStyle w:val="Hyperlink"/>
            <w:noProof/>
          </w:rPr>
          <w:t>J2EE System Manager Security Tasks for VistALink</w:t>
        </w:r>
        <w:r w:rsidR="00AD569E">
          <w:rPr>
            <w:noProof/>
            <w:webHidden/>
          </w:rPr>
          <w:tab/>
        </w:r>
        <w:r w:rsidR="00AD569E">
          <w:rPr>
            <w:noProof/>
            <w:webHidden/>
          </w:rPr>
          <w:fldChar w:fldCharType="begin"/>
        </w:r>
        <w:r w:rsidR="00AD569E">
          <w:rPr>
            <w:noProof/>
            <w:webHidden/>
          </w:rPr>
          <w:instrText xml:space="preserve"> PAGEREF _Toc136052891 \h </w:instrText>
        </w:r>
        <w:r w:rsidR="00AD569E">
          <w:rPr>
            <w:noProof/>
            <w:webHidden/>
          </w:rPr>
        </w:r>
        <w:r w:rsidR="00AD569E">
          <w:rPr>
            <w:noProof/>
            <w:webHidden/>
          </w:rPr>
          <w:fldChar w:fldCharType="separate"/>
        </w:r>
        <w:r w:rsidR="00D33C25">
          <w:rPr>
            <w:noProof/>
            <w:webHidden/>
          </w:rPr>
          <w:t>37</w:t>
        </w:r>
        <w:r w:rsidR="00AD569E">
          <w:rPr>
            <w:noProof/>
            <w:webHidden/>
          </w:rPr>
          <w:fldChar w:fldCharType="end"/>
        </w:r>
      </w:hyperlink>
    </w:p>
    <w:p w14:paraId="06611E93" w14:textId="421AFB38" w:rsidR="00AD569E" w:rsidRDefault="0062623C">
      <w:pPr>
        <w:pStyle w:val="TOC3"/>
        <w:rPr>
          <w:noProof/>
          <w:sz w:val="24"/>
          <w:szCs w:val="24"/>
        </w:rPr>
      </w:pPr>
      <w:hyperlink w:anchor="_Toc136052892" w:history="1">
        <w:r w:rsidR="00AD569E" w:rsidRPr="0008558F">
          <w:rPr>
            <w:rStyle w:val="Hyperlink"/>
            <w:noProof/>
          </w:rPr>
          <w:t>6.2</w:t>
        </w:r>
        <w:r w:rsidR="00AD569E">
          <w:rPr>
            <w:noProof/>
            <w:sz w:val="24"/>
            <w:szCs w:val="24"/>
          </w:rPr>
          <w:tab/>
        </w:r>
        <w:r w:rsidR="00AD569E" w:rsidRPr="0008558F">
          <w:rPr>
            <w:rStyle w:val="Hyperlink"/>
            <w:noProof/>
          </w:rPr>
          <w:t>M System Manager Security Tasks for VistALink</w:t>
        </w:r>
        <w:r w:rsidR="00AD569E">
          <w:rPr>
            <w:noProof/>
            <w:webHidden/>
          </w:rPr>
          <w:tab/>
        </w:r>
        <w:r w:rsidR="00AD569E">
          <w:rPr>
            <w:noProof/>
            <w:webHidden/>
          </w:rPr>
          <w:fldChar w:fldCharType="begin"/>
        </w:r>
        <w:r w:rsidR="00AD569E">
          <w:rPr>
            <w:noProof/>
            <w:webHidden/>
          </w:rPr>
          <w:instrText xml:space="preserve"> PAGEREF _Toc136052892 \h </w:instrText>
        </w:r>
        <w:r w:rsidR="00AD569E">
          <w:rPr>
            <w:noProof/>
            <w:webHidden/>
          </w:rPr>
        </w:r>
        <w:r w:rsidR="00AD569E">
          <w:rPr>
            <w:noProof/>
            <w:webHidden/>
          </w:rPr>
          <w:fldChar w:fldCharType="separate"/>
        </w:r>
        <w:r w:rsidR="00D33C25">
          <w:rPr>
            <w:noProof/>
            <w:webHidden/>
          </w:rPr>
          <w:t>37</w:t>
        </w:r>
        <w:r w:rsidR="00AD569E">
          <w:rPr>
            <w:noProof/>
            <w:webHidden/>
          </w:rPr>
          <w:fldChar w:fldCharType="end"/>
        </w:r>
      </w:hyperlink>
    </w:p>
    <w:p w14:paraId="56DE969D" w14:textId="2DFC7296" w:rsidR="00AD569E" w:rsidRDefault="0062623C">
      <w:pPr>
        <w:pStyle w:val="TOC3"/>
        <w:rPr>
          <w:noProof/>
          <w:sz w:val="24"/>
          <w:szCs w:val="24"/>
        </w:rPr>
      </w:pPr>
      <w:hyperlink w:anchor="_Toc136052893" w:history="1">
        <w:r w:rsidR="00AD569E" w:rsidRPr="0008558F">
          <w:rPr>
            <w:rStyle w:val="Hyperlink"/>
            <w:noProof/>
          </w:rPr>
          <w:t>6.3</w:t>
        </w:r>
        <w:r w:rsidR="00AD569E">
          <w:rPr>
            <w:noProof/>
            <w:sz w:val="24"/>
            <w:szCs w:val="24"/>
          </w:rPr>
          <w:tab/>
        </w:r>
        <w:r w:rsidR="00AD569E" w:rsidRPr="0008558F">
          <w:rPr>
            <w:rStyle w:val="Hyperlink"/>
            <w:noProof/>
          </w:rPr>
          <w:t>VistALink's J2SE Security Model</w:t>
        </w:r>
        <w:r w:rsidR="00AD569E">
          <w:rPr>
            <w:noProof/>
            <w:webHidden/>
          </w:rPr>
          <w:tab/>
        </w:r>
        <w:r w:rsidR="00AD569E">
          <w:rPr>
            <w:noProof/>
            <w:webHidden/>
          </w:rPr>
          <w:fldChar w:fldCharType="begin"/>
        </w:r>
        <w:r w:rsidR="00AD569E">
          <w:rPr>
            <w:noProof/>
            <w:webHidden/>
          </w:rPr>
          <w:instrText xml:space="preserve"> PAGEREF _Toc136052893 \h </w:instrText>
        </w:r>
        <w:r w:rsidR="00AD569E">
          <w:rPr>
            <w:noProof/>
            <w:webHidden/>
          </w:rPr>
        </w:r>
        <w:r w:rsidR="00AD569E">
          <w:rPr>
            <w:noProof/>
            <w:webHidden/>
          </w:rPr>
          <w:fldChar w:fldCharType="separate"/>
        </w:r>
        <w:r w:rsidR="00D33C25">
          <w:rPr>
            <w:noProof/>
            <w:webHidden/>
          </w:rPr>
          <w:t>37</w:t>
        </w:r>
        <w:r w:rsidR="00AD569E">
          <w:rPr>
            <w:noProof/>
            <w:webHidden/>
          </w:rPr>
          <w:fldChar w:fldCharType="end"/>
        </w:r>
      </w:hyperlink>
    </w:p>
    <w:p w14:paraId="3444DB21" w14:textId="3E73384D" w:rsidR="00AD569E" w:rsidRDefault="0062623C">
      <w:pPr>
        <w:pStyle w:val="TOC3"/>
        <w:rPr>
          <w:noProof/>
          <w:sz w:val="24"/>
          <w:szCs w:val="24"/>
        </w:rPr>
      </w:pPr>
      <w:hyperlink w:anchor="_Toc136052894" w:history="1">
        <w:r w:rsidR="00AD569E" w:rsidRPr="0008558F">
          <w:rPr>
            <w:rStyle w:val="Hyperlink"/>
            <w:noProof/>
            <w:lang w:val="es-ES"/>
          </w:rPr>
          <w:t>6.4</w:t>
        </w:r>
        <w:r w:rsidR="00AD569E">
          <w:rPr>
            <w:noProof/>
            <w:sz w:val="24"/>
            <w:szCs w:val="24"/>
          </w:rPr>
          <w:tab/>
        </w:r>
        <w:r w:rsidR="00AD569E" w:rsidRPr="0008558F">
          <w:rPr>
            <w:rStyle w:val="Hyperlink"/>
            <w:noProof/>
            <w:lang w:val="es-ES"/>
          </w:rPr>
          <w:t>VistALink's J2EE Security Model</w:t>
        </w:r>
        <w:r w:rsidR="00AD569E">
          <w:rPr>
            <w:noProof/>
            <w:webHidden/>
          </w:rPr>
          <w:tab/>
        </w:r>
        <w:r w:rsidR="00AD569E">
          <w:rPr>
            <w:noProof/>
            <w:webHidden/>
          </w:rPr>
          <w:fldChar w:fldCharType="begin"/>
        </w:r>
        <w:r w:rsidR="00AD569E">
          <w:rPr>
            <w:noProof/>
            <w:webHidden/>
          </w:rPr>
          <w:instrText xml:space="preserve"> PAGEREF _Toc136052894 \h </w:instrText>
        </w:r>
        <w:r w:rsidR="00AD569E">
          <w:rPr>
            <w:noProof/>
            <w:webHidden/>
          </w:rPr>
        </w:r>
        <w:r w:rsidR="00AD569E">
          <w:rPr>
            <w:noProof/>
            <w:webHidden/>
          </w:rPr>
          <w:fldChar w:fldCharType="separate"/>
        </w:r>
        <w:r w:rsidR="00D33C25">
          <w:rPr>
            <w:noProof/>
            <w:webHidden/>
          </w:rPr>
          <w:t>38</w:t>
        </w:r>
        <w:r w:rsidR="00AD569E">
          <w:rPr>
            <w:noProof/>
            <w:webHidden/>
          </w:rPr>
          <w:fldChar w:fldCharType="end"/>
        </w:r>
      </w:hyperlink>
    </w:p>
    <w:p w14:paraId="50974F83" w14:textId="73214561" w:rsidR="00AD569E" w:rsidRDefault="0062623C">
      <w:pPr>
        <w:pStyle w:val="TOC4"/>
        <w:rPr>
          <w:noProof/>
          <w:sz w:val="24"/>
          <w:szCs w:val="24"/>
        </w:rPr>
      </w:pPr>
      <w:hyperlink w:anchor="_Toc136052895" w:history="1">
        <w:r w:rsidR="00AD569E" w:rsidRPr="0008558F">
          <w:rPr>
            <w:rStyle w:val="Hyperlink"/>
            <w:noProof/>
          </w:rPr>
          <w:t>6.4.1</w:t>
        </w:r>
        <w:r w:rsidR="00AD569E">
          <w:rPr>
            <w:noProof/>
            <w:sz w:val="24"/>
            <w:szCs w:val="24"/>
          </w:rPr>
          <w:tab/>
        </w:r>
        <w:r w:rsidR="00AD569E" w:rsidRPr="0008558F">
          <w:rPr>
            <w:rStyle w:val="Hyperlink"/>
            <w:noProof/>
          </w:rPr>
          <w:t>Connector Proxy User (J2EE)</w:t>
        </w:r>
        <w:r w:rsidR="00AD569E">
          <w:rPr>
            <w:noProof/>
            <w:webHidden/>
          </w:rPr>
          <w:tab/>
        </w:r>
        <w:r w:rsidR="00AD569E">
          <w:rPr>
            <w:noProof/>
            <w:webHidden/>
          </w:rPr>
          <w:fldChar w:fldCharType="begin"/>
        </w:r>
        <w:r w:rsidR="00AD569E">
          <w:rPr>
            <w:noProof/>
            <w:webHidden/>
          </w:rPr>
          <w:instrText xml:space="preserve"> PAGEREF _Toc136052895 \h </w:instrText>
        </w:r>
        <w:r w:rsidR="00AD569E">
          <w:rPr>
            <w:noProof/>
            <w:webHidden/>
          </w:rPr>
        </w:r>
        <w:r w:rsidR="00AD569E">
          <w:rPr>
            <w:noProof/>
            <w:webHidden/>
          </w:rPr>
          <w:fldChar w:fldCharType="separate"/>
        </w:r>
        <w:r w:rsidR="00D33C25">
          <w:rPr>
            <w:noProof/>
            <w:webHidden/>
          </w:rPr>
          <w:t>39</w:t>
        </w:r>
        <w:r w:rsidR="00AD569E">
          <w:rPr>
            <w:noProof/>
            <w:webHidden/>
          </w:rPr>
          <w:fldChar w:fldCharType="end"/>
        </w:r>
      </w:hyperlink>
    </w:p>
    <w:p w14:paraId="57D23C37" w14:textId="7677018E" w:rsidR="00AD569E" w:rsidRDefault="0062623C">
      <w:pPr>
        <w:pStyle w:val="TOC4"/>
        <w:rPr>
          <w:noProof/>
          <w:sz w:val="24"/>
          <w:szCs w:val="24"/>
        </w:rPr>
      </w:pPr>
      <w:hyperlink w:anchor="_Toc136052896" w:history="1">
        <w:r w:rsidR="00AD569E" w:rsidRPr="0008558F">
          <w:rPr>
            <w:rStyle w:val="Hyperlink"/>
            <w:noProof/>
          </w:rPr>
          <w:t>6.4.2</w:t>
        </w:r>
        <w:r w:rsidR="00AD569E">
          <w:rPr>
            <w:noProof/>
            <w:sz w:val="24"/>
            <w:szCs w:val="24"/>
          </w:rPr>
          <w:tab/>
        </w:r>
        <w:r w:rsidR="00AD569E" w:rsidRPr="0008558F">
          <w:rPr>
            <w:rStyle w:val="Hyperlink"/>
            <w:noProof/>
          </w:rPr>
          <w:t>J2EE Re-authentication Mechanisms for End-Users</w:t>
        </w:r>
        <w:r w:rsidR="00AD569E">
          <w:rPr>
            <w:noProof/>
            <w:webHidden/>
          </w:rPr>
          <w:tab/>
        </w:r>
        <w:r w:rsidR="00AD569E">
          <w:rPr>
            <w:noProof/>
            <w:webHidden/>
          </w:rPr>
          <w:fldChar w:fldCharType="begin"/>
        </w:r>
        <w:r w:rsidR="00AD569E">
          <w:rPr>
            <w:noProof/>
            <w:webHidden/>
          </w:rPr>
          <w:instrText xml:space="preserve"> PAGEREF _Toc136052896 \h </w:instrText>
        </w:r>
        <w:r w:rsidR="00AD569E">
          <w:rPr>
            <w:noProof/>
            <w:webHidden/>
          </w:rPr>
        </w:r>
        <w:r w:rsidR="00AD569E">
          <w:rPr>
            <w:noProof/>
            <w:webHidden/>
          </w:rPr>
          <w:fldChar w:fldCharType="separate"/>
        </w:r>
        <w:r w:rsidR="00D33C25">
          <w:rPr>
            <w:noProof/>
            <w:webHidden/>
          </w:rPr>
          <w:t>39</w:t>
        </w:r>
        <w:r w:rsidR="00AD569E">
          <w:rPr>
            <w:noProof/>
            <w:webHidden/>
          </w:rPr>
          <w:fldChar w:fldCharType="end"/>
        </w:r>
      </w:hyperlink>
    </w:p>
    <w:p w14:paraId="375CEBD6" w14:textId="2C16428B" w:rsidR="00AD569E" w:rsidRDefault="0062623C">
      <w:pPr>
        <w:pStyle w:val="TOC3"/>
        <w:rPr>
          <w:noProof/>
          <w:sz w:val="24"/>
          <w:szCs w:val="24"/>
        </w:rPr>
      </w:pPr>
      <w:hyperlink w:anchor="_Toc136052897" w:history="1">
        <w:r w:rsidR="00AD569E" w:rsidRPr="0008558F">
          <w:rPr>
            <w:rStyle w:val="Hyperlink"/>
            <w:noProof/>
          </w:rPr>
          <w:t>6.5</w:t>
        </w:r>
        <w:r w:rsidR="00AD569E">
          <w:rPr>
            <w:noProof/>
            <w:sz w:val="24"/>
            <w:szCs w:val="24"/>
          </w:rPr>
          <w:tab/>
        </w:r>
        <w:r w:rsidR="00AD569E" w:rsidRPr="0008558F">
          <w:rPr>
            <w:rStyle w:val="Hyperlink"/>
            <w:noProof/>
          </w:rPr>
          <w:t>RPC Security (B-Type Option)</w:t>
        </w:r>
        <w:r w:rsidR="00AD569E">
          <w:rPr>
            <w:noProof/>
            <w:webHidden/>
          </w:rPr>
          <w:tab/>
        </w:r>
        <w:r w:rsidR="00AD569E">
          <w:rPr>
            <w:noProof/>
            <w:webHidden/>
          </w:rPr>
          <w:fldChar w:fldCharType="begin"/>
        </w:r>
        <w:r w:rsidR="00AD569E">
          <w:rPr>
            <w:noProof/>
            <w:webHidden/>
          </w:rPr>
          <w:instrText xml:space="preserve"> PAGEREF _Toc136052897 \h </w:instrText>
        </w:r>
        <w:r w:rsidR="00AD569E">
          <w:rPr>
            <w:noProof/>
            <w:webHidden/>
          </w:rPr>
        </w:r>
        <w:r w:rsidR="00AD569E">
          <w:rPr>
            <w:noProof/>
            <w:webHidden/>
          </w:rPr>
          <w:fldChar w:fldCharType="separate"/>
        </w:r>
        <w:r w:rsidR="00D33C25">
          <w:rPr>
            <w:noProof/>
            <w:webHidden/>
          </w:rPr>
          <w:t>40</w:t>
        </w:r>
        <w:r w:rsidR="00AD569E">
          <w:rPr>
            <w:noProof/>
            <w:webHidden/>
          </w:rPr>
          <w:fldChar w:fldCharType="end"/>
        </w:r>
      </w:hyperlink>
    </w:p>
    <w:p w14:paraId="02D05321" w14:textId="3B8114EA" w:rsidR="00AD569E" w:rsidRDefault="0062623C">
      <w:pPr>
        <w:pStyle w:val="TOC3"/>
        <w:rPr>
          <w:noProof/>
          <w:sz w:val="24"/>
          <w:szCs w:val="24"/>
        </w:rPr>
      </w:pPr>
      <w:hyperlink w:anchor="_Toc136052898" w:history="1">
        <w:r w:rsidR="00AD569E" w:rsidRPr="0008558F">
          <w:rPr>
            <w:rStyle w:val="Hyperlink"/>
            <w:noProof/>
          </w:rPr>
          <w:t>6.6</w:t>
        </w:r>
        <w:r w:rsidR="00AD569E">
          <w:rPr>
            <w:noProof/>
            <w:sz w:val="24"/>
            <w:szCs w:val="24"/>
          </w:rPr>
          <w:tab/>
        </w:r>
        <w:r w:rsidR="00AD569E" w:rsidRPr="0008558F">
          <w:rPr>
            <w:rStyle w:val="Hyperlink"/>
            <w:noProof/>
          </w:rPr>
          <w:t>Creating Connector Proxy Users for J2EE Systems</w:t>
        </w:r>
        <w:r w:rsidR="00AD569E">
          <w:rPr>
            <w:noProof/>
            <w:webHidden/>
          </w:rPr>
          <w:tab/>
        </w:r>
        <w:r w:rsidR="00AD569E">
          <w:rPr>
            <w:noProof/>
            <w:webHidden/>
          </w:rPr>
          <w:fldChar w:fldCharType="begin"/>
        </w:r>
        <w:r w:rsidR="00AD569E">
          <w:rPr>
            <w:noProof/>
            <w:webHidden/>
          </w:rPr>
          <w:instrText xml:space="preserve"> PAGEREF _Toc136052898 \h </w:instrText>
        </w:r>
        <w:r w:rsidR="00AD569E">
          <w:rPr>
            <w:noProof/>
            <w:webHidden/>
          </w:rPr>
        </w:r>
        <w:r w:rsidR="00AD569E">
          <w:rPr>
            <w:noProof/>
            <w:webHidden/>
          </w:rPr>
          <w:fldChar w:fldCharType="separate"/>
        </w:r>
        <w:r w:rsidR="00D33C25">
          <w:rPr>
            <w:noProof/>
            <w:webHidden/>
          </w:rPr>
          <w:t>41</w:t>
        </w:r>
        <w:r w:rsidR="00AD569E">
          <w:rPr>
            <w:noProof/>
            <w:webHidden/>
          </w:rPr>
          <w:fldChar w:fldCharType="end"/>
        </w:r>
      </w:hyperlink>
    </w:p>
    <w:p w14:paraId="0D11B910" w14:textId="0593ED5B" w:rsidR="00AD569E" w:rsidRDefault="0062623C">
      <w:pPr>
        <w:pStyle w:val="TOC4"/>
        <w:rPr>
          <w:noProof/>
          <w:sz w:val="24"/>
          <w:szCs w:val="24"/>
        </w:rPr>
      </w:pPr>
      <w:hyperlink w:anchor="_Toc136052899" w:history="1">
        <w:r w:rsidR="00AD569E" w:rsidRPr="0008558F">
          <w:rPr>
            <w:rStyle w:val="Hyperlink"/>
            <w:noProof/>
          </w:rPr>
          <w:t>6.6.1</w:t>
        </w:r>
        <w:r w:rsidR="00AD569E">
          <w:rPr>
            <w:noProof/>
            <w:sz w:val="24"/>
            <w:szCs w:val="24"/>
          </w:rPr>
          <w:tab/>
        </w:r>
        <w:r w:rsidR="00AD569E" w:rsidRPr="0008558F">
          <w:rPr>
            <w:rStyle w:val="Hyperlink"/>
            <w:noProof/>
          </w:rPr>
          <w:t>Security Caution</w:t>
        </w:r>
        <w:r w:rsidR="00AD569E">
          <w:rPr>
            <w:noProof/>
            <w:webHidden/>
          </w:rPr>
          <w:tab/>
        </w:r>
        <w:r w:rsidR="00AD569E">
          <w:rPr>
            <w:noProof/>
            <w:webHidden/>
          </w:rPr>
          <w:fldChar w:fldCharType="begin"/>
        </w:r>
        <w:r w:rsidR="00AD569E">
          <w:rPr>
            <w:noProof/>
            <w:webHidden/>
          </w:rPr>
          <w:instrText xml:space="preserve"> PAGEREF _Toc136052899 \h </w:instrText>
        </w:r>
        <w:r w:rsidR="00AD569E">
          <w:rPr>
            <w:noProof/>
            <w:webHidden/>
          </w:rPr>
        </w:r>
        <w:r w:rsidR="00AD569E">
          <w:rPr>
            <w:noProof/>
            <w:webHidden/>
          </w:rPr>
          <w:fldChar w:fldCharType="separate"/>
        </w:r>
        <w:r w:rsidR="00D33C25">
          <w:rPr>
            <w:noProof/>
            <w:webHidden/>
          </w:rPr>
          <w:t>41</w:t>
        </w:r>
        <w:r w:rsidR="00AD569E">
          <w:rPr>
            <w:noProof/>
            <w:webHidden/>
          </w:rPr>
          <w:fldChar w:fldCharType="end"/>
        </w:r>
      </w:hyperlink>
    </w:p>
    <w:p w14:paraId="7BF54466" w14:textId="48271A56" w:rsidR="00AD569E" w:rsidRDefault="0062623C">
      <w:pPr>
        <w:pStyle w:val="TOC4"/>
        <w:rPr>
          <w:noProof/>
          <w:sz w:val="24"/>
          <w:szCs w:val="24"/>
        </w:rPr>
      </w:pPr>
      <w:hyperlink w:anchor="_Toc136052900" w:history="1">
        <w:r w:rsidR="00AD569E" w:rsidRPr="0008558F">
          <w:rPr>
            <w:rStyle w:val="Hyperlink"/>
            <w:noProof/>
          </w:rPr>
          <w:t>6.6.2</w:t>
        </w:r>
        <w:r w:rsidR="00AD569E">
          <w:rPr>
            <w:noProof/>
            <w:sz w:val="24"/>
            <w:szCs w:val="24"/>
          </w:rPr>
          <w:tab/>
        </w:r>
        <w:r w:rsidR="00AD569E" w:rsidRPr="0008558F">
          <w:rPr>
            <w:rStyle w:val="Hyperlink"/>
            <w:noProof/>
          </w:rPr>
          <w:t>Creating the "Connector Proxy User"</w:t>
        </w:r>
        <w:r w:rsidR="00AD569E">
          <w:rPr>
            <w:noProof/>
            <w:webHidden/>
          </w:rPr>
          <w:tab/>
        </w:r>
        <w:r w:rsidR="00AD569E">
          <w:rPr>
            <w:noProof/>
            <w:webHidden/>
          </w:rPr>
          <w:fldChar w:fldCharType="begin"/>
        </w:r>
        <w:r w:rsidR="00AD569E">
          <w:rPr>
            <w:noProof/>
            <w:webHidden/>
          </w:rPr>
          <w:instrText xml:space="preserve"> PAGEREF _Toc136052900 \h </w:instrText>
        </w:r>
        <w:r w:rsidR="00AD569E">
          <w:rPr>
            <w:noProof/>
            <w:webHidden/>
          </w:rPr>
        </w:r>
        <w:r w:rsidR="00AD569E">
          <w:rPr>
            <w:noProof/>
            <w:webHidden/>
          </w:rPr>
          <w:fldChar w:fldCharType="separate"/>
        </w:r>
        <w:r w:rsidR="00D33C25">
          <w:rPr>
            <w:noProof/>
            <w:webHidden/>
          </w:rPr>
          <w:t>41</w:t>
        </w:r>
        <w:r w:rsidR="00AD569E">
          <w:rPr>
            <w:noProof/>
            <w:webHidden/>
          </w:rPr>
          <w:fldChar w:fldCharType="end"/>
        </w:r>
      </w:hyperlink>
    </w:p>
    <w:p w14:paraId="0B4DE69F" w14:textId="30124DAA" w:rsidR="00AD569E" w:rsidRDefault="0062623C">
      <w:pPr>
        <w:pStyle w:val="TOC3"/>
        <w:rPr>
          <w:noProof/>
          <w:sz w:val="24"/>
          <w:szCs w:val="24"/>
        </w:rPr>
      </w:pPr>
      <w:hyperlink w:anchor="_Toc136052901" w:history="1">
        <w:r w:rsidR="00AD569E" w:rsidRPr="0008558F">
          <w:rPr>
            <w:rStyle w:val="Hyperlink"/>
            <w:noProof/>
          </w:rPr>
          <w:t>6.7</w:t>
        </w:r>
        <w:r w:rsidR="00AD569E">
          <w:rPr>
            <w:noProof/>
            <w:sz w:val="24"/>
            <w:szCs w:val="24"/>
          </w:rPr>
          <w:tab/>
        </w:r>
        <w:r w:rsidR="00AD569E" w:rsidRPr="0008558F">
          <w:rPr>
            <w:rStyle w:val="Hyperlink"/>
            <w:noProof/>
          </w:rPr>
          <w:t>Additional Security Issues (J2SE Mode)</w:t>
        </w:r>
        <w:r w:rsidR="00AD569E">
          <w:rPr>
            <w:noProof/>
            <w:webHidden/>
          </w:rPr>
          <w:tab/>
        </w:r>
        <w:r w:rsidR="00AD569E">
          <w:rPr>
            <w:noProof/>
            <w:webHidden/>
          </w:rPr>
          <w:fldChar w:fldCharType="begin"/>
        </w:r>
        <w:r w:rsidR="00AD569E">
          <w:rPr>
            <w:noProof/>
            <w:webHidden/>
          </w:rPr>
          <w:instrText xml:space="preserve"> PAGEREF _Toc136052901 \h </w:instrText>
        </w:r>
        <w:r w:rsidR="00AD569E">
          <w:rPr>
            <w:noProof/>
            <w:webHidden/>
          </w:rPr>
        </w:r>
        <w:r w:rsidR="00AD569E">
          <w:rPr>
            <w:noProof/>
            <w:webHidden/>
          </w:rPr>
          <w:fldChar w:fldCharType="separate"/>
        </w:r>
        <w:r w:rsidR="00D33C25">
          <w:rPr>
            <w:noProof/>
            <w:webHidden/>
          </w:rPr>
          <w:t>42</w:t>
        </w:r>
        <w:r w:rsidR="00AD569E">
          <w:rPr>
            <w:noProof/>
            <w:webHidden/>
          </w:rPr>
          <w:fldChar w:fldCharType="end"/>
        </w:r>
      </w:hyperlink>
    </w:p>
    <w:p w14:paraId="469529C5" w14:textId="5B5769BD" w:rsidR="00AD569E" w:rsidRDefault="0062623C">
      <w:pPr>
        <w:pStyle w:val="TOC4"/>
        <w:rPr>
          <w:noProof/>
          <w:sz w:val="24"/>
          <w:szCs w:val="24"/>
        </w:rPr>
      </w:pPr>
      <w:hyperlink w:anchor="_Toc136052902" w:history="1">
        <w:r w:rsidR="00AD569E" w:rsidRPr="0008558F">
          <w:rPr>
            <w:rStyle w:val="Hyperlink"/>
            <w:noProof/>
          </w:rPr>
          <w:t>6.7.1</w:t>
        </w:r>
        <w:r w:rsidR="00AD569E">
          <w:rPr>
            <w:noProof/>
            <w:sz w:val="24"/>
            <w:szCs w:val="24"/>
          </w:rPr>
          <w:tab/>
        </w:r>
        <w:r w:rsidR="00AD569E" w:rsidRPr="0008558F">
          <w:rPr>
            <w:rStyle w:val="Hyperlink"/>
            <w:noProof/>
          </w:rPr>
          <w:t>Authentication in Client/Server Mode</w:t>
        </w:r>
        <w:r w:rsidR="00AD569E">
          <w:rPr>
            <w:noProof/>
            <w:webHidden/>
          </w:rPr>
          <w:tab/>
        </w:r>
        <w:r w:rsidR="00AD569E">
          <w:rPr>
            <w:noProof/>
            <w:webHidden/>
          </w:rPr>
          <w:fldChar w:fldCharType="begin"/>
        </w:r>
        <w:r w:rsidR="00AD569E">
          <w:rPr>
            <w:noProof/>
            <w:webHidden/>
          </w:rPr>
          <w:instrText xml:space="preserve"> PAGEREF _Toc136052902 \h </w:instrText>
        </w:r>
        <w:r w:rsidR="00AD569E">
          <w:rPr>
            <w:noProof/>
            <w:webHidden/>
          </w:rPr>
        </w:r>
        <w:r w:rsidR="00AD569E">
          <w:rPr>
            <w:noProof/>
            <w:webHidden/>
          </w:rPr>
          <w:fldChar w:fldCharType="separate"/>
        </w:r>
        <w:r w:rsidR="00D33C25">
          <w:rPr>
            <w:noProof/>
            <w:webHidden/>
          </w:rPr>
          <w:t>42</w:t>
        </w:r>
        <w:r w:rsidR="00AD569E">
          <w:rPr>
            <w:noProof/>
            <w:webHidden/>
          </w:rPr>
          <w:fldChar w:fldCharType="end"/>
        </w:r>
      </w:hyperlink>
    </w:p>
    <w:p w14:paraId="63703365" w14:textId="2CE02BE1" w:rsidR="00AD569E" w:rsidRDefault="0062623C">
      <w:pPr>
        <w:pStyle w:val="TOC4"/>
        <w:rPr>
          <w:noProof/>
          <w:sz w:val="24"/>
          <w:szCs w:val="24"/>
        </w:rPr>
      </w:pPr>
      <w:hyperlink w:anchor="_Toc136052903" w:history="1">
        <w:r w:rsidR="00AD569E" w:rsidRPr="0008558F">
          <w:rPr>
            <w:rStyle w:val="Hyperlink"/>
            <w:noProof/>
          </w:rPr>
          <w:t>6.7.2</w:t>
        </w:r>
        <w:r w:rsidR="00AD569E">
          <w:rPr>
            <w:noProof/>
            <w:sz w:val="24"/>
            <w:szCs w:val="24"/>
          </w:rPr>
          <w:tab/>
        </w:r>
        <w:r w:rsidR="00AD569E" w:rsidRPr="0008558F">
          <w:rPr>
            <w:rStyle w:val="Hyperlink"/>
            <w:noProof/>
          </w:rPr>
          <w:t>CCOW-Based Single Sign-on</w:t>
        </w:r>
        <w:r w:rsidR="00AD569E">
          <w:rPr>
            <w:noProof/>
            <w:webHidden/>
          </w:rPr>
          <w:tab/>
        </w:r>
        <w:r w:rsidR="00AD569E">
          <w:rPr>
            <w:noProof/>
            <w:webHidden/>
          </w:rPr>
          <w:fldChar w:fldCharType="begin"/>
        </w:r>
        <w:r w:rsidR="00AD569E">
          <w:rPr>
            <w:noProof/>
            <w:webHidden/>
          </w:rPr>
          <w:instrText xml:space="preserve"> PAGEREF _Toc136052903 \h </w:instrText>
        </w:r>
        <w:r w:rsidR="00AD569E">
          <w:rPr>
            <w:noProof/>
            <w:webHidden/>
          </w:rPr>
        </w:r>
        <w:r w:rsidR="00AD569E">
          <w:rPr>
            <w:noProof/>
            <w:webHidden/>
          </w:rPr>
          <w:fldChar w:fldCharType="separate"/>
        </w:r>
        <w:r w:rsidR="00D33C25">
          <w:rPr>
            <w:noProof/>
            <w:webHidden/>
          </w:rPr>
          <w:t>42</w:t>
        </w:r>
        <w:r w:rsidR="00AD569E">
          <w:rPr>
            <w:noProof/>
            <w:webHidden/>
          </w:rPr>
          <w:fldChar w:fldCharType="end"/>
        </w:r>
      </w:hyperlink>
    </w:p>
    <w:p w14:paraId="627098CF" w14:textId="34D5F521" w:rsidR="00AD569E" w:rsidRDefault="0062623C">
      <w:pPr>
        <w:pStyle w:val="TOC4"/>
        <w:rPr>
          <w:noProof/>
          <w:sz w:val="24"/>
          <w:szCs w:val="24"/>
        </w:rPr>
      </w:pPr>
      <w:hyperlink w:anchor="_Toc136052904" w:history="1">
        <w:r w:rsidR="00AD569E" w:rsidRPr="0008558F">
          <w:rPr>
            <w:rStyle w:val="Hyperlink"/>
            <w:noProof/>
          </w:rPr>
          <w:t>6.7.3</w:t>
        </w:r>
        <w:r w:rsidR="00AD569E">
          <w:rPr>
            <w:noProof/>
            <w:sz w:val="24"/>
            <w:szCs w:val="24"/>
          </w:rPr>
          <w:tab/>
        </w:r>
        <w:r w:rsidR="00AD569E" w:rsidRPr="0008558F">
          <w:rPr>
            <w:rStyle w:val="Hyperlink"/>
            <w:noProof/>
          </w:rPr>
          <w:t>Kernel Auto Sign-on</w:t>
        </w:r>
        <w:r w:rsidR="00AD569E">
          <w:rPr>
            <w:noProof/>
            <w:webHidden/>
          </w:rPr>
          <w:tab/>
        </w:r>
        <w:r w:rsidR="00AD569E">
          <w:rPr>
            <w:noProof/>
            <w:webHidden/>
          </w:rPr>
          <w:fldChar w:fldCharType="begin"/>
        </w:r>
        <w:r w:rsidR="00AD569E">
          <w:rPr>
            <w:noProof/>
            <w:webHidden/>
          </w:rPr>
          <w:instrText xml:space="preserve"> PAGEREF _Toc136052904 \h </w:instrText>
        </w:r>
        <w:r w:rsidR="00AD569E">
          <w:rPr>
            <w:noProof/>
            <w:webHidden/>
          </w:rPr>
        </w:r>
        <w:r w:rsidR="00AD569E">
          <w:rPr>
            <w:noProof/>
            <w:webHidden/>
          </w:rPr>
          <w:fldChar w:fldCharType="separate"/>
        </w:r>
        <w:r w:rsidR="00D33C25">
          <w:rPr>
            <w:noProof/>
            <w:webHidden/>
          </w:rPr>
          <w:t>42</w:t>
        </w:r>
        <w:r w:rsidR="00AD569E">
          <w:rPr>
            <w:noProof/>
            <w:webHidden/>
          </w:rPr>
          <w:fldChar w:fldCharType="end"/>
        </w:r>
      </w:hyperlink>
    </w:p>
    <w:p w14:paraId="14A3255A" w14:textId="50000592" w:rsidR="00AD569E" w:rsidRDefault="0062623C">
      <w:pPr>
        <w:pStyle w:val="TOC4"/>
        <w:rPr>
          <w:noProof/>
          <w:sz w:val="24"/>
          <w:szCs w:val="24"/>
        </w:rPr>
      </w:pPr>
      <w:hyperlink w:anchor="_Toc136052905" w:history="1">
        <w:r w:rsidR="00AD569E" w:rsidRPr="0008558F">
          <w:rPr>
            <w:rStyle w:val="Hyperlink"/>
            <w:noProof/>
          </w:rPr>
          <w:t>6.7.4</w:t>
        </w:r>
        <w:r w:rsidR="00AD569E">
          <w:rPr>
            <w:noProof/>
            <w:sz w:val="24"/>
            <w:szCs w:val="24"/>
          </w:rPr>
          <w:tab/>
        </w:r>
        <w:r w:rsidR="00AD569E" w:rsidRPr="0008558F">
          <w:rPr>
            <w:rStyle w:val="Hyperlink"/>
            <w:noProof/>
          </w:rPr>
          <w:t>Sensitivity of VistALink-Logged Data</w:t>
        </w:r>
        <w:r w:rsidR="00AD569E">
          <w:rPr>
            <w:noProof/>
            <w:webHidden/>
          </w:rPr>
          <w:tab/>
        </w:r>
        <w:r w:rsidR="00AD569E">
          <w:rPr>
            <w:noProof/>
            <w:webHidden/>
          </w:rPr>
          <w:fldChar w:fldCharType="begin"/>
        </w:r>
        <w:r w:rsidR="00AD569E">
          <w:rPr>
            <w:noProof/>
            <w:webHidden/>
          </w:rPr>
          <w:instrText xml:space="preserve"> PAGEREF _Toc136052905 \h </w:instrText>
        </w:r>
        <w:r w:rsidR="00AD569E">
          <w:rPr>
            <w:noProof/>
            <w:webHidden/>
          </w:rPr>
        </w:r>
        <w:r w:rsidR="00AD569E">
          <w:rPr>
            <w:noProof/>
            <w:webHidden/>
          </w:rPr>
          <w:fldChar w:fldCharType="separate"/>
        </w:r>
        <w:r w:rsidR="00D33C25">
          <w:rPr>
            <w:noProof/>
            <w:webHidden/>
          </w:rPr>
          <w:t>43</w:t>
        </w:r>
        <w:r w:rsidR="00AD569E">
          <w:rPr>
            <w:noProof/>
            <w:webHidden/>
          </w:rPr>
          <w:fldChar w:fldCharType="end"/>
        </w:r>
      </w:hyperlink>
    </w:p>
    <w:p w14:paraId="51DCB39A" w14:textId="2B3A1E23" w:rsidR="00AD569E" w:rsidRDefault="0062623C">
      <w:pPr>
        <w:pStyle w:val="TOC2"/>
        <w:rPr>
          <w:b w:val="0"/>
          <w:i w:val="0"/>
          <w:noProof/>
        </w:rPr>
      </w:pPr>
      <w:hyperlink w:anchor="_Toc136052906" w:history="1">
        <w:r w:rsidR="00AD569E" w:rsidRPr="0008558F">
          <w:rPr>
            <w:rStyle w:val="Hyperlink"/>
            <w:noProof/>
          </w:rPr>
          <w:t>7</w:t>
        </w:r>
        <w:r w:rsidR="00AD569E">
          <w:rPr>
            <w:b w:val="0"/>
            <w:i w:val="0"/>
            <w:noProof/>
          </w:rPr>
          <w:tab/>
        </w:r>
        <w:r w:rsidR="00AD569E" w:rsidRPr="0008558F">
          <w:rPr>
            <w:rStyle w:val="Hyperlink"/>
            <w:noProof/>
          </w:rPr>
          <w:t>Troubleshooting VistALink</w:t>
        </w:r>
        <w:r w:rsidR="00AD569E">
          <w:rPr>
            <w:noProof/>
            <w:webHidden/>
          </w:rPr>
          <w:tab/>
        </w:r>
        <w:r w:rsidR="00AD569E">
          <w:rPr>
            <w:noProof/>
            <w:webHidden/>
          </w:rPr>
          <w:fldChar w:fldCharType="begin"/>
        </w:r>
        <w:r w:rsidR="00AD569E">
          <w:rPr>
            <w:noProof/>
            <w:webHidden/>
          </w:rPr>
          <w:instrText xml:space="preserve"> PAGEREF _Toc136052906 \h </w:instrText>
        </w:r>
        <w:r w:rsidR="00AD569E">
          <w:rPr>
            <w:noProof/>
            <w:webHidden/>
          </w:rPr>
        </w:r>
        <w:r w:rsidR="00AD569E">
          <w:rPr>
            <w:noProof/>
            <w:webHidden/>
          </w:rPr>
          <w:fldChar w:fldCharType="separate"/>
        </w:r>
        <w:r w:rsidR="00D33C25">
          <w:rPr>
            <w:noProof/>
            <w:webHidden/>
          </w:rPr>
          <w:t>45</w:t>
        </w:r>
        <w:r w:rsidR="00AD569E">
          <w:rPr>
            <w:noProof/>
            <w:webHidden/>
          </w:rPr>
          <w:fldChar w:fldCharType="end"/>
        </w:r>
      </w:hyperlink>
    </w:p>
    <w:p w14:paraId="1AE306D8" w14:textId="5B401CEE" w:rsidR="00AD569E" w:rsidRDefault="0062623C">
      <w:pPr>
        <w:pStyle w:val="TOC3"/>
        <w:rPr>
          <w:noProof/>
          <w:sz w:val="24"/>
          <w:szCs w:val="24"/>
        </w:rPr>
      </w:pPr>
      <w:hyperlink w:anchor="_Toc136052907" w:history="1">
        <w:r w:rsidR="00AD569E" w:rsidRPr="0008558F">
          <w:rPr>
            <w:rStyle w:val="Hyperlink"/>
            <w:noProof/>
          </w:rPr>
          <w:t>7.1</w:t>
        </w:r>
        <w:r w:rsidR="00AD569E">
          <w:rPr>
            <w:noProof/>
            <w:sz w:val="24"/>
            <w:szCs w:val="24"/>
          </w:rPr>
          <w:tab/>
        </w:r>
        <w:r w:rsidR="00AD569E" w:rsidRPr="0008558F">
          <w:rPr>
            <w:rStyle w:val="Hyperlink"/>
            <w:noProof/>
          </w:rPr>
          <w:t>Normal Procedures</w:t>
        </w:r>
        <w:r w:rsidR="00AD569E">
          <w:rPr>
            <w:noProof/>
            <w:webHidden/>
          </w:rPr>
          <w:tab/>
        </w:r>
        <w:r w:rsidR="00AD569E">
          <w:rPr>
            <w:noProof/>
            <w:webHidden/>
          </w:rPr>
          <w:fldChar w:fldCharType="begin"/>
        </w:r>
        <w:r w:rsidR="00AD569E">
          <w:rPr>
            <w:noProof/>
            <w:webHidden/>
          </w:rPr>
          <w:instrText xml:space="preserve"> PAGEREF _Toc136052907 \h </w:instrText>
        </w:r>
        <w:r w:rsidR="00AD569E">
          <w:rPr>
            <w:noProof/>
            <w:webHidden/>
          </w:rPr>
        </w:r>
        <w:r w:rsidR="00AD569E">
          <w:rPr>
            <w:noProof/>
            <w:webHidden/>
          </w:rPr>
          <w:fldChar w:fldCharType="separate"/>
        </w:r>
        <w:r w:rsidR="00D33C25">
          <w:rPr>
            <w:noProof/>
            <w:webHidden/>
          </w:rPr>
          <w:t>45</w:t>
        </w:r>
        <w:r w:rsidR="00AD569E">
          <w:rPr>
            <w:noProof/>
            <w:webHidden/>
          </w:rPr>
          <w:fldChar w:fldCharType="end"/>
        </w:r>
      </w:hyperlink>
    </w:p>
    <w:p w14:paraId="128A5587" w14:textId="0DA2C807" w:rsidR="00AD569E" w:rsidRDefault="0062623C">
      <w:pPr>
        <w:pStyle w:val="TOC3"/>
        <w:rPr>
          <w:noProof/>
          <w:sz w:val="24"/>
          <w:szCs w:val="24"/>
        </w:rPr>
      </w:pPr>
      <w:hyperlink w:anchor="_Toc136052908" w:history="1">
        <w:r w:rsidR="00AD569E" w:rsidRPr="0008558F">
          <w:rPr>
            <w:rStyle w:val="Hyperlink"/>
            <w:noProof/>
          </w:rPr>
          <w:t>7.2</w:t>
        </w:r>
        <w:r w:rsidR="00AD569E">
          <w:rPr>
            <w:noProof/>
            <w:sz w:val="24"/>
            <w:szCs w:val="24"/>
          </w:rPr>
          <w:tab/>
        </w:r>
        <w:r w:rsidR="00AD569E" w:rsidRPr="0008558F">
          <w:rPr>
            <w:rStyle w:val="Hyperlink"/>
            <w:noProof/>
          </w:rPr>
          <w:t>Symptoms and Possible Solutions</w:t>
        </w:r>
        <w:r w:rsidR="00AD569E">
          <w:rPr>
            <w:noProof/>
            <w:webHidden/>
          </w:rPr>
          <w:tab/>
        </w:r>
        <w:r w:rsidR="00AD569E">
          <w:rPr>
            <w:noProof/>
            <w:webHidden/>
          </w:rPr>
          <w:fldChar w:fldCharType="begin"/>
        </w:r>
        <w:r w:rsidR="00AD569E">
          <w:rPr>
            <w:noProof/>
            <w:webHidden/>
          </w:rPr>
          <w:instrText xml:space="preserve"> PAGEREF _Toc136052908 \h </w:instrText>
        </w:r>
        <w:r w:rsidR="00AD569E">
          <w:rPr>
            <w:noProof/>
            <w:webHidden/>
          </w:rPr>
        </w:r>
        <w:r w:rsidR="00AD569E">
          <w:rPr>
            <w:noProof/>
            <w:webHidden/>
          </w:rPr>
          <w:fldChar w:fldCharType="separate"/>
        </w:r>
        <w:r w:rsidR="00D33C25">
          <w:rPr>
            <w:noProof/>
            <w:webHidden/>
          </w:rPr>
          <w:t>45</w:t>
        </w:r>
        <w:r w:rsidR="00AD569E">
          <w:rPr>
            <w:noProof/>
            <w:webHidden/>
          </w:rPr>
          <w:fldChar w:fldCharType="end"/>
        </w:r>
      </w:hyperlink>
    </w:p>
    <w:p w14:paraId="5FFFD357" w14:textId="13E69AC9" w:rsidR="00AD569E" w:rsidRDefault="0062623C">
      <w:pPr>
        <w:pStyle w:val="TOC3"/>
        <w:rPr>
          <w:noProof/>
          <w:sz w:val="24"/>
          <w:szCs w:val="24"/>
        </w:rPr>
      </w:pPr>
      <w:hyperlink w:anchor="_Toc136052909" w:history="1">
        <w:r w:rsidR="00AD569E" w:rsidRPr="0008558F">
          <w:rPr>
            <w:rStyle w:val="Hyperlink"/>
            <w:noProof/>
          </w:rPr>
          <w:t>7.3</w:t>
        </w:r>
        <w:r w:rsidR="00AD569E">
          <w:rPr>
            <w:noProof/>
            <w:sz w:val="24"/>
            <w:szCs w:val="24"/>
          </w:rPr>
          <w:tab/>
        </w:r>
        <w:r w:rsidR="00AD569E" w:rsidRPr="0008558F">
          <w:rPr>
            <w:rStyle w:val="Hyperlink"/>
            <w:noProof/>
          </w:rPr>
          <w:t>Request Timestamp</w:t>
        </w:r>
        <w:r w:rsidR="00AD569E">
          <w:rPr>
            <w:noProof/>
            <w:webHidden/>
          </w:rPr>
          <w:tab/>
        </w:r>
        <w:r w:rsidR="00AD569E">
          <w:rPr>
            <w:noProof/>
            <w:webHidden/>
          </w:rPr>
          <w:fldChar w:fldCharType="begin"/>
        </w:r>
        <w:r w:rsidR="00AD569E">
          <w:rPr>
            <w:noProof/>
            <w:webHidden/>
          </w:rPr>
          <w:instrText xml:space="preserve"> PAGEREF _Toc136052909 \h </w:instrText>
        </w:r>
        <w:r w:rsidR="00AD569E">
          <w:rPr>
            <w:noProof/>
            <w:webHidden/>
          </w:rPr>
        </w:r>
        <w:r w:rsidR="00AD569E">
          <w:rPr>
            <w:noProof/>
            <w:webHidden/>
          </w:rPr>
          <w:fldChar w:fldCharType="separate"/>
        </w:r>
        <w:r w:rsidR="00D33C25">
          <w:rPr>
            <w:noProof/>
            <w:webHidden/>
          </w:rPr>
          <w:t>50</w:t>
        </w:r>
        <w:r w:rsidR="00AD569E">
          <w:rPr>
            <w:noProof/>
            <w:webHidden/>
          </w:rPr>
          <w:fldChar w:fldCharType="end"/>
        </w:r>
      </w:hyperlink>
    </w:p>
    <w:p w14:paraId="745B8C64" w14:textId="1AF709AC" w:rsidR="00AD569E" w:rsidRDefault="0062623C">
      <w:pPr>
        <w:pStyle w:val="TOC3"/>
        <w:rPr>
          <w:noProof/>
          <w:sz w:val="24"/>
          <w:szCs w:val="24"/>
        </w:rPr>
      </w:pPr>
      <w:hyperlink w:anchor="_Toc136052910" w:history="1">
        <w:r w:rsidR="00AD569E" w:rsidRPr="0008558F">
          <w:rPr>
            <w:rStyle w:val="Hyperlink"/>
            <w:noProof/>
          </w:rPr>
          <w:t>7.4</w:t>
        </w:r>
        <w:r w:rsidR="00AD569E">
          <w:rPr>
            <w:noProof/>
            <w:sz w:val="24"/>
            <w:szCs w:val="24"/>
          </w:rPr>
          <w:tab/>
        </w:r>
        <w:r w:rsidR="00AD569E" w:rsidRPr="0008558F">
          <w:rPr>
            <w:rStyle w:val="Hyperlink"/>
            <w:noProof/>
          </w:rPr>
          <w:t>M Error Trap</w:t>
        </w:r>
        <w:r w:rsidR="00AD569E">
          <w:rPr>
            <w:noProof/>
            <w:webHidden/>
          </w:rPr>
          <w:tab/>
        </w:r>
        <w:r w:rsidR="00AD569E">
          <w:rPr>
            <w:noProof/>
            <w:webHidden/>
          </w:rPr>
          <w:fldChar w:fldCharType="begin"/>
        </w:r>
        <w:r w:rsidR="00AD569E">
          <w:rPr>
            <w:noProof/>
            <w:webHidden/>
          </w:rPr>
          <w:instrText xml:space="preserve"> PAGEREF _Toc136052910 \h </w:instrText>
        </w:r>
        <w:r w:rsidR="00AD569E">
          <w:rPr>
            <w:noProof/>
            <w:webHidden/>
          </w:rPr>
        </w:r>
        <w:r w:rsidR="00AD569E">
          <w:rPr>
            <w:noProof/>
            <w:webHidden/>
          </w:rPr>
          <w:fldChar w:fldCharType="separate"/>
        </w:r>
        <w:r w:rsidR="00D33C25">
          <w:rPr>
            <w:noProof/>
            <w:webHidden/>
          </w:rPr>
          <w:t>50</w:t>
        </w:r>
        <w:r w:rsidR="00AD569E">
          <w:rPr>
            <w:noProof/>
            <w:webHidden/>
          </w:rPr>
          <w:fldChar w:fldCharType="end"/>
        </w:r>
      </w:hyperlink>
    </w:p>
    <w:p w14:paraId="7725C5B8" w14:textId="75E75091" w:rsidR="00AD569E" w:rsidRDefault="0062623C">
      <w:pPr>
        <w:pStyle w:val="TOC3"/>
        <w:rPr>
          <w:noProof/>
          <w:sz w:val="24"/>
          <w:szCs w:val="24"/>
        </w:rPr>
      </w:pPr>
      <w:hyperlink w:anchor="_Toc136052911" w:history="1">
        <w:r w:rsidR="00AD569E" w:rsidRPr="0008558F">
          <w:rPr>
            <w:rStyle w:val="Hyperlink"/>
            <w:noProof/>
          </w:rPr>
          <w:t>7.5</w:t>
        </w:r>
        <w:r w:rsidR="00AD569E">
          <w:rPr>
            <w:noProof/>
            <w:sz w:val="24"/>
            <w:szCs w:val="24"/>
          </w:rPr>
          <w:tab/>
        </w:r>
        <w:r w:rsidR="00AD569E" w:rsidRPr="0008558F">
          <w:rPr>
            <w:rStyle w:val="Hyperlink"/>
            <w:noProof/>
          </w:rPr>
          <w:t>Exceptions</w:t>
        </w:r>
        <w:r w:rsidR="00AD569E">
          <w:rPr>
            <w:noProof/>
            <w:webHidden/>
          </w:rPr>
          <w:tab/>
        </w:r>
        <w:r w:rsidR="00AD569E">
          <w:rPr>
            <w:noProof/>
            <w:webHidden/>
          </w:rPr>
          <w:fldChar w:fldCharType="begin"/>
        </w:r>
        <w:r w:rsidR="00AD569E">
          <w:rPr>
            <w:noProof/>
            <w:webHidden/>
          </w:rPr>
          <w:instrText xml:space="preserve"> PAGEREF _Toc136052911 \h </w:instrText>
        </w:r>
        <w:r w:rsidR="00AD569E">
          <w:rPr>
            <w:noProof/>
            <w:webHidden/>
          </w:rPr>
        </w:r>
        <w:r w:rsidR="00AD569E">
          <w:rPr>
            <w:noProof/>
            <w:webHidden/>
          </w:rPr>
          <w:fldChar w:fldCharType="separate"/>
        </w:r>
        <w:r w:rsidR="00D33C25">
          <w:rPr>
            <w:noProof/>
            <w:webHidden/>
          </w:rPr>
          <w:t>51</w:t>
        </w:r>
        <w:r w:rsidR="00AD569E">
          <w:rPr>
            <w:noProof/>
            <w:webHidden/>
          </w:rPr>
          <w:fldChar w:fldCharType="end"/>
        </w:r>
      </w:hyperlink>
    </w:p>
    <w:p w14:paraId="7F1F2B89" w14:textId="25557FA9" w:rsidR="00AD569E" w:rsidRDefault="0062623C">
      <w:pPr>
        <w:pStyle w:val="TOC2"/>
        <w:rPr>
          <w:b w:val="0"/>
          <w:i w:val="0"/>
          <w:noProof/>
        </w:rPr>
      </w:pPr>
      <w:hyperlink w:anchor="_Toc136052912" w:history="1">
        <w:r w:rsidR="00AD569E" w:rsidRPr="0008558F">
          <w:rPr>
            <w:rStyle w:val="Hyperlink"/>
            <w:noProof/>
          </w:rPr>
          <w:t>Appendix A: Listener Management for Cache</w:t>
        </w:r>
        <w:r w:rsidR="00AD569E" w:rsidRPr="0008558F">
          <w:rPr>
            <w:rStyle w:val="Hyperlink"/>
            <w:noProof/>
          </w:rPr>
          <w:t>/NT Systems</w:t>
        </w:r>
        <w:r w:rsidR="00AD569E">
          <w:rPr>
            <w:noProof/>
            <w:webHidden/>
          </w:rPr>
          <w:tab/>
        </w:r>
        <w:r w:rsidR="00AD569E">
          <w:rPr>
            <w:noProof/>
            <w:webHidden/>
          </w:rPr>
          <w:fldChar w:fldCharType="begin"/>
        </w:r>
        <w:r w:rsidR="00AD569E">
          <w:rPr>
            <w:noProof/>
            <w:webHidden/>
          </w:rPr>
          <w:instrText xml:space="preserve"> PAGEREF _Toc136052912 \h </w:instrText>
        </w:r>
        <w:r w:rsidR="00AD569E">
          <w:rPr>
            <w:noProof/>
            <w:webHidden/>
          </w:rPr>
        </w:r>
        <w:r w:rsidR="00AD569E">
          <w:rPr>
            <w:noProof/>
            <w:webHidden/>
          </w:rPr>
          <w:fldChar w:fldCharType="separate"/>
        </w:r>
        <w:r w:rsidR="00D33C25">
          <w:rPr>
            <w:noProof/>
            <w:webHidden/>
          </w:rPr>
          <w:t>53</w:t>
        </w:r>
        <w:r w:rsidR="00AD569E">
          <w:rPr>
            <w:noProof/>
            <w:webHidden/>
          </w:rPr>
          <w:fldChar w:fldCharType="end"/>
        </w:r>
      </w:hyperlink>
    </w:p>
    <w:p w14:paraId="69D6252C" w14:textId="521B8441" w:rsidR="00AD569E" w:rsidRDefault="0062623C">
      <w:pPr>
        <w:pStyle w:val="TOC3"/>
        <w:rPr>
          <w:noProof/>
          <w:sz w:val="24"/>
          <w:szCs w:val="24"/>
        </w:rPr>
      </w:pPr>
      <w:hyperlink w:anchor="_Toc136052913" w:history="1">
        <w:r w:rsidR="00AD569E" w:rsidRPr="0008558F">
          <w:rPr>
            <w:rStyle w:val="Hyperlink"/>
            <w:noProof/>
          </w:rPr>
          <w:t>Creating/Editing Listener Configurations</w:t>
        </w:r>
        <w:r w:rsidR="00AD569E">
          <w:rPr>
            <w:noProof/>
            <w:webHidden/>
          </w:rPr>
          <w:tab/>
        </w:r>
        <w:r w:rsidR="00AD569E">
          <w:rPr>
            <w:noProof/>
            <w:webHidden/>
          </w:rPr>
          <w:fldChar w:fldCharType="begin"/>
        </w:r>
        <w:r w:rsidR="00AD569E">
          <w:rPr>
            <w:noProof/>
            <w:webHidden/>
          </w:rPr>
          <w:instrText xml:space="preserve"> PAGEREF _Toc136052913 \h </w:instrText>
        </w:r>
        <w:r w:rsidR="00AD569E">
          <w:rPr>
            <w:noProof/>
            <w:webHidden/>
          </w:rPr>
        </w:r>
        <w:r w:rsidR="00AD569E">
          <w:rPr>
            <w:noProof/>
            <w:webHidden/>
          </w:rPr>
          <w:fldChar w:fldCharType="separate"/>
        </w:r>
        <w:r w:rsidR="00D33C25">
          <w:rPr>
            <w:noProof/>
            <w:webHidden/>
          </w:rPr>
          <w:t>53</w:t>
        </w:r>
        <w:r w:rsidR="00AD569E">
          <w:rPr>
            <w:noProof/>
            <w:webHidden/>
          </w:rPr>
          <w:fldChar w:fldCharType="end"/>
        </w:r>
      </w:hyperlink>
    </w:p>
    <w:p w14:paraId="575CF34E" w14:textId="10951546" w:rsidR="00AD569E" w:rsidRDefault="0062623C">
      <w:pPr>
        <w:pStyle w:val="TOC3"/>
        <w:rPr>
          <w:noProof/>
          <w:sz w:val="24"/>
          <w:szCs w:val="24"/>
        </w:rPr>
      </w:pPr>
      <w:hyperlink w:anchor="_Toc136052914" w:history="1">
        <w:r w:rsidR="00AD569E" w:rsidRPr="0008558F">
          <w:rPr>
            <w:rStyle w:val="Hyperlink"/>
            <w:noProof/>
          </w:rPr>
          <w:t>Starting All Configured Listeners</w:t>
        </w:r>
        <w:r w:rsidR="00AD569E">
          <w:rPr>
            <w:noProof/>
            <w:webHidden/>
          </w:rPr>
          <w:tab/>
        </w:r>
        <w:r w:rsidR="00AD569E">
          <w:rPr>
            <w:noProof/>
            <w:webHidden/>
          </w:rPr>
          <w:fldChar w:fldCharType="begin"/>
        </w:r>
        <w:r w:rsidR="00AD569E">
          <w:rPr>
            <w:noProof/>
            <w:webHidden/>
          </w:rPr>
          <w:instrText xml:space="preserve"> PAGEREF _Toc136052914 \h </w:instrText>
        </w:r>
        <w:r w:rsidR="00AD569E">
          <w:rPr>
            <w:noProof/>
            <w:webHidden/>
          </w:rPr>
        </w:r>
        <w:r w:rsidR="00AD569E">
          <w:rPr>
            <w:noProof/>
            <w:webHidden/>
          </w:rPr>
          <w:fldChar w:fldCharType="separate"/>
        </w:r>
        <w:r w:rsidR="00D33C25">
          <w:rPr>
            <w:noProof/>
            <w:webHidden/>
          </w:rPr>
          <w:t>54</w:t>
        </w:r>
        <w:r w:rsidR="00AD569E">
          <w:rPr>
            <w:noProof/>
            <w:webHidden/>
          </w:rPr>
          <w:fldChar w:fldCharType="end"/>
        </w:r>
      </w:hyperlink>
    </w:p>
    <w:p w14:paraId="23EEEDE0" w14:textId="2475A104" w:rsidR="00AD569E" w:rsidRDefault="0062623C">
      <w:pPr>
        <w:pStyle w:val="TOC3"/>
        <w:rPr>
          <w:noProof/>
          <w:sz w:val="24"/>
          <w:szCs w:val="24"/>
        </w:rPr>
      </w:pPr>
      <w:hyperlink w:anchor="_Toc136052915" w:history="1">
        <w:r w:rsidR="00AD569E" w:rsidRPr="0008558F">
          <w:rPr>
            <w:rStyle w:val="Hyperlink"/>
            <w:noProof/>
          </w:rPr>
          <w:t>Starting a Single Unconfigured Listener</w:t>
        </w:r>
        <w:r w:rsidR="00AD569E">
          <w:rPr>
            <w:noProof/>
            <w:webHidden/>
          </w:rPr>
          <w:tab/>
        </w:r>
        <w:r w:rsidR="00AD569E">
          <w:rPr>
            <w:noProof/>
            <w:webHidden/>
          </w:rPr>
          <w:fldChar w:fldCharType="begin"/>
        </w:r>
        <w:r w:rsidR="00AD569E">
          <w:rPr>
            <w:noProof/>
            <w:webHidden/>
          </w:rPr>
          <w:instrText xml:space="preserve"> PAGEREF _Toc136052915 \h </w:instrText>
        </w:r>
        <w:r w:rsidR="00AD569E">
          <w:rPr>
            <w:noProof/>
            <w:webHidden/>
          </w:rPr>
        </w:r>
        <w:r w:rsidR="00AD569E">
          <w:rPr>
            <w:noProof/>
            <w:webHidden/>
          </w:rPr>
          <w:fldChar w:fldCharType="separate"/>
        </w:r>
        <w:r w:rsidR="00D33C25">
          <w:rPr>
            <w:noProof/>
            <w:webHidden/>
          </w:rPr>
          <w:t>54</w:t>
        </w:r>
        <w:r w:rsidR="00AD569E">
          <w:rPr>
            <w:noProof/>
            <w:webHidden/>
          </w:rPr>
          <w:fldChar w:fldCharType="end"/>
        </w:r>
      </w:hyperlink>
    </w:p>
    <w:p w14:paraId="20286B7D" w14:textId="01B0482D" w:rsidR="00AD569E" w:rsidRDefault="0062623C">
      <w:pPr>
        <w:pStyle w:val="TOC3"/>
        <w:rPr>
          <w:noProof/>
          <w:sz w:val="24"/>
          <w:szCs w:val="24"/>
        </w:rPr>
      </w:pPr>
      <w:hyperlink w:anchor="_Toc136052916" w:history="1">
        <w:r w:rsidR="00AD569E" w:rsidRPr="0008558F">
          <w:rPr>
            <w:rStyle w:val="Hyperlink"/>
            <w:noProof/>
          </w:rPr>
          <w:t>Stopping a Configured or Unconfigured Listener</w:t>
        </w:r>
        <w:r w:rsidR="00AD569E">
          <w:rPr>
            <w:noProof/>
            <w:webHidden/>
          </w:rPr>
          <w:tab/>
        </w:r>
        <w:r w:rsidR="00AD569E">
          <w:rPr>
            <w:noProof/>
            <w:webHidden/>
          </w:rPr>
          <w:fldChar w:fldCharType="begin"/>
        </w:r>
        <w:r w:rsidR="00AD569E">
          <w:rPr>
            <w:noProof/>
            <w:webHidden/>
          </w:rPr>
          <w:instrText xml:space="preserve"> PAGEREF _Toc136052916 \h </w:instrText>
        </w:r>
        <w:r w:rsidR="00AD569E">
          <w:rPr>
            <w:noProof/>
            <w:webHidden/>
          </w:rPr>
        </w:r>
        <w:r w:rsidR="00AD569E">
          <w:rPr>
            <w:noProof/>
            <w:webHidden/>
          </w:rPr>
          <w:fldChar w:fldCharType="separate"/>
        </w:r>
        <w:r w:rsidR="00D33C25">
          <w:rPr>
            <w:noProof/>
            <w:webHidden/>
          </w:rPr>
          <w:t>54</w:t>
        </w:r>
        <w:r w:rsidR="00AD569E">
          <w:rPr>
            <w:noProof/>
            <w:webHidden/>
          </w:rPr>
          <w:fldChar w:fldCharType="end"/>
        </w:r>
      </w:hyperlink>
    </w:p>
    <w:p w14:paraId="49B06E54" w14:textId="060B9464" w:rsidR="00AD569E" w:rsidRDefault="0062623C">
      <w:pPr>
        <w:pStyle w:val="TOC3"/>
        <w:rPr>
          <w:noProof/>
          <w:sz w:val="24"/>
          <w:szCs w:val="24"/>
        </w:rPr>
      </w:pPr>
      <w:hyperlink w:anchor="_Toc136052917" w:history="1">
        <w:r w:rsidR="00AD569E" w:rsidRPr="0008558F">
          <w:rPr>
            <w:rStyle w:val="Hyperlink"/>
            <w:noProof/>
          </w:rPr>
          <w:t>Scheduling Listener Startup at System Startup</w:t>
        </w:r>
        <w:r w:rsidR="00AD569E">
          <w:rPr>
            <w:noProof/>
            <w:webHidden/>
          </w:rPr>
          <w:tab/>
        </w:r>
        <w:r w:rsidR="00AD569E">
          <w:rPr>
            <w:noProof/>
            <w:webHidden/>
          </w:rPr>
          <w:fldChar w:fldCharType="begin"/>
        </w:r>
        <w:r w:rsidR="00AD569E">
          <w:rPr>
            <w:noProof/>
            <w:webHidden/>
          </w:rPr>
          <w:instrText xml:space="preserve"> PAGEREF _Toc136052917 \h </w:instrText>
        </w:r>
        <w:r w:rsidR="00AD569E">
          <w:rPr>
            <w:noProof/>
            <w:webHidden/>
          </w:rPr>
        </w:r>
        <w:r w:rsidR="00AD569E">
          <w:rPr>
            <w:noProof/>
            <w:webHidden/>
          </w:rPr>
          <w:fldChar w:fldCharType="separate"/>
        </w:r>
        <w:r w:rsidR="00D33C25">
          <w:rPr>
            <w:noProof/>
            <w:webHidden/>
          </w:rPr>
          <w:t>55</w:t>
        </w:r>
        <w:r w:rsidR="00AD569E">
          <w:rPr>
            <w:noProof/>
            <w:webHidden/>
          </w:rPr>
          <w:fldChar w:fldCharType="end"/>
        </w:r>
      </w:hyperlink>
    </w:p>
    <w:p w14:paraId="10857724" w14:textId="44C69795" w:rsidR="00AD569E" w:rsidRDefault="0062623C">
      <w:pPr>
        <w:pStyle w:val="TOC2"/>
        <w:rPr>
          <w:b w:val="0"/>
          <w:i w:val="0"/>
          <w:noProof/>
        </w:rPr>
      </w:pPr>
      <w:hyperlink w:anchor="_Toc136052918" w:history="1">
        <w:r w:rsidR="00AD569E" w:rsidRPr="0008558F">
          <w:rPr>
            <w:rStyle w:val="Hyperlink"/>
            <w:noProof/>
          </w:rPr>
          <w:t>Appendix B: Listener Management for DSM/VMS Systems</w:t>
        </w:r>
        <w:r w:rsidR="00AD569E">
          <w:rPr>
            <w:noProof/>
            <w:webHidden/>
          </w:rPr>
          <w:tab/>
        </w:r>
        <w:r w:rsidR="00AD569E">
          <w:rPr>
            <w:noProof/>
            <w:webHidden/>
          </w:rPr>
          <w:fldChar w:fldCharType="begin"/>
        </w:r>
        <w:r w:rsidR="00AD569E">
          <w:rPr>
            <w:noProof/>
            <w:webHidden/>
          </w:rPr>
          <w:instrText xml:space="preserve"> PAGEREF _Toc136052918 \h </w:instrText>
        </w:r>
        <w:r w:rsidR="00AD569E">
          <w:rPr>
            <w:noProof/>
            <w:webHidden/>
          </w:rPr>
        </w:r>
        <w:r w:rsidR="00AD569E">
          <w:rPr>
            <w:noProof/>
            <w:webHidden/>
          </w:rPr>
          <w:fldChar w:fldCharType="separate"/>
        </w:r>
        <w:r w:rsidR="00D33C25">
          <w:rPr>
            <w:noProof/>
            <w:webHidden/>
          </w:rPr>
          <w:t>57</w:t>
        </w:r>
        <w:r w:rsidR="00AD569E">
          <w:rPr>
            <w:noProof/>
            <w:webHidden/>
          </w:rPr>
          <w:fldChar w:fldCharType="end"/>
        </w:r>
      </w:hyperlink>
    </w:p>
    <w:p w14:paraId="6B3865C2" w14:textId="73ECBC56" w:rsidR="00AD569E" w:rsidRDefault="0062623C">
      <w:pPr>
        <w:pStyle w:val="TOC3"/>
        <w:rPr>
          <w:noProof/>
          <w:sz w:val="24"/>
          <w:szCs w:val="24"/>
        </w:rPr>
      </w:pPr>
      <w:hyperlink w:anchor="_Toc136052919" w:history="1">
        <w:r w:rsidR="00AD569E" w:rsidRPr="0008558F">
          <w:rPr>
            <w:rStyle w:val="Hyperlink"/>
            <w:noProof/>
          </w:rPr>
          <w:t>Setting Up an OpenVMS User Account</w:t>
        </w:r>
        <w:r w:rsidR="00AD569E">
          <w:rPr>
            <w:noProof/>
            <w:webHidden/>
          </w:rPr>
          <w:tab/>
        </w:r>
        <w:r w:rsidR="00AD569E">
          <w:rPr>
            <w:noProof/>
            <w:webHidden/>
          </w:rPr>
          <w:fldChar w:fldCharType="begin"/>
        </w:r>
        <w:r w:rsidR="00AD569E">
          <w:rPr>
            <w:noProof/>
            <w:webHidden/>
          </w:rPr>
          <w:instrText xml:space="preserve"> PAGEREF _Toc136052919 \h </w:instrText>
        </w:r>
        <w:r w:rsidR="00AD569E">
          <w:rPr>
            <w:noProof/>
            <w:webHidden/>
          </w:rPr>
        </w:r>
        <w:r w:rsidR="00AD569E">
          <w:rPr>
            <w:noProof/>
            <w:webHidden/>
          </w:rPr>
          <w:fldChar w:fldCharType="separate"/>
        </w:r>
        <w:r w:rsidR="00D33C25">
          <w:rPr>
            <w:noProof/>
            <w:webHidden/>
          </w:rPr>
          <w:t>57</w:t>
        </w:r>
        <w:r w:rsidR="00AD569E">
          <w:rPr>
            <w:noProof/>
            <w:webHidden/>
          </w:rPr>
          <w:fldChar w:fldCharType="end"/>
        </w:r>
      </w:hyperlink>
    </w:p>
    <w:p w14:paraId="6DA4C0D4" w14:textId="576DA1FE" w:rsidR="00AD569E" w:rsidRDefault="0062623C">
      <w:pPr>
        <w:pStyle w:val="TOC3"/>
        <w:rPr>
          <w:noProof/>
          <w:sz w:val="24"/>
          <w:szCs w:val="24"/>
        </w:rPr>
      </w:pPr>
      <w:hyperlink w:anchor="_Toc136052920" w:history="1">
        <w:r w:rsidR="00AD569E" w:rsidRPr="0008558F">
          <w:rPr>
            <w:rStyle w:val="Hyperlink"/>
            <w:noProof/>
          </w:rPr>
          <w:t>Setting Up a Home Directory for the VistALink Handler Account</w:t>
        </w:r>
        <w:r w:rsidR="00AD569E">
          <w:rPr>
            <w:noProof/>
            <w:webHidden/>
          </w:rPr>
          <w:tab/>
        </w:r>
        <w:r w:rsidR="00AD569E">
          <w:rPr>
            <w:noProof/>
            <w:webHidden/>
          </w:rPr>
          <w:fldChar w:fldCharType="begin"/>
        </w:r>
        <w:r w:rsidR="00AD569E">
          <w:rPr>
            <w:noProof/>
            <w:webHidden/>
          </w:rPr>
          <w:instrText xml:space="preserve"> PAGEREF _Toc136052920 \h </w:instrText>
        </w:r>
        <w:r w:rsidR="00AD569E">
          <w:rPr>
            <w:noProof/>
            <w:webHidden/>
          </w:rPr>
        </w:r>
        <w:r w:rsidR="00AD569E">
          <w:rPr>
            <w:noProof/>
            <w:webHidden/>
          </w:rPr>
          <w:fldChar w:fldCharType="separate"/>
        </w:r>
        <w:r w:rsidR="00D33C25">
          <w:rPr>
            <w:noProof/>
            <w:webHidden/>
          </w:rPr>
          <w:t>57</w:t>
        </w:r>
        <w:r w:rsidR="00AD569E">
          <w:rPr>
            <w:noProof/>
            <w:webHidden/>
          </w:rPr>
          <w:fldChar w:fldCharType="end"/>
        </w:r>
      </w:hyperlink>
    </w:p>
    <w:p w14:paraId="648680DF" w14:textId="40B52444" w:rsidR="00AD569E" w:rsidRDefault="0062623C">
      <w:pPr>
        <w:pStyle w:val="TOC3"/>
        <w:rPr>
          <w:noProof/>
          <w:sz w:val="24"/>
          <w:szCs w:val="24"/>
        </w:rPr>
      </w:pPr>
      <w:hyperlink w:anchor="_Toc136052921" w:history="1">
        <w:r w:rsidR="00AD569E" w:rsidRPr="0008558F">
          <w:rPr>
            <w:rStyle w:val="Hyperlink"/>
            <w:noProof/>
          </w:rPr>
          <w:t>Creating a DCL Login Command Procedure for the VistALink Handler</w:t>
        </w:r>
        <w:r w:rsidR="00AD569E">
          <w:rPr>
            <w:noProof/>
            <w:webHidden/>
          </w:rPr>
          <w:tab/>
        </w:r>
        <w:r w:rsidR="00AD569E">
          <w:rPr>
            <w:noProof/>
            <w:webHidden/>
          </w:rPr>
          <w:fldChar w:fldCharType="begin"/>
        </w:r>
        <w:r w:rsidR="00AD569E">
          <w:rPr>
            <w:noProof/>
            <w:webHidden/>
          </w:rPr>
          <w:instrText xml:space="preserve"> PAGEREF _Toc136052921 \h </w:instrText>
        </w:r>
        <w:r w:rsidR="00AD569E">
          <w:rPr>
            <w:noProof/>
            <w:webHidden/>
          </w:rPr>
        </w:r>
        <w:r w:rsidR="00AD569E">
          <w:rPr>
            <w:noProof/>
            <w:webHidden/>
          </w:rPr>
          <w:fldChar w:fldCharType="separate"/>
        </w:r>
        <w:r w:rsidR="00D33C25">
          <w:rPr>
            <w:noProof/>
            <w:webHidden/>
          </w:rPr>
          <w:t>58</w:t>
        </w:r>
        <w:r w:rsidR="00AD569E">
          <w:rPr>
            <w:noProof/>
            <w:webHidden/>
          </w:rPr>
          <w:fldChar w:fldCharType="end"/>
        </w:r>
      </w:hyperlink>
    </w:p>
    <w:p w14:paraId="170ACE98" w14:textId="434DF1BB" w:rsidR="00AD569E" w:rsidRDefault="0062623C">
      <w:pPr>
        <w:pStyle w:val="TOC4"/>
        <w:rPr>
          <w:noProof/>
          <w:sz w:val="24"/>
          <w:szCs w:val="24"/>
        </w:rPr>
      </w:pPr>
      <w:hyperlink w:anchor="_Toc136052922" w:history="1">
        <w:r w:rsidR="00AD569E" w:rsidRPr="0008558F">
          <w:rPr>
            <w:rStyle w:val="Hyperlink"/>
            <w:noProof/>
          </w:rPr>
          <w:t>Sample DCL Login Command Procedure</w:t>
        </w:r>
        <w:r w:rsidR="00AD569E">
          <w:rPr>
            <w:noProof/>
            <w:webHidden/>
          </w:rPr>
          <w:tab/>
        </w:r>
        <w:r w:rsidR="00AD569E">
          <w:rPr>
            <w:noProof/>
            <w:webHidden/>
          </w:rPr>
          <w:fldChar w:fldCharType="begin"/>
        </w:r>
        <w:r w:rsidR="00AD569E">
          <w:rPr>
            <w:noProof/>
            <w:webHidden/>
          </w:rPr>
          <w:instrText xml:space="preserve"> PAGEREF _Toc136052922 \h </w:instrText>
        </w:r>
        <w:r w:rsidR="00AD569E">
          <w:rPr>
            <w:noProof/>
            <w:webHidden/>
          </w:rPr>
        </w:r>
        <w:r w:rsidR="00AD569E">
          <w:rPr>
            <w:noProof/>
            <w:webHidden/>
          </w:rPr>
          <w:fldChar w:fldCharType="separate"/>
        </w:r>
        <w:r w:rsidR="00D33C25">
          <w:rPr>
            <w:noProof/>
            <w:webHidden/>
          </w:rPr>
          <w:t>58</w:t>
        </w:r>
        <w:r w:rsidR="00AD569E">
          <w:rPr>
            <w:noProof/>
            <w:webHidden/>
          </w:rPr>
          <w:fldChar w:fldCharType="end"/>
        </w:r>
      </w:hyperlink>
    </w:p>
    <w:p w14:paraId="14A4600F" w14:textId="39FB01FC" w:rsidR="00AD569E" w:rsidRDefault="0062623C">
      <w:pPr>
        <w:pStyle w:val="TOC3"/>
        <w:rPr>
          <w:noProof/>
          <w:sz w:val="24"/>
          <w:szCs w:val="24"/>
        </w:rPr>
      </w:pPr>
      <w:hyperlink w:anchor="_Toc136052923" w:history="1">
        <w:r w:rsidR="00AD569E" w:rsidRPr="0008558F">
          <w:rPr>
            <w:rStyle w:val="Hyperlink"/>
            <w:noProof/>
          </w:rPr>
          <w:t>Setting Up and Enabling the TCP/IP Service</w:t>
        </w:r>
        <w:r w:rsidR="00AD569E">
          <w:rPr>
            <w:noProof/>
            <w:webHidden/>
          </w:rPr>
          <w:tab/>
        </w:r>
        <w:r w:rsidR="00AD569E">
          <w:rPr>
            <w:noProof/>
            <w:webHidden/>
          </w:rPr>
          <w:fldChar w:fldCharType="begin"/>
        </w:r>
        <w:r w:rsidR="00AD569E">
          <w:rPr>
            <w:noProof/>
            <w:webHidden/>
          </w:rPr>
          <w:instrText xml:space="preserve"> PAGEREF _Toc136052923 \h </w:instrText>
        </w:r>
        <w:r w:rsidR="00AD569E">
          <w:rPr>
            <w:noProof/>
            <w:webHidden/>
          </w:rPr>
        </w:r>
        <w:r w:rsidR="00AD569E">
          <w:rPr>
            <w:noProof/>
            <w:webHidden/>
          </w:rPr>
          <w:fldChar w:fldCharType="separate"/>
        </w:r>
        <w:r w:rsidR="00D33C25">
          <w:rPr>
            <w:noProof/>
            <w:webHidden/>
          </w:rPr>
          <w:t>59</w:t>
        </w:r>
        <w:r w:rsidR="00AD569E">
          <w:rPr>
            <w:noProof/>
            <w:webHidden/>
          </w:rPr>
          <w:fldChar w:fldCharType="end"/>
        </w:r>
      </w:hyperlink>
    </w:p>
    <w:p w14:paraId="0105D3D4" w14:textId="117B7DB9" w:rsidR="00AD569E" w:rsidRDefault="0062623C">
      <w:pPr>
        <w:pStyle w:val="TOC3"/>
        <w:rPr>
          <w:noProof/>
          <w:sz w:val="24"/>
          <w:szCs w:val="24"/>
        </w:rPr>
      </w:pPr>
      <w:hyperlink w:anchor="_Toc136052924" w:history="1">
        <w:r w:rsidR="00AD569E" w:rsidRPr="0008558F">
          <w:rPr>
            <w:rStyle w:val="Hyperlink"/>
            <w:noProof/>
          </w:rPr>
          <w:t>Obtaining an Available Listener Port (for Alpha/VMS systems only)</w:t>
        </w:r>
        <w:r w:rsidR="00AD569E">
          <w:rPr>
            <w:noProof/>
            <w:webHidden/>
          </w:rPr>
          <w:tab/>
        </w:r>
        <w:r w:rsidR="00AD569E">
          <w:rPr>
            <w:noProof/>
            <w:webHidden/>
          </w:rPr>
          <w:fldChar w:fldCharType="begin"/>
        </w:r>
        <w:r w:rsidR="00AD569E">
          <w:rPr>
            <w:noProof/>
            <w:webHidden/>
          </w:rPr>
          <w:instrText xml:space="preserve"> PAGEREF _Toc136052924 \h </w:instrText>
        </w:r>
        <w:r w:rsidR="00AD569E">
          <w:rPr>
            <w:noProof/>
            <w:webHidden/>
          </w:rPr>
        </w:r>
        <w:r w:rsidR="00AD569E">
          <w:rPr>
            <w:noProof/>
            <w:webHidden/>
          </w:rPr>
          <w:fldChar w:fldCharType="separate"/>
        </w:r>
        <w:r w:rsidR="00D33C25">
          <w:rPr>
            <w:noProof/>
            <w:webHidden/>
          </w:rPr>
          <w:t>60</w:t>
        </w:r>
        <w:r w:rsidR="00AD569E">
          <w:rPr>
            <w:noProof/>
            <w:webHidden/>
          </w:rPr>
          <w:fldChar w:fldCharType="end"/>
        </w:r>
      </w:hyperlink>
    </w:p>
    <w:p w14:paraId="579C1E37" w14:textId="20E2EED6" w:rsidR="00AD569E" w:rsidRDefault="0062623C">
      <w:pPr>
        <w:pStyle w:val="TOC3"/>
        <w:rPr>
          <w:noProof/>
          <w:sz w:val="24"/>
          <w:szCs w:val="24"/>
        </w:rPr>
      </w:pPr>
      <w:hyperlink w:anchor="_Toc136052925" w:history="1">
        <w:r w:rsidR="00AD569E" w:rsidRPr="0008558F">
          <w:rPr>
            <w:rStyle w:val="Hyperlink"/>
            <w:noProof/>
          </w:rPr>
          <w:t>Creating the TCP/IP Service</w:t>
        </w:r>
        <w:r w:rsidR="00AD569E">
          <w:rPr>
            <w:noProof/>
            <w:webHidden/>
          </w:rPr>
          <w:tab/>
        </w:r>
        <w:r w:rsidR="00AD569E">
          <w:rPr>
            <w:noProof/>
            <w:webHidden/>
          </w:rPr>
          <w:fldChar w:fldCharType="begin"/>
        </w:r>
        <w:r w:rsidR="00AD569E">
          <w:rPr>
            <w:noProof/>
            <w:webHidden/>
          </w:rPr>
          <w:instrText xml:space="preserve"> PAGEREF _Toc136052925 \h </w:instrText>
        </w:r>
        <w:r w:rsidR="00AD569E">
          <w:rPr>
            <w:noProof/>
            <w:webHidden/>
          </w:rPr>
        </w:r>
        <w:r w:rsidR="00AD569E">
          <w:rPr>
            <w:noProof/>
            <w:webHidden/>
          </w:rPr>
          <w:fldChar w:fldCharType="separate"/>
        </w:r>
        <w:r w:rsidR="00D33C25">
          <w:rPr>
            <w:noProof/>
            <w:webHidden/>
          </w:rPr>
          <w:t>60</w:t>
        </w:r>
        <w:r w:rsidR="00AD569E">
          <w:rPr>
            <w:noProof/>
            <w:webHidden/>
          </w:rPr>
          <w:fldChar w:fldCharType="end"/>
        </w:r>
      </w:hyperlink>
    </w:p>
    <w:p w14:paraId="1B4018A6" w14:textId="0E42DBF7" w:rsidR="00AD569E" w:rsidRDefault="0062623C">
      <w:pPr>
        <w:pStyle w:val="TOC3"/>
        <w:rPr>
          <w:noProof/>
          <w:sz w:val="24"/>
          <w:szCs w:val="24"/>
        </w:rPr>
      </w:pPr>
      <w:hyperlink w:anchor="_Toc136052926" w:history="1">
        <w:r w:rsidR="00AD569E" w:rsidRPr="0008558F">
          <w:rPr>
            <w:rStyle w:val="Hyperlink"/>
            <w:noProof/>
          </w:rPr>
          <w:t>Enabling and Saving the Service</w:t>
        </w:r>
        <w:r w:rsidR="00AD569E">
          <w:rPr>
            <w:noProof/>
            <w:webHidden/>
          </w:rPr>
          <w:tab/>
        </w:r>
        <w:r w:rsidR="00AD569E">
          <w:rPr>
            <w:noProof/>
            <w:webHidden/>
          </w:rPr>
          <w:fldChar w:fldCharType="begin"/>
        </w:r>
        <w:r w:rsidR="00AD569E">
          <w:rPr>
            <w:noProof/>
            <w:webHidden/>
          </w:rPr>
          <w:instrText xml:space="preserve"> PAGEREF _Toc136052926 \h </w:instrText>
        </w:r>
        <w:r w:rsidR="00AD569E">
          <w:rPr>
            <w:noProof/>
            <w:webHidden/>
          </w:rPr>
        </w:r>
        <w:r w:rsidR="00AD569E">
          <w:rPr>
            <w:noProof/>
            <w:webHidden/>
          </w:rPr>
          <w:fldChar w:fldCharType="separate"/>
        </w:r>
        <w:r w:rsidR="00D33C25">
          <w:rPr>
            <w:noProof/>
            <w:webHidden/>
          </w:rPr>
          <w:t>60</w:t>
        </w:r>
        <w:r w:rsidR="00AD569E">
          <w:rPr>
            <w:noProof/>
            <w:webHidden/>
          </w:rPr>
          <w:fldChar w:fldCharType="end"/>
        </w:r>
      </w:hyperlink>
    </w:p>
    <w:p w14:paraId="04FE5021" w14:textId="532D11E3" w:rsidR="00AD569E" w:rsidRDefault="0062623C">
      <w:pPr>
        <w:pStyle w:val="TOC3"/>
        <w:rPr>
          <w:noProof/>
          <w:sz w:val="24"/>
          <w:szCs w:val="24"/>
        </w:rPr>
      </w:pPr>
      <w:hyperlink w:anchor="_Toc136052927" w:history="1">
        <w:r w:rsidR="00AD569E" w:rsidRPr="0008558F">
          <w:rPr>
            <w:rStyle w:val="Hyperlink"/>
            <w:noProof/>
          </w:rPr>
          <w:t>Access Control List ACL Issues</w:t>
        </w:r>
        <w:r w:rsidR="00AD569E">
          <w:rPr>
            <w:noProof/>
            <w:webHidden/>
          </w:rPr>
          <w:tab/>
        </w:r>
        <w:r w:rsidR="00AD569E">
          <w:rPr>
            <w:noProof/>
            <w:webHidden/>
          </w:rPr>
          <w:fldChar w:fldCharType="begin"/>
        </w:r>
        <w:r w:rsidR="00AD569E">
          <w:rPr>
            <w:noProof/>
            <w:webHidden/>
          </w:rPr>
          <w:instrText xml:space="preserve"> PAGEREF _Toc136052927 \h </w:instrText>
        </w:r>
        <w:r w:rsidR="00AD569E">
          <w:rPr>
            <w:noProof/>
            <w:webHidden/>
          </w:rPr>
        </w:r>
        <w:r w:rsidR="00AD569E">
          <w:rPr>
            <w:noProof/>
            <w:webHidden/>
          </w:rPr>
          <w:fldChar w:fldCharType="separate"/>
        </w:r>
        <w:r w:rsidR="00D33C25">
          <w:rPr>
            <w:noProof/>
            <w:webHidden/>
          </w:rPr>
          <w:t>61</w:t>
        </w:r>
        <w:r w:rsidR="00AD569E">
          <w:rPr>
            <w:noProof/>
            <w:webHidden/>
          </w:rPr>
          <w:fldChar w:fldCharType="end"/>
        </w:r>
      </w:hyperlink>
    </w:p>
    <w:p w14:paraId="2B54C1D4" w14:textId="3433334D" w:rsidR="00AD569E" w:rsidRDefault="0062623C">
      <w:pPr>
        <w:pStyle w:val="TOC3"/>
        <w:rPr>
          <w:noProof/>
          <w:sz w:val="24"/>
          <w:szCs w:val="24"/>
        </w:rPr>
      </w:pPr>
      <w:hyperlink w:anchor="_Toc136052928" w:history="1">
        <w:r w:rsidR="00AD569E" w:rsidRPr="0008558F">
          <w:rPr>
            <w:rStyle w:val="Hyperlink"/>
            <w:noProof/>
          </w:rPr>
          <w:t>Controlling the Number of Log Files</w:t>
        </w:r>
        <w:r w:rsidR="00AD569E">
          <w:rPr>
            <w:noProof/>
            <w:webHidden/>
          </w:rPr>
          <w:tab/>
        </w:r>
        <w:r w:rsidR="00AD569E">
          <w:rPr>
            <w:noProof/>
            <w:webHidden/>
          </w:rPr>
          <w:fldChar w:fldCharType="begin"/>
        </w:r>
        <w:r w:rsidR="00AD569E">
          <w:rPr>
            <w:noProof/>
            <w:webHidden/>
          </w:rPr>
          <w:instrText xml:space="preserve"> PAGEREF _Toc136052928 \h </w:instrText>
        </w:r>
        <w:r w:rsidR="00AD569E">
          <w:rPr>
            <w:noProof/>
            <w:webHidden/>
          </w:rPr>
        </w:r>
        <w:r w:rsidR="00AD569E">
          <w:rPr>
            <w:noProof/>
            <w:webHidden/>
          </w:rPr>
          <w:fldChar w:fldCharType="separate"/>
        </w:r>
        <w:r w:rsidR="00D33C25">
          <w:rPr>
            <w:noProof/>
            <w:webHidden/>
          </w:rPr>
          <w:t>62</w:t>
        </w:r>
        <w:r w:rsidR="00AD569E">
          <w:rPr>
            <w:noProof/>
            <w:webHidden/>
          </w:rPr>
          <w:fldChar w:fldCharType="end"/>
        </w:r>
      </w:hyperlink>
    </w:p>
    <w:p w14:paraId="6D9CB290" w14:textId="6549B09E" w:rsidR="00AD569E" w:rsidRDefault="0062623C">
      <w:pPr>
        <w:pStyle w:val="TOC3"/>
        <w:rPr>
          <w:noProof/>
          <w:sz w:val="24"/>
          <w:szCs w:val="24"/>
        </w:rPr>
      </w:pPr>
      <w:hyperlink w:anchor="_Toc136052929" w:history="1">
        <w:r w:rsidR="00AD569E" w:rsidRPr="0008558F">
          <w:rPr>
            <w:rStyle w:val="Hyperlink"/>
            <w:noProof/>
          </w:rPr>
          <w:t>Disabling New Connections</w:t>
        </w:r>
        <w:r w:rsidR="00AD569E">
          <w:rPr>
            <w:noProof/>
            <w:webHidden/>
          </w:rPr>
          <w:tab/>
        </w:r>
        <w:r w:rsidR="00AD569E">
          <w:rPr>
            <w:noProof/>
            <w:webHidden/>
          </w:rPr>
          <w:fldChar w:fldCharType="begin"/>
        </w:r>
        <w:r w:rsidR="00AD569E">
          <w:rPr>
            <w:noProof/>
            <w:webHidden/>
          </w:rPr>
          <w:instrText xml:space="preserve"> PAGEREF _Toc136052929 \h </w:instrText>
        </w:r>
        <w:r w:rsidR="00AD569E">
          <w:rPr>
            <w:noProof/>
            <w:webHidden/>
          </w:rPr>
        </w:r>
        <w:r w:rsidR="00AD569E">
          <w:rPr>
            <w:noProof/>
            <w:webHidden/>
          </w:rPr>
          <w:fldChar w:fldCharType="separate"/>
        </w:r>
        <w:r w:rsidR="00D33C25">
          <w:rPr>
            <w:noProof/>
            <w:webHidden/>
          </w:rPr>
          <w:t>62</w:t>
        </w:r>
        <w:r w:rsidR="00AD569E">
          <w:rPr>
            <w:noProof/>
            <w:webHidden/>
          </w:rPr>
          <w:fldChar w:fldCharType="end"/>
        </w:r>
      </w:hyperlink>
    </w:p>
    <w:p w14:paraId="2F7B2245" w14:textId="250464BC" w:rsidR="00AD569E" w:rsidRDefault="0062623C">
      <w:pPr>
        <w:pStyle w:val="TOC3"/>
        <w:rPr>
          <w:noProof/>
          <w:sz w:val="24"/>
          <w:szCs w:val="24"/>
        </w:rPr>
      </w:pPr>
      <w:hyperlink w:anchor="_Toc136052930" w:history="1">
        <w:r w:rsidR="00AD569E" w:rsidRPr="0008558F">
          <w:rPr>
            <w:rStyle w:val="Hyperlink"/>
            <w:noProof/>
          </w:rPr>
          <w:t>Terminating All Connections and Preventing New Ones</w:t>
        </w:r>
        <w:r w:rsidR="00AD569E">
          <w:rPr>
            <w:noProof/>
            <w:webHidden/>
          </w:rPr>
          <w:tab/>
        </w:r>
        <w:r w:rsidR="00AD569E">
          <w:rPr>
            <w:noProof/>
            <w:webHidden/>
          </w:rPr>
          <w:fldChar w:fldCharType="begin"/>
        </w:r>
        <w:r w:rsidR="00AD569E">
          <w:rPr>
            <w:noProof/>
            <w:webHidden/>
          </w:rPr>
          <w:instrText xml:space="preserve"> PAGEREF _Toc136052930 \h </w:instrText>
        </w:r>
        <w:r w:rsidR="00AD569E">
          <w:rPr>
            <w:noProof/>
            <w:webHidden/>
          </w:rPr>
        </w:r>
        <w:r w:rsidR="00AD569E">
          <w:rPr>
            <w:noProof/>
            <w:webHidden/>
          </w:rPr>
          <w:fldChar w:fldCharType="separate"/>
        </w:r>
        <w:r w:rsidR="00D33C25">
          <w:rPr>
            <w:noProof/>
            <w:webHidden/>
          </w:rPr>
          <w:t>62</w:t>
        </w:r>
        <w:r w:rsidR="00AD569E">
          <w:rPr>
            <w:noProof/>
            <w:webHidden/>
          </w:rPr>
          <w:fldChar w:fldCharType="end"/>
        </w:r>
      </w:hyperlink>
    </w:p>
    <w:p w14:paraId="21DE7088" w14:textId="76720CEF" w:rsidR="00AD569E" w:rsidRDefault="0062623C">
      <w:pPr>
        <w:pStyle w:val="TOC2"/>
        <w:rPr>
          <w:b w:val="0"/>
          <w:i w:val="0"/>
          <w:noProof/>
        </w:rPr>
      </w:pPr>
      <w:hyperlink w:anchor="_Toc136052931" w:history="1">
        <w:r w:rsidR="00AD569E" w:rsidRPr="0008558F">
          <w:rPr>
            <w:rStyle w:val="Hyperlink"/>
            <w:noProof/>
          </w:rPr>
          <w:t>Glossary</w:t>
        </w:r>
        <w:r w:rsidR="00AD569E">
          <w:rPr>
            <w:noProof/>
            <w:webHidden/>
          </w:rPr>
          <w:tab/>
        </w:r>
        <w:r w:rsidR="00AD569E">
          <w:rPr>
            <w:noProof/>
            <w:webHidden/>
          </w:rPr>
          <w:fldChar w:fldCharType="begin"/>
        </w:r>
        <w:r w:rsidR="00AD569E">
          <w:rPr>
            <w:noProof/>
            <w:webHidden/>
          </w:rPr>
          <w:instrText xml:space="preserve"> PAGEREF _Toc136052931 \h </w:instrText>
        </w:r>
        <w:r w:rsidR="00AD569E">
          <w:rPr>
            <w:noProof/>
            <w:webHidden/>
          </w:rPr>
        </w:r>
        <w:r w:rsidR="00AD569E">
          <w:rPr>
            <w:noProof/>
            <w:webHidden/>
          </w:rPr>
          <w:fldChar w:fldCharType="separate"/>
        </w:r>
        <w:r w:rsidR="00D33C25">
          <w:rPr>
            <w:noProof/>
            <w:webHidden/>
          </w:rPr>
          <w:t>65</w:t>
        </w:r>
        <w:r w:rsidR="00AD569E">
          <w:rPr>
            <w:noProof/>
            <w:webHidden/>
          </w:rPr>
          <w:fldChar w:fldCharType="end"/>
        </w:r>
      </w:hyperlink>
    </w:p>
    <w:p w14:paraId="6D8FE579" w14:textId="77777777" w:rsidR="007074CB" w:rsidRDefault="007074CB" w:rsidP="007074CB">
      <w:r>
        <w:rPr>
          <w:b/>
          <w:i/>
        </w:rPr>
        <w:fldChar w:fldCharType="end"/>
      </w:r>
      <w:r>
        <w:tab/>
      </w:r>
    </w:p>
    <w:p w14:paraId="44634B84" w14:textId="77777777" w:rsidR="007074CB" w:rsidRDefault="007074CB" w:rsidP="001B615A">
      <w:pPr>
        <w:pStyle w:val="AltHeading1"/>
      </w:pPr>
      <w:r>
        <w:br w:type="page"/>
      </w:r>
      <w:bookmarkStart w:id="3" w:name="_Toc136052812"/>
      <w:r>
        <w:lastRenderedPageBreak/>
        <w:t>List of Figures</w:t>
      </w:r>
      <w:bookmarkEnd w:id="3"/>
    </w:p>
    <w:p w14:paraId="3054EAD5" w14:textId="32B02394" w:rsidR="00F0778D" w:rsidRDefault="007074CB">
      <w:pPr>
        <w:pStyle w:val="TableofFigures"/>
        <w:tabs>
          <w:tab w:val="right" w:leader="dot" w:pos="8587"/>
        </w:tabs>
        <w:rPr>
          <w:noProof/>
        </w:rPr>
      </w:pPr>
      <w:r>
        <w:fldChar w:fldCharType="begin"/>
      </w:r>
      <w:r>
        <w:instrText xml:space="preserve"> TOC \h \z \t "Figure Title,1" \c "Figure" </w:instrText>
      </w:r>
      <w:r>
        <w:fldChar w:fldCharType="separate"/>
      </w:r>
      <w:hyperlink w:anchor="_Toc136058521" w:history="1">
        <w:r w:rsidR="00F0778D" w:rsidRPr="007F28D8">
          <w:rPr>
            <w:rStyle w:val="Hyperlink"/>
            <w:noProof/>
          </w:rPr>
          <w:t>Figure 1. VistALink Configuration File Format Example</w:t>
        </w:r>
        <w:r w:rsidR="00F0778D">
          <w:rPr>
            <w:noProof/>
            <w:webHidden/>
          </w:rPr>
          <w:tab/>
        </w:r>
        <w:r w:rsidR="00F0778D">
          <w:rPr>
            <w:noProof/>
            <w:webHidden/>
          </w:rPr>
          <w:fldChar w:fldCharType="begin"/>
        </w:r>
        <w:r w:rsidR="00F0778D">
          <w:rPr>
            <w:noProof/>
            <w:webHidden/>
          </w:rPr>
          <w:instrText xml:space="preserve"> PAGEREF _Toc136058521 \h </w:instrText>
        </w:r>
        <w:r w:rsidR="00F0778D">
          <w:rPr>
            <w:noProof/>
            <w:webHidden/>
          </w:rPr>
        </w:r>
        <w:r w:rsidR="00F0778D">
          <w:rPr>
            <w:noProof/>
            <w:webHidden/>
          </w:rPr>
          <w:fldChar w:fldCharType="separate"/>
        </w:r>
        <w:r w:rsidR="00D33C25">
          <w:rPr>
            <w:noProof/>
            <w:webHidden/>
          </w:rPr>
          <w:t>3</w:t>
        </w:r>
        <w:r w:rsidR="00F0778D">
          <w:rPr>
            <w:noProof/>
            <w:webHidden/>
          </w:rPr>
          <w:fldChar w:fldCharType="end"/>
        </w:r>
      </w:hyperlink>
    </w:p>
    <w:p w14:paraId="44C1CC17" w14:textId="19CE373B" w:rsidR="00F0778D" w:rsidRDefault="0062623C">
      <w:pPr>
        <w:pStyle w:val="TableofFigures"/>
        <w:tabs>
          <w:tab w:val="right" w:leader="dot" w:pos="8587"/>
        </w:tabs>
        <w:rPr>
          <w:noProof/>
        </w:rPr>
      </w:pPr>
      <w:hyperlink w:anchor="_Toc136058522" w:history="1">
        <w:r w:rsidR="00F0778D" w:rsidRPr="007F28D8">
          <w:rPr>
            <w:rStyle w:val="Hyperlink"/>
            <w:noProof/>
          </w:rPr>
          <w:t>Figure 2. VistALink Console Navigation Tree</w:t>
        </w:r>
        <w:r w:rsidR="00F0778D">
          <w:rPr>
            <w:noProof/>
            <w:webHidden/>
          </w:rPr>
          <w:tab/>
        </w:r>
        <w:r w:rsidR="00F0778D">
          <w:rPr>
            <w:noProof/>
            <w:webHidden/>
          </w:rPr>
          <w:fldChar w:fldCharType="begin"/>
        </w:r>
        <w:r w:rsidR="00F0778D">
          <w:rPr>
            <w:noProof/>
            <w:webHidden/>
          </w:rPr>
          <w:instrText xml:space="preserve"> PAGEREF _Toc136058522 \h </w:instrText>
        </w:r>
        <w:r w:rsidR="00F0778D">
          <w:rPr>
            <w:noProof/>
            <w:webHidden/>
          </w:rPr>
        </w:r>
        <w:r w:rsidR="00F0778D">
          <w:rPr>
            <w:noProof/>
            <w:webHidden/>
          </w:rPr>
          <w:fldChar w:fldCharType="separate"/>
        </w:r>
        <w:r w:rsidR="00D33C25">
          <w:rPr>
            <w:noProof/>
            <w:webHidden/>
          </w:rPr>
          <w:t>21</w:t>
        </w:r>
        <w:r w:rsidR="00F0778D">
          <w:rPr>
            <w:noProof/>
            <w:webHidden/>
          </w:rPr>
          <w:fldChar w:fldCharType="end"/>
        </w:r>
      </w:hyperlink>
    </w:p>
    <w:p w14:paraId="59BF589C" w14:textId="2E95D23B" w:rsidR="00F0778D" w:rsidRDefault="0062623C">
      <w:pPr>
        <w:pStyle w:val="TableofFigures"/>
        <w:tabs>
          <w:tab w:val="right" w:leader="dot" w:pos="8587"/>
        </w:tabs>
        <w:rPr>
          <w:noProof/>
        </w:rPr>
      </w:pPr>
      <w:hyperlink w:anchor="_Toc136058523" w:history="1">
        <w:r w:rsidR="00F0778D" w:rsidRPr="007F28D8">
          <w:rPr>
            <w:rStyle w:val="Hyperlink"/>
            <w:noProof/>
          </w:rPr>
          <w:t>Figure 3. Configuration Editor Main Interface</w:t>
        </w:r>
        <w:r w:rsidR="00F0778D">
          <w:rPr>
            <w:noProof/>
            <w:webHidden/>
          </w:rPr>
          <w:tab/>
        </w:r>
        <w:r w:rsidR="00F0778D">
          <w:rPr>
            <w:noProof/>
            <w:webHidden/>
          </w:rPr>
          <w:fldChar w:fldCharType="begin"/>
        </w:r>
        <w:r w:rsidR="00F0778D">
          <w:rPr>
            <w:noProof/>
            <w:webHidden/>
          </w:rPr>
          <w:instrText xml:space="preserve"> PAGEREF _Toc136058523 \h </w:instrText>
        </w:r>
        <w:r w:rsidR="00F0778D">
          <w:rPr>
            <w:noProof/>
            <w:webHidden/>
          </w:rPr>
        </w:r>
        <w:r w:rsidR="00F0778D">
          <w:rPr>
            <w:noProof/>
            <w:webHidden/>
          </w:rPr>
          <w:fldChar w:fldCharType="separate"/>
        </w:r>
        <w:r w:rsidR="00D33C25">
          <w:rPr>
            <w:noProof/>
            <w:webHidden/>
          </w:rPr>
          <w:t>24</w:t>
        </w:r>
        <w:r w:rsidR="00F0778D">
          <w:rPr>
            <w:noProof/>
            <w:webHidden/>
          </w:rPr>
          <w:fldChar w:fldCharType="end"/>
        </w:r>
      </w:hyperlink>
    </w:p>
    <w:p w14:paraId="1CB732BD" w14:textId="0851F973" w:rsidR="00F0778D" w:rsidRDefault="0062623C">
      <w:pPr>
        <w:pStyle w:val="TableofFigures"/>
        <w:tabs>
          <w:tab w:val="right" w:leader="dot" w:pos="8587"/>
        </w:tabs>
        <w:rPr>
          <w:noProof/>
        </w:rPr>
      </w:pPr>
      <w:hyperlink w:anchor="_Toc136058524" w:history="1">
        <w:r w:rsidR="00F0778D" w:rsidRPr="007F28D8">
          <w:rPr>
            <w:rStyle w:val="Hyperlink"/>
            <w:noProof/>
          </w:rPr>
          <w:t>Figure 4. Connector Editor Navigation Pane</w:t>
        </w:r>
        <w:r w:rsidR="00F0778D">
          <w:rPr>
            <w:noProof/>
            <w:webHidden/>
          </w:rPr>
          <w:tab/>
        </w:r>
        <w:r w:rsidR="00F0778D">
          <w:rPr>
            <w:noProof/>
            <w:webHidden/>
          </w:rPr>
          <w:fldChar w:fldCharType="begin"/>
        </w:r>
        <w:r w:rsidR="00F0778D">
          <w:rPr>
            <w:noProof/>
            <w:webHidden/>
          </w:rPr>
          <w:instrText xml:space="preserve"> PAGEREF _Toc136058524 \h </w:instrText>
        </w:r>
        <w:r w:rsidR="00F0778D">
          <w:rPr>
            <w:noProof/>
            <w:webHidden/>
          </w:rPr>
        </w:r>
        <w:r w:rsidR="00F0778D">
          <w:rPr>
            <w:noProof/>
            <w:webHidden/>
          </w:rPr>
          <w:fldChar w:fldCharType="separate"/>
        </w:r>
        <w:r w:rsidR="00D33C25">
          <w:rPr>
            <w:noProof/>
            <w:webHidden/>
          </w:rPr>
          <w:t>26</w:t>
        </w:r>
        <w:r w:rsidR="00F0778D">
          <w:rPr>
            <w:noProof/>
            <w:webHidden/>
          </w:rPr>
          <w:fldChar w:fldCharType="end"/>
        </w:r>
      </w:hyperlink>
    </w:p>
    <w:p w14:paraId="3B223CE0" w14:textId="3B541B44" w:rsidR="00F0778D" w:rsidRDefault="0062623C">
      <w:pPr>
        <w:pStyle w:val="TableofFigures"/>
        <w:tabs>
          <w:tab w:val="right" w:leader="dot" w:pos="8587"/>
        </w:tabs>
        <w:rPr>
          <w:noProof/>
        </w:rPr>
      </w:pPr>
      <w:hyperlink w:anchor="_Toc136058525" w:history="1">
        <w:r w:rsidR="00F0778D" w:rsidRPr="007F28D8">
          <w:rPr>
            <w:rStyle w:val="Hyperlink"/>
            <w:noProof/>
          </w:rPr>
          <w:t>Figure 5. Connector Editor Properties Display</w:t>
        </w:r>
        <w:r w:rsidR="00F0778D">
          <w:rPr>
            <w:noProof/>
            <w:webHidden/>
          </w:rPr>
          <w:tab/>
        </w:r>
        <w:r w:rsidR="00F0778D">
          <w:rPr>
            <w:noProof/>
            <w:webHidden/>
          </w:rPr>
          <w:fldChar w:fldCharType="begin"/>
        </w:r>
        <w:r w:rsidR="00F0778D">
          <w:rPr>
            <w:noProof/>
            <w:webHidden/>
          </w:rPr>
          <w:instrText xml:space="preserve"> PAGEREF _Toc136058525 \h </w:instrText>
        </w:r>
        <w:r w:rsidR="00F0778D">
          <w:rPr>
            <w:noProof/>
            <w:webHidden/>
          </w:rPr>
        </w:r>
        <w:r w:rsidR="00F0778D">
          <w:rPr>
            <w:noProof/>
            <w:webHidden/>
          </w:rPr>
          <w:fldChar w:fldCharType="separate"/>
        </w:r>
        <w:r w:rsidR="00D33C25">
          <w:rPr>
            <w:noProof/>
            <w:webHidden/>
          </w:rPr>
          <w:t>27</w:t>
        </w:r>
        <w:r w:rsidR="00F0778D">
          <w:rPr>
            <w:noProof/>
            <w:webHidden/>
          </w:rPr>
          <w:fldChar w:fldCharType="end"/>
        </w:r>
      </w:hyperlink>
    </w:p>
    <w:p w14:paraId="2B862A67" w14:textId="31D76571" w:rsidR="00F0778D" w:rsidRDefault="0062623C">
      <w:pPr>
        <w:pStyle w:val="TableofFigures"/>
        <w:tabs>
          <w:tab w:val="right" w:leader="dot" w:pos="8587"/>
        </w:tabs>
        <w:rPr>
          <w:noProof/>
        </w:rPr>
      </w:pPr>
      <w:hyperlink w:anchor="_Toc136058526" w:history="1">
        <w:r w:rsidR="00F0778D" w:rsidRPr="007F28D8">
          <w:rPr>
            <w:rStyle w:val="Hyperlink"/>
            <w:noProof/>
          </w:rPr>
          <w:t>Figure 6. Adding and Deleting Connectors</w:t>
        </w:r>
        <w:r w:rsidR="00F0778D">
          <w:rPr>
            <w:noProof/>
            <w:webHidden/>
          </w:rPr>
          <w:tab/>
        </w:r>
        <w:r w:rsidR="00F0778D">
          <w:rPr>
            <w:noProof/>
            <w:webHidden/>
          </w:rPr>
          <w:fldChar w:fldCharType="begin"/>
        </w:r>
        <w:r w:rsidR="00F0778D">
          <w:rPr>
            <w:noProof/>
            <w:webHidden/>
          </w:rPr>
          <w:instrText xml:space="preserve"> PAGEREF _Toc136058526 \h </w:instrText>
        </w:r>
        <w:r w:rsidR="00F0778D">
          <w:rPr>
            <w:noProof/>
            <w:webHidden/>
          </w:rPr>
        </w:r>
        <w:r w:rsidR="00F0778D">
          <w:rPr>
            <w:noProof/>
            <w:webHidden/>
          </w:rPr>
          <w:fldChar w:fldCharType="separate"/>
        </w:r>
        <w:r w:rsidR="00D33C25">
          <w:rPr>
            <w:noProof/>
            <w:webHidden/>
          </w:rPr>
          <w:t>28</w:t>
        </w:r>
        <w:r w:rsidR="00F0778D">
          <w:rPr>
            <w:noProof/>
            <w:webHidden/>
          </w:rPr>
          <w:fldChar w:fldCharType="end"/>
        </w:r>
      </w:hyperlink>
    </w:p>
    <w:p w14:paraId="551580C4" w14:textId="6309B561" w:rsidR="00F0778D" w:rsidRDefault="0062623C">
      <w:pPr>
        <w:pStyle w:val="TableofFigures"/>
        <w:tabs>
          <w:tab w:val="right" w:leader="dot" w:pos="8587"/>
        </w:tabs>
        <w:rPr>
          <w:noProof/>
        </w:rPr>
      </w:pPr>
      <w:hyperlink w:anchor="_Toc136058527" w:history="1">
        <w:r w:rsidR="00F0778D" w:rsidRPr="007F28D8">
          <w:rPr>
            <w:rStyle w:val="Hyperlink"/>
            <w:noProof/>
          </w:rPr>
          <w:t xml:space="preserve">Figure 7. </w:t>
        </w:r>
        <w:r w:rsidR="00F0778D" w:rsidRPr="007F28D8">
          <w:rPr>
            <w:rStyle w:val="Hyperlink"/>
            <w:noProof/>
            <w:snapToGrid w:val="0"/>
          </w:rPr>
          <w:t>Foundations Manager Interface (Cache΄</w:t>
        </w:r>
        <w:r w:rsidR="00F0778D" w:rsidRPr="007F28D8">
          <w:rPr>
            <w:rStyle w:val="Hyperlink"/>
            <w:rFonts w:cs="Arial"/>
            <w:i/>
            <w:noProof/>
          </w:rPr>
          <w:t xml:space="preserve"> </w:t>
        </w:r>
        <w:r w:rsidR="00F0778D" w:rsidRPr="007F28D8">
          <w:rPr>
            <w:rStyle w:val="Hyperlink"/>
            <w:noProof/>
            <w:snapToGrid w:val="0"/>
          </w:rPr>
          <w:t>Systems)</w:t>
        </w:r>
        <w:r w:rsidR="00F0778D">
          <w:rPr>
            <w:noProof/>
            <w:webHidden/>
          </w:rPr>
          <w:tab/>
        </w:r>
        <w:r w:rsidR="00F0778D">
          <w:rPr>
            <w:noProof/>
            <w:webHidden/>
          </w:rPr>
          <w:fldChar w:fldCharType="begin"/>
        </w:r>
        <w:r w:rsidR="00F0778D">
          <w:rPr>
            <w:noProof/>
            <w:webHidden/>
          </w:rPr>
          <w:instrText xml:space="preserve"> PAGEREF _Toc136058527 \h </w:instrText>
        </w:r>
        <w:r w:rsidR="00F0778D">
          <w:rPr>
            <w:noProof/>
            <w:webHidden/>
          </w:rPr>
        </w:r>
        <w:r w:rsidR="00F0778D">
          <w:rPr>
            <w:noProof/>
            <w:webHidden/>
          </w:rPr>
          <w:fldChar w:fldCharType="separate"/>
        </w:r>
        <w:r w:rsidR="00D33C25">
          <w:rPr>
            <w:noProof/>
            <w:webHidden/>
          </w:rPr>
          <w:t>53</w:t>
        </w:r>
        <w:r w:rsidR="00F0778D">
          <w:rPr>
            <w:noProof/>
            <w:webHidden/>
          </w:rPr>
          <w:fldChar w:fldCharType="end"/>
        </w:r>
      </w:hyperlink>
    </w:p>
    <w:p w14:paraId="34F9C6C1" w14:textId="7E2B56F8" w:rsidR="00F0778D" w:rsidRDefault="0062623C">
      <w:pPr>
        <w:pStyle w:val="TableofFigures"/>
        <w:tabs>
          <w:tab w:val="right" w:leader="dot" w:pos="8587"/>
        </w:tabs>
        <w:rPr>
          <w:noProof/>
        </w:rPr>
      </w:pPr>
      <w:hyperlink w:anchor="_Toc136058528" w:history="1">
        <w:r w:rsidR="00F0778D" w:rsidRPr="007F28D8">
          <w:rPr>
            <w:rStyle w:val="Hyperlink"/>
            <w:noProof/>
          </w:rPr>
          <w:t xml:space="preserve">Figure 8. </w:t>
        </w:r>
        <w:r w:rsidR="00F0778D" w:rsidRPr="007F28D8">
          <w:rPr>
            <w:rStyle w:val="Hyperlink"/>
            <w:noProof/>
            <w:snapToGrid w:val="0"/>
          </w:rPr>
          <w:t>Automatically Starting Listener(s) on TaskMan Restart</w:t>
        </w:r>
        <w:r w:rsidR="00F0778D">
          <w:rPr>
            <w:noProof/>
            <w:webHidden/>
          </w:rPr>
          <w:tab/>
        </w:r>
        <w:r w:rsidR="00F0778D">
          <w:rPr>
            <w:noProof/>
            <w:webHidden/>
          </w:rPr>
          <w:fldChar w:fldCharType="begin"/>
        </w:r>
        <w:r w:rsidR="00F0778D">
          <w:rPr>
            <w:noProof/>
            <w:webHidden/>
          </w:rPr>
          <w:instrText xml:space="preserve"> PAGEREF _Toc136058528 \h </w:instrText>
        </w:r>
        <w:r w:rsidR="00F0778D">
          <w:rPr>
            <w:noProof/>
            <w:webHidden/>
          </w:rPr>
        </w:r>
        <w:r w:rsidR="00F0778D">
          <w:rPr>
            <w:noProof/>
            <w:webHidden/>
          </w:rPr>
          <w:fldChar w:fldCharType="separate"/>
        </w:r>
        <w:r w:rsidR="00D33C25">
          <w:rPr>
            <w:noProof/>
            <w:webHidden/>
          </w:rPr>
          <w:t>56</w:t>
        </w:r>
        <w:r w:rsidR="00F0778D">
          <w:rPr>
            <w:noProof/>
            <w:webHidden/>
          </w:rPr>
          <w:fldChar w:fldCharType="end"/>
        </w:r>
      </w:hyperlink>
    </w:p>
    <w:p w14:paraId="6D4AB500" w14:textId="77777777" w:rsidR="007074CB" w:rsidRDefault="007074CB" w:rsidP="007074CB">
      <w:pPr>
        <w:tabs>
          <w:tab w:val="right" w:leader="dot" w:pos="8640"/>
        </w:tabs>
      </w:pPr>
      <w:r>
        <w:fldChar w:fldCharType="end"/>
      </w:r>
    </w:p>
    <w:p w14:paraId="660EA780" w14:textId="77777777" w:rsidR="007074CB" w:rsidRDefault="007074CB" w:rsidP="001B615A">
      <w:pPr>
        <w:pStyle w:val="AltHeading1"/>
      </w:pPr>
      <w:bookmarkStart w:id="4" w:name="_Toc136052813"/>
      <w:r>
        <w:t>List of Tables</w:t>
      </w:r>
      <w:bookmarkEnd w:id="4"/>
    </w:p>
    <w:p w14:paraId="5B3CC5EB" w14:textId="238B65F7" w:rsidR="00EC3543" w:rsidRDefault="007074CB">
      <w:pPr>
        <w:pStyle w:val="TableofFigures"/>
        <w:tabs>
          <w:tab w:val="right" w:leader="dot" w:pos="8587"/>
        </w:tabs>
        <w:rPr>
          <w:noProof/>
        </w:rPr>
      </w:pPr>
      <w:r>
        <w:fldChar w:fldCharType="begin"/>
      </w:r>
      <w:r>
        <w:instrText xml:space="preserve"> TOC \h \z \t "Table Title,1" \c "Table" </w:instrText>
      </w:r>
      <w:r>
        <w:fldChar w:fldCharType="separate"/>
      </w:r>
      <w:hyperlink w:anchor="_Toc135104200" w:history="1">
        <w:r w:rsidR="00EC3543" w:rsidRPr="00EF57DD">
          <w:rPr>
            <w:rStyle w:val="Hyperlink"/>
            <w:noProof/>
          </w:rPr>
          <w:t>Table 1.  Foundations Site Parameter File</w:t>
        </w:r>
        <w:r w:rsidR="00EC3543">
          <w:rPr>
            <w:noProof/>
            <w:webHidden/>
          </w:rPr>
          <w:tab/>
        </w:r>
        <w:r w:rsidR="00EC3543">
          <w:rPr>
            <w:noProof/>
            <w:webHidden/>
          </w:rPr>
          <w:fldChar w:fldCharType="begin"/>
        </w:r>
        <w:r w:rsidR="00EC3543">
          <w:rPr>
            <w:noProof/>
            <w:webHidden/>
          </w:rPr>
          <w:instrText xml:space="preserve"> PAGEREF _Toc135104200 \h </w:instrText>
        </w:r>
        <w:r w:rsidR="00EC3543">
          <w:rPr>
            <w:noProof/>
            <w:webHidden/>
          </w:rPr>
        </w:r>
        <w:r w:rsidR="00EC3543">
          <w:rPr>
            <w:noProof/>
            <w:webHidden/>
          </w:rPr>
          <w:fldChar w:fldCharType="separate"/>
        </w:r>
        <w:r w:rsidR="00D33C25">
          <w:rPr>
            <w:noProof/>
            <w:webHidden/>
          </w:rPr>
          <w:t>33</w:t>
        </w:r>
        <w:r w:rsidR="00EC3543">
          <w:rPr>
            <w:noProof/>
            <w:webHidden/>
          </w:rPr>
          <w:fldChar w:fldCharType="end"/>
        </w:r>
      </w:hyperlink>
    </w:p>
    <w:p w14:paraId="4581C234" w14:textId="0F7EAF4F" w:rsidR="00EC3543" w:rsidRDefault="0062623C">
      <w:pPr>
        <w:pStyle w:val="TableofFigures"/>
        <w:tabs>
          <w:tab w:val="right" w:leader="dot" w:pos="8587"/>
        </w:tabs>
        <w:rPr>
          <w:noProof/>
        </w:rPr>
      </w:pPr>
      <w:hyperlink w:anchor="_Toc135104201" w:history="1">
        <w:r w:rsidR="00EC3543" w:rsidRPr="00EF57DD">
          <w:rPr>
            <w:rStyle w:val="Hyperlink"/>
            <w:noProof/>
          </w:rPr>
          <w:t>Table 2. Troubleshooting Symptoms and Diagnoses</w:t>
        </w:r>
        <w:r w:rsidR="00EC3543">
          <w:rPr>
            <w:noProof/>
            <w:webHidden/>
          </w:rPr>
          <w:tab/>
        </w:r>
        <w:r w:rsidR="00EC3543">
          <w:rPr>
            <w:noProof/>
            <w:webHidden/>
          </w:rPr>
          <w:fldChar w:fldCharType="begin"/>
        </w:r>
        <w:r w:rsidR="00EC3543">
          <w:rPr>
            <w:noProof/>
            <w:webHidden/>
          </w:rPr>
          <w:instrText xml:space="preserve"> PAGEREF _Toc135104201 \h </w:instrText>
        </w:r>
        <w:r w:rsidR="00EC3543">
          <w:rPr>
            <w:noProof/>
            <w:webHidden/>
          </w:rPr>
        </w:r>
        <w:r w:rsidR="00EC3543">
          <w:rPr>
            <w:noProof/>
            <w:webHidden/>
          </w:rPr>
          <w:fldChar w:fldCharType="separate"/>
        </w:r>
        <w:r w:rsidR="00D33C25">
          <w:rPr>
            <w:noProof/>
            <w:webHidden/>
          </w:rPr>
          <w:t>45</w:t>
        </w:r>
        <w:r w:rsidR="00EC3543">
          <w:rPr>
            <w:noProof/>
            <w:webHidden/>
          </w:rPr>
          <w:fldChar w:fldCharType="end"/>
        </w:r>
      </w:hyperlink>
    </w:p>
    <w:p w14:paraId="1E042C12" w14:textId="5CD31A1C" w:rsidR="00EC3543" w:rsidRDefault="0062623C">
      <w:pPr>
        <w:pStyle w:val="TableofFigures"/>
        <w:tabs>
          <w:tab w:val="right" w:leader="dot" w:pos="8587"/>
        </w:tabs>
        <w:rPr>
          <w:noProof/>
        </w:rPr>
      </w:pPr>
      <w:hyperlink w:anchor="_Toc135104202" w:history="1">
        <w:r w:rsidR="00EC3543" w:rsidRPr="00EF57DD">
          <w:rPr>
            <w:rStyle w:val="Hyperlink"/>
            <w:noProof/>
          </w:rPr>
          <w:t>Table 3.  Listener Configuration Entries Description Table</w:t>
        </w:r>
        <w:r w:rsidR="00EC3543">
          <w:rPr>
            <w:noProof/>
            <w:webHidden/>
          </w:rPr>
          <w:tab/>
        </w:r>
        <w:r w:rsidR="00EC3543">
          <w:rPr>
            <w:noProof/>
            <w:webHidden/>
          </w:rPr>
          <w:fldChar w:fldCharType="begin"/>
        </w:r>
        <w:r w:rsidR="00EC3543">
          <w:rPr>
            <w:noProof/>
            <w:webHidden/>
          </w:rPr>
          <w:instrText xml:space="preserve"> PAGEREF _Toc135104202 \h </w:instrText>
        </w:r>
        <w:r w:rsidR="00EC3543">
          <w:rPr>
            <w:noProof/>
            <w:webHidden/>
          </w:rPr>
        </w:r>
        <w:r w:rsidR="00EC3543">
          <w:rPr>
            <w:noProof/>
            <w:webHidden/>
          </w:rPr>
          <w:fldChar w:fldCharType="separate"/>
        </w:r>
        <w:r w:rsidR="00D33C25">
          <w:rPr>
            <w:noProof/>
            <w:webHidden/>
          </w:rPr>
          <w:t>54</w:t>
        </w:r>
        <w:r w:rsidR="00EC3543">
          <w:rPr>
            <w:noProof/>
            <w:webHidden/>
          </w:rPr>
          <w:fldChar w:fldCharType="end"/>
        </w:r>
      </w:hyperlink>
    </w:p>
    <w:p w14:paraId="211B6696" w14:textId="77777777" w:rsidR="007074CB" w:rsidRDefault="007074CB" w:rsidP="007074CB">
      <w:pPr>
        <w:tabs>
          <w:tab w:val="right" w:leader="dot" w:pos="8640"/>
        </w:tabs>
        <w:sectPr w:rsidR="007074CB" w:rsidSect="002A3854">
          <w:headerReference w:type="even" r:id="rId17"/>
          <w:headerReference w:type="default" r:id="rId18"/>
          <w:headerReference w:type="first" r:id="rId19"/>
          <w:pgSz w:w="12240" w:h="15840" w:code="1"/>
          <w:pgMar w:top="1080" w:right="1843" w:bottom="1440" w:left="1800" w:header="720" w:footer="518" w:gutter="0"/>
          <w:pgNumType w:fmt="lowerRoman"/>
          <w:cols w:space="720"/>
          <w:titlePg/>
        </w:sectPr>
      </w:pPr>
      <w:r>
        <w:fldChar w:fldCharType="end"/>
      </w:r>
    </w:p>
    <w:p w14:paraId="333B5D3D" w14:textId="77777777" w:rsidR="007074CB" w:rsidRDefault="007074CB" w:rsidP="00B366E4">
      <w:pPr>
        <w:pStyle w:val="AltHeading1"/>
        <w:jc w:val="left"/>
      </w:pPr>
      <w:bookmarkStart w:id="5" w:name="_Toc100034800"/>
      <w:bookmarkStart w:id="6" w:name="_Toc136052814"/>
      <w:r>
        <w:t>Introduction</w:t>
      </w:r>
      <w:bookmarkEnd w:id="5"/>
      <w:bookmarkEnd w:id="6"/>
      <w:r>
        <w:t xml:space="preserve"> </w:t>
      </w:r>
    </w:p>
    <w:p w14:paraId="0774B159" w14:textId="77777777" w:rsidR="007074CB" w:rsidRDefault="007074CB" w:rsidP="00AE3807">
      <w:pPr>
        <w:pStyle w:val="AltHeading2"/>
      </w:pPr>
      <w:bookmarkStart w:id="7" w:name="_Toc100034801"/>
      <w:bookmarkStart w:id="8" w:name="_Toc136052815"/>
      <w:r>
        <w:t>VistALink 1.5 Overview</w:t>
      </w:r>
      <w:bookmarkEnd w:id="7"/>
      <w:bookmarkEnd w:id="8"/>
    </w:p>
    <w:p w14:paraId="22C4620D" w14:textId="77777777" w:rsidR="007074CB" w:rsidRDefault="007074CB" w:rsidP="007074CB">
      <w:pPr>
        <w:ind w:left="-24" w:right="-48"/>
      </w:pPr>
      <w:r>
        <w:t xml:space="preserve">The VistALink 1.5 resource adapter is a transport layer that provides communication between </w:t>
      </w:r>
      <w:r w:rsidR="00F14CE9" w:rsidRPr="00F14CE9">
        <w:t>Health</w:t>
      </w:r>
      <w:r w:rsidR="00F14CE9" w:rsidRPr="00F14CE9">
        <w:rPr>
          <w:i/>
          <w:u w:val="single"/>
        </w:rPr>
        <w:t>e</w:t>
      </w:r>
      <w:r w:rsidR="00F14CE9" w:rsidRPr="00F14CE9">
        <w:t>Vet</w:t>
      </w:r>
      <w:r w:rsidR="00C00E98">
        <w:t xml:space="preserve">-VistA </w:t>
      </w:r>
      <w:r>
        <w:t>Java applications and VistA/M servers, in both client-server and n-tier env</w:t>
      </w:r>
      <w:r w:rsidR="00156D7B">
        <w:t>ironments. It allows</w:t>
      </w:r>
      <w:r w:rsidR="00EC3543">
        <w:t xml:space="preserve"> J</w:t>
      </w:r>
      <w:r w:rsidR="000F0A4D">
        <w:t>ava applications to execute</w:t>
      </w:r>
      <w:r w:rsidR="00156D7B">
        <w:t xml:space="preserve"> </w:t>
      </w:r>
      <w:r w:rsidR="00340A6C">
        <w:t>remote procedure calls (</w:t>
      </w:r>
      <w:r w:rsidR="00156D7B">
        <w:t>RPCs</w:t>
      </w:r>
      <w:r w:rsidR="00340A6C">
        <w:t>)</w:t>
      </w:r>
      <w:r w:rsidR="00156D7B">
        <w:t xml:space="preserve"> </w:t>
      </w:r>
      <w:r>
        <w:t xml:space="preserve">on the VistA/M system and </w:t>
      </w:r>
      <w:r w:rsidR="000F0A4D">
        <w:t>retrieve results, synchronously.</w:t>
      </w:r>
      <w:r>
        <w:t xml:space="preserve"> </w:t>
      </w:r>
      <w:r w:rsidR="000F0A4D">
        <w:t xml:space="preserve">VistALink 1.5 is also referred to as </w:t>
      </w:r>
      <w:r w:rsidR="00EC3543">
        <w:t>“</w:t>
      </w:r>
      <w:r w:rsidR="000F0A4D">
        <w:t>VistALink J2M.</w:t>
      </w:r>
      <w:r w:rsidR="00EC3543">
        <w:t>”</w:t>
      </w:r>
    </w:p>
    <w:p w14:paraId="62F24178" w14:textId="77777777" w:rsidR="007074CB" w:rsidRDefault="007074CB" w:rsidP="007074CB">
      <w:pPr>
        <w:ind w:left="-24" w:right="-48"/>
      </w:pPr>
    </w:p>
    <w:p w14:paraId="02C69401" w14:textId="77777777" w:rsidR="007F3875" w:rsidRDefault="007074CB" w:rsidP="007074CB">
      <w:pPr>
        <w:ind w:left="-24" w:right="-48"/>
      </w:pPr>
      <w:r>
        <w:t>VistALink consists of Java-side adapter l</w:t>
      </w:r>
      <w:r w:rsidR="007F3875">
        <w:t>ibraries and an M-side listener:</w:t>
      </w:r>
    </w:p>
    <w:p w14:paraId="1728A410" w14:textId="77777777" w:rsidR="007F3875" w:rsidRDefault="007F3875" w:rsidP="007074CB">
      <w:pPr>
        <w:ind w:left="-24" w:right="-48"/>
      </w:pPr>
    </w:p>
    <w:p w14:paraId="0D2AA80D" w14:textId="77777777" w:rsidR="007F3875" w:rsidRDefault="007074CB" w:rsidP="007F3875">
      <w:pPr>
        <w:numPr>
          <w:ilvl w:val="0"/>
          <w:numId w:val="60"/>
        </w:numPr>
        <w:spacing w:after="120"/>
        <w:ind w:left="749" w:right="-43"/>
      </w:pPr>
      <w:r>
        <w:t xml:space="preserve">The adapter libraries use the J2EE Connector Architecture (J2CA 1.0) specification to integrate Java applications with legacy systems. </w:t>
      </w:r>
    </w:p>
    <w:p w14:paraId="387DA19C" w14:textId="77777777" w:rsidR="007074CB" w:rsidRDefault="007074CB" w:rsidP="007F3875">
      <w:pPr>
        <w:numPr>
          <w:ilvl w:val="0"/>
          <w:numId w:val="60"/>
        </w:numPr>
        <w:ind w:right="-48"/>
      </w:pPr>
      <w:r>
        <w:t>The M listener process receives and processes requ</w:t>
      </w:r>
      <w:r w:rsidR="005E0E8F">
        <w:t xml:space="preserve">ests from client applications. </w:t>
      </w:r>
    </w:p>
    <w:p w14:paraId="46ADC1ED" w14:textId="77777777" w:rsidR="005E0E8F" w:rsidRDefault="005E0E8F" w:rsidP="007074CB">
      <w:pPr>
        <w:ind w:left="-24" w:right="-48"/>
      </w:pPr>
    </w:p>
    <w:p w14:paraId="12F57C4A" w14:textId="77777777" w:rsidR="007074CB" w:rsidRDefault="007074CB" w:rsidP="00AE3807">
      <w:pPr>
        <w:pStyle w:val="AltHeading2"/>
      </w:pPr>
      <w:bookmarkStart w:id="9" w:name="_Toc100034802"/>
      <w:bookmarkStart w:id="10" w:name="_Toc136052816"/>
      <w:r>
        <w:t>Document Overview</w:t>
      </w:r>
      <w:bookmarkEnd w:id="9"/>
      <w:bookmarkEnd w:id="10"/>
    </w:p>
    <w:p w14:paraId="6EADD887" w14:textId="77777777" w:rsidR="007074CB" w:rsidRDefault="007074CB" w:rsidP="007074CB">
      <w:pPr>
        <w:ind w:left="-24" w:right="-48"/>
      </w:pPr>
      <w:r>
        <w:t xml:space="preserve">This manual provides information </w:t>
      </w:r>
      <w:r w:rsidR="00807A79">
        <w:t>on the management of</w:t>
      </w:r>
      <w:r>
        <w:t xml:space="preserve"> VistALink 1.5 resource adapter</w:t>
      </w:r>
      <w:r w:rsidR="0052295B">
        <w:t>s</w:t>
      </w:r>
      <w:r w:rsidR="00807A79">
        <w:t xml:space="preserve"> and servers</w:t>
      </w:r>
      <w:r>
        <w:t xml:space="preserve">. </w:t>
      </w:r>
      <w:r w:rsidR="00807A79">
        <w:t xml:space="preserve">It contains detailed information on J2EE application server management, institution mapping, the VistALink console, M listener management, and VistALink security, logging, and troubleshooting. </w:t>
      </w:r>
      <w:r>
        <w:t xml:space="preserve">Its intended audience includes server administrators and IRM IT specialists at VHA facilities, as well as developers of Java applications requiring communication </w:t>
      </w:r>
      <w:r w:rsidR="00807A79">
        <w:t>with VistA/M.</w:t>
      </w:r>
    </w:p>
    <w:p w14:paraId="1E58B558" w14:textId="77777777" w:rsidR="007074CB" w:rsidRDefault="007074CB" w:rsidP="007074CB">
      <w:pPr>
        <w:pStyle w:val="StyleBulleted"/>
        <w:tabs>
          <w:tab w:val="clear" w:pos="144"/>
        </w:tabs>
        <w:ind w:left="-24" w:right="-48" w:firstLine="0"/>
      </w:pPr>
    </w:p>
    <w:p w14:paraId="4C31C603" w14:textId="77777777" w:rsidR="007074CB" w:rsidRDefault="007074CB" w:rsidP="007074CB">
      <w:pPr>
        <w:ind w:left="-24" w:right="-48"/>
      </w:pPr>
      <w:r>
        <w:t xml:space="preserve">Generally, the installation and maintenance instructions presented here assume the use of Windows as the client operating system. </w:t>
      </w:r>
      <w:r w:rsidR="00B366E4">
        <w:t>W</w:t>
      </w:r>
      <w:r w:rsidR="00464E50">
        <w:t xml:space="preserve">here appropriate, separate steps are displayed for Linux, as </w:t>
      </w:r>
      <w:r w:rsidR="004A40DF">
        <w:t>in the following example</w:t>
      </w:r>
      <w:r w:rsidR="00464E50">
        <w:t>:</w:t>
      </w:r>
    </w:p>
    <w:p w14:paraId="2C864126" w14:textId="77777777" w:rsidR="007074CB" w:rsidRDefault="007074CB" w:rsidP="007074CB">
      <w:pPr>
        <w:ind w:left="-24" w:right="-48"/>
      </w:pPr>
    </w:p>
    <w:tbl>
      <w:tblPr>
        <w:tblW w:w="8688" w:type="dxa"/>
        <w:tblInd w:w="60" w:type="dxa"/>
        <w:tblBorders>
          <w:top w:val="single" w:sz="4" w:space="0" w:color="auto"/>
          <w:bottom w:val="single" w:sz="4" w:space="0" w:color="auto"/>
        </w:tblBorders>
        <w:tblLayout w:type="fixed"/>
        <w:tblLook w:val="0000" w:firstRow="0" w:lastRow="0" w:firstColumn="0" w:lastColumn="0" w:noHBand="0" w:noVBand="0"/>
      </w:tblPr>
      <w:tblGrid>
        <w:gridCol w:w="1200"/>
        <w:gridCol w:w="7488"/>
      </w:tblGrid>
      <w:tr w:rsidR="007074CB" w14:paraId="5EBE5314" w14:textId="77777777">
        <w:trPr>
          <w:cantSplit/>
        </w:trPr>
        <w:tc>
          <w:tcPr>
            <w:tcW w:w="1200" w:type="dxa"/>
            <w:tcBorders>
              <w:top w:val="single" w:sz="4" w:space="0" w:color="auto"/>
              <w:left w:val="single" w:sz="4" w:space="0" w:color="auto"/>
              <w:bottom w:val="single" w:sz="4" w:space="0" w:color="auto"/>
              <w:right w:val="single" w:sz="4" w:space="0" w:color="auto"/>
            </w:tcBorders>
          </w:tcPr>
          <w:p w14:paraId="357E2366" w14:textId="77777777" w:rsidR="007074CB" w:rsidRDefault="00947BE1" w:rsidP="007074CB">
            <w:pPr>
              <w:spacing w:before="60" w:after="60"/>
              <w:ind w:left="-12" w:right="-48"/>
              <w:rPr>
                <w:rFonts w:ascii="Arial" w:hAnsi="Arial" w:cs="Arial"/>
                <w:color w:val="0000FF"/>
                <w:sz w:val="20"/>
                <w:szCs w:val="20"/>
              </w:rPr>
            </w:pPr>
            <w:r w:rsidRPr="00947BE1">
              <w:rPr>
                <w:color w:val="0000FF"/>
              </w:rPr>
              <w:object w:dxaOrig="740" w:dyaOrig="820" w14:anchorId="0119E8CE">
                <v:shape id="_x0000_i1026" type="#_x0000_t75" alt="Linux system icon" style="width:36.7pt;height:41.45pt" o:ole="">
                  <v:imagedata r:id="rId20" o:title=""/>
                </v:shape>
                <o:OLEObject Type="Embed" ProgID="Photoshop.Image.5" ShapeID="_x0000_i1026" DrawAspect="Content" ObjectID="_1681817704" r:id="rId21">
                  <o:FieldCodes>\s</o:FieldCodes>
                </o:OLEObject>
              </w:object>
            </w:r>
          </w:p>
        </w:tc>
        <w:tc>
          <w:tcPr>
            <w:tcW w:w="7488" w:type="dxa"/>
            <w:tcBorders>
              <w:top w:val="single" w:sz="4" w:space="0" w:color="auto"/>
              <w:left w:val="single" w:sz="4" w:space="0" w:color="auto"/>
              <w:bottom w:val="single" w:sz="4" w:space="0" w:color="auto"/>
              <w:right w:val="single" w:sz="4" w:space="0" w:color="auto"/>
            </w:tcBorders>
          </w:tcPr>
          <w:p w14:paraId="4320DCAB" w14:textId="77777777" w:rsidR="007074CB" w:rsidRDefault="007074CB" w:rsidP="007074CB">
            <w:pPr>
              <w:autoSpaceDE w:val="0"/>
              <w:autoSpaceDN w:val="0"/>
              <w:adjustRightInd w:val="0"/>
              <w:spacing w:before="120"/>
              <w:ind w:left="-24" w:right="-48"/>
              <w:rPr>
                <w:rFonts w:ascii="Arial" w:hAnsi="Arial" w:cs="Arial"/>
                <w:b/>
                <w:bCs/>
                <w:color w:val="0000FF"/>
                <w:sz w:val="20"/>
                <w:szCs w:val="20"/>
              </w:rPr>
            </w:pPr>
            <w:r>
              <w:rPr>
                <w:color w:val="0000FF"/>
              </w:rPr>
              <w:t xml:space="preserve">Special instructions for Linux systems are set off and indicated with the Linux "Tux" penguin icon. </w:t>
            </w:r>
          </w:p>
        </w:tc>
      </w:tr>
    </w:tbl>
    <w:p w14:paraId="468600A1" w14:textId="77777777" w:rsidR="007074CB" w:rsidRDefault="007074CB" w:rsidP="007074CB">
      <w:pPr>
        <w:ind w:left="-24" w:right="-48"/>
      </w:pPr>
    </w:p>
    <w:p w14:paraId="1DD2FC94" w14:textId="77777777" w:rsidR="000B2D9D" w:rsidRDefault="00464E50" w:rsidP="000B2D9D">
      <w:pPr>
        <w:pStyle w:val="AltHeading3"/>
      </w:pPr>
      <w:bookmarkStart w:id="11" w:name="_Toc136052817"/>
      <w:bookmarkStart w:id="12" w:name="_Toc100034804"/>
      <w:r>
        <w:t>Terminology</w:t>
      </w:r>
      <w:bookmarkEnd w:id="11"/>
    </w:p>
    <w:p w14:paraId="4230764F" w14:textId="77777777" w:rsidR="000B2D9D" w:rsidRDefault="000B2D9D" w:rsidP="000B2D9D">
      <w:pPr>
        <w:ind w:left="-24" w:right="-48"/>
      </w:pPr>
      <w:r>
        <w:t xml:space="preserve">The term </w:t>
      </w:r>
      <w:r>
        <w:rPr>
          <w:i/>
        </w:rPr>
        <w:t>resource adapter</w:t>
      </w:r>
      <w:r>
        <w:t xml:space="preserve"> is often shortened in this guide to </w:t>
      </w:r>
      <w:r w:rsidR="00EC3543">
        <w:t>“</w:t>
      </w:r>
      <w:r w:rsidRPr="00EC3543">
        <w:t>adapter</w:t>
      </w:r>
      <w:r w:rsidR="00EC3543">
        <w:rPr>
          <w:i/>
        </w:rPr>
        <w:t>,</w:t>
      </w:r>
      <w:r w:rsidR="00EC3543">
        <w:t>”</w:t>
      </w:r>
      <w:r>
        <w:rPr>
          <w:i/>
        </w:rPr>
        <w:t xml:space="preserve"> </w:t>
      </w:r>
      <w:r w:rsidRPr="00161CF8">
        <w:t>and</w:t>
      </w:r>
      <w:r>
        <w:t xml:space="preserve"> is also used interchangeably with the term </w:t>
      </w:r>
      <w:r>
        <w:rPr>
          <w:i/>
        </w:rPr>
        <w:t>connector</w:t>
      </w:r>
      <w:r>
        <w:t>.</w:t>
      </w:r>
    </w:p>
    <w:p w14:paraId="5837858C" w14:textId="77777777" w:rsidR="000B2D9D" w:rsidRDefault="000B2D9D" w:rsidP="000B2D9D">
      <w:pPr>
        <w:ind w:left="-24" w:right="-48"/>
      </w:pPr>
    </w:p>
    <w:p w14:paraId="650B2552" w14:textId="77777777" w:rsidR="00AD25AB" w:rsidRDefault="00AD25AB" w:rsidP="00AD25AB">
      <w:pPr>
        <w:pStyle w:val="AltHeading3"/>
      </w:pPr>
      <w:bookmarkStart w:id="13" w:name="_Toc105480828"/>
      <w:bookmarkStart w:id="14" w:name="_Toc136052818"/>
      <w:bookmarkEnd w:id="12"/>
      <w:r>
        <w:t>Text Conventions</w:t>
      </w:r>
      <w:bookmarkEnd w:id="13"/>
      <w:bookmarkEnd w:id="14"/>
    </w:p>
    <w:p w14:paraId="77A3B658" w14:textId="77777777" w:rsidR="004908F3" w:rsidRPr="006A18D3" w:rsidRDefault="00E8681B" w:rsidP="00AD25AB">
      <w:pPr>
        <w:ind w:left="-24" w:right="-48"/>
      </w:pPr>
      <w:r w:rsidRPr="006A18D3">
        <w:t xml:space="preserve">File </w:t>
      </w:r>
      <w:r w:rsidR="00183EA3" w:rsidRPr="006A18D3">
        <w:t xml:space="preserve">names and </w:t>
      </w:r>
      <w:r w:rsidRPr="006A18D3">
        <w:t>directory names</w:t>
      </w:r>
      <w:r w:rsidR="00AD25AB" w:rsidRPr="006A18D3">
        <w:t xml:space="preserve"> are set off from other text </w:t>
      </w:r>
      <w:r w:rsidR="00B366E4" w:rsidRPr="006A18D3">
        <w:t>using</w:t>
      </w:r>
      <w:r w:rsidR="00183EA3" w:rsidRPr="006A18D3">
        <w:t xml:space="preserve"> bold font </w:t>
      </w:r>
      <w:r w:rsidR="00AD25AB" w:rsidRPr="006A18D3">
        <w:t xml:space="preserve">(e.g., </w:t>
      </w:r>
      <w:r w:rsidR="00AD25AB" w:rsidRPr="006A18D3">
        <w:rPr>
          <w:b/>
        </w:rPr>
        <w:t>config.xml</w:t>
      </w:r>
      <w:r w:rsidR="00AD25AB" w:rsidRPr="006A18D3">
        <w:t xml:space="preserve">). </w:t>
      </w:r>
      <w:r w:rsidR="004908F3" w:rsidRPr="006A18D3">
        <w:t xml:space="preserve">Bold is also used to indicate GUI elements, such as tab, field, and button names (e.g., “press </w:t>
      </w:r>
      <w:r w:rsidR="004908F3" w:rsidRPr="006A18D3">
        <w:rPr>
          <w:b/>
        </w:rPr>
        <w:t>Delete</w:t>
      </w:r>
      <w:r w:rsidR="004908F3" w:rsidRPr="006A18D3">
        <w:t xml:space="preserve">”). </w:t>
      </w:r>
    </w:p>
    <w:p w14:paraId="5E973BF6" w14:textId="77777777" w:rsidR="00183EA3" w:rsidRPr="006A18D3" w:rsidRDefault="00183EA3" w:rsidP="00AD25AB">
      <w:pPr>
        <w:ind w:left="-24" w:right="-48"/>
      </w:pPr>
    </w:p>
    <w:p w14:paraId="6AE43F15" w14:textId="77777777" w:rsidR="00D96C62" w:rsidRDefault="004D7FBD" w:rsidP="00F200E6">
      <w:pPr>
        <w:autoSpaceDE w:val="0"/>
        <w:autoSpaceDN w:val="0"/>
        <w:adjustRightInd w:val="0"/>
        <w:ind w:right="-168"/>
      </w:pPr>
      <w:r w:rsidRPr="006A18D3">
        <w:t>All c</w:t>
      </w:r>
      <w:r w:rsidR="004908F3" w:rsidRPr="006A18D3">
        <w:t>aps are used to indicate M routine</w:t>
      </w:r>
      <w:r w:rsidR="00183EA3" w:rsidRPr="006A18D3">
        <w:t xml:space="preserve"> and option names (e.g.,</w:t>
      </w:r>
      <w:r w:rsidR="00183EA3" w:rsidRPr="006A18D3">
        <w:rPr>
          <w:b/>
        </w:rPr>
        <w:t xml:space="preserve"> </w:t>
      </w:r>
      <w:r w:rsidR="00183EA3" w:rsidRPr="006A18D3">
        <w:t>XMINET).</w:t>
      </w:r>
      <w:r w:rsidR="004908F3" w:rsidRPr="006A18D3">
        <w:t xml:space="preserve"> </w:t>
      </w:r>
      <w:r w:rsidRPr="006A18D3">
        <w:t>All caps used inside angle brackets indicate file names to be supplied by the user. Example:</w:t>
      </w:r>
    </w:p>
    <w:p w14:paraId="5154E5FD" w14:textId="77777777" w:rsidR="00D96C62" w:rsidRDefault="00D96C62" w:rsidP="00F200E6">
      <w:pPr>
        <w:autoSpaceDE w:val="0"/>
        <w:autoSpaceDN w:val="0"/>
        <w:adjustRightInd w:val="0"/>
        <w:ind w:right="-168"/>
      </w:pPr>
    </w:p>
    <w:p w14:paraId="41080156" w14:textId="77777777" w:rsidR="00183EA3" w:rsidRDefault="004D7FBD" w:rsidP="00D96C62">
      <w:pPr>
        <w:autoSpaceDE w:val="0"/>
        <w:autoSpaceDN w:val="0"/>
        <w:adjustRightInd w:val="0"/>
        <w:ind w:left="360" w:right="-168"/>
        <w:rPr>
          <w:sz w:val="22"/>
          <w:szCs w:val="22"/>
        </w:rPr>
      </w:pPr>
      <w:r w:rsidRPr="00D96C62">
        <w:rPr>
          <w:sz w:val="22"/>
          <w:szCs w:val="22"/>
        </w:rPr>
        <w:t xml:space="preserve"> &lt;JAVA_HOME&gt;\bin\java -Dlog4j.configuration=file:///</w:t>
      </w:r>
      <w:r w:rsidRPr="00D96C62">
        <w:rPr>
          <w:bCs/>
          <w:sz w:val="22"/>
          <w:szCs w:val="22"/>
        </w:rPr>
        <w:t>c:/localConfigs</w:t>
      </w:r>
      <w:r w:rsidR="00D96C62" w:rsidRPr="00D96C62">
        <w:rPr>
          <w:sz w:val="22"/>
          <w:szCs w:val="22"/>
        </w:rPr>
        <w:t>/mylog4j.xml</w:t>
      </w:r>
    </w:p>
    <w:p w14:paraId="6B2825B1" w14:textId="77777777" w:rsidR="00D96C62" w:rsidRDefault="00D96C62" w:rsidP="00D96C62">
      <w:pPr>
        <w:autoSpaceDE w:val="0"/>
        <w:autoSpaceDN w:val="0"/>
        <w:adjustRightInd w:val="0"/>
        <w:ind w:left="360" w:right="-168"/>
        <w:rPr>
          <w:sz w:val="22"/>
          <w:szCs w:val="22"/>
        </w:rPr>
      </w:pPr>
    </w:p>
    <w:p w14:paraId="7E3AF540" w14:textId="77777777" w:rsidR="00EC3543" w:rsidRPr="006A18D3" w:rsidRDefault="00EC3543" w:rsidP="00AD25AB">
      <w:pPr>
        <w:ind w:left="-24" w:right="-48"/>
      </w:pPr>
    </w:p>
    <w:p w14:paraId="36DFA57E" w14:textId="77777777" w:rsidR="00AD25AB" w:rsidRPr="006A18D3" w:rsidRDefault="00B366E4" w:rsidP="00AD25AB">
      <w:pPr>
        <w:ind w:left="-24" w:right="-48"/>
      </w:pPr>
      <w:r w:rsidRPr="006A18D3">
        <w:t>Names</w:t>
      </w:r>
      <w:r w:rsidR="00AD25AB" w:rsidRPr="006A18D3">
        <w:t xml:space="preserve"> </w:t>
      </w:r>
      <w:r w:rsidRPr="006A18D3">
        <w:t xml:space="preserve">for Java objects, methods, and variables </w:t>
      </w:r>
      <w:r w:rsidR="00AD25AB" w:rsidRPr="006A18D3">
        <w:t xml:space="preserve">are </w:t>
      </w:r>
      <w:r w:rsidR="004908F3" w:rsidRPr="006A18D3">
        <w:t>indicated by</w:t>
      </w:r>
      <w:r w:rsidRPr="006A18D3">
        <w:t xml:space="preserve"> Courier font.</w:t>
      </w:r>
      <w:r w:rsidR="00E8681B" w:rsidRPr="006A18D3">
        <w:t xml:space="preserve"> </w:t>
      </w:r>
      <w:r w:rsidR="00183EA3" w:rsidRPr="006A18D3">
        <w:t>Sn</w:t>
      </w:r>
      <w:r w:rsidR="00AD25AB" w:rsidRPr="006A18D3">
        <w:t>apshots of computer displays</w:t>
      </w:r>
      <w:r w:rsidR="00183EA3" w:rsidRPr="006A18D3">
        <w:t xml:space="preserve"> </w:t>
      </w:r>
      <w:r w:rsidR="00F200E6" w:rsidRPr="006A18D3">
        <w:t xml:space="preserve">also </w:t>
      </w:r>
      <w:r w:rsidR="00183EA3" w:rsidRPr="006A18D3">
        <w:t>appear</w:t>
      </w:r>
      <w:r w:rsidR="00F200E6" w:rsidRPr="006A18D3">
        <w:t xml:space="preserve"> in Courier</w:t>
      </w:r>
      <w:r w:rsidR="00183EA3" w:rsidRPr="006A18D3">
        <w:t>,</w:t>
      </w:r>
      <w:r w:rsidR="00AD25AB" w:rsidRPr="006A18D3">
        <w:t xml:space="preserve"> surrounded by a border:</w:t>
      </w:r>
    </w:p>
    <w:p w14:paraId="3CDC9563" w14:textId="77777777" w:rsidR="00AD25AB" w:rsidRPr="006A18D3" w:rsidRDefault="00AD25AB" w:rsidP="00AD25AB">
      <w:pPr>
        <w:ind w:left="-24" w:right="-48"/>
      </w:pPr>
    </w:p>
    <w:p w14:paraId="755BBCCC"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right="-48"/>
        <w:rPr>
          <w:rFonts w:ascii="Courier New" w:hAnsi="Courier New"/>
          <w:sz w:val="22"/>
          <w:szCs w:val="22"/>
        </w:rPr>
      </w:pPr>
      <w:r w:rsidRPr="006A18D3">
        <w:rPr>
          <w:rFonts w:ascii="Courier New" w:hAnsi="Courier New"/>
          <w:sz w:val="22"/>
          <w:szCs w:val="22"/>
        </w:rPr>
        <w:t>Select Installation Option: LOAD a Distribution</w:t>
      </w:r>
    </w:p>
    <w:p w14:paraId="5B66C309"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right="-48"/>
        <w:rPr>
          <w:rFonts w:ascii="Courier New" w:hAnsi="Courier New"/>
          <w:sz w:val="22"/>
          <w:szCs w:val="22"/>
        </w:rPr>
      </w:pPr>
      <w:r w:rsidRPr="006A18D3">
        <w:rPr>
          <w:rFonts w:ascii="Courier New" w:hAnsi="Courier New"/>
          <w:sz w:val="22"/>
          <w:szCs w:val="22"/>
        </w:rPr>
        <w:t>Enter a Host File: XOB_1_5.KID</w:t>
      </w:r>
    </w:p>
    <w:p w14:paraId="105523E3" w14:textId="77777777" w:rsidR="00AD25AB" w:rsidRPr="006A18D3" w:rsidRDefault="00AD25AB" w:rsidP="00AD25AB"/>
    <w:p w14:paraId="2D4E795B" w14:textId="77777777" w:rsidR="00AD25AB" w:rsidRPr="006A18D3" w:rsidRDefault="00AD25AB" w:rsidP="00AD25AB">
      <w:r w:rsidRPr="006A18D3">
        <w:t>In these examples, the response that the user enters at a prompt appear</w:t>
      </w:r>
      <w:r w:rsidR="00183EA3" w:rsidRPr="006A18D3">
        <w:t>s</w:t>
      </w:r>
      <w:r w:rsidRPr="006A18D3">
        <w:t xml:space="preserve"> in bold font:</w:t>
      </w:r>
    </w:p>
    <w:p w14:paraId="3692733F" w14:textId="77777777" w:rsidR="00AD25AB" w:rsidRPr="006A18D3" w:rsidRDefault="00AD25AB" w:rsidP="00AD25AB">
      <w:pPr>
        <w:ind w:left="384"/>
      </w:pPr>
    </w:p>
    <w:p w14:paraId="2B5C13E6"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rPr>
          <w:rFonts w:ascii="Courier New" w:hAnsi="Courier New" w:cs="Courier New"/>
          <w:sz w:val="22"/>
          <w:szCs w:val="22"/>
        </w:rPr>
      </w:pPr>
      <w:r w:rsidRPr="006A18D3">
        <w:rPr>
          <w:rFonts w:ascii="Courier New" w:hAnsi="Courier New" w:cs="Courier New"/>
          <w:sz w:val="22"/>
          <w:szCs w:val="22"/>
        </w:rPr>
        <w:t>Enter the Device you want to print the Install messages.</w:t>
      </w:r>
    </w:p>
    <w:p w14:paraId="06743A7F"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rPr>
          <w:rFonts w:ascii="Courier New" w:hAnsi="Courier New" w:cs="Courier New"/>
          <w:sz w:val="22"/>
          <w:szCs w:val="22"/>
        </w:rPr>
      </w:pPr>
      <w:r w:rsidRPr="006A18D3">
        <w:rPr>
          <w:rFonts w:ascii="Courier New" w:hAnsi="Courier New" w:cs="Courier New"/>
          <w:sz w:val="22"/>
          <w:szCs w:val="22"/>
        </w:rPr>
        <w:t>You can queue the install by enter a 'Q' at the device prompt.</w:t>
      </w:r>
    </w:p>
    <w:p w14:paraId="33F4C8BE"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rPr>
          <w:rFonts w:ascii="Courier New" w:hAnsi="Courier New" w:cs="Courier New"/>
          <w:sz w:val="22"/>
          <w:szCs w:val="22"/>
        </w:rPr>
      </w:pPr>
      <w:r w:rsidRPr="006A18D3">
        <w:rPr>
          <w:rFonts w:ascii="Courier New" w:hAnsi="Courier New" w:cs="Courier New"/>
          <w:sz w:val="22"/>
          <w:szCs w:val="22"/>
        </w:rPr>
        <w:t>Enter a '^' to abort the install.</w:t>
      </w:r>
    </w:p>
    <w:p w14:paraId="50C5FA1D"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rPr>
          <w:sz w:val="22"/>
          <w:szCs w:val="22"/>
        </w:rPr>
      </w:pPr>
    </w:p>
    <w:p w14:paraId="56190340" w14:textId="77777777" w:rsidR="00AD25AB" w:rsidRPr="006A18D3" w:rsidRDefault="00AD25AB" w:rsidP="00AD25AB">
      <w:pPr>
        <w:pBdr>
          <w:top w:val="single" w:sz="4" w:space="1" w:color="auto"/>
          <w:left w:val="single" w:sz="4" w:space="4" w:color="auto"/>
          <w:bottom w:val="single" w:sz="4" w:space="1" w:color="auto"/>
          <w:right w:val="single" w:sz="4" w:space="4" w:color="auto"/>
        </w:pBdr>
        <w:ind w:left="384" w:firstLine="720"/>
        <w:rPr>
          <w:rFonts w:ascii="Courier New" w:hAnsi="Courier New" w:cs="Courier New"/>
          <w:b/>
          <w:sz w:val="22"/>
          <w:szCs w:val="22"/>
        </w:rPr>
      </w:pPr>
      <w:r w:rsidRPr="006A18D3">
        <w:rPr>
          <w:rFonts w:ascii="Courier New" w:hAnsi="Courier New" w:cs="Courier New"/>
          <w:b/>
          <w:sz w:val="22"/>
          <w:szCs w:val="22"/>
        </w:rPr>
        <w:t xml:space="preserve">DEVICE: HOME//   </w:t>
      </w:r>
      <w:smartTag w:uri="urn:schemas-microsoft-com:office:smarttags" w:element="place">
        <w:smartTag w:uri="urn:schemas-microsoft-com:office:smarttags" w:element="State">
          <w:smartTag w:uri="urn:schemas-microsoft-com:office:smarttags" w:element="PlaceName">
            <w:r w:rsidRPr="006A18D3">
              <w:rPr>
                <w:rFonts w:ascii="Courier New" w:hAnsi="Courier New" w:cs="Courier New"/>
                <w:b/>
                <w:sz w:val="22"/>
                <w:szCs w:val="22"/>
              </w:rPr>
              <w:t>TELNET</w:t>
            </w:r>
          </w:smartTag>
          <w:r w:rsidRPr="006A18D3">
            <w:rPr>
              <w:rFonts w:ascii="Courier New" w:hAnsi="Courier New" w:cs="Courier New"/>
              <w:b/>
              <w:sz w:val="22"/>
              <w:szCs w:val="22"/>
            </w:rPr>
            <w:t xml:space="preserve"> </w:t>
          </w:r>
          <w:smartTag w:uri="urn:schemas-microsoft-com:office:smarttags" w:element="PlaceType">
            <w:r w:rsidRPr="006A18D3">
              <w:rPr>
                <w:rFonts w:ascii="Courier New" w:hAnsi="Courier New" w:cs="Courier New"/>
                <w:b/>
                <w:sz w:val="22"/>
                <w:szCs w:val="22"/>
              </w:rPr>
              <w:t>PORT</w:t>
            </w:r>
          </w:smartTag>
        </w:smartTag>
      </w:smartTag>
    </w:p>
    <w:p w14:paraId="189E8A7D" w14:textId="77777777" w:rsidR="00AD25AB" w:rsidRPr="006A18D3" w:rsidRDefault="00AD25AB" w:rsidP="00AD25AB"/>
    <w:p w14:paraId="1533A7E4" w14:textId="77777777" w:rsidR="00CA7665" w:rsidRPr="006A18D3" w:rsidRDefault="006A6182" w:rsidP="00AD25AB">
      <w:r w:rsidRPr="006A18D3">
        <w:t xml:space="preserve">Bold font is also used in code samples to indicate </w:t>
      </w:r>
      <w:r w:rsidR="00CA7665" w:rsidRPr="006A18D3">
        <w:t>lines of particular interest</w:t>
      </w:r>
      <w:r w:rsidR="00A767D2" w:rsidRPr="006A18D3">
        <w:t>, discussed in the preceding text</w:t>
      </w:r>
      <w:r w:rsidR="00CA7665" w:rsidRPr="006A18D3">
        <w:t>:</w:t>
      </w:r>
    </w:p>
    <w:p w14:paraId="79BC9E6E" w14:textId="77777777" w:rsidR="00CA7665" w:rsidRPr="006A18D3" w:rsidRDefault="00CA7665" w:rsidP="00AD25AB"/>
    <w:p w14:paraId="5416E289" w14:textId="77777777" w:rsidR="00CA7665" w:rsidRPr="006A18D3"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&lt;!DOCTYPE weblogic-connection-factory-dd PUBLIC '-//BEA Systems, Inc.//DTD WebLogic 8.1.0 Connector//EN' 'http://www.bea.com/servers/wls810/dtd/weblogic810-ra.dtd'&gt;</w:t>
      </w:r>
    </w:p>
    <w:p w14:paraId="0CFD9649" w14:textId="77777777" w:rsidR="00CA7665" w:rsidRPr="006A18D3"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&lt;weblogic-connection-factory-dd&gt;</w:t>
      </w:r>
    </w:p>
    <w:p w14:paraId="777B334D" w14:textId="77777777" w:rsidR="00CA7665" w:rsidRPr="006A18D3"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b/>
          <w:sz w:val="18"/>
          <w:szCs w:val="18"/>
        </w:rPr>
      </w:pPr>
      <w:r w:rsidRPr="006A18D3">
        <w:rPr>
          <w:rFonts w:ascii="Courier New" w:hAnsi="Courier New" w:cs="Courier New"/>
          <w:b/>
          <w:sz w:val="18"/>
          <w:szCs w:val="18"/>
        </w:rPr>
        <w:t xml:space="preserve">  &lt;connection-factory-name&gt;VistaLinkAdapter&lt;/connection-factory-name&gt;  </w:t>
      </w:r>
    </w:p>
    <w:p w14:paraId="4C6C076F" w14:textId="77777777" w:rsidR="00CA7665" w:rsidRPr="006A18D3"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b/>
          <w:sz w:val="18"/>
          <w:szCs w:val="18"/>
        </w:rPr>
      </w:pPr>
      <w:r w:rsidRPr="006A18D3">
        <w:rPr>
          <w:rFonts w:ascii="Courier New" w:hAnsi="Courier New" w:cs="Courier New"/>
          <w:b/>
          <w:sz w:val="18"/>
          <w:szCs w:val="18"/>
        </w:rPr>
        <w:t xml:space="preserve">  &lt;jndi-name&gt;vlj/testconnector&lt;/jndi-name&gt;   </w:t>
      </w:r>
    </w:p>
    <w:p w14:paraId="67660DE8" w14:textId="77777777" w:rsidR="00CA7665" w:rsidRPr="006A18D3"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 xml:space="preserve">  &lt;pool-params&gt;</w:t>
      </w:r>
    </w:p>
    <w:p w14:paraId="51305C4A" w14:textId="77777777" w:rsidR="00CA7665" w:rsidRPr="006A18D3"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 xml:space="preserve">    &lt;initial-capacity&gt;1&lt;/initial-capacity&gt;</w:t>
      </w:r>
    </w:p>
    <w:p w14:paraId="47516903" w14:textId="77777777" w:rsidR="00CA7665" w:rsidRPr="00C82AAF" w:rsidRDefault="00CA7665" w:rsidP="00CA7665">
      <w:pPr>
        <w:pBdr>
          <w:top w:val="single" w:sz="4" w:space="1" w:color="auto"/>
          <w:left w:val="single" w:sz="4" w:space="4" w:color="auto"/>
          <w:bottom w:val="single" w:sz="4" w:space="1" w:color="auto"/>
          <w:right w:val="single" w:sz="4" w:space="4" w:color="auto"/>
        </w:pBdr>
        <w:ind w:left="378"/>
        <w:rPr>
          <w:rFonts w:ascii="Courier New" w:hAnsi="Courier New" w:cs="Courier New"/>
          <w:sz w:val="18"/>
          <w:szCs w:val="18"/>
        </w:rPr>
      </w:pPr>
      <w:r w:rsidRPr="006A18D3">
        <w:rPr>
          <w:rFonts w:ascii="Courier New" w:hAnsi="Courier New" w:cs="Courier New"/>
          <w:sz w:val="18"/>
          <w:szCs w:val="18"/>
        </w:rPr>
        <w:t xml:space="preserve">    &lt;max-capacity&gt;1&lt;/max-capacity&gt;</w:t>
      </w:r>
    </w:p>
    <w:p w14:paraId="193661AC" w14:textId="77777777" w:rsidR="006A6182" w:rsidRDefault="006A6182" w:rsidP="00AD25AB">
      <w:r>
        <w:t xml:space="preserve"> </w:t>
      </w:r>
    </w:p>
    <w:p w14:paraId="564DC532" w14:textId="77777777" w:rsidR="00183EA3" w:rsidRDefault="00183EA3" w:rsidP="00AD25AB"/>
    <w:p w14:paraId="0092F479" w14:textId="77777777" w:rsidR="00AD25AB" w:rsidRDefault="00AD25AB" w:rsidP="00AD25AB">
      <w:r>
        <w:t>The following symbols appear throughout the documentation to alert the reader to special information or conditions.</w:t>
      </w:r>
    </w:p>
    <w:p w14:paraId="20B96940" w14:textId="77777777" w:rsidR="00AD25AB" w:rsidRDefault="00AD25AB" w:rsidP="00AD25AB"/>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AD25AB" w14:paraId="647DE31E" w14:textId="77777777">
        <w:tc>
          <w:tcPr>
            <w:tcW w:w="1297" w:type="dxa"/>
            <w:shd w:val="pct12" w:color="auto" w:fill="auto"/>
          </w:tcPr>
          <w:p w14:paraId="040784F0" w14:textId="77777777" w:rsidR="00AD25AB" w:rsidRDefault="00AD25AB" w:rsidP="00A27975">
            <w:pPr>
              <w:keepNext/>
              <w:keepLines/>
              <w:spacing w:before="60" w:after="60"/>
              <w:ind w:left="-60"/>
              <w:rPr>
                <w:rFonts w:ascii="Arial" w:hAnsi="Arial"/>
                <w:sz w:val="20"/>
              </w:rPr>
            </w:pPr>
            <w:r>
              <w:rPr>
                <w:rFonts w:ascii="Arial" w:hAnsi="Arial"/>
                <w:b/>
                <w:sz w:val="20"/>
              </w:rPr>
              <w:t>Symbol</w:t>
            </w:r>
          </w:p>
        </w:tc>
        <w:tc>
          <w:tcPr>
            <w:tcW w:w="7307" w:type="dxa"/>
            <w:shd w:val="pct12" w:color="auto" w:fill="auto"/>
          </w:tcPr>
          <w:p w14:paraId="2F838B25" w14:textId="77777777" w:rsidR="00AD25AB" w:rsidRDefault="00AD25AB" w:rsidP="00A27975">
            <w:pPr>
              <w:ind w:left="-60"/>
              <w:rPr>
                <w:rFonts w:ascii="Arial" w:hAnsi="Arial"/>
                <w:sz w:val="20"/>
              </w:rPr>
            </w:pPr>
            <w:r>
              <w:rPr>
                <w:rFonts w:ascii="Arial" w:hAnsi="Arial"/>
                <w:b/>
                <w:sz w:val="20"/>
              </w:rPr>
              <w:t>Description</w:t>
            </w:r>
          </w:p>
        </w:tc>
      </w:tr>
      <w:tr w:rsidR="00AD25AB" w14:paraId="3B3585CD" w14:textId="77777777">
        <w:tc>
          <w:tcPr>
            <w:tcW w:w="1297" w:type="dxa"/>
          </w:tcPr>
          <w:p w14:paraId="4C7EE1D5" w14:textId="7D3717D8" w:rsidR="00AD25AB" w:rsidRDefault="00090AE0" w:rsidP="00A27975">
            <w:pPr>
              <w:keepNext/>
              <w:keepLines/>
              <w:spacing w:before="60" w:after="60"/>
              <w:ind w:left="-60"/>
              <w:jc w:val="center"/>
              <w:rPr>
                <w:rFonts w:ascii="Arial" w:hAnsi="Arial"/>
                <w:sz w:val="20"/>
              </w:rPr>
            </w:pPr>
            <w:r>
              <w:rPr>
                <w:rFonts w:ascii="Arial" w:hAnsi="Arial"/>
                <w:noProof/>
                <w:sz w:val="20"/>
              </w:rPr>
              <w:drawing>
                <wp:inline distT="0" distB="0" distL="0" distR="0" wp14:anchorId="5A04DB6F" wp14:editId="7D5D3E97">
                  <wp:extent cx="301625" cy="301625"/>
                  <wp:effectExtent l="0" t="0" r="0" b="0"/>
                  <wp:docPr id="3" name="Picture 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3AAA8823" w14:textId="77777777" w:rsidR="00AD25AB" w:rsidRDefault="00AD25AB" w:rsidP="00A27975">
            <w:pPr>
              <w:keepNext/>
              <w:keepLines/>
              <w:spacing w:before="60" w:after="60"/>
              <w:ind w:left="-60"/>
              <w:rPr>
                <w:rFonts w:ascii="Arial" w:hAnsi="Arial"/>
                <w:kern w:val="2"/>
                <w:sz w:val="20"/>
              </w:rPr>
            </w:pPr>
            <w:r>
              <w:rPr>
                <w:rFonts w:ascii="Arial" w:hAnsi="Arial"/>
                <w:sz w:val="20"/>
              </w:rPr>
              <w:t>U</w:t>
            </w:r>
            <w:r>
              <w:rPr>
                <w:rFonts w:ascii="Arial" w:hAnsi="Arial"/>
                <w:kern w:val="2"/>
                <w:sz w:val="20"/>
              </w:rPr>
              <w:t xml:space="preserve">sed to inform the reader of general information and references to additional reading material, including online information.  </w:t>
            </w:r>
          </w:p>
        </w:tc>
      </w:tr>
      <w:tr w:rsidR="00AD25AB" w14:paraId="4E8F9C91" w14:textId="77777777">
        <w:tc>
          <w:tcPr>
            <w:tcW w:w="1297" w:type="dxa"/>
          </w:tcPr>
          <w:p w14:paraId="0F5AD035" w14:textId="77777777" w:rsidR="00AD25AB" w:rsidRDefault="00947BE1" w:rsidP="00A27975">
            <w:pPr>
              <w:spacing w:before="60" w:after="60"/>
              <w:ind w:left="-60"/>
              <w:jc w:val="center"/>
              <w:rPr>
                <w:rFonts w:ascii="Arial" w:hAnsi="Arial"/>
                <w:sz w:val="20"/>
              </w:rPr>
            </w:pPr>
            <w:r w:rsidRPr="00947BE1">
              <w:rPr>
                <w:rFonts w:ascii="Arial" w:hAnsi="Arial"/>
                <w:sz w:val="20"/>
              </w:rPr>
              <w:object w:dxaOrig="306" w:dyaOrig="306" w14:anchorId="07631ECD">
                <v:shape id="_x0000_i1027" type="#_x0000_t75" alt="Caution" style="width:31.9pt;height:31.9pt" o:ole="" fillcolor="window">
                  <v:imagedata r:id="rId23" o:title=""/>
                </v:shape>
                <o:OLEObject Type="Embed" ProgID="HJPRO" ShapeID="_x0000_i1027" DrawAspect="Content" ObjectID="_1681817705" r:id="rId24"/>
              </w:object>
            </w:r>
          </w:p>
        </w:tc>
        <w:tc>
          <w:tcPr>
            <w:tcW w:w="7307" w:type="dxa"/>
            <w:vAlign w:val="center"/>
          </w:tcPr>
          <w:p w14:paraId="29F246B7" w14:textId="77777777" w:rsidR="00AD25AB" w:rsidRDefault="00AD25AB" w:rsidP="00A27975">
            <w:pPr>
              <w:spacing w:before="60" w:after="60"/>
              <w:ind w:left="-60"/>
              <w:rPr>
                <w:rFonts w:ascii="Arial" w:hAnsi="Arial"/>
                <w:kern w:val="2"/>
                <w:sz w:val="20"/>
              </w:rPr>
            </w:pPr>
            <w:r>
              <w:rPr>
                <w:rFonts w:ascii="Arial" w:hAnsi="Arial"/>
                <w:sz w:val="20"/>
              </w:rPr>
              <w:t>U</w:t>
            </w:r>
            <w:r>
              <w:rPr>
                <w:rFonts w:ascii="Arial" w:hAnsi="Arial"/>
                <w:kern w:val="2"/>
                <w:sz w:val="20"/>
              </w:rPr>
              <w:t>sed to caution the reader to take special notice of critical information</w:t>
            </w:r>
          </w:p>
        </w:tc>
      </w:tr>
    </w:tbl>
    <w:p w14:paraId="76764874" w14:textId="77777777" w:rsidR="007074CB" w:rsidRDefault="007074CB" w:rsidP="007074CB"/>
    <w:p w14:paraId="32C68BEB" w14:textId="77777777" w:rsidR="00807A79" w:rsidRDefault="00807A79" w:rsidP="00AE3807">
      <w:pPr>
        <w:pStyle w:val="AltHeading2"/>
      </w:pPr>
      <w:bookmarkStart w:id="15" w:name="_Toc100034805"/>
      <w:bookmarkStart w:id="16" w:name="_Toc136052819"/>
      <w:r>
        <w:t>Additional Resources</w:t>
      </w:r>
      <w:bookmarkEnd w:id="15"/>
      <w:bookmarkEnd w:id="16"/>
    </w:p>
    <w:p w14:paraId="05F280EE" w14:textId="77777777" w:rsidR="0060695A" w:rsidRPr="00573CA9" w:rsidRDefault="0060695A" w:rsidP="0060695A">
      <w:pPr>
        <w:pStyle w:val="AltHeading3"/>
        <w:rPr>
          <w:rStyle w:val="Hyperlink"/>
          <w:color w:val="auto"/>
        </w:rPr>
      </w:pPr>
      <w:bookmarkStart w:id="17" w:name="_Toc136052820"/>
      <w:r>
        <w:t>VistALink Web Site</w:t>
      </w:r>
      <w:bookmarkEnd w:id="17"/>
    </w:p>
    <w:p w14:paraId="4348D3AC" w14:textId="77777777" w:rsidR="00573CA9" w:rsidRDefault="00C00E98" w:rsidP="00573CA9">
      <w:r>
        <w:t>The VistALink website</w:t>
      </w:r>
      <w:r w:rsidR="00807A79">
        <w:t xml:space="preserve"> summarizes VistALink architecture and functionalit</w:t>
      </w:r>
      <w:bookmarkStart w:id="18" w:name="_Toc74558669"/>
      <w:bookmarkStart w:id="19" w:name="_Toc100034806"/>
      <w:r w:rsidR="005E0E8F">
        <w:t xml:space="preserve">y and presents status updates: </w:t>
      </w:r>
      <w:hyperlink r:id="rId25" w:history="1">
        <w:r w:rsidR="004A40DF">
          <w:rPr>
            <w:rStyle w:val="Hyperlink"/>
          </w:rPr>
          <w:t>http://vista.med.va.gov/migration/foundations/index.htm</w:t>
        </w:r>
      </w:hyperlink>
      <w:r w:rsidR="00340A6C">
        <w:t>.</w:t>
      </w:r>
    </w:p>
    <w:p w14:paraId="5BED4393" w14:textId="77777777" w:rsidR="003973C7" w:rsidRDefault="003973C7" w:rsidP="00573CA9"/>
    <w:p w14:paraId="3846534B" w14:textId="77777777" w:rsidR="00573CA9" w:rsidRPr="00573CA9" w:rsidRDefault="00573CA9" w:rsidP="003973C7">
      <w:pPr>
        <w:pStyle w:val="AltHeading3"/>
        <w:rPr>
          <w:rStyle w:val="Hyperlink"/>
          <w:color w:val="auto"/>
        </w:rPr>
      </w:pPr>
      <w:bookmarkStart w:id="20" w:name="_Toc136052821"/>
      <w:r>
        <w:t xml:space="preserve">VistALink </w:t>
      </w:r>
      <w:r w:rsidR="0060695A">
        <w:t>Documentation Set</w:t>
      </w:r>
      <w:bookmarkEnd w:id="20"/>
    </w:p>
    <w:bookmarkEnd w:id="18"/>
    <w:bookmarkEnd w:id="19"/>
    <w:p w14:paraId="7CF62581" w14:textId="77777777" w:rsidR="0047478A" w:rsidRPr="00C63335" w:rsidRDefault="0060695A" w:rsidP="0047478A">
      <w:r>
        <w:t xml:space="preserve">The </w:t>
      </w:r>
      <w:r w:rsidR="0047478A">
        <w:rPr>
          <w:iCs/>
          <w:kern w:val="2"/>
        </w:rPr>
        <w:t>following documents</w:t>
      </w:r>
      <w:r w:rsidR="003E7645">
        <w:rPr>
          <w:iCs/>
          <w:kern w:val="2"/>
        </w:rPr>
        <w:t xml:space="preserve"> are provided in the VistALink </w:t>
      </w:r>
      <w:r>
        <w:rPr>
          <w:iCs/>
          <w:kern w:val="2"/>
        </w:rPr>
        <w:t>1.5 documentation set</w:t>
      </w:r>
      <w:r w:rsidR="0047478A">
        <w:t>:</w:t>
      </w:r>
      <w:r w:rsidR="0047478A" w:rsidRPr="00C63335">
        <w:t xml:space="preserve"> </w:t>
      </w:r>
    </w:p>
    <w:p w14:paraId="0A09CE16" w14:textId="77777777" w:rsidR="0047478A" w:rsidRPr="00C63335" w:rsidRDefault="0047478A" w:rsidP="0047478A">
      <w:pPr>
        <w:shd w:val="clear" w:color="auto" w:fill="FFFFFF"/>
        <w:tabs>
          <w:tab w:val="num" w:pos="720"/>
        </w:tabs>
        <w:ind w:left="720" w:hanging="360"/>
      </w:pPr>
    </w:p>
    <w:p w14:paraId="3533DE29" w14:textId="77777777" w:rsidR="009774D7" w:rsidRPr="009774D7" w:rsidRDefault="009774D7" w:rsidP="009774D7">
      <w:pPr>
        <w:numPr>
          <w:ilvl w:val="0"/>
          <w:numId w:val="54"/>
        </w:numPr>
        <w:ind w:right="-48"/>
      </w:pPr>
      <w:r w:rsidRPr="00C63335">
        <w:rPr>
          <w:i/>
        </w:rPr>
        <w:t xml:space="preserve">VistALink 1.5 </w:t>
      </w:r>
      <w:r>
        <w:rPr>
          <w:i/>
        </w:rPr>
        <w:t>Installation Guide</w:t>
      </w:r>
      <w:r w:rsidRPr="00EE176F">
        <w:t xml:space="preserve">: </w:t>
      </w:r>
      <w:r>
        <w:t xml:space="preserve"> </w:t>
      </w:r>
      <w:r w:rsidR="00F71952" w:rsidRPr="00024C23">
        <w:t>Provides detailed instructions for setting up, installing, and configuring the VistALink 1.5 listener on VistA/M servers and the VistALink resource adapter on J2EE application servers.</w:t>
      </w:r>
      <w:r w:rsidR="00F71952">
        <w:t xml:space="preserve"> Its intended audience includes server administrators, IRM IT specialists, and Java application developers.</w:t>
      </w:r>
    </w:p>
    <w:p w14:paraId="21DE9F44" w14:textId="77777777" w:rsidR="009774D7" w:rsidRDefault="009774D7" w:rsidP="009774D7">
      <w:pPr>
        <w:shd w:val="clear" w:color="auto" w:fill="FFFFFF"/>
        <w:rPr>
          <w:i/>
        </w:rPr>
      </w:pPr>
    </w:p>
    <w:p w14:paraId="7490BB68" w14:textId="77777777" w:rsidR="0047478A" w:rsidRPr="00C63335" w:rsidRDefault="0047478A" w:rsidP="0047478A">
      <w:pPr>
        <w:numPr>
          <w:ilvl w:val="0"/>
          <w:numId w:val="54"/>
        </w:numPr>
        <w:shd w:val="clear" w:color="auto" w:fill="FFFFFF"/>
      </w:pPr>
      <w:r w:rsidRPr="00C63335">
        <w:rPr>
          <w:i/>
        </w:rPr>
        <w:t xml:space="preserve">VistALink 1.5 </w:t>
      </w:r>
      <w:r w:rsidR="00747D02">
        <w:rPr>
          <w:i/>
        </w:rPr>
        <w:t>System Management Guide</w:t>
      </w:r>
      <w:r w:rsidRPr="00EE176F">
        <w:t xml:space="preserve">: </w:t>
      </w:r>
      <w:r w:rsidRPr="00C63335">
        <w:t xml:space="preserve">Contains detailed information on J2EE application server management, institution mapping, the VistALink console, M listener management, and VistALink security, logging, and troubleshooting. </w:t>
      </w:r>
    </w:p>
    <w:p w14:paraId="6F727E76" w14:textId="77777777" w:rsidR="0047478A" w:rsidRPr="00C63335" w:rsidRDefault="0047478A" w:rsidP="0047478A">
      <w:pPr>
        <w:shd w:val="clear" w:color="auto" w:fill="FFFFFF"/>
        <w:tabs>
          <w:tab w:val="num" w:pos="720"/>
        </w:tabs>
        <w:ind w:left="720" w:hanging="360"/>
      </w:pPr>
    </w:p>
    <w:p w14:paraId="166A7479" w14:textId="77777777" w:rsidR="0047478A" w:rsidRPr="00C63335" w:rsidRDefault="0047478A" w:rsidP="0047478A">
      <w:pPr>
        <w:numPr>
          <w:ilvl w:val="0"/>
          <w:numId w:val="53"/>
        </w:numPr>
        <w:shd w:val="clear" w:color="auto" w:fill="FFFFFF"/>
      </w:pPr>
      <w:r>
        <w:rPr>
          <w:i/>
        </w:rPr>
        <w:t>VistALink 1.5 Developer</w:t>
      </w:r>
      <w:r w:rsidRPr="00C63335">
        <w:rPr>
          <w:i/>
        </w:rPr>
        <w:t xml:space="preserve"> Guide</w:t>
      </w:r>
      <w:r w:rsidRPr="00EE176F">
        <w:t>:</w:t>
      </w:r>
      <w:r w:rsidRPr="00C63335">
        <w:rPr>
          <w:i/>
        </w:rPr>
        <w:t xml:space="preserve"> </w:t>
      </w:r>
      <w:r w:rsidRPr="00C63335">
        <w:t xml:space="preserve">Contains detailed information about </w:t>
      </w:r>
      <w:r w:rsidR="00E42358">
        <w:t>workstation setup</w:t>
      </w:r>
      <w:r w:rsidR="00F1315F">
        <w:t xml:space="preserve">, re-authentication, institution mapping, </w:t>
      </w:r>
      <w:r w:rsidR="00E42358">
        <w:t xml:space="preserve">executing </w:t>
      </w:r>
      <w:r w:rsidR="00F1315F">
        <w:t xml:space="preserve">requests, VistALink exceptions, Foundations Library utilities, and other topics pertaining to </w:t>
      </w:r>
      <w:r w:rsidRPr="00C63335">
        <w:t xml:space="preserve">writing code </w:t>
      </w:r>
      <w:r w:rsidR="00F1315F">
        <w:t>that u</w:t>
      </w:r>
      <w:r w:rsidR="00E42358">
        <w:t>ses</w:t>
      </w:r>
      <w:r w:rsidRPr="00C63335">
        <w:t xml:space="preserve"> VistALink.</w:t>
      </w:r>
      <w:r>
        <w:t xml:space="preserve"> </w:t>
      </w:r>
    </w:p>
    <w:p w14:paraId="0D030653" w14:textId="77777777" w:rsidR="0047478A" w:rsidRPr="0074574B" w:rsidRDefault="0047478A" w:rsidP="0047478A">
      <w:pPr>
        <w:tabs>
          <w:tab w:val="num" w:pos="720"/>
        </w:tabs>
        <w:ind w:left="720" w:hanging="360"/>
      </w:pPr>
    </w:p>
    <w:p w14:paraId="481652C0" w14:textId="77777777" w:rsidR="0047478A" w:rsidRPr="00C63335" w:rsidRDefault="0047478A" w:rsidP="0047478A">
      <w:pPr>
        <w:numPr>
          <w:ilvl w:val="0"/>
          <w:numId w:val="53"/>
        </w:numPr>
        <w:rPr>
          <w:i/>
        </w:rPr>
      </w:pPr>
      <w:r w:rsidRPr="00C63335">
        <w:rPr>
          <w:i/>
        </w:rPr>
        <w:t>VistALink 1.5 Release Notes</w:t>
      </w:r>
      <w:r w:rsidR="00E42358">
        <w:t>:</w:t>
      </w:r>
      <w:r w:rsidRPr="00C63335">
        <w:t xml:space="preserve"> </w:t>
      </w:r>
      <w:r w:rsidR="00E42358">
        <w:t xml:space="preserve">Lists </w:t>
      </w:r>
      <w:r w:rsidRPr="00C63335">
        <w:t xml:space="preserve">all </w:t>
      </w:r>
      <w:r w:rsidR="00E42358">
        <w:t>new</w:t>
      </w:r>
      <w:r w:rsidRPr="00C63335">
        <w:t xml:space="preserve"> features included in each VistALink 1.5 release. </w:t>
      </w:r>
    </w:p>
    <w:p w14:paraId="1B717D39" w14:textId="77777777" w:rsidR="0047478A" w:rsidRPr="0074574B" w:rsidRDefault="0047478A" w:rsidP="0047478A"/>
    <w:p w14:paraId="6BDDB5A4" w14:textId="77777777" w:rsidR="00D96C62" w:rsidRPr="007027AB" w:rsidRDefault="00D96C62" w:rsidP="00D96C62">
      <w:pPr>
        <w:numPr>
          <w:ilvl w:val="0"/>
          <w:numId w:val="53"/>
        </w:numPr>
        <w:rPr>
          <w:i/>
        </w:rPr>
      </w:pPr>
      <w:r w:rsidRPr="00C63335">
        <w:rPr>
          <w:i/>
        </w:rPr>
        <w:t xml:space="preserve">Getting Started </w:t>
      </w:r>
      <w:r>
        <w:rPr>
          <w:i/>
        </w:rPr>
        <w:t>With the BDK, Chapter 3</w:t>
      </w:r>
      <w:r w:rsidRPr="002E1ACA">
        <w:t>:</w:t>
      </w:r>
      <w:r w:rsidRPr="00C63335">
        <w:rPr>
          <w:i/>
        </w:rPr>
        <w:t xml:space="preserve"> RPC Overview</w:t>
      </w:r>
      <w:r w:rsidRPr="00C63335">
        <w:t xml:space="preserve">. </w:t>
      </w:r>
      <w:r>
        <w:t xml:space="preserve">A short guide on writing RPCs from the </w:t>
      </w:r>
      <w:r w:rsidRPr="00C75C25">
        <w:rPr>
          <w:i/>
        </w:rPr>
        <w:t>RPC Broker</w:t>
      </w:r>
      <w:r>
        <w:t xml:space="preserve"> manual.</w:t>
      </w:r>
    </w:p>
    <w:p w14:paraId="338E4ECA" w14:textId="77777777" w:rsidR="003973C7" w:rsidRDefault="003973C7" w:rsidP="003973C7"/>
    <w:p w14:paraId="757158BF" w14:textId="77777777" w:rsidR="00597518" w:rsidRPr="00573CA9" w:rsidRDefault="00597518" w:rsidP="003973C7"/>
    <w:p w14:paraId="18668E87" w14:textId="77777777" w:rsidR="00807A79" w:rsidRPr="000E1038" w:rsidRDefault="00807A79" w:rsidP="003973C7">
      <w:pPr>
        <w:pStyle w:val="AltHeading3"/>
      </w:pPr>
      <w:bookmarkStart w:id="21" w:name="_Toc136052822"/>
      <w:r w:rsidRPr="000E1038">
        <w:t>BEA Systems</w:t>
      </w:r>
      <w:bookmarkEnd w:id="21"/>
    </w:p>
    <w:p w14:paraId="31767D54" w14:textId="77777777" w:rsidR="00807A79" w:rsidRDefault="00807A79" w:rsidP="00AD25AB">
      <w:r>
        <w:t>At the current time,</w:t>
      </w:r>
      <w:r w:rsidR="00AC77E1">
        <w:t xml:space="preserve"> </w:t>
      </w:r>
      <w:r>
        <w:t>VistALink 1.5 has been tested and is supported on BEA WebLogic Serv</w:t>
      </w:r>
      <w:r w:rsidR="00F37050">
        <w:t>er 8.1 (Service Pack 4</w:t>
      </w:r>
      <w:r>
        <w:t>) only. WebLogic product documentation can be found at the fo</w:t>
      </w:r>
      <w:r w:rsidR="00AD25AB">
        <w:t xml:space="preserve">llowing website: </w:t>
      </w:r>
      <w:hyperlink r:id="rId26" w:history="1">
        <w:r w:rsidRPr="00AD25AB">
          <w:rPr>
            <w:rStyle w:val="Hyperlink"/>
          </w:rPr>
          <w:t>http://edocs.bea.com/</w:t>
        </w:r>
      </w:hyperlink>
      <w:r w:rsidR="00AD25AB">
        <w:rPr>
          <w:rStyle w:val="Hyperlink"/>
        </w:rPr>
        <w:t>.</w:t>
      </w:r>
    </w:p>
    <w:p w14:paraId="29B2C068" w14:textId="77777777" w:rsidR="007074CB" w:rsidRDefault="007074CB" w:rsidP="00807A79">
      <w:r>
        <w:br w:type="page"/>
      </w:r>
    </w:p>
    <w:p w14:paraId="498C14CC" w14:textId="77777777" w:rsidR="007074CB" w:rsidRDefault="007074CB" w:rsidP="007074CB">
      <w:pPr>
        <w:ind w:left="720"/>
      </w:pPr>
    </w:p>
    <w:p w14:paraId="1E06A6BC" w14:textId="77777777" w:rsidR="007074CB" w:rsidRDefault="007074CB" w:rsidP="007074CB">
      <w:pPr>
        <w:ind w:left="720"/>
        <w:sectPr w:rsidR="007074CB" w:rsidSect="00205BE6">
          <w:headerReference w:type="even" r:id="rId27"/>
          <w:headerReference w:type="default" r:id="rId28"/>
          <w:headerReference w:type="first" r:id="rId29"/>
          <w:pgSz w:w="12240" w:h="15840" w:code="1"/>
          <w:pgMar w:top="1080" w:right="1843" w:bottom="1440" w:left="1800" w:header="720" w:footer="518" w:gutter="0"/>
          <w:pgNumType w:fmt="lowerRoman"/>
          <w:cols w:space="720"/>
          <w:titlePg/>
        </w:sectPr>
      </w:pPr>
    </w:p>
    <w:p w14:paraId="00373EDC" w14:textId="77777777" w:rsidR="00D459CC" w:rsidRDefault="00D459CC" w:rsidP="001B615A">
      <w:pPr>
        <w:pStyle w:val="Heading1"/>
      </w:pPr>
      <w:bookmarkStart w:id="22" w:name="_VistALink_Application_Server_Config"/>
      <w:bookmarkStart w:id="23" w:name="_Toc136052823"/>
      <w:bookmarkEnd w:id="22"/>
      <w:r>
        <w:t>VistALink Application Server Configuration</w:t>
      </w:r>
      <w:bookmarkEnd w:id="0"/>
      <w:bookmarkEnd w:id="23"/>
    </w:p>
    <w:p w14:paraId="6273391D" w14:textId="77777777" w:rsidR="00386AC9" w:rsidRDefault="0030462E" w:rsidP="00AE3807">
      <w:pPr>
        <w:pStyle w:val="Heading2"/>
      </w:pPr>
      <w:bookmarkStart w:id="24" w:name="_Toc136052824"/>
      <w:bookmarkStart w:id="25" w:name="_Toc98317764"/>
      <w:r>
        <w:t>RAR</w:t>
      </w:r>
      <w:r w:rsidR="00386AC9">
        <w:t xml:space="preserve"> Overview</w:t>
      </w:r>
      <w:bookmarkEnd w:id="24"/>
    </w:p>
    <w:p w14:paraId="7962FA67" w14:textId="77777777" w:rsidR="00386AC9" w:rsidRDefault="00386AC9" w:rsidP="00386AC9">
      <w:r>
        <w:t>On J2EE systems, J2CA-compliant adapters</w:t>
      </w:r>
      <w:r w:rsidR="00251649">
        <w:t>,</w:t>
      </w:r>
      <w:r>
        <w:t xml:space="preserve"> such as</w:t>
      </w:r>
      <w:r w:rsidR="000F4B38">
        <w:t xml:space="preserve"> VistALink, are deployed in resource adapter archive</w:t>
      </w:r>
      <w:r>
        <w:t xml:space="preserve"> </w:t>
      </w:r>
      <w:r w:rsidR="000F4B38">
        <w:t>(</w:t>
      </w:r>
      <w:r w:rsidR="00053D66">
        <w:t>RAR</w:t>
      </w:r>
      <w:r w:rsidR="000F4B38">
        <w:t>) files</w:t>
      </w:r>
      <w:r>
        <w:t xml:space="preserve">. RAR files are analogous to </w:t>
      </w:r>
      <w:r w:rsidR="00FE59B6">
        <w:t>E</w:t>
      </w:r>
      <w:r w:rsidR="000F4B38">
        <w:t>nterprise</w:t>
      </w:r>
      <w:r w:rsidR="00FE59B6">
        <w:t xml:space="preserve"> A</w:t>
      </w:r>
      <w:r w:rsidR="000F4B38">
        <w:t xml:space="preserve">rchive </w:t>
      </w:r>
      <w:r w:rsidR="001C0075">
        <w:t>(</w:t>
      </w:r>
      <w:r w:rsidR="00053D66">
        <w:t>EAR</w:t>
      </w:r>
      <w:r w:rsidR="001C0075">
        <w:t>) files</w:t>
      </w:r>
      <w:r w:rsidR="000F4B38">
        <w:t xml:space="preserve"> </w:t>
      </w:r>
      <w:r>
        <w:t xml:space="preserve">and </w:t>
      </w:r>
      <w:r w:rsidR="00A940E9">
        <w:t>W</w:t>
      </w:r>
      <w:r w:rsidR="00FE59B6">
        <w:t>eb A</w:t>
      </w:r>
      <w:r w:rsidR="000F4B38">
        <w:t xml:space="preserve">rchive </w:t>
      </w:r>
      <w:r w:rsidR="001C0075">
        <w:t>(</w:t>
      </w:r>
      <w:r w:rsidR="00053D66">
        <w:t>WAR</w:t>
      </w:r>
      <w:r w:rsidR="001C0075">
        <w:t xml:space="preserve">) </w:t>
      </w:r>
      <w:r w:rsidR="00FE59B6">
        <w:t>files</w:t>
      </w:r>
      <w:r>
        <w:t xml:space="preserve">, except that </w:t>
      </w:r>
      <w:r w:rsidR="00343AD2">
        <w:t>they</w:t>
      </w:r>
      <w:r>
        <w:t xml:space="preserve"> are </w:t>
      </w:r>
      <w:r w:rsidR="00343AD2">
        <w:t xml:space="preserve">exclusively </w:t>
      </w:r>
      <w:r>
        <w:t xml:space="preserve">for resource adapters (J2CA connectors). </w:t>
      </w:r>
    </w:p>
    <w:p w14:paraId="652D4D15" w14:textId="77777777" w:rsidR="00386AC9" w:rsidRDefault="00386AC9" w:rsidP="00386AC9"/>
    <w:p w14:paraId="15F30EA6" w14:textId="77777777" w:rsidR="0030462E" w:rsidRDefault="0030462E" w:rsidP="0030462E">
      <w:pPr>
        <w:pStyle w:val="Heading3"/>
      </w:pPr>
      <w:bookmarkStart w:id="26" w:name="_Toc136052825"/>
      <w:r>
        <w:t>RAR Physical Layout</w:t>
      </w:r>
      <w:bookmarkEnd w:id="26"/>
    </w:p>
    <w:p w14:paraId="2885BEFD" w14:textId="77777777" w:rsidR="007F5CC0" w:rsidRDefault="00470B83" w:rsidP="00386AC9">
      <w:r>
        <w:t>On the WebLogic S</w:t>
      </w:r>
      <w:r w:rsidR="00386AC9">
        <w:t xml:space="preserve">erver, RARs can be deployed in </w:t>
      </w:r>
      <w:r w:rsidR="00464E50">
        <w:t>both packaged and</w:t>
      </w:r>
      <w:r>
        <w:t xml:space="preserve"> exploded formats. </w:t>
      </w:r>
      <w:r w:rsidR="007F5CC0">
        <w:t xml:space="preserve">The contents of the </w:t>
      </w:r>
      <w:r w:rsidR="00A56D46">
        <w:t xml:space="preserve">exploded </w:t>
      </w:r>
      <w:r w:rsidR="007F5CC0">
        <w:t>VistALink RAR are</w:t>
      </w:r>
      <w:r w:rsidR="002B75BB">
        <w:t xml:space="preserve"> as follows</w:t>
      </w:r>
      <w:r w:rsidR="007F5CC0">
        <w:t>:</w:t>
      </w:r>
    </w:p>
    <w:p w14:paraId="2DFCAABB" w14:textId="77777777" w:rsidR="007F5CC0" w:rsidRDefault="007F5CC0" w:rsidP="00386AC9"/>
    <w:p w14:paraId="512E91F6" w14:textId="77777777" w:rsidR="00E31A7B" w:rsidRDefault="00E31A7B" w:rsidP="002A3D16">
      <w:pPr>
        <w:keepNext/>
        <w:tabs>
          <w:tab w:val="left" w:pos="2160"/>
        </w:tabs>
        <w:autoSpaceDE w:val="0"/>
        <w:autoSpaceDN w:val="0"/>
        <w:adjustRightInd w:val="0"/>
        <w:ind w:left="360"/>
      </w:pPr>
      <w:r>
        <w:t>(root)                      Main VistALink libraries:</w:t>
      </w:r>
    </w:p>
    <w:p w14:paraId="02A275E5" w14:textId="77777777" w:rsidR="00E31A7B" w:rsidRDefault="00E31A7B" w:rsidP="002A3D16">
      <w:pPr>
        <w:keepNext/>
        <w:tabs>
          <w:tab w:val="left" w:pos="2160"/>
          <w:tab w:val="left" w:pos="2520"/>
        </w:tabs>
        <w:autoSpaceDE w:val="0"/>
        <w:autoSpaceDN w:val="0"/>
        <w:adjustRightInd w:val="0"/>
        <w:ind w:left="360"/>
      </w:pPr>
      <w:r>
        <w:tab/>
      </w:r>
      <w:r w:rsidR="002A3D16">
        <w:tab/>
      </w:r>
      <w:r>
        <w:t>- vljConnector-1.5.0.jar</w:t>
      </w:r>
    </w:p>
    <w:p w14:paraId="2D917868" w14:textId="77777777" w:rsidR="00E31A7B" w:rsidRDefault="00E31A7B" w:rsidP="002A3D16">
      <w:pPr>
        <w:keepNext/>
        <w:tabs>
          <w:tab w:val="left" w:pos="2160"/>
          <w:tab w:val="left" w:pos="2520"/>
        </w:tabs>
        <w:autoSpaceDE w:val="0"/>
        <w:autoSpaceDN w:val="0"/>
        <w:adjustRightInd w:val="0"/>
        <w:spacing w:after="120"/>
        <w:ind w:left="360"/>
      </w:pPr>
      <w:r>
        <w:tab/>
      </w:r>
      <w:r w:rsidR="002A3D16">
        <w:tab/>
      </w:r>
      <w:r w:rsidR="00D21889">
        <w:t>- vljFound</w:t>
      </w:r>
      <w:r>
        <w:t>ationsLib-1.5.0.jar</w:t>
      </w:r>
    </w:p>
    <w:p w14:paraId="40C4F9B0" w14:textId="77777777" w:rsidR="00E31A7B" w:rsidRDefault="00E31A7B" w:rsidP="002A3D16">
      <w:pPr>
        <w:tabs>
          <w:tab w:val="left" w:pos="2160"/>
        </w:tabs>
        <w:autoSpaceDE w:val="0"/>
        <w:autoSpaceDN w:val="0"/>
        <w:adjustRightInd w:val="0"/>
        <w:ind w:left="360"/>
      </w:pPr>
      <w:r>
        <w:t xml:space="preserve">lib\                    </w:t>
      </w:r>
      <w:r>
        <w:tab/>
        <w:t xml:space="preserve">Supporting libraries: </w:t>
      </w:r>
    </w:p>
    <w:p w14:paraId="5FAB9F7D" w14:textId="77777777" w:rsidR="00E31A7B" w:rsidRPr="00234CB9" w:rsidRDefault="00E31A7B" w:rsidP="002A3D16">
      <w:pPr>
        <w:keepNext/>
        <w:tabs>
          <w:tab w:val="left" w:pos="2160"/>
          <w:tab w:val="left" w:pos="2520"/>
        </w:tabs>
        <w:autoSpaceDE w:val="0"/>
        <w:autoSpaceDN w:val="0"/>
        <w:adjustRightInd w:val="0"/>
        <w:ind w:left="360"/>
        <w:rPr>
          <w:lang w:val="es-ES"/>
        </w:rPr>
      </w:pPr>
      <w:r>
        <w:tab/>
      </w:r>
      <w:r w:rsidR="002A3D16">
        <w:tab/>
      </w:r>
      <w:r w:rsidRPr="00234CB9">
        <w:rPr>
          <w:lang w:val="es-ES"/>
        </w:rPr>
        <w:t>- jaxen-core.jar</w:t>
      </w:r>
    </w:p>
    <w:p w14:paraId="56127459" w14:textId="77777777" w:rsidR="00E31A7B" w:rsidRPr="00234CB9" w:rsidRDefault="00E31A7B" w:rsidP="002A3D16">
      <w:pPr>
        <w:keepNext/>
        <w:tabs>
          <w:tab w:val="left" w:pos="2160"/>
          <w:tab w:val="left" w:pos="2520"/>
        </w:tabs>
        <w:autoSpaceDE w:val="0"/>
        <w:autoSpaceDN w:val="0"/>
        <w:adjustRightInd w:val="0"/>
        <w:ind w:left="360"/>
        <w:rPr>
          <w:lang w:val="es-ES"/>
        </w:rPr>
      </w:pPr>
      <w:r w:rsidRPr="00234CB9">
        <w:rPr>
          <w:lang w:val="es-ES"/>
        </w:rPr>
        <w:tab/>
      </w:r>
      <w:r w:rsidR="002A3D16" w:rsidRPr="00234CB9">
        <w:rPr>
          <w:lang w:val="es-ES"/>
        </w:rPr>
        <w:tab/>
      </w:r>
      <w:r w:rsidRPr="00234CB9">
        <w:rPr>
          <w:lang w:val="es-ES"/>
        </w:rPr>
        <w:t>- jaxen-dom.jar</w:t>
      </w:r>
    </w:p>
    <w:p w14:paraId="1D06506D" w14:textId="77777777" w:rsidR="00E31A7B" w:rsidRPr="00234CB9" w:rsidRDefault="00E31A7B" w:rsidP="002A3D16">
      <w:pPr>
        <w:keepNext/>
        <w:tabs>
          <w:tab w:val="left" w:pos="2160"/>
          <w:tab w:val="left" w:pos="2520"/>
        </w:tabs>
        <w:autoSpaceDE w:val="0"/>
        <w:autoSpaceDN w:val="0"/>
        <w:adjustRightInd w:val="0"/>
        <w:ind w:left="360"/>
        <w:rPr>
          <w:lang w:val="es-ES"/>
        </w:rPr>
      </w:pPr>
      <w:r w:rsidRPr="00234CB9">
        <w:rPr>
          <w:lang w:val="es-ES"/>
        </w:rPr>
        <w:tab/>
      </w:r>
      <w:r w:rsidR="002A3D16" w:rsidRPr="00234CB9">
        <w:rPr>
          <w:lang w:val="es-ES"/>
        </w:rPr>
        <w:tab/>
      </w:r>
      <w:r w:rsidRPr="00234CB9">
        <w:rPr>
          <w:lang w:val="es-ES"/>
        </w:rPr>
        <w:t>- log4j-1.2.8.jar</w:t>
      </w:r>
    </w:p>
    <w:p w14:paraId="16483420" w14:textId="77777777" w:rsidR="00E31A7B" w:rsidRDefault="00E31A7B" w:rsidP="002A3D16">
      <w:pPr>
        <w:keepNext/>
        <w:tabs>
          <w:tab w:val="left" w:pos="2160"/>
          <w:tab w:val="left" w:pos="2520"/>
        </w:tabs>
        <w:autoSpaceDE w:val="0"/>
        <w:autoSpaceDN w:val="0"/>
        <w:adjustRightInd w:val="0"/>
        <w:ind w:left="360"/>
      </w:pPr>
      <w:r w:rsidRPr="00234CB9">
        <w:rPr>
          <w:lang w:val="es-ES"/>
        </w:rPr>
        <w:tab/>
      </w:r>
      <w:r w:rsidR="002A3D16" w:rsidRPr="00234CB9">
        <w:rPr>
          <w:lang w:val="es-ES"/>
        </w:rPr>
        <w:tab/>
      </w:r>
      <w:r>
        <w:t>- saxpath.jar</w:t>
      </w:r>
    </w:p>
    <w:p w14:paraId="6B0470E3" w14:textId="77777777" w:rsidR="00E31A7B" w:rsidRDefault="00E31A7B" w:rsidP="002A3D16">
      <w:pPr>
        <w:keepNext/>
        <w:tabs>
          <w:tab w:val="left" w:pos="2160"/>
          <w:tab w:val="left" w:pos="2520"/>
        </w:tabs>
        <w:autoSpaceDE w:val="0"/>
        <w:autoSpaceDN w:val="0"/>
        <w:adjustRightInd w:val="0"/>
        <w:ind w:left="360"/>
      </w:pPr>
      <w:r>
        <w:tab/>
      </w:r>
      <w:r w:rsidR="002A3D16">
        <w:tab/>
      </w:r>
      <w:r>
        <w:t>- xbean.jar</w:t>
      </w:r>
    </w:p>
    <w:p w14:paraId="246B9653" w14:textId="77777777" w:rsidR="002A3D16" w:rsidRDefault="002A3D16" w:rsidP="002A3D16">
      <w:pPr>
        <w:keepNext/>
        <w:tabs>
          <w:tab w:val="left" w:pos="2160"/>
          <w:tab w:val="left" w:pos="2520"/>
        </w:tabs>
        <w:autoSpaceDE w:val="0"/>
        <w:autoSpaceDN w:val="0"/>
        <w:adjustRightInd w:val="0"/>
        <w:ind w:left="360"/>
      </w:pPr>
    </w:p>
    <w:p w14:paraId="4E72AA52" w14:textId="77777777" w:rsidR="00E31A7B" w:rsidRDefault="00E31A7B" w:rsidP="002A3D16">
      <w:pPr>
        <w:tabs>
          <w:tab w:val="left" w:pos="2160"/>
        </w:tabs>
        <w:autoSpaceDE w:val="0"/>
        <w:autoSpaceDN w:val="0"/>
        <w:adjustRightInd w:val="0"/>
        <w:ind w:left="360"/>
      </w:pPr>
      <w:r>
        <w:t>META-INF\          Deployment Descriptors:</w:t>
      </w:r>
    </w:p>
    <w:p w14:paraId="1FFCE029" w14:textId="77777777" w:rsidR="00E31A7B" w:rsidRDefault="00E31A7B" w:rsidP="002A3D16">
      <w:pPr>
        <w:keepNext/>
        <w:tabs>
          <w:tab w:val="left" w:pos="2160"/>
          <w:tab w:val="left" w:pos="2520"/>
        </w:tabs>
        <w:autoSpaceDE w:val="0"/>
        <w:autoSpaceDN w:val="0"/>
        <w:adjustRightInd w:val="0"/>
        <w:ind w:left="360"/>
      </w:pPr>
      <w:r>
        <w:tab/>
      </w:r>
      <w:r w:rsidR="002A3D16">
        <w:tab/>
      </w:r>
      <w:r>
        <w:t>- ra.xml</w:t>
      </w:r>
      <w:r w:rsidR="00974FBA">
        <w:t xml:space="preserve"> (J2EE standard)</w:t>
      </w:r>
    </w:p>
    <w:p w14:paraId="43304C9A" w14:textId="77777777" w:rsidR="00E31A7B" w:rsidRDefault="00E31A7B" w:rsidP="002A3D16">
      <w:pPr>
        <w:keepNext/>
        <w:tabs>
          <w:tab w:val="left" w:pos="2160"/>
          <w:tab w:val="left" w:pos="2520"/>
        </w:tabs>
        <w:autoSpaceDE w:val="0"/>
        <w:autoSpaceDN w:val="0"/>
        <w:adjustRightInd w:val="0"/>
        <w:ind w:left="360"/>
      </w:pPr>
      <w:r>
        <w:tab/>
      </w:r>
      <w:r w:rsidR="002A3D16">
        <w:tab/>
      </w:r>
      <w:r>
        <w:t>- weblogic-ra.xml (WLS-specific)</w:t>
      </w:r>
    </w:p>
    <w:p w14:paraId="2EF78344" w14:textId="77777777" w:rsidR="00E31A7B" w:rsidRDefault="00E31A7B" w:rsidP="002A3D16">
      <w:pPr>
        <w:keepNext/>
        <w:tabs>
          <w:tab w:val="left" w:pos="2160"/>
          <w:tab w:val="left" w:pos="2520"/>
        </w:tabs>
        <w:autoSpaceDE w:val="0"/>
        <w:autoSpaceDN w:val="0"/>
        <w:adjustRightInd w:val="0"/>
        <w:ind w:left="360"/>
      </w:pPr>
      <w:r>
        <w:tab/>
      </w:r>
      <w:r w:rsidR="002A3D16">
        <w:tab/>
      </w:r>
      <w:r>
        <w:t>- jboss-vlj-ds.xml (JBOSS-specific)</w:t>
      </w:r>
    </w:p>
    <w:p w14:paraId="6873A0F1" w14:textId="77777777" w:rsidR="00E31A7B" w:rsidRDefault="00E31A7B" w:rsidP="002A3D16">
      <w:pPr>
        <w:keepNext/>
        <w:tabs>
          <w:tab w:val="left" w:pos="2160"/>
          <w:tab w:val="left" w:pos="2520"/>
        </w:tabs>
        <w:autoSpaceDE w:val="0"/>
        <w:autoSpaceDN w:val="0"/>
        <w:adjustRightInd w:val="0"/>
        <w:ind w:left="360"/>
      </w:pPr>
      <w:r>
        <w:tab/>
      </w:r>
      <w:r w:rsidR="002A3D16">
        <w:tab/>
      </w:r>
      <w:r>
        <w:t>- oc4j-ra.xml (Oracle-specific)</w:t>
      </w:r>
    </w:p>
    <w:p w14:paraId="36F22434" w14:textId="77777777" w:rsidR="00386AC9" w:rsidRDefault="00386AC9" w:rsidP="00386AC9"/>
    <w:p w14:paraId="0263B2E4" w14:textId="77777777" w:rsidR="00386AC9" w:rsidRDefault="0030462E" w:rsidP="0030462E">
      <w:pPr>
        <w:pStyle w:val="Heading2"/>
      </w:pPr>
      <w:bookmarkStart w:id="27" w:name="_Toc136052826"/>
      <w:r>
        <w:t>Adapter Deployment Overview</w:t>
      </w:r>
      <w:bookmarkEnd w:id="27"/>
    </w:p>
    <w:p w14:paraId="45D279B1" w14:textId="77777777" w:rsidR="003C57EA" w:rsidRDefault="003C57EA" w:rsidP="003C57EA">
      <w:r w:rsidRPr="00683158">
        <w:t xml:space="preserve">For each M system you want your J2EE system </w:t>
      </w:r>
      <w:r w:rsidR="002A3D16" w:rsidRPr="00683158">
        <w:t xml:space="preserve">to connect </w:t>
      </w:r>
      <w:r w:rsidRPr="00683158">
        <w:t xml:space="preserve">to, you </w:t>
      </w:r>
      <w:r w:rsidR="00071231">
        <w:t>need to</w:t>
      </w:r>
      <w:r w:rsidR="00071231" w:rsidRPr="00683158">
        <w:t xml:space="preserve"> </w:t>
      </w:r>
      <w:r w:rsidR="00753E97">
        <w:t xml:space="preserve">create and </w:t>
      </w:r>
      <w:r w:rsidRPr="00683158">
        <w:t>deploy a separate VistALink RAR</w:t>
      </w:r>
      <w:r w:rsidR="00251649">
        <w:t xml:space="preserve"> (</w:t>
      </w:r>
      <w:r w:rsidR="0030462E">
        <w:t>exploded or packaged)</w:t>
      </w:r>
      <w:r w:rsidRPr="00683158">
        <w:t xml:space="preserve">. </w:t>
      </w:r>
      <w:r w:rsidR="00753E97">
        <w:t>Each RAR contains two deployment descriptors,</w:t>
      </w:r>
      <w:r w:rsidRPr="00683158">
        <w:t xml:space="preserve"> </w:t>
      </w:r>
      <w:r w:rsidRPr="00683158">
        <w:rPr>
          <w:b/>
        </w:rPr>
        <w:t>ra.xml</w:t>
      </w:r>
      <w:r w:rsidR="00A07C5A">
        <w:t xml:space="preserve"> and </w:t>
      </w:r>
      <w:r w:rsidR="0066191F" w:rsidRPr="00683158">
        <w:rPr>
          <w:b/>
        </w:rPr>
        <w:t>weblogic-ra.xml</w:t>
      </w:r>
      <w:r w:rsidR="00C656E1">
        <w:t>. These</w:t>
      </w:r>
      <w:r w:rsidR="00343AD2">
        <w:t xml:space="preserve"> </w:t>
      </w:r>
      <w:r w:rsidR="00753E97">
        <w:t>need to</w:t>
      </w:r>
      <w:r w:rsidR="0066191F" w:rsidRPr="00683158">
        <w:t xml:space="preserve"> </w:t>
      </w:r>
      <w:r w:rsidR="001C2A1C" w:rsidRPr="00683158">
        <w:t>b</w:t>
      </w:r>
      <w:r w:rsidRPr="00683158">
        <w:t xml:space="preserve">e configured </w:t>
      </w:r>
      <w:r w:rsidR="00683158" w:rsidRPr="00683158">
        <w:t>with</w:t>
      </w:r>
      <w:r w:rsidRPr="00683158">
        <w:t xml:space="preserve"> the </w:t>
      </w:r>
      <w:r w:rsidR="001C2A1C" w:rsidRPr="00683158">
        <w:t xml:space="preserve">unique </w:t>
      </w:r>
      <w:r w:rsidR="00683158" w:rsidRPr="00683158">
        <w:t>settings</w:t>
      </w:r>
      <w:r w:rsidRPr="00683158">
        <w:t xml:space="preserve"> </w:t>
      </w:r>
      <w:r w:rsidR="00B53850">
        <w:t>that describe</w:t>
      </w:r>
      <w:r w:rsidR="00343AD2">
        <w:t xml:space="preserve"> </w:t>
      </w:r>
      <w:r w:rsidR="00753E97">
        <w:t>how the adapter should be de</w:t>
      </w:r>
      <w:r w:rsidR="00B53850">
        <w:t>ployed on the J2EE sy</w:t>
      </w:r>
      <w:r w:rsidR="00343AD2">
        <w:t>stem and</w:t>
      </w:r>
      <w:r w:rsidR="00753E97">
        <w:t xml:space="preserve"> how </w:t>
      </w:r>
      <w:r w:rsidR="00343AD2">
        <w:t>it</w:t>
      </w:r>
      <w:r w:rsidR="00753E97">
        <w:t xml:space="preserve"> should connect</w:t>
      </w:r>
      <w:r w:rsidR="0030462E">
        <w:t xml:space="preserve"> to a specific</w:t>
      </w:r>
      <w:r w:rsidRPr="00683158">
        <w:t xml:space="preserve"> M system.</w:t>
      </w:r>
    </w:p>
    <w:p w14:paraId="3693633B" w14:textId="77777777" w:rsidR="0030462E" w:rsidRDefault="0030462E" w:rsidP="003C57EA"/>
    <w:p w14:paraId="4F529670" w14:textId="77777777" w:rsidR="0030462E" w:rsidRDefault="00605F35" w:rsidP="003C57EA">
      <w:r>
        <w:t>For</w:t>
      </w:r>
      <w:r w:rsidR="00BE0D98">
        <w:t xml:space="preserve"> a J2EE server already set up with VistALink, t</w:t>
      </w:r>
      <w:r w:rsidR="0030462E">
        <w:t>he basic</w:t>
      </w:r>
      <w:r w:rsidR="00BE0D98">
        <w:t>, high-level</w:t>
      </w:r>
      <w:r w:rsidR="0030462E">
        <w:t xml:space="preserve"> </w:t>
      </w:r>
      <w:r w:rsidR="00B53850">
        <w:t>steps</w:t>
      </w:r>
      <w:r w:rsidR="00BE0D98">
        <w:t xml:space="preserve"> to deploy a new VistALink adapter </w:t>
      </w:r>
      <w:r w:rsidR="00B53850">
        <w:t>are as follows</w:t>
      </w:r>
      <w:r w:rsidR="0030462E">
        <w:t>:</w:t>
      </w:r>
    </w:p>
    <w:p w14:paraId="2E6235E2" w14:textId="77777777" w:rsidR="0030462E" w:rsidRDefault="0030462E" w:rsidP="003C57EA"/>
    <w:p w14:paraId="08B9E7DC" w14:textId="77777777" w:rsidR="0030462E" w:rsidRDefault="0030462E" w:rsidP="0030462E">
      <w:pPr>
        <w:numPr>
          <w:ilvl w:val="0"/>
          <w:numId w:val="51"/>
        </w:numPr>
      </w:pPr>
      <w:r>
        <w:t>Create a new exploded or packaged RAR for deployment.</w:t>
      </w:r>
    </w:p>
    <w:p w14:paraId="5F00A4B5" w14:textId="77777777" w:rsidR="0030462E" w:rsidRDefault="003678E0" w:rsidP="0030462E">
      <w:pPr>
        <w:numPr>
          <w:ilvl w:val="0"/>
          <w:numId w:val="51"/>
        </w:numPr>
      </w:pPr>
      <w:r>
        <w:t>Edit the</w:t>
      </w:r>
      <w:r w:rsidR="00BE0D98">
        <w:t xml:space="preserve"> </w:t>
      </w:r>
      <w:r w:rsidR="00BE0D98" w:rsidRPr="00605F35">
        <w:rPr>
          <w:b/>
        </w:rPr>
        <w:t>ra.xml</w:t>
      </w:r>
      <w:r w:rsidR="00BE0D98">
        <w:t xml:space="preserve"> and </w:t>
      </w:r>
      <w:r w:rsidR="00BE0D98" w:rsidRPr="00605F35">
        <w:rPr>
          <w:b/>
        </w:rPr>
        <w:t>weblogic-ra.xml</w:t>
      </w:r>
      <w:r w:rsidR="00BE0D98">
        <w:t xml:space="preserve"> </w:t>
      </w:r>
      <w:r>
        <w:t xml:space="preserve">deployment descriptors </w:t>
      </w:r>
      <w:r w:rsidR="00BE0D98">
        <w:t>in the new RAR.</w:t>
      </w:r>
    </w:p>
    <w:p w14:paraId="36BBA007" w14:textId="77777777" w:rsidR="00BE0D98" w:rsidRDefault="003678E0" w:rsidP="0030462E">
      <w:pPr>
        <w:numPr>
          <w:ilvl w:val="0"/>
          <w:numId w:val="51"/>
        </w:numPr>
      </w:pPr>
      <w:r>
        <w:t>Add</w:t>
      </w:r>
      <w:r w:rsidR="00BE0D98">
        <w:t xml:space="preserve"> a</w:t>
      </w:r>
      <w:r>
        <w:t>n</w:t>
      </w:r>
      <w:r w:rsidR="00BE0D98">
        <w:t xml:space="preserve"> entry in the </w:t>
      </w:r>
      <w:r w:rsidR="00BE0D98" w:rsidRPr="00B53850">
        <w:rPr>
          <w:b/>
        </w:rPr>
        <w:t>gov.va.med.vistalink.connectorConfig.xml</w:t>
      </w:r>
      <w:r w:rsidR="00BE0D98">
        <w:t xml:space="preserve"> file for the new adapter</w:t>
      </w:r>
      <w:r w:rsidR="002B1E65">
        <w:t>, on all servers that the connector will be deployed on</w:t>
      </w:r>
      <w:r w:rsidR="00BE0D98">
        <w:t>.</w:t>
      </w:r>
    </w:p>
    <w:p w14:paraId="56F6F213" w14:textId="77777777" w:rsidR="00BE0D98" w:rsidRDefault="00BE0D98" w:rsidP="0030462E">
      <w:pPr>
        <w:numPr>
          <w:ilvl w:val="0"/>
          <w:numId w:val="51"/>
        </w:numPr>
      </w:pPr>
      <w:r>
        <w:t>Use Web</w:t>
      </w:r>
      <w:r w:rsidR="003678E0">
        <w:t>Logic to deploy the new RAR</w:t>
      </w:r>
      <w:r w:rsidR="002B1E65">
        <w:t xml:space="preserve"> to </w:t>
      </w:r>
      <w:r w:rsidR="00605F35">
        <w:t xml:space="preserve">one </w:t>
      </w:r>
      <w:r w:rsidR="002B1E65">
        <w:t>or more servers</w:t>
      </w:r>
      <w:r w:rsidR="003678E0">
        <w:t>.</w:t>
      </w:r>
    </w:p>
    <w:p w14:paraId="5AB1B252" w14:textId="77777777" w:rsidR="00B5083B" w:rsidRDefault="00071231" w:rsidP="0030462E">
      <w:pPr>
        <w:numPr>
          <w:ilvl w:val="0"/>
          <w:numId w:val="51"/>
        </w:numPr>
      </w:pPr>
      <w:r>
        <w:t xml:space="preserve">Verify that the new adapter is working correctly using the VistALink administration console plug-in (see the section </w:t>
      </w:r>
      <w:hyperlink w:anchor="_The_VistALink_Console" w:history="1">
        <w:r w:rsidRPr="0035399A">
          <w:rPr>
            <w:rStyle w:val="Hyperlink"/>
          </w:rPr>
          <w:t>"The VistALink Console"</w:t>
        </w:r>
      </w:hyperlink>
      <w:r>
        <w:t xml:space="preserve"> for more information). </w:t>
      </w:r>
    </w:p>
    <w:p w14:paraId="6E12D172" w14:textId="77777777" w:rsidR="00B5083B" w:rsidRDefault="00B5083B" w:rsidP="00B5083B">
      <w:pPr>
        <w:ind w:left="720"/>
      </w:pPr>
    </w:p>
    <w:p w14:paraId="62FA0490" w14:textId="77777777" w:rsidR="00071231" w:rsidRDefault="00071231" w:rsidP="00B5083B">
      <w:pPr>
        <w:ind w:left="720"/>
      </w:pPr>
      <w:r>
        <w:t xml:space="preserve">Even though the adapter may deploy successfully from WebLogic's point of view, the test </w:t>
      </w:r>
      <w:r w:rsidR="00251649">
        <w:t xml:space="preserve">for </w:t>
      </w:r>
      <w:r>
        <w:t xml:space="preserve">configuration </w:t>
      </w:r>
      <w:r w:rsidR="00251649">
        <w:t>completion</w:t>
      </w:r>
      <w:r>
        <w:t xml:space="preserve"> is whether the adapter can successfully connect to the M system.</w:t>
      </w:r>
    </w:p>
    <w:p w14:paraId="2C8DF5C9" w14:textId="77777777" w:rsidR="00E42907" w:rsidRDefault="00E42907" w:rsidP="003C57EA"/>
    <w:p w14:paraId="5D1AE1F4" w14:textId="77777777" w:rsidR="00E42907" w:rsidRDefault="00E42907" w:rsidP="003C57EA">
      <w:r>
        <w:t xml:space="preserve">The </w:t>
      </w:r>
      <w:r w:rsidR="006220E9">
        <w:t xml:space="preserve">configurable </w:t>
      </w:r>
      <w:r>
        <w:t xml:space="preserve">settings </w:t>
      </w:r>
      <w:r w:rsidR="005751CA">
        <w:t xml:space="preserve">for </w:t>
      </w:r>
      <w:r w:rsidR="00251649">
        <w:t xml:space="preserve">deployment of </w:t>
      </w:r>
      <w:r w:rsidR="005751CA">
        <w:t>a</w:t>
      </w:r>
      <w:r w:rsidR="006220E9">
        <w:t>ny</w:t>
      </w:r>
      <w:r w:rsidR="005751CA">
        <w:t xml:space="preserve"> VistALink adapter are contained in the following locations:</w:t>
      </w:r>
    </w:p>
    <w:p w14:paraId="6B5B47D9" w14:textId="77777777" w:rsidR="005751CA" w:rsidRDefault="005751CA" w:rsidP="003C57EA"/>
    <w:p w14:paraId="27E0337D" w14:textId="77777777" w:rsidR="005751CA" w:rsidRDefault="005751CA" w:rsidP="005751CA">
      <w:pPr>
        <w:numPr>
          <w:ilvl w:val="0"/>
          <w:numId w:val="31"/>
        </w:numPr>
        <w:spacing w:after="120"/>
      </w:pPr>
      <w:r w:rsidRPr="00605F35">
        <w:rPr>
          <w:b/>
        </w:rPr>
        <w:t>ra.xml</w:t>
      </w:r>
      <w:r>
        <w:t xml:space="preserve">: </w:t>
      </w:r>
      <w:r w:rsidR="00605F35">
        <w:t xml:space="preserve">contains </w:t>
      </w:r>
      <w:r>
        <w:t>J2EE-standard deployment descriptor configuration settings</w:t>
      </w:r>
      <w:r w:rsidR="003678E0">
        <w:t xml:space="preserve"> and a custom property</w:t>
      </w:r>
      <w:r w:rsidR="00293B9E">
        <w:t xml:space="preserve"> to select the appropriate VistA</w:t>
      </w:r>
      <w:r w:rsidR="003678E0">
        <w:t>Link configuration file entry.</w:t>
      </w:r>
    </w:p>
    <w:p w14:paraId="5F240C5D" w14:textId="77777777" w:rsidR="005751CA" w:rsidRDefault="005751CA" w:rsidP="005751CA">
      <w:pPr>
        <w:numPr>
          <w:ilvl w:val="0"/>
          <w:numId w:val="31"/>
        </w:numPr>
        <w:spacing w:after="120"/>
      </w:pPr>
      <w:r w:rsidRPr="00605F35">
        <w:rPr>
          <w:b/>
        </w:rPr>
        <w:t>weblogic-ra.xml</w:t>
      </w:r>
      <w:r>
        <w:t xml:space="preserve">: </w:t>
      </w:r>
      <w:r w:rsidR="00605F35">
        <w:t xml:space="preserve">contains </w:t>
      </w:r>
      <w:r>
        <w:t>WebLogic-specific deployment descriptor configuration settings (such as initial and maximum pool sizes)</w:t>
      </w:r>
    </w:p>
    <w:p w14:paraId="04FB3058" w14:textId="77777777" w:rsidR="003C57EA" w:rsidRDefault="00A56D46" w:rsidP="00AB2904">
      <w:pPr>
        <w:numPr>
          <w:ilvl w:val="0"/>
          <w:numId w:val="31"/>
        </w:numPr>
      </w:pPr>
      <w:r>
        <w:rPr>
          <w:b/>
        </w:rPr>
        <w:t>VistA</w:t>
      </w:r>
      <w:r w:rsidR="005751CA" w:rsidRPr="00605F35">
        <w:rPr>
          <w:b/>
        </w:rPr>
        <w:t>Link configuration file</w:t>
      </w:r>
      <w:r w:rsidR="005751CA" w:rsidRPr="00683158">
        <w:t xml:space="preserve">: </w:t>
      </w:r>
      <w:r w:rsidR="00605F35">
        <w:t xml:space="preserve">contains </w:t>
      </w:r>
      <w:r w:rsidR="009C63D2">
        <w:t>VistA</w:t>
      </w:r>
      <w:r w:rsidR="005751CA" w:rsidRPr="00683158">
        <w:t>Link-s</w:t>
      </w:r>
      <w:r w:rsidR="00605F35">
        <w:t xml:space="preserve">pecific configuration settings, </w:t>
      </w:r>
      <w:r w:rsidR="005751CA" w:rsidRPr="00683158">
        <w:t>such as access and verify code</w:t>
      </w:r>
      <w:r w:rsidR="00683158" w:rsidRPr="00683158">
        <w:t>s</w:t>
      </w:r>
      <w:r w:rsidR="005751CA" w:rsidRPr="00683158">
        <w:t xml:space="preserve"> for the con</w:t>
      </w:r>
      <w:r w:rsidR="00605F35">
        <w:t>nector proxy user</w:t>
      </w:r>
      <w:r w:rsidR="006F31D2" w:rsidRPr="00683158">
        <w:t xml:space="preserve">. </w:t>
      </w:r>
      <w:r w:rsidR="006F31D2" w:rsidRPr="00D61C38">
        <w:t>Unlike</w:t>
      </w:r>
      <w:r w:rsidR="00605F35">
        <w:t xml:space="preserve"> the</w:t>
      </w:r>
      <w:r w:rsidR="006F31D2" w:rsidRPr="00D61C38">
        <w:t xml:space="preserve"> ra.xml and weblogic-ra.xml</w:t>
      </w:r>
      <w:r w:rsidR="00605F35">
        <w:t xml:space="preserve"> files</w:t>
      </w:r>
      <w:r w:rsidR="006F31D2" w:rsidRPr="00D61C38">
        <w:t xml:space="preserve">, there is only </w:t>
      </w:r>
      <w:r w:rsidR="00BC623F" w:rsidRPr="00D61C38">
        <w:t>one</w:t>
      </w:r>
      <w:r w:rsidR="006F31D2" w:rsidRPr="00D61C38">
        <w:t xml:space="preserve"> VistALink configuration file, which contains settings for </w:t>
      </w:r>
      <w:r w:rsidR="006F31D2" w:rsidRPr="00D61C38">
        <w:rPr>
          <w:i/>
        </w:rPr>
        <w:t>all</w:t>
      </w:r>
      <w:r w:rsidR="006F31D2" w:rsidRPr="00D61C38">
        <w:t xml:space="preserve"> deployed VistALink connectors.</w:t>
      </w:r>
      <w:r w:rsidR="00D61C38" w:rsidRPr="00D61C38">
        <w:t xml:space="preserve"> For this reason</w:t>
      </w:r>
      <w:r w:rsidR="001A76C7" w:rsidRPr="00D61C38">
        <w:t xml:space="preserve"> the </w:t>
      </w:r>
      <w:r w:rsidR="009C63D2">
        <w:t>VistALink</w:t>
      </w:r>
      <w:r w:rsidR="001A76C7" w:rsidRPr="00D61C38">
        <w:t xml:space="preserve"> configuration file is not in the </w:t>
      </w:r>
      <w:r w:rsidR="00523C5A">
        <w:t>META-INF folder of each adapter.</w:t>
      </w:r>
      <w:r w:rsidR="001A76C7" w:rsidRPr="00D61C38">
        <w:t xml:space="preserve"> </w:t>
      </w:r>
      <w:r w:rsidR="00523C5A">
        <w:t>It is</w:t>
      </w:r>
      <w:r w:rsidR="00D61C38" w:rsidRPr="00D61C38">
        <w:t xml:space="preserve"> in</w:t>
      </w:r>
      <w:r w:rsidR="001A76C7" w:rsidRPr="00D61C38">
        <w:t xml:space="preserve"> a single location on a given server, in a folder that the deployer </w:t>
      </w:r>
      <w:r w:rsidR="00D61C38" w:rsidRPr="00D61C38">
        <w:t>places</w:t>
      </w:r>
      <w:r w:rsidR="001A76C7" w:rsidRPr="00D61C38">
        <w:t xml:space="preserve"> on the server's classpath.</w:t>
      </w:r>
      <w:r w:rsidR="00234CB9">
        <w:t xml:space="preserve">      </w:t>
      </w:r>
    </w:p>
    <w:p w14:paraId="337A4A4E" w14:textId="77777777" w:rsidR="00974FBA" w:rsidRPr="00386AC9" w:rsidRDefault="00974FBA" w:rsidP="00386AC9"/>
    <w:p w14:paraId="75815DDC" w14:textId="77777777" w:rsidR="00D459CC" w:rsidRDefault="00B53850" w:rsidP="00AE3807">
      <w:pPr>
        <w:pStyle w:val="Heading2"/>
      </w:pPr>
      <w:bookmarkStart w:id="28" w:name="_The_VistALink_Connector_Configurati"/>
      <w:bookmarkStart w:id="29" w:name="_Toc136052827"/>
      <w:bookmarkEnd w:id="28"/>
      <w:r>
        <w:t>The VistALink Connector Conf</w:t>
      </w:r>
      <w:r w:rsidR="00D459CC">
        <w:t>iguration File</w:t>
      </w:r>
      <w:bookmarkEnd w:id="25"/>
      <w:bookmarkEnd w:id="29"/>
    </w:p>
    <w:p w14:paraId="7EFAC4B8" w14:textId="77777777" w:rsidR="00D459CC" w:rsidRDefault="00D459CC" w:rsidP="00D459CC">
      <w:r>
        <w:t>VistALink</w:t>
      </w:r>
      <w:r w:rsidR="00E36E69">
        <w:t xml:space="preserve">-specific </w:t>
      </w:r>
      <w:r>
        <w:t xml:space="preserve">resource adapter (connector) </w:t>
      </w:r>
      <w:r w:rsidR="00E36E69">
        <w:t xml:space="preserve">settings </w:t>
      </w:r>
      <w:r>
        <w:t xml:space="preserve">are stored in a separate connector configuration file, named </w:t>
      </w:r>
      <w:r w:rsidRPr="00C11F41">
        <w:rPr>
          <w:b/>
        </w:rPr>
        <w:t>gov.va.med.vistalink.connectorConfig.xml</w:t>
      </w:r>
      <w:r>
        <w:t xml:space="preserve">. </w:t>
      </w:r>
      <w:r w:rsidR="00D21889">
        <w:t>You can edi</w:t>
      </w:r>
      <w:r w:rsidR="0052295B">
        <w:t>t this file manually</w:t>
      </w:r>
      <w:r w:rsidR="002828F4">
        <w:t xml:space="preserve"> or</w:t>
      </w:r>
      <w:r w:rsidR="00D21889">
        <w:t xml:space="preserve"> using</w:t>
      </w:r>
      <w:r>
        <w:t xml:space="preserve"> the Configur</w:t>
      </w:r>
      <w:r w:rsidR="002828F4">
        <w:t>ation Editor (s</w:t>
      </w:r>
      <w:r w:rsidR="009A0063">
        <w:t xml:space="preserve">ee </w:t>
      </w:r>
      <w:r w:rsidR="002828F4">
        <w:t xml:space="preserve">the </w:t>
      </w:r>
      <w:r w:rsidR="0035399A">
        <w:t xml:space="preserve">section </w:t>
      </w:r>
      <w:r w:rsidR="002B75BB">
        <w:t>“</w:t>
      </w:r>
      <w:hyperlink w:anchor="_Configuration_Editor_1" w:history="1">
        <w:r w:rsidR="002B75BB" w:rsidRPr="002B75BB">
          <w:rPr>
            <w:rStyle w:val="Hyperlink"/>
          </w:rPr>
          <w:t>Configuration Editor</w:t>
        </w:r>
      </w:hyperlink>
      <w:r w:rsidR="002B75BB">
        <w:t xml:space="preserve">”). </w:t>
      </w:r>
    </w:p>
    <w:p w14:paraId="7559B429" w14:textId="77777777" w:rsidR="00D459CC" w:rsidRDefault="00D459CC" w:rsidP="00D459CC"/>
    <w:p w14:paraId="0D6189B3" w14:textId="77777777" w:rsidR="00D459CC" w:rsidRDefault="00147B3D" w:rsidP="00D459CC">
      <w:r>
        <w:t>The rules for the VistA</w:t>
      </w:r>
      <w:r w:rsidR="00E36E69">
        <w:t xml:space="preserve">Link configuration </w:t>
      </w:r>
      <w:r w:rsidR="00D459CC">
        <w:t xml:space="preserve">file </w:t>
      </w:r>
      <w:r w:rsidR="00E36E69">
        <w:t>are</w:t>
      </w:r>
      <w:r w:rsidR="00D459CC">
        <w:t>:</w:t>
      </w:r>
    </w:p>
    <w:p w14:paraId="71EC54CB" w14:textId="77777777" w:rsidR="00D459CC" w:rsidRDefault="00D459CC" w:rsidP="00D459CC"/>
    <w:p w14:paraId="127DD580" w14:textId="77777777" w:rsidR="00D459CC" w:rsidRPr="00C11F41" w:rsidRDefault="00E36E69" w:rsidP="00D459CC">
      <w:pPr>
        <w:numPr>
          <w:ilvl w:val="0"/>
          <w:numId w:val="8"/>
        </w:numPr>
        <w:spacing w:after="120"/>
        <w:rPr>
          <w:b/>
        </w:rPr>
      </w:pPr>
      <w:r>
        <w:t>The file must be n</w:t>
      </w:r>
      <w:r w:rsidR="00D459CC">
        <w:t xml:space="preserve">amed </w:t>
      </w:r>
      <w:r w:rsidR="006A6182">
        <w:t>“</w:t>
      </w:r>
      <w:r w:rsidR="00D459CC" w:rsidRPr="006A6182">
        <w:t>gov.va.med.vistalink.connectorConfig.xml</w:t>
      </w:r>
      <w:r w:rsidR="006A6182">
        <w:rPr>
          <w:b/>
        </w:rPr>
        <w:t>”</w:t>
      </w:r>
    </w:p>
    <w:p w14:paraId="00745CC1" w14:textId="77777777" w:rsidR="00D459CC" w:rsidRDefault="00E36E69" w:rsidP="00D459CC">
      <w:pPr>
        <w:numPr>
          <w:ilvl w:val="0"/>
          <w:numId w:val="8"/>
        </w:numPr>
      </w:pPr>
      <w:r>
        <w:t>The file must be p</w:t>
      </w:r>
      <w:r w:rsidR="00D459CC">
        <w:t>la</w:t>
      </w:r>
      <w:r w:rsidR="0040615D">
        <w:t xml:space="preserve">ced in a folder that is on the </w:t>
      </w:r>
      <w:r w:rsidR="004222C6">
        <w:t>‘</w:t>
      </w:r>
      <w:r w:rsidR="0040615D">
        <w:t>j</w:t>
      </w:r>
      <w:r w:rsidR="00D459CC">
        <w:t>ava</w:t>
      </w:r>
      <w:r w:rsidR="004222C6">
        <w:t>’</w:t>
      </w:r>
      <w:r w:rsidR="00D459CC">
        <w:t xml:space="preserve"> classpath of the JVM of each WebLogic server instance d</w:t>
      </w:r>
      <w:r w:rsidR="002279F9">
        <w:t>eploying VistALink connectors</w:t>
      </w:r>
    </w:p>
    <w:p w14:paraId="0B171602" w14:textId="77777777" w:rsidR="0040615D" w:rsidRDefault="0040615D" w:rsidP="0040615D"/>
    <w:p w14:paraId="0FB3FF8E" w14:textId="77777777" w:rsidR="0025392F" w:rsidRDefault="0040615D" w:rsidP="00D459CC">
      <w:pPr>
        <w:numPr>
          <w:ilvl w:val="0"/>
          <w:numId w:val="8"/>
        </w:numPr>
      </w:pPr>
      <w:r>
        <w:t xml:space="preserve">Because the </w:t>
      </w:r>
      <w:r w:rsidRPr="0040615D">
        <w:rPr>
          <w:b/>
        </w:rPr>
        <w:t xml:space="preserve">gov.va.med.vistalink.connectorConfig.xml </w:t>
      </w:r>
      <w:r>
        <w:t xml:space="preserve">file holds login credentials for accessing VA VistA systems, it must be protected. On Linux systems, access to the folder containing the file should be restricted to the account or group </w:t>
      </w:r>
      <w:r w:rsidR="002279F9">
        <w:t>under which WebLogic runs. A</w:t>
      </w:r>
      <w:r>
        <w:t>ccess to the host f</w:t>
      </w:r>
      <w:r w:rsidR="002279F9">
        <w:t>ile system should be protected on all J2EE systems.</w:t>
      </w:r>
    </w:p>
    <w:p w14:paraId="075FABBD" w14:textId="77777777" w:rsidR="0025392F" w:rsidRDefault="0025392F" w:rsidP="0025392F"/>
    <w:p w14:paraId="7C4C35E1" w14:textId="77777777" w:rsidR="0025392F" w:rsidRDefault="0025392F" w:rsidP="0025392F"/>
    <w:p w14:paraId="12BBF47C" w14:textId="77777777" w:rsidR="0025392F" w:rsidRDefault="0025392F" w:rsidP="0025392F"/>
    <w:p w14:paraId="4F9EFEF4" w14:textId="77777777" w:rsidR="0025392F" w:rsidRDefault="0025392F" w:rsidP="0025392F"/>
    <w:p w14:paraId="21A7C28A" w14:textId="77777777" w:rsidR="00D459CC" w:rsidRDefault="00D459CC" w:rsidP="00D459CC">
      <w:r>
        <w:t>When the server deploys a VistALink connector, the connector does the following:</w:t>
      </w:r>
    </w:p>
    <w:p w14:paraId="3BDEF130" w14:textId="77777777" w:rsidR="00D459CC" w:rsidRDefault="00D459CC" w:rsidP="00D459CC"/>
    <w:p w14:paraId="72D79C18" w14:textId="77777777" w:rsidR="00D459CC" w:rsidRDefault="00124B70" w:rsidP="00D459CC">
      <w:pPr>
        <w:numPr>
          <w:ilvl w:val="0"/>
          <w:numId w:val="19"/>
        </w:numPr>
        <w:spacing w:after="120"/>
      </w:pPr>
      <w:r>
        <w:t xml:space="preserve">Gets the </w:t>
      </w:r>
      <w:r w:rsidRPr="00124B70">
        <w:rPr>
          <w:rFonts w:ascii="Courier New" w:hAnsi="Courier New" w:cs="Courier New"/>
          <w:sz w:val="22"/>
          <w:szCs w:val="22"/>
        </w:rPr>
        <w:t>connectorJndiName</w:t>
      </w:r>
      <w:r w:rsidR="00D459CC">
        <w:t xml:space="preserve"> attribute value from the </w:t>
      </w:r>
      <w:r w:rsidR="00D459CC" w:rsidRPr="00147B3D">
        <w:rPr>
          <w:b/>
        </w:rPr>
        <w:t>ra.xml</w:t>
      </w:r>
      <w:r w:rsidR="00D459CC">
        <w:t xml:space="preserve"> (base adapters) or </w:t>
      </w:r>
      <w:r w:rsidR="00D459CC" w:rsidRPr="00147B3D">
        <w:rPr>
          <w:b/>
        </w:rPr>
        <w:t>weblogic-ra.xml</w:t>
      </w:r>
      <w:r w:rsidR="00D459CC">
        <w:t xml:space="preserve"> (linked </w:t>
      </w:r>
      <w:r w:rsidR="00DE3EB5">
        <w:t>adapters) deployment descriptor</w:t>
      </w:r>
      <w:r>
        <w:t xml:space="preserve">. </w:t>
      </w:r>
    </w:p>
    <w:p w14:paraId="548C46DE" w14:textId="77777777" w:rsidR="00D459CC" w:rsidRDefault="00D459CC" w:rsidP="00D459CC">
      <w:pPr>
        <w:numPr>
          <w:ilvl w:val="0"/>
          <w:numId w:val="19"/>
        </w:numPr>
        <w:spacing w:after="120"/>
      </w:pPr>
      <w:r>
        <w:t xml:space="preserve">Loads </w:t>
      </w:r>
      <w:r w:rsidRPr="00147B3D">
        <w:rPr>
          <w:b/>
        </w:rPr>
        <w:t>gov.va.med.vistalink.connectorConfig.xml</w:t>
      </w:r>
      <w:r w:rsidR="00DE3EB5">
        <w:t xml:space="preserve">, via the server </w:t>
      </w:r>
      <w:r w:rsidR="0006401B">
        <w:t>‘</w:t>
      </w:r>
      <w:r w:rsidR="00DE3EB5">
        <w:t>java</w:t>
      </w:r>
      <w:r w:rsidR="0006401B">
        <w:t>’</w:t>
      </w:r>
      <w:r w:rsidR="00DE3EB5">
        <w:t xml:space="preserve"> classpath</w:t>
      </w:r>
    </w:p>
    <w:p w14:paraId="2487A01F" w14:textId="77777777" w:rsidR="00D459CC" w:rsidRDefault="00D459CC" w:rsidP="00D459CC">
      <w:pPr>
        <w:numPr>
          <w:ilvl w:val="0"/>
          <w:numId w:val="19"/>
        </w:numPr>
        <w:spacing w:after="120"/>
      </w:pPr>
      <w:r>
        <w:t xml:space="preserve">Looks in the </w:t>
      </w:r>
      <w:r w:rsidRPr="004061EF">
        <w:rPr>
          <w:b/>
        </w:rPr>
        <w:t>VistALink</w:t>
      </w:r>
      <w:r>
        <w:t xml:space="preserve"> configuration file for a </w:t>
      </w:r>
      <w:r w:rsidRPr="006A6182">
        <w:rPr>
          <w:rFonts w:ascii="Courier New" w:hAnsi="Courier New" w:cs="Courier New"/>
          <w:sz w:val="22"/>
          <w:szCs w:val="22"/>
        </w:rPr>
        <w:t>&lt;connector&gt;</w:t>
      </w:r>
      <w:r>
        <w:t xml:space="preserve"> entry with a matching </w:t>
      </w:r>
      <w:r w:rsidR="00795271" w:rsidRPr="00124B70">
        <w:rPr>
          <w:rFonts w:ascii="Courier New" w:hAnsi="Courier New" w:cs="Courier New"/>
          <w:sz w:val="22"/>
          <w:szCs w:val="22"/>
        </w:rPr>
        <w:t>jndiName</w:t>
      </w:r>
      <w:r w:rsidR="00DE3EB5">
        <w:t xml:space="preserve"> attribute</w:t>
      </w:r>
      <w:r>
        <w:t xml:space="preserve"> </w:t>
      </w:r>
    </w:p>
    <w:p w14:paraId="02168734" w14:textId="77777777" w:rsidR="00D459CC" w:rsidRDefault="00D459CC" w:rsidP="00D459CC">
      <w:pPr>
        <w:numPr>
          <w:ilvl w:val="0"/>
          <w:numId w:val="19"/>
        </w:numPr>
      </w:pPr>
      <w:r>
        <w:t>Uses the sett</w:t>
      </w:r>
      <w:r w:rsidR="00293B9E">
        <w:t>ings from the matching entry (</w:t>
      </w:r>
      <w:r w:rsidR="00293B9E" w:rsidRPr="006A6182">
        <w:rPr>
          <w:rFonts w:ascii="Courier New" w:hAnsi="Courier New" w:cs="Courier New"/>
          <w:sz w:val="22"/>
          <w:szCs w:val="22"/>
        </w:rPr>
        <w:t>i</w:t>
      </w:r>
      <w:r w:rsidR="00795271" w:rsidRPr="006A6182">
        <w:rPr>
          <w:rFonts w:ascii="Courier New" w:hAnsi="Courier New" w:cs="Courier New"/>
          <w:sz w:val="22"/>
          <w:szCs w:val="22"/>
        </w:rPr>
        <w:t>p</w:t>
      </w:r>
      <w:r w:rsidRPr="006A6182">
        <w:rPr>
          <w:rFonts w:ascii="Courier New" w:hAnsi="Courier New" w:cs="Courier New"/>
          <w:sz w:val="22"/>
          <w:szCs w:val="22"/>
        </w:rPr>
        <w:t>, port, access-code</w:t>
      </w:r>
      <w:r w:rsidR="004061EF" w:rsidRPr="006A6182">
        <w:rPr>
          <w:rFonts w:ascii="Courier New" w:hAnsi="Courier New" w:cs="Courier New"/>
          <w:sz w:val="22"/>
          <w:szCs w:val="22"/>
        </w:rPr>
        <w:t xml:space="preserve">, </w:t>
      </w:r>
      <w:r w:rsidRPr="006A6182">
        <w:rPr>
          <w:rFonts w:ascii="Courier New" w:hAnsi="Courier New" w:cs="Courier New"/>
          <w:sz w:val="22"/>
          <w:szCs w:val="22"/>
        </w:rPr>
        <w:t>verify-code,</w:t>
      </w:r>
      <w:r>
        <w:t xml:space="preserve"> etc.) to configure the connector. </w:t>
      </w:r>
    </w:p>
    <w:p w14:paraId="354D8360" w14:textId="77777777" w:rsidR="00D459CC" w:rsidRDefault="00D459CC" w:rsidP="00D459CC"/>
    <w:p w14:paraId="79B5B72A" w14:textId="77777777" w:rsidR="00D459CC" w:rsidRDefault="00D459CC" w:rsidP="00D459CC"/>
    <w:p w14:paraId="4B40CD6E" w14:textId="77777777" w:rsidR="00D459CC" w:rsidRDefault="001C5A30" w:rsidP="00D459CC">
      <w:pPr>
        <w:pStyle w:val="Heading3"/>
      </w:pPr>
      <w:bookmarkStart w:id="30" w:name="_Toc136052828"/>
      <w:r>
        <w:t>Connector Entry Format</w:t>
      </w:r>
      <w:bookmarkEnd w:id="30"/>
    </w:p>
    <w:p w14:paraId="1015C284" w14:textId="77777777" w:rsidR="00D459CC" w:rsidRDefault="007D1BB4" w:rsidP="00D459CC">
      <w:r>
        <w:t>The</w:t>
      </w:r>
      <w:r w:rsidR="00D459CC">
        <w:t xml:space="preserve"> VistALink configuration file</w:t>
      </w:r>
      <w:r>
        <w:t xml:space="preserve"> should contain</w:t>
      </w:r>
      <w:r w:rsidR="00D459CC">
        <w:t xml:space="preserve"> one</w:t>
      </w:r>
      <w:r w:rsidR="00D459CC" w:rsidRPr="00124B70">
        <w:rPr>
          <w:rFonts w:ascii="Courier New" w:hAnsi="Courier New" w:cs="Courier New"/>
          <w:sz w:val="22"/>
          <w:szCs w:val="22"/>
        </w:rPr>
        <w:t xml:space="preserve"> &lt;connector&gt; </w:t>
      </w:r>
      <w:r w:rsidR="00D459CC">
        <w:t xml:space="preserve">entry per connector module/adapter that you will deploy to your J2EE server. Each entry should have a unique </w:t>
      </w:r>
      <w:r w:rsidR="00D459CC" w:rsidRPr="00124B70">
        <w:rPr>
          <w:rFonts w:ascii="Courier New" w:hAnsi="Courier New" w:cs="Courier New"/>
          <w:sz w:val="22"/>
          <w:szCs w:val="22"/>
        </w:rPr>
        <w:t>jndiName</w:t>
      </w:r>
      <w:r w:rsidR="00D459CC">
        <w:t xml:space="preserve">. </w:t>
      </w:r>
      <w:r>
        <w:t xml:space="preserve">Each </w:t>
      </w:r>
      <w:r w:rsidRPr="00124B70">
        <w:rPr>
          <w:rFonts w:ascii="Courier New" w:hAnsi="Courier New" w:cs="Courier New"/>
          <w:sz w:val="22"/>
          <w:szCs w:val="22"/>
        </w:rPr>
        <w:t>&lt;connector&gt;</w:t>
      </w:r>
      <w:r>
        <w:t xml:space="preserve"> </w:t>
      </w:r>
      <w:r w:rsidR="00D459CC">
        <w:t xml:space="preserve">entry describes the characteristics of the M listener that </w:t>
      </w:r>
      <w:r>
        <w:t xml:space="preserve">a </w:t>
      </w:r>
      <w:r w:rsidR="00D459CC">
        <w:t>particular connector module/adapter will connect to.</w:t>
      </w:r>
    </w:p>
    <w:p w14:paraId="2DD3F55B" w14:textId="77777777" w:rsidR="00D459CC" w:rsidRDefault="00D459CC" w:rsidP="00D459CC"/>
    <w:p w14:paraId="37786EC3" w14:textId="77777777" w:rsidR="00CE5487" w:rsidRDefault="00124B70" w:rsidP="00D459CC">
      <w:r>
        <w:t xml:space="preserve">The following </w:t>
      </w:r>
      <w:r w:rsidR="00D459CC">
        <w:t xml:space="preserve">example </w:t>
      </w:r>
      <w:r>
        <w:t>shows</w:t>
      </w:r>
      <w:r w:rsidR="00D459CC">
        <w:t xml:space="preserve"> the format of the VistALink configuration file (with a config</w:t>
      </w:r>
      <w:r w:rsidR="00CE5487">
        <w:t>uration of a single listener)</w:t>
      </w:r>
      <w:r w:rsidR="00D459CC">
        <w:t>:</w:t>
      </w:r>
    </w:p>
    <w:p w14:paraId="223E0C5A" w14:textId="77777777" w:rsidR="00D459CC" w:rsidRDefault="00D459CC" w:rsidP="00D459CC"/>
    <w:p w14:paraId="416CA68C"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&lt;?xml version="1.0" encoding="UTF-8"?&gt;</w:t>
      </w:r>
    </w:p>
    <w:p w14:paraId="003E1823"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p>
    <w:p w14:paraId="6930B0EF"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&lt;connectors</w:t>
      </w:r>
    </w:p>
    <w:p w14:paraId="0C009FD7"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xmlns:xsi="http://www.w3.org/2001/XMLSchema-instance"</w:t>
      </w:r>
    </w:p>
    <w:p w14:paraId="0F00A2E5"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xsi:noNamespaceSchemaLocation="connectorConfig.xsd"</w:t>
      </w:r>
    </w:p>
    <w:p w14:paraId="2675EFFA"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xmlns="http://med.va.gov/vistalink/adapter/config"</w:t>
      </w:r>
    </w:p>
    <w:p w14:paraId="158419EC"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&gt;</w:t>
      </w:r>
    </w:p>
    <w:p w14:paraId="07E32CE2"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&lt;connector</w:t>
      </w:r>
    </w:p>
    <w:p w14:paraId="313D8BC8"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jndiName="vlj/testconnector"</w:t>
      </w:r>
    </w:p>
    <w:p w14:paraId="21283B8B"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primaryStation="11000"</w:t>
      </w:r>
    </w:p>
    <w:p w14:paraId="1F810CB4"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ip="isc1a4.</w:t>
      </w:r>
      <w:r w:rsidR="003D5D5E">
        <w:rPr>
          <w:rFonts w:ascii="Courier New" w:hAnsi="Courier New" w:cs="Courier New"/>
          <w:sz w:val="18"/>
          <w:szCs w:val="18"/>
        </w:rPr>
        <w:t>REDACTED</w:t>
      </w:r>
      <w:r>
        <w:rPr>
          <w:rFonts w:ascii="Courier New" w:hAnsi="Courier New" w:cs="Courier New"/>
          <w:sz w:val="18"/>
          <w:szCs w:val="18"/>
        </w:rPr>
        <w:t>.med.va.gov"</w:t>
      </w:r>
    </w:p>
    <w:p w14:paraId="34D11AA0" w14:textId="77777777" w:rsidR="00D459CC" w:rsidRPr="006236C0"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lang w:val="fr-CA"/>
        </w:rPr>
      </w:pPr>
      <w:r>
        <w:rPr>
          <w:rFonts w:ascii="Courier New" w:hAnsi="Courier New" w:cs="Courier New"/>
          <w:sz w:val="18"/>
          <w:szCs w:val="18"/>
        </w:rPr>
        <w:t xml:space="preserve">      </w:t>
      </w:r>
      <w:r w:rsidRPr="006236C0">
        <w:rPr>
          <w:rFonts w:ascii="Courier New" w:hAnsi="Courier New" w:cs="Courier New"/>
          <w:sz w:val="18"/>
          <w:szCs w:val="18"/>
          <w:lang w:val="fr-CA"/>
        </w:rPr>
        <w:t>port="8000"</w:t>
      </w:r>
    </w:p>
    <w:p w14:paraId="54F73FAB" w14:textId="77777777" w:rsidR="00D459CC" w:rsidRPr="006236C0"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lang w:val="fr-CA"/>
        </w:rPr>
      </w:pPr>
      <w:r w:rsidRPr="006236C0">
        <w:rPr>
          <w:rFonts w:ascii="Courier New" w:hAnsi="Courier New" w:cs="Courier New"/>
          <w:sz w:val="18"/>
          <w:szCs w:val="18"/>
          <w:lang w:val="fr-CA"/>
        </w:rPr>
        <w:t xml:space="preserve">      access-code="joe.123"</w:t>
      </w:r>
    </w:p>
    <w:p w14:paraId="2C527144" w14:textId="77777777" w:rsidR="00D459CC" w:rsidRPr="006236C0"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color w:val="000000"/>
          <w:sz w:val="18"/>
          <w:szCs w:val="18"/>
          <w:lang w:val="fr-CA"/>
        </w:rPr>
      </w:pPr>
      <w:r w:rsidRPr="006236C0">
        <w:rPr>
          <w:rFonts w:ascii="Courier New" w:hAnsi="Courier New" w:cs="Courier New"/>
          <w:sz w:val="18"/>
          <w:szCs w:val="18"/>
          <w:lang w:val="fr-CA"/>
        </w:rPr>
        <w:t xml:space="preserve">      </w:t>
      </w:r>
      <w:r w:rsidRPr="006236C0">
        <w:rPr>
          <w:rFonts w:ascii="Courier New" w:hAnsi="Courier New" w:cs="Courier New"/>
          <w:color w:val="000000"/>
          <w:sz w:val="18"/>
          <w:szCs w:val="18"/>
          <w:lang w:val="fr-CA"/>
        </w:rPr>
        <w:t>verify-code="ebony.432"</w:t>
      </w:r>
    </w:p>
    <w:p w14:paraId="71D017FD" w14:textId="77777777" w:rsidR="00D459CC" w:rsidRPr="006236C0"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Cs/>
          <w:color w:val="000000"/>
          <w:sz w:val="18"/>
          <w:szCs w:val="18"/>
        </w:rPr>
      </w:pPr>
      <w:r w:rsidRPr="006236C0">
        <w:rPr>
          <w:rFonts w:ascii="Courier New" w:hAnsi="Courier New" w:cs="Courier New"/>
          <w:b/>
          <w:bCs/>
          <w:color w:val="000000"/>
          <w:sz w:val="18"/>
          <w:szCs w:val="18"/>
          <w:lang w:val="fr-CA"/>
        </w:rPr>
        <w:t xml:space="preserve">      </w:t>
      </w:r>
      <w:r w:rsidRPr="006236C0">
        <w:rPr>
          <w:rFonts w:ascii="Courier New" w:hAnsi="Courier New" w:cs="Courier New"/>
          <w:bCs/>
          <w:color w:val="000000"/>
          <w:sz w:val="18"/>
          <w:szCs w:val="18"/>
        </w:rPr>
        <w:t>timeout="30"</w:t>
      </w:r>
    </w:p>
    <w:p w14:paraId="57354064" w14:textId="77777777" w:rsidR="00D459CC" w:rsidRPr="006236C0"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bCs/>
          <w:color w:val="000000"/>
          <w:sz w:val="18"/>
          <w:szCs w:val="18"/>
        </w:rPr>
      </w:pPr>
      <w:r w:rsidRPr="006236C0">
        <w:rPr>
          <w:rFonts w:ascii="Courier New" w:hAnsi="Courier New" w:cs="Courier New"/>
          <w:bCs/>
          <w:color w:val="000000"/>
          <w:sz w:val="18"/>
          <w:szCs w:val="18"/>
        </w:rPr>
        <w:t xml:space="preserve">      always-use-default-as-min="false"</w:t>
      </w:r>
    </w:p>
    <w:p w14:paraId="30F4235B"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enabled="true"</w:t>
      </w:r>
    </w:p>
    <w:p w14:paraId="20FD2A89"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/&gt;</w:t>
      </w:r>
    </w:p>
    <w:p w14:paraId="2B558065"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p>
    <w:p w14:paraId="0A2B6621" w14:textId="77777777" w:rsidR="00D459CC" w:rsidRDefault="00D459CC" w:rsidP="00CE5487">
      <w:pPr>
        <w:keepLines/>
        <w:pBdr>
          <w:top w:val="single" w:sz="4" w:space="1" w:color="auto"/>
          <w:left w:val="single" w:sz="4" w:space="4" w:color="auto"/>
          <w:bottom w:val="single" w:sz="4" w:space="1" w:color="auto"/>
          <w:right w:val="single" w:sz="4" w:space="4"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&lt;/connectors&gt;</w:t>
      </w:r>
    </w:p>
    <w:p w14:paraId="3DF9C5BF" w14:textId="77777777" w:rsidR="00D459CC" w:rsidRDefault="00D459CC" w:rsidP="006367E0">
      <w:pPr>
        <w:pStyle w:val="FigureTitle"/>
      </w:pPr>
    </w:p>
    <w:p w14:paraId="32240E59" w14:textId="77777777" w:rsidR="006367E0" w:rsidRDefault="005C2E8E" w:rsidP="006367E0">
      <w:pPr>
        <w:pStyle w:val="FigureTitle"/>
        <w:ind w:left="1440"/>
      </w:pPr>
      <w:bookmarkStart w:id="31" w:name="_Toc136058521"/>
      <w:r>
        <w:t xml:space="preserve">Figure 1. </w:t>
      </w:r>
      <w:r w:rsidR="006367E0">
        <w:t xml:space="preserve">VistALink Configuration File Format </w:t>
      </w:r>
      <w:r w:rsidR="00124B70">
        <w:t>Example</w:t>
      </w:r>
      <w:bookmarkEnd w:id="31"/>
    </w:p>
    <w:p w14:paraId="2C473DA1" w14:textId="77777777" w:rsidR="006367E0" w:rsidRDefault="006367E0" w:rsidP="00D459CC"/>
    <w:p w14:paraId="44142666" w14:textId="77777777" w:rsidR="0025392F" w:rsidRDefault="00D459CC" w:rsidP="00D459CC">
      <w:r>
        <w:t xml:space="preserve">You can have one or more </w:t>
      </w:r>
      <w:r w:rsidRPr="00124B70">
        <w:rPr>
          <w:rFonts w:ascii="Courier New" w:hAnsi="Courier New" w:cs="Courier New"/>
          <w:sz w:val="22"/>
          <w:szCs w:val="22"/>
        </w:rPr>
        <w:t xml:space="preserve">&lt;connector&gt; </w:t>
      </w:r>
      <w:r>
        <w:t>entries. Each entry describes the characteristics of the M listener that the particular connector module/adapter will connect to.</w:t>
      </w:r>
    </w:p>
    <w:p w14:paraId="5411F9E2" w14:textId="77777777" w:rsidR="001C5A30" w:rsidRDefault="0025392F" w:rsidP="0025392F">
      <w:pPr>
        <w:pStyle w:val="Heading3"/>
      </w:pPr>
      <w:r>
        <w:br w:type="page"/>
      </w:r>
      <w:bookmarkStart w:id="32" w:name="_Toc136052829"/>
      <w:r w:rsidR="001C5A30">
        <w:t>Connector Settings</w:t>
      </w:r>
      <w:bookmarkEnd w:id="32"/>
    </w:p>
    <w:p w14:paraId="50AC4358" w14:textId="77777777" w:rsidR="00D459CC" w:rsidRDefault="00D459CC" w:rsidP="00D459CC">
      <w:r>
        <w:t xml:space="preserve">The </w:t>
      </w:r>
      <w:r w:rsidR="001C5A30">
        <w:t xml:space="preserve">basic </w:t>
      </w:r>
      <w:r>
        <w:t xml:space="preserve">settings for each </w:t>
      </w:r>
      <w:r w:rsidRPr="00124B70">
        <w:rPr>
          <w:rFonts w:ascii="Courier New" w:hAnsi="Courier New" w:cs="Courier New"/>
          <w:sz w:val="22"/>
          <w:szCs w:val="22"/>
        </w:rPr>
        <w:t>&lt;connector&gt;</w:t>
      </w:r>
      <w:r>
        <w:t xml:space="preserve"> entry are</w:t>
      </w:r>
      <w:r w:rsidR="00C35693">
        <w:t xml:space="preserve"> as follows</w:t>
      </w:r>
      <w:r>
        <w:t>:</w:t>
      </w:r>
    </w:p>
    <w:p w14:paraId="7BA0648D" w14:textId="77777777" w:rsidR="00D459CC" w:rsidRDefault="00D459CC" w:rsidP="00D459CC"/>
    <w:p w14:paraId="533E7067" w14:textId="77777777" w:rsidR="00D459CC" w:rsidRDefault="00D459CC" w:rsidP="00D459CC">
      <w:pPr>
        <w:numPr>
          <w:ilvl w:val="0"/>
          <w:numId w:val="9"/>
        </w:numPr>
      </w:pPr>
      <w:r w:rsidRPr="00124B70">
        <w:rPr>
          <w:rFonts w:ascii="Courier New" w:hAnsi="Courier New" w:cs="Courier New"/>
          <w:b/>
          <w:sz w:val="22"/>
          <w:szCs w:val="22"/>
        </w:rPr>
        <w:t>jndiName</w:t>
      </w:r>
      <w:r>
        <w:rPr>
          <w:b/>
        </w:rPr>
        <w:t xml:space="preserve"> </w:t>
      </w:r>
      <w:r>
        <w:t xml:space="preserve">(required): uniquely identifies each entry. Should be the same JNDI name as you will specify in the </w:t>
      </w:r>
      <w:r>
        <w:rPr>
          <w:b/>
        </w:rPr>
        <w:t>weblogic-ra.xml</w:t>
      </w:r>
      <w:r>
        <w:t xml:space="preserve"> descriptor for your connector. This setting is also used to create the JNDI half of the mappings between station numbers and connector JNDI names. </w:t>
      </w:r>
    </w:p>
    <w:p w14:paraId="1D6B10F0" w14:textId="77777777" w:rsidR="00D459CC" w:rsidRPr="000D22E1" w:rsidRDefault="00D459CC" w:rsidP="00D459CC">
      <w:pPr>
        <w:numPr>
          <w:ilvl w:val="0"/>
          <w:numId w:val="9"/>
        </w:numPr>
        <w:spacing w:after="120"/>
      </w:pPr>
      <w:r w:rsidRPr="00124B70">
        <w:rPr>
          <w:rFonts w:ascii="Courier New" w:hAnsi="Courier New" w:cs="Courier New"/>
          <w:b/>
          <w:sz w:val="22"/>
          <w:szCs w:val="22"/>
        </w:rPr>
        <w:t>primaryStation</w:t>
      </w:r>
      <w:r w:rsidRPr="00124B70">
        <w:rPr>
          <w:rFonts w:ascii="Courier New" w:hAnsi="Courier New" w:cs="Courier New"/>
          <w:sz w:val="22"/>
          <w:szCs w:val="22"/>
        </w:rPr>
        <w:t xml:space="preserve"> </w:t>
      </w:r>
      <w:r w:rsidRPr="000D22E1">
        <w:t>(required)</w:t>
      </w:r>
      <w:r w:rsidR="000D22E1" w:rsidRPr="000D22E1">
        <w:t>:</w:t>
      </w:r>
      <w:r w:rsidRPr="000D22E1">
        <w:t xml:space="preserve"> Station num</w:t>
      </w:r>
      <w:r w:rsidR="00023CE7" w:rsidRPr="000D22E1">
        <w:t>ber of the M/Kernel system connected to. VistALink</w:t>
      </w:r>
      <w:r w:rsidR="000D22E1" w:rsidRPr="000D22E1">
        <w:t>’s</w:t>
      </w:r>
      <w:r w:rsidRPr="000D22E1">
        <w:t xml:space="preserve"> institution mapping </w:t>
      </w:r>
      <w:r w:rsidR="00023CE7" w:rsidRPr="000D22E1">
        <w:t xml:space="preserve">functionality </w:t>
      </w:r>
      <w:r w:rsidR="000D22E1" w:rsidRPr="000D22E1">
        <w:t>maps</w:t>
      </w:r>
      <w:r w:rsidRPr="000D22E1">
        <w:t xml:space="preserve"> this station number to the connector's JNDI name</w:t>
      </w:r>
      <w:r w:rsidR="000D22E1" w:rsidRPr="000D22E1">
        <w:t xml:space="preserve">, so the </w:t>
      </w:r>
      <w:r w:rsidRPr="000D22E1">
        <w:t xml:space="preserve">application </w:t>
      </w:r>
      <w:r w:rsidR="000D22E1" w:rsidRPr="000D22E1">
        <w:t xml:space="preserve">can retrieve the </w:t>
      </w:r>
      <w:r w:rsidRPr="000D22E1">
        <w:t>connector</w:t>
      </w:r>
      <w:r w:rsidR="000D22E1" w:rsidRPr="000D22E1">
        <w:t xml:space="preserve"> by the station number</w:t>
      </w:r>
      <w:r w:rsidRPr="000D22E1">
        <w:t xml:space="preserve">. </w:t>
      </w:r>
      <w:r w:rsidR="000D22E1" w:rsidRPr="000D22E1">
        <w:t>This entry is</w:t>
      </w:r>
      <w:r w:rsidRPr="000D22E1">
        <w:t xml:space="preserve"> checked against the DEFAULT INSTITUTION field of the KERNEL SYSTEM PARAMETERS file </w:t>
      </w:r>
      <w:r w:rsidR="00577FF3" w:rsidRPr="000D22E1">
        <w:t xml:space="preserve">at runtime, </w:t>
      </w:r>
      <w:r w:rsidRPr="000D22E1">
        <w:t xml:space="preserve">when connections are made. </w:t>
      </w:r>
    </w:p>
    <w:p w14:paraId="2F7581C8" w14:textId="77777777" w:rsidR="00D459CC" w:rsidRDefault="00D61A29" w:rsidP="00D459CC">
      <w:pPr>
        <w:numPr>
          <w:ilvl w:val="0"/>
          <w:numId w:val="9"/>
        </w:numPr>
        <w:spacing w:after="120"/>
      </w:pPr>
      <w:r w:rsidRPr="00124B70">
        <w:rPr>
          <w:rFonts w:ascii="Courier New" w:hAnsi="Courier New" w:cs="Courier New"/>
          <w:b/>
          <w:sz w:val="22"/>
          <w:szCs w:val="22"/>
        </w:rPr>
        <w:t>I</w:t>
      </w:r>
      <w:r w:rsidR="00795271" w:rsidRPr="00124B70">
        <w:rPr>
          <w:rFonts w:ascii="Courier New" w:hAnsi="Courier New" w:cs="Courier New"/>
          <w:b/>
          <w:sz w:val="22"/>
          <w:szCs w:val="22"/>
        </w:rPr>
        <w:t>p</w:t>
      </w:r>
      <w:r>
        <w:rPr>
          <w:rFonts w:ascii="Courier New" w:hAnsi="Courier New" w:cs="Courier New"/>
          <w:b/>
          <w:sz w:val="22"/>
          <w:szCs w:val="22"/>
        </w:rPr>
        <w:t xml:space="preserve"> </w:t>
      </w:r>
      <w:r w:rsidR="000D22E1">
        <w:t>(required)</w:t>
      </w:r>
      <w:r>
        <w:t>:</w:t>
      </w:r>
      <w:r w:rsidR="00D459CC">
        <w:t xml:space="preserve"> IP address of the M VistALink listener to connect to (either numeric or mnemonic)</w:t>
      </w:r>
    </w:p>
    <w:p w14:paraId="4A00B125" w14:textId="77777777" w:rsidR="00D459CC" w:rsidRDefault="00D61A29" w:rsidP="00D459CC">
      <w:pPr>
        <w:numPr>
          <w:ilvl w:val="0"/>
          <w:numId w:val="9"/>
        </w:numPr>
        <w:spacing w:after="120"/>
      </w:pPr>
      <w:r w:rsidRPr="00124B70">
        <w:rPr>
          <w:rFonts w:ascii="Courier New" w:hAnsi="Courier New" w:cs="Courier New"/>
          <w:b/>
          <w:sz w:val="22"/>
          <w:szCs w:val="22"/>
        </w:rPr>
        <w:t>P</w:t>
      </w:r>
      <w:r w:rsidR="00D459CC" w:rsidRPr="00124B70">
        <w:rPr>
          <w:rFonts w:ascii="Courier New" w:hAnsi="Courier New" w:cs="Courier New"/>
          <w:b/>
          <w:sz w:val="22"/>
          <w:szCs w:val="22"/>
        </w:rPr>
        <w:t>ort</w:t>
      </w:r>
      <w:r>
        <w:rPr>
          <w:rFonts w:ascii="Courier New" w:hAnsi="Courier New" w:cs="Courier New"/>
          <w:b/>
          <w:sz w:val="22"/>
          <w:szCs w:val="22"/>
        </w:rPr>
        <w:t xml:space="preserve"> </w:t>
      </w:r>
      <w:r w:rsidR="000D22E1">
        <w:t>(required)</w:t>
      </w:r>
      <w:r>
        <w:t>:</w:t>
      </w:r>
      <w:r w:rsidR="00D459CC">
        <w:t xml:space="preserve"> port of the M VistALink listener to connect to</w:t>
      </w:r>
    </w:p>
    <w:p w14:paraId="1798A9F7" w14:textId="77777777" w:rsidR="00D459CC" w:rsidRDefault="00D459CC" w:rsidP="00D459CC">
      <w:pPr>
        <w:numPr>
          <w:ilvl w:val="0"/>
          <w:numId w:val="9"/>
        </w:numPr>
        <w:spacing w:after="120"/>
      </w:pPr>
      <w:r w:rsidRPr="00124B70">
        <w:rPr>
          <w:rFonts w:ascii="Courier New" w:hAnsi="Courier New" w:cs="Courier New"/>
          <w:b/>
          <w:sz w:val="22"/>
          <w:szCs w:val="22"/>
        </w:rPr>
        <w:t>access-code</w:t>
      </w:r>
      <w:r w:rsidR="00D61A29">
        <w:rPr>
          <w:rFonts w:ascii="Courier New" w:hAnsi="Courier New" w:cs="Courier New"/>
          <w:b/>
          <w:sz w:val="22"/>
          <w:szCs w:val="22"/>
        </w:rPr>
        <w:t xml:space="preserve"> </w:t>
      </w:r>
      <w:r w:rsidR="000D22E1">
        <w:t>(required)</w:t>
      </w:r>
      <w:r w:rsidR="00D61A29">
        <w:t>:</w:t>
      </w:r>
      <w:r>
        <w:t xml:space="preserve"> </w:t>
      </w:r>
      <w:r w:rsidR="00FC6E59">
        <w:t>the access code credential for the connector proxy user to connect to the M VistALink listener.</w:t>
      </w:r>
    </w:p>
    <w:p w14:paraId="56BD342F" w14:textId="77777777" w:rsidR="00D459CC" w:rsidRDefault="00D459CC" w:rsidP="00D459CC">
      <w:pPr>
        <w:numPr>
          <w:ilvl w:val="0"/>
          <w:numId w:val="9"/>
        </w:numPr>
        <w:spacing w:after="120"/>
      </w:pPr>
      <w:r w:rsidRPr="00124B70">
        <w:rPr>
          <w:rFonts w:ascii="Courier New" w:hAnsi="Courier New" w:cs="Courier New"/>
          <w:b/>
          <w:sz w:val="22"/>
          <w:szCs w:val="22"/>
        </w:rPr>
        <w:t>verify-code</w:t>
      </w:r>
      <w:r w:rsidR="00D61A29">
        <w:rPr>
          <w:rFonts w:ascii="Courier New" w:hAnsi="Courier New" w:cs="Courier New"/>
          <w:b/>
          <w:sz w:val="22"/>
          <w:szCs w:val="22"/>
        </w:rPr>
        <w:t xml:space="preserve"> </w:t>
      </w:r>
      <w:r w:rsidR="000D22E1">
        <w:t>(required)</w:t>
      </w:r>
      <w:r>
        <w:t xml:space="preserve">: </w:t>
      </w:r>
      <w:r w:rsidR="00187AE9">
        <w:t xml:space="preserve">the verify code credential for the connector proxy user to connect to the </w:t>
      </w:r>
      <w:r w:rsidR="00A56D46">
        <w:t>M VistALink listener.</w:t>
      </w:r>
    </w:p>
    <w:p w14:paraId="3387C58B" w14:textId="77777777" w:rsidR="002A1379" w:rsidRPr="002A1379" w:rsidRDefault="00CA7865" w:rsidP="00D459CC">
      <w:pPr>
        <w:numPr>
          <w:ilvl w:val="0"/>
          <w:numId w:val="9"/>
        </w:numPr>
        <w:spacing w:after="120"/>
      </w:pPr>
      <w:r w:rsidRPr="00124B70">
        <w:rPr>
          <w:rFonts w:ascii="Courier New" w:hAnsi="Courier New" w:cs="Courier New"/>
          <w:b/>
          <w:sz w:val="22"/>
          <w:szCs w:val="22"/>
        </w:rPr>
        <w:t>e</w:t>
      </w:r>
      <w:r w:rsidR="002A1379" w:rsidRPr="00124B70">
        <w:rPr>
          <w:rFonts w:ascii="Courier New" w:hAnsi="Courier New" w:cs="Courier New"/>
          <w:b/>
          <w:sz w:val="22"/>
          <w:szCs w:val="22"/>
        </w:rPr>
        <w:t>ncrypted</w:t>
      </w:r>
      <w:r w:rsidR="000D22E1" w:rsidRPr="00124B70">
        <w:rPr>
          <w:rFonts w:ascii="Courier New" w:hAnsi="Courier New" w:cs="Courier New"/>
          <w:b/>
          <w:sz w:val="22"/>
          <w:szCs w:val="22"/>
        </w:rPr>
        <w:t xml:space="preserve"> </w:t>
      </w:r>
      <w:r w:rsidR="000D22E1" w:rsidRPr="002A1379">
        <w:t>(optional)</w:t>
      </w:r>
      <w:r w:rsidR="002A1379">
        <w:rPr>
          <w:b/>
        </w:rPr>
        <w:t>:</w:t>
      </w:r>
      <w:r w:rsidR="002A1379" w:rsidRPr="002A1379">
        <w:t xml:space="preserve"> true | false. </w:t>
      </w:r>
      <w:r w:rsidR="002A1379">
        <w:t xml:space="preserve">When the access/verify codes are encrypted by VistALink, this attribute is set to true. </w:t>
      </w:r>
      <w:r w:rsidR="00464E50">
        <w:t>If you need to manually (outside the configuration editor) update the access / verify code, however, set "encrypted" to false so that VistALink will know the access/verify code is not encrypted.</w:t>
      </w:r>
    </w:p>
    <w:p w14:paraId="7AB2307F" w14:textId="77777777" w:rsidR="00D459CC" w:rsidRDefault="00CA7865" w:rsidP="00D459CC">
      <w:pPr>
        <w:numPr>
          <w:ilvl w:val="0"/>
          <w:numId w:val="9"/>
        </w:numPr>
        <w:spacing w:after="120"/>
      </w:pPr>
      <w:r w:rsidRPr="00124B70">
        <w:rPr>
          <w:rFonts w:ascii="Courier New" w:hAnsi="Courier New" w:cs="Courier New"/>
          <w:b/>
          <w:sz w:val="22"/>
          <w:szCs w:val="22"/>
        </w:rPr>
        <w:t>e</w:t>
      </w:r>
      <w:r w:rsidR="00D459CC" w:rsidRPr="00124B70">
        <w:rPr>
          <w:rFonts w:ascii="Courier New" w:hAnsi="Courier New" w:cs="Courier New"/>
          <w:b/>
          <w:sz w:val="22"/>
          <w:szCs w:val="22"/>
        </w:rPr>
        <w:t>nabled</w:t>
      </w:r>
      <w:r w:rsidR="000D22E1" w:rsidRPr="00124B70">
        <w:rPr>
          <w:rFonts w:ascii="Courier New" w:hAnsi="Courier New" w:cs="Courier New"/>
          <w:sz w:val="22"/>
          <w:szCs w:val="22"/>
        </w:rPr>
        <w:t xml:space="preserve"> </w:t>
      </w:r>
      <w:r w:rsidR="000D22E1">
        <w:t>(required)</w:t>
      </w:r>
      <w:r w:rsidR="00D459CC">
        <w:t>: true | false. If false, the connector will not deploy.</w:t>
      </w:r>
      <w:r w:rsidR="003E7CA5">
        <w:t xml:space="preserve"> Use this attribute primarily to retain inactive configurations in your configuration file.</w:t>
      </w:r>
    </w:p>
    <w:p w14:paraId="20FB7186" w14:textId="77777777" w:rsidR="00D459CC" w:rsidRDefault="00CA7865" w:rsidP="00D459CC">
      <w:pPr>
        <w:numPr>
          <w:ilvl w:val="0"/>
          <w:numId w:val="9"/>
        </w:numPr>
        <w:spacing w:after="120"/>
      </w:pPr>
      <w:r w:rsidRPr="00124B70">
        <w:rPr>
          <w:rFonts w:ascii="Courier New" w:hAnsi="Courier New" w:cs="Courier New"/>
          <w:b/>
          <w:sz w:val="22"/>
          <w:szCs w:val="22"/>
        </w:rPr>
        <w:t>t</w:t>
      </w:r>
      <w:r w:rsidR="00D459CC" w:rsidRPr="00124B70">
        <w:rPr>
          <w:rFonts w:ascii="Courier New" w:hAnsi="Courier New" w:cs="Courier New"/>
          <w:b/>
          <w:sz w:val="22"/>
          <w:szCs w:val="22"/>
        </w:rPr>
        <w:t>imeout</w:t>
      </w:r>
      <w:r w:rsidR="000D22E1">
        <w:rPr>
          <w:b/>
        </w:rPr>
        <w:t xml:space="preserve"> </w:t>
      </w:r>
      <w:r w:rsidR="000D22E1">
        <w:t>(optional)</w:t>
      </w:r>
      <w:r w:rsidR="00D459CC" w:rsidRPr="00BC21D4">
        <w:t>:</w:t>
      </w:r>
      <w:r w:rsidR="00D459CC">
        <w:t xml:space="preserve"> Sets the d</w:t>
      </w:r>
      <w:r w:rsidR="00D459CC" w:rsidRPr="003152AB">
        <w:t xml:space="preserve">efault span of time in seconds socket will wait for response </w:t>
      </w:r>
      <w:r w:rsidR="00D459CC">
        <w:t xml:space="preserve">from M (e.g., waiting for an RPC to execute) </w:t>
      </w:r>
      <w:r w:rsidR="00D459CC" w:rsidRPr="003152AB">
        <w:t>and after which connect</w:t>
      </w:r>
      <w:r w:rsidR="00D459CC">
        <w:t>ion is automatically terminated.</w:t>
      </w:r>
    </w:p>
    <w:p w14:paraId="693EDF0B" w14:textId="77777777" w:rsidR="00D459CC" w:rsidRDefault="00D459CC" w:rsidP="005053EF">
      <w:pPr>
        <w:spacing w:after="120"/>
      </w:pPr>
    </w:p>
    <w:p w14:paraId="2BFFA022" w14:textId="77777777" w:rsidR="003E7CA5" w:rsidRDefault="003E7CA5" w:rsidP="00580F66">
      <w:pPr>
        <w:pStyle w:val="Heading3"/>
      </w:pPr>
      <w:bookmarkStart w:id="33" w:name="_Toc136052830"/>
      <w:bookmarkStart w:id="34" w:name="_Toc98317766"/>
      <w:r>
        <w:t>Advanced Settings</w:t>
      </w:r>
      <w:bookmarkEnd w:id="33"/>
    </w:p>
    <w:p w14:paraId="08AF0ADA" w14:textId="77777777" w:rsidR="005053EF" w:rsidRPr="000D22E1" w:rsidRDefault="005053EF" w:rsidP="003E7CA5">
      <w:pPr>
        <w:numPr>
          <w:ilvl w:val="0"/>
          <w:numId w:val="9"/>
        </w:numPr>
        <w:shd w:val="clear" w:color="auto" w:fill="FFFFFF"/>
        <w:spacing w:after="120"/>
        <w:rPr>
          <w:rStyle w:val="dialog-help"/>
        </w:rPr>
      </w:pPr>
      <w:r w:rsidRPr="00616A57">
        <w:rPr>
          <w:rFonts w:ascii="Courier New" w:hAnsi="Courier New" w:cs="Courier New"/>
          <w:b/>
          <w:sz w:val="22"/>
          <w:szCs w:val="22"/>
        </w:rPr>
        <w:t>always-use-default-as-min</w:t>
      </w:r>
      <w:r w:rsidRPr="000D22E1">
        <w:rPr>
          <w:b/>
        </w:rPr>
        <w:t>:</w:t>
      </w:r>
      <w:r w:rsidRPr="000D22E1">
        <w:t xml:space="preserve"> </w:t>
      </w:r>
      <w:r w:rsidRPr="000D22E1">
        <w:rPr>
          <w:rStyle w:val="dialog-help"/>
        </w:rPr>
        <w:t>If true, the default timeout will be the lowest timeout value allowed for this connector; it will override any programmatically specified lower value set by an application.</w:t>
      </w:r>
    </w:p>
    <w:p w14:paraId="3E400026" w14:textId="77777777" w:rsidR="003E7CA5" w:rsidRPr="002062C1" w:rsidRDefault="003E7CA5" w:rsidP="003E7CA5">
      <w:pPr>
        <w:numPr>
          <w:ilvl w:val="0"/>
          <w:numId w:val="9"/>
        </w:numPr>
        <w:shd w:val="clear" w:color="auto" w:fill="FFFFFF"/>
        <w:spacing w:after="120"/>
      </w:pPr>
      <w:r w:rsidRPr="00616A57">
        <w:rPr>
          <w:rFonts w:ascii="Courier New" w:hAnsi="Courier New" w:cs="Courier New"/>
          <w:b/>
          <w:sz w:val="22"/>
          <w:szCs w:val="22"/>
        </w:rPr>
        <w:t>primaryStationSuffix</w:t>
      </w:r>
      <w:r w:rsidRPr="000D22E1">
        <w:rPr>
          <w:b/>
        </w:rPr>
        <w:t xml:space="preserve">: </w:t>
      </w:r>
      <w:r w:rsidR="00580F66">
        <w:t>This setting is for the</w:t>
      </w:r>
      <w:r w:rsidRPr="000D22E1">
        <w:t xml:space="preserve"> very small number of VistALink installations associated with institutions that have an alphanumeric suffix at</w:t>
      </w:r>
      <w:r w:rsidR="000D22E1" w:rsidRPr="000D22E1">
        <w:t xml:space="preserve">tached to the station numbers. </w:t>
      </w:r>
      <w:r w:rsidR="00580F66">
        <w:t>F</w:t>
      </w:r>
      <w:r w:rsidRPr="000D22E1">
        <w:t xml:space="preserve">or example, if the M system’s DEFAULT INSTITUTION is “500M,” the </w:t>
      </w:r>
      <w:r w:rsidRPr="00616A57">
        <w:rPr>
          <w:rFonts w:ascii="Courier New" w:hAnsi="Courier New" w:cs="Courier New"/>
          <w:sz w:val="22"/>
          <w:szCs w:val="22"/>
        </w:rPr>
        <w:t>primaryStation</w:t>
      </w:r>
      <w:r w:rsidRPr="000D22E1">
        <w:t xml:space="preserve"> attribute should be set to “500” </w:t>
      </w:r>
      <w:r w:rsidRPr="002062C1">
        <w:t xml:space="preserve">and the </w:t>
      </w:r>
      <w:r w:rsidRPr="006A6182">
        <w:rPr>
          <w:rFonts w:ascii="Courier New" w:hAnsi="Courier New" w:cs="Courier New"/>
          <w:sz w:val="22"/>
          <w:szCs w:val="22"/>
        </w:rPr>
        <w:t>primaryStationSuffix</w:t>
      </w:r>
      <w:r w:rsidRPr="002062C1">
        <w:t xml:space="preserve"> attribute to “M.” </w:t>
      </w:r>
    </w:p>
    <w:p w14:paraId="38527910" w14:textId="77777777" w:rsidR="005053EF" w:rsidRPr="002062C1" w:rsidRDefault="003E7CA5" w:rsidP="00620BEB">
      <w:pPr>
        <w:shd w:val="clear" w:color="auto" w:fill="FFFFFF"/>
        <w:spacing w:after="120"/>
        <w:ind w:left="720"/>
      </w:pPr>
      <w:r w:rsidRPr="002062C1">
        <w:t>The config</w:t>
      </w:r>
      <w:r w:rsidR="002062C1" w:rsidRPr="002062C1">
        <w:t>uration</w:t>
      </w:r>
      <w:r w:rsidRPr="002062C1">
        <w:t xml:space="preserve"> editor </w:t>
      </w:r>
      <w:r w:rsidR="002062C1" w:rsidRPr="002062C1">
        <w:t>does</w:t>
      </w:r>
      <w:r w:rsidRPr="002062C1">
        <w:t xml:space="preserve"> </w:t>
      </w:r>
      <w:r w:rsidR="00795271">
        <w:t xml:space="preserve">not </w:t>
      </w:r>
      <w:r w:rsidRPr="002062C1">
        <w:t>h</w:t>
      </w:r>
      <w:r w:rsidR="0052295B">
        <w:t xml:space="preserve">ave an edit box for this field (see </w:t>
      </w:r>
      <w:r w:rsidR="00B11F27">
        <w:t xml:space="preserve">the section </w:t>
      </w:r>
      <w:r w:rsidR="0052295B">
        <w:t>“</w:t>
      </w:r>
      <w:hyperlink w:anchor="_Configuration_Editor_1" w:history="1">
        <w:r w:rsidR="00AE6B8D" w:rsidRPr="002B75BB">
          <w:rPr>
            <w:rStyle w:val="Hyperlink"/>
          </w:rPr>
          <w:t>Configuration Editor</w:t>
        </w:r>
      </w:hyperlink>
      <w:r w:rsidR="00B11F27">
        <w:t xml:space="preserve">” </w:t>
      </w:r>
      <w:r w:rsidR="0052295B">
        <w:t xml:space="preserve">). </w:t>
      </w:r>
      <w:r w:rsidRPr="002062C1">
        <w:t xml:space="preserve">To add the attribute to a connector, the deployer </w:t>
      </w:r>
      <w:r w:rsidR="002062C1" w:rsidRPr="002062C1">
        <w:t>must</w:t>
      </w:r>
      <w:r w:rsidRPr="002062C1">
        <w:t xml:space="preserve"> manually edit the VistALink configuration file.</w:t>
      </w:r>
    </w:p>
    <w:p w14:paraId="4EFB2AAF" w14:textId="77777777" w:rsidR="005053EF" w:rsidRDefault="00620BEB" w:rsidP="005053EF">
      <w:pPr>
        <w:numPr>
          <w:ilvl w:val="0"/>
          <w:numId w:val="9"/>
        </w:numPr>
        <w:shd w:val="clear" w:color="auto" w:fill="FFFFFF"/>
        <w:spacing w:after="120"/>
        <w:rPr>
          <w:rStyle w:val="dialog-help"/>
        </w:rPr>
      </w:pPr>
      <w:r w:rsidRPr="00616A57">
        <w:rPr>
          <w:rFonts w:ascii="Courier New" w:hAnsi="Courier New" w:cs="Courier New"/>
          <w:b/>
          <w:sz w:val="22"/>
          <w:szCs w:val="22"/>
        </w:rPr>
        <w:t>timestamp</w:t>
      </w:r>
      <w:r w:rsidRPr="002062C1">
        <w:rPr>
          <w:b/>
        </w:rPr>
        <w:t xml:space="preserve">: </w:t>
      </w:r>
      <w:r w:rsidR="002062C1" w:rsidRPr="002062C1">
        <w:t>When a connector entry is edited, the configuration editor</w:t>
      </w:r>
      <w:r w:rsidR="002A1379" w:rsidRPr="002062C1">
        <w:t xml:space="preserve"> automatically stamps </w:t>
      </w:r>
      <w:r w:rsidR="00616A57">
        <w:t>the entry</w:t>
      </w:r>
      <w:r w:rsidR="002A1379" w:rsidRPr="002062C1">
        <w:t xml:space="preserve"> wit</w:t>
      </w:r>
      <w:r w:rsidR="002062C1" w:rsidRPr="002062C1">
        <w:t>h a timestamp</w:t>
      </w:r>
      <w:r w:rsidRPr="002062C1">
        <w:t>.</w:t>
      </w:r>
      <w:r w:rsidR="005053EF" w:rsidRPr="002062C1">
        <w:rPr>
          <w:rStyle w:val="dialog-help"/>
        </w:rPr>
        <w:t xml:space="preserve"> </w:t>
      </w:r>
    </w:p>
    <w:p w14:paraId="14A16D8B" w14:textId="77777777" w:rsidR="0052295B" w:rsidRDefault="0052295B" w:rsidP="0052295B">
      <w:pPr>
        <w:shd w:val="clear" w:color="auto" w:fill="FFFFFF"/>
        <w:spacing w:after="120"/>
        <w:rPr>
          <w:rStyle w:val="dialog-help"/>
        </w:rPr>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7704"/>
      </w:tblGrid>
      <w:tr w:rsidR="0052295B" w14:paraId="4C6997F6" w14:textId="77777777">
        <w:tc>
          <w:tcPr>
            <w:tcW w:w="720" w:type="dxa"/>
          </w:tcPr>
          <w:p w14:paraId="0FF42B8A" w14:textId="6FEF601B" w:rsidR="0052295B" w:rsidRDefault="00090AE0" w:rsidP="0052295B">
            <w:pPr>
              <w:keepNext/>
              <w:keepLines/>
              <w:spacing w:before="60" w:after="60"/>
              <w:ind w:left="-60"/>
              <w:jc w:val="center"/>
              <w:rPr>
                <w:rFonts w:ascii="Arial" w:hAnsi="Arial"/>
                <w:sz w:val="20"/>
              </w:rPr>
            </w:pPr>
            <w:r>
              <w:rPr>
                <w:rFonts w:ascii="Arial" w:hAnsi="Arial"/>
                <w:noProof/>
                <w:sz w:val="20"/>
              </w:rPr>
              <w:drawing>
                <wp:inline distT="0" distB="0" distL="0" distR="0" wp14:anchorId="00A14584" wp14:editId="33376A22">
                  <wp:extent cx="301625" cy="301625"/>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704" w:type="dxa"/>
            <w:vAlign w:val="center"/>
          </w:tcPr>
          <w:p w14:paraId="25370FE5" w14:textId="77777777" w:rsidR="0052295B" w:rsidRPr="0052295B" w:rsidRDefault="0052295B" w:rsidP="0052295B">
            <w:r w:rsidRPr="002062C1">
              <w:t xml:space="preserve">Although you can manually edit the VistALink configuration file, you can also edit </w:t>
            </w:r>
            <w:r>
              <w:t xml:space="preserve">it </w:t>
            </w:r>
            <w:r w:rsidRPr="002062C1">
              <w:t>with a UI provided as</w:t>
            </w:r>
            <w:r>
              <w:t xml:space="preserve"> a plug-in to the VistA</w:t>
            </w:r>
            <w:r w:rsidRPr="002062C1">
              <w:t xml:space="preserve">Link console. </w:t>
            </w:r>
            <w:r w:rsidR="00616A57">
              <w:t>(</w:t>
            </w:r>
            <w:r>
              <w:t xml:space="preserve">See the section </w:t>
            </w:r>
            <w:r w:rsidR="00AE6B8D">
              <w:t>“</w:t>
            </w:r>
            <w:hyperlink w:anchor="_Configuration_Editor_1" w:history="1">
              <w:r w:rsidR="00AE6B8D" w:rsidRPr="002B75BB">
                <w:rPr>
                  <w:rStyle w:val="Hyperlink"/>
                </w:rPr>
                <w:t>Configuration Editor</w:t>
              </w:r>
            </w:hyperlink>
            <w:r w:rsidR="00AE6B8D">
              <w:t>.”</w:t>
            </w:r>
            <w:r w:rsidR="00616A57">
              <w:t>)</w:t>
            </w:r>
          </w:p>
        </w:tc>
      </w:tr>
      <w:bookmarkEnd w:id="34"/>
    </w:tbl>
    <w:p w14:paraId="09F7950F" w14:textId="77777777" w:rsidR="00577FF3" w:rsidRDefault="00577FF3" w:rsidP="00D459CC">
      <w:pPr>
        <w:rPr>
          <w:rStyle w:val="dialog-help"/>
        </w:rPr>
      </w:pPr>
    </w:p>
    <w:p w14:paraId="7A1E0802" w14:textId="77777777" w:rsidR="0052295B" w:rsidRPr="00577BF3" w:rsidRDefault="0052295B" w:rsidP="00D459CC"/>
    <w:p w14:paraId="6D263154" w14:textId="77777777" w:rsidR="00D459CC" w:rsidRDefault="00D459CC" w:rsidP="00B53850">
      <w:pPr>
        <w:pStyle w:val="Heading3"/>
        <w:ind w:left="720"/>
      </w:pPr>
      <w:bookmarkStart w:id="35" w:name="_Toc98317767"/>
      <w:bookmarkStart w:id="36" w:name="_Toc136052831"/>
      <w:r>
        <w:t>Select</w:t>
      </w:r>
      <w:r w:rsidR="00F52B9D">
        <w:t>ing a</w:t>
      </w:r>
      <w:r>
        <w:t xml:space="preserve"> VistALink Configuration in Adapter</w:t>
      </w:r>
      <w:r w:rsidR="00F52B9D">
        <w:t>'s</w:t>
      </w:r>
      <w:r>
        <w:t xml:space="preserve"> Deployment Descriptor</w:t>
      </w:r>
      <w:bookmarkEnd w:id="35"/>
      <w:bookmarkEnd w:id="36"/>
    </w:p>
    <w:p w14:paraId="6D3F666A" w14:textId="77777777" w:rsidR="000D32CD" w:rsidRDefault="00616A57" w:rsidP="00D459CC">
      <w:r>
        <w:t>F</w:t>
      </w:r>
      <w:r w:rsidR="00D459CC">
        <w:t xml:space="preserve">or an adapter to retrieve its </w:t>
      </w:r>
      <w:r w:rsidR="00D459CC" w:rsidRPr="00616A57">
        <w:rPr>
          <w:rFonts w:ascii="Courier New" w:hAnsi="Courier New" w:cs="Courier New"/>
          <w:sz w:val="22"/>
          <w:szCs w:val="22"/>
        </w:rPr>
        <w:t>&lt;connector&gt;</w:t>
      </w:r>
      <w:r w:rsidR="00D459CC">
        <w:t xml:space="preserve"> configuration </w:t>
      </w:r>
      <w:r w:rsidR="00C700CF">
        <w:t>entry</w:t>
      </w:r>
      <w:r w:rsidR="00D459CC">
        <w:t xml:space="preserve"> from the VistALink configuration file, its deployment descriptors</w:t>
      </w:r>
      <w:r w:rsidR="00DC1A1E">
        <w:t xml:space="preserve"> (in each RAR's META-INF folder)</w:t>
      </w:r>
      <w:r>
        <w:t xml:space="preserve"> must be configured with the </w:t>
      </w:r>
      <w:r w:rsidRPr="00616A57">
        <w:rPr>
          <w:rFonts w:ascii="Courier New" w:hAnsi="Courier New" w:cs="Courier New"/>
          <w:sz w:val="22"/>
          <w:szCs w:val="22"/>
        </w:rPr>
        <w:t>connectorJndiName</w:t>
      </w:r>
      <w:r w:rsidR="00D459CC">
        <w:t xml:space="preserve"> property</w:t>
      </w:r>
      <w:r w:rsidR="00053D66">
        <w:t>, as follows</w:t>
      </w:r>
      <w:r w:rsidR="000D32CD">
        <w:t>:</w:t>
      </w:r>
    </w:p>
    <w:p w14:paraId="3448D6F0" w14:textId="77777777" w:rsidR="00D459CC" w:rsidRDefault="000D32CD" w:rsidP="00D459CC">
      <w:r>
        <w:t xml:space="preserve"> </w:t>
      </w:r>
    </w:p>
    <w:p w14:paraId="696A745A" w14:textId="77777777" w:rsidR="00D459CC" w:rsidRDefault="00D459CC" w:rsidP="00D459CC">
      <w:pPr>
        <w:numPr>
          <w:ilvl w:val="0"/>
          <w:numId w:val="20"/>
        </w:numPr>
      </w:pPr>
      <w:r>
        <w:t xml:space="preserve">For </w:t>
      </w:r>
      <w:r w:rsidRPr="006A18D3">
        <w:t>base</w:t>
      </w:r>
      <w:r>
        <w:t xml:space="preserve"> adapters: Add a </w:t>
      </w:r>
      <w:r w:rsidRPr="00616A57">
        <w:rPr>
          <w:rFonts w:ascii="Courier New" w:hAnsi="Courier New" w:cs="Courier New"/>
          <w:sz w:val="22"/>
          <w:szCs w:val="22"/>
        </w:rPr>
        <w:t>&lt;config-property&gt;</w:t>
      </w:r>
      <w:r>
        <w:t xml:space="preserve"> to </w:t>
      </w:r>
      <w:r w:rsidRPr="000D32CD">
        <w:rPr>
          <w:b/>
        </w:rPr>
        <w:t>ra.xml</w:t>
      </w:r>
      <w:r>
        <w:t xml:space="preserve"> named </w:t>
      </w:r>
      <w:r w:rsidR="0036406A">
        <w:t>“</w:t>
      </w:r>
      <w:r w:rsidRPr="000D32CD">
        <w:rPr>
          <w:rFonts w:ascii="Courier New" w:hAnsi="Courier New" w:cs="Courier New"/>
          <w:sz w:val="22"/>
          <w:szCs w:val="22"/>
        </w:rPr>
        <w:t>connectorJndiName</w:t>
      </w:r>
      <w:r w:rsidR="0036406A">
        <w:t>”</w:t>
      </w:r>
      <w:r>
        <w:t>.</w:t>
      </w:r>
    </w:p>
    <w:p w14:paraId="33FE7F42" w14:textId="77777777" w:rsidR="00D459CC" w:rsidRDefault="00D459CC" w:rsidP="00D459CC"/>
    <w:p w14:paraId="4564C34B" w14:textId="77777777" w:rsidR="00D459CC" w:rsidRDefault="00D459CC" w:rsidP="00D459CC">
      <w:pPr>
        <w:numPr>
          <w:ilvl w:val="0"/>
          <w:numId w:val="20"/>
        </w:numPr>
      </w:pPr>
      <w:r>
        <w:t>For</w:t>
      </w:r>
      <w:r w:rsidRPr="00616A57">
        <w:rPr>
          <w:i/>
        </w:rPr>
        <w:t xml:space="preserve"> </w:t>
      </w:r>
      <w:r w:rsidRPr="006A18D3">
        <w:t>linked</w:t>
      </w:r>
      <w:r w:rsidRPr="00616A57">
        <w:rPr>
          <w:i/>
        </w:rPr>
        <w:t xml:space="preserve"> </w:t>
      </w:r>
      <w:r>
        <w:t xml:space="preserve">adapters: Add a </w:t>
      </w:r>
      <w:r w:rsidRPr="00616A57">
        <w:rPr>
          <w:rFonts w:ascii="Courier New" w:hAnsi="Courier New" w:cs="Courier New"/>
          <w:sz w:val="22"/>
          <w:szCs w:val="22"/>
        </w:rPr>
        <w:t>&lt;map-config-property&gt;</w:t>
      </w:r>
      <w:r>
        <w:t xml:space="preserve"> to </w:t>
      </w:r>
      <w:r w:rsidRPr="000D32CD">
        <w:rPr>
          <w:b/>
        </w:rPr>
        <w:t>weblogic-ra.xml</w:t>
      </w:r>
      <w:r>
        <w:t xml:space="preserve"> named </w:t>
      </w:r>
      <w:r w:rsidR="00616A57">
        <w:t>“</w:t>
      </w:r>
      <w:r w:rsidRPr="000D32CD">
        <w:rPr>
          <w:rFonts w:ascii="Courier New" w:hAnsi="Courier New" w:cs="Courier New"/>
          <w:sz w:val="22"/>
          <w:szCs w:val="22"/>
        </w:rPr>
        <w:t>connectorJndiName</w:t>
      </w:r>
      <w:r w:rsidR="000D32CD">
        <w:t>”</w:t>
      </w:r>
      <w:r>
        <w:t>.</w:t>
      </w:r>
    </w:p>
    <w:p w14:paraId="45A4F68D" w14:textId="77777777" w:rsidR="000D32CD" w:rsidRDefault="000D32CD" w:rsidP="000D32CD"/>
    <w:p w14:paraId="6493650C" w14:textId="77777777" w:rsidR="00D459CC" w:rsidRDefault="000D32CD" w:rsidP="00D459CC">
      <w:r>
        <w:t xml:space="preserve">This property’s value is the JNDI name of the connector, and should correspond to the </w:t>
      </w:r>
      <w:r w:rsidRPr="00616A57">
        <w:rPr>
          <w:rFonts w:ascii="Courier New" w:hAnsi="Courier New" w:cs="Courier New"/>
          <w:sz w:val="22"/>
          <w:szCs w:val="22"/>
        </w:rPr>
        <w:t>jndiName</w:t>
      </w:r>
      <w:r>
        <w:t xml:space="preserve"> attribute of the </w:t>
      </w:r>
      <w:r w:rsidRPr="00616A57">
        <w:rPr>
          <w:rFonts w:ascii="Courier New" w:hAnsi="Courier New" w:cs="Courier New"/>
          <w:sz w:val="22"/>
          <w:szCs w:val="22"/>
        </w:rPr>
        <w:t>&lt;connector&gt;</w:t>
      </w:r>
      <w:r>
        <w:t xml:space="preserve"> entry it will use in the VistALink configuration file. For more detail, see</w:t>
      </w:r>
      <w:r w:rsidR="006E0C5B">
        <w:t xml:space="preserve"> </w:t>
      </w:r>
      <w:r w:rsidR="00B53850">
        <w:t xml:space="preserve">the </w:t>
      </w:r>
      <w:r w:rsidR="006E0C5B">
        <w:t xml:space="preserve">section </w:t>
      </w:r>
      <w:r w:rsidR="00D459CC">
        <w:t>"</w:t>
      </w:r>
      <w:hyperlink w:anchor="_Adapter_Configuration" w:history="1">
        <w:r w:rsidR="00D459CC" w:rsidRPr="000D32CD">
          <w:rPr>
            <w:rStyle w:val="Hyperlink"/>
          </w:rPr>
          <w:t>Adapter Configuration</w:t>
        </w:r>
      </w:hyperlink>
      <w:r w:rsidR="00754DFC">
        <w:t>,</w:t>
      </w:r>
      <w:r w:rsidR="006E0C5B">
        <w:t xml:space="preserve">" </w:t>
      </w:r>
      <w:r w:rsidR="00754DFC">
        <w:t>below.</w:t>
      </w:r>
    </w:p>
    <w:p w14:paraId="059877CC" w14:textId="77777777" w:rsidR="00D459CC" w:rsidRDefault="00D459CC" w:rsidP="00D459CC"/>
    <w:p w14:paraId="453878F1" w14:textId="77777777" w:rsidR="00D459CC" w:rsidRDefault="00D459CC" w:rsidP="00AE3807">
      <w:pPr>
        <w:pStyle w:val="Heading2"/>
      </w:pPr>
      <w:bookmarkStart w:id="37" w:name="_Adapter_Configuration"/>
      <w:bookmarkStart w:id="38" w:name="_Toc98317768"/>
      <w:bookmarkStart w:id="39" w:name="_Toc136052832"/>
      <w:bookmarkEnd w:id="37"/>
      <w:r>
        <w:t>Adapter Configuration</w:t>
      </w:r>
      <w:bookmarkEnd w:id="38"/>
      <w:bookmarkEnd w:id="39"/>
    </w:p>
    <w:p w14:paraId="2284995B" w14:textId="77777777" w:rsidR="008351CB" w:rsidRPr="008351CB" w:rsidRDefault="00D459CC" w:rsidP="0098033D">
      <w:pPr>
        <w:pStyle w:val="Heading3"/>
      </w:pPr>
      <w:bookmarkStart w:id="40" w:name="_Base_and_Linked_Adapters"/>
      <w:bookmarkStart w:id="41" w:name="_Toc98317769"/>
      <w:bookmarkStart w:id="42" w:name="_Toc136052833"/>
      <w:bookmarkEnd w:id="40"/>
      <w:r w:rsidRPr="00E61618">
        <w:t>Base and Linked Adapters</w:t>
      </w:r>
      <w:bookmarkEnd w:id="41"/>
      <w:bookmarkEnd w:id="42"/>
    </w:p>
    <w:p w14:paraId="53FC0FCC" w14:textId="77777777" w:rsidR="00D459CC" w:rsidRDefault="00D459CC" w:rsidP="00D459CC">
      <w:pPr>
        <w:rPr>
          <w:lang w:val="en"/>
        </w:rPr>
      </w:pPr>
      <w:r w:rsidRPr="00D53E4C">
        <w:rPr>
          <w:lang w:val="en"/>
        </w:rPr>
        <w:t xml:space="preserve">WebLogic </w:t>
      </w:r>
      <w:r w:rsidR="00FD33EA">
        <w:rPr>
          <w:lang w:val="en"/>
        </w:rPr>
        <w:t xml:space="preserve">8.1 </w:t>
      </w:r>
      <w:r w:rsidRPr="00D53E4C">
        <w:rPr>
          <w:lang w:val="en"/>
        </w:rPr>
        <w:t>introduced a “link-ref” mechanism</w:t>
      </w:r>
      <w:r>
        <w:rPr>
          <w:lang w:val="en"/>
        </w:rPr>
        <w:t>,</w:t>
      </w:r>
      <w:r w:rsidRPr="00D53E4C">
        <w:rPr>
          <w:lang w:val="en"/>
        </w:rPr>
        <w:t xml:space="preserve"> enabling</w:t>
      </w:r>
      <w:r>
        <w:rPr>
          <w:lang w:val="en"/>
        </w:rPr>
        <w:t xml:space="preserve"> resources of a single</w:t>
      </w:r>
      <w:r w:rsidRPr="00D53E4C">
        <w:rPr>
          <w:lang w:val="en"/>
        </w:rPr>
        <w:t xml:space="preserve"> “base” adapter</w:t>
      </w:r>
      <w:r>
        <w:rPr>
          <w:lang w:val="en"/>
        </w:rPr>
        <w:t xml:space="preserve"> to be shared by one or more “linked” adapters</w:t>
      </w:r>
      <w:r w:rsidR="00311EA5">
        <w:rPr>
          <w:lang w:val="en"/>
        </w:rPr>
        <w:t>. The base</w:t>
      </w:r>
      <w:r w:rsidR="0098033D">
        <w:rPr>
          <w:lang w:val="en"/>
        </w:rPr>
        <w:t xml:space="preserve"> adapter</w:t>
      </w:r>
      <w:r>
        <w:rPr>
          <w:lang w:val="en"/>
        </w:rPr>
        <w:t xml:space="preserve"> is </w:t>
      </w:r>
      <w:r w:rsidR="0098033D">
        <w:rPr>
          <w:lang w:val="en"/>
        </w:rPr>
        <w:t xml:space="preserve">a completely </w:t>
      </w:r>
      <w:r>
        <w:rPr>
          <w:lang w:val="en"/>
        </w:rPr>
        <w:t>set up</w:t>
      </w:r>
      <w:r w:rsidR="009F7DA3">
        <w:rPr>
          <w:lang w:val="en"/>
        </w:rPr>
        <w:t>,</w:t>
      </w:r>
      <w:r>
        <w:rPr>
          <w:lang w:val="en"/>
        </w:rPr>
        <w:t xml:space="preserve"> standalone adapter. </w:t>
      </w:r>
      <w:r w:rsidR="00754DFC">
        <w:rPr>
          <w:lang w:val="en"/>
        </w:rPr>
        <w:t>Its</w:t>
      </w:r>
      <w:r w:rsidRPr="00D53E4C">
        <w:rPr>
          <w:lang w:val="en"/>
        </w:rPr>
        <w:t xml:space="preserve"> resources (</w:t>
      </w:r>
      <w:r w:rsidR="00086488">
        <w:rPr>
          <w:lang w:val="en"/>
        </w:rPr>
        <w:t xml:space="preserve">classes, </w:t>
      </w:r>
      <w:r w:rsidRPr="00D53E4C">
        <w:rPr>
          <w:lang w:val="en"/>
        </w:rPr>
        <w:t>jars</w:t>
      </w:r>
      <w:r w:rsidR="00086488">
        <w:rPr>
          <w:lang w:val="en"/>
        </w:rPr>
        <w:t>, etc.</w:t>
      </w:r>
      <w:r w:rsidRPr="00D53E4C">
        <w:rPr>
          <w:lang w:val="en"/>
        </w:rPr>
        <w:t>)</w:t>
      </w:r>
      <w:r w:rsidR="0098033D">
        <w:rPr>
          <w:lang w:val="en"/>
        </w:rPr>
        <w:t>, however,</w:t>
      </w:r>
      <w:r w:rsidRPr="00D53E4C">
        <w:rPr>
          <w:lang w:val="en"/>
        </w:rPr>
        <w:t xml:space="preserve"> c</w:t>
      </w:r>
      <w:r>
        <w:rPr>
          <w:lang w:val="en"/>
        </w:rPr>
        <w:t>an</w:t>
      </w:r>
      <w:r w:rsidRPr="00D53E4C">
        <w:rPr>
          <w:lang w:val="en"/>
        </w:rPr>
        <w:t xml:space="preserve"> be linked to </w:t>
      </w:r>
      <w:r>
        <w:rPr>
          <w:lang w:val="en"/>
        </w:rPr>
        <w:t xml:space="preserve">and </w:t>
      </w:r>
      <w:r w:rsidRPr="00D53E4C">
        <w:rPr>
          <w:lang w:val="en"/>
        </w:rPr>
        <w:t>reused by</w:t>
      </w:r>
      <w:r w:rsidR="00754DFC">
        <w:rPr>
          <w:lang w:val="en"/>
        </w:rPr>
        <w:t xml:space="preserve"> other resource adapters (</w:t>
      </w:r>
      <w:r>
        <w:rPr>
          <w:lang w:val="en"/>
        </w:rPr>
        <w:t>“linked” adapters). Each</w:t>
      </w:r>
      <w:r w:rsidRPr="00D53E4C">
        <w:rPr>
          <w:lang w:val="en"/>
        </w:rPr>
        <w:t xml:space="preserve"> </w:t>
      </w:r>
      <w:r>
        <w:rPr>
          <w:lang w:val="en"/>
        </w:rPr>
        <w:t>linked adapter needs</w:t>
      </w:r>
      <w:r w:rsidRPr="00D53E4C">
        <w:rPr>
          <w:lang w:val="en"/>
        </w:rPr>
        <w:t xml:space="preserve"> </w:t>
      </w:r>
      <w:r>
        <w:rPr>
          <w:lang w:val="en"/>
        </w:rPr>
        <w:t xml:space="preserve">only </w:t>
      </w:r>
      <w:r w:rsidRPr="00D53E4C">
        <w:rPr>
          <w:lang w:val="en"/>
        </w:rPr>
        <w:t xml:space="preserve">a subset of </w:t>
      </w:r>
      <w:r>
        <w:rPr>
          <w:lang w:val="en"/>
        </w:rPr>
        <w:t>files and deployment descriptor settings</w:t>
      </w:r>
      <w:r w:rsidRPr="00D53E4C">
        <w:rPr>
          <w:lang w:val="en"/>
        </w:rPr>
        <w:t>.</w:t>
      </w:r>
    </w:p>
    <w:p w14:paraId="07F6F9DA" w14:textId="77777777" w:rsidR="00D459CC" w:rsidRDefault="00D459CC" w:rsidP="00D459CC">
      <w:pPr>
        <w:rPr>
          <w:lang w:val="en"/>
        </w:rPr>
      </w:pPr>
    </w:p>
    <w:p w14:paraId="28DBD386" w14:textId="77777777" w:rsidR="00D459CC" w:rsidRDefault="006C532B" w:rsidP="00D459CC">
      <w:pPr>
        <w:rPr>
          <w:lang w:val="en"/>
        </w:rPr>
      </w:pPr>
      <w:r>
        <w:rPr>
          <w:lang w:val="en"/>
        </w:rPr>
        <w:t>F</w:t>
      </w:r>
      <w:r w:rsidR="00D459CC">
        <w:rPr>
          <w:lang w:val="en"/>
        </w:rPr>
        <w:t>or connections to multiple M systems, we recommend setting up one adapter (to one M system) as a base adapter, and any additional adapters as linked adapters.</w:t>
      </w:r>
      <w:r w:rsidR="00754DFC">
        <w:rPr>
          <w:lang w:val="en"/>
        </w:rPr>
        <w:t xml:space="preserve"> At least one base adapter must always be set up</w:t>
      </w:r>
      <w:r w:rsidR="00086488">
        <w:rPr>
          <w:lang w:val="en"/>
        </w:rPr>
        <w:t xml:space="preserve"> connecting to some M system</w:t>
      </w:r>
      <w:r w:rsidR="00754DFC">
        <w:rPr>
          <w:lang w:val="en"/>
        </w:rPr>
        <w:t xml:space="preserve">. Each linked adapter then refers back to the base adapter via the </w:t>
      </w:r>
      <w:r w:rsidR="00754DFC" w:rsidRPr="00754DFC">
        <w:rPr>
          <w:b/>
          <w:lang w:val="en"/>
        </w:rPr>
        <w:t>weblogic-ra.xml</w:t>
      </w:r>
      <w:r w:rsidR="00754DFC">
        <w:rPr>
          <w:lang w:val="en"/>
        </w:rPr>
        <w:t xml:space="preserve"> </w:t>
      </w:r>
      <w:r w:rsidR="00754DFC" w:rsidRPr="006C532B">
        <w:rPr>
          <w:rFonts w:ascii="Courier New" w:hAnsi="Courier New" w:cs="Courier New"/>
          <w:sz w:val="22"/>
          <w:szCs w:val="22"/>
        </w:rPr>
        <w:t>&lt;ra-link-ref&gt;</w:t>
      </w:r>
      <w:r w:rsidR="00754DFC" w:rsidRPr="00754DFC">
        <w:rPr>
          <w:lang w:val="en"/>
        </w:rPr>
        <w:t xml:space="preserve"> property</w:t>
      </w:r>
      <w:r w:rsidR="00754DFC">
        <w:rPr>
          <w:lang w:val="en"/>
        </w:rPr>
        <w:t xml:space="preserve">. </w:t>
      </w:r>
    </w:p>
    <w:p w14:paraId="144E7F6B" w14:textId="77777777" w:rsidR="00867B65" w:rsidRDefault="00867B65" w:rsidP="00D459CC">
      <w:pPr>
        <w:rPr>
          <w:lang w:val="en"/>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867B65" w14:paraId="4C34A362" w14:textId="77777777">
        <w:tc>
          <w:tcPr>
            <w:tcW w:w="1297" w:type="dxa"/>
          </w:tcPr>
          <w:p w14:paraId="227AE724" w14:textId="0CC95596" w:rsidR="00867B65" w:rsidRDefault="00090AE0" w:rsidP="00E66B11">
            <w:pPr>
              <w:keepNext/>
              <w:keepLines/>
              <w:spacing w:before="60" w:after="60"/>
              <w:ind w:left="-60"/>
              <w:jc w:val="center"/>
              <w:rPr>
                <w:rFonts w:ascii="Arial" w:hAnsi="Arial"/>
                <w:sz w:val="20"/>
              </w:rPr>
            </w:pPr>
            <w:r>
              <w:rPr>
                <w:rFonts w:ascii="Arial" w:hAnsi="Arial"/>
                <w:noProof/>
                <w:sz w:val="20"/>
              </w:rPr>
              <w:drawing>
                <wp:inline distT="0" distB="0" distL="0" distR="0" wp14:anchorId="45F47E6B" wp14:editId="6EBABBF3">
                  <wp:extent cx="301625" cy="301625"/>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60021D8D" w14:textId="77777777" w:rsidR="00867B65" w:rsidRPr="004C304F" w:rsidRDefault="004C304F" w:rsidP="00E66B11">
            <w:pPr>
              <w:keepNext/>
              <w:keepLines/>
              <w:spacing w:before="60" w:after="60"/>
              <w:ind w:left="-60"/>
              <w:rPr>
                <w:rFonts w:ascii="Arial" w:hAnsi="Arial"/>
                <w:sz w:val="20"/>
              </w:rPr>
            </w:pPr>
            <w:r>
              <w:rPr>
                <w:rFonts w:ascii="Arial" w:hAnsi="Arial"/>
                <w:sz w:val="20"/>
              </w:rPr>
              <w:t xml:space="preserve">For more information about base and linked adapters, the following BEA website is helpful: </w:t>
            </w:r>
            <w:hyperlink r:id="rId30" w:history="1">
              <w:r w:rsidR="00180AFC">
                <w:rPr>
                  <w:rFonts w:ascii="Arial" w:hAnsi="Arial" w:cs="Arial"/>
                  <w:color w:val="0000FF"/>
                  <w:sz w:val="20"/>
                  <w:szCs w:val="20"/>
                  <w:u w:val="single"/>
                </w:rPr>
                <w:t>http://e-docs.bea.com/wls/docs81/jconnector/config.html</w:t>
              </w:r>
            </w:hyperlink>
            <w:r>
              <w:rPr>
                <w:rFonts w:ascii="Arial" w:hAnsi="Arial"/>
                <w:sz w:val="20"/>
              </w:rPr>
              <w:t>.</w:t>
            </w:r>
          </w:p>
        </w:tc>
      </w:tr>
    </w:tbl>
    <w:p w14:paraId="1A6CB56E" w14:textId="77777777" w:rsidR="00867B65" w:rsidRPr="00867B65" w:rsidRDefault="00867B65" w:rsidP="00D459CC"/>
    <w:p w14:paraId="5778F3BB" w14:textId="77777777" w:rsidR="00D459CC" w:rsidRPr="00002813" w:rsidRDefault="00D459CC" w:rsidP="00D459CC"/>
    <w:p w14:paraId="562B44AB" w14:textId="77777777" w:rsidR="002A7926" w:rsidRDefault="002A7926" w:rsidP="002A7926">
      <w:pPr>
        <w:pStyle w:val="Heading3"/>
      </w:pPr>
      <w:bookmarkStart w:id="43" w:name="_Base_Adapter_Configuration"/>
      <w:bookmarkStart w:id="44" w:name="_Toc98317770"/>
      <w:bookmarkStart w:id="45" w:name="_Toc102197913"/>
      <w:bookmarkStart w:id="46" w:name="_Toc136052834"/>
      <w:bookmarkEnd w:id="43"/>
      <w:r>
        <w:t>Base Adapter Configuration</w:t>
      </w:r>
      <w:bookmarkEnd w:id="44"/>
      <w:bookmarkEnd w:id="45"/>
      <w:bookmarkEnd w:id="46"/>
    </w:p>
    <w:p w14:paraId="54F63800" w14:textId="77777777" w:rsidR="002A7926" w:rsidRPr="000A4C86" w:rsidRDefault="002A7926" w:rsidP="002A7926">
      <w:pPr>
        <w:pStyle w:val="Heading4"/>
      </w:pPr>
      <w:bookmarkStart w:id="47" w:name="_Toc98317771"/>
      <w:bookmarkStart w:id="48" w:name="_Toc102197914"/>
      <w:bookmarkStart w:id="49" w:name="_Toc136052835"/>
      <w:r w:rsidRPr="000A4C86">
        <w:t>ra.xml Deployment Descriptor (Base Adapters)</w:t>
      </w:r>
      <w:bookmarkEnd w:id="47"/>
      <w:bookmarkEnd w:id="48"/>
      <w:bookmarkEnd w:id="49"/>
    </w:p>
    <w:p w14:paraId="04CF36B7" w14:textId="77777777" w:rsidR="002A7926" w:rsidRDefault="006C532B" w:rsidP="002A7926">
      <w:r>
        <w:t>T</w:t>
      </w:r>
      <w:r w:rsidR="002A7926">
        <w:t xml:space="preserve">he </w:t>
      </w:r>
      <w:r w:rsidR="002A7926">
        <w:rPr>
          <w:b/>
        </w:rPr>
        <w:t>ra.xml</w:t>
      </w:r>
      <w:r w:rsidR="002A7926">
        <w:t xml:space="preserve"> deployment descriptor is </w:t>
      </w:r>
      <w:r>
        <w:t xml:space="preserve">located in </w:t>
      </w:r>
      <w:r w:rsidR="002A7926">
        <w:t xml:space="preserve">the META-INF subfolder inside the adapter RAR (packaged or exploded). VistALink ships with an adapter </w:t>
      </w:r>
      <w:r>
        <w:t xml:space="preserve">that has </w:t>
      </w:r>
      <w:r w:rsidR="002A7926">
        <w:t xml:space="preserve">pre-configured </w:t>
      </w:r>
      <w:r w:rsidR="002A7926" w:rsidRPr="000A4C86">
        <w:rPr>
          <w:b/>
        </w:rPr>
        <w:t>ra.xml</w:t>
      </w:r>
      <w:r w:rsidR="002A7926">
        <w:t xml:space="preserve"> and </w:t>
      </w:r>
      <w:r w:rsidR="002A7926" w:rsidRPr="000A4C86">
        <w:rPr>
          <w:b/>
        </w:rPr>
        <w:t>weblogic-ra.xml</w:t>
      </w:r>
      <w:r w:rsidR="00EC4797">
        <w:t xml:space="preserve"> files.</w:t>
      </w:r>
    </w:p>
    <w:p w14:paraId="1C72AE60" w14:textId="77777777" w:rsidR="00EC4797" w:rsidRPr="00EC4797" w:rsidRDefault="00EC4797" w:rsidP="00EC4797"/>
    <w:p w14:paraId="76984C93" w14:textId="77777777" w:rsidR="00EC4797" w:rsidRDefault="0035399A" w:rsidP="00EC4797">
      <w:r>
        <w:t>The key properties to edit are these</w:t>
      </w:r>
      <w:r w:rsidR="00EC4797">
        <w:t>:</w:t>
      </w:r>
    </w:p>
    <w:p w14:paraId="4BBE89FB" w14:textId="77777777" w:rsidR="00EC4797" w:rsidRPr="00EC4797" w:rsidRDefault="00EC4797" w:rsidP="00EC4797"/>
    <w:p w14:paraId="67C02F48" w14:textId="77777777" w:rsidR="006C532B" w:rsidRDefault="002A7926" w:rsidP="006C532B">
      <w:pPr>
        <w:numPr>
          <w:ilvl w:val="0"/>
          <w:numId w:val="59"/>
        </w:numPr>
      </w:pPr>
      <w:r w:rsidRPr="006C532B">
        <w:rPr>
          <w:rFonts w:ascii="Courier New" w:hAnsi="Courier New" w:cs="Courier New"/>
          <w:b/>
          <w:sz w:val="22"/>
          <w:szCs w:val="22"/>
        </w:rPr>
        <w:t>connectorJndiName</w:t>
      </w:r>
      <w:r w:rsidR="00D61A29">
        <w:rPr>
          <w:rFonts w:ascii="Courier New" w:hAnsi="Courier New" w:cs="Courier New"/>
          <w:b/>
          <w:sz w:val="22"/>
          <w:szCs w:val="22"/>
        </w:rPr>
        <w:t>:</w:t>
      </w:r>
      <w:r w:rsidR="006C532B">
        <w:t xml:space="preserve">  T</w:t>
      </w:r>
      <w:r>
        <w:t xml:space="preserve">his custom </w:t>
      </w:r>
      <w:r w:rsidRPr="006C532B">
        <w:rPr>
          <w:rFonts w:ascii="Courier New" w:hAnsi="Courier New" w:cs="Courier New"/>
          <w:sz w:val="22"/>
          <w:szCs w:val="22"/>
        </w:rPr>
        <w:t>&lt;config-property&gt;</w:t>
      </w:r>
      <w:r>
        <w:t xml:space="preserve"> set</w:t>
      </w:r>
      <w:r w:rsidR="004C304F">
        <w:t>ting</w:t>
      </w:r>
      <w:r>
        <w:t xml:space="preserve"> identifies the name of the </w:t>
      </w:r>
      <w:r w:rsidRPr="006C532B">
        <w:rPr>
          <w:rFonts w:ascii="Courier New" w:hAnsi="Courier New" w:cs="Courier New"/>
          <w:sz w:val="22"/>
          <w:szCs w:val="22"/>
        </w:rPr>
        <w:t>&lt;connector&gt;</w:t>
      </w:r>
      <w:r>
        <w:t xml:space="preserve"> entry in the VistALink configuration file to use for this adapter.</w:t>
      </w:r>
    </w:p>
    <w:p w14:paraId="52E2D9D6" w14:textId="77777777" w:rsidR="006C532B" w:rsidRDefault="006C532B" w:rsidP="006C532B"/>
    <w:p w14:paraId="63CBCA2C" w14:textId="77777777" w:rsidR="002A7926" w:rsidRPr="006C532B" w:rsidRDefault="002A7926" w:rsidP="006C532B">
      <w:pPr>
        <w:numPr>
          <w:ilvl w:val="0"/>
          <w:numId w:val="59"/>
        </w:numPr>
      </w:pPr>
      <w:r w:rsidRPr="006C532B">
        <w:rPr>
          <w:rFonts w:ascii="Courier New" w:hAnsi="Courier New" w:cs="Courier New"/>
          <w:b/>
          <w:sz w:val="22"/>
          <w:szCs w:val="22"/>
        </w:rPr>
        <w:t>authentication-mechanism</w:t>
      </w:r>
      <w:r w:rsidR="00D61A29">
        <w:rPr>
          <w:rFonts w:ascii="Courier New" w:hAnsi="Courier New" w:cs="Courier New"/>
          <w:b/>
          <w:sz w:val="22"/>
          <w:szCs w:val="22"/>
        </w:rPr>
        <w:t>:</w:t>
      </w:r>
      <w:r w:rsidR="006C532B">
        <w:t>T</w:t>
      </w:r>
      <w:r>
        <w:t xml:space="preserve">his </w:t>
      </w:r>
      <w:r w:rsidR="00153C1F">
        <w:t>element</w:t>
      </w:r>
      <w:r>
        <w:t xml:space="preserve"> controls </w:t>
      </w:r>
      <w:r w:rsidR="006C532B">
        <w:t>the</w:t>
      </w:r>
      <w:r>
        <w:t xml:space="preserve"> internal mechanism WebLogic uses for authenticating the principal user of a hosted application. Because </w:t>
      </w:r>
      <w:r w:rsidR="009C63D2">
        <w:t>VistA</w:t>
      </w:r>
      <w:r w:rsidR="009C63D2" w:rsidRPr="00683158">
        <w:t>Link</w:t>
      </w:r>
      <w:r w:rsidR="009C63D2">
        <w:t xml:space="preserve"> </w:t>
      </w:r>
      <w:r>
        <w:t xml:space="preserve">does its own authenticating, this information is not needed. </w:t>
      </w:r>
      <w:r w:rsidRPr="00C738A2">
        <w:rPr>
          <w:b/>
        </w:rPr>
        <w:t xml:space="preserve">For performance considerations, you </w:t>
      </w:r>
      <w:r w:rsidR="00336C82" w:rsidRPr="00C738A2">
        <w:rPr>
          <w:b/>
        </w:rPr>
        <w:t>should</w:t>
      </w:r>
      <w:r w:rsidRPr="00C738A2">
        <w:rPr>
          <w:b/>
        </w:rPr>
        <w:t xml:space="preserve"> remove this </w:t>
      </w:r>
      <w:r w:rsidR="00153C1F" w:rsidRPr="00C738A2">
        <w:rPr>
          <w:b/>
        </w:rPr>
        <w:t>element.</w:t>
      </w:r>
    </w:p>
    <w:p w14:paraId="1C17D540" w14:textId="77777777" w:rsidR="002E3C9B" w:rsidRDefault="002E3C9B" w:rsidP="002E3C9B">
      <w:pPr>
        <w:autoSpaceDE w:val="0"/>
        <w:autoSpaceDN w:val="0"/>
        <w:adjustRightInd w:val="0"/>
        <w:rPr>
          <w:b/>
          <w:bCs/>
        </w:rPr>
      </w:pPr>
    </w:p>
    <w:p w14:paraId="595CB4DE" w14:textId="77777777" w:rsidR="002A7926" w:rsidRDefault="006C532B" w:rsidP="006C532B">
      <w:pPr>
        <w:numPr>
          <w:ilvl w:val="0"/>
          <w:numId w:val="59"/>
        </w:numPr>
        <w:autoSpaceDE w:val="0"/>
        <w:autoSpaceDN w:val="0"/>
        <w:adjustRightInd w:val="0"/>
      </w:pPr>
      <w:r>
        <w:rPr>
          <w:rFonts w:ascii="Courier New" w:hAnsi="Courier New" w:cs="Courier New"/>
          <w:b/>
          <w:sz w:val="22"/>
          <w:szCs w:val="22"/>
        </w:rPr>
        <w:t>re</w:t>
      </w:r>
      <w:r w:rsidR="002A7926" w:rsidRPr="006C532B">
        <w:rPr>
          <w:rFonts w:ascii="Courier New" w:hAnsi="Courier New" w:cs="Courier New"/>
          <w:b/>
          <w:sz w:val="22"/>
          <w:szCs w:val="22"/>
        </w:rPr>
        <w:t>a</w:t>
      </w:r>
      <w:r w:rsidR="00336C82" w:rsidRPr="006C532B">
        <w:rPr>
          <w:rFonts w:ascii="Courier New" w:hAnsi="Courier New" w:cs="Courier New"/>
          <w:b/>
          <w:sz w:val="22"/>
          <w:szCs w:val="22"/>
        </w:rPr>
        <w:t>u</w:t>
      </w:r>
      <w:r w:rsidR="002A7926" w:rsidRPr="006C532B">
        <w:rPr>
          <w:rFonts w:ascii="Courier New" w:hAnsi="Courier New" w:cs="Courier New"/>
          <w:b/>
          <w:sz w:val="22"/>
          <w:szCs w:val="22"/>
        </w:rPr>
        <w:t>thentication-support</w:t>
      </w:r>
      <w:r w:rsidR="00D61A29">
        <w:rPr>
          <w:rFonts w:ascii="Courier New" w:hAnsi="Courier New" w:cs="Courier New"/>
          <w:b/>
          <w:sz w:val="22"/>
          <w:szCs w:val="22"/>
        </w:rPr>
        <w:t>:</w:t>
      </w:r>
      <w:r>
        <w:t xml:space="preserve">  T</w:t>
      </w:r>
      <w:r w:rsidR="002A7926">
        <w:t xml:space="preserve">his </w:t>
      </w:r>
      <w:r w:rsidR="00153C1F">
        <w:t>element</w:t>
      </w:r>
      <w:r w:rsidR="002A7926">
        <w:t xml:space="preserve"> controls whether the application server will attempt to re-authenticate the</w:t>
      </w:r>
      <w:r w:rsidR="00336C82">
        <w:t xml:space="preserve"> user as time passes.</w:t>
      </w:r>
      <w:r w:rsidR="002A7926">
        <w:t xml:space="preserve"> </w:t>
      </w:r>
      <w:r w:rsidR="00336C82">
        <w:t xml:space="preserve">Because you have removed the </w:t>
      </w:r>
      <w:r w:rsidR="00336C82" w:rsidRPr="006C532B">
        <w:rPr>
          <w:rFonts w:ascii="Courier New" w:hAnsi="Courier New" w:cs="Courier New"/>
          <w:sz w:val="22"/>
          <w:szCs w:val="22"/>
        </w:rPr>
        <w:t>&lt;authentication-mechanism&gt;</w:t>
      </w:r>
      <w:r w:rsidR="00336C82">
        <w:t xml:space="preserve"> </w:t>
      </w:r>
      <w:r>
        <w:t>element</w:t>
      </w:r>
      <w:r w:rsidR="002A7926">
        <w:t xml:space="preserve"> </w:t>
      </w:r>
      <w:r w:rsidR="00336C82">
        <w:t>for performance considerations</w:t>
      </w:r>
      <w:r>
        <w:t xml:space="preserve"> (</w:t>
      </w:r>
      <w:r w:rsidR="00D61A29">
        <w:t xml:space="preserve">number </w:t>
      </w:r>
      <w:r>
        <w:t>2, above)</w:t>
      </w:r>
      <w:r w:rsidR="00336C82">
        <w:t xml:space="preserve">, you should set the </w:t>
      </w:r>
      <w:r w:rsidR="00336C82" w:rsidRPr="006C532B">
        <w:rPr>
          <w:rFonts w:ascii="Courier New" w:hAnsi="Courier New" w:cs="Courier New"/>
          <w:sz w:val="22"/>
          <w:szCs w:val="22"/>
        </w:rPr>
        <w:t>&lt;reauthentication-support&gt;</w:t>
      </w:r>
      <w:r w:rsidR="002A7926">
        <w:t xml:space="preserve"> </w:t>
      </w:r>
      <w:r w:rsidR="00153C1F">
        <w:t>element</w:t>
      </w:r>
      <w:r w:rsidR="002A7926">
        <w:t xml:space="preserve"> to</w:t>
      </w:r>
      <w:r w:rsidR="002A7926" w:rsidRPr="006B39D9">
        <w:t xml:space="preserve"> </w:t>
      </w:r>
      <w:r w:rsidR="006B39D9">
        <w:t>“</w:t>
      </w:r>
      <w:r w:rsidR="002A7926" w:rsidRPr="006B39D9">
        <w:t>false</w:t>
      </w:r>
      <w:r w:rsidR="00336C82">
        <w:t>.</w:t>
      </w:r>
      <w:r w:rsidR="006B39D9">
        <w:t>”</w:t>
      </w:r>
      <w:r w:rsidR="002A7926">
        <w:t xml:space="preserve"> </w:t>
      </w:r>
    </w:p>
    <w:p w14:paraId="54938077" w14:textId="77777777" w:rsidR="00D459CC" w:rsidRDefault="00D459CC" w:rsidP="00D459CC"/>
    <w:p w14:paraId="39B42A93" w14:textId="77777777" w:rsidR="00EC4797" w:rsidRDefault="002E3C9B" w:rsidP="00D459CC">
      <w:r>
        <w:t>E</w:t>
      </w:r>
      <w:r w:rsidR="006B39D9">
        <w:t>xample</w:t>
      </w:r>
      <w:r w:rsidR="00C653FE">
        <w:t>:</w:t>
      </w:r>
    </w:p>
    <w:p w14:paraId="4FD21EF8" w14:textId="77777777" w:rsidR="00D459CC" w:rsidRDefault="00D459CC" w:rsidP="00D459CC"/>
    <w:p w14:paraId="4AFAFA91"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&lt;?xml version="1.0" encoding="UTF-8"?&gt;</w:t>
      </w:r>
    </w:p>
    <w:p w14:paraId="196B6ACA" w14:textId="77777777" w:rsidR="00EC4797" w:rsidRDefault="00EC4797"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p>
    <w:p w14:paraId="48EC8041"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&lt;!DOCTYPE connector PUBLIC '-//Sun Microsystems, Inc.//DTD Connector 1.0//EN' 'http://java.sun.com/dtd/connector_1_0.dtd'&gt;</w:t>
      </w:r>
    </w:p>
    <w:p w14:paraId="34011249"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p>
    <w:p w14:paraId="282737BD"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&lt;connector&gt;</w:t>
      </w:r>
    </w:p>
    <w:p w14:paraId="03921080"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&lt;display-name&gt;VistaLinkAdapter&lt;/display-name&gt;</w:t>
      </w:r>
    </w:p>
    <w:p w14:paraId="158FB2E1"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&lt;vendor-name&gt;Foundations&lt;/vendor-name&gt;</w:t>
      </w:r>
    </w:p>
    <w:p w14:paraId="44CE13F1" w14:textId="77777777" w:rsidR="00D459CC" w:rsidRPr="00697EA2"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lang w:val="fr-CA"/>
        </w:rPr>
      </w:pPr>
      <w:r>
        <w:rPr>
          <w:rFonts w:ascii="Courier New" w:hAnsi="Courier New" w:cs="Courier New"/>
          <w:sz w:val="20"/>
          <w:szCs w:val="20"/>
        </w:rPr>
        <w:t xml:space="preserve">    </w:t>
      </w:r>
      <w:r w:rsidRPr="00697EA2">
        <w:rPr>
          <w:rFonts w:ascii="Courier New" w:hAnsi="Courier New" w:cs="Courier New"/>
          <w:sz w:val="20"/>
          <w:szCs w:val="20"/>
          <w:lang w:val="fr-CA"/>
        </w:rPr>
        <w:t>&lt;spec-version&gt;1.0&lt;/spec-version&gt;</w:t>
      </w:r>
    </w:p>
    <w:p w14:paraId="30DFD2DA" w14:textId="77777777" w:rsidR="00D459CC" w:rsidRPr="00697EA2"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lang w:val="fr-CA"/>
        </w:rPr>
      </w:pPr>
      <w:r w:rsidRPr="00697EA2">
        <w:rPr>
          <w:rFonts w:ascii="Courier New" w:hAnsi="Courier New" w:cs="Courier New"/>
          <w:sz w:val="20"/>
          <w:szCs w:val="20"/>
          <w:lang w:val="fr-CA"/>
        </w:rPr>
        <w:t xml:space="preserve">    &lt;eis-type&gt;VistA&lt;/eis-type&gt;</w:t>
      </w:r>
    </w:p>
    <w:p w14:paraId="15A8C7EB" w14:textId="77777777" w:rsidR="00D459CC" w:rsidRPr="00697EA2"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lang w:val="fr-CA"/>
        </w:rPr>
      </w:pPr>
      <w:r w:rsidRPr="00697EA2">
        <w:rPr>
          <w:rFonts w:ascii="Courier New" w:hAnsi="Courier New" w:cs="Courier New"/>
          <w:sz w:val="20"/>
          <w:szCs w:val="20"/>
          <w:lang w:val="fr-CA"/>
        </w:rPr>
        <w:t xml:space="preserve">    &lt;version&gt;1.5&lt;/version&gt;</w:t>
      </w:r>
    </w:p>
    <w:p w14:paraId="070A4A3B" w14:textId="77777777" w:rsidR="00D459CC" w:rsidRPr="00697EA2"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lang w:val="fr-CA"/>
        </w:rPr>
      </w:pPr>
      <w:r w:rsidRPr="00697EA2">
        <w:rPr>
          <w:rFonts w:ascii="Courier New" w:hAnsi="Courier New" w:cs="Courier New"/>
          <w:sz w:val="20"/>
          <w:szCs w:val="20"/>
          <w:lang w:val="fr-CA"/>
        </w:rPr>
        <w:t xml:space="preserve">    &lt;resourceadapter&gt;</w:t>
      </w:r>
    </w:p>
    <w:p w14:paraId="30CE7454"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sidRPr="00697EA2">
        <w:rPr>
          <w:rFonts w:ascii="Courier New" w:hAnsi="Courier New" w:cs="Courier New"/>
          <w:sz w:val="20"/>
          <w:szCs w:val="20"/>
          <w:lang w:val="fr-CA"/>
        </w:rPr>
        <w:t xml:space="preserve">        </w:t>
      </w:r>
      <w:r>
        <w:rPr>
          <w:rFonts w:ascii="Courier New" w:hAnsi="Courier New" w:cs="Courier New"/>
          <w:sz w:val="20"/>
          <w:szCs w:val="20"/>
        </w:rPr>
        <w:t>&lt;managedconnectionfactory-class&gt;gov.va.med.vistalink.adapter.spi.VistaLinkManagedConnectionFactory&lt;/managedconnectionfactory-class&gt;</w:t>
      </w:r>
    </w:p>
    <w:p w14:paraId="7B518B83"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&lt;connectionfactory-interface&gt;javax.resource.cci.ConnectionFactory&lt;/connectionfactory-interface&gt;</w:t>
      </w:r>
    </w:p>
    <w:p w14:paraId="026207FF"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&lt;connectionfactory-impl-class&gt;gov.va.med.vistalink.adapter.cci.VistaLinkConnectionFactory&lt;/connectionfactory-impl-class&gt;</w:t>
      </w:r>
    </w:p>
    <w:p w14:paraId="05D9683B"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&lt;connection-interface&gt;javax.resource.cci.Connection&lt;/connection-interface&gt;</w:t>
      </w:r>
    </w:p>
    <w:p w14:paraId="00804175"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&lt;connection-impl-class&gt;gov.va.med.vistalink.adapter.cci.VistaLinkConnection&lt;/connection-impl-class&gt;</w:t>
      </w:r>
    </w:p>
    <w:p w14:paraId="535BDB71"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lang w:val="fr-CA"/>
        </w:rPr>
      </w:pPr>
      <w:r>
        <w:rPr>
          <w:rFonts w:ascii="Courier New" w:hAnsi="Courier New" w:cs="Courier New"/>
          <w:sz w:val="20"/>
          <w:szCs w:val="20"/>
        </w:rPr>
        <w:t xml:space="preserve">        </w:t>
      </w:r>
      <w:r>
        <w:rPr>
          <w:rFonts w:ascii="Courier New" w:hAnsi="Courier New" w:cs="Courier New"/>
          <w:sz w:val="20"/>
          <w:szCs w:val="20"/>
          <w:lang w:val="fr-CA"/>
        </w:rPr>
        <w:t>&lt;transaction-support&gt;NoTransaction&lt;/transaction-support&gt;</w:t>
      </w:r>
    </w:p>
    <w:p w14:paraId="05FE669C"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b/>
          <w:sz w:val="20"/>
          <w:szCs w:val="20"/>
        </w:rPr>
      </w:pPr>
      <w:r w:rsidRPr="007860C2">
        <w:rPr>
          <w:rFonts w:ascii="Courier New" w:hAnsi="Courier New" w:cs="Courier New"/>
          <w:b/>
          <w:sz w:val="20"/>
          <w:szCs w:val="20"/>
          <w:lang w:val="fr-CA"/>
        </w:rPr>
        <w:tab/>
        <w:t xml:space="preserve">    </w:t>
      </w:r>
      <w:r>
        <w:rPr>
          <w:rFonts w:ascii="Courier New" w:hAnsi="Courier New" w:cs="Courier New"/>
          <w:b/>
          <w:sz w:val="20"/>
          <w:szCs w:val="20"/>
        </w:rPr>
        <w:t>&lt;config-property&gt;</w:t>
      </w:r>
    </w:p>
    <w:p w14:paraId="0BB31D95"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b/>
          <w:sz w:val="20"/>
          <w:szCs w:val="20"/>
        </w:rPr>
      </w:pPr>
      <w:r>
        <w:rPr>
          <w:rFonts w:ascii="Courier New" w:hAnsi="Courier New" w:cs="Courier New"/>
          <w:b/>
          <w:sz w:val="20"/>
          <w:szCs w:val="20"/>
        </w:rPr>
        <w:tab/>
        <w:t xml:space="preserve">      &lt;config-property-name&gt;connectorJndiName&lt;/config-property-name&gt;</w:t>
      </w:r>
    </w:p>
    <w:p w14:paraId="7182855D"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b/>
          <w:sz w:val="20"/>
          <w:szCs w:val="20"/>
        </w:rPr>
      </w:pPr>
      <w:r>
        <w:rPr>
          <w:rFonts w:ascii="Courier New" w:hAnsi="Courier New" w:cs="Courier New"/>
          <w:b/>
          <w:sz w:val="20"/>
          <w:szCs w:val="20"/>
        </w:rPr>
        <w:tab/>
        <w:t xml:space="preserve">      &lt;config-property-type&gt;java.lang.String&lt;/config-property-type&gt;</w:t>
      </w:r>
    </w:p>
    <w:p w14:paraId="37432F61"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b/>
          <w:sz w:val="20"/>
          <w:szCs w:val="20"/>
        </w:rPr>
      </w:pPr>
      <w:r>
        <w:rPr>
          <w:rFonts w:ascii="Courier New" w:hAnsi="Courier New" w:cs="Courier New"/>
          <w:b/>
          <w:sz w:val="20"/>
          <w:szCs w:val="20"/>
        </w:rPr>
        <w:tab/>
        <w:t xml:space="preserve">      &lt;config-property-value&gt;vlj/testconnector&lt;/config-property-value&gt;</w:t>
      </w:r>
    </w:p>
    <w:p w14:paraId="277D79FA"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b/>
          <w:sz w:val="20"/>
          <w:szCs w:val="20"/>
        </w:rPr>
      </w:pPr>
      <w:r>
        <w:rPr>
          <w:rFonts w:ascii="Courier New" w:hAnsi="Courier New" w:cs="Courier New"/>
          <w:b/>
          <w:sz w:val="20"/>
          <w:szCs w:val="20"/>
        </w:rPr>
        <w:tab/>
        <w:t xml:space="preserve">    &lt;/config-property&gt;</w:t>
      </w:r>
    </w:p>
    <w:p w14:paraId="13BD2837"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&lt;reauthentication-support&gt;</w:t>
      </w:r>
      <w:r w:rsidR="00153C1F" w:rsidRPr="00153C1F">
        <w:rPr>
          <w:rFonts w:ascii="Courier New" w:hAnsi="Courier New" w:cs="Courier New"/>
          <w:b/>
          <w:sz w:val="20"/>
          <w:szCs w:val="20"/>
        </w:rPr>
        <w:t>false</w:t>
      </w:r>
      <w:r>
        <w:rPr>
          <w:rFonts w:ascii="Courier New" w:hAnsi="Courier New" w:cs="Courier New"/>
          <w:sz w:val="20"/>
          <w:szCs w:val="20"/>
        </w:rPr>
        <w:t>&lt;/reauthentication-support&gt;</w:t>
      </w:r>
    </w:p>
    <w:p w14:paraId="5ABC88E4"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 xml:space="preserve">    &lt;/resourceadapter&gt;</w:t>
      </w:r>
    </w:p>
    <w:p w14:paraId="0DDC748A" w14:textId="77777777" w:rsidR="00D459CC" w:rsidRDefault="00D459CC" w:rsidP="00D459CC">
      <w:pPr>
        <w:pBdr>
          <w:top w:val="single" w:sz="4" w:space="1" w:color="auto"/>
          <w:left w:val="single" w:sz="4" w:space="4" w:color="auto"/>
          <w:bottom w:val="single" w:sz="4" w:space="1" w:color="auto"/>
          <w:right w:val="single" w:sz="4" w:space="4" w:color="auto"/>
        </w:pBdr>
        <w:ind w:right="-408"/>
        <w:rPr>
          <w:rFonts w:ascii="Courier New" w:hAnsi="Courier New" w:cs="Courier New"/>
          <w:sz w:val="20"/>
          <w:szCs w:val="20"/>
        </w:rPr>
      </w:pPr>
      <w:r>
        <w:rPr>
          <w:rFonts w:ascii="Courier New" w:hAnsi="Courier New" w:cs="Courier New"/>
          <w:sz w:val="20"/>
          <w:szCs w:val="20"/>
        </w:rPr>
        <w:t>&lt;/connector&gt;</w:t>
      </w:r>
    </w:p>
    <w:p w14:paraId="5D6F8036" w14:textId="77777777" w:rsidR="00D459CC" w:rsidRDefault="00D459CC" w:rsidP="00D459CC"/>
    <w:p w14:paraId="19968CA8" w14:textId="77777777" w:rsidR="00D459CC" w:rsidRDefault="00D459CC" w:rsidP="00D459CC">
      <w:pPr>
        <w:pStyle w:val="Heading4"/>
      </w:pPr>
      <w:bookmarkStart w:id="50" w:name="_Toc98317772"/>
      <w:bookmarkStart w:id="51" w:name="_Toc136052836"/>
      <w:r>
        <w:t>weblogic ra.xml (Base Adapters)</w:t>
      </w:r>
      <w:bookmarkEnd w:id="50"/>
      <w:bookmarkEnd w:id="51"/>
    </w:p>
    <w:p w14:paraId="3F9ED83B" w14:textId="77777777" w:rsidR="00D459CC" w:rsidRDefault="00D459CC" w:rsidP="00D459CC">
      <w:r>
        <w:t xml:space="preserve">The location of the </w:t>
      </w:r>
      <w:r w:rsidRPr="004A7CE3">
        <w:rPr>
          <w:b/>
        </w:rPr>
        <w:t>weblogic-</w:t>
      </w:r>
      <w:r>
        <w:rPr>
          <w:b/>
        </w:rPr>
        <w:t>ra.xml</w:t>
      </w:r>
      <w:r>
        <w:t xml:space="preserve"> deployment descriptor is also the META-INF subfolder inside the adap</w:t>
      </w:r>
      <w:r w:rsidR="00053D66">
        <w:t>ter RAR file</w:t>
      </w:r>
      <w:r w:rsidR="00EC4797">
        <w:t xml:space="preserve"> (packaged or exploded).</w:t>
      </w:r>
      <w:r>
        <w:t xml:space="preserve">VistALink ships with an adapter with pre-configured </w:t>
      </w:r>
      <w:r w:rsidRPr="00394176">
        <w:rPr>
          <w:b/>
        </w:rPr>
        <w:t xml:space="preserve">ra.xml </w:t>
      </w:r>
      <w:r>
        <w:t xml:space="preserve">and </w:t>
      </w:r>
      <w:r w:rsidRPr="00394176">
        <w:rPr>
          <w:b/>
        </w:rPr>
        <w:t>weblogic-ra.xml</w:t>
      </w:r>
      <w:r>
        <w:t xml:space="preserve"> files.</w:t>
      </w:r>
    </w:p>
    <w:p w14:paraId="4BDA290C" w14:textId="77777777" w:rsidR="00C653FE" w:rsidRDefault="00C653FE" w:rsidP="00D459CC"/>
    <w:p w14:paraId="0B65947E" w14:textId="77777777" w:rsidR="00D459CC" w:rsidRDefault="00B96521" w:rsidP="00D459CC">
      <w:r>
        <w:t>The k</w:t>
      </w:r>
      <w:r w:rsidR="00D459CC">
        <w:t>ey properties to modify</w:t>
      </w:r>
      <w:r>
        <w:t xml:space="preserve"> are</w:t>
      </w:r>
      <w:r w:rsidR="00D459CC">
        <w:t>:</w:t>
      </w:r>
    </w:p>
    <w:p w14:paraId="52FE6529" w14:textId="77777777" w:rsidR="00D459CC" w:rsidRDefault="00D459CC" w:rsidP="00D459CC"/>
    <w:p w14:paraId="047BC95D" w14:textId="77777777" w:rsidR="00D459CC" w:rsidRDefault="00D459CC" w:rsidP="00D459CC">
      <w:pPr>
        <w:numPr>
          <w:ilvl w:val="0"/>
          <w:numId w:val="10"/>
        </w:numPr>
      </w:pPr>
      <w:r w:rsidRPr="004915B5">
        <w:rPr>
          <w:rFonts w:ascii="Courier New" w:hAnsi="Courier New" w:cs="Courier New"/>
          <w:b/>
          <w:sz w:val="22"/>
          <w:szCs w:val="22"/>
        </w:rPr>
        <w:t>connection-factory-name</w:t>
      </w:r>
      <w:r w:rsidRPr="004915B5">
        <w:rPr>
          <w:rFonts w:ascii="Courier New" w:hAnsi="Courier New" w:cs="Courier New"/>
          <w:sz w:val="22"/>
          <w:szCs w:val="22"/>
        </w:rPr>
        <w:t xml:space="preserve"> </w:t>
      </w:r>
      <w:r w:rsidR="004915B5">
        <w:t xml:space="preserve">This name </w:t>
      </w:r>
      <w:r>
        <w:t>shoul</w:t>
      </w:r>
      <w:r w:rsidR="004915B5">
        <w:t>d be unique across all adapters.</w:t>
      </w:r>
    </w:p>
    <w:p w14:paraId="1BE8A4BE" w14:textId="77777777" w:rsidR="00D459CC" w:rsidRDefault="00D459CC" w:rsidP="00D459CC">
      <w:pPr>
        <w:numPr>
          <w:ilvl w:val="0"/>
          <w:numId w:val="10"/>
        </w:numPr>
      </w:pPr>
      <w:r w:rsidRPr="004915B5">
        <w:rPr>
          <w:rFonts w:ascii="Courier New" w:hAnsi="Courier New" w:cs="Courier New"/>
          <w:b/>
          <w:sz w:val="22"/>
          <w:szCs w:val="22"/>
        </w:rPr>
        <w:t>jndi-name</w:t>
      </w:r>
      <w:r w:rsidR="004915B5">
        <w:t xml:space="preserve"> This </w:t>
      </w:r>
      <w:r>
        <w:t>identifies the name in JNDI from which applications will retrieve</w:t>
      </w:r>
      <w:r w:rsidR="004915B5">
        <w:t xml:space="preserve"> the adapter connection factory.</w:t>
      </w:r>
    </w:p>
    <w:p w14:paraId="4704CA17" w14:textId="77777777" w:rsidR="00CA627C" w:rsidRDefault="00CA627C" w:rsidP="00CA627C"/>
    <w:p w14:paraId="1DC9AF9F" w14:textId="77777777" w:rsidR="00CA627C" w:rsidRDefault="00CA627C" w:rsidP="00CA627C">
      <w:r>
        <w:t>Example:</w:t>
      </w:r>
    </w:p>
    <w:p w14:paraId="5D632361" w14:textId="77777777" w:rsidR="00D459CC" w:rsidRDefault="00D459CC" w:rsidP="00D459CC"/>
    <w:p w14:paraId="3F51180E"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&lt;!DOCTYPE weblogic-connection-factory-dd PUBLIC '-//BEA Systems, Inc.//DTD WebLogic 8.1.0 Connector//EN' 'http://www.bea.com/servers/wls810/dtd/weblogic810-ra.dtd'&gt;</w:t>
      </w:r>
    </w:p>
    <w:p w14:paraId="2514A66E"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&lt;weblogic-connection-factory-dd&gt;</w:t>
      </w:r>
    </w:p>
    <w:p w14:paraId="24419F88"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b/>
          <w:sz w:val="18"/>
          <w:szCs w:val="18"/>
        </w:rPr>
      </w:pPr>
      <w:r w:rsidRPr="00C82AAF">
        <w:rPr>
          <w:rFonts w:ascii="Courier New" w:hAnsi="Courier New" w:cs="Courier New"/>
          <w:b/>
          <w:sz w:val="18"/>
          <w:szCs w:val="18"/>
        </w:rPr>
        <w:t xml:space="preserve">  &lt;connection-factory-name&gt;VistaLinkAdapter&lt;/connection-factory-name&gt;  </w:t>
      </w:r>
    </w:p>
    <w:p w14:paraId="0491E885"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b/>
          <w:sz w:val="18"/>
          <w:szCs w:val="18"/>
        </w:rPr>
      </w:pPr>
      <w:r w:rsidRPr="00C82AAF">
        <w:rPr>
          <w:rFonts w:ascii="Courier New" w:hAnsi="Courier New" w:cs="Courier New"/>
          <w:b/>
          <w:sz w:val="18"/>
          <w:szCs w:val="18"/>
        </w:rPr>
        <w:t xml:space="preserve">  &lt;jndi-name&gt;vlj/testconnector&lt;/jndi-name&gt;   </w:t>
      </w:r>
    </w:p>
    <w:p w14:paraId="6C91EE10"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&lt;pool-params&gt;</w:t>
      </w:r>
    </w:p>
    <w:p w14:paraId="3566BB0C"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&lt;initial-capacity&gt;1&lt;/initial-capacity&gt;</w:t>
      </w:r>
    </w:p>
    <w:p w14:paraId="4122901B"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&lt;max-capacity&gt;1&lt;/max-capacity&gt;</w:t>
      </w:r>
    </w:p>
    <w:p w14:paraId="65FF1FFE"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&lt;capacity-increment&gt;5&lt;/capacity-increment&gt;</w:t>
      </w:r>
    </w:p>
    <w:p w14:paraId="077B385B"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&lt;shrinking-enabled&gt;true&lt;/shrinking-enabled&gt;</w:t>
      </w:r>
    </w:p>
    <w:p w14:paraId="1D2DAFD0"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&lt;connection-profiling-enabled&gt;false&lt;/connection-profiling-enabled&gt;</w:t>
      </w:r>
    </w:p>
    <w:p w14:paraId="7CBE6D3D"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&lt;shrink-frequency-seconds&gt;900&lt;/shrink-frequency-seconds&gt;</w:t>
      </w:r>
    </w:p>
    <w:p w14:paraId="3071C395"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&lt;inactive-connection-timeout-seconds&gt;0&lt;/inactive-connection-timeout-seconds&gt;</w:t>
      </w:r>
    </w:p>
    <w:p w14:paraId="1768FFE0"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&lt;highest-num-waiters&gt;2147483647&lt;/highest-num-waiters&gt;</w:t>
      </w:r>
    </w:p>
    <w:p w14:paraId="322CF890"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&lt;highest-num-unavailable&gt;0&lt;/highest-num-unavailable&gt;</w:t>
      </w:r>
    </w:p>
    <w:p w14:paraId="02486B08"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&lt;connection-creation-retry-frequency-seconds&gt;0&lt;/connection-creation-retry-frequency-seconds&gt;</w:t>
      </w:r>
    </w:p>
    <w:p w14:paraId="2F3EC6A8"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&lt;connection-reserve-timeout-seconds&gt;10&lt;/connection-reserve-timeout-seconds&gt;</w:t>
      </w:r>
    </w:p>
    <w:p w14:paraId="1657F014"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&lt;test-frequency-seconds&gt;0&lt;/test-frequency-seconds&gt;</w:t>
      </w:r>
    </w:p>
    <w:p w14:paraId="46A1FFF7"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&lt;match-connections-supported&gt;true&lt;/match-connections-supported&gt;</w:t>
      </w:r>
    </w:p>
    <w:p w14:paraId="4FE57242"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&lt;/pool-params&gt;</w:t>
      </w:r>
    </w:p>
    <w:p w14:paraId="305D2B6A"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&lt;logging-enabled&gt;true&lt;/logging-enabled&gt;</w:t>
      </w:r>
    </w:p>
    <w:p w14:paraId="01574865"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 xml:space="preserve">  &lt;log-filename&gt;vlj.log&lt;/log-filename&gt;</w:t>
      </w:r>
    </w:p>
    <w:p w14:paraId="0C80F7BA" w14:textId="77777777" w:rsidR="00D459CC" w:rsidRPr="00C82AAF" w:rsidRDefault="00D459CC" w:rsidP="00D459CC">
      <w:pPr>
        <w:pBdr>
          <w:top w:val="single" w:sz="4" w:space="1" w:color="auto"/>
          <w:left w:val="single" w:sz="4" w:space="4" w:color="auto"/>
          <w:bottom w:val="single" w:sz="4" w:space="1" w:color="auto"/>
          <w:right w:val="single" w:sz="4" w:space="9" w:color="auto"/>
        </w:pBdr>
        <w:rPr>
          <w:rFonts w:ascii="Courier New" w:hAnsi="Courier New" w:cs="Courier New"/>
          <w:sz w:val="18"/>
          <w:szCs w:val="18"/>
        </w:rPr>
      </w:pPr>
      <w:r w:rsidRPr="00C82AAF">
        <w:rPr>
          <w:rFonts w:ascii="Courier New" w:hAnsi="Courier New" w:cs="Courier New"/>
          <w:sz w:val="18"/>
          <w:szCs w:val="18"/>
        </w:rPr>
        <w:t>&lt;/weblogic-connection-factory-dd&gt;</w:t>
      </w:r>
    </w:p>
    <w:p w14:paraId="4AAC546A" w14:textId="77777777" w:rsidR="00D459CC" w:rsidRDefault="00D459CC" w:rsidP="00D459CC"/>
    <w:p w14:paraId="502F548A" w14:textId="77777777" w:rsidR="00D459CC" w:rsidRDefault="00794E0E" w:rsidP="00D459CC">
      <w:pPr>
        <w:pStyle w:val="Heading3"/>
      </w:pPr>
      <w:bookmarkStart w:id="52" w:name="_Deploying_Additional_(“Linked”)_Ada"/>
      <w:bookmarkStart w:id="53" w:name="_Toc98317773"/>
      <w:bookmarkStart w:id="54" w:name="_Toc136052837"/>
      <w:bookmarkEnd w:id="52"/>
      <w:r>
        <w:t xml:space="preserve">Deploying Additional </w:t>
      </w:r>
      <w:r w:rsidR="00D459CC">
        <w:t>(“Linked”</w:t>
      </w:r>
      <w:r>
        <w:t>)</w:t>
      </w:r>
      <w:r w:rsidR="00D459CC">
        <w:t xml:space="preserve"> Adapters</w:t>
      </w:r>
      <w:bookmarkEnd w:id="53"/>
      <w:bookmarkEnd w:id="54"/>
    </w:p>
    <w:p w14:paraId="42CB1530" w14:textId="77777777" w:rsidR="00D459CC" w:rsidRPr="00394176" w:rsidRDefault="00D459CC" w:rsidP="00D459CC">
      <w:r>
        <w:t>If your J2EE system connects to multiple M systems, you would typically create and deploy</w:t>
      </w:r>
      <w:r w:rsidR="00394176">
        <w:t xml:space="preserve"> an adapter for each M system. </w:t>
      </w:r>
      <w:r>
        <w:rPr>
          <w:lang w:val="en"/>
        </w:rPr>
        <w:t>When setting</w:t>
      </w:r>
      <w:r w:rsidR="002E3C9B">
        <w:rPr>
          <w:lang w:val="en"/>
        </w:rPr>
        <w:t xml:space="preserve"> up multiple VistALink adapters</w:t>
      </w:r>
      <w:r>
        <w:rPr>
          <w:lang w:val="en"/>
        </w:rPr>
        <w:t xml:space="preserve"> for connections to multiple M systems, we re</w:t>
      </w:r>
      <w:r w:rsidR="00CA627C">
        <w:rPr>
          <w:lang w:val="en"/>
        </w:rPr>
        <w:t>commend setting up one adapter (</w:t>
      </w:r>
      <w:r>
        <w:rPr>
          <w:lang w:val="en"/>
        </w:rPr>
        <w:t>to</w:t>
      </w:r>
      <w:r w:rsidR="00CA627C">
        <w:rPr>
          <w:lang w:val="en"/>
        </w:rPr>
        <w:t xml:space="preserve"> one M system)</w:t>
      </w:r>
      <w:r>
        <w:rPr>
          <w:lang w:val="en"/>
        </w:rPr>
        <w:t xml:space="preserve"> as a base adapter, and any additional adapters as linked adapters.</w:t>
      </w:r>
    </w:p>
    <w:p w14:paraId="03F8B13A" w14:textId="77777777" w:rsidR="00D459CC" w:rsidRDefault="00D459CC" w:rsidP="00D459CC"/>
    <w:p w14:paraId="76B3A8ED" w14:textId="77777777" w:rsidR="00D459CC" w:rsidRPr="002D6594" w:rsidRDefault="002D6594" w:rsidP="00D459CC">
      <w:pPr>
        <w:rPr>
          <w:b/>
        </w:rPr>
      </w:pPr>
      <w:r>
        <w:rPr>
          <w:b/>
        </w:rPr>
        <w:t>To create a linked adapter:</w:t>
      </w:r>
    </w:p>
    <w:p w14:paraId="65648867" w14:textId="77777777" w:rsidR="00AA3ACE" w:rsidRDefault="00AA3ACE" w:rsidP="00AA3ACE">
      <w:pPr>
        <w:numPr>
          <w:ilvl w:val="0"/>
          <w:numId w:val="12"/>
        </w:numPr>
      </w:pPr>
      <w:r>
        <w:t>Choose a JNDI name for the new adapter.</w:t>
      </w:r>
    </w:p>
    <w:p w14:paraId="5CD1BE71" w14:textId="77777777" w:rsidR="002D6594" w:rsidRDefault="002D6594" w:rsidP="002D6594"/>
    <w:p w14:paraId="7583EBE2" w14:textId="77777777" w:rsidR="00AA3ACE" w:rsidRDefault="00AA3ACE" w:rsidP="002D6594">
      <w:pPr>
        <w:numPr>
          <w:ilvl w:val="0"/>
          <w:numId w:val="12"/>
        </w:numPr>
      </w:pPr>
      <w:r>
        <w:t>Determine which “base” adapter the li</w:t>
      </w:r>
      <w:r w:rsidR="002D6594">
        <w:t>nked</w:t>
      </w:r>
      <w:r w:rsidR="00CA627C">
        <w:t xml:space="preserve"> adapter will</w:t>
      </w:r>
      <w:r w:rsidR="001540CE">
        <w:t xml:space="preserve"> be</w:t>
      </w:r>
      <w:r w:rsidR="00CA627C">
        <w:t xml:space="preserve"> </w:t>
      </w:r>
      <w:r w:rsidR="001540CE">
        <w:t>linked to</w:t>
      </w:r>
      <w:r w:rsidR="00CA627C">
        <w:t>. The base adapter</w:t>
      </w:r>
      <w:r w:rsidR="002D6594">
        <w:t xml:space="preserve"> must be a fully deployed, standalone adapter.</w:t>
      </w:r>
    </w:p>
    <w:p w14:paraId="60FD4073" w14:textId="77777777" w:rsidR="002D6594" w:rsidRDefault="002D6594" w:rsidP="002D6594"/>
    <w:p w14:paraId="6E9E65A6" w14:textId="77777777" w:rsidR="00AA3ACE" w:rsidRDefault="00AA3ACE" w:rsidP="00D459CC">
      <w:pPr>
        <w:numPr>
          <w:ilvl w:val="0"/>
          <w:numId w:val="12"/>
        </w:numPr>
      </w:pPr>
      <w:r>
        <w:t xml:space="preserve">Write down the </w:t>
      </w:r>
      <w:r w:rsidRPr="00CA627C">
        <w:rPr>
          <w:rFonts w:ascii="Courier New" w:hAnsi="Courier New" w:cs="Courier New"/>
          <w:sz w:val="22"/>
          <w:szCs w:val="22"/>
        </w:rPr>
        <w:t>&lt;connection-factory-name&gt;</w:t>
      </w:r>
      <w:r>
        <w:t xml:space="preserve"> value from the base adapter’s </w:t>
      </w:r>
      <w:r w:rsidRPr="002D6594">
        <w:rPr>
          <w:b/>
        </w:rPr>
        <w:t>weblogic-ra.xml</w:t>
      </w:r>
      <w:r>
        <w:t xml:space="preserve"> file.</w:t>
      </w:r>
    </w:p>
    <w:p w14:paraId="4DAE8465" w14:textId="77777777" w:rsidR="00D459CC" w:rsidRDefault="00D459CC" w:rsidP="00D459CC">
      <w:pPr>
        <w:ind w:left="360"/>
      </w:pPr>
    </w:p>
    <w:p w14:paraId="3B19F088" w14:textId="77777777" w:rsidR="00D459CC" w:rsidRDefault="00D459CC" w:rsidP="00D459CC">
      <w:pPr>
        <w:numPr>
          <w:ilvl w:val="0"/>
          <w:numId w:val="12"/>
        </w:numPr>
      </w:pPr>
      <w:r>
        <w:t>Create a new folder for the new linked adapter in your staging area.</w:t>
      </w:r>
      <w:r>
        <w:br/>
      </w:r>
    </w:p>
    <w:p w14:paraId="6D2D6313" w14:textId="77777777" w:rsidR="0035399A" w:rsidRDefault="0035399A" w:rsidP="0035399A"/>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35399A" w14:paraId="654B4599" w14:textId="77777777">
        <w:tc>
          <w:tcPr>
            <w:tcW w:w="1297" w:type="dxa"/>
          </w:tcPr>
          <w:p w14:paraId="013ECFA9" w14:textId="51B2D708" w:rsidR="0035399A"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4FA2A1D1" wp14:editId="7280C92E">
                  <wp:extent cx="301625" cy="301625"/>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61B12E54" w14:textId="77777777" w:rsidR="0035399A" w:rsidRPr="0035399A" w:rsidRDefault="0035399A" w:rsidP="0035399A">
            <w:r>
              <w:t>The folder name becomes the adapter name in the WebLogic console.</w:t>
            </w:r>
          </w:p>
        </w:tc>
      </w:tr>
    </w:tbl>
    <w:p w14:paraId="13B9F845" w14:textId="77777777" w:rsidR="00D459CC" w:rsidRDefault="00D459CC" w:rsidP="00D459CC"/>
    <w:p w14:paraId="607621F1" w14:textId="77777777" w:rsidR="00D459CC" w:rsidRDefault="00D459CC" w:rsidP="00D459CC">
      <w:pPr>
        <w:numPr>
          <w:ilvl w:val="0"/>
          <w:numId w:val="12"/>
        </w:numPr>
      </w:pPr>
      <w:r>
        <w:t>Crea</w:t>
      </w:r>
      <w:r w:rsidR="00ED71E7">
        <w:t>te a</w:t>
      </w:r>
      <w:r>
        <w:t xml:space="preserve"> subfolder inside the new folder</w:t>
      </w:r>
      <w:r w:rsidR="00ED71E7">
        <w:t xml:space="preserve"> named “META-INF"</w:t>
      </w:r>
      <w:r>
        <w:t xml:space="preserve">. </w:t>
      </w:r>
    </w:p>
    <w:p w14:paraId="2F010134" w14:textId="77777777" w:rsidR="00D459CC" w:rsidRDefault="00D459CC" w:rsidP="00D459CC"/>
    <w:p w14:paraId="5497FBE2" w14:textId="77777777" w:rsidR="00D459CC" w:rsidRDefault="00D459CC" w:rsidP="00D459CC">
      <w:pPr>
        <w:numPr>
          <w:ilvl w:val="0"/>
          <w:numId w:val="12"/>
        </w:numPr>
      </w:pPr>
      <w:r>
        <w:t xml:space="preserve">Copy </w:t>
      </w:r>
      <w:r>
        <w:rPr>
          <w:b/>
        </w:rPr>
        <w:t>ra.xml</w:t>
      </w:r>
      <w:r>
        <w:t xml:space="preserve"> and </w:t>
      </w:r>
      <w:r>
        <w:rPr>
          <w:b/>
        </w:rPr>
        <w:t>weblogic-ra.xml</w:t>
      </w:r>
      <w:r>
        <w:t xml:space="preserve"> from the base adapter's </w:t>
      </w:r>
      <w:r>
        <w:rPr>
          <w:b/>
        </w:rPr>
        <w:t>META-INF</w:t>
      </w:r>
      <w:r>
        <w:t xml:space="preserve"> subfolder to the new adapter's META-INF subfolder.</w:t>
      </w:r>
    </w:p>
    <w:p w14:paraId="65A6FEB1" w14:textId="77777777" w:rsidR="00D459CC" w:rsidRDefault="00D459CC" w:rsidP="00D459CC"/>
    <w:p w14:paraId="5285B43A" w14:textId="77777777" w:rsidR="00D459CC" w:rsidRDefault="00D459CC" w:rsidP="00D459CC">
      <w:pPr>
        <w:numPr>
          <w:ilvl w:val="0"/>
          <w:numId w:val="12"/>
        </w:numPr>
      </w:pPr>
      <w:r>
        <w:t xml:space="preserve">Edit the copied </w:t>
      </w:r>
      <w:r w:rsidRPr="005F5F5B">
        <w:rPr>
          <w:b/>
        </w:rPr>
        <w:t>ra.xml</w:t>
      </w:r>
      <w:r>
        <w:t xml:space="preserve"> file in the new adapter's META-INF subfolder. Select all the contents, delete them, and save the file. An empty </w:t>
      </w:r>
      <w:r w:rsidRPr="00ED71E7">
        <w:rPr>
          <w:b/>
        </w:rPr>
        <w:t>ra.xml</w:t>
      </w:r>
      <w:r>
        <w:t xml:space="preserve"> file should remain.</w:t>
      </w:r>
    </w:p>
    <w:p w14:paraId="6E5FEC6F" w14:textId="77777777" w:rsidR="00D459CC" w:rsidRDefault="00D459CC" w:rsidP="00D459CC"/>
    <w:p w14:paraId="70FE5695" w14:textId="77777777" w:rsidR="00D459CC" w:rsidRDefault="00D459CC" w:rsidP="00D459CC">
      <w:pPr>
        <w:numPr>
          <w:ilvl w:val="0"/>
          <w:numId w:val="12"/>
        </w:numPr>
      </w:pPr>
      <w:r>
        <w:t xml:space="preserve">Edit the copied </w:t>
      </w:r>
      <w:r w:rsidRPr="005F5F5B">
        <w:rPr>
          <w:b/>
        </w:rPr>
        <w:t>weblogic-ra.xml</w:t>
      </w:r>
      <w:r>
        <w:t xml:space="preserve"> file in the new </w:t>
      </w:r>
      <w:r w:rsidR="00B05A31">
        <w:t xml:space="preserve">(linked) </w:t>
      </w:r>
      <w:r>
        <w:t>adapter's META-INF subfolder:</w:t>
      </w:r>
    </w:p>
    <w:p w14:paraId="684C807F" w14:textId="77777777" w:rsidR="00D459CC" w:rsidRDefault="00D459CC" w:rsidP="00D459CC"/>
    <w:p w14:paraId="59EA7767" w14:textId="77777777" w:rsidR="00D459CC" w:rsidRDefault="008F499B" w:rsidP="00394176">
      <w:pPr>
        <w:numPr>
          <w:ilvl w:val="0"/>
          <w:numId w:val="11"/>
        </w:numPr>
        <w:tabs>
          <w:tab w:val="num" w:pos="1080"/>
        </w:tabs>
      </w:pPr>
      <w:r>
        <w:t xml:space="preserve">Set the value of the </w:t>
      </w:r>
      <w:r w:rsidRPr="00ED71E7">
        <w:rPr>
          <w:rFonts w:ascii="Courier New" w:hAnsi="Courier New" w:cs="Courier New"/>
          <w:sz w:val="22"/>
          <w:szCs w:val="22"/>
        </w:rPr>
        <w:t>&lt;connection-factory-name</w:t>
      </w:r>
      <w:r w:rsidRPr="00ED71E7">
        <w:rPr>
          <w:rFonts w:ascii="Courier New" w:hAnsi="Courier New" w:cs="Courier New"/>
          <w:b/>
          <w:sz w:val="22"/>
          <w:szCs w:val="22"/>
        </w:rPr>
        <w:t>&gt;</w:t>
      </w:r>
      <w:r>
        <w:t xml:space="preserve"> element to a unique name for this connector.</w:t>
      </w:r>
      <w:r w:rsidR="00D459CC">
        <w:br/>
      </w:r>
    </w:p>
    <w:p w14:paraId="12F3A082" w14:textId="77777777" w:rsidR="00D459CC" w:rsidRDefault="008F499B" w:rsidP="00394176">
      <w:pPr>
        <w:numPr>
          <w:ilvl w:val="0"/>
          <w:numId w:val="11"/>
        </w:numPr>
        <w:tabs>
          <w:tab w:val="num" w:pos="1080"/>
        </w:tabs>
      </w:pPr>
      <w:r>
        <w:t xml:space="preserve">Set the value of the </w:t>
      </w:r>
      <w:r w:rsidRPr="00ED71E7">
        <w:rPr>
          <w:rFonts w:ascii="Courier New" w:hAnsi="Courier New" w:cs="Courier New"/>
          <w:sz w:val="22"/>
          <w:szCs w:val="22"/>
        </w:rPr>
        <w:t xml:space="preserve">&lt;jndi-name&gt; </w:t>
      </w:r>
      <w:r>
        <w:t>element to a unique name for this connector. This is the JNDI name for the connector.</w:t>
      </w:r>
      <w:r w:rsidR="00D459CC">
        <w:br/>
      </w:r>
    </w:p>
    <w:p w14:paraId="276158E5" w14:textId="77777777" w:rsidR="00D459CC" w:rsidRDefault="008F499B" w:rsidP="008F499B">
      <w:pPr>
        <w:numPr>
          <w:ilvl w:val="0"/>
          <w:numId w:val="11"/>
        </w:numPr>
        <w:tabs>
          <w:tab w:val="num" w:pos="1080"/>
        </w:tabs>
      </w:pPr>
      <w:r>
        <w:t xml:space="preserve">Add an </w:t>
      </w:r>
      <w:r w:rsidRPr="00ED71E7">
        <w:rPr>
          <w:rFonts w:ascii="Courier New" w:hAnsi="Courier New" w:cs="Courier New"/>
          <w:sz w:val="22"/>
          <w:szCs w:val="22"/>
        </w:rPr>
        <w:t>&lt;ra-link-ref&gt;</w:t>
      </w:r>
      <w:r>
        <w:t xml:space="preserve"> element. The value of the element should be the value of the </w:t>
      </w:r>
      <w:r w:rsidRPr="00ED71E7">
        <w:rPr>
          <w:rFonts w:ascii="Courier New" w:hAnsi="Courier New" w:cs="Courier New"/>
          <w:sz w:val="22"/>
          <w:szCs w:val="22"/>
        </w:rPr>
        <w:t>&lt;connection-factory-name&gt;</w:t>
      </w:r>
      <w:r>
        <w:t xml:space="preserve"> element in the </w:t>
      </w:r>
      <w:r w:rsidRPr="005F5F5B">
        <w:rPr>
          <w:b/>
        </w:rPr>
        <w:t>weblogic-ra.xml</w:t>
      </w:r>
      <w:r>
        <w:t xml:space="preserve"> file of your base adapter </w:t>
      </w:r>
      <w:r w:rsidR="00ED71E7">
        <w:t xml:space="preserve">(see the </w:t>
      </w:r>
      <w:r w:rsidR="00ED71E7" w:rsidRPr="0073187C">
        <w:rPr>
          <w:b/>
        </w:rPr>
        <w:t>weblogic-ra.xml</w:t>
      </w:r>
      <w:r w:rsidR="00ED71E7">
        <w:t xml:space="preserve"> file example below)</w:t>
      </w:r>
      <w:r>
        <w:t>.</w:t>
      </w:r>
      <w:r w:rsidR="00D459CC">
        <w:br/>
      </w:r>
    </w:p>
    <w:p w14:paraId="5C9C0F79" w14:textId="77777777" w:rsidR="008F499B" w:rsidRDefault="00D459CC" w:rsidP="00394176">
      <w:pPr>
        <w:numPr>
          <w:ilvl w:val="0"/>
          <w:numId w:val="11"/>
        </w:numPr>
        <w:tabs>
          <w:tab w:val="num" w:pos="1080"/>
        </w:tabs>
      </w:pPr>
      <w:r>
        <w:t xml:space="preserve">Add one custom </w:t>
      </w:r>
      <w:r w:rsidRPr="00ED71E7">
        <w:rPr>
          <w:rFonts w:ascii="Courier New" w:hAnsi="Courier New" w:cs="Courier New"/>
          <w:sz w:val="22"/>
          <w:szCs w:val="22"/>
        </w:rPr>
        <w:t>&lt;map-config-property&gt;</w:t>
      </w:r>
      <w:r w:rsidRPr="002E3C9B">
        <w:t xml:space="preserve"> </w:t>
      </w:r>
      <w:r>
        <w:t xml:space="preserve">element as the last element before the closing tag in the </w:t>
      </w:r>
      <w:r w:rsidRPr="008F499B">
        <w:rPr>
          <w:b/>
        </w:rPr>
        <w:t>weblogic-ra.xml</w:t>
      </w:r>
      <w:r>
        <w:t xml:space="preserve"> file (see </w:t>
      </w:r>
      <w:r w:rsidR="00ED71E7">
        <w:t xml:space="preserve">the </w:t>
      </w:r>
      <w:r w:rsidR="00ED71E7" w:rsidRPr="0073187C">
        <w:rPr>
          <w:b/>
        </w:rPr>
        <w:t>weblogic-ra.xml</w:t>
      </w:r>
      <w:r w:rsidR="00ED71E7">
        <w:t xml:space="preserve"> file </w:t>
      </w:r>
      <w:r>
        <w:t>example below).</w:t>
      </w:r>
      <w:r w:rsidR="008F499B">
        <w:t xml:space="preserve"> Add two enclosed elements:</w:t>
      </w:r>
    </w:p>
    <w:p w14:paraId="6A0A7D54" w14:textId="77777777" w:rsidR="008F499B" w:rsidRDefault="008F499B" w:rsidP="008F499B">
      <w:pPr>
        <w:tabs>
          <w:tab w:val="num" w:pos="1080"/>
        </w:tabs>
      </w:pPr>
    </w:p>
    <w:p w14:paraId="2F7700B1" w14:textId="77777777" w:rsidR="008F499B" w:rsidRDefault="008F499B" w:rsidP="008F499B">
      <w:pPr>
        <w:numPr>
          <w:ilvl w:val="1"/>
          <w:numId w:val="12"/>
        </w:numPr>
        <w:tabs>
          <w:tab w:val="clear" w:pos="1080"/>
        </w:tabs>
        <w:ind w:left="1440"/>
      </w:pPr>
      <w:r>
        <w:t xml:space="preserve">A </w:t>
      </w:r>
      <w:r w:rsidRPr="00ED71E7">
        <w:rPr>
          <w:rFonts w:ascii="Courier New" w:hAnsi="Courier New" w:cs="Courier New"/>
          <w:sz w:val="22"/>
          <w:szCs w:val="22"/>
        </w:rPr>
        <w:t xml:space="preserve">&lt;map-config-property-name&gt; </w:t>
      </w:r>
      <w:r>
        <w:t>element whose value is “</w:t>
      </w:r>
      <w:r w:rsidRPr="00ED71E7">
        <w:rPr>
          <w:rFonts w:ascii="Courier New" w:hAnsi="Courier New" w:cs="Courier New"/>
          <w:sz w:val="22"/>
          <w:szCs w:val="22"/>
        </w:rPr>
        <w:t>connectorJndiName</w:t>
      </w:r>
      <w:r>
        <w:t>.”</w:t>
      </w:r>
    </w:p>
    <w:p w14:paraId="036265D7" w14:textId="77777777" w:rsidR="008F499B" w:rsidRDefault="008F499B" w:rsidP="008F499B">
      <w:pPr>
        <w:tabs>
          <w:tab w:val="num" w:pos="1080"/>
        </w:tabs>
        <w:ind w:left="360"/>
      </w:pPr>
    </w:p>
    <w:p w14:paraId="70E98CEB" w14:textId="77777777" w:rsidR="00D459CC" w:rsidRDefault="008F499B" w:rsidP="00426858">
      <w:pPr>
        <w:numPr>
          <w:ilvl w:val="1"/>
          <w:numId w:val="12"/>
        </w:numPr>
        <w:tabs>
          <w:tab w:val="clear" w:pos="1080"/>
          <w:tab w:val="num" w:pos="1440"/>
        </w:tabs>
        <w:ind w:left="1440"/>
      </w:pPr>
      <w:r>
        <w:t xml:space="preserve">A </w:t>
      </w:r>
      <w:r w:rsidRPr="00ED71E7">
        <w:rPr>
          <w:rFonts w:ascii="Courier New" w:hAnsi="Courier New" w:cs="Courier New"/>
          <w:sz w:val="22"/>
          <w:szCs w:val="22"/>
        </w:rPr>
        <w:t>&lt;map-config-property-value&gt;</w:t>
      </w:r>
      <w:r>
        <w:t xml:space="preserve"> element set to the JNDI name for the linked adapter. This value must be the same as the </w:t>
      </w:r>
      <w:r w:rsidRPr="00ED71E7">
        <w:rPr>
          <w:rFonts w:ascii="Courier New" w:hAnsi="Courier New" w:cs="Courier New"/>
          <w:sz w:val="22"/>
          <w:szCs w:val="22"/>
        </w:rPr>
        <w:t>&lt;jndi-name&gt;</w:t>
      </w:r>
      <w:r w:rsidR="00426858">
        <w:t xml:space="preserve"> attribute specified in step b above.</w:t>
      </w:r>
      <w:r w:rsidR="00D459CC">
        <w:br/>
      </w:r>
    </w:p>
    <w:p w14:paraId="4AD00CD4" w14:textId="77777777" w:rsidR="00D459CC" w:rsidRPr="00B05A31" w:rsidRDefault="006F257E" w:rsidP="00B05A31">
      <w:pPr>
        <w:numPr>
          <w:ilvl w:val="0"/>
          <w:numId w:val="11"/>
        </w:numPr>
        <w:tabs>
          <w:tab w:val="num" w:pos="1080"/>
        </w:tabs>
      </w:pPr>
      <w:r>
        <w:t>Change the</w:t>
      </w:r>
      <w:r w:rsidR="00D459CC" w:rsidRPr="00B05A31">
        <w:t xml:space="preserve"> </w:t>
      </w:r>
      <w:r w:rsidR="00D459CC" w:rsidRPr="00ED71E7">
        <w:rPr>
          <w:rFonts w:ascii="Courier New" w:hAnsi="Courier New" w:cs="Courier New"/>
          <w:sz w:val="22"/>
          <w:szCs w:val="22"/>
        </w:rPr>
        <w:t>&lt;pool-params&gt;</w:t>
      </w:r>
      <w:r w:rsidR="00D459CC" w:rsidRPr="00B05A31">
        <w:t xml:space="preserve"> setting</w:t>
      </w:r>
      <w:r w:rsidR="00B05A31">
        <w:t xml:space="preserve">s </w:t>
      </w:r>
      <w:r>
        <w:t>(</w:t>
      </w:r>
      <w:r w:rsidRPr="00ED71E7">
        <w:rPr>
          <w:rFonts w:ascii="Courier New" w:hAnsi="Courier New" w:cs="Courier New"/>
          <w:sz w:val="22"/>
          <w:szCs w:val="22"/>
        </w:rPr>
        <w:t>initial-capacity, max-capacity, capacity-increment</w:t>
      </w:r>
      <w:r>
        <w:t xml:space="preserve">) as needed for the linked adapter. </w:t>
      </w:r>
    </w:p>
    <w:p w14:paraId="2A890BCA" w14:textId="77777777" w:rsidR="00667090" w:rsidRDefault="00667090" w:rsidP="00667090"/>
    <w:p w14:paraId="66961800" w14:textId="77777777" w:rsidR="00025855" w:rsidRDefault="00667090" w:rsidP="00D459CC">
      <w:pPr>
        <w:numPr>
          <w:ilvl w:val="0"/>
          <w:numId w:val="12"/>
        </w:numPr>
      </w:pPr>
      <w:r w:rsidRPr="00667090">
        <w:t xml:space="preserve">The following example </w:t>
      </w:r>
      <w:r w:rsidRPr="00667090">
        <w:rPr>
          <w:b/>
        </w:rPr>
        <w:t>weblogic-ra.xml</w:t>
      </w:r>
      <w:r w:rsidRPr="00667090">
        <w:t xml:space="preserve"> descriptor sets up a linked adapter</w:t>
      </w:r>
      <w:r w:rsidR="001540CE">
        <w:t xml:space="preserve">, linked to </w:t>
      </w:r>
      <w:r w:rsidRPr="00667090">
        <w:t>a base</w:t>
      </w:r>
      <w:r w:rsidR="0036406A">
        <w:t xml:space="preserve"> adapter whose weblogic-ra.xml </w:t>
      </w:r>
      <w:r w:rsidRPr="00667090">
        <w:t>&lt;connection-factory-name</w:t>
      </w:r>
      <w:r w:rsidR="0036406A">
        <w:t>&gt;</w:t>
      </w:r>
      <w:r>
        <w:t xml:space="preserve"> is set to "VistaLinkAdapter</w:t>
      </w:r>
      <w:r w:rsidR="006F257E">
        <w:t>Base</w:t>
      </w:r>
      <w:r>
        <w:t>"</w:t>
      </w:r>
      <w:r w:rsidR="006F257E">
        <w:t>.</w:t>
      </w:r>
      <w:r w:rsidRPr="00667090">
        <w:t xml:space="preserve"> The link to the base adapter is made via the linked a</w:t>
      </w:r>
      <w:r>
        <w:t xml:space="preserve">dapter's </w:t>
      </w:r>
      <w:r w:rsidRPr="00ED71E7">
        <w:rPr>
          <w:rFonts w:ascii="Courier New" w:hAnsi="Courier New" w:cs="Courier New"/>
          <w:sz w:val="22"/>
          <w:szCs w:val="22"/>
        </w:rPr>
        <w:t>&lt;ra-link-ref&gt;</w:t>
      </w:r>
      <w:r>
        <w:t xml:space="preserve"> element.</w:t>
      </w:r>
    </w:p>
    <w:p w14:paraId="2723AD1D" w14:textId="77777777" w:rsidR="00025855" w:rsidRDefault="00025855" w:rsidP="00D459CC">
      <w:pPr>
        <w:ind w:left="360"/>
      </w:pPr>
    </w:p>
    <w:p w14:paraId="1EB507B4" w14:textId="77777777" w:rsidR="00B05A31" w:rsidRDefault="00F55DF7" w:rsidP="00D459CC">
      <w:pPr>
        <w:ind w:left="360"/>
      </w:pPr>
      <w:r>
        <w:t>Example</w:t>
      </w:r>
      <w:r w:rsidR="00D459CC">
        <w:t xml:space="preserve"> </w:t>
      </w:r>
      <w:r w:rsidR="00D459CC" w:rsidRPr="0073187C">
        <w:rPr>
          <w:b/>
        </w:rPr>
        <w:t>weblogic-ra.xml</w:t>
      </w:r>
      <w:r w:rsidR="005F5F5B">
        <w:t xml:space="preserve"> file:</w:t>
      </w:r>
    </w:p>
    <w:p w14:paraId="21F559E3" w14:textId="77777777" w:rsidR="00D459CC" w:rsidRDefault="00D459CC" w:rsidP="00D459CC"/>
    <w:p w14:paraId="5C86169B"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&lt;!DOCTYPE weblogic-connection-factory-dd PUBLIC '-//BEA Systems, Inc.//DTD WebLogic 8.1.0 Connector//EN' 'http://www.bea.com/servers/wls810/dtd/weblogic810-ra.dtd'&gt;</w:t>
      </w:r>
    </w:p>
    <w:p w14:paraId="1F1E1A8B"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&lt;weblogic-connection-factory-dd&gt;</w:t>
      </w:r>
    </w:p>
    <w:p w14:paraId="60ECFEFE" w14:textId="77777777" w:rsidR="00D459CC" w:rsidRPr="000378E9" w:rsidRDefault="00D459CC" w:rsidP="000378E9">
      <w:pPr>
        <w:pBdr>
          <w:top w:val="single" w:sz="4" w:space="1" w:color="auto"/>
          <w:left w:val="single" w:sz="4" w:space="4" w:color="auto"/>
          <w:bottom w:val="single" w:sz="4" w:space="1" w:color="auto"/>
          <w:right w:val="single" w:sz="4" w:space="8" w:color="auto"/>
        </w:pBdr>
        <w:rPr>
          <w:rFonts w:ascii="Courier New" w:hAnsi="Courier New" w:cs="Courier New"/>
          <w:b/>
          <w:sz w:val="18"/>
          <w:szCs w:val="18"/>
        </w:rPr>
      </w:pPr>
      <w:r w:rsidRPr="00667090">
        <w:rPr>
          <w:rFonts w:ascii="Courier New" w:hAnsi="Courier New" w:cs="Courier New"/>
          <w:b/>
          <w:sz w:val="18"/>
          <w:szCs w:val="18"/>
        </w:rPr>
        <w:t xml:space="preserve">  &lt;connection-factory-name&gt;VistaLinkAdapter</w:t>
      </w:r>
      <w:r w:rsidR="006F257E">
        <w:rPr>
          <w:rFonts w:ascii="Courier New" w:hAnsi="Courier New" w:cs="Courier New"/>
          <w:b/>
          <w:sz w:val="18"/>
          <w:szCs w:val="18"/>
        </w:rPr>
        <w:t>Linked1</w:t>
      </w:r>
      <w:r w:rsidRPr="00667090">
        <w:rPr>
          <w:rFonts w:ascii="Courier New" w:hAnsi="Courier New" w:cs="Courier New"/>
          <w:b/>
          <w:sz w:val="18"/>
          <w:szCs w:val="18"/>
        </w:rPr>
        <w:t>&lt;/connection-factory-name&gt;</w:t>
      </w:r>
    </w:p>
    <w:p w14:paraId="7EFF2E76" w14:textId="77777777" w:rsidR="000378E9" w:rsidRDefault="006F257E" w:rsidP="000378E9">
      <w:pPr>
        <w:pBdr>
          <w:top w:val="single" w:sz="4" w:space="1" w:color="auto"/>
          <w:left w:val="single" w:sz="4" w:space="4" w:color="auto"/>
          <w:bottom w:val="single" w:sz="4" w:space="1" w:color="auto"/>
          <w:right w:val="single" w:sz="4" w:space="8" w:color="auto"/>
        </w:pBdr>
        <w:tabs>
          <w:tab w:val="left" w:pos="180"/>
        </w:tabs>
        <w:rPr>
          <w:rFonts w:ascii="Courier New" w:hAnsi="Courier New" w:cs="Courier New"/>
          <w:b/>
          <w:sz w:val="18"/>
          <w:szCs w:val="18"/>
        </w:rPr>
      </w:pPr>
      <w:r>
        <w:rPr>
          <w:rFonts w:ascii="Courier New" w:hAnsi="Courier New" w:cs="Courier New"/>
          <w:b/>
          <w:sz w:val="18"/>
          <w:szCs w:val="18"/>
        </w:rPr>
        <w:t xml:space="preserve">  &lt;jndi-name&gt;vlj/vlj-linked1</w:t>
      </w:r>
      <w:r w:rsidR="00D459CC" w:rsidRPr="00667090">
        <w:rPr>
          <w:rFonts w:ascii="Courier New" w:hAnsi="Courier New" w:cs="Courier New"/>
          <w:b/>
          <w:sz w:val="18"/>
          <w:szCs w:val="18"/>
        </w:rPr>
        <w:t>&lt;/jndi-name&gt;</w:t>
      </w:r>
    </w:p>
    <w:p w14:paraId="1EA65D0E" w14:textId="77777777" w:rsidR="00D459CC" w:rsidRPr="00A1514D" w:rsidRDefault="000378E9" w:rsidP="00667090">
      <w:pPr>
        <w:pBdr>
          <w:top w:val="single" w:sz="4" w:space="1" w:color="auto"/>
          <w:left w:val="single" w:sz="4" w:space="4" w:color="auto"/>
          <w:bottom w:val="single" w:sz="4" w:space="1" w:color="auto"/>
          <w:right w:val="single" w:sz="4" w:space="8" w:color="auto"/>
        </w:pBdr>
        <w:rPr>
          <w:rFonts w:ascii="Courier New" w:hAnsi="Courier New" w:cs="Courier New"/>
          <w:b/>
          <w:sz w:val="18"/>
          <w:szCs w:val="18"/>
        </w:rPr>
      </w:pPr>
      <w:r>
        <w:rPr>
          <w:rFonts w:ascii="Courier New" w:hAnsi="Courier New" w:cs="Courier New"/>
          <w:b/>
          <w:color w:val="FF0000"/>
          <w:sz w:val="18"/>
          <w:szCs w:val="18"/>
        </w:rPr>
        <w:t xml:space="preserve">  </w:t>
      </w:r>
      <w:r w:rsidRPr="00A1514D">
        <w:rPr>
          <w:rFonts w:ascii="Courier New" w:hAnsi="Courier New" w:cs="Courier New"/>
          <w:b/>
          <w:sz w:val="18"/>
          <w:szCs w:val="18"/>
        </w:rPr>
        <w:t>&lt;ra-link-ref&gt;VistaLinkAdapter</w:t>
      </w:r>
      <w:r w:rsidR="006F257E">
        <w:rPr>
          <w:rFonts w:ascii="Courier New" w:hAnsi="Courier New" w:cs="Courier New"/>
          <w:b/>
          <w:sz w:val="18"/>
          <w:szCs w:val="18"/>
        </w:rPr>
        <w:t>Base</w:t>
      </w:r>
      <w:r w:rsidRPr="00A1514D">
        <w:rPr>
          <w:rFonts w:ascii="Courier New" w:hAnsi="Courier New" w:cs="Courier New"/>
          <w:b/>
          <w:sz w:val="18"/>
          <w:szCs w:val="18"/>
        </w:rPr>
        <w:t xml:space="preserve">&lt;/ra-link-ref&gt;  </w:t>
      </w:r>
      <w:r w:rsidR="00D459CC" w:rsidRPr="00A1514D">
        <w:rPr>
          <w:rFonts w:ascii="Courier New" w:hAnsi="Courier New" w:cs="Courier New"/>
          <w:b/>
          <w:sz w:val="18"/>
          <w:szCs w:val="18"/>
        </w:rPr>
        <w:t xml:space="preserve">   </w:t>
      </w:r>
    </w:p>
    <w:p w14:paraId="6F4CA30C"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&lt;pool-params&gt;</w:t>
      </w:r>
    </w:p>
    <w:p w14:paraId="6A17EFB4" w14:textId="77777777" w:rsidR="00D459CC" w:rsidRPr="006F257E"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sz w:val="18"/>
          <w:szCs w:val="18"/>
        </w:rPr>
      </w:pPr>
      <w:r w:rsidRPr="006F257E">
        <w:rPr>
          <w:rFonts w:ascii="Courier New" w:hAnsi="Courier New" w:cs="Courier New"/>
          <w:b/>
          <w:sz w:val="18"/>
          <w:szCs w:val="18"/>
        </w:rPr>
        <w:t xml:space="preserve">    </w:t>
      </w:r>
      <w:r w:rsidR="006F257E" w:rsidRPr="006F257E">
        <w:rPr>
          <w:rFonts w:ascii="Courier New" w:hAnsi="Courier New" w:cs="Courier New"/>
          <w:b/>
          <w:sz w:val="18"/>
          <w:szCs w:val="18"/>
        </w:rPr>
        <w:t>&lt;initial-capacity&gt;3</w:t>
      </w:r>
      <w:r w:rsidRPr="006F257E">
        <w:rPr>
          <w:rFonts w:ascii="Courier New" w:hAnsi="Courier New" w:cs="Courier New"/>
          <w:b/>
          <w:sz w:val="18"/>
          <w:szCs w:val="18"/>
        </w:rPr>
        <w:t>&lt;/initial-capacity&gt;</w:t>
      </w:r>
    </w:p>
    <w:p w14:paraId="3353BF68" w14:textId="77777777" w:rsidR="00D459CC" w:rsidRPr="006F257E"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sz w:val="18"/>
          <w:szCs w:val="18"/>
        </w:rPr>
      </w:pPr>
      <w:r w:rsidRPr="006F257E">
        <w:rPr>
          <w:rFonts w:ascii="Courier New" w:hAnsi="Courier New" w:cs="Courier New"/>
          <w:b/>
          <w:sz w:val="18"/>
          <w:szCs w:val="18"/>
        </w:rPr>
        <w:t xml:space="preserve">    </w:t>
      </w:r>
      <w:r w:rsidR="006F257E" w:rsidRPr="006F257E">
        <w:rPr>
          <w:rFonts w:ascii="Courier New" w:hAnsi="Courier New" w:cs="Courier New"/>
          <w:b/>
          <w:sz w:val="18"/>
          <w:szCs w:val="18"/>
        </w:rPr>
        <w:t>&lt;max-capacity&gt;6</w:t>
      </w:r>
      <w:r w:rsidRPr="006F257E">
        <w:rPr>
          <w:rFonts w:ascii="Courier New" w:hAnsi="Courier New" w:cs="Courier New"/>
          <w:b/>
          <w:sz w:val="18"/>
          <w:szCs w:val="18"/>
        </w:rPr>
        <w:t>&lt;/max-capacity&gt;</w:t>
      </w:r>
    </w:p>
    <w:p w14:paraId="2EE2CBA7" w14:textId="77777777" w:rsidR="00D459CC" w:rsidRPr="006F257E"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sz w:val="18"/>
          <w:szCs w:val="18"/>
        </w:rPr>
      </w:pPr>
      <w:r w:rsidRPr="006F257E">
        <w:rPr>
          <w:rFonts w:ascii="Courier New" w:hAnsi="Courier New" w:cs="Courier New"/>
          <w:b/>
          <w:sz w:val="18"/>
          <w:szCs w:val="18"/>
        </w:rPr>
        <w:t xml:space="preserve">    &lt;capacity-increment&gt;5&lt;/capacity-increment&gt;</w:t>
      </w:r>
    </w:p>
    <w:p w14:paraId="4DAB9B76"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&lt;shrinking-enabled&gt;true&lt;/shrinking-enabled&gt;</w:t>
      </w:r>
    </w:p>
    <w:p w14:paraId="4B77D6E2"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&lt;connection-profiling-enabled&gt;false&lt;/connection-profiling-enabled&gt;</w:t>
      </w:r>
    </w:p>
    <w:p w14:paraId="4F7B6DD9"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&lt;shrink-frequency-seconds&gt;900&lt;/shrink-frequency-seconds&gt;</w:t>
      </w:r>
    </w:p>
    <w:p w14:paraId="4D31FE30"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&lt;inactive-connection-timeout-seconds&gt;0&lt;/inactive-connection-timeout-seconds&gt;</w:t>
      </w:r>
    </w:p>
    <w:p w14:paraId="11F167E8"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&lt;highest-num-waiters&gt;2147483647&lt;/highest-num-waiters&gt;</w:t>
      </w:r>
    </w:p>
    <w:p w14:paraId="752BFB68"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&lt;highest-num-unavailable&gt;0&lt;/highest-num-unavailable&gt;</w:t>
      </w:r>
    </w:p>
    <w:p w14:paraId="3358B39A"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&lt;connection-creation-retry-frequency-seconds&gt;0&lt;/connection-creation-retry-frequency-seconds&gt;</w:t>
      </w:r>
    </w:p>
    <w:p w14:paraId="6CEEE74B"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&lt;connection-reserve-timeout-seconds&gt;10&lt;/connection-reserve-timeout-seconds&gt;</w:t>
      </w:r>
    </w:p>
    <w:p w14:paraId="242C2BF9"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&lt;test-frequency-seconds&gt;0&lt;/test-frequency-seconds&gt;</w:t>
      </w:r>
    </w:p>
    <w:p w14:paraId="4D9FAF85"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&lt;match-connections-supported&gt;true&lt;/match-connections-supported&gt;</w:t>
      </w:r>
    </w:p>
    <w:p w14:paraId="021D66C6"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&lt;/pool-params&gt;</w:t>
      </w:r>
    </w:p>
    <w:p w14:paraId="3CFC6B28"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&lt;logging-enabled&gt;true&lt;/logging-enabled&gt;</w:t>
      </w:r>
    </w:p>
    <w:p w14:paraId="3AA7C456"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&lt;log-filename&gt;vlj.log&lt;/log-filename&gt;</w:t>
      </w:r>
    </w:p>
    <w:p w14:paraId="5123E9D0"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 xml:space="preserve">  </w:t>
      </w:r>
    </w:p>
    <w:p w14:paraId="69CDB0D8"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bCs/>
          <w:sz w:val="18"/>
          <w:szCs w:val="18"/>
        </w:rPr>
      </w:pPr>
      <w:r w:rsidRPr="00667090">
        <w:rPr>
          <w:rFonts w:ascii="Courier New" w:hAnsi="Courier New" w:cs="Courier New"/>
          <w:b/>
          <w:bCs/>
          <w:sz w:val="18"/>
          <w:szCs w:val="18"/>
        </w:rPr>
        <w:t xml:space="preserve">  &lt;map-config-property&gt;</w:t>
      </w:r>
    </w:p>
    <w:p w14:paraId="130637F9"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bCs/>
          <w:sz w:val="18"/>
          <w:szCs w:val="18"/>
        </w:rPr>
      </w:pPr>
      <w:r w:rsidRPr="00667090">
        <w:rPr>
          <w:rFonts w:ascii="Courier New" w:hAnsi="Courier New" w:cs="Courier New"/>
          <w:b/>
          <w:bCs/>
          <w:sz w:val="18"/>
          <w:szCs w:val="18"/>
        </w:rPr>
        <w:t xml:space="preserve">  </w:t>
      </w:r>
      <w:r w:rsidRPr="00667090">
        <w:rPr>
          <w:rFonts w:ascii="Courier New" w:hAnsi="Courier New" w:cs="Courier New"/>
          <w:b/>
          <w:bCs/>
          <w:sz w:val="18"/>
          <w:szCs w:val="18"/>
        </w:rPr>
        <w:tab/>
        <w:t>&lt;map-config-property-name&gt;connectorJndiName&lt;/map-config-property-name&gt;</w:t>
      </w:r>
    </w:p>
    <w:p w14:paraId="709DF557"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bCs/>
          <w:sz w:val="18"/>
          <w:szCs w:val="18"/>
        </w:rPr>
      </w:pPr>
      <w:r w:rsidRPr="00667090">
        <w:rPr>
          <w:rFonts w:ascii="Courier New" w:hAnsi="Courier New" w:cs="Courier New"/>
          <w:b/>
          <w:bCs/>
          <w:sz w:val="18"/>
          <w:szCs w:val="18"/>
        </w:rPr>
        <w:t xml:space="preserve">  </w:t>
      </w:r>
      <w:r w:rsidRPr="00667090">
        <w:rPr>
          <w:rFonts w:ascii="Courier New" w:hAnsi="Courier New" w:cs="Courier New"/>
          <w:b/>
          <w:bCs/>
          <w:sz w:val="18"/>
          <w:szCs w:val="18"/>
        </w:rPr>
        <w:tab/>
        <w:t>&lt;map-config-property-value&gt;</w:t>
      </w:r>
      <w:r w:rsidRPr="00667090">
        <w:rPr>
          <w:rFonts w:ascii="Courier New" w:hAnsi="Courier New" w:cs="Courier New"/>
          <w:b/>
          <w:noProof/>
          <w:sz w:val="18"/>
          <w:szCs w:val="18"/>
        </w:rPr>
        <w:t>vlj/vlj-</w:t>
      </w:r>
      <w:r w:rsidR="006F257E">
        <w:rPr>
          <w:rFonts w:ascii="Courier New" w:hAnsi="Courier New" w:cs="Courier New"/>
          <w:b/>
          <w:noProof/>
          <w:sz w:val="18"/>
          <w:szCs w:val="18"/>
        </w:rPr>
        <w:t>linked1</w:t>
      </w:r>
      <w:r w:rsidRPr="00667090">
        <w:rPr>
          <w:rFonts w:ascii="Courier New" w:hAnsi="Courier New" w:cs="Courier New"/>
          <w:b/>
          <w:bCs/>
          <w:sz w:val="18"/>
          <w:szCs w:val="18"/>
        </w:rPr>
        <w:t>&lt;/map-config-property-value&gt;</w:t>
      </w:r>
    </w:p>
    <w:p w14:paraId="76D9F90C"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bCs/>
          <w:sz w:val="18"/>
          <w:szCs w:val="18"/>
        </w:rPr>
      </w:pPr>
      <w:r w:rsidRPr="00667090">
        <w:rPr>
          <w:rFonts w:ascii="Courier New" w:hAnsi="Courier New" w:cs="Courier New"/>
          <w:b/>
          <w:bCs/>
          <w:sz w:val="18"/>
          <w:szCs w:val="18"/>
        </w:rPr>
        <w:t xml:space="preserve">  &lt;/map-config-property&gt;</w:t>
      </w:r>
    </w:p>
    <w:p w14:paraId="233437AC"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b/>
          <w:bCs/>
          <w:sz w:val="18"/>
          <w:szCs w:val="18"/>
        </w:rPr>
      </w:pPr>
      <w:r w:rsidRPr="00667090">
        <w:rPr>
          <w:rFonts w:ascii="Courier New" w:hAnsi="Courier New" w:cs="Courier New"/>
          <w:b/>
          <w:bCs/>
          <w:sz w:val="18"/>
          <w:szCs w:val="18"/>
        </w:rPr>
        <w:t xml:space="preserve">  </w:t>
      </w:r>
    </w:p>
    <w:p w14:paraId="25489422" w14:textId="77777777" w:rsidR="00D459CC" w:rsidRPr="00667090" w:rsidRDefault="00D459CC" w:rsidP="00667090">
      <w:pPr>
        <w:pBdr>
          <w:top w:val="single" w:sz="4" w:space="1" w:color="auto"/>
          <w:left w:val="single" w:sz="4" w:space="4" w:color="auto"/>
          <w:bottom w:val="single" w:sz="4" w:space="1" w:color="auto"/>
          <w:right w:val="single" w:sz="4" w:space="8" w:color="auto"/>
        </w:pBdr>
        <w:rPr>
          <w:rFonts w:ascii="Courier New" w:hAnsi="Courier New" w:cs="Courier New"/>
          <w:sz w:val="18"/>
          <w:szCs w:val="18"/>
        </w:rPr>
      </w:pPr>
      <w:r w:rsidRPr="00667090">
        <w:rPr>
          <w:rFonts w:ascii="Courier New" w:hAnsi="Courier New" w:cs="Courier New"/>
          <w:sz w:val="18"/>
          <w:szCs w:val="18"/>
        </w:rPr>
        <w:t>&lt;/</w:t>
      </w:r>
      <w:r w:rsidR="0073187C" w:rsidRPr="00667090">
        <w:rPr>
          <w:rFonts w:ascii="Courier New" w:hAnsi="Courier New" w:cs="Courier New"/>
          <w:sz w:val="18"/>
          <w:szCs w:val="18"/>
        </w:rPr>
        <w:t>weblogic-connection-factory-dd&gt;</w:t>
      </w:r>
    </w:p>
    <w:p w14:paraId="6C679D3D" w14:textId="77777777" w:rsidR="00207B72" w:rsidRDefault="00207B72" w:rsidP="00207B72">
      <w:bookmarkStart w:id="55" w:name="_Toc98317774"/>
    </w:p>
    <w:p w14:paraId="5E081289" w14:textId="77777777" w:rsidR="00207B72" w:rsidRDefault="00ED71E7" w:rsidP="00207B72">
      <w:pPr>
        <w:numPr>
          <w:ilvl w:val="0"/>
          <w:numId w:val="12"/>
        </w:numPr>
      </w:pPr>
      <w:r>
        <w:t>If you have not</w:t>
      </w:r>
      <w:r w:rsidR="00207B72">
        <w:t xml:space="preserve"> </w:t>
      </w:r>
      <w:r w:rsidR="00426858">
        <w:t xml:space="preserve">done so </w:t>
      </w:r>
      <w:r w:rsidR="00207B72">
        <w:t>already,</w:t>
      </w:r>
      <w:r w:rsidR="009C63D2">
        <w:t xml:space="preserve"> create a new entry in the VistA</w:t>
      </w:r>
      <w:r w:rsidR="00207B72">
        <w:t>Link configuration file (</w:t>
      </w:r>
      <w:r w:rsidR="00207B72" w:rsidRPr="00B3574E">
        <w:rPr>
          <w:b/>
        </w:rPr>
        <w:t>gov.va.med.vistalink.connectorConfig.xml</w:t>
      </w:r>
      <w:r w:rsidR="00207B72">
        <w:t xml:space="preserve">) </w:t>
      </w:r>
      <w:r w:rsidR="006F257E">
        <w:t xml:space="preserve">to </w:t>
      </w:r>
      <w:r w:rsidR="00207B72">
        <w:t>hold the appropriate settings for the M</w:t>
      </w:r>
      <w:r w:rsidR="00426858">
        <w:t xml:space="preserve"> system connected to. </w:t>
      </w:r>
      <w:r>
        <w:br/>
      </w:r>
      <w:r>
        <w:br/>
      </w:r>
      <w:r w:rsidR="006F257E">
        <w:t xml:space="preserve">For the </w:t>
      </w:r>
      <w:r w:rsidRPr="0073187C">
        <w:rPr>
          <w:b/>
        </w:rPr>
        <w:t>weblogic-ra.xml</w:t>
      </w:r>
      <w:r>
        <w:t xml:space="preserve"> file</w:t>
      </w:r>
      <w:r w:rsidR="006F257E">
        <w:t xml:space="preserve"> </w:t>
      </w:r>
      <w:r>
        <w:t xml:space="preserve">example shown </w:t>
      </w:r>
      <w:r w:rsidR="006F257E">
        <w:t>above, you would add a new entry for “</w:t>
      </w:r>
      <w:r w:rsidR="006F257E" w:rsidRPr="00ED71E7">
        <w:rPr>
          <w:rFonts w:ascii="Courier New" w:hAnsi="Courier New" w:cs="Courier New"/>
          <w:sz w:val="22"/>
          <w:szCs w:val="22"/>
        </w:rPr>
        <w:t>vlj/vlj-linked1</w:t>
      </w:r>
      <w:r w:rsidR="006F257E">
        <w:t xml:space="preserve">”. </w:t>
      </w:r>
      <w:r w:rsidR="00426858">
        <w:t xml:space="preserve">The </w:t>
      </w:r>
      <w:r w:rsidR="00426858" w:rsidRPr="00ED71E7">
        <w:rPr>
          <w:rFonts w:ascii="Courier New" w:hAnsi="Courier New" w:cs="Courier New"/>
          <w:sz w:val="22"/>
          <w:szCs w:val="22"/>
        </w:rPr>
        <w:t>jndiName</w:t>
      </w:r>
      <w:r w:rsidR="00207B72">
        <w:t xml:space="preserve"> attribute of the new entry should match the </w:t>
      </w:r>
      <w:r w:rsidR="00426858" w:rsidRPr="00ED71E7">
        <w:rPr>
          <w:rFonts w:ascii="Courier New" w:hAnsi="Courier New" w:cs="Courier New"/>
          <w:sz w:val="22"/>
          <w:szCs w:val="22"/>
        </w:rPr>
        <w:t xml:space="preserve">&lt;jndi-name&gt; </w:t>
      </w:r>
      <w:r w:rsidR="00426858">
        <w:t xml:space="preserve">attribute and the </w:t>
      </w:r>
      <w:r w:rsidR="00207B72" w:rsidRPr="00ED71E7">
        <w:rPr>
          <w:rFonts w:ascii="Courier New" w:hAnsi="Courier New" w:cs="Courier New"/>
          <w:sz w:val="22"/>
          <w:szCs w:val="22"/>
        </w:rPr>
        <w:t>&lt;map-config-property-name&gt;</w:t>
      </w:r>
      <w:r w:rsidR="00207B72">
        <w:t xml:space="preserve"> value in </w:t>
      </w:r>
      <w:r w:rsidR="00426858">
        <w:t xml:space="preserve">the linked adapter’s </w:t>
      </w:r>
      <w:r w:rsidR="00207B72" w:rsidRPr="00B3574E">
        <w:rPr>
          <w:b/>
        </w:rPr>
        <w:t>weblogic-ra.xml</w:t>
      </w:r>
      <w:r w:rsidR="00CE7A81">
        <w:rPr>
          <w:b/>
        </w:rPr>
        <w:t xml:space="preserve"> (</w:t>
      </w:r>
      <w:r w:rsidR="00CE7A81">
        <w:t>"</w:t>
      </w:r>
      <w:r w:rsidR="00CE7A81" w:rsidRPr="00ED71E7">
        <w:rPr>
          <w:rFonts w:ascii="Courier New" w:hAnsi="Courier New" w:cs="Courier New"/>
          <w:sz w:val="22"/>
          <w:szCs w:val="22"/>
        </w:rPr>
        <w:t>connectorJndiName</w:t>
      </w:r>
      <w:r w:rsidR="00CE7A81">
        <w:t>")</w:t>
      </w:r>
      <w:r w:rsidR="00207B72">
        <w:t>.</w:t>
      </w:r>
      <w:r w:rsidR="00207B72">
        <w:br/>
      </w:r>
    </w:p>
    <w:p w14:paraId="76BC08D4" w14:textId="77777777" w:rsidR="00207B72" w:rsidRDefault="00207B72" w:rsidP="00207B72">
      <w:pPr>
        <w:numPr>
          <w:ilvl w:val="0"/>
          <w:numId w:val="12"/>
        </w:numPr>
      </w:pPr>
      <w:r>
        <w:t>Use WebLogic to</w:t>
      </w:r>
      <w:r w:rsidR="00461B90">
        <w:t xml:space="preserve"> deploy the linked adapter RAR.</w:t>
      </w:r>
    </w:p>
    <w:p w14:paraId="26AB9EE9" w14:textId="77777777" w:rsidR="00207B72" w:rsidRDefault="00207B72" w:rsidP="00207B72"/>
    <w:p w14:paraId="20FC07B8" w14:textId="77777777" w:rsidR="00D459CC" w:rsidRPr="00E533F1" w:rsidRDefault="00D459CC" w:rsidP="00AE3807">
      <w:pPr>
        <w:pStyle w:val="Heading2"/>
      </w:pPr>
      <w:bookmarkStart w:id="56" w:name="_Toc136052838"/>
      <w:r w:rsidRPr="00E533F1">
        <w:t>Pool Size Management</w:t>
      </w:r>
      <w:bookmarkEnd w:id="55"/>
      <w:bookmarkEnd w:id="56"/>
    </w:p>
    <w:p w14:paraId="7FC0E4B9" w14:textId="77777777" w:rsidR="00D459CC" w:rsidRDefault="00C62954" w:rsidP="00D459CC">
      <w:r w:rsidRPr="00E533F1">
        <w:t xml:space="preserve">Pool size management is </w:t>
      </w:r>
      <w:r w:rsidR="00B11F27">
        <w:t xml:space="preserve">a </w:t>
      </w:r>
      <w:r w:rsidR="00E533F1" w:rsidRPr="00E533F1">
        <w:t>key</w:t>
      </w:r>
      <w:r w:rsidRPr="00E533F1">
        <w:t xml:space="preserve"> </w:t>
      </w:r>
      <w:r w:rsidR="00EE176F">
        <w:t>factor in</w:t>
      </w:r>
      <w:r w:rsidR="00E533F1" w:rsidRPr="00E533F1">
        <w:t xml:space="preserve"> enhancing</w:t>
      </w:r>
      <w:r w:rsidRPr="00E533F1">
        <w:t xml:space="preserve"> VistALink</w:t>
      </w:r>
      <w:r w:rsidR="00E533F1" w:rsidRPr="00E533F1">
        <w:t>’s performance</w:t>
      </w:r>
      <w:r w:rsidRPr="00E533F1">
        <w:t xml:space="preserve"> on a J2EE server. </w:t>
      </w:r>
      <w:r w:rsidR="00896F4D">
        <w:t>It is costly to have</w:t>
      </w:r>
      <w:r w:rsidR="00D459CC" w:rsidRPr="00E533F1">
        <w:t xml:space="preserve"> </w:t>
      </w:r>
      <w:r w:rsidR="00E533F1" w:rsidRPr="00E533F1">
        <w:t xml:space="preserve">either </w:t>
      </w:r>
      <w:r w:rsidR="00D459CC" w:rsidRPr="00E533F1">
        <w:t xml:space="preserve">too many unused </w:t>
      </w:r>
      <w:r w:rsidR="00896F4D">
        <w:t xml:space="preserve">open </w:t>
      </w:r>
      <w:r w:rsidR="00D459CC" w:rsidRPr="00E533F1">
        <w:t>connectio</w:t>
      </w:r>
      <w:r w:rsidR="00896F4D">
        <w:t xml:space="preserve">ns </w:t>
      </w:r>
      <w:r w:rsidR="00E533F1" w:rsidRPr="00E533F1">
        <w:t>or</w:t>
      </w:r>
      <w:r w:rsidR="00A07C5A">
        <w:t xml:space="preserve"> not enough </w:t>
      </w:r>
      <w:r w:rsidR="00D459CC" w:rsidRPr="00E533F1">
        <w:t xml:space="preserve">for incoming requests. </w:t>
      </w:r>
      <w:r w:rsidR="006A07FA">
        <w:t xml:space="preserve">Connection pool sizing </w:t>
      </w:r>
      <w:r w:rsidR="0039759F" w:rsidRPr="00E533F1">
        <w:t xml:space="preserve">will be </w:t>
      </w:r>
      <w:r w:rsidR="006A07FA">
        <w:t xml:space="preserve">part of the </w:t>
      </w:r>
      <w:r w:rsidR="00D459CC" w:rsidRPr="00E533F1">
        <w:t xml:space="preserve">art </w:t>
      </w:r>
      <w:r w:rsidR="006A07FA">
        <w:t xml:space="preserve">of system tuning </w:t>
      </w:r>
      <w:r w:rsidR="00D459CC" w:rsidRPr="00E533F1">
        <w:t>in a Health</w:t>
      </w:r>
      <w:r w:rsidR="00D459CC" w:rsidRPr="00F14CE9">
        <w:rPr>
          <w:i/>
          <w:u w:val="single"/>
        </w:rPr>
        <w:t>e</w:t>
      </w:r>
      <w:r w:rsidR="00D459CC" w:rsidRPr="00E533F1">
        <w:t>Vet-VistA environment.</w:t>
      </w:r>
    </w:p>
    <w:p w14:paraId="261386F8" w14:textId="77777777" w:rsidR="00D459CC" w:rsidRDefault="00D459CC" w:rsidP="00D459CC"/>
    <w:p w14:paraId="562D9203" w14:textId="77777777" w:rsidR="00D459CC" w:rsidRDefault="00E8681B" w:rsidP="00D459CC">
      <w:r>
        <w:t>On the WebLogic s</w:t>
      </w:r>
      <w:r w:rsidR="00C62954">
        <w:t>erver, y</w:t>
      </w:r>
      <w:r w:rsidR="00D459CC">
        <w:t xml:space="preserve">ou can use the WebLogic console and the </w:t>
      </w:r>
      <w:r w:rsidR="00D459CC">
        <w:rPr>
          <w:b/>
        </w:rPr>
        <w:t>ra.xml/weblogic-ra.xml</w:t>
      </w:r>
      <w:r w:rsidR="00D459CC">
        <w:t xml:space="preserve"> deployment descriptors to control the characteristics of the connection pool for each deployed resource adapter (connector).</w:t>
      </w:r>
    </w:p>
    <w:p w14:paraId="2D476697" w14:textId="77777777" w:rsidR="00D459CC" w:rsidRDefault="00D459CC" w:rsidP="00D459CC"/>
    <w:p w14:paraId="27377F1B" w14:textId="77777777" w:rsidR="00D459CC" w:rsidRDefault="00D459CC" w:rsidP="00D459CC">
      <w:r>
        <w:t>Key settings include:</w:t>
      </w:r>
    </w:p>
    <w:p w14:paraId="1713F6E4" w14:textId="77777777" w:rsidR="00D459CC" w:rsidRDefault="00D459CC" w:rsidP="00D459CC"/>
    <w:p w14:paraId="73F358A0" w14:textId="77777777" w:rsidR="00D459CC" w:rsidRDefault="00D459CC" w:rsidP="00D459CC">
      <w:pPr>
        <w:numPr>
          <w:ilvl w:val="0"/>
          <w:numId w:val="6"/>
        </w:numPr>
      </w:pPr>
      <w:r w:rsidRPr="00E8681B">
        <w:rPr>
          <w:rFonts w:ascii="Courier New" w:hAnsi="Courier New" w:cs="Courier New"/>
          <w:b/>
          <w:sz w:val="22"/>
          <w:szCs w:val="22"/>
        </w:rPr>
        <w:t>Initial Capacity</w:t>
      </w:r>
      <w:r w:rsidR="00053D66">
        <w:rPr>
          <w:rFonts w:ascii="Courier New" w:hAnsi="Courier New" w:cs="Courier New"/>
          <w:b/>
          <w:sz w:val="22"/>
          <w:szCs w:val="22"/>
        </w:rPr>
        <w:t>:</w:t>
      </w:r>
      <w:r w:rsidRPr="00896F4D">
        <w:t xml:space="preserve"> </w:t>
      </w:r>
      <w:r w:rsidR="00E8681B">
        <w:t xml:space="preserve"> </w:t>
      </w:r>
      <w:r>
        <w:t xml:space="preserve">The number of connections to create </w:t>
      </w:r>
      <w:r w:rsidR="00896F4D">
        <w:t>for</w:t>
      </w:r>
      <w:r>
        <w:t xml:space="preserve"> the connection pool. </w:t>
      </w:r>
      <w:r w:rsidR="00896F4D">
        <w:t>Pool creation</w:t>
      </w:r>
      <w:r>
        <w:t xml:space="preserve"> happens on initial deployment and on server startup. </w:t>
      </w:r>
      <w:r w:rsidR="00A92838">
        <w:t xml:space="preserve">Higher numbers </w:t>
      </w:r>
      <w:r w:rsidR="008E59B7">
        <w:t>for this setting</w:t>
      </w:r>
      <w:r>
        <w:t xml:space="preserve"> can add additional time to the server startup process.</w:t>
      </w:r>
    </w:p>
    <w:p w14:paraId="599BDD1F" w14:textId="77777777" w:rsidR="00D459CC" w:rsidRDefault="00D459CC" w:rsidP="00D459CC"/>
    <w:p w14:paraId="4B7ED6C9" w14:textId="77777777" w:rsidR="00D459CC" w:rsidRDefault="00E8681B" w:rsidP="00D459CC">
      <w:pPr>
        <w:numPr>
          <w:ilvl w:val="0"/>
          <w:numId w:val="6"/>
        </w:numPr>
      </w:pPr>
      <w:r w:rsidRPr="00E8681B">
        <w:rPr>
          <w:rFonts w:ascii="Courier New" w:hAnsi="Courier New" w:cs="Courier New"/>
          <w:b/>
          <w:sz w:val="22"/>
          <w:szCs w:val="22"/>
        </w:rPr>
        <w:t>Max Capacity</w:t>
      </w:r>
      <w:r w:rsidR="00053D66">
        <w:rPr>
          <w:rFonts w:ascii="Courier New" w:hAnsi="Courier New" w:cs="Courier New"/>
          <w:b/>
          <w:sz w:val="22"/>
          <w:szCs w:val="22"/>
        </w:rPr>
        <w:t>:</w:t>
      </w:r>
      <w:r w:rsidR="00D459CC">
        <w:t xml:space="preserve"> </w:t>
      </w:r>
      <w:r>
        <w:t xml:space="preserve"> </w:t>
      </w:r>
      <w:r w:rsidR="00D459CC">
        <w:t xml:space="preserve">The </w:t>
      </w:r>
      <w:smartTag w:uri="urn:schemas-microsoft-com:office:smarttags" w:element="place">
        <w:smartTag w:uri="urn:schemas-microsoft-com:office:smarttags" w:element="City">
          <w:r w:rsidR="00D459CC">
            <w:t>high point</w:t>
          </w:r>
        </w:smartTag>
      </w:smartTag>
      <w:r w:rsidR="00D459CC">
        <w:t xml:space="preserve"> of expansion for the connection pool. You may want to set this based on the highest load you can place on the M system you are connected to (potential work as well as license slot usage). On the J2EE side, if all connections are in use and the Max Capacity setting  is reached, applications requesting a connection will be thrown a </w:t>
      </w:r>
      <w:r w:rsidR="00D459CC" w:rsidRPr="00E8681B">
        <w:rPr>
          <w:rFonts w:ascii="Courier New" w:hAnsi="Courier New" w:cs="Courier New"/>
          <w:b/>
          <w:sz w:val="22"/>
          <w:szCs w:val="22"/>
        </w:rPr>
        <w:t>ResourceException</w:t>
      </w:r>
      <w:r w:rsidR="00D459CC">
        <w:t>.</w:t>
      </w:r>
    </w:p>
    <w:p w14:paraId="5C02C5C5" w14:textId="77777777" w:rsidR="00D459CC" w:rsidRDefault="00D459CC" w:rsidP="00D459CC"/>
    <w:p w14:paraId="7169EDDB" w14:textId="77777777" w:rsidR="00D459CC" w:rsidRDefault="00D459CC" w:rsidP="00D459CC">
      <w:pPr>
        <w:numPr>
          <w:ilvl w:val="0"/>
          <w:numId w:val="6"/>
        </w:numPr>
      </w:pPr>
      <w:r>
        <w:rPr>
          <w:b/>
        </w:rPr>
        <w:t>S</w:t>
      </w:r>
      <w:r w:rsidRPr="00E8681B">
        <w:rPr>
          <w:rFonts w:ascii="Courier New" w:hAnsi="Courier New" w:cs="Courier New"/>
          <w:b/>
          <w:sz w:val="22"/>
          <w:szCs w:val="22"/>
        </w:rPr>
        <w:t>hrinking Enabl</w:t>
      </w:r>
      <w:r w:rsidR="00E8681B" w:rsidRPr="00E8681B">
        <w:rPr>
          <w:rFonts w:ascii="Courier New" w:hAnsi="Courier New" w:cs="Courier New"/>
          <w:b/>
          <w:sz w:val="22"/>
          <w:szCs w:val="22"/>
        </w:rPr>
        <w:t>ed and Shrink Frequency Seconds</w:t>
      </w:r>
      <w:r w:rsidR="00053D66">
        <w:rPr>
          <w:rFonts w:ascii="Courier New" w:hAnsi="Courier New" w:cs="Courier New"/>
          <w:b/>
          <w:sz w:val="22"/>
          <w:szCs w:val="22"/>
        </w:rPr>
        <w:t>:</w:t>
      </w:r>
      <w:r>
        <w:t xml:space="preserve"> </w:t>
      </w:r>
      <w:r w:rsidR="00E8681B">
        <w:t xml:space="preserve"> </w:t>
      </w:r>
      <w:r w:rsidR="00F65A3D">
        <w:t>This allows pools to shrink</w:t>
      </w:r>
      <w:r>
        <w:t xml:space="preserve"> when the number of requests has slowed down and created connections are inactive for a given set of time. </w:t>
      </w:r>
      <w:r w:rsidR="008E59B7">
        <w:t>Enabling</w:t>
      </w:r>
      <w:r>
        <w:t xml:space="preserve"> shrinking is </w:t>
      </w:r>
      <w:r w:rsidR="008E59B7">
        <w:t xml:space="preserve">recommended in most cases, </w:t>
      </w:r>
      <w:r>
        <w:t>to reduce the number of inactive connections using license slots on M systems.</w:t>
      </w:r>
    </w:p>
    <w:p w14:paraId="07D6DBDB" w14:textId="77777777" w:rsidR="00D459CC" w:rsidRDefault="00D459CC" w:rsidP="00D459CC"/>
    <w:p w14:paraId="58BD063F" w14:textId="77777777" w:rsidR="00F93B4B" w:rsidRPr="0079675F" w:rsidRDefault="00F93B4B" w:rsidP="00AE3807">
      <w:pPr>
        <w:pStyle w:val="Heading2"/>
      </w:pPr>
      <w:bookmarkStart w:id="57" w:name="_Toc136052839"/>
      <w:r w:rsidRPr="0079675F">
        <w:t>Activating Adapter Configuration Changes</w:t>
      </w:r>
      <w:bookmarkEnd w:id="57"/>
    </w:p>
    <w:p w14:paraId="66A586BC" w14:textId="77777777" w:rsidR="00F93B4B" w:rsidRPr="0079675F" w:rsidRDefault="00F93B4B" w:rsidP="00F93B4B">
      <w:r w:rsidRPr="0079675F">
        <w:t>If you upd</w:t>
      </w:r>
      <w:r w:rsidR="00F018B8" w:rsidRPr="0079675F">
        <w:t>ate an adapter setting</w:t>
      </w:r>
      <w:r w:rsidRPr="0079675F">
        <w:t xml:space="preserve"> in</w:t>
      </w:r>
      <w:r w:rsidR="00F018B8" w:rsidRPr="0079675F">
        <w:t xml:space="preserve"> </w:t>
      </w:r>
      <w:r w:rsidR="00F018B8" w:rsidRPr="00F65A3D">
        <w:rPr>
          <w:b/>
        </w:rPr>
        <w:t>ra.xml</w:t>
      </w:r>
      <w:r w:rsidR="00F018B8" w:rsidRPr="0079675F">
        <w:t xml:space="preserve">, </w:t>
      </w:r>
      <w:r w:rsidR="00F018B8" w:rsidRPr="00F65A3D">
        <w:rPr>
          <w:b/>
        </w:rPr>
        <w:t>weblogic-ra.xml</w:t>
      </w:r>
      <w:r w:rsidR="009C63D2">
        <w:t xml:space="preserve">, or the </w:t>
      </w:r>
      <w:r w:rsidR="009C63D2" w:rsidRPr="005268A1">
        <w:rPr>
          <w:b/>
        </w:rPr>
        <w:t>VistA</w:t>
      </w:r>
      <w:r w:rsidR="00F018B8" w:rsidRPr="005268A1">
        <w:rPr>
          <w:b/>
        </w:rPr>
        <w:t>Link</w:t>
      </w:r>
      <w:r w:rsidR="00F018B8" w:rsidRPr="0079675F">
        <w:t xml:space="preserve"> configuration file</w:t>
      </w:r>
      <w:r w:rsidRPr="0079675F">
        <w:t xml:space="preserve">, </w:t>
      </w:r>
      <w:r w:rsidR="00F018B8" w:rsidRPr="0079675F">
        <w:t>you do not need to</w:t>
      </w:r>
      <w:r w:rsidRPr="0079675F">
        <w:t xml:space="preserve"> bounce the server to activate the changed setting</w:t>
      </w:r>
      <w:r w:rsidR="00720863" w:rsidRPr="0079675F">
        <w:t>. It is sufficient to stop and redeploy</w:t>
      </w:r>
      <w:r w:rsidRPr="0079675F">
        <w:t xml:space="preserve"> the adapter in the WebLogic console to make the changed setting active. </w:t>
      </w:r>
    </w:p>
    <w:p w14:paraId="772ED10E" w14:textId="77777777" w:rsidR="00F93B4B" w:rsidRDefault="00F93B4B" w:rsidP="00F93B4B"/>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025855" w14:paraId="3CBC068D" w14:textId="77777777">
        <w:tc>
          <w:tcPr>
            <w:tcW w:w="1297" w:type="dxa"/>
          </w:tcPr>
          <w:p w14:paraId="5A170277" w14:textId="5316BE9C" w:rsidR="00025855"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2D26B727" wp14:editId="4A7A5B8B">
                  <wp:extent cx="301625" cy="301625"/>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3FC67D27" w14:textId="77777777" w:rsidR="00025855" w:rsidRDefault="00025855" w:rsidP="00B20D9B">
            <w:pPr>
              <w:keepNext/>
              <w:keepLines/>
              <w:spacing w:before="60" w:after="60"/>
              <w:ind w:left="-60"/>
              <w:rPr>
                <w:rFonts w:ascii="Arial" w:hAnsi="Arial"/>
                <w:kern w:val="2"/>
                <w:sz w:val="20"/>
              </w:rPr>
            </w:pPr>
            <w:r>
              <w:t>When</w:t>
            </w:r>
            <w:r w:rsidR="00E8681B">
              <w:t xml:space="preserve"> the adapter is stopped, </w:t>
            </w:r>
            <w:r w:rsidRPr="0079675F">
              <w:t>bef</w:t>
            </w:r>
            <w:r>
              <w:t>ore redeployment completes,</w:t>
            </w:r>
            <w:r w:rsidRPr="0079675F">
              <w:t xml:space="preserve"> the adapter will </w:t>
            </w:r>
            <w:r>
              <w:t>be briefly un</w:t>
            </w:r>
            <w:r w:rsidRPr="0079675F">
              <w:t>available to applications.</w:t>
            </w:r>
          </w:p>
        </w:tc>
      </w:tr>
    </w:tbl>
    <w:p w14:paraId="145430B5" w14:textId="77777777" w:rsidR="00025855" w:rsidRDefault="00025855" w:rsidP="00025855">
      <w:pPr>
        <w:pStyle w:val="Heading3"/>
        <w:numPr>
          <w:ilvl w:val="0"/>
          <w:numId w:val="0"/>
        </w:numPr>
      </w:pPr>
    </w:p>
    <w:p w14:paraId="7CDD4F4A" w14:textId="77777777" w:rsidR="00321CED" w:rsidRPr="0079675F" w:rsidRDefault="00F65A3D" w:rsidP="00321CED">
      <w:pPr>
        <w:pStyle w:val="Heading3"/>
      </w:pPr>
      <w:bookmarkStart w:id="58" w:name="_Toc136052840"/>
      <w:r>
        <w:t xml:space="preserve">Stopping and Redeploying </w:t>
      </w:r>
      <w:r w:rsidR="00321CED" w:rsidRPr="0079675F">
        <w:t>Adapter</w:t>
      </w:r>
      <w:r>
        <w:t>s</w:t>
      </w:r>
      <w:bookmarkEnd w:id="58"/>
    </w:p>
    <w:p w14:paraId="5137CB49" w14:textId="77777777" w:rsidR="00321CED" w:rsidRDefault="00321CED" w:rsidP="00321CED">
      <w:r w:rsidRPr="0079675F">
        <w:t xml:space="preserve">Stopping an adapter makes the adapter unavailable to applications, but leaves the adapter in the server configuration. </w:t>
      </w:r>
      <w:r w:rsidR="0079675F" w:rsidRPr="0079675F">
        <w:t>However, i</w:t>
      </w:r>
      <w:r w:rsidRPr="0079675F">
        <w:t>f t</w:t>
      </w:r>
      <w:r w:rsidR="0079675F" w:rsidRPr="0079675F">
        <w:t>he server is restarted,</w:t>
      </w:r>
      <w:r w:rsidRPr="0079675F">
        <w:t xml:space="preserve"> a stopped adapter will be redeployed and made available to applications again.</w:t>
      </w:r>
    </w:p>
    <w:p w14:paraId="647E7DAB" w14:textId="77777777" w:rsidR="00321CED" w:rsidRDefault="00321CED" w:rsidP="00321CED"/>
    <w:p w14:paraId="63A7F444" w14:textId="77777777" w:rsidR="00321CED" w:rsidRDefault="00321CED" w:rsidP="00321CED">
      <w:pPr>
        <w:rPr>
          <w:b/>
        </w:rPr>
      </w:pPr>
      <w:r w:rsidRPr="00B51FB0">
        <w:rPr>
          <w:b/>
        </w:rPr>
        <w:t xml:space="preserve">To </w:t>
      </w:r>
      <w:r w:rsidRPr="00060432">
        <w:rPr>
          <w:b/>
        </w:rPr>
        <w:t>stop</w:t>
      </w:r>
      <w:r w:rsidR="005F5F5B">
        <w:rPr>
          <w:b/>
        </w:rPr>
        <w:t xml:space="preserve"> an adapter:</w:t>
      </w:r>
    </w:p>
    <w:p w14:paraId="3D52CB2A" w14:textId="77777777" w:rsidR="005F5F5B" w:rsidRPr="005F5F5B" w:rsidRDefault="005F5F5B" w:rsidP="00321CED">
      <w:pPr>
        <w:rPr>
          <w:b/>
        </w:rPr>
      </w:pPr>
    </w:p>
    <w:p w14:paraId="2C48EAC4" w14:textId="77777777" w:rsidR="00321CED" w:rsidRDefault="00321CED" w:rsidP="00321CED">
      <w:pPr>
        <w:numPr>
          <w:ilvl w:val="0"/>
          <w:numId w:val="4"/>
        </w:numPr>
      </w:pPr>
      <w:r>
        <w:t>Log on to the WebLogic console and navigate to</w:t>
      </w:r>
      <w:r w:rsidR="00025855">
        <w:t>:</w:t>
      </w:r>
      <w:r>
        <w:t xml:space="preserve"> </w:t>
      </w:r>
    </w:p>
    <w:p w14:paraId="0463393F" w14:textId="77777777" w:rsidR="00321CED" w:rsidRDefault="00321CED" w:rsidP="00321CED"/>
    <w:p w14:paraId="6D97E9C5" w14:textId="77777777" w:rsidR="00321CED" w:rsidRPr="00E8681B" w:rsidRDefault="00321CED" w:rsidP="00321CED">
      <w:pPr>
        <w:ind w:left="720"/>
        <w:rPr>
          <w:sz w:val="22"/>
          <w:szCs w:val="22"/>
        </w:rPr>
      </w:pPr>
      <w:r w:rsidRPr="00E8681B">
        <w:rPr>
          <w:sz w:val="22"/>
          <w:szCs w:val="22"/>
        </w:rPr>
        <w:t>&lt;MY_DOMAIN_NAME&gt; | Deployments | Connector Modules</w:t>
      </w:r>
    </w:p>
    <w:p w14:paraId="77F01A22" w14:textId="77777777" w:rsidR="00321CED" w:rsidRDefault="00321CED" w:rsidP="00321CED"/>
    <w:p w14:paraId="51277606" w14:textId="77777777" w:rsidR="00321CED" w:rsidRDefault="00321CED" w:rsidP="00321CED">
      <w:pPr>
        <w:numPr>
          <w:ilvl w:val="0"/>
          <w:numId w:val="4"/>
        </w:numPr>
      </w:pPr>
      <w:r>
        <w:t>Select the connector you want to stop.</w:t>
      </w:r>
    </w:p>
    <w:p w14:paraId="71E79EC4" w14:textId="77777777" w:rsidR="00321CED" w:rsidRDefault="00321CED" w:rsidP="00321CED"/>
    <w:p w14:paraId="5DC2B632" w14:textId="77777777" w:rsidR="00321CED" w:rsidRDefault="00E8681B" w:rsidP="00435969">
      <w:pPr>
        <w:numPr>
          <w:ilvl w:val="0"/>
          <w:numId w:val="4"/>
        </w:numPr>
      </w:pPr>
      <w:r>
        <w:t xml:space="preserve">Navigate to the </w:t>
      </w:r>
      <w:r w:rsidRPr="00E8681B">
        <w:rPr>
          <w:b/>
        </w:rPr>
        <w:t>Deploy</w:t>
      </w:r>
      <w:r w:rsidR="00321CED">
        <w:t xml:space="preserve"> tab for the p</w:t>
      </w:r>
      <w:r>
        <w:t xml:space="preserve">articular connector, and press </w:t>
      </w:r>
      <w:r w:rsidRPr="00E8681B">
        <w:rPr>
          <w:b/>
        </w:rPr>
        <w:t>Stop</w:t>
      </w:r>
      <w:r w:rsidR="00321CED">
        <w:t xml:space="preserve"> for each server/target you want to stop the adapter on.</w:t>
      </w:r>
      <w:r w:rsidR="00071231">
        <w:br/>
      </w:r>
      <w:r w:rsidR="00321CED">
        <w:br/>
      </w:r>
    </w:p>
    <w:p w14:paraId="11D472B6" w14:textId="77777777" w:rsidR="00321CED" w:rsidRPr="00B51FB0" w:rsidRDefault="00321CED" w:rsidP="00321CED">
      <w:pPr>
        <w:rPr>
          <w:b/>
        </w:rPr>
      </w:pPr>
      <w:r w:rsidRPr="00B51FB0">
        <w:rPr>
          <w:b/>
        </w:rPr>
        <w:t xml:space="preserve">To </w:t>
      </w:r>
      <w:r w:rsidR="00464E50" w:rsidRPr="00060432">
        <w:rPr>
          <w:b/>
        </w:rPr>
        <w:t>redeploy</w:t>
      </w:r>
      <w:r w:rsidRPr="00B51FB0">
        <w:rPr>
          <w:b/>
        </w:rPr>
        <w:t xml:space="preserve"> an adapter:</w:t>
      </w:r>
    </w:p>
    <w:p w14:paraId="1E415BBA" w14:textId="77777777" w:rsidR="00321CED" w:rsidRDefault="00321CED" w:rsidP="00321CED"/>
    <w:p w14:paraId="4C68BD78" w14:textId="77777777" w:rsidR="00321CED" w:rsidRDefault="00B51FB0" w:rsidP="00321CED">
      <w:pPr>
        <w:numPr>
          <w:ilvl w:val="0"/>
          <w:numId w:val="33"/>
        </w:numPr>
      </w:pPr>
      <w:r>
        <w:t>O</w:t>
      </w:r>
      <w:r w:rsidR="00524110">
        <w:t xml:space="preserve">n the </w:t>
      </w:r>
      <w:r w:rsidR="00524110" w:rsidRPr="00524110">
        <w:rPr>
          <w:b/>
        </w:rPr>
        <w:t>Deploy</w:t>
      </w:r>
      <w:r w:rsidR="00321CED">
        <w:t xml:space="preserve"> tab for t</w:t>
      </w:r>
      <w:r w:rsidR="00524110">
        <w:t xml:space="preserve">he particular connector, press </w:t>
      </w:r>
      <w:r w:rsidR="00524110" w:rsidRPr="00524110">
        <w:rPr>
          <w:b/>
        </w:rPr>
        <w:t>Redeploy</w:t>
      </w:r>
      <w:r w:rsidR="00321CED">
        <w:t xml:space="preserve"> for each server/target you want to redeploy the adapter on.</w:t>
      </w:r>
      <w:r w:rsidR="00435969">
        <w:br/>
      </w:r>
    </w:p>
    <w:p w14:paraId="693988B2" w14:textId="77777777" w:rsidR="00435969" w:rsidRDefault="00435969" w:rsidP="00321CED">
      <w:pPr>
        <w:numPr>
          <w:ilvl w:val="0"/>
          <w:numId w:val="33"/>
        </w:numPr>
      </w:pPr>
      <w:r>
        <w:t xml:space="preserve">Verify that each redeployed adapter is working correctly using the VistALink administration console plug-in (see the section </w:t>
      </w:r>
      <w:r w:rsidR="00DF2857" w:rsidRPr="00DF2857">
        <w:t>“</w:t>
      </w:r>
      <w:r w:rsidRPr="00DF2857">
        <w:t>The VistALink Co</w:t>
      </w:r>
      <w:r w:rsidR="00DF2857">
        <w:t>nsole”</w:t>
      </w:r>
      <w:r>
        <w:t xml:space="preserve"> for more information).</w:t>
      </w:r>
    </w:p>
    <w:p w14:paraId="5F3E0847" w14:textId="77777777" w:rsidR="00321CED" w:rsidRDefault="00321CED" w:rsidP="00D459CC"/>
    <w:p w14:paraId="69D0700B" w14:textId="77777777" w:rsidR="00D459CC" w:rsidRDefault="00504410" w:rsidP="00AE3807">
      <w:pPr>
        <w:pStyle w:val="Heading2"/>
      </w:pPr>
      <w:bookmarkStart w:id="59" w:name="_Toc101866031"/>
      <w:bookmarkStart w:id="60" w:name="_Toc101929076"/>
      <w:bookmarkStart w:id="61" w:name="_Toc101929295"/>
      <w:bookmarkStart w:id="62" w:name="_Toc101866034"/>
      <w:bookmarkStart w:id="63" w:name="_Toc101929079"/>
      <w:bookmarkStart w:id="64" w:name="_Toc101929298"/>
      <w:bookmarkStart w:id="65" w:name="_Toc101866036"/>
      <w:bookmarkStart w:id="66" w:name="_Toc101929081"/>
      <w:bookmarkStart w:id="67" w:name="_Toc101929300"/>
      <w:bookmarkStart w:id="68" w:name="_Toc101866038"/>
      <w:bookmarkStart w:id="69" w:name="_Toc101929083"/>
      <w:bookmarkStart w:id="70" w:name="_Toc101929302"/>
      <w:bookmarkStart w:id="71" w:name="_Toc101866040"/>
      <w:bookmarkStart w:id="72" w:name="_Toc101929085"/>
      <w:bookmarkStart w:id="73" w:name="_Toc101929304"/>
      <w:bookmarkStart w:id="74" w:name="_Toc101866042"/>
      <w:bookmarkStart w:id="75" w:name="_Toc101929087"/>
      <w:bookmarkStart w:id="76" w:name="_Toc101929306"/>
      <w:bookmarkStart w:id="77" w:name="_Toc101866044"/>
      <w:bookmarkStart w:id="78" w:name="_Toc101929089"/>
      <w:bookmarkStart w:id="79" w:name="_Toc101929308"/>
      <w:bookmarkStart w:id="80" w:name="_Toc101866046"/>
      <w:bookmarkStart w:id="81" w:name="_Toc101929091"/>
      <w:bookmarkStart w:id="82" w:name="_Toc101929310"/>
      <w:bookmarkStart w:id="83" w:name="_Toc101866047"/>
      <w:bookmarkStart w:id="84" w:name="_Toc101929092"/>
      <w:bookmarkStart w:id="85" w:name="_Toc101929311"/>
      <w:bookmarkStart w:id="86" w:name="_Toc101866050"/>
      <w:bookmarkStart w:id="87" w:name="_Toc101929095"/>
      <w:bookmarkStart w:id="88" w:name="_Toc101929314"/>
      <w:bookmarkStart w:id="89" w:name="_Toc101866052"/>
      <w:bookmarkStart w:id="90" w:name="_Toc101929097"/>
      <w:bookmarkStart w:id="91" w:name="_Toc101929316"/>
      <w:bookmarkStart w:id="92" w:name="_Toc101866054"/>
      <w:bookmarkStart w:id="93" w:name="_Toc101929099"/>
      <w:bookmarkStart w:id="94" w:name="_Toc101929318"/>
      <w:bookmarkStart w:id="95" w:name="_Toc101866056"/>
      <w:bookmarkStart w:id="96" w:name="_Toc101929101"/>
      <w:bookmarkStart w:id="97" w:name="_Toc101929320"/>
      <w:bookmarkStart w:id="98" w:name="_Toc101866058"/>
      <w:bookmarkStart w:id="99" w:name="_Toc101929103"/>
      <w:bookmarkStart w:id="100" w:name="_Toc101929322"/>
      <w:bookmarkStart w:id="101" w:name="_Toc101866060"/>
      <w:bookmarkStart w:id="102" w:name="_Toc101929105"/>
      <w:bookmarkStart w:id="103" w:name="_Toc101929324"/>
      <w:bookmarkStart w:id="104" w:name="_Toc101866062"/>
      <w:bookmarkStart w:id="105" w:name="_Toc101929107"/>
      <w:bookmarkStart w:id="106" w:name="_Toc101929326"/>
      <w:bookmarkStart w:id="107" w:name="_Toc101866064"/>
      <w:bookmarkStart w:id="108" w:name="_Toc101929109"/>
      <w:bookmarkStart w:id="109" w:name="_Toc101929328"/>
      <w:bookmarkStart w:id="110" w:name="_Toc101866066"/>
      <w:bookmarkStart w:id="111" w:name="_Toc101929111"/>
      <w:bookmarkStart w:id="112" w:name="_Toc101929330"/>
      <w:bookmarkStart w:id="113" w:name="_Toc101866071"/>
      <w:bookmarkStart w:id="114" w:name="_Toc101929116"/>
      <w:bookmarkStart w:id="115" w:name="_Toc101929335"/>
      <w:bookmarkStart w:id="116" w:name="_Toc101866074"/>
      <w:bookmarkStart w:id="117" w:name="_Toc101929119"/>
      <w:bookmarkStart w:id="118" w:name="_Toc101929338"/>
      <w:bookmarkStart w:id="119" w:name="_Toc101866077"/>
      <w:bookmarkStart w:id="120" w:name="_Toc101929122"/>
      <w:bookmarkStart w:id="121" w:name="_Toc101929341"/>
      <w:bookmarkStart w:id="122" w:name="_Toc101866079"/>
      <w:bookmarkStart w:id="123" w:name="_Toc101929124"/>
      <w:bookmarkStart w:id="124" w:name="_Toc101929343"/>
      <w:bookmarkStart w:id="125" w:name="_Toc101866081"/>
      <w:bookmarkStart w:id="126" w:name="_Toc101929126"/>
      <w:bookmarkStart w:id="127" w:name="_Toc101929345"/>
      <w:bookmarkStart w:id="128" w:name="_Toc101866082"/>
      <w:bookmarkStart w:id="129" w:name="_Toc101929127"/>
      <w:bookmarkStart w:id="130" w:name="_Toc101929346"/>
      <w:bookmarkStart w:id="131" w:name="_Toc101866083"/>
      <w:bookmarkStart w:id="132" w:name="_Toc101929128"/>
      <w:bookmarkStart w:id="133" w:name="_Toc101929347"/>
      <w:bookmarkStart w:id="134" w:name="_Toc101866085"/>
      <w:bookmarkStart w:id="135" w:name="_Toc101929130"/>
      <w:bookmarkStart w:id="136" w:name="_Toc101929349"/>
      <w:bookmarkStart w:id="137" w:name="_Toc98317780"/>
      <w:bookmarkStart w:id="138" w:name="_Toc13605284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 xml:space="preserve">Deleting </w:t>
      </w:r>
      <w:r w:rsidR="00D459CC">
        <w:t>Adapters</w:t>
      </w:r>
      <w:bookmarkEnd w:id="137"/>
      <w:bookmarkEnd w:id="138"/>
    </w:p>
    <w:p w14:paraId="7C67578B" w14:textId="77777777" w:rsidR="00D459CC" w:rsidRDefault="00D459CC" w:rsidP="00D459CC">
      <w:r>
        <w:t xml:space="preserve">If necessary, you can use the WebLogic Server console to delete VistALink resource adapter (connector) modules from your application server. </w:t>
      </w:r>
    </w:p>
    <w:p w14:paraId="239671E0" w14:textId="77777777" w:rsidR="00504410" w:rsidRDefault="00504410" w:rsidP="00D459CC"/>
    <w:p w14:paraId="5D9B53F2" w14:textId="77777777" w:rsidR="00504410" w:rsidRDefault="00504410" w:rsidP="00D459CC">
      <w:r w:rsidRPr="005E4E8E">
        <w:t xml:space="preserve">Deleting an adapter stops it (makes </w:t>
      </w:r>
      <w:r w:rsidR="005E4E8E" w:rsidRPr="005E4E8E">
        <w:t>it unavailable to applications)</w:t>
      </w:r>
      <w:r w:rsidRPr="005E4E8E">
        <w:t xml:space="preserve"> and </w:t>
      </w:r>
      <w:r w:rsidR="00B020FF" w:rsidRPr="005E4E8E">
        <w:t xml:space="preserve">then </w:t>
      </w:r>
      <w:r w:rsidRPr="005E4E8E">
        <w:t>removes it completely from the WebLo</w:t>
      </w:r>
      <w:r w:rsidR="005E4E8E" w:rsidRPr="005E4E8E">
        <w:t>gic server configuration</w:t>
      </w:r>
      <w:r w:rsidRPr="005E4E8E">
        <w:t>.</w:t>
      </w:r>
    </w:p>
    <w:p w14:paraId="2AF0663F" w14:textId="77777777" w:rsidR="00504410" w:rsidRDefault="00504410" w:rsidP="00D459CC"/>
    <w:p w14:paraId="638F57FA" w14:textId="77777777" w:rsidR="00504410" w:rsidRPr="00B51FB0" w:rsidRDefault="00504410" w:rsidP="00D459CC">
      <w:pPr>
        <w:rPr>
          <w:b/>
        </w:rPr>
      </w:pPr>
      <w:r w:rsidRPr="00B51FB0">
        <w:rPr>
          <w:b/>
        </w:rPr>
        <w:t xml:space="preserve">To </w:t>
      </w:r>
      <w:r w:rsidRPr="00903F8B">
        <w:rPr>
          <w:b/>
        </w:rPr>
        <w:t xml:space="preserve">delete </w:t>
      </w:r>
      <w:r w:rsidRPr="00B51FB0">
        <w:rPr>
          <w:b/>
        </w:rPr>
        <w:t>an adapter:</w:t>
      </w:r>
    </w:p>
    <w:p w14:paraId="0D2EEA8A" w14:textId="77777777" w:rsidR="00504410" w:rsidRDefault="00504410" w:rsidP="00D459CC"/>
    <w:p w14:paraId="5BE86601" w14:textId="77777777" w:rsidR="00D459CC" w:rsidRDefault="00D459CC" w:rsidP="00504410">
      <w:pPr>
        <w:numPr>
          <w:ilvl w:val="0"/>
          <w:numId w:val="32"/>
        </w:numPr>
      </w:pPr>
      <w:r>
        <w:t xml:space="preserve">Log on to the WebLogic console and navigate to </w:t>
      </w:r>
    </w:p>
    <w:p w14:paraId="7D9E2534" w14:textId="77777777" w:rsidR="00D459CC" w:rsidRDefault="00D459CC" w:rsidP="00D459CC"/>
    <w:p w14:paraId="37062ADC" w14:textId="77777777" w:rsidR="00D459CC" w:rsidRPr="00524110" w:rsidRDefault="00D459CC" w:rsidP="00D459CC">
      <w:pPr>
        <w:ind w:left="720"/>
        <w:rPr>
          <w:sz w:val="22"/>
          <w:szCs w:val="22"/>
        </w:rPr>
      </w:pPr>
      <w:r w:rsidRPr="00524110">
        <w:rPr>
          <w:sz w:val="22"/>
          <w:szCs w:val="22"/>
        </w:rPr>
        <w:t>&lt;MY_DOMAIN_NAME&gt; | Deployments | Connector Modules</w:t>
      </w:r>
    </w:p>
    <w:p w14:paraId="02A71437" w14:textId="77777777" w:rsidR="00D459CC" w:rsidRDefault="00D459CC" w:rsidP="00D459CC"/>
    <w:p w14:paraId="5EBF30BC" w14:textId="37471C60" w:rsidR="00D459CC" w:rsidRDefault="00D459CC" w:rsidP="00D459CC">
      <w:pPr>
        <w:numPr>
          <w:ilvl w:val="0"/>
          <w:numId w:val="32"/>
        </w:numPr>
      </w:pPr>
      <w:r>
        <w:t xml:space="preserve">From the configuration tab, click on the trash can icon </w:t>
      </w:r>
      <w:r w:rsidR="00090AE0">
        <w:rPr>
          <w:noProof/>
        </w:rPr>
        <w:drawing>
          <wp:inline distT="0" distB="0" distL="0" distR="0" wp14:anchorId="414D200B" wp14:editId="0E74F0D0">
            <wp:extent cx="155575" cy="155575"/>
            <wp:effectExtent l="0" t="0" r="0" b="0"/>
            <wp:docPr id="9" name="Picture 9" descr="Example of trash c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ample of trash ca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t xml:space="preserve"> to remove any adapter.</w:t>
      </w:r>
    </w:p>
    <w:p w14:paraId="67BD8353" w14:textId="77777777" w:rsidR="00826E11" w:rsidRDefault="00826E11" w:rsidP="00826E11"/>
    <w:p w14:paraId="6C63EEA0" w14:textId="77777777" w:rsidR="00826E11" w:rsidRDefault="00826E11" w:rsidP="00826E11">
      <w:pPr>
        <w:sectPr w:rsidR="00826E11" w:rsidSect="0088278B">
          <w:headerReference w:type="even" r:id="rId32"/>
          <w:headerReference w:type="default" r:id="rId33"/>
          <w:headerReference w:type="first" r:id="rId34"/>
          <w:pgSz w:w="12240" w:h="15840" w:code="1"/>
          <w:pgMar w:top="1080" w:right="1800" w:bottom="1440" w:left="1800" w:header="720" w:footer="580" w:gutter="0"/>
          <w:pgNumType w:start="1"/>
          <w:cols w:space="720"/>
          <w:titlePg/>
        </w:sectPr>
      </w:pPr>
    </w:p>
    <w:p w14:paraId="50C66A68" w14:textId="77777777" w:rsidR="00D459CC" w:rsidRDefault="00D459CC" w:rsidP="001B615A">
      <w:pPr>
        <w:pStyle w:val="Heading1"/>
      </w:pPr>
      <w:bookmarkStart w:id="139" w:name="_Toc89482559"/>
      <w:bookmarkStart w:id="140" w:name="_Toc98317781"/>
      <w:bookmarkStart w:id="141" w:name="_Toc136052842"/>
      <w:r>
        <w:t xml:space="preserve">log4j </w:t>
      </w:r>
      <w:bookmarkEnd w:id="139"/>
      <w:r>
        <w:t>Logging</w:t>
      </w:r>
      <w:bookmarkEnd w:id="140"/>
      <w:bookmarkEnd w:id="141"/>
    </w:p>
    <w:p w14:paraId="66ED0267" w14:textId="77777777" w:rsidR="00D459CC" w:rsidRDefault="00D459CC" w:rsidP="00D459CC">
      <w:r>
        <w:t>The VistALink Java code</w:t>
      </w:r>
      <w:r w:rsidR="002949C1">
        <w:t xml:space="preserve"> </w:t>
      </w:r>
      <w:r>
        <w:t>base has been instrumented with log4j</w:t>
      </w:r>
      <w:r w:rsidR="006A18D3">
        <w:t xml:space="preserve"> logging statements. </w:t>
      </w:r>
      <w:r w:rsidR="006A18D3" w:rsidRPr="006A18D3">
        <w:rPr>
          <w:b/>
        </w:rPr>
        <w:t>l</w:t>
      </w:r>
      <w:r w:rsidRPr="006A18D3">
        <w:rPr>
          <w:b/>
        </w:rPr>
        <w:t>og4j</w:t>
      </w:r>
      <w:r>
        <w:t xml:space="preserve"> is an open-source logging package distributed under the Apache Software license. </w:t>
      </w:r>
    </w:p>
    <w:p w14:paraId="2D821577" w14:textId="77777777" w:rsidR="00D459CC" w:rsidRDefault="00D459CC" w:rsidP="00D459CC"/>
    <w:p w14:paraId="727E4D38" w14:textId="77777777" w:rsidR="00D459CC" w:rsidRDefault="00524110" w:rsidP="00D459CC">
      <w:r>
        <w:t>It can be helpful in debugging and troubleshooting to review</w:t>
      </w:r>
      <w:r w:rsidR="003705D2">
        <w:t xml:space="preserve"> the output information contained in the log files produced at runtime. </w:t>
      </w:r>
      <w:r w:rsidR="00D459CC">
        <w:t xml:space="preserve">System administrators can configure log4j to log </w:t>
      </w:r>
      <w:r>
        <w:t>either VistALink errors only</w:t>
      </w:r>
      <w:r w:rsidR="00D459CC">
        <w:t xml:space="preserve"> or</w:t>
      </w:r>
      <w:r w:rsidR="00F65A3D">
        <w:t xml:space="preserve"> </w:t>
      </w:r>
      <w:r w:rsidR="003705D2">
        <w:t>VistALink errors with debug information</w:t>
      </w:r>
      <w:r w:rsidR="00D459CC">
        <w:t xml:space="preserve">. </w:t>
      </w:r>
    </w:p>
    <w:p w14:paraId="7265591F" w14:textId="77777777" w:rsidR="00D459CC" w:rsidRDefault="00D459CC" w:rsidP="00D459CC">
      <w:pPr>
        <w:rPr>
          <w:color w:val="000000"/>
        </w:rPr>
      </w:pPr>
    </w:p>
    <w:tbl>
      <w:tblPr>
        <w:tblW w:w="0" w:type="auto"/>
        <w:tblInd w:w="198" w:type="dxa"/>
        <w:tblBorders>
          <w:top w:val="single" w:sz="4" w:space="0" w:color="auto"/>
          <w:bottom w:val="single" w:sz="4" w:space="0" w:color="auto"/>
        </w:tblBorders>
        <w:tblLayout w:type="fixed"/>
        <w:tblLook w:val="0000" w:firstRow="0" w:lastRow="0" w:firstColumn="0" w:lastColumn="0" w:noHBand="0" w:noVBand="0"/>
      </w:tblPr>
      <w:tblGrid>
        <w:gridCol w:w="720"/>
        <w:gridCol w:w="7902"/>
      </w:tblGrid>
      <w:tr w:rsidR="00D459CC" w:rsidRPr="00C40CB0" w14:paraId="2B0DD33E" w14:textId="77777777">
        <w:trPr>
          <w:cantSplit/>
        </w:trPr>
        <w:tc>
          <w:tcPr>
            <w:tcW w:w="720" w:type="dxa"/>
            <w:tcBorders>
              <w:top w:val="single" w:sz="4" w:space="0" w:color="auto"/>
              <w:left w:val="single" w:sz="4" w:space="0" w:color="auto"/>
              <w:bottom w:val="single" w:sz="4" w:space="0" w:color="auto"/>
              <w:right w:val="single" w:sz="4" w:space="0" w:color="auto"/>
            </w:tcBorders>
          </w:tcPr>
          <w:p w14:paraId="3518FD2A" w14:textId="4415BD6C" w:rsidR="00D459CC" w:rsidRPr="00C40CB0" w:rsidRDefault="00090AE0" w:rsidP="00D459CC">
            <w:pPr>
              <w:spacing w:before="60" w:after="60"/>
              <w:ind w:left="-18"/>
            </w:pPr>
            <w:r>
              <w:rPr>
                <w:noProof/>
                <w:sz w:val="20"/>
                <w:szCs w:val="20"/>
              </w:rPr>
              <w:drawing>
                <wp:inline distT="0" distB="0" distL="0" distR="0" wp14:anchorId="46D32DC6" wp14:editId="2C15316C">
                  <wp:extent cx="301625" cy="301625"/>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902" w:type="dxa"/>
            <w:tcBorders>
              <w:top w:val="single" w:sz="4" w:space="0" w:color="auto"/>
              <w:left w:val="single" w:sz="4" w:space="0" w:color="auto"/>
              <w:bottom w:val="single" w:sz="4" w:space="0" w:color="auto"/>
              <w:right w:val="single" w:sz="4" w:space="0" w:color="auto"/>
            </w:tcBorders>
          </w:tcPr>
          <w:p w14:paraId="1AB4F453" w14:textId="77777777" w:rsidR="00D459CC" w:rsidRPr="00C40CB0" w:rsidRDefault="00D459CC" w:rsidP="00D459CC">
            <w:pPr>
              <w:spacing w:before="120" w:after="120"/>
              <w:ind w:left="-14" w:right="-108"/>
              <w:rPr>
                <w:rFonts w:ascii="Arial" w:hAnsi="Arial" w:cs="Arial"/>
                <w:sz w:val="20"/>
                <w:szCs w:val="20"/>
              </w:rPr>
            </w:pPr>
            <w:r w:rsidRPr="00C40CB0">
              <w:t xml:space="preserve">Learn more about the log4j tool at:  </w:t>
            </w:r>
            <w:hyperlink r:id="rId35" w:history="1">
              <w:r w:rsidRPr="00C40CB0">
                <w:rPr>
                  <w:rStyle w:val="Hyperlink"/>
                </w:rPr>
                <w:t>http://logging.apache.org/log4j/docs/</w:t>
              </w:r>
            </w:hyperlink>
            <w:r w:rsidRPr="00C40CB0">
              <w:rPr>
                <w:rFonts w:ascii="Arial" w:hAnsi="Arial" w:cs="Arial"/>
                <w:sz w:val="20"/>
                <w:szCs w:val="20"/>
              </w:rPr>
              <w:t xml:space="preserve"> .</w:t>
            </w:r>
          </w:p>
        </w:tc>
      </w:tr>
    </w:tbl>
    <w:p w14:paraId="4C6DC91D" w14:textId="77777777" w:rsidR="00D459CC" w:rsidRPr="00C40CB0" w:rsidRDefault="00D459CC" w:rsidP="00AE3807">
      <w:pPr>
        <w:pStyle w:val="Heading2"/>
      </w:pPr>
      <w:bookmarkStart w:id="142" w:name="_Toc98317782"/>
      <w:bookmarkStart w:id="143" w:name="_Toc136052843"/>
      <w:r w:rsidRPr="00C40CB0">
        <w:t>log4j Configuration</w:t>
      </w:r>
      <w:bookmarkEnd w:id="142"/>
      <w:r w:rsidR="002E3311" w:rsidRPr="00C40CB0">
        <w:t xml:space="preserve"> Overview</w:t>
      </w:r>
      <w:bookmarkEnd w:id="143"/>
    </w:p>
    <w:p w14:paraId="2AC94457" w14:textId="77777777" w:rsidR="002E3311" w:rsidRPr="00C40CB0" w:rsidRDefault="002E3311" w:rsidP="00262243">
      <w:r w:rsidRPr="00C40CB0">
        <w:t>A</w:t>
      </w:r>
      <w:r w:rsidR="00262243" w:rsidRPr="00C40CB0">
        <w:t xml:space="preserve"> log4j configuration file </w:t>
      </w:r>
      <w:r w:rsidRPr="00C40CB0">
        <w:t>contains:</w:t>
      </w:r>
    </w:p>
    <w:p w14:paraId="064F792D" w14:textId="77777777" w:rsidR="002E3311" w:rsidRPr="00C40CB0" w:rsidRDefault="002E3311" w:rsidP="00262243"/>
    <w:p w14:paraId="31E87656" w14:textId="77777777" w:rsidR="002E3311" w:rsidRPr="00C40CB0" w:rsidRDefault="002E3311" w:rsidP="00684DD9">
      <w:pPr>
        <w:numPr>
          <w:ilvl w:val="0"/>
          <w:numId w:val="35"/>
        </w:numPr>
        <w:spacing w:after="120"/>
        <w:ind w:left="778"/>
      </w:pPr>
      <w:r w:rsidRPr="002949C1">
        <w:rPr>
          <w:b/>
        </w:rPr>
        <w:t>appender entry(s)</w:t>
      </w:r>
      <w:r w:rsidR="00DF2857">
        <w:rPr>
          <w:b/>
        </w:rPr>
        <w:t>:</w:t>
      </w:r>
      <w:r w:rsidR="00E87217">
        <w:t xml:space="preserve"> C</w:t>
      </w:r>
      <w:r w:rsidRPr="00C40CB0">
        <w:t xml:space="preserve">onfiguration entries describing the destinations </w:t>
      </w:r>
      <w:r w:rsidR="005E4E8E" w:rsidRPr="00C40CB0">
        <w:t>for</w:t>
      </w:r>
      <w:r w:rsidRPr="00C40CB0">
        <w:t xml:space="preserve"> logging information </w:t>
      </w:r>
    </w:p>
    <w:p w14:paraId="3E10838E" w14:textId="77777777" w:rsidR="00262243" w:rsidRPr="00C40CB0" w:rsidRDefault="00E87217" w:rsidP="002E3311">
      <w:pPr>
        <w:numPr>
          <w:ilvl w:val="0"/>
          <w:numId w:val="35"/>
        </w:numPr>
      </w:pPr>
      <w:r>
        <w:rPr>
          <w:b/>
        </w:rPr>
        <w:t>logger entry(s)</w:t>
      </w:r>
      <w:r w:rsidR="00DF2857">
        <w:rPr>
          <w:b/>
        </w:rPr>
        <w:t>:</w:t>
      </w:r>
      <w:r>
        <w:rPr>
          <w:b/>
        </w:rPr>
        <w:t xml:space="preserve"> </w:t>
      </w:r>
      <w:r w:rsidRPr="00E87217">
        <w:t>C</w:t>
      </w:r>
      <w:r w:rsidR="002E3311" w:rsidRPr="00C40CB0">
        <w:t xml:space="preserve">onfiguration entries describing </w:t>
      </w:r>
      <w:r w:rsidR="003705D2">
        <w:t xml:space="preserve">the </w:t>
      </w:r>
      <w:r w:rsidR="002E3311" w:rsidRPr="00C40CB0">
        <w:t>level specific information will be logged.</w:t>
      </w:r>
      <w:r w:rsidR="00BE0A6C" w:rsidRPr="00C40CB0">
        <w:t xml:space="preserve"> Loggers are typically organized by </w:t>
      </w:r>
      <w:r w:rsidR="00DF52AF" w:rsidRPr="00C40CB0">
        <w:t>J</w:t>
      </w:r>
      <w:r w:rsidR="00BE0A6C" w:rsidRPr="00C40CB0">
        <w:t xml:space="preserve">ava package and class name. </w:t>
      </w:r>
    </w:p>
    <w:p w14:paraId="1A93AEE9" w14:textId="77777777" w:rsidR="00262243" w:rsidRPr="00C40CB0" w:rsidRDefault="00262243" w:rsidP="00262243"/>
    <w:p w14:paraId="2EA9EFB2" w14:textId="77777777" w:rsidR="002E3311" w:rsidRPr="00C40CB0" w:rsidRDefault="002E3311" w:rsidP="00262243">
      <w:r w:rsidRPr="00C40CB0">
        <w:t xml:space="preserve">The configuration file is used by log4j to set up a JVM-wide logging configuration. Because this configuration spans applications, </w:t>
      </w:r>
      <w:r w:rsidR="00F14CE9" w:rsidRPr="00F14CE9">
        <w:t>Health</w:t>
      </w:r>
      <w:r w:rsidR="00F14CE9" w:rsidRPr="00252A6C">
        <w:rPr>
          <w:i/>
          <w:u w:val="single"/>
        </w:rPr>
        <w:t>e</w:t>
      </w:r>
      <w:r w:rsidR="00F14CE9" w:rsidRPr="00F14CE9">
        <w:t>Vet</w:t>
      </w:r>
      <w:r w:rsidRPr="00C40CB0">
        <w:t>-VistA applications do not control logg</w:t>
      </w:r>
      <w:r w:rsidR="005E4E8E" w:rsidRPr="00C40CB0">
        <w:t>ing configurations individually. I</w:t>
      </w:r>
      <w:r w:rsidRPr="00C40CB0">
        <w:t xml:space="preserve">nstead, a single log4j configuration file must be set up </w:t>
      </w:r>
      <w:r w:rsidR="005E4E8E" w:rsidRPr="00C40CB0">
        <w:t>with the</w:t>
      </w:r>
      <w:r w:rsidRPr="00C40CB0">
        <w:t xml:space="preserve"> logging configuration for all </w:t>
      </w:r>
      <w:r w:rsidR="00F14CE9" w:rsidRPr="00F14CE9">
        <w:t>Health</w:t>
      </w:r>
      <w:r w:rsidR="00F14CE9" w:rsidRPr="00252A6C">
        <w:rPr>
          <w:i/>
          <w:u w:val="single"/>
        </w:rPr>
        <w:t>e</w:t>
      </w:r>
      <w:r w:rsidR="00F14CE9" w:rsidRPr="00F14CE9">
        <w:t>Vet</w:t>
      </w:r>
      <w:r w:rsidRPr="00C40CB0">
        <w:t>-VistA applications running on a particular JVM.</w:t>
      </w:r>
    </w:p>
    <w:p w14:paraId="485D4B57" w14:textId="77777777" w:rsidR="002E3311" w:rsidRPr="00C40CB0" w:rsidRDefault="002E3311" w:rsidP="00262243"/>
    <w:p w14:paraId="3E2033FA" w14:textId="77777777" w:rsidR="002E3311" w:rsidRPr="00C40CB0" w:rsidRDefault="00C436D3" w:rsidP="00AE3807">
      <w:pPr>
        <w:pStyle w:val="Heading2"/>
      </w:pPr>
      <w:bookmarkStart w:id="144" w:name="_Toc136052844"/>
      <w:r>
        <w:t>Configuring l</w:t>
      </w:r>
      <w:r w:rsidR="002E3311" w:rsidRPr="00C40CB0">
        <w:t>og4J</w:t>
      </w:r>
      <w:bookmarkEnd w:id="144"/>
    </w:p>
    <w:p w14:paraId="7476E2D2" w14:textId="77777777" w:rsidR="00262243" w:rsidRPr="00C40CB0" w:rsidRDefault="00262243" w:rsidP="00D459CC">
      <w:pPr>
        <w:autoSpaceDE w:val="0"/>
        <w:autoSpaceDN w:val="0"/>
        <w:adjustRightInd w:val="0"/>
      </w:pPr>
      <w:r w:rsidRPr="00C40CB0">
        <w:t xml:space="preserve">Currently, we recommend the following </w:t>
      </w:r>
      <w:r w:rsidR="005E4E8E" w:rsidRPr="00C40CB0">
        <w:t>s</w:t>
      </w:r>
      <w:r w:rsidR="00AD40A8" w:rsidRPr="00C40CB0">
        <w:t>teps for configuring</w:t>
      </w:r>
      <w:r w:rsidR="005E4E8E" w:rsidRPr="00C40CB0">
        <w:t xml:space="preserve"> log4j</w:t>
      </w:r>
      <w:r w:rsidRPr="00C40CB0">
        <w:t>:</w:t>
      </w:r>
    </w:p>
    <w:p w14:paraId="0FE88CCD" w14:textId="77777777" w:rsidR="00262243" w:rsidRPr="00C40CB0" w:rsidRDefault="00262243" w:rsidP="00D459CC">
      <w:pPr>
        <w:autoSpaceDE w:val="0"/>
        <w:autoSpaceDN w:val="0"/>
        <w:adjustRightInd w:val="0"/>
      </w:pPr>
    </w:p>
    <w:p w14:paraId="676E4759" w14:textId="77777777" w:rsidR="00262243" w:rsidRPr="00C40CB0" w:rsidRDefault="00262243" w:rsidP="00262243">
      <w:pPr>
        <w:numPr>
          <w:ilvl w:val="0"/>
          <w:numId w:val="34"/>
        </w:numPr>
        <w:autoSpaceDE w:val="0"/>
        <w:autoSpaceDN w:val="0"/>
        <w:adjustRightInd w:val="0"/>
        <w:spacing w:after="120"/>
      </w:pPr>
      <w:r w:rsidRPr="00C40CB0">
        <w:t xml:space="preserve">Create a single file named </w:t>
      </w:r>
      <w:r w:rsidR="00DF52AF" w:rsidRPr="00C40CB0">
        <w:t>“</w:t>
      </w:r>
      <w:r w:rsidRPr="00C40CB0">
        <w:t>log4j.xml</w:t>
      </w:r>
      <w:r w:rsidR="00DF52AF" w:rsidRPr="00C40CB0">
        <w:t>”</w:t>
      </w:r>
      <w:r w:rsidRPr="00C40CB0">
        <w:t xml:space="preserve"> </w:t>
      </w:r>
      <w:r w:rsidR="00892494" w:rsidRPr="00C40CB0">
        <w:t>to hold</w:t>
      </w:r>
      <w:r w:rsidRPr="00C40CB0">
        <w:t xml:space="preserve"> the loggers and appenders for all </w:t>
      </w:r>
      <w:r w:rsidR="00F14CE9" w:rsidRPr="00F14CE9">
        <w:t>Health</w:t>
      </w:r>
      <w:r w:rsidR="00F14CE9" w:rsidRPr="00F14CE9">
        <w:rPr>
          <w:i/>
        </w:rPr>
        <w:t>e</w:t>
      </w:r>
      <w:r w:rsidR="00F14CE9" w:rsidRPr="00F14CE9">
        <w:t>Vet</w:t>
      </w:r>
      <w:r w:rsidRPr="00C40CB0">
        <w:t>-VistA applications on your J2EE system.</w:t>
      </w:r>
    </w:p>
    <w:p w14:paraId="0CB407FD" w14:textId="77777777" w:rsidR="00892494" w:rsidRPr="00C40CB0" w:rsidRDefault="00892494" w:rsidP="00262243">
      <w:pPr>
        <w:numPr>
          <w:ilvl w:val="0"/>
          <w:numId w:val="34"/>
        </w:numPr>
        <w:autoSpaceDE w:val="0"/>
        <w:autoSpaceDN w:val="0"/>
        <w:adjustRightInd w:val="0"/>
        <w:spacing w:after="120"/>
      </w:pPr>
      <w:r w:rsidRPr="00C40CB0">
        <w:t xml:space="preserve">Add in all the </w:t>
      </w:r>
      <w:r w:rsidRPr="006B159E">
        <w:t>appender</w:t>
      </w:r>
      <w:r w:rsidRPr="00C40CB0">
        <w:t xml:space="preserve"> elements required to set up as many logging destinations as you need for your system.</w:t>
      </w:r>
    </w:p>
    <w:p w14:paraId="71A3228A" w14:textId="77777777" w:rsidR="00892494" w:rsidRPr="00C40CB0" w:rsidRDefault="00892494" w:rsidP="00C40CB0">
      <w:pPr>
        <w:numPr>
          <w:ilvl w:val="0"/>
          <w:numId w:val="34"/>
        </w:numPr>
        <w:autoSpaceDE w:val="0"/>
        <w:autoSpaceDN w:val="0"/>
        <w:adjustRightInd w:val="0"/>
        <w:spacing w:after="120"/>
      </w:pPr>
      <w:r w:rsidRPr="00C40CB0">
        <w:t xml:space="preserve">Add in all the logger elements required to configure logging for your </w:t>
      </w:r>
      <w:r w:rsidR="00F14CE9" w:rsidRPr="00F14CE9">
        <w:t>Health</w:t>
      </w:r>
      <w:r w:rsidR="00F14CE9" w:rsidRPr="00252A6C">
        <w:rPr>
          <w:i/>
          <w:u w:val="single"/>
        </w:rPr>
        <w:t>e</w:t>
      </w:r>
      <w:r w:rsidR="00F14CE9" w:rsidRPr="00F14CE9">
        <w:t>Vet</w:t>
      </w:r>
      <w:r w:rsidRPr="00C40CB0">
        <w:t xml:space="preserve">-VistA applications running on your server. </w:t>
      </w:r>
      <w:r w:rsidR="00E87217">
        <w:t>(</w:t>
      </w:r>
      <w:r w:rsidRPr="00C40CB0">
        <w:t xml:space="preserve">VistALink provides a list of </w:t>
      </w:r>
      <w:r w:rsidR="00AD40A8" w:rsidRPr="00C40CB0">
        <w:t xml:space="preserve">available </w:t>
      </w:r>
      <w:r w:rsidRPr="00C40CB0">
        <w:t>loggers</w:t>
      </w:r>
      <w:r w:rsidR="00AD40A8" w:rsidRPr="00C40CB0">
        <w:t>,</w:t>
      </w:r>
      <w:r w:rsidRPr="00C40CB0">
        <w:t xml:space="preserve"> which you can use to configure logging coming from </w:t>
      </w:r>
      <w:r w:rsidR="009C63D2">
        <w:t>VistALink</w:t>
      </w:r>
      <w:r w:rsidRPr="00C40CB0">
        <w:t xml:space="preserve"> classes.</w:t>
      </w:r>
      <w:r w:rsidR="00E87217">
        <w:t>)</w:t>
      </w:r>
    </w:p>
    <w:p w14:paraId="1A70F9BA" w14:textId="77777777" w:rsidR="00AD40A8" w:rsidRPr="00C40CB0" w:rsidRDefault="00262243" w:rsidP="00262243">
      <w:pPr>
        <w:numPr>
          <w:ilvl w:val="0"/>
          <w:numId w:val="34"/>
        </w:numPr>
        <w:autoSpaceDE w:val="0"/>
        <w:autoSpaceDN w:val="0"/>
        <w:adjustRightInd w:val="0"/>
      </w:pPr>
      <w:r w:rsidRPr="00C40CB0">
        <w:t xml:space="preserve">Place this file in a </w:t>
      </w:r>
      <w:r w:rsidR="00F14CE9" w:rsidRPr="00F14CE9">
        <w:t>Health</w:t>
      </w:r>
      <w:r w:rsidR="00F14CE9" w:rsidRPr="00252A6C">
        <w:rPr>
          <w:i/>
          <w:u w:val="single"/>
        </w:rPr>
        <w:t>e</w:t>
      </w:r>
      <w:r w:rsidR="00F14CE9" w:rsidRPr="00F14CE9">
        <w:t>Vet</w:t>
      </w:r>
      <w:r w:rsidRPr="00C40CB0">
        <w:t>-VistA conf</w:t>
      </w:r>
      <w:r w:rsidR="00AD40A8" w:rsidRPr="00C40CB0">
        <w:t>iguration folder</w:t>
      </w:r>
      <w:r w:rsidR="006B159E">
        <w:t xml:space="preserve"> on your J2EE server JVM </w:t>
      </w:r>
      <w:r w:rsidRPr="00C40CB0">
        <w:t xml:space="preserve">classpaths. </w:t>
      </w:r>
    </w:p>
    <w:p w14:paraId="7B291621" w14:textId="77777777" w:rsidR="00AD40A8" w:rsidRDefault="00AD40A8" w:rsidP="00AD40A8">
      <w:pPr>
        <w:autoSpaceDE w:val="0"/>
        <w:autoSpaceDN w:val="0"/>
        <w:adjustRightInd w:val="0"/>
        <w:rPr>
          <w:highlight w:val="yellow"/>
        </w:rPr>
      </w:pPr>
    </w:p>
    <w:p w14:paraId="7242EDB7" w14:textId="77777777" w:rsidR="00262243" w:rsidRPr="00C40CB0" w:rsidRDefault="002E3311" w:rsidP="00AD40A8">
      <w:pPr>
        <w:autoSpaceDE w:val="0"/>
        <w:autoSpaceDN w:val="0"/>
        <w:adjustRightInd w:val="0"/>
        <w:ind w:left="360"/>
      </w:pPr>
      <w:r w:rsidRPr="00C40CB0">
        <w:t xml:space="preserve">The </w:t>
      </w:r>
      <w:r w:rsidR="00AD40A8" w:rsidRPr="00C40CB0">
        <w:t xml:space="preserve">purpose of the folder is </w:t>
      </w:r>
      <w:r w:rsidRPr="00C40CB0">
        <w:t>to</w:t>
      </w:r>
      <w:r w:rsidR="00262243" w:rsidRPr="00C40CB0">
        <w:t xml:space="preserve"> hold configuration files </w:t>
      </w:r>
      <w:r w:rsidR="00AD40A8" w:rsidRPr="00C40CB0">
        <w:t xml:space="preserve">for all </w:t>
      </w:r>
      <w:r w:rsidR="00F14CE9" w:rsidRPr="00F14CE9">
        <w:t>Health</w:t>
      </w:r>
      <w:r w:rsidR="00F14CE9" w:rsidRPr="00252A6C">
        <w:rPr>
          <w:i/>
          <w:u w:val="single"/>
        </w:rPr>
        <w:t>e</w:t>
      </w:r>
      <w:r w:rsidR="00F14CE9" w:rsidRPr="00F14CE9">
        <w:t>Vet</w:t>
      </w:r>
      <w:r w:rsidR="00262243" w:rsidRPr="00C40CB0">
        <w:t>-VistA applications, including VistALink.</w:t>
      </w:r>
    </w:p>
    <w:p w14:paraId="0CA67DE5" w14:textId="77777777" w:rsidR="00826E11" w:rsidRDefault="00826E11" w:rsidP="00262243">
      <w:pPr>
        <w:autoSpaceDE w:val="0"/>
        <w:autoSpaceDN w:val="0"/>
        <w:adjustRightInd w:val="0"/>
      </w:pPr>
    </w:p>
    <w:p w14:paraId="6A3869C5" w14:textId="77777777" w:rsidR="00C968FC" w:rsidRPr="00C968FC" w:rsidRDefault="00DF2857" w:rsidP="00C968FC">
      <w:pPr>
        <w:tabs>
          <w:tab w:val="left" w:pos="720"/>
        </w:tabs>
        <w:autoSpaceDE w:val="0"/>
        <w:autoSpaceDN w:val="0"/>
        <w:adjustRightInd w:val="0"/>
        <w:ind w:left="277" w:right="18"/>
        <w:rPr>
          <w:color w:val="000000"/>
        </w:rPr>
      </w:pPr>
      <w:r>
        <w:t>If you perform steps 1-</w:t>
      </w:r>
      <w:r w:rsidR="00C968FC">
        <w:t xml:space="preserve">4 </w:t>
      </w:r>
      <w:r w:rsidR="00262243" w:rsidRPr="00C968FC">
        <w:t>a</w:t>
      </w:r>
      <w:r w:rsidR="00E87217" w:rsidRPr="00C968FC">
        <w:t>bove, log4j will find the</w:t>
      </w:r>
      <w:r w:rsidR="0036406A" w:rsidRPr="00C968FC">
        <w:t xml:space="preserve"> </w:t>
      </w:r>
      <w:r w:rsidR="0036406A" w:rsidRPr="00C968FC">
        <w:rPr>
          <w:b/>
        </w:rPr>
        <w:t>log4j.xml</w:t>
      </w:r>
      <w:r w:rsidR="00262243" w:rsidRPr="00C968FC">
        <w:t xml:space="preserve"> </w:t>
      </w:r>
      <w:r w:rsidR="00E87217" w:rsidRPr="00C968FC">
        <w:t xml:space="preserve">file </w:t>
      </w:r>
      <w:r w:rsidR="00262243" w:rsidRPr="00C968FC">
        <w:t xml:space="preserve">on your server classpaths, and </w:t>
      </w:r>
      <w:r w:rsidR="00E87217" w:rsidRPr="00C968FC">
        <w:t xml:space="preserve">will </w:t>
      </w:r>
      <w:r w:rsidR="00C968FC">
        <w:t xml:space="preserve">be able to </w:t>
      </w:r>
      <w:r w:rsidR="00C968FC" w:rsidRPr="00C968FC">
        <w:rPr>
          <w:color w:val="000000"/>
        </w:rPr>
        <w:t>establish a JVM-wide log4j logging configuration for all a</w:t>
      </w:r>
      <w:r w:rsidR="00C968FC">
        <w:rPr>
          <w:color w:val="000000"/>
        </w:rPr>
        <w:t>pplications running in the JVM.</w:t>
      </w:r>
    </w:p>
    <w:p w14:paraId="113E9185" w14:textId="77777777" w:rsidR="00262243" w:rsidRDefault="00262243" w:rsidP="00D459CC">
      <w:pPr>
        <w:autoSpaceDE w:val="0"/>
        <w:autoSpaceDN w:val="0"/>
        <w:adjustRightInd w:val="0"/>
      </w:pPr>
    </w:p>
    <w:p w14:paraId="286164D3" w14:textId="77777777" w:rsidR="002E3311" w:rsidRPr="004819B9" w:rsidRDefault="002E3311" w:rsidP="002E3311">
      <w:pPr>
        <w:pStyle w:val="Heading3"/>
      </w:pPr>
      <w:bookmarkStart w:id="145" w:name="_Toc136052845"/>
      <w:r w:rsidRPr="004819B9">
        <w:t>Alternat</w:t>
      </w:r>
      <w:r w:rsidR="00C40CB0" w:rsidRPr="004819B9">
        <w:t>ive</w:t>
      </w:r>
      <w:r w:rsidRPr="004819B9">
        <w:t xml:space="preserve"> Approach</w:t>
      </w:r>
      <w:bookmarkEnd w:id="145"/>
    </w:p>
    <w:p w14:paraId="3B65AD66" w14:textId="77777777" w:rsidR="00D459CC" w:rsidRPr="004819B9" w:rsidRDefault="00262243" w:rsidP="00D459CC">
      <w:pPr>
        <w:autoSpaceDE w:val="0"/>
        <w:autoSpaceDN w:val="0"/>
        <w:adjustRightInd w:val="0"/>
      </w:pPr>
      <w:r w:rsidRPr="004819B9">
        <w:t>Alternat</w:t>
      </w:r>
      <w:r w:rsidR="00C40CB0" w:rsidRPr="004819B9">
        <w:t>ively</w:t>
      </w:r>
      <w:r w:rsidRPr="004819B9">
        <w:t xml:space="preserve">, </w:t>
      </w:r>
      <w:r w:rsidR="00C40CB0" w:rsidRPr="004819B9">
        <w:t xml:space="preserve">you can place </w:t>
      </w:r>
      <w:r w:rsidRPr="004819B9">
        <w:t xml:space="preserve">a </w:t>
      </w:r>
      <w:r w:rsidR="00D459CC" w:rsidRPr="004819B9">
        <w:t xml:space="preserve">log4j configuration file on the file system </w:t>
      </w:r>
      <w:r w:rsidR="00C40CB0" w:rsidRPr="004819B9">
        <w:t>and pass</w:t>
      </w:r>
      <w:r w:rsidR="00D459CC" w:rsidRPr="004819B9">
        <w:t xml:space="preserve"> its </w:t>
      </w:r>
      <w:r w:rsidR="004D7FBD">
        <w:t xml:space="preserve">name and </w:t>
      </w:r>
      <w:r w:rsidR="00C40CB0" w:rsidRPr="004819B9">
        <w:t xml:space="preserve">location </w:t>
      </w:r>
      <w:r w:rsidR="00D459CC" w:rsidRPr="004819B9">
        <w:t xml:space="preserve">as the </w:t>
      </w:r>
      <w:r w:rsidR="00D459CC" w:rsidRPr="004D7FBD">
        <w:rPr>
          <w:rFonts w:ascii="Courier New" w:hAnsi="Courier New" w:cs="Courier New"/>
          <w:sz w:val="22"/>
          <w:szCs w:val="22"/>
        </w:rPr>
        <w:t>log4j.configuration</w:t>
      </w:r>
      <w:r w:rsidR="00D459CC" w:rsidRPr="004819B9">
        <w:t xml:space="preserve"> system property to the JVM at startup. </w:t>
      </w:r>
      <w:r w:rsidR="00334508" w:rsidRPr="004819B9">
        <w:t xml:space="preserve">This file </w:t>
      </w:r>
      <w:r w:rsidR="006B159E">
        <w:t>does not need to be</w:t>
      </w:r>
      <w:r w:rsidR="00334508" w:rsidRPr="004819B9">
        <w:t xml:space="preserve"> on the JVM classpath.</w:t>
      </w:r>
    </w:p>
    <w:p w14:paraId="46B9E51E" w14:textId="77777777" w:rsidR="00D459CC" w:rsidRPr="004819B9" w:rsidRDefault="00D459CC" w:rsidP="00D459CC">
      <w:pPr>
        <w:autoSpaceDE w:val="0"/>
        <w:autoSpaceDN w:val="0"/>
        <w:adjustRightInd w:val="0"/>
        <w:ind w:left="380"/>
      </w:pPr>
    </w:p>
    <w:p w14:paraId="6497792D" w14:textId="77777777" w:rsidR="00D459CC" w:rsidRPr="004819B9" w:rsidRDefault="00334508" w:rsidP="00D459CC">
      <w:pPr>
        <w:autoSpaceDE w:val="0"/>
        <w:autoSpaceDN w:val="0"/>
        <w:adjustRightInd w:val="0"/>
      </w:pPr>
      <w:r w:rsidRPr="004819B9">
        <w:t xml:space="preserve">The following </w:t>
      </w:r>
      <w:r w:rsidR="00D459CC" w:rsidRPr="004819B9">
        <w:t xml:space="preserve">example </w:t>
      </w:r>
      <w:r w:rsidRPr="004819B9">
        <w:t xml:space="preserve">shows </w:t>
      </w:r>
      <w:r w:rsidR="00D459CC" w:rsidRPr="004819B9">
        <w:t>how to start a JVM with a log4j configuration</w:t>
      </w:r>
      <w:r w:rsidR="002E3311" w:rsidRPr="004819B9">
        <w:t xml:space="preserve"> stored i</w:t>
      </w:r>
      <w:r w:rsidRPr="004819B9">
        <w:t>n a non-</w:t>
      </w:r>
      <w:r w:rsidRPr="004D7FBD">
        <w:t>log4j.xml</w:t>
      </w:r>
      <w:r w:rsidRPr="004819B9">
        <w:t xml:space="preserve"> file, in a folder that is not on the </w:t>
      </w:r>
      <w:r w:rsidR="002E3311" w:rsidRPr="004819B9">
        <w:t>server classpath</w:t>
      </w:r>
      <w:r w:rsidR="00D459CC" w:rsidRPr="004819B9">
        <w:t>:</w:t>
      </w:r>
    </w:p>
    <w:p w14:paraId="2210A5EA" w14:textId="77777777" w:rsidR="00D459CC" w:rsidRPr="004819B9" w:rsidRDefault="00D459CC" w:rsidP="00D459CC">
      <w:pPr>
        <w:autoSpaceDE w:val="0"/>
        <w:autoSpaceDN w:val="0"/>
        <w:adjustRightInd w:val="0"/>
        <w:ind w:left="380"/>
        <w:rPr>
          <w:rFonts w:ascii="Courier New" w:hAnsi="Courier New" w:cs="Courier New"/>
          <w:sz w:val="18"/>
        </w:rPr>
      </w:pPr>
    </w:p>
    <w:p w14:paraId="73B9D16E" w14:textId="77777777" w:rsidR="00D459CC" w:rsidRPr="004D7FBD" w:rsidRDefault="00D459CC" w:rsidP="00D459CC">
      <w:pPr>
        <w:autoSpaceDE w:val="0"/>
        <w:autoSpaceDN w:val="0"/>
        <w:adjustRightInd w:val="0"/>
        <w:ind w:left="216" w:right="-168"/>
      </w:pPr>
      <w:r w:rsidRPr="004D7FBD">
        <w:t>&lt;JAVA_HOME&gt;\bin\java -Dlog4j.configuration=file:///</w:t>
      </w:r>
      <w:r w:rsidRPr="004D7FBD">
        <w:rPr>
          <w:bCs/>
        </w:rPr>
        <w:t>c:/localConfigs</w:t>
      </w:r>
      <w:r w:rsidRPr="004D7FBD">
        <w:t>/</w:t>
      </w:r>
      <w:r w:rsidR="002E3311" w:rsidRPr="004D7FBD">
        <w:t>my</w:t>
      </w:r>
      <w:r w:rsidRPr="004D7FBD">
        <w:t>log4j.xml</w:t>
      </w:r>
    </w:p>
    <w:p w14:paraId="3AA4577B" w14:textId="77777777" w:rsidR="00D459CC" w:rsidRDefault="00D459CC" w:rsidP="00D459CC">
      <w:pPr>
        <w:autoSpaceDE w:val="0"/>
        <w:autoSpaceDN w:val="0"/>
        <w:adjustRightInd w:val="0"/>
        <w:ind w:left="720"/>
        <w:rPr>
          <w:rFonts w:ascii="Courier New" w:hAnsi="Courier New" w:cs="Courier New"/>
          <w:sz w:val="18"/>
        </w:rPr>
      </w:pPr>
    </w:p>
    <w:p w14:paraId="4DBCE086" w14:textId="77777777" w:rsidR="00D459CC" w:rsidRDefault="00D459CC" w:rsidP="00AE3807">
      <w:pPr>
        <w:pStyle w:val="Heading2"/>
      </w:pPr>
      <w:bookmarkStart w:id="146" w:name="_Toc98317783"/>
      <w:bookmarkStart w:id="147" w:name="_Toc136052846"/>
      <w:r>
        <w:t>Sample log4j Configuration Files</w:t>
      </w:r>
      <w:bookmarkEnd w:id="146"/>
      <w:bookmarkEnd w:id="147"/>
    </w:p>
    <w:p w14:paraId="61FE6286" w14:textId="77777777" w:rsidR="00D459CC" w:rsidRDefault="00D459CC" w:rsidP="00D459CC">
      <w:r>
        <w:t>To create the</w:t>
      </w:r>
      <w:r w:rsidR="006B159E">
        <w:t xml:space="preserve"> log4j configuration </w:t>
      </w:r>
      <w:r>
        <w:t xml:space="preserve">file, the system administrator can do </w:t>
      </w:r>
      <w:r w:rsidRPr="002949C1">
        <w:rPr>
          <w:i/>
        </w:rPr>
        <w:t>one</w:t>
      </w:r>
      <w:r>
        <w:t xml:space="preserve"> of the following:</w:t>
      </w:r>
    </w:p>
    <w:p w14:paraId="77169375" w14:textId="77777777" w:rsidR="00D459CC" w:rsidRDefault="00D459CC" w:rsidP="00D459CC"/>
    <w:p w14:paraId="3823D51C" w14:textId="77777777" w:rsidR="00D459CC" w:rsidRDefault="00D459CC" w:rsidP="00D459CC">
      <w:pPr>
        <w:numPr>
          <w:ilvl w:val="0"/>
          <w:numId w:val="7"/>
        </w:numPr>
      </w:pPr>
      <w:r>
        <w:t>Use the information above to add to an overall log4j configuration file</w:t>
      </w:r>
    </w:p>
    <w:p w14:paraId="51B35256" w14:textId="77777777" w:rsidR="00D459CC" w:rsidRDefault="00D459CC" w:rsidP="00D459CC">
      <w:pPr>
        <w:numPr>
          <w:ilvl w:val="0"/>
          <w:numId w:val="7"/>
        </w:numPr>
      </w:pPr>
      <w:r>
        <w:t xml:space="preserve">Copy one of the sample log4j configuration files provided in the VistALink distribution zip file or </w:t>
      </w:r>
    </w:p>
    <w:p w14:paraId="676A8BCD" w14:textId="77777777" w:rsidR="00D459CC" w:rsidRDefault="00D459CC" w:rsidP="00D459CC">
      <w:pPr>
        <w:numPr>
          <w:ilvl w:val="0"/>
          <w:numId w:val="7"/>
        </w:numPr>
      </w:pPr>
      <w:r>
        <w:t>Just copy some of the logger elements in the sample files.</w:t>
      </w:r>
    </w:p>
    <w:p w14:paraId="7D821A26" w14:textId="77777777" w:rsidR="00D459CC" w:rsidRDefault="00D459CC" w:rsidP="00D459CC"/>
    <w:p w14:paraId="03322C7A" w14:textId="77777777" w:rsidR="00D459CC" w:rsidRDefault="00D459CC" w:rsidP="00D459CC">
      <w:r>
        <w:t xml:space="preserve">The sample </w:t>
      </w:r>
      <w:r w:rsidR="00126C6E">
        <w:t xml:space="preserve">log4j configuration </w:t>
      </w:r>
      <w:r>
        <w:t xml:space="preserve">files can be located in the </w:t>
      </w:r>
      <w:r w:rsidR="00B818DC">
        <w:rPr>
          <w:b/>
        </w:rPr>
        <w:t>log4j</w:t>
      </w:r>
      <w:r>
        <w:rPr>
          <w:b/>
        </w:rPr>
        <w:t xml:space="preserve">/configExamples </w:t>
      </w:r>
      <w:r w:rsidR="00531CB4">
        <w:t>directory inside the VistALink distribution zip file</w:t>
      </w:r>
      <w:r>
        <w:t>. There are two sample log4j configuration files:</w:t>
      </w:r>
    </w:p>
    <w:p w14:paraId="36E103C9" w14:textId="77777777" w:rsidR="00D459CC" w:rsidRDefault="00D459CC" w:rsidP="00D459CC"/>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4874"/>
      </w:tblGrid>
      <w:tr w:rsidR="00D459CC" w14:paraId="0A720B54" w14:textId="77777777">
        <w:tc>
          <w:tcPr>
            <w:tcW w:w="3057" w:type="dxa"/>
            <w:tcBorders>
              <w:bottom w:val="double" w:sz="4" w:space="0" w:color="auto"/>
            </w:tcBorders>
          </w:tcPr>
          <w:p w14:paraId="715B0A17" w14:textId="77777777" w:rsidR="00D459CC" w:rsidRPr="006A18D3" w:rsidRDefault="00D459CC" w:rsidP="00D459CC">
            <w:pPr>
              <w:rPr>
                <w:rFonts w:ascii="Arial" w:hAnsi="Arial" w:cs="Arial"/>
                <w:b/>
                <w:bCs/>
                <w:sz w:val="22"/>
                <w:szCs w:val="22"/>
              </w:rPr>
            </w:pPr>
            <w:r w:rsidRPr="006A18D3">
              <w:rPr>
                <w:rFonts w:ascii="Arial" w:hAnsi="Arial" w:cs="Arial"/>
                <w:b/>
                <w:bCs/>
                <w:sz w:val="22"/>
                <w:szCs w:val="22"/>
              </w:rPr>
              <w:t>File Name</w:t>
            </w:r>
          </w:p>
        </w:tc>
        <w:tc>
          <w:tcPr>
            <w:tcW w:w="5122" w:type="dxa"/>
            <w:tcBorders>
              <w:bottom w:val="double" w:sz="4" w:space="0" w:color="auto"/>
            </w:tcBorders>
          </w:tcPr>
          <w:p w14:paraId="4C9EFD8E" w14:textId="77777777" w:rsidR="00D459CC" w:rsidRPr="006A18D3" w:rsidRDefault="00D459CC" w:rsidP="00D459CC">
            <w:pPr>
              <w:rPr>
                <w:rFonts w:ascii="Arial" w:hAnsi="Arial" w:cs="Arial"/>
                <w:b/>
                <w:bCs/>
                <w:sz w:val="22"/>
                <w:szCs w:val="22"/>
              </w:rPr>
            </w:pPr>
            <w:r w:rsidRPr="006A18D3">
              <w:rPr>
                <w:rFonts w:ascii="Arial" w:hAnsi="Arial" w:cs="Arial"/>
                <w:b/>
                <w:bCs/>
                <w:sz w:val="22"/>
                <w:szCs w:val="22"/>
              </w:rPr>
              <w:t>Description</w:t>
            </w:r>
          </w:p>
        </w:tc>
      </w:tr>
      <w:tr w:rsidR="00D459CC" w14:paraId="7078CADD" w14:textId="77777777">
        <w:tc>
          <w:tcPr>
            <w:tcW w:w="3057" w:type="dxa"/>
            <w:tcBorders>
              <w:top w:val="double" w:sz="4" w:space="0" w:color="auto"/>
            </w:tcBorders>
          </w:tcPr>
          <w:p w14:paraId="542947B7" w14:textId="77777777" w:rsidR="00D459CC" w:rsidRPr="006A18D3" w:rsidRDefault="00D459CC" w:rsidP="00D459CC">
            <w:pPr>
              <w:rPr>
                <w:rFonts w:ascii="Arial" w:hAnsi="Arial" w:cs="Arial"/>
                <w:sz w:val="22"/>
                <w:szCs w:val="22"/>
              </w:rPr>
            </w:pPr>
            <w:r w:rsidRPr="006A18D3">
              <w:rPr>
                <w:rFonts w:ascii="Arial" w:hAnsi="Arial" w:cs="Arial"/>
                <w:sz w:val="22"/>
                <w:szCs w:val="22"/>
              </w:rPr>
              <w:t>log4jVLJConfigDebug.xml</w:t>
            </w:r>
          </w:p>
        </w:tc>
        <w:tc>
          <w:tcPr>
            <w:tcW w:w="5122" w:type="dxa"/>
            <w:tcBorders>
              <w:top w:val="double" w:sz="4" w:space="0" w:color="auto"/>
            </w:tcBorders>
          </w:tcPr>
          <w:p w14:paraId="4EB12C25" w14:textId="77777777" w:rsidR="00D459CC" w:rsidRDefault="00D459CC" w:rsidP="00D459CC">
            <w:pPr>
              <w:rPr>
                <w:rFonts w:ascii="Arial" w:hAnsi="Arial" w:cs="Arial"/>
                <w:sz w:val="22"/>
                <w:szCs w:val="22"/>
              </w:rPr>
            </w:pPr>
            <w:r w:rsidRPr="006A18D3">
              <w:rPr>
                <w:rFonts w:ascii="Arial" w:hAnsi="Arial" w:cs="Arial"/>
                <w:sz w:val="22"/>
                <w:szCs w:val="22"/>
              </w:rPr>
              <w:t>Debug-level VistALink logging configuration</w:t>
            </w:r>
          </w:p>
          <w:p w14:paraId="7DF75A29" w14:textId="77777777" w:rsidR="00553E11" w:rsidRDefault="00553E11" w:rsidP="00D459CC">
            <w:pPr>
              <w:rPr>
                <w:rFonts w:ascii="Arial" w:hAnsi="Arial" w:cs="Arial"/>
                <w:sz w:val="22"/>
                <w:szCs w:val="22"/>
              </w:rPr>
            </w:pPr>
          </w:p>
          <w:p w14:paraId="154AC51E" w14:textId="77777777" w:rsidR="00553E11" w:rsidRPr="006A18D3" w:rsidRDefault="00553E11" w:rsidP="00D459CC">
            <w:pPr>
              <w:rPr>
                <w:rFonts w:ascii="Arial" w:hAnsi="Arial" w:cs="Arial"/>
                <w:sz w:val="22"/>
                <w:szCs w:val="22"/>
              </w:rPr>
            </w:pPr>
            <w:r w:rsidRPr="00553E11">
              <w:rPr>
                <w:rFonts w:ascii="Arial" w:hAnsi="Arial" w:cs="Arial"/>
                <w:b/>
                <w:sz w:val="22"/>
                <w:szCs w:val="22"/>
              </w:rPr>
              <w:t>Note:</w:t>
            </w:r>
            <w:r>
              <w:rPr>
                <w:rFonts w:ascii="Arial" w:hAnsi="Arial" w:cs="Arial"/>
                <w:sz w:val="22"/>
                <w:szCs w:val="22"/>
              </w:rPr>
              <w:t xml:space="preserve"> Turning on ‘debug’ level can adversely affect system performance.</w:t>
            </w:r>
          </w:p>
        </w:tc>
      </w:tr>
      <w:tr w:rsidR="00D459CC" w14:paraId="3321207F" w14:textId="77777777">
        <w:tc>
          <w:tcPr>
            <w:tcW w:w="3057" w:type="dxa"/>
          </w:tcPr>
          <w:p w14:paraId="650B7E9D" w14:textId="77777777" w:rsidR="00D459CC" w:rsidRPr="006A18D3" w:rsidRDefault="00D459CC" w:rsidP="00D459CC">
            <w:pPr>
              <w:rPr>
                <w:rFonts w:ascii="Arial" w:hAnsi="Arial" w:cs="Arial"/>
                <w:sz w:val="22"/>
                <w:szCs w:val="22"/>
              </w:rPr>
            </w:pPr>
            <w:r w:rsidRPr="006A18D3">
              <w:rPr>
                <w:rFonts w:ascii="Arial" w:hAnsi="Arial" w:cs="Arial"/>
                <w:sz w:val="22"/>
                <w:szCs w:val="22"/>
              </w:rPr>
              <w:t>log4jVLJConfig.xml</w:t>
            </w:r>
          </w:p>
        </w:tc>
        <w:tc>
          <w:tcPr>
            <w:tcW w:w="5122" w:type="dxa"/>
          </w:tcPr>
          <w:p w14:paraId="05053078" w14:textId="77777777" w:rsidR="00D459CC" w:rsidRPr="006A18D3" w:rsidRDefault="00D459CC" w:rsidP="00D459CC">
            <w:pPr>
              <w:rPr>
                <w:rFonts w:ascii="Arial" w:hAnsi="Arial" w:cs="Arial"/>
                <w:sz w:val="22"/>
                <w:szCs w:val="22"/>
              </w:rPr>
            </w:pPr>
            <w:r w:rsidRPr="006A18D3">
              <w:rPr>
                <w:rFonts w:ascii="Arial" w:hAnsi="Arial" w:cs="Arial"/>
                <w:sz w:val="22"/>
                <w:szCs w:val="22"/>
              </w:rPr>
              <w:t>Minimal VistALink logging configuration (only error level logging)</w:t>
            </w:r>
          </w:p>
        </w:tc>
      </w:tr>
    </w:tbl>
    <w:p w14:paraId="18E864C2" w14:textId="77777777" w:rsidR="00D459CC" w:rsidRDefault="00D459CC" w:rsidP="00D459CC"/>
    <w:p w14:paraId="266E17EE" w14:textId="77777777" w:rsidR="00D459CC" w:rsidRDefault="00D459CC" w:rsidP="00D459CC">
      <w:r>
        <w:t xml:space="preserve">The following is a sample snippet of one appender element and two logger elements from the </w:t>
      </w:r>
      <w:r>
        <w:rPr>
          <w:b/>
        </w:rPr>
        <w:t>log4jVLJConfig.xml</w:t>
      </w:r>
      <w:r>
        <w:t xml:space="preserve"> file: </w:t>
      </w:r>
    </w:p>
    <w:p w14:paraId="6898DACD" w14:textId="77777777" w:rsidR="00D459CC" w:rsidRDefault="00D459CC" w:rsidP="00D459CC"/>
    <w:p w14:paraId="4B0EE667"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&lt;appender name="verboseDailyRollingFileAppender" class="org.apache.log4j.DailyRollingFileAppender"&gt;</w:t>
      </w:r>
    </w:p>
    <w:p w14:paraId="15A9E7E5"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&lt;param name="File" value="vlj.log"/&gt;</w:t>
      </w:r>
    </w:p>
    <w:p w14:paraId="3231F3F0"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&lt;param name="DatePattern" value="'.'yyyy-MM-dd"/&gt;</w:t>
      </w:r>
    </w:p>
    <w:p w14:paraId="41681D6C"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&lt;layout class="org.apache.log4j.PatternLayout"&gt;</w:t>
      </w:r>
    </w:p>
    <w:p w14:paraId="523D8CE7"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&lt;param name="ConversionPattern" value="%-4r %d{ISO8601} [%t] %-5p %C:%M:%L - %m%n"/&gt;</w:t>
      </w:r>
    </w:p>
    <w:p w14:paraId="1E535D80"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&lt;/layout&gt;</w:t>
      </w:r>
    </w:p>
    <w:p w14:paraId="7F36BA55"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&lt;/appender&gt;</w:t>
      </w:r>
    </w:p>
    <w:p w14:paraId="71974FFA" w14:textId="77777777" w:rsidR="00D459CC" w:rsidRDefault="00D459CC" w:rsidP="00D459CC">
      <w:pPr>
        <w:pBdr>
          <w:top w:val="single" w:sz="4" w:space="1" w:color="auto"/>
          <w:left w:val="single" w:sz="4" w:space="4" w:color="auto"/>
          <w:bottom w:val="single" w:sz="4" w:space="1" w:color="auto"/>
          <w:right w:val="single" w:sz="4" w:space="4" w:color="auto"/>
        </w:pBdr>
      </w:pPr>
      <w:r>
        <w:t xml:space="preserve"> …</w:t>
      </w:r>
    </w:p>
    <w:p w14:paraId="54E428D3"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&lt;logger name="gov.va.med.vistalink.rpc" additivity="false" &gt;</w:t>
      </w:r>
    </w:p>
    <w:p w14:paraId="4FFEFBFF"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&lt;level value="error" /&gt;</w:t>
      </w:r>
    </w:p>
    <w:p w14:paraId="04163B35"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&lt;appender-ref ref="verboseDailyRollingFileAppender"/&gt;</w:t>
      </w:r>
    </w:p>
    <w:p w14:paraId="63EA245D"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&lt;/logger&gt;</w:t>
      </w:r>
    </w:p>
    <w:p w14:paraId="2881E1E6"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19C3ED6E"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&lt;logger name="gov.va.med.vistalink.security" additivity="false" &gt;</w:t>
      </w:r>
    </w:p>
    <w:p w14:paraId="0C784345"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&lt;level value="error" /&gt;</w:t>
      </w:r>
    </w:p>
    <w:p w14:paraId="7CB96B48"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w:t>
      </w:r>
      <w:r>
        <w:rPr>
          <w:rFonts w:ascii="Courier New" w:hAnsi="Courier New" w:cs="Courier New"/>
          <w:sz w:val="20"/>
        </w:rPr>
        <w:tab/>
        <w:t>&lt;appender-ref ref="verboseDailyRollingFileAppender"/&gt;</w:t>
      </w:r>
    </w:p>
    <w:p w14:paraId="7055925A" w14:textId="77777777" w:rsidR="00D459CC" w:rsidRDefault="00D459CC" w:rsidP="00D459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  &lt;/logger&gt;</w:t>
      </w:r>
    </w:p>
    <w:p w14:paraId="1DDC87CD" w14:textId="77777777" w:rsidR="00D459CC" w:rsidRDefault="00D459CC" w:rsidP="00D459CC">
      <w:pPr>
        <w:pBdr>
          <w:top w:val="single" w:sz="4" w:space="1" w:color="auto"/>
          <w:left w:val="single" w:sz="4" w:space="4" w:color="auto"/>
          <w:bottom w:val="single" w:sz="4" w:space="1" w:color="auto"/>
          <w:right w:val="single" w:sz="4" w:space="4" w:color="auto"/>
        </w:pBdr>
      </w:pPr>
      <w:r>
        <w:t>…</w:t>
      </w:r>
    </w:p>
    <w:p w14:paraId="305275C0" w14:textId="77777777" w:rsidR="00126C6E" w:rsidRDefault="00126C6E" w:rsidP="00126C6E">
      <w:bookmarkStart w:id="148" w:name="_Toc98317784"/>
    </w:p>
    <w:p w14:paraId="667C1C04" w14:textId="77777777" w:rsidR="00D459CC" w:rsidRDefault="00D459CC" w:rsidP="00AE3807">
      <w:pPr>
        <w:pStyle w:val="Heading2"/>
      </w:pPr>
      <w:bookmarkStart w:id="149" w:name="_VistALink_Core_Loggers"/>
      <w:bookmarkStart w:id="150" w:name="_Toc136052847"/>
      <w:bookmarkEnd w:id="149"/>
      <w:r>
        <w:t xml:space="preserve">VistALink Core </w:t>
      </w:r>
      <w:bookmarkEnd w:id="148"/>
      <w:r w:rsidR="00082611">
        <w:t>log4j Categories</w:t>
      </w:r>
      <w:bookmarkEnd w:id="150"/>
    </w:p>
    <w:p w14:paraId="424BBA6B" w14:textId="77777777" w:rsidR="00082611" w:rsidRPr="00082611" w:rsidRDefault="00082611" w:rsidP="00082611">
      <w:r w:rsidRPr="00082611">
        <w:t>VistALink core log4j categories are documented in the spreadsheet provided in th</w:t>
      </w:r>
      <w:r>
        <w:t xml:space="preserve">e </w:t>
      </w:r>
      <w:r w:rsidRPr="00082611">
        <w:rPr>
          <w:b/>
        </w:rPr>
        <w:t>log4j</w:t>
      </w:r>
      <w:r w:rsidRPr="00082611">
        <w:t xml:space="preserve"> subdirectory</w:t>
      </w:r>
      <w:r>
        <w:t xml:space="preserve"> of the VistALink distribution </w:t>
      </w:r>
      <w:r w:rsidR="0076347C">
        <w:t>file</w:t>
      </w:r>
      <w:r w:rsidRPr="00082611">
        <w:t>.</w:t>
      </w:r>
    </w:p>
    <w:p w14:paraId="6E3B6319" w14:textId="77777777" w:rsidR="00082611" w:rsidRPr="00082611" w:rsidRDefault="00082611" w:rsidP="00082611"/>
    <w:p w14:paraId="7755BA2D" w14:textId="77777777" w:rsidR="00082611" w:rsidRPr="00082611" w:rsidRDefault="00082611" w:rsidP="00082611">
      <w:r w:rsidRPr="00082611">
        <w:t xml:space="preserve">To obtain a full log4j logger category name for a given package and class, concatenate </w:t>
      </w:r>
      <w:r>
        <w:t xml:space="preserve">the </w:t>
      </w:r>
      <w:r w:rsidRPr="00082611">
        <w:t xml:space="preserve">package with </w:t>
      </w:r>
      <w:r>
        <w:t xml:space="preserve">the </w:t>
      </w:r>
      <w:r w:rsidRPr="00082611">
        <w:t>class</w:t>
      </w:r>
      <w:r>
        <w:t>. For example,</w:t>
      </w:r>
      <w:r w:rsidRPr="00082611">
        <w:t xml:space="preserve"> the logger for </w:t>
      </w:r>
      <w:r w:rsidRPr="00DF2857">
        <w:rPr>
          <w:rFonts w:ascii="Courier New" w:hAnsi="Courier New" w:cs="Courier New"/>
          <w:sz w:val="20"/>
          <w:szCs w:val="20"/>
        </w:rPr>
        <w:t>gov.va.med.vistalink.adapter.spi</w:t>
      </w:r>
      <w:r w:rsidRPr="006A18D3">
        <w:rPr>
          <w:rFonts w:ascii="Courier New" w:hAnsi="Courier New" w:cs="Courier New"/>
          <w:sz w:val="22"/>
          <w:szCs w:val="22"/>
        </w:rPr>
        <w:t xml:space="preserve"> </w:t>
      </w:r>
      <w:r w:rsidRPr="00082611">
        <w:t xml:space="preserve">(package) and </w:t>
      </w:r>
      <w:r w:rsidRPr="00DF2857">
        <w:rPr>
          <w:rFonts w:ascii="Courier New" w:hAnsi="Courier New" w:cs="Courier New"/>
          <w:sz w:val="20"/>
          <w:szCs w:val="20"/>
        </w:rPr>
        <w:t>VistaLinkManagedConnection</w:t>
      </w:r>
      <w:r w:rsidRPr="00082611">
        <w:rPr>
          <w:b/>
        </w:rPr>
        <w:t xml:space="preserve"> </w:t>
      </w:r>
      <w:r w:rsidRPr="00082611">
        <w:t xml:space="preserve">(class) is </w:t>
      </w:r>
      <w:r w:rsidRPr="00DF2857">
        <w:rPr>
          <w:rFonts w:ascii="Courier New" w:hAnsi="Courier New" w:cs="Courier New"/>
          <w:sz w:val="20"/>
          <w:szCs w:val="20"/>
        </w:rPr>
        <w:t>gov.va.med.vistalink.adapter.spi.VistaLinkManagedConnection.</w:t>
      </w:r>
    </w:p>
    <w:p w14:paraId="2ED4598B" w14:textId="77777777" w:rsidR="00082611" w:rsidRPr="00082611" w:rsidRDefault="00082611" w:rsidP="00082611"/>
    <w:p w14:paraId="237BF374" w14:textId="77777777" w:rsidR="00AD2DFA" w:rsidRDefault="00082611" w:rsidP="00AD2DFA">
      <w:r>
        <w:t>E</w:t>
      </w:r>
      <w:r w:rsidR="00AD2DFA">
        <w:t>ach logger category</w:t>
      </w:r>
      <w:r>
        <w:t xml:space="preserve"> </w:t>
      </w:r>
      <w:r w:rsidR="00AD2DFA">
        <w:t xml:space="preserve">provides </w:t>
      </w:r>
      <w:r>
        <w:t>a d</w:t>
      </w:r>
      <w:r w:rsidR="00AD2DFA">
        <w:t>escription and notes the supported logger levels (e.g., DEBUG and ERROR). You can then</w:t>
      </w:r>
      <w:r w:rsidR="00AD2DFA" w:rsidRPr="00082611">
        <w:t xml:space="preserve"> use </w:t>
      </w:r>
      <w:r w:rsidR="00AD2DFA">
        <w:t xml:space="preserve">the </w:t>
      </w:r>
      <w:r w:rsidR="00AD2DFA" w:rsidRPr="00082611">
        <w:t xml:space="preserve">logger category name(s) to set up loggers </w:t>
      </w:r>
      <w:r w:rsidR="00AD2DFA">
        <w:t>in your log4j configuration files</w:t>
      </w:r>
      <w:r w:rsidR="00AD2DFA" w:rsidRPr="00082611">
        <w:t xml:space="preserve"> to log information </w:t>
      </w:r>
      <w:r w:rsidR="00FB4230">
        <w:t>from specific parts of the VistA</w:t>
      </w:r>
      <w:r w:rsidR="00AD2DFA" w:rsidRPr="00082611">
        <w:t>Link package, as needed.</w:t>
      </w:r>
    </w:p>
    <w:p w14:paraId="65376754" w14:textId="77777777" w:rsidR="00D459CC" w:rsidRDefault="00D459CC" w:rsidP="00D459CC">
      <w:pPr>
        <w:sectPr w:rsidR="00D459CC" w:rsidSect="0088278B">
          <w:headerReference w:type="even" r:id="rId36"/>
          <w:headerReference w:type="default" r:id="rId37"/>
          <w:headerReference w:type="first" r:id="rId38"/>
          <w:pgSz w:w="12240" w:h="15840" w:code="1"/>
          <w:pgMar w:top="1080" w:right="1800" w:bottom="1440" w:left="1800" w:header="720" w:footer="580" w:gutter="0"/>
          <w:cols w:space="720"/>
          <w:titlePg/>
        </w:sectPr>
      </w:pPr>
    </w:p>
    <w:p w14:paraId="1983F894" w14:textId="77777777" w:rsidR="00273B23" w:rsidRDefault="00273B23" w:rsidP="00D459CC">
      <w:pPr>
        <w:sectPr w:rsidR="00273B23" w:rsidSect="001D39B6">
          <w:headerReference w:type="even" r:id="rId39"/>
          <w:headerReference w:type="default" r:id="rId40"/>
          <w:footerReference w:type="even" r:id="rId41"/>
          <w:footerReference w:type="default" r:id="rId42"/>
          <w:headerReference w:type="first" r:id="rId43"/>
          <w:pgSz w:w="12240" w:h="15840" w:code="1"/>
          <w:pgMar w:top="1397" w:right="1757" w:bottom="1440" w:left="1800" w:header="720" w:footer="720" w:gutter="0"/>
          <w:cols w:space="720"/>
          <w:titlePg/>
        </w:sectPr>
      </w:pPr>
    </w:p>
    <w:p w14:paraId="76E4114A" w14:textId="77777777" w:rsidR="00D459CC" w:rsidRDefault="00D459CC" w:rsidP="001B615A">
      <w:pPr>
        <w:pStyle w:val="Heading1"/>
      </w:pPr>
      <w:bookmarkStart w:id="151" w:name="_Toc98317785"/>
      <w:bookmarkStart w:id="152" w:name="_Toc136052848"/>
      <w:r>
        <w:t>Institution Mapping</w:t>
      </w:r>
      <w:bookmarkEnd w:id="151"/>
      <w:bookmarkEnd w:id="152"/>
      <w:r>
        <w:t xml:space="preserve"> </w:t>
      </w:r>
    </w:p>
    <w:p w14:paraId="267847AF" w14:textId="77777777" w:rsidR="00D459CC" w:rsidRDefault="005342FF" w:rsidP="00D459CC">
      <w:r>
        <w:t>Applications</w:t>
      </w:r>
      <w:r w:rsidR="00D459CC">
        <w:t xml:space="preserve"> using VistALink </w:t>
      </w:r>
      <w:r>
        <w:t>need</w:t>
      </w:r>
      <w:r w:rsidR="00D459CC">
        <w:t xml:space="preserve"> the ability to select </w:t>
      </w:r>
      <w:r>
        <w:t>the</w:t>
      </w:r>
      <w:r w:rsidR="00D459CC">
        <w:t xml:space="preserve"> resource adapter (connector) to execute a</w:t>
      </w:r>
      <w:r w:rsidR="005F5F5B">
        <w:t xml:space="preserve"> remote procedure call</w:t>
      </w:r>
      <w:r w:rsidR="00D459CC">
        <w:t xml:space="preserve"> </w:t>
      </w:r>
      <w:r w:rsidR="005F5F5B">
        <w:t>(</w:t>
      </w:r>
      <w:r w:rsidR="00D459CC">
        <w:t>RPC</w:t>
      </w:r>
      <w:r w:rsidR="005F5F5B">
        <w:t>)</w:t>
      </w:r>
      <w:r w:rsidR="00D459CC">
        <w:t xml:space="preserve"> on a given M system. On the J2EE side, the way to retrieve a connector is with a </w:t>
      </w:r>
      <w:r w:rsidR="006B6A7C">
        <w:t>Java Naming and Directory Interface (</w:t>
      </w:r>
      <w:r w:rsidR="00D459CC">
        <w:t>JNDI</w:t>
      </w:r>
      <w:r w:rsidR="006B6A7C">
        <w:t>)</w:t>
      </w:r>
      <w:r w:rsidR="00EB1D1E">
        <w:t xml:space="preserve"> name. The institution, station, and </w:t>
      </w:r>
      <w:r w:rsidR="00D459CC">
        <w:t xml:space="preserve">division number </w:t>
      </w:r>
      <w:r w:rsidR="00EB1D1E">
        <w:t>are the pieces of</w:t>
      </w:r>
      <w:r w:rsidR="00D459CC">
        <w:t xml:space="preserve"> information an application is likely to have to identify an M system it wants to connect to. Applications </w:t>
      </w:r>
      <w:r w:rsidR="00B34C8F">
        <w:t>should not have to hard-code</w:t>
      </w:r>
      <w:r w:rsidR="00D459CC">
        <w:t xml:space="preserve"> connector JNDI names; in most cases they </w:t>
      </w:r>
      <w:r w:rsidR="003F7D5E">
        <w:t xml:space="preserve">should </w:t>
      </w:r>
      <w:r w:rsidR="00D459CC">
        <w:t xml:space="preserve">get the appropriate connector </w:t>
      </w:r>
      <w:r w:rsidR="008C191B">
        <w:t>using a</w:t>
      </w:r>
      <w:r>
        <w:t xml:space="preserve"> station number.</w:t>
      </w:r>
    </w:p>
    <w:p w14:paraId="6F62CB87" w14:textId="77777777" w:rsidR="00E14D7C" w:rsidRDefault="00E14D7C" w:rsidP="00AE3807">
      <w:pPr>
        <w:pStyle w:val="Heading2"/>
      </w:pPr>
      <w:bookmarkStart w:id="153" w:name="_VistALink_Configuration_File"/>
      <w:bookmarkStart w:id="154" w:name="_Toc136052849"/>
      <w:bookmarkEnd w:id="153"/>
      <w:r>
        <w:t>VistALink Configuration File</w:t>
      </w:r>
      <w:bookmarkEnd w:id="154"/>
    </w:p>
    <w:p w14:paraId="3C26FAC5" w14:textId="77777777" w:rsidR="00D459CC" w:rsidRDefault="00D459CC" w:rsidP="00D459CC">
      <w:r>
        <w:t xml:space="preserve">VistALink's configuration file </w:t>
      </w:r>
      <w:r w:rsidR="00B34C8F">
        <w:t>(</w:t>
      </w:r>
      <w:r w:rsidR="00B34C8F" w:rsidRPr="00C11F41">
        <w:rPr>
          <w:b/>
        </w:rPr>
        <w:t>gov.va.med.vistalink.connectorConfig.xml</w:t>
      </w:r>
      <w:r w:rsidR="00B34C8F">
        <w:t xml:space="preserve">) </w:t>
      </w:r>
      <w:r>
        <w:t xml:space="preserve">controls the mapping </w:t>
      </w:r>
      <w:r w:rsidR="004A0D7D">
        <w:t xml:space="preserve">of connector JNDI names to </w:t>
      </w:r>
      <w:smartTag w:uri="urn:schemas-microsoft-com:office:smarttags" w:element="place">
        <w:smartTag w:uri="urn:schemas-microsoft-com:office:smarttags" w:element="State">
          <w:r w:rsidR="004A0D7D">
            <w:t>VistA</w:t>
          </w:r>
        </w:smartTag>
      </w:smartTag>
      <w:r>
        <w:t xml:space="preserve"> station numbers. The (req</w:t>
      </w:r>
      <w:r w:rsidR="00097416">
        <w:t xml:space="preserve">uired) </w:t>
      </w:r>
      <w:r w:rsidR="00097416" w:rsidRPr="00EB1D1E">
        <w:rPr>
          <w:rFonts w:ascii="Courier New" w:hAnsi="Courier New" w:cs="Courier New"/>
          <w:sz w:val="22"/>
          <w:szCs w:val="22"/>
        </w:rPr>
        <w:t>primaryStation</w:t>
      </w:r>
      <w:r w:rsidRPr="00EB1D1E">
        <w:rPr>
          <w:rFonts w:ascii="Courier New" w:hAnsi="Courier New" w:cs="Courier New"/>
          <w:sz w:val="22"/>
          <w:szCs w:val="22"/>
        </w:rPr>
        <w:t xml:space="preserve"> </w:t>
      </w:r>
      <w:r>
        <w:t xml:space="preserve">attribute of the </w:t>
      </w:r>
      <w:r w:rsidRPr="00EB1D1E">
        <w:rPr>
          <w:rFonts w:ascii="Courier New" w:hAnsi="Courier New" w:cs="Courier New"/>
          <w:sz w:val="22"/>
          <w:szCs w:val="22"/>
        </w:rPr>
        <w:t xml:space="preserve">&lt;connector&gt; </w:t>
      </w:r>
      <w:r>
        <w:t>element associates a particular connector (identified by its JNDI name) with a particular station number</w:t>
      </w:r>
      <w:r w:rsidR="005342FF">
        <w:t>.</w:t>
      </w:r>
    </w:p>
    <w:p w14:paraId="3E6F33CE" w14:textId="77777777" w:rsidR="00D459CC" w:rsidRDefault="00D459CC" w:rsidP="00D459CC"/>
    <w:p w14:paraId="4B233050" w14:textId="77777777" w:rsidR="00D459CC" w:rsidRDefault="005342FF" w:rsidP="00476C90">
      <w:bookmarkStart w:id="155" w:name="_Toc98317786"/>
      <w:r>
        <w:t>I</w:t>
      </w:r>
      <w:r w:rsidR="00250E7A">
        <w:t xml:space="preserve">n </w:t>
      </w:r>
      <w:bookmarkEnd w:id="155"/>
      <w:r w:rsidR="00E14D7C">
        <w:t>t</w:t>
      </w:r>
      <w:r w:rsidR="00D459CC">
        <w:t xml:space="preserve">he following </w:t>
      </w:r>
      <w:r w:rsidR="00B34C8F">
        <w:t>configuration file example</w:t>
      </w:r>
      <w:r w:rsidR="00250E7A">
        <w:t xml:space="preserve">, </w:t>
      </w:r>
      <w:r w:rsidR="00D459CC">
        <w:t xml:space="preserve">station number </w:t>
      </w:r>
      <w:r>
        <w:t>“</w:t>
      </w:r>
      <w:r w:rsidR="00D459CC">
        <w:t>11</w:t>
      </w:r>
      <w:r>
        <w:t>000” (and its descendants “</w:t>
      </w:r>
      <w:r w:rsidR="00D459CC">
        <w:t>11000A</w:t>
      </w:r>
      <w:r>
        <w:t>,”  “110000B,” etc.</w:t>
      </w:r>
      <w:r w:rsidR="00D459CC">
        <w:t xml:space="preserve">) </w:t>
      </w:r>
      <w:r w:rsidR="00EB1D1E">
        <w:t>are</w:t>
      </w:r>
      <w:r w:rsidR="00E14D7C">
        <w:t xml:space="preserve"> mapped </w:t>
      </w:r>
      <w:r w:rsidR="00F34381">
        <w:t>to the JNDI name “vlj/testconnector”</w:t>
      </w:r>
      <w:r w:rsidR="00D459CC">
        <w:t>:</w:t>
      </w:r>
    </w:p>
    <w:p w14:paraId="20015C09" w14:textId="77777777" w:rsidR="00D459CC" w:rsidRDefault="00D459CC" w:rsidP="00D459CC"/>
    <w:p w14:paraId="6F34791E"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&lt;?xml version="1.0" encoding="UTF-8"?&gt;</w:t>
      </w:r>
    </w:p>
    <w:p w14:paraId="4B176869"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p>
    <w:p w14:paraId="5C0D6F5E"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&lt;connectors</w:t>
      </w:r>
    </w:p>
    <w:p w14:paraId="0A764038"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xmlns:xsi="http://www.w3.org/2001/XMLSchema-instance"</w:t>
      </w:r>
    </w:p>
    <w:p w14:paraId="758A5A5D"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xsi:noNamespaceSchemaLocation="connectorConfig.xsd"</w:t>
      </w:r>
    </w:p>
    <w:p w14:paraId="57B9A090"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xmlns="http://med.va.gov/vistalink/adapter/config"</w:t>
      </w:r>
    </w:p>
    <w:p w14:paraId="07519B0B"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&gt;</w:t>
      </w:r>
    </w:p>
    <w:p w14:paraId="60B5A998"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&lt;connector</w:t>
      </w:r>
    </w:p>
    <w:p w14:paraId="343819B1"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jndiName="vlj/testconnector"</w:t>
      </w:r>
    </w:p>
    <w:p w14:paraId="673E5D3C"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primaryStation="11000"</w:t>
      </w:r>
    </w:p>
    <w:p w14:paraId="5E8BC101"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ip="isc1a4.</w:t>
      </w:r>
      <w:r w:rsidR="003D5D5E">
        <w:rPr>
          <w:rFonts w:ascii="Courier New" w:hAnsi="Courier New" w:cs="Courier New"/>
          <w:sz w:val="18"/>
          <w:szCs w:val="18"/>
        </w:rPr>
        <w:t>REDACTED</w:t>
      </w:r>
      <w:r>
        <w:rPr>
          <w:rFonts w:ascii="Courier New" w:hAnsi="Courier New" w:cs="Courier New"/>
          <w:sz w:val="18"/>
          <w:szCs w:val="18"/>
        </w:rPr>
        <w:t>.med.va.gov"</w:t>
      </w:r>
    </w:p>
    <w:p w14:paraId="32782705" w14:textId="77777777" w:rsidR="00D459CC" w:rsidRPr="006236C0"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lang w:val="fr-CA"/>
        </w:rPr>
      </w:pPr>
      <w:r>
        <w:rPr>
          <w:rFonts w:ascii="Courier New" w:hAnsi="Courier New" w:cs="Courier New"/>
          <w:sz w:val="18"/>
          <w:szCs w:val="18"/>
        </w:rPr>
        <w:t xml:space="preserve">      </w:t>
      </w:r>
      <w:r w:rsidRPr="006236C0">
        <w:rPr>
          <w:rFonts w:ascii="Courier New" w:hAnsi="Courier New" w:cs="Courier New"/>
          <w:sz w:val="18"/>
          <w:szCs w:val="18"/>
          <w:lang w:val="fr-CA"/>
        </w:rPr>
        <w:t>port="8000"</w:t>
      </w:r>
    </w:p>
    <w:p w14:paraId="467DB49F" w14:textId="77777777" w:rsidR="00D459CC" w:rsidRPr="006236C0"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lang w:val="fr-CA"/>
        </w:rPr>
      </w:pPr>
      <w:r w:rsidRPr="006236C0">
        <w:rPr>
          <w:rFonts w:ascii="Courier New" w:hAnsi="Courier New" w:cs="Courier New"/>
          <w:sz w:val="18"/>
          <w:szCs w:val="18"/>
          <w:lang w:val="fr-CA"/>
        </w:rPr>
        <w:t xml:space="preserve">      access-code="joe.123"</w:t>
      </w:r>
    </w:p>
    <w:p w14:paraId="5F870E61" w14:textId="77777777" w:rsidR="00D459CC" w:rsidRPr="006236C0"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color w:val="000000"/>
          <w:sz w:val="18"/>
          <w:szCs w:val="18"/>
          <w:lang w:val="fr-CA"/>
        </w:rPr>
      </w:pPr>
      <w:r w:rsidRPr="006236C0">
        <w:rPr>
          <w:rFonts w:ascii="Courier New" w:hAnsi="Courier New" w:cs="Courier New"/>
          <w:sz w:val="18"/>
          <w:szCs w:val="18"/>
          <w:lang w:val="fr-CA"/>
        </w:rPr>
        <w:t xml:space="preserve">      </w:t>
      </w:r>
      <w:r w:rsidRPr="006236C0">
        <w:rPr>
          <w:rFonts w:ascii="Courier New" w:hAnsi="Courier New" w:cs="Courier New"/>
          <w:color w:val="000000"/>
          <w:sz w:val="18"/>
          <w:szCs w:val="18"/>
          <w:lang w:val="fr-CA"/>
        </w:rPr>
        <w:t>verify-code="ebony.432"</w:t>
      </w:r>
    </w:p>
    <w:p w14:paraId="5B3F782D" w14:textId="77777777" w:rsidR="00D459CC" w:rsidRPr="006236C0"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bCs/>
          <w:color w:val="000000"/>
          <w:sz w:val="18"/>
          <w:szCs w:val="18"/>
        </w:rPr>
      </w:pPr>
      <w:r w:rsidRPr="006236C0">
        <w:rPr>
          <w:rFonts w:ascii="Courier New" w:hAnsi="Courier New" w:cs="Courier New"/>
          <w:b/>
          <w:bCs/>
          <w:color w:val="000000"/>
          <w:sz w:val="18"/>
          <w:szCs w:val="18"/>
          <w:lang w:val="fr-CA"/>
        </w:rPr>
        <w:t xml:space="preserve">      </w:t>
      </w:r>
      <w:r w:rsidRPr="006236C0">
        <w:rPr>
          <w:rFonts w:ascii="Courier New" w:hAnsi="Courier New" w:cs="Courier New"/>
          <w:bCs/>
          <w:color w:val="000000"/>
          <w:sz w:val="18"/>
          <w:szCs w:val="18"/>
        </w:rPr>
        <w:t>timeout="30"</w:t>
      </w:r>
    </w:p>
    <w:p w14:paraId="2CF2477E" w14:textId="77777777" w:rsidR="00D459CC" w:rsidRPr="006236C0"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bCs/>
          <w:color w:val="000000"/>
          <w:sz w:val="18"/>
          <w:szCs w:val="18"/>
        </w:rPr>
      </w:pPr>
      <w:r w:rsidRPr="006236C0">
        <w:rPr>
          <w:rFonts w:ascii="Courier New" w:hAnsi="Courier New" w:cs="Courier New"/>
          <w:bCs/>
          <w:color w:val="000000"/>
          <w:sz w:val="18"/>
          <w:szCs w:val="18"/>
        </w:rPr>
        <w:t xml:space="preserve">      always-use-default-as-min="false"</w:t>
      </w:r>
    </w:p>
    <w:p w14:paraId="65AD6AE3"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enabled="true"</w:t>
      </w:r>
    </w:p>
    <w:p w14:paraId="48EA768F"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/&gt;</w:t>
      </w:r>
    </w:p>
    <w:p w14:paraId="65D31B99"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 xml:space="preserve"> </w:t>
      </w:r>
    </w:p>
    <w:p w14:paraId="6ED699A4" w14:textId="77777777" w:rsidR="00D459CC" w:rsidRDefault="00D459CC" w:rsidP="00D459CC">
      <w:pPr>
        <w:pBdr>
          <w:top w:val="single" w:sz="4" w:space="1" w:color="auto"/>
          <w:left w:val="single" w:sz="4" w:space="4" w:color="auto"/>
          <w:bottom w:val="single" w:sz="4" w:space="1" w:color="auto"/>
          <w:right w:val="single" w:sz="4" w:space="0" w:color="auto"/>
        </w:pBdr>
        <w:autoSpaceDE w:val="0"/>
        <w:autoSpaceDN w:val="0"/>
        <w:adjustRightInd w:val="0"/>
        <w:ind w:left="720"/>
        <w:rPr>
          <w:rFonts w:ascii="Courier New" w:hAnsi="Courier New" w:cs="Courier New"/>
          <w:sz w:val="18"/>
          <w:szCs w:val="18"/>
        </w:rPr>
      </w:pPr>
      <w:r>
        <w:rPr>
          <w:rFonts w:ascii="Courier New" w:hAnsi="Courier New" w:cs="Courier New"/>
          <w:sz w:val="18"/>
          <w:szCs w:val="18"/>
        </w:rPr>
        <w:t>&lt;/connectors&gt;</w:t>
      </w:r>
    </w:p>
    <w:p w14:paraId="39D11959" w14:textId="77777777" w:rsidR="00D459CC" w:rsidRDefault="00D459CC" w:rsidP="00D459CC"/>
    <w:p w14:paraId="25C62D0C" w14:textId="77777777" w:rsidR="00D459CC" w:rsidRDefault="00D459CC" w:rsidP="00D459CC">
      <w:r>
        <w:t xml:space="preserve">When an application asks for the JNDI name for the connector for station 11000A, for example, </w:t>
      </w:r>
      <w:r w:rsidR="00C75045">
        <w:t xml:space="preserve">it will </w:t>
      </w:r>
      <w:r w:rsidR="00F34381">
        <w:t>get “vlj/testconnector.”</w:t>
      </w:r>
    </w:p>
    <w:p w14:paraId="3EBAE44D" w14:textId="77777777" w:rsidR="00D459CC" w:rsidRDefault="00D459CC" w:rsidP="00D459CC"/>
    <w:p w14:paraId="22D527A1" w14:textId="77777777" w:rsidR="00D459CC" w:rsidRDefault="00D459CC" w:rsidP="00AE3807">
      <w:pPr>
        <w:pStyle w:val="Heading2"/>
      </w:pPr>
      <w:bookmarkStart w:id="156" w:name="_Toc98317787"/>
      <w:bookmarkStart w:id="157" w:name="_Toc136052850"/>
      <w:r>
        <w:t>How the Mapping Is Initialized</w:t>
      </w:r>
      <w:bookmarkEnd w:id="156"/>
      <w:bookmarkEnd w:id="157"/>
    </w:p>
    <w:p w14:paraId="665E142B" w14:textId="77777777" w:rsidR="00D459CC" w:rsidRDefault="00C75045" w:rsidP="00D459CC">
      <w:r>
        <w:t>I</w:t>
      </w:r>
      <w:r w:rsidR="00EE176F">
        <w:t>nstitution mapping is</w:t>
      </w:r>
      <w:r w:rsidR="00DE6C94">
        <w:t xml:space="preserve"> </w:t>
      </w:r>
      <w:r w:rsidR="00270F71">
        <w:t xml:space="preserve">per </w:t>
      </w:r>
      <w:r w:rsidR="003168B3">
        <w:t>JVM</w:t>
      </w:r>
      <w:r w:rsidR="00E14D7C">
        <w:t xml:space="preserve"> </w:t>
      </w:r>
      <w:r w:rsidR="00D459CC">
        <w:t>in-memory cache</w:t>
      </w:r>
      <w:r>
        <w:t>,</w:t>
      </w:r>
      <w:r w:rsidR="00D459CC">
        <w:t xml:space="preserve"> based on the settings configured by the administrator in the VistALink configuration file. It</w:t>
      </w:r>
      <w:r w:rsidR="003168B3">
        <w:t xml:space="preserve"> is</w:t>
      </w:r>
      <w:r w:rsidR="00D459CC">
        <w:t xml:space="preserve"> initialized when the first connector is </w:t>
      </w:r>
      <w:r w:rsidR="006D3211">
        <w:t>de</w:t>
      </w:r>
      <w:r w:rsidR="00EB1D1E">
        <w:t>ployed to a given server.</w:t>
      </w:r>
      <w:r w:rsidR="006D3211">
        <w:t xml:space="preserve"> </w:t>
      </w:r>
      <w:r w:rsidR="00EB1D1E">
        <w:t>T</w:t>
      </w:r>
      <w:r w:rsidR="00D459CC">
        <w:t>he mappings for each connector are added in when each connector deploys. If multiple servers have connectors deployed, each server has its own copy/version of the in-memory cache.</w:t>
      </w:r>
    </w:p>
    <w:p w14:paraId="423896CE" w14:textId="77777777" w:rsidR="00D459CC" w:rsidRDefault="00D459CC" w:rsidP="00D459CC"/>
    <w:p w14:paraId="0FFE26DE" w14:textId="77777777" w:rsidR="00D459CC" w:rsidRDefault="00D459CC" w:rsidP="00AE3807">
      <w:pPr>
        <w:pStyle w:val="Heading2"/>
      </w:pPr>
      <w:bookmarkStart w:id="158" w:name="_Toc98317788"/>
      <w:bookmarkStart w:id="159" w:name="_Toc136052851"/>
      <w:r>
        <w:t>Viewing the Current Mapping</w:t>
      </w:r>
      <w:bookmarkEnd w:id="158"/>
      <w:bookmarkEnd w:id="159"/>
    </w:p>
    <w:p w14:paraId="2425D7CF" w14:textId="77777777" w:rsidR="00E14D7C" w:rsidRDefault="00D459CC" w:rsidP="00D459CC">
      <w:r>
        <w:t>To view the current set of institution-to-station number mappings</w:t>
      </w:r>
      <w:r w:rsidR="00C75045">
        <w:t xml:space="preserve"> </w:t>
      </w:r>
      <w:r w:rsidR="00E14D7C">
        <w:t>on any server,</w:t>
      </w:r>
      <w:r>
        <w:t xml:space="preserve"> use the VistALink console on your WebLogic administration server</w:t>
      </w:r>
      <w:r w:rsidR="003168B3">
        <w:t xml:space="preserve"> (if deployed</w:t>
      </w:r>
      <w:r>
        <w:t>)</w:t>
      </w:r>
      <w:r w:rsidR="00C75045">
        <w:t>, as follows:</w:t>
      </w:r>
      <w:r>
        <w:t xml:space="preserve"> </w:t>
      </w:r>
    </w:p>
    <w:p w14:paraId="5AD4ECC6" w14:textId="77777777" w:rsidR="00E14D7C" w:rsidRDefault="00E14D7C" w:rsidP="00D459CC"/>
    <w:p w14:paraId="358C5A32" w14:textId="77777777" w:rsidR="00E14D7C" w:rsidRDefault="00E14D7C" w:rsidP="00E14D7C">
      <w:pPr>
        <w:numPr>
          <w:ilvl w:val="0"/>
          <w:numId w:val="36"/>
        </w:numPr>
        <w:spacing w:after="120"/>
      </w:pPr>
      <w:r>
        <w:t xml:space="preserve">On the left-hand side of the console, in the navigation tree, select the server </w:t>
      </w:r>
      <w:r w:rsidR="00C75045">
        <w:t>whose</w:t>
      </w:r>
      <w:r>
        <w:t xml:space="preserve"> institution mappings </w:t>
      </w:r>
      <w:r w:rsidR="00C75045">
        <w:t>you want to examine</w:t>
      </w:r>
      <w:r>
        <w:t xml:space="preserve">. </w:t>
      </w:r>
    </w:p>
    <w:p w14:paraId="646D0A13" w14:textId="77777777" w:rsidR="00E14D7C" w:rsidRDefault="00C75045" w:rsidP="00E14D7C">
      <w:pPr>
        <w:numPr>
          <w:ilvl w:val="0"/>
          <w:numId w:val="36"/>
        </w:numPr>
      </w:pPr>
      <w:r>
        <w:t>O</w:t>
      </w:r>
      <w:r w:rsidR="00E14D7C">
        <w:t>n the right-hand side of the console, s</w:t>
      </w:r>
      <w:r w:rsidR="006D3211">
        <w:t xml:space="preserve">elect the </w:t>
      </w:r>
      <w:r w:rsidR="006D3211" w:rsidRPr="00EB1D1E">
        <w:rPr>
          <w:b/>
        </w:rPr>
        <w:t>Institution Mappings</w:t>
      </w:r>
      <w:r w:rsidR="00D459CC">
        <w:t xml:space="preserve"> tab. </w:t>
      </w:r>
    </w:p>
    <w:p w14:paraId="462879E8" w14:textId="77777777" w:rsidR="00E14D7C" w:rsidRDefault="00E14D7C" w:rsidP="00E14D7C"/>
    <w:p w14:paraId="19D98E8D" w14:textId="77777777" w:rsidR="00D459CC" w:rsidRDefault="00D459CC" w:rsidP="00E14D7C">
      <w:r>
        <w:t xml:space="preserve">The current mappings </w:t>
      </w:r>
      <w:r w:rsidR="00E14D7C">
        <w:t xml:space="preserve">for the selected server </w:t>
      </w:r>
      <w:r>
        <w:t xml:space="preserve">are listed in a table, as well as the configuration file path and name of the VistALink configuration file </w:t>
      </w:r>
      <w:r w:rsidR="00114506">
        <w:t>from which the</w:t>
      </w:r>
      <w:r>
        <w:t xml:space="preserve"> mappings </w:t>
      </w:r>
      <w:r w:rsidR="00114506">
        <w:t>are loaded</w:t>
      </w:r>
      <w:r>
        <w:t>.</w:t>
      </w:r>
    </w:p>
    <w:p w14:paraId="4A3E85D2" w14:textId="77777777" w:rsidR="00D459CC" w:rsidRDefault="00D459CC" w:rsidP="00D459CC"/>
    <w:p w14:paraId="5BA0B7E2" w14:textId="77777777" w:rsidR="00D459CC" w:rsidRDefault="00D459CC" w:rsidP="00AE3807">
      <w:pPr>
        <w:pStyle w:val="Heading2"/>
      </w:pPr>
      <w:bookmarkStart w:id="160" w:name="_Toc98317789"/>
      <w:bookmarkStart w:id="161" w:name="_Toc136052852"/>
      <w:r>
        <w:t>Updating Institution Mappings</w:t>
      </w:r>
      <w:bookmarkEnd w:id="160"/>
      <w:bookmarkEnd w:id="161"/>
    </w:p>
    <w:p w14:paraId="3FBB36D6" w14:textId="77777777" w:rsidR="00D459CC" w:rsidRDefault="00D459CC" w:rsidP="00D459CC">
      <w:r>
        <w:t>Mappings are loaded automatically for a connector whene</w:t>
      </w:r>
      <w:r w:rsidR="00B34C8F">
        <w:t xml:space="preserve">ver the connector is deployed. </w:t>
      </w:r>
      <w:r>
        <w:t xml:space="preserve">If a previous connector </w:t>
      </w:r>
      <w:r w:rsidR="00C75045">
        <w:t xml:space="preserve">has been </w:t>
      </w:r>
      <w:r w:rsidR="00B34C8F">
        <w:t xml:space="preserve">mapped to </w:t>
      </w:r>
      <w:r w:rsidR="00E14D7C">
        <w:t xml:space="preserve">the same </w:t>
      </w:r>
      <w:r w:rsidR="00B34C8F">
        <w:t>station number</w:t>
      </w:r>
      <w:r>
        <w:t>, a "last on</w:t>
      </w:r>
      <w:r w:rsidR="006D3211">
        <w:t xml:space="preserve">e in wins" strategy is employed, </w:t>
      </w:r>
      <w:r>
        <w:t>and a warning-level logger entry is logg</w:t>
      </w:r>
      <w:r w:rsidR="006D3211">
        <w:t>ed</w:t>
      </w:r>
      <w:r>
        <w:t>.</w:t>
      </w:r>
    </w:p>
    <w:p w14:paraId="0C339280" w14:textId="77777777" w:rsidR="00D459CC" w:rsidRDefault="00D459CC" w:rsidP="00D459CC"/>
    <w:p w14:paraId="3187FB6A" w14:textId="77777777" w:rsidR="00D459CC" w:rsidRDefault="00D459CC" w:rsidP="00D459CC">
      <w:r>
        <w:t xml:space="preserve">Mappings are marked for removal </w:t>
      </w:r>
      <w:r w:rsidR="006D3211">
        <w:t>when</w:t>
      </w:r>
      <w:r>
        <w:t xml:space="preserve"> a connector is undeployed. The actual removal of the mappings does not happen until garbage</w:t>
      </w:r>
      <w:r w:rsidR="006D3211">
        <w:t xml:space="preserve"> collection runs on the server. </w:t>
      </w:r>
      <w:r w:rsidR="00EB1D1E">
        <w:t xml:space="preserve">If garbage collection has not run and </w:t>
      </w:r>
      <w:r>
        <w:t xml:space="preserve">a mapping is used to retrieve the </w:t>
      </w:r>
      <w:r w:rsidR="006D3211">
        <w:t>JNDI</w:t>
      </w:r>
      <w:r>
        <w:t xml:space="preserve"> name of an und</w:t>
      </w:r>
      <w:r w:rsidR="006D3211">
        <w:t>eployed connector</w:t>
      </w:r>
      <w:r w:rsidR="00EB1D1E">
        <w:t xml:space="preserve">, </w:t>
      </w:r>
      <w:r w:rsidR="006D3211">
        <w:t>the attempt to</w:t>
      </w:r>
      <w:r>
        <w:t xml:space="preserve"> use of the connector will fail at the point the application attempts to retrieve the connection factory from JNDI. If garbage collection </w:t>
      </w:r>
      <w:r w:rsidRPr="00EB1D1E">
        <w:rPr>
          <w:i/>
        </w:rPr>
        <w:t>has</w:t>
      </w:r>
      <w:r>
        <w:t xml:space="preserve"> run, the attempt</w:t>
      </w:r>
      <w:r w:rsidR="006D3211">
        <w:t xml:space="preserve"> to</w:t>
      </w:r>
      <w:r>
        <w:t xml:space="preserve"> use of the connector will fail when no </w:t>
      </w:r>
      <w:r w:rsidR="006D3211">
        <w:t>JNDI</w:t>
      </w:r>
      <w:r>
        <w:t xml:space="preserve"> name can be</w:t>
      </w:r>
      <w:r w:rsidR="003168B3">
        <w:t xml:space="preserve"> returned for the given station number</w:t>
      </w:r>
      <w:r>
        <w:t xml:space="preserve">. </w:t>
      </w:r>
    </w:p>
    <w:p w14:paraId="48C4CCDA" w14:textId="77777777" w:rsidR="00D459CC" w:rsidRDefault="00D459CC" w:rsidP="00D459CC"/>
    <w:p w14:paraId="40F39BA4" w14:textId="77777777" w:rsidR="00D459CC" w:rsidRDefault="00D459CC" w:rsidP="00AE3807">
      <w:pPr>
        <w:pStyle w:val="Heading2"/>
      </w:pPr>
      <w:bookmarkStart w:id="162" w:name="_Toc98317790"/>
      <w:bookmarkStart w:id="163" w:name="_Toc136052853"/>
      <w:r>
        <w:t>Accessing Mappings from Applications</w:t>
      </w:r>
      <w:bookmarkEnd w:id="162"/>
      <w:bookmarkEnd w:id="163"/>
    </w:p>
    <w:p w14:paraId="5CA6B140" w14:textId="77777777" w:rsidR="00B34C8F" w:rsidRDefault="00E14D7C" w:rsidP="00D459CC">
      <w:r>
        <w:t xml:space="preserve">Applications are provided with an API to retrieve a connector's JNDI name, based on a station number. For more information, see the </w:t>
      </w:r>
      <w:r w:rsidR="009C63D2">
        <w:rPr>
          <w:i/>
        </w:rPr>
        <w:t>VistALink</w:t>
      </w:r>
      <w:r w:rsidRPr="003168B3">
        <w:rPr>
          <w:i/>
        </w:rPr>
        <w:t xml:space="preserve"> </w:t>
      </w:r>
      <w:r w:rsidR="003168B3" w:rsidRPr="003168B3">
        <w:rPr>
          <w:i/>
        </w:rPr>
        <w:t xml:space="preserve">1.5 </w:t>
      </w:r>
      <w:r w:rsidR="00231A46">
        <w:rPr>
          <w:i/>
        </w:rPr>
        <w:t>Developer</w:t>
      </w:r>
      <w:r w:rsidRPr="003168B3">
        <w:rPr>
          <w:i/>
        </w:rPr>
        <w:t xml:space="preserve"> Guide</w:t>
      </w:r>
      <w:r>
        <w:t>.</w:t>
      </w:r>
      <w:r w:rsidDel="00E14D7C">
        <w:t xml:space="preserve"> </w:t>
      </w:r>
    </w:p>
    <w:p w14:paraId="01EAD9D1" w14:textId="77777777" w:rsidR="00B34C8F" w:rsidRDefault="00B34C8F" w:rsidP="00D459CC"/>
    <w:p w14:paraId="29B2DA2E" w14:textId="77777777" w:rsidR="00D459CC" w:rsidRPr="00DF017C" w:rsidRDefault="00D459CC" w:rsidP="003168B3">
      <w:pPr>
        <w:pStyle w:val="Heading2"/>
      </w:pPr>
      <w:bookmarkStart w:id="164" w:name="_Toc98317791"/>
      <w:bookmarkStart w:id="165" w:name="_Toc136052854"/>
      <w:r>
        <w:t xml:space="preserve">Mapping </w:t>
      </w:r>
      <w:r w:rsidR="00D409E8">
        <w:t xml:space="preserve">Configuration </w:t>
      </w:r>
      <w:bookmarkEnd w:id="164"/>
      <w:r w:rsidR="00D409E8">
        <w:t>Issues</w:t>
      </w:r>
      <w:bookmarkEnd w:id="165"/>
    </w:p>
    <w:p w14:paraId="4D68D37B" w14:textId="77777777" w:rsidR="00D459CC" w:rsidRDefault="00D459CC" w:rsidP="00D459CC">
      <w:pPr>
        <w:pStyle w:val="Heading3"/>
      </w:pPr>
      <w:bookmarkStart w:id="166" w:name="_Toc98317792"/>
      <w:bookmarkStart w:id="167" w:name="_Toc136052855"/>
      <w:r>
        <w:t>Out-of-Synch Configuration Files on Multiple Physical Servers</w:t>
      </w:r>
      <w:bookmarkEnd w:id="166"/>
      <w:bookmarkEnd w:id="167"/>
    </w:p>
    <w:p w14:paraId="4985EC13" w14:textId="77777777" w:rsidR="00D409E8" w:rsidRDefault="00D459CC" w:rsidP="00D459CC">
      <w:r>
        <w:t>The VistALink configuration file</w:t>
      </w:r>
      <w:r w:rsidR="006D3211">
        <w:t xml:space="preserve"> (</w:t>
      </w:r>
      <w:r w:rsidR="006D3211" w:rsidRPr="00B34C8F">
        <w:rPr>
          <w:b/>
        </w:rPr>
        <w:t>gov.va.med.vistalink.connectorConfig.xml</w:t>
      </w:r>
      <w:r w:rsidR="006D3211">
        <w:rPr>
          <w:b/>
        </w:rPr>
        <w:t>)</w:t>
      </w:r>
      <w:r>
        <w:t xml:space="preserve"> must be accessible on the JVM classpath of each server with deployed VistALink connectors. </w:t>
      </w:r>
      <w:r w:rsidR="002C03E2">
        <w:t>Because s</w:t>
      </w:r>
      <w:r>
        <w:t xml:space="preserve">eparate copies of the VistALink configuration file </w:t>
      </w:r>
      <w:r w:rsidR="00EB1D1E">
        <w:t>can</w:t>
      </w:r>
      <w:r w:rsidR="002C03E2">
        <w:t xml:space="preserve"> exist </w:t>
      </w:r>
      <w:r>
        <w:t>for separate physical servers</w:t>
      </w:r>
      <w:r w:rsidR="002C03E2">
        <w:t>, i</w:t>
      </w:r>
      <w:r>
        <w:t>t is</w:t>
      </w:r>
      <w:r w:rsidR="00D409E8">
        <w:t xml:space="preserve"> possible that the</w:t>
      </w:r>
      <w:r w:rsidR="002C03E2">
        <w:t>se</w:t>
      </w:r>
      <w:r w:rsidR="00D409E8">
        <w:t xml:space="preserve"> copies may not be identical</w:t>
      </w:r>
      <w:r w:rsidR="006D3211">
        <w:t>.</w:t>
      </w:r>
      <w:r w:rsidR="00D409E8">
        <w:t xml:space="preserve"> </w:t>
      </w:r>
      <w:r w:rsidR="002C03E2">
        <w:t>T</w:t>
      </w:r>
      <w:r w:rsidR="00D409E8">
        <w:t xml:space="preserve">he </w:t>
      </w:r>
      <w:r w:rsidR="00D409E8" w:rsidRPr="00EB1D1E">
        <w:rPr>
          <w:rFonts w:ascii="Courier New" w:hAnsi="Courier New" w:cs="Courier New"/>
          <w:sz w:val="22"/>
          <w:szCs w:val="22"/>
        </w:rPr>
        <w:t xml:space="preserve">primaryStation </w:t>
      </w:r>
      <w:r w:rsidR="006D3211">
        <w:t>attributes,</w:t>
      </w:r>
      <w:r w:rsidR="00D409E8">
        <w:t xml:space="preserve"> on which the institution mapping is based</w:t>
      </w:r>
      <w:r w:rsidR="006D3211">
        <w:t>,</w:t>
      </w:r>
      <w:r w:rsidR="002C03E2">
        <w:t xml:space="preserve"> may be different.</w:t>
      </w:r>
    </w:p>
    <w:p w14:paraId="31BE7F4D" w14:textId="77777777" w:rsidR="00D409E8" w:rsidRDefault="00D409E8" w:rsidP="00D459CC"/>
    <w:p w14:paraId="7426841D" w14:textId="77777777" w:rsidR="00D459CC" w:rsidRDefault="00D409E8" w:rsidP="00D459CC">
      <w:r>
        <w:t>It is</w:t>
      </w:r>
      <w:r w:rsidR="00D459CC">
        <w:t xml:space="preserve"> the responsibility of the system administrator to keep separate physical copies of </w:t>
      </w:r>
      <w:r>
        <w:t xml:space="preserve">the VistALink </w:t>
      </w:r>
      <w:r w:rsidR="00D459CC">
        <w:t xml:space="preserve">configuration file synchronized. </w:t>
      </w:r>
    </w:p>
    <w:p w14:paraId="04A72FE5" w14:textId="77777777" w:rsidR="00D409E8" w:rsidRDefault="00D409E8" w:rsidP="00D459CC">
      <w:r>
        <w:t xml:space="preserve"> </w:t>
      </w:r>
    </w:p>
    <w:p w14:paraId="1CE51246" w14:textId="77777777" w:rsidR="00D459CC" w:rsidRDefault="00D459CC" w:rsidP="00D459CC"/>
    <w:p w14:paraId="1AFAD61B" w14:textId="77777777" w:rsidR="00D459CC" w:rsidRDefault="00D459CC" w:rsidP="00D459CC">
      <w:pPr>
        <w:pStyle w:val="Heading3"/>
      </w:pPr>
      <w:bookmarkStart w:id="168" w:name="_Toc98317793"/>
      <w:bookmarkStart w:id="169" w:name="_Toc136052856"/>
      <w:r>
        <w:t xml:space="preserve">Connector Station </w:t>
      </w:r>
      <w:r w:rsidR="005D3497">
        <w:t>and</w:t>
      </w:r>
      <w:r>
        <w:t xml:space="preserve"> M System</w:t>
      </w:r>
      <w:bookmarkEnd w:id="168"/>
      <w:r w:rsidR="005D3497">
        <w:t xml:space="preserve"> Mismatch</w:t>
      </w:r>
      <w:bookmarkEnd w:id="169"/>
    </w:p>
    <w:p w14:paraId="23F49903" w14:textId="77777777" w:rsidR="00B34C8F" w:rsidRDefault="00DB4C2C" w:rsidP="00D459CC">
      <w:r>
        <w:t xml:space="preserve">The </w:t>
      </w:r>
      <w:r w:rsidRPr="009C2BFD">
        <w:rPr>
          <w:rFonts w:ascii="Courier New" w:hAnsi="Courier New" w:cs="Courier New"/>
          <w:sz w:val="22"/>
          <w:szCs w:val="22"/>
        </w:rPr>
        <w:t>primaryStation</w:t>
      </w:r>
      <w:r>
        <w:t xml:space="preserve"> attribute is used to create the mappings that applications use to retrieve the connector. </w:t>
      </w:r>
      <w:r w:rsidR="00D459CC">
        <w:t>It is always possible to misconfigure a connector, associating it with the wrong sta</w:t>
      </w:r>
      <w:r w:rsidR="001709D9">
        <w:t>tion number</w:t>
      </w:r>
      <w:r w:rsidR="00080DCB">
        <w:t xml:space="preserve">. </w:t>
      </w:r>
      <w:r w:rsidR="00D459CC">
        <w:t xml:space="preserve">Station mismatch checking is employed to catch such configuration errors. </w:t>
      </w:r>
    </w:p>
    <w:p w14:paraId="799EBB56" w14:textId="77777777" w:rsidR="00B34C8F" w:rsidRDefault="00B34C8F" w:rsidP="00D459CC"/>
    <w:p w14:paraId="5985DBBC" w14:textId="77777777" w:rsidR="00DB4C2C" w:rsidRDefault="00080DCB" w:rsidP="00D459CC">
      <w:r>
        <w:t>When</w:t>
      </w:r>
      <w:r w:rsidR="00D409E8">
        <w:t xml:space="preserve"> VistALink connects to an M system, t</w:t>
      </w:r>
      <w:r w:rsidR="00D459CC">
        <w:t xml:space="preserve">he </w:t>
      </w:r>
      <w:r w:rsidR="00D459CC" w:rsidRPr="009C2BFD">
        <w:rPr>
          <w:rFonts w:ascii="Courier New" w:hAnsi="Courier New" w:cs="Courier New"/>
          <w:sz w:val="22"/>
          <w:szCs w:val="22"/>
        </w:rPr>
        <w:t>primaryStation</w:t>
      </w:r>
      <w:r w:rsidR="00D459CC">
        <w:t xml:space="preserve"> attribute of the connector is passed to M. It is </w:t>
      </w:r>
      <w:r w:rsidR="00D409E8">
        <w:t xml:space="preserve">then </w:t>
      </w:r>
      <w:r w:rsidR="00D459CC">
        <w:t>checked against the DEFAULT INSTITUTION field of the Kernel System Parameters file</w:t>
      </w:r>
      <w:r w:rsidR="00DB4C2C">
        <w:t>. I</w:t>
      </w:r>
      <w:r w:rsidR="00D459CC">
        <w:t xml:space="preserve">f it doesn't match, the connection is rejected, and a </w:t>
      </w:r>
      <w:r w:rsidR="00D459CC" w:rsidRPr="009C2BFD">
        <w:rPr>
          <w:rFonts w:ascii="Courier New" w:hAnsi="Courier New" w:cs="Courier New"/>
          <w:sz w:val="22"/>
          <w:szCs w:val="22"/>
        </w:rPr>
        <w:t>SecurityPrimaryStationMismatchException</w:t>
      </w:r>
      <w:r w:rsidR="00D459CC">
        <w:t xml:space="preserve"> is returned to the application. </w:t>
      </w:r>
    </w:p>
    <w:p w14:paraId="7F4BA11F" w14:textId="77777777" w:rsidR="00D459CC" w:rsidRPr="00285344" w:rsidRDefault="00D459CC" w:rsidP="00D459CC">
      <w:r>
        <w:t>The system admini</w:t>
      </w:r>
      <w:r w:rsidR="004A0D7D">
        <w:t>strator should monitor the VistA</w:t>
      </w:r>
      <w:r>
        <w:t>Link console and log files for indicators of rejected connections due to primary station mismatches.</w:t>
      </w:r>
    </w:p>
    <w:p w14:paraId="13711CB3" w14:textId="77777777" w:rsidR="00D459CC" w:rsidRPr="00285344" w:rsidRDefault="00D459CC" w:rsidP="00D459CC"/>
    <w:p w14:paraId="7566AB02" w14:textId="77777777" w:rsidR="00D459CC" w:rsidRDefault="00D459CC" w:rsidP="00D459CC">
      <w:pPr>
        <w:pStyle w:val="Heading3"/>
      </w:pPr>
      <w:bookmarkStart w:id="170" w:name="_Toc98317794"/>
      <w:bookmarkStart w:id="171" w:name="_Toc136052857"/>
      <w:r>
        <w:t>JNDI Name Configuration Mismatch</w:t>
      </w:r>
      <w:bookmarkEnd w:id="170"/>
      <w:bookmarkEnd w:id="171"/>
    </w:p>
    <w:p w14:paraId="7EBB5D77" w14:textId="77777777" w:rsidR="00D459CC" w:rsidRDefault="004A0D7D" w:rsidP="00D459CC">
      <w:r>
        <w:t xml:space="preserve">The </w:t>
      </w:r>
      <w:r w:rsidRPr="009C2BFD">
        <w:rPr>
          <w:rFonts w:ascii="Courier New" w:hAnsi="Courier New" w:cs="Courier New"/>
          <w:sz w:val="22"/>
          <w:szCs w:val="22"/>
        </w:rPr>
        <w:t>jndiName</w:t>
      </w:r>
      <w:r w:rsidR="00464E50" w:rsidRPr="004A0D7D">
        <w:rPr>
          <w:b/>
        </w:rPr>
        <w:t xml:space="preserve"> </w:t>
      </w:r>
      <w:r w:rsidR="00464E50">
        <w:t xml:space="preserve">attribute in the VistALink configuration file is used to associate a station number with a particular connector. </w:t>
      </w:r>
      <w:r w:rsidR="00D459CC">
        <w:t xml:space="preserve">However, the JNDI name under which WLS deploys the connector comes from the </w:t>
      </w:r>
      <w:r w:rsidR="00D459CC" w:rsidRPr="009C2BFD">
        <w:rPr>
          <w:rFonts w:ascii="Courier New" w:hAnsi="Courier New" w:cs="Courier New"/>
          <w:sz w:val="22"/>
          <w:szCs w:val="22"/>
        </w:rPr>
        <w:t>&lt;jndi-name&gt;</w:t>
      </w:r>
      <w:r w:rsidR="00D459CC">
        <w:t xml:space="preserve"> element in the </w:t>
      </w:r>
      <w:r w:rsidR="00D459CC" w:rsidRPr="003168B3">
        <w:rPr>
          <w:b/>
        </w:rPr>
        <w:t>weblogic-ra.xml</w:t>
      </w:r>
      <w:r w:rsidR="00D459CC">
        <w:t xml:space="preserve"> file. If these two values don't match, the mapping will not reflect the correct JNDI name for the connector.</w:t>
      </w:r>
    </w:p>
    <w:p w14:paraId="74FD943D" w14:textId="77777777" w:rsidR="00D459CC" w:rsidRDefault="00D459CC" w:rsidP="00D459CC"/>
    <w:p w14:paraId="3F2CEBA9" w14:textId="77777777" w:rsidR="00B34C8F" w:rsidRDefault="00553336" w:rsidP="00D459CC">
      <w:r>
        <w:t>Run</w:t>
      </w:r>
      <w:r w:rsidR="00D459CC">
        <w:t>time checking validates whet</w:t>
      </w:r>
      <w:r>
        <w:t>her these values are the same. I</w:t>
      </w:r>
      <w:r w:rsidR="00D459CC">
        <w:t xml:space="preserve">f they are not, attempts to use the connector will </w:t>
      </w:r>
      <w:r>
        <w:t xml:space="preserve">return </w:t>
      </w:r>
      <w:r w:rsidR="00D459CC">
        <w:t xml:space="preserve">a </w:t>
      </w:r>
      <w:r w:rsidR="00D459CC" w:rsidRPr="009C2BFD">
        <w:rPr>
          <w:rFonts w:ascii="Courier New" w:hAnsi="Courier New" w:cs="Courier New"/>
          <w:sz w:val="22"/>
          <w:szCs w:val="22"/>
        </w:rPr>
        <w:t>VistaLinkResourceException</w:t>
      </w:r>
      <w:r w:rsidR="00D459CC">
        <w:t xml:space="preserve"> to the application. In addition, the VistALink console will display a warning if it sees these values do not match for a given connector. </w:t>
      </w:r>
    </w:p>
    <w:p w14:paraId="395983D8" w14:textId="77777777" w:rsidR="00B34C8F" w:rsidRDefault="00B34C8F" w:rsidP="00D459CC"/>
    <w:p w14:paraId="3A23B9F4" w14:textId="77777777" w:rsidR="00D459CC" w:rsidRDefault="00553336" w:rsidP="00D459CC">
      <w:r>
        <w:t xml:space="preserve">The two JNDI settings are in the </w:t>
      </w:r>
      <w:r w:rsidRPr="004A0D7D">
        <w:rPr>
          <w:b/>
        </w:rPr>
        <w:t>weblogic-ra.xml</w:t>
      </w:r>
      <w:r>
        <w:t xml:space="preserve"> deployment descriptor and the </w:t>
      </w:r>
      <w:r w:rsidRPr="004A0D7D">
        <w:rPr>
          <w:b/>
        </w:rPr>
        <w:t>gov.va.med.vistalink.connectorConfig.xml</w:t>
      </w:r>
      <w:r>
        <w:t xml:space="preserve"> file. When</w:t>
      </w:r>
      <w:r w:rsidR="00464E50">
        <w:t xml:space="preserve"> the</w:t>
      </w:r>
      <w:r w:rsidR="009C2BFD">
        <w:t xml:space="preserve">se </w:t>
      </w:r>
      <w:r w:rsidR="00464E50">
        <w:t xml:space="preserve">settings </w:t>
      </w:r>
      <w:r>
        <w:t>are</w:t>
      </w:r>
      <w:r w:rsidR="00464E50">
        <w:t xml:space="preserve"> out of synch, the result should be an unusable connection (outright failure), rather than a</w:t>
      </w:r>
      <w:r w:rsidR="00EE176F">
        <w:t>n</w:t>
      </w:r>
      <w:r>
        <w:t xml:space="preserve"> incorrectly routed connection, which is harder to diagnose</w:t>
      </w:r>
      <w:r w:rsidR="00464E50">
        <w:t>.</w:t>
      </w:r>
    </w:p>
    <w:p w14:paraId="07A1A03C" w14:textId="77777777" w:rsidR="00D459CC" w:rsidRDefault="00D459CC" w:rsidP="00D459CC"/>
    <w:p w14:paraId="5E8CC210" w14:textId="77777777" w:rsidR="00D459CC" w:rsidRDefault="00D459CC" w:rsidP="00D459CC">
      <w:r>
        <w:t>The system admini</w:t>
      </w:r>
      <w:r w:rsidR="004A0D7D">
        <w:t>strator should monitor the VistA</w:t>
      </w:r>
      <w:r>
        <w:t>Link console and log files for indicators of rejected connections due to JNDI name mismatches.</w:t>
      </w:r>
    </w:p>
    <w:p w14:paraId="58FDB65A" w14:textId="77777777" w:rsidR="00D459CC" w:rsidRDefault="00D459CC" w:rsidP="00D459CC"/>
    <w:p w14:paraId="18499308" w14:textId="77777777" w:rsidR="00D459CC" w:rsidRDefault="00D459CC" w:rsidP="00D459CC">
      <w:pPr>
        <w:pStyle w:val="Heading3"/>
      </w:pPr>
      <w:bookmarkStart w:id="172" w:name="_Toc98317795"/>
      <w:bookmarkStart w:id="173" w:name="_Toc136052858"/>
      <w:r>
        <w:t>Mappings w</w:t>
      </w:r>
      <w:r w:rsidR="00030A9E">
        <w:t>ith</w:t>
      </w:r>
      <w:r>
        <w:t xml:space="preserve"> </w:t>
      </w:r>
      <w:r w:rsidR="00030A9E">
        <w:t xml:space="preserve">Undeployed Connectors </w:t>
      </w:r>
      <w:r>
        <w:t>(Stopped or Deleted)</w:t>
      </w:r>
      <w:bookmarkEnd w:id="172"/>
      <w:bookmarkEnd w:id="173"/>
    </w:p>
    <w:p w14:paraId="599A68CE" w14:textId="77777777" w:rsidR="000B46EC" w:rsidRDefault="00D459CC" w:rsidP="00D459CC">
      <w:r>
        <w:t xml:space="preserve">Mappings are marked for removal </w:t>
      </w:r>
      <w:r w:rsidR="00553336">
        <w:t>when</w:t>
      </w:r>
      <w:r>
        <w:t xml:space="preserve"> a connector is undeployed. </w:t>
      </w:r>
      <w:r w:rsidR="00DB4C2C">
        <w:t>However, t</w:t>
      </w:r>
      <w:r>
        <w:t xml:space="preserve">he actual removal of the mappings does not happen until garbage collection runs on the server. </w:t>
      </w:r>
    </w:p>
    <w:p w14:paraId="13B38AF1" w14:textId="77777777" w:rsidR="000B46EC" w:rsidRDefault="000B46EC" w:rsidP="00D459CC"/>
    <w:p w14:paraId="69E60CCD" w14:textId="77777777" w:rsidR="000B46EC" w:rsidRDefault="00B00261" w:rsidP="00D459CC">
      <w:r>
        <w:t xml:space="preserve">If a connector has been undeployed and garbage collection has not yet run, </w:t>
      </w:r>
      <w:r w:rsidR="00D459CC">
        <w:t xml:space="preserve">the attempted use of the connector will fail at the point the application attempts to retrieve the connection factory from JNDI. </w:t>
      </w:r>
      <w:r w:rsidR="000B46EC">
        <w:t>I</w:t>
      </w:r>
      <w:r w:rsidR="00D459CC">
        <w:t>f garbage collection has run, the attempted use of the connector will fail when no JNDI name can be</w:t>
      </w:r>
      <w:r w:rsidR="007750EA">
        <w:t xml:space="preserve"> returned for the given station number</w:t>
      </w:r>
      <w:r w:rsidR="00D459CC">
        <w:t xml:space="preserve">. </w:t>
      </w:r>
      <w:r w:rsidR="000B46EC">
        <w:t>In both cases, the attempt to use the undeployed connector will fail.</w:t>
      </w:r>
    </w:p>
    <w:p w14:paraId="3985F8BA" w14:textId="77777777" w:rsidR="00B5083B" w:rsidRDefault="00B5083B" w:rsidP="00D459CC"/>
    <w:p w14:paraId="63A3D2C2" w14:textId="77777777" w:rsidR="00B5083B" w:rsidRDefault="00B5083B" w:rsidP="00D459CC"/>
    <w:p w14:paraId="1ED9387E" w14:textId="77777777" w:rsidR="00D459CC" w:rsidRDefault="00D459CC" w:rsidP="00D459CC">
      <w:pPr>
        <w:sectPr w:rsidR="00D459CC" w:rsidSect="007F0A52">
          <w:headerReference w:type="even" r:id="rId44"/>
          <w:headerReference w:type="default" r:id="rId45"/>
          <w:headerReference w:type="first" r:id="rId46"/>
          <w:pgSz w:w="12240" w:h="15840" w:code="1"/>
          <w:pgMar w:top="1080" w:right="1757" w:bottom="1440" w:left="1800" w:header="720" w:footer="720" w:gutter="0"/>
          <w:cols w:space="720"/>
          <w:titlePg/>
        </w:sectPr>
      </w:pPr>
    </w:p>
    <w:p w14:paraId="0E58EF5A" w14:textId="77777777" w:rsidR="00D459CC" w:rsidRDefault="00D459CC" w:rsidP="001B615A">
      <w:pPr>
        <w:pStyle w:val="Heading1"/>
      </w:pPr>
      <w:bookmarkStart w:id="174" w:name="_The_VistALink_Console"/>
      <w:bookmarkStart w:id="175" w:name="_Toc98317796"/>
      <w:bookmarkStart w:id="176" w:name="_Toc136052859"/>
      <w:bookmarkEnd w:id="174"/>
      <w:r>
        <w:t>The VistALink Console</w:t>
      </w:r>
      <w:bookmarkEnd w:id="175"/>
      <w:bookmarkEnd w:id="176"/>
    </w:p>
    <w:p w14:paraId="04E2FE4E" w14:textId="77777777" w:rsidR="00D459CC" w:rsidRPr="006C672B" w:rsidRDefault="00D459CC" w:rsidP="00AE3807">
      <w:pPr>
        <w:pStyle w:val="Heading2"/>
      </w:pPr>
      <w:bookmarkStart w:id="177" w:name="_Toc98317797"/>
      <w:bookmarkStart w:id="178" w:name="_Toc136052860"/>
      <w:r>
        <w:t>Overview</w:t>
      </w:r>
      <w:bookmarkEnd w:id="177"/>
      <w:bookmarkEnd w:id="178"/>
    </w:p>
    <w:p w14:paraId="1342A911" w14:textId="77777777" w:rsidR="00BF3033" w:rsidRDefault="00BF3033" w:rsidP="00D459CC">
      <w:r>
        <w:t>VistALink provides a</w:t>
      </w:r>
      <w:r w:rsidR="00D459CC">
        <w:t xml:space="preserve"> console plug</w:t>
      </w:r>
      <w:r>
        <w:t xml:space="preserve">-in for </w:t>
      </w:r>
      <w:r w:rsidR="00D459CC">
        <w:t>the WebLogic administration console</w:t>
      </w:r>
      <w:r>
        <w:t>. The VistALink console</w:t>
      </w:r>
      <w:r w:rsidR="00D459CC">
        <w:t xml:space="preserve"> provide</w:t>
      </w:r>
      <w:r>
        <w:t>s</w:t>
      </w:r>
      <w:r w:rsidR="00D459CC">
        <w:t xml:space="preserve"> visibility into t</w:t>
      </w:r>
      <w:r w:rsidR="00A05F07">
        <w:t>he internal functioning of VistA</w:t>
      </w:r>
      <w:r w:rsidR="004928AD">
        <w:t>Link connectors</w:t>
      </w:r>
      <w:r w:rsidR="00D459CC">
        <w:t xml:space="preserve"> and help</w:t>
      </w:r>
      <w:r>
        <w:t>s</w:t>
      </w:r>
      <w:r w:rsidR="00D459CC">
        <w:t xml:space="preserve"> with </w:t>
      </w:r>
      <w:r>
        <w:t xml:space="preserve">some </w:t>
      </w:r>
      <w:r w:rsidR="00D459CC">
        <w:t xml:space="preserve">VistALink management tasks. </w:t>
      </w:r>
    </w:p>
    <w:p w14:paraId="7F5CA386" w14:textId="77777777" w:rsidR="00BF3033" w:rsidRDefault="00BF3033" w:rsidP="00D459CC"/>
    <w:p w14:paraId="1FFA4E48" w14:textId="77777777" w:rsidR="00D459CC" w:rsidRDefault="00D459CC" w:rsidP="00D459CC">
      <w:r>
        <w:t>The VistALink console runs as an extension in the WebLogic console, on the administration server for a given WebLogic configuration.</w:t>
      </w:r>
    </w:p>
    <w:p w14:paraId="6099EAB5" w14:textId="77777777" w:rsidR="00D459CC" w:rsidRDefault="00D459CC" w:rsidP="00D459CC"/>
    <w:p w14:paraId="0BCE17B2" w14:textId="77777777" w:rsidR="00D459CC" w:rsidRDefault="00D459CC" w:rsidP="00AE3807">
      <w:pPr>
        <w:pStyle w:val="Heading2"/>
      </w:pPr>
      <w:bookmarkStart w:id="179" w:name="_Toc98317798"/>
      <w:bookmarkStart w:id="180" w:name="_Toc136052861"/>
      <w:r>
        <w:t>Console Navigation Tree</w:t>
      </w:r>
      <w:bookmarkEnd w:id="179"/>
      <w:bookmarkEnd w:id="180"/>
    </w:p>
    <w:p w14:paraId="7C6FB764" w14:textId="77777777" w:rsidR="00D459CC" w:rsidRDefault="00D459CC" w:rsidP="00D459CC">
      <w:r>
        <w:t xml:space="preserve">The VistALink console plug-in adds a new </w:t>
      </w:r>
      <w:r w:rsidR="00F57DCC">
        <w:t>branch</w:t>
      </w:r>
      <w:r w:rsidR="00F54556">
        <w:t xml:space="preserve"> (called “VistA</w:t>
      </w:r>
      <w:r w:rsidR="00A05F07">
        <w:t>Link</w:t>
      </w:r>
      <w:r w:rsidR="00F54556">
        <w:t>”)</w:t>
      </w:r>
      <w:r w:rsidR="00F57DCC">
        <w:t xml:space="preserve"> </w:t>
      </w:r>
      <w:r>
        <w:t>to the standard WebLogic console</w:t>
      </w:r>
      <w:r w:rsidR="00F57DCC">
        <w:t xml:space="preserve"> navigation tree</w:t>
      </w:r>
      <w:r w:rsidR="00F54556">
        <w:t>:</w:t>
      </w:r>
      <w:r>
        <w:t xml:space="preserve"> </w:t>
      </w:r>
    </w:p>
    <w:p w14:paraId="64DB6C37" w14:textId="77777777" w:rsidR="00D459CC" w:rsidRPr="00C205F1" w:rsidRDefault="00D459CC" w:rsidP="00D459CC"/>
    <w:p w14:paraId="50D3619B" w14:textId="2089FF94" w:rsidR="00D459CC" w:rsidRDefault="00D459CC" w:rsidP="00D459CC">
      <w:pPr>
        <w:ind w:left="1440"/>
      </w:pPr>
      <w:r>
        <w:tab/>
      </w:r>
      <w:r w:rsidR="00090AE0">
        <w:rPr>
          <w:noProof/>
        </w:rPr>
        <w:drawing>
          <wp:inline distT="0" distB="0" distL="0" distR="0" wp14:anchorId="2E8FCE5C" wp14:editId="4AEDD17A">
            <wp:extent cx="2268855" cy="3157220"/>
            <wp:effectExtent l="0" t="0" r="0" b="0"/>
            <wp:docPr id="11" name="Picture 11" descr="Screenshot of the VistALink Console Navigation Tree, showing three server nodes in the Servers folder under the VistALink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eenshot of the VistALink Console Navigation Tree, showing three server nodes in the Servers folder under the VistALink folde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68855" cy="3157220"/>
                    </a:xfrm>
                    <a:prstGeom prst="rect">
                      <a:avLst/>
                    </a:prstGeom>
                    <a:noFill/>
                    <a:ln>
                      <a:noFill/>
                    </a:ln>
                  </pic:spPr>
                </pic:pic>
              </a:graphicData>
            </a:graphic>
          </wp:inline>
        </w:drawing>
      </w:r>
    </w:p>
    <w:p w14:paraId="5854592A" w14:textId="77777777" w:rsidR="00D459CC" w:rsidRDefault="00D459CC" w:rsidP="00D459CC">
      <w:pPr>
        <w:ind w:left="1440"/>
      </w:pPr>
    </w:p>
    <w:p w14:paraId="36ED82A4" w14:textId="77777777" w:rsidR="00D459CC" w:rsidRPr="00C205F1" w:rsidRDefault="00D459CC" w:rsidP="00D459CC">
      <w:pPr>
        <w:pStyle w:val="FigureTitle"/>
        <w:tabs>
          <w:tab w:val="left" w:pos="1704"/>
        </w:tabs>
      </w:pPr>
      <w:r>
        <w:tab/>
      </w:r>
      <w:bookmarkStart w:id="181" w:name="_Toc98317604"/>
      <w:bookmarkStart w:id="182" w:name="_Toc136058522"/>
      <w:r w:rsidR="00A05F07">
        <w:t>Figure 2</w:t>
      </w:r>
      <w:r w:rsidR="007E70D9">
        <w:t>.</w:t>
      </w:r>
      <w:r w:rsidRPr="004B3200">
        <w:t xml:space="preserve"> VistALink Console Navigation Tree</w:t>
      </w:r>
      <w:bookmarkEnd w:id="181"/>
      <w:bookmarkEnd w:id="182"/>
    </w:p>
    <w:p w14:paraId="50B99403" w14:textId="77777777" w:rsidR="00D459CC" w:rsidRDefault="00D459CC" w:rsidP="00D459CC"/>
    <w:p w14:paraId="7A700709" w14:textId="77777777" w:rsidR="00D459CC" w:rsidRDefault="00D459CC" w:rsidP="00AE3807">
      <w:pPr>
        <w:pStyle w:val="Heading2"/>
      </w:pPr>
      <w:bookmarkStart w:id="183" w:name="_Toc98317799"/>
      <w:bookmarkStart w:id="184" w:name="_Toc136052862"/>
      <w:r>
        <w:t>Server-Specific Information</w:t>
      </w:r>
      <w:bookmarkEnd w:id="183"/>
      <w:bookmarkEnd w:id="184"/>
    </w:p>
    <w:p w14:paraId="36CADD34" w14:textId="77777777" w:rsidR="00D459CC" w:rsidRDefault="00D459CC" w:rsidP="00D459CC">
      <w:r>
        <w:t xml:space="preserve">Under the VistALink </w:t>
      </w:r>
      <w:r w:rsidR="00F54556" w:rsidRPr="00DE6C94">
        <w:t>S</w:t>
      </w:r>
      <w:r w:rsidRPr="00DE6C94">
        <w:t>ervers</w:t>
      </w:r>
      <w:r>
        <w:t xml:space="preserve"> node, the navigation tree displays one node for each server in your WebLogic configuration. </w:t>
      </w:r>
      <w:r w:rsidR="00731C11">
        <w:t>You can use</w:t>
      </w:r>
      <w:r w:rsidR="00F57DCC">
        <w:t xml:space="preserve"> these nodes t</w:t>
      </w:r>
      <w:r>
        <w:t>o display information about VistALink deployments on a specific server</w:t>
      </w:r>
      <w:r w:rsidR="00F57DCC">
        <w:t xml:space="preserve">. </w:t>
      </w:r>
      <w:r>
        <w:t>Because deployments are per</w:t>
      </w:r>
      <w:r w:rsidR="00F54556">
        <w:t xml:space="preserve"> </w:t>
      </w:r>
      <w:r>
        <w:t xml:space="preserve">server, deployment and status information may </w:t>
      </w:r>
      <w:r w:rsidR="00731C11">
        <w:t>vary</w:t>
      </w:r>
      <w:r>
        <w:t xml:space="preserve"> between servers.</w:t>
      </w:r>
    </w:p>
    <w:p w14:paraId="1F94F453" w14:textId="77777777" w:rsidR="00D459CC" w:rsidRDefault="00D459CC" w:rsidP="00D459CC"/>
    <w:p w14:paraId="306DE53A" w14:textId="77777777" w:rsidR="00B5083B" w:rsidRDefault="00B5083B" w:rsidP="00D459CC"/>
    <w:p w14:paraId="02FFAA15" w14:textId="77777777" w:rsidR="00D459CC" w:rsidRDefault="00D459CC" w:rsidP="00D459CC">
      <w:r>
        <w:t xml:space="preserve">When you click on a server node, a page </w:t>
      </w:r>
      <w:r w:rsidR="00F57DCC">
        <w:t>is</w:t>
      </w:r>
      <w:r>
        <w:t xml:space="preserve"> displayed with two tabs:</w:t>
      </w:r>
    </w:p>
    <w:p w14:paraId="252C8A19" w14:textId="77777777" w:rsidR="00D459CC" w:rsidRDefault="00D459CC" w:rsidP="00D459CC"/>
    <w:p w14:paraId="38BAA9D7" w14:textId="77777777" w:rsidR="00D459CC" w:rsidRDefault="00D459CC" w:rsidP="00D459CC">
      <w:pPr>
        <w:numPr>
          <w:ilvl w:val="0"/>
          <w:numId w:val="25"/>
        </w:numPr>
      </w:pPr>
      <w:r>
        <w:t>VistALink Deployed Connectors</w:t>
      </w:r>
    </w:p>
    <w:p w14:paraId="6C1275E5" w14:textId="77777777" w:rsidR="00D459CC" w:rsidRDefault="00D459CC" w:rsidP="00D459CC">
      <w:pPr>
        <w:numPr>
          <w:ilvl w:val="0"/>
          <w:numId w:val="25"/>
        </w:numPr>
      </w:pPr>
      <w:r>
        <w:t>Institution Mappings</w:t>
      </w:r>
    </w:p>
    <w:p w14:paraId="1B41B566" w14:textId="77777777" w:rsidR="00D459CC" w:rsidRDefault="00D459CC" w:rsidP="00D459CC"/>
    <w:p w14:paraId="42D8D06A" w14:textId="77777777" w:rsidR="00D459CC" w:rsidRDefault="00D459CC" w:rsidP="00D459CC">
      <w:pPr>
        <w:pStyle w:val="Heading3"/>
      </w:pPr>
      <w:bookmarkStart w:id="185" w:name="_Toc98317800"/>
      <w:bookmarkStart w:id="186" w:name="_Toc136052863"/>
      <w:r>
        <w:t>VistALink Deployed Connectors Tab</w:t>
      </w:r>
      <w:bookmarkEnd w:id="185"/>
      <w:bookmarkEnd w:id="186"/>
    </w:p>
    <w:p w14:paraId="12C03B7E" w14:textId="77777777" w:rsidR="00402735" w:rsidRDefault="00402735" w:rsidP="00402735">
      <w:r>
        <w:t xml:space="preserve">The information provided </w:t>
      </w:r>
      <w:r w:rsidR="004928AD">
        <w:t>on</w:t>
      </w:r>
      <w:r>
        <w:t xml:space="preserve"> this tab can be helpful for monitoring </w:t>
      </w:r>
      <w:r w:rsidR="004928AD">
        <w:t xml:space="preserve">and troubleshooting connectors. </w:t>
      </w:r>
      <w:r>
        <w:t xml:space="preserve">This part of the console also provides an easy way to exercise each connector  </w:t>
      </w:r>
      <w:r w:rsidR="00F54556">
        <w:t xml:space="preserve">to </w:t>
      </w:r>
      <w:r>
        <w:t xml:space="preserve">see </w:t>
      </w:r>
      <w:r w:rsidR="00731C11">
        <w:t>if any error conditions</w:t>
      </w:r>
      <w:r>
        <w:t xml:space="preserve"> are present, and whether </w:t>
      </w:r>
      <w:r w:rsidR="00731C11">
        <w:t>a</w:t>
      </w:r>
      <w:r>
        <w:t xml:space="preserve"> live call </w:t>
      </w:r>
      <w:r w:rsidR="00731C11">
        <w:t>can be made successfully</w:t>
      </w:r>
      <w:r>
        <w:t>.</w:t>
      </w:r>
    </w:p>
    <w:p w14:paraId="73B70119" w14:textId="77777777" w:rsidR="00402735" w:rsidRDefault="00402735" w:rsidP="00D459CC"/>
    <w:p w14:paraId="4EB2225A" w14:textId="77777777" w:rsidR="00D459CC" w:rsidRDefault="00D459CC" w:rsidP="00D459CC">
      <w:r>
        <w:t>This tab of the console provides:</w:t>
      </w:r>
    </w:p>
    <w:p w14:paraId="22DCC3B8" w14:textId="77777777" w:rsidR="00D459CC" w:rsidRDefault="00D459CC" w:rsidP="00D459CC"/>
    <w:p w14:paraId="0A4D2856" w14:textId="77777777" w:rsidR="00D459CC" w:rsidRDefault="00D459CC" w:rsidP="00402735">
      <w:pPr>
        <w:numPr>
          <w:ilvl w:val="0"/>
          <w:numId w:val="24"/>
        </w:numPr>
        <w:spacing w:after="120"/>
      </w:pPr>
      <w:r>
        <w:t xml:space="preserve">A </w:t>
      </w:r>
      <w:r w:rsidR="009F5497">
        <w:t xml:space="preserve">summary </w:t>
      </w:r>
      <w:r>
        <w:t>list of deployed VistALink connectors</w:t>
      </w:r>
      <w:r w:rsidR="00402735">
        <w:t>,</w:t>
      </w:r>
      <w:r>
        <w:t xml:space="preserve"> </w:t>
      </w:r>
      <w:r w:rsidR="009F5497">
        <w:t xml:space="preserve">including </w:t>
      </w:r>
      <w:r w:rsidR="00F54556">
        <w:t xml:space="preserve">health indicators and other </w:t>
      </w:r>
      <w:r>
        <w:t>summary information</w:t>
      </w:r>
      <w:r w:rsidR="00F54556">
        <w:t xml:space="preserve"> </w:t>
      </w:r>
      <w:r>
        <w:t>for each</w:t>
      </w:r>
      <w:r w:rsidR="00731C11">
        <w:t>.</w:t>
      </w:r>
    </w:p>
    <w:p w14:paraId="4D113173" w14:textId="77777777" w:rsidR="00D459CC" w:rsidRDefault="00731C11" w:rsidP="00D459CC">
      <w:pPr>
        <w:numPr>
          <w:ilvl w:val="0"/>
          <w:numId w:val="24"/>
        </w:numPr>
        <w:spacing w:after="120"/>
      </w:pPr>
      <w:r>
        <w:t>A</w:t>
      </w:r>
      <w:r w:rsidR="009F5497">
        <w:t xml:space="preserve"> d</w:t>
      </w:r>
      <w:r w:rsidR="00D459CC">
        <w:t>etail page for each connector</w:t>
      </w:r>
      <w:r>
        <w:t xml:space="preserve"> showing</w:t>
      </w:r>
      <w:r w:rsidR="00D459CC">
        <w:t>:</w:t>
      </w:r>
    </w:p>
    <w:p w14:paraId="27A2EA30" w14:textId="77777777" w:rsidR="0043246C" w:rsidRDefault="0043246C" w:rsidP="008932B5">
      <w:pPr>
        <w:numPr>
          <w:ilvl w:val="1"/>
          <w:numId w:val="49"/>
        </w:numPr>
      </w:pPr>
      <w:r>
        <w:t>WebLogic-specific configuration information</w:t>
      </w:r>
    </w:p>
    <w:p w14:paraId="2FFEEC02" w14:textId="77777777" w:rsidR="00D459CC" w:rsidRDefault="00D459CC" w:rsidP="008932B5">
      <w:pPr>
        <w:numPr>
          <w:ilvl w:val="1"/>
          <w:numId w:val="49"/>
        </w:numPr>
      </w:pPr>
      <w:r>
        <w:t>VistALink-specific configuration information</w:t>
      </w:r>
      <w:r w:rsidR="0043246C">
        <w:t>, including the institution mappings associated with the connector</w:t>
      </w:r>
    </w:p>
    <w:p w14:paraId="61B0E7E2" w14:textId="77777777" w:rsidR="00D459CC" w:rsidRDefault="00D459CC" w:rsidP="008932B5">
      <w:pPr>
        <w:numPr>
          <w:ilvl w:val="1"/>
          <w:numId w:val="49"/>
        </w:numPr>
      </w:pPr>
      <w:r>
        <w:t xml:space="preserve">Health </w:t>
      </w:r>
      <w:r w:rsidR="0043246C">
        <w:t xml:space="preserve">monitoring </w:t>
      </w:r>
      <w:r>
        <w:t>indicators</w:t>
      </w:r>
    </w:p>
    <w:p w14:paraId="5ABCBD2A" w14:textId="77777777" w:rsidR="0043246C" w:rsidRDefault="0043246C" w:rsidP="008932B5">
      <w:pPr>
        <w:numPr>
          <w:ilvl w:val="1"/>
          <w:numId w:val="49"/>
        </w:numPr>
      </w:pPr>
      <w:r>
        <w:t>Performance monitoring indicators</w:t>
      </w:r>
    </w:p>
    <w:p w14:paraId="15B1DBF6" w14:textId="77777777" w:rsidR="008932B5" w:rsidRPr="00731C11" w:rsidRDefault="0043246C" w:rsidP="008932B5">
      <w:pPr>
        <w:numPr>
          <w:ilvl w:val="1"/>
          <w:numId w:val="49"/>
        </w:numPr>
      </w:pPr>
      <w:r w:rsidRPr="00D16481">
        <w:rPr>
          <w:bCs/>
        </w:rPr>
        <w:t>Live VistALink M/VistA Server Query</w:t>
      </w:r>
      <w:r w:rsidR="008932B5">
        <w:rPr>
          <w:bCs/>
        </w:rPr>
        <w:t>,</w:t>
      </w:r>
      <w:r w:rsidRPr="00D16481">
        <w:rPr>
          <w:bCs/>
        </w:rPr>
        <w:t xml:space="preserve"> with results</w:t>
      </w:r>
      <w:r w:rsidR="008932B5">
        <w:rPr>
          <w:bCs/>
        </w:rPr>
        <w:t>.</w:t>
      </w:r>
      <w:r w:rsidRPr="00D16481">
        <w:rPr>
          <w:bCs/>
        </w:rPr>
        <w:t xml:space="preserve"> </w:t>
      </w:r>
    </w:p>
    <w:p w14:paraId="63502ED4" w14:textId="77777777" w:rsidR="00731C11" w:rsidRDefault="00731C11" w:rsidP="00731C11">
      <w:pPr>
        <w:rPr>
          <w:bCs/>
        </w:rPr>
      </w:pPr>
    </w:p>
    <w:p w14:paraId="16215947" w14:textId="77777777" w:rsidR="00731C11" w:rsidRPr="008932B5" w:rsidRDefault="00731C11" w:rsidP="00731C11">
      <w:pPr>
        <w:ind w:left="720"/>
      </w:pPr>
      <w:r>
        <w:t>To access the detail page, you click on the connector name.</w:t>
      </w:r>
    </w:p>
    <w:p w14:paraId="186ABF9A" w14:textId="77777777" w:rsidR="008932B5" w:rsidRPr="008932B5" w:rsidRDefault="008932B5" w:rsidP="008932B5">
      <w:pPr>
        <w:ind w:left="720"/>
      </w:pPr>
    </w:p>
    <w:p w14:paraId="5245435F" w14:textId="77777777" w:rsidR="00D459CC" w:rsidRDefault="003F7D5E" w:rsidP="004928AD">
      <w:pPr>
        <w:ind w:left="720"/>
      </w:pPr>
      <w:r>
        <w:rPr>
          <w:bCs/>
        </w:rPr>
        <w:t>When the detail page i</w:t>
      </w:r>
      <w:r w:rsidR="0043246C" w:rsidRPr="00D16481">
        <w:rPr>
          <w:bCs/>
        </w:rPr>
        <w:t xml:space="preserve">s loaded for any connector, </w:t>
      </w:r>
      <w:r w:rsidR="00D459CC">
        <w:t xml:space="preserve">a "live" call </w:t>
      </w:r>
      <w:r w:rsidR="008932B5">
        <w:t xml:space="preserve">is made </w:t>
      </w:r>
      <w:r w:rsidR="00D459CC">
        <w:t>to the M system</w:t>
      </w:r>
      <w:r w:rsidR="0043246C">
        <w:t xml:space="preserve">. The </w:t>
      </w:r>
      <w:r w:rsidR="00D459CC">
        <w:t>results</w:t>
      </w:r>
      <w:r w:rsidR="00BA1E55">
        <w:t xml:space="preserve"> provide an easy way to get</w:t>
      </w:r>
      <w:r w:rsidR="004928AD">
        <w:t xml:space="preserve"> a picture of the M system </w:t>
      </w:r>
      <w:r w:rsidR="00BA1E55">
        <w:t xml:space="preserve"> connected to, and </w:t>
      </w:r>
      <w:r w:rsidR="0043246C">
        <w:t xml:space="preserve">may </w:t>
      </w:r>
      <w:r w:rsidR="00BA1E55">
        <w:t xml:space="preserve">also </w:t>
      </w:r>
      <w:r w:rsidR="0043246C">
        <w:t xml:space="preserve">help verify whether </w:t>
      </w:r>
      <w:r w:rsidR="00BA1E55">
        <w:t>a</w:t>
      </w:r>
      <w:r w:rsidR="0043246C">
        <w:t xml:space="preserve"> connector is reaching the </w:t>
      </w:r>
      <w:r w:rsidR="0043246C" w:rsidRPr="00BA1E55">
        <w:rPr>
          <w:i/>
        </w:rPr>
        <w:t>intended</w:t>
      </w:r>
      <w:r w:rsidR="0043246C">
        <w:t xml:space="preserve"> M system.</w:t>
      </w:r>
      <w:r w:rsidR="008932B5">
        <w:t xml:space="preserve"> The results include the remote UCI, volume, M version and OS, domain, production setting, and introductory text.</w:t>
      </w:r>
    </w:p>
    <w:p w14:paraId="463677D7" w14:textId="77777777" w:rsidR="00402735" w:rsidRDefault="00402735" w:rsidP="00402735">
      <w:pPr>
        <w:pStyle w:val="NormalWeb"/>
      </w:pPr>
      <w:r>
        <w:t xml:space="preserve">In both views, the following Health Indicators/Failure Counts are provided for each connector: </w:t>
      </w:r>
    </w:p>
    <w:p w14:paraId="32A05543" w14:textId="77777777" w:rsidR="00402735" w:rsidRPr="0043246C" w:rsidRDefault="00402735" w:rsidP="00A62A2E">
      <w:pPr>
        <w:numPr>
          <w:ilvl w:val="0"/>
          <w:numId w:val="37"/>
        </w:numPr>
        <w:spacing w:before="100" w:beforeAutospacing="1" w:after="120"/>
      </w:pPr>
      <w:r w:rsidRPr="006F2AB5">
        <w:rPr>
          <w:b/>
          <w:bCs/>
        </w:rPr>
        <w:t>JNDI Mismatch</w:t>
      </w:r>
      <w:r w:rsidR="00DF2857">
        <w:rPr>
          <w:b/>
          <w:bCs/>
        </w:rPr>
        <w:t>:</w:t>
      </w:r>
      <w:r w:rsidRPr="0043246C">
        <w:t xml:space="preserve"> </w:t>
      </w:r>
      <w:r w:rsidR="006F2AB5">
        <w:t xml:space="preserve"> </w:t>
      </w:r>
      <w:r w:rsidR="00997B7D">
        <w:t>Indicates</w:t>
      </w:r>
      <w:r w:rsidRPr="0043246C">
        <w:t xml:space="preserve"> that the JNDI name used to look up the</w:t>
      </w:r>
      <w:r w:rsidR="00A05F07">
        <w:t xml:space="preserve"> connector settings in the VistA</w:t>
      </w:r>
      <w:r w:rsidRPr="0043246C">
        <w:t xml:space="preserve">Link configuration file does not match the JNDI name </w:t>
      </w:r>
      <w:r w:rsidRPr="00174768">
        <w:t xml:space="preserve">from </w:t>
      </w:r>
      <w:r w:rsidRPr="00997B7D">
        <w:rPr>
          <w:b/>
        </w:rPr>
        <w:t>ra.xml</w:t>
      </w:r>
      <w:r w:rsidRPr="0043246C">
        <w:t>, used by the container to deploy the connec</w:t>
      </w:r>
      <w:r w:rsidR="00A05F07">
        <w:t>tor</w:t>
      </w:r>
      <w:r w:rsidR="00997B7D">
        <w:t xml:space="preserve">, </w:t>
      </w:r>
      <w:r w:rsidRPr="0043246C">
        <w:t xml:space="preserve">which could </w:t>
      </w:r>
      <w:r w:rsidR="00174768">
        <w:t>indicate</w:t>
      </w:r>
      <w:r w:rsidR="00174768" w:rsidRPr="0043246C">
        <w:t xml:space="preserve"> </w:t>
      </w:r>
      <w:r w:rsidRPr="0043246C">
        <w:t xml:space="preserve">a misconfigured connector. </w:t>
      </w:r>
    </w:p>
    <w:p w14:paraId="4BF3C33B" w14:textId="77777777" w:rsidR="00402735" w:rsidRPr="0043246C" w:rsidRDefault="0043246C" w:rsidP="00A62A2E">
      <w:pPr>
        <w:numPr>
          <w:ilvl w:val="0"/>
          <w:numId w:val="37"/>
        </w:numPr>
        <w:spacing w:before="100" w:beforeAutospacing="1" w:after="120"/>
      </w:pPr>
      <w:r w:rsidRPr="006F2AB5">
        <w:rPr>
          <w:b/>
          <w:bCs/>
        </w:rPr>
        <w:t>Connection Failure Count</w:t>
      </w:r>
      <w:r w:rsidR="00DF2857">
        <w:rPr>
          <w:b/>
          <w:bCs/>
        </w:rPr>
        <w:t>:</w:t>
      </w:r>
      <w:r w:rsidR="00402735" w:rsidRPr="0043246C">
        <w:t xml:space="preserve"> </w:t>
      </w:r>
      <w:r w:rsidR="006F2AB5">
        <w:t xml:space="preserve"> </w:t>
      </w:r>
      <w:r w:rsidR="00402735" w:rsidRPr="0043246C">
        <w:t xml:space="preserve">The number of times, since deployment or server re-start, that an attempt to create a physical connection to the M system has failed. </w:t>
      </w:r>
    </w:p>
    <w:p w14:paraId="61958ABE" w14:textId="77777777" w:rsidR="00402735" w:rsidRPr="0043246C" w:rsidRDefault="0043246C" w:rsidP="00A62A2E">
      <w:pPr>
        <w:numPr>
          <w:ilvl w:val="0"/>
          <w:numId w:val="37"/>
        </w:numPr>
        <w:spacing w:before="100" w:beforeAutospacing="1" w:after="120"/>
      </w:pPr>
      <w:r w:rsidRPr="006F2AB5">
        <w:rPr>
          <w:b/>
          <w:bCs/>
        </w:rPr>
        <w:t>Connection Authentication Failure Count</w:t>
      </w:r>
      <w:r w:rsidR="00DF2857">
        <w:rPr>
          <w:b/>
          <w:bCs/>
        </w:rPr>
        <w:t>:</w:t>
      </w:r>
      <w:r w:rsidR="00402735" w:rsidRPr="0043246C">
        <w:t xml:space="preserve"> </w:t>
      </w:r>
      <w:r w:rsidR="006F2AB5">
        <w:t xml:space="preserve"> </w:t>
      </w:r>
      <w:r w:rsidR="00402735" w:rsidRPr="0043246C">
        <w:t xml:space="preserve">The number of times, since deployment or server restart, that the connector has attempted </w:t>
      </w:r>
      <w:r w:rsidR="00174768">
        <w:t xml:space="preserve">and failed </w:t>
      </w:r>
      <w:r w:rsidR="00402735" w:rsidRPr="0043246C">
        <w:t>to log on to the M system with the connector user access/verify code</w:t>
      </w:r>
      <w:r w:rsidR="00174768">
        <w:t>.</w:t>
      </w:r>
    </w:p>
    <w:p w14:paraId="40F892D6" w14:textId="77777777" w:rsidR="00402735" w:rsidRPr="0043246C" w:rsidRDefault="0043246C" w:rsidP="00A62A2E">
      <w:pPr>
        <w:numPr>
          <w:ilvl w:val="0"/>
          <w:numId w:val="37"/>
        </w:numPr>
        <w:spacing w:before="100" w:beforeAutospacing="1" w:after="120"/>
      </w:pPr>
      <w:r w:rsidRPr="006F2AB5">
        <w:rPr>
          <w:b/>
          <w:bCs/>
        </w:rPr>
        <w:t>Production Mismatch Count</w:t>
      </w:r>
      <w:r w:rsidR="00DF2857">
        <w:rPr>
          <w:b/>
          <w:bCs/>
        </w:rPr>
        <w:t>:</w:t>
      </w:r>
      <w:r w:rsidR="00402735" w:rsidRPr="0043246C">
        <w:t xml:space="preserve"> </w:t>
      </w:r>
      <w:r w:rsidR="006F2AB5">
        <w:t xml:space="preserve"> </w:t>
      </w:r>
      <w:r w:rsidR="00402735" w:rsidRPr="0043246C">
        <w:t>The number of times</w:t>
      </w:r>
      <w:r w:rsidR="00174768">
        <w:t xml:space="preserve"> </w:t>
      </w:r>
      <w:r w:rsidR="00402735" w:rsidRPr="0043246C">
        <w:t>since deployment or server restart</w:t>
      </w:r>
      <w:r w:rsidR="00174768">
        <w:t xml:space="preserve"> </w:t>
      </w:r>
      <w:r w:rsidR="00402735" w:rsidRPr="0043246C">
        <w:t>that the connector has attempted to log on to the M system</w:t>
      </w:r>
      <w:r w:rsidR="00174768">
        <w:t xml:space="preserve"> </w:t>
      </w:r>
      <w:r w:rsidR="00402735" w:rsidRPr="0043246C">
        <w:t xml:space="preserve">and found </w:t>
      </w:r>
      <w:r w:rsidR="00174768">
        <w:t>a mismatch between</w:t>
      </w:r>
      <w:r w:rsidR="00402735" w:rsidRPr="0043246C">
        <w:t xml:space="preserve"> the Production setting</w:t>
      </w:r>
      <w:r w:rsidR="00174768">
        <w:t>s</w:t>
      </w:r>
      <w:r w:rsidR="00402735" w:rsidRPr="0043246C">
        <w:t xml:space="preserve"> for the M system </w:t>
      </w:r>
      <w:r w:rsidR="00174768">
        <w:t>and</w:t>
      </w:r>
      <w:r w:rsidR="00402735" w:rsidRPr="0043246C">
        <w:t xml:space="preserve"> the J2EE server's JVM. On the J2EE server, this setting is controlled via the </w:t>
      </w:r>
      <w:r w:rsidR="00402735" w:rsidRPr="00174768">
        <w:rPr>
          <w:b/>
        </w:rPr>
        <w:t>gov.va.med.environment.production</w:t>
      </w:r>
      <w:r w:rsidR="00402735" w:rsidRPr="0043246C">
        <w:t xml:space="preserve"> JVM argument. </w:t>
      </w:r>
    </w:p>
    <w:p w14:paraId="1B25E03B" w14:textId="77777777" w:rsidR="00402735" w:rsidRPr="0043246C" w:rsidRDefault="0043246C" w:rsidP="00A62A2E">
      <w:pPr>
        <w:numPr>
          <w:ilvl w:val="0"/>
          <w:numId w:val="37"/>
        </w:numPr>
        <w:spacing w:before="100" w:beforeAutospacing="1" w:after="120"/>
      </w:pPr>
      <w:r w:rsidRPr="006F2AB5">
        <w:rPr>
          <w:b/>
          <w:bCs/>
        </w:rPr>
        <w:t>Division Mismatch Count</w:t>
      </w:r>
      <w:r w:rsidR="00DF2857">
        <w:rPr>
          <w:b/>
          <w:bCs/>
        </w:rPr>
        <w:t>:</w:t>
      </w:r>
      <w:r w:rsidR="00402735" w:rsidRPr="0043246C">
        <w:t xml:space="preserve"> </w:t>
      </w:r>
      <w:r w:rsidR="006F2AB5">
        <w:t xml:space="preserve"> </w:t>
      </w:r>
      <w:r w:rsidR="00402735" w:rsidRPr="0043246C">
        <w:t>The number of RPC requests</w:t>
      </w:r>
      <w:r w:rsidR="00174768">
        <w:t xml:space="preserve"> </w:t>
      </w:r>
      <w:r w:rsidR="00402735" w:rsidRPr="0043246C">
        <w:t xml:space="preserve">since deployment or server restart that have failed </w:t>
      </w:r>
      <w:r w:rsidR="00174768">
        <w:t>because</w:t>
      </w:r>
      <w:r w:rsidR="00402735" w:rsidRPr="0043246C">
        <w:t xml:space="preserve"> the division specified in the RPC request </w:t>
      </w:r>
      <w:r w:rsidR="00174768">
        <w:t>is not</w:t>
      </w:r>
      <w:r w:rsidR="00402735" w:rsidRPr="0043246C">
        <w:t xml:space="preserve"> legal for </w:t>
      </w:r>
      <w:r w:rsidR="00174768">
        <w:t xml:space="preserve">the </w:t>
      </w:r>
      <w:r w:rsidR="00402735" w:rsidRPr="0043246C">
        <w:t>re</w:t>
      </w:r>
      <w:r w:rsidR="00997B7D">
        <w:t>-</w:t>
      </w:r>
      <w:r w:rsidR="00402735" w:rsidRPr="0043246C">
        <w:t xml:space="preserve">authentication user. A large number of division mismatches may indicate a misconfigured JNDI-to-institution mapping for the connector in question. </w:t>
      </w:r>
    </w:p>
    <w:p w14:paraId="1717EBA9" w14:textId="77777777" w:rsidR="00DE6C94" w:rsidRDefault="0043246C" w:rsidP="00DE6C94">
      <w:pPr>
        <w:numPr>
          <w:ilvl w:val="0"/>
          <w:numId w:val="37"/>
        </w:numPr>
        <w:spacing w:before="100" w:beforeAutospacing="1" w:after="120"/>
      </w:pPr>
      <w:r w:rsidRPr="006F2AB5">
        <w:rPr>
          <w:b/>
          <w:bCs/>
        </w:rPr>
        <w:t>Identity Failure Count</w:t>
      </w:r>
      <w:r w:rsidR="001E70E1">
        <w:rPr>
          <w:b/>
          <w:bCs/>
        </w:rPr>
        <w:t>:</w:t>
      </w:r>
      <w:r w:rsidR="006F2AB5">
        <w:rPr>
          <w:b/>
          <w:bCs/>
        </w:rPr>
        <w:t xml:space="preserve"> </w:t>
      </w:r>
      <w:r w:rsidR="00402735" w:rsidRPr="006F2AB5">
        <w:rPr>
          <w:b/>
          <w:bCs/>
        </w:rPr>
        <w:t xml:space="preserve"> </w:t>
      </w:r>
      <w:r w:rsidR="00402735" w:rsidRPr="0043246C">
        <w:t>The number of times</w:t>
      </w:r>
      <w:r w:rsidR="00D65935">
        <w:t xml:space="preserve"> </w:t>
      </w:r>
      <w:r w:rsidR="00464E50">
        <w:t>since deployment or server re</w:t>
      </w:r>
      <w:r w:rsidR="00402735" w:rsidRPr="0043246C">
        <w:t>start</w:t>
      </w:r>
      <w:r w:rsidR="00D65935">
        <w:t xml:space="preserve"> </w:t>
      </w:r>
      <w:r w:rsidR="00464E50">
        <w:t>that re</w:t>
      </w:r>
      <w:r w:rsidR="00997B7D">
        <w:t>-</w:t>
      </w:r>
      <w:r w:rsidR="00402735" w:rsidRPr="0043246C">
        <w:t xml:space="preserve">authentication has failed when attempting to execute RPCs on behalf of users. A large number of failures may indicate a misconfigured JNDI-to-institution mapping for the connector in question. </w:t>
      </w:r>
    </w:p>
    <w:p w14:paraId="0BB87D07" w14:textId="77777777" w:rsidR="00082196" w:rsidRPr="0043246C" w:rsidRDefault="00082196" w:rsidP="00082196">
      <w:pPr>
        <w:spacing w:before="100" w:beforeAutospacing="1" w:after="120"/>
        <w:ind w:left="360"/>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8820"/>
      </w:tblGrid>
      <w:tr w:rsidR="00DE6C94" w14:paraId="77EEF2CE" w14:textId="77777777">
        <w:trPr>
          <w:trHeight w:val="2415"/>
        </w:trPr>
        <w:tc>
          <w:tcPr>
            <w:tcW w:w="720" w:type="dxa"/>
          </w:tcPr>
          <w:p w14:paraId="3FA125B9" w14:textId="498C58F1" w:rsidR="00DE6C94"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5DEC798F" wp14:editId="725532D7">
                  <wp:extent cx="301625" cy="301625"/>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820" w:type="dxa"/>
            <w:vAlign w:val="center"/>
          </w:tcPr>
          <w:p w14:paraId="2430FC2E" w14:textId="77777777" w:rsidR="00082196" w:rsidRDefault="00DE6C94" w:rsidP="00DE6C94">
            <w:r>
              <w:t xml:space="preserve">For the connector portion of the console to function correctly, the JVM argument </w:t>
            </w:r>
            <w:r>
              <w:rPr>
                <w:b/>
              </w:rPr>
              <w:t>gov.va.med.environment.servertype</w:t>
            </w:r>
            <w:r>
              <w:t xml:space="preserve"> must be passed with a value of “weblogic” to all WebLogic JVMs deploying resource adapters (connectors). Depending on your WebLogic domain configuration, the set of servers may include managed servers, admin servers, or both. </w:t>
            </w:r>
          </w:p>
          <w:p w14:paraId="06473F9D" w14:textId="77777777" w:rsidR="00082196" w:rsidRDefault="00082196" w:rsidP="00DE6C94"/>
          <w:p w14:paraId="766027C6" w14:textId="77777777" w:rsidR="00DE6C94" w:rsidRDefault="00DE6C94" w:rsidP="00DE6C94">
            <w:r>
              <w:t>Example:</w:t>
            </w:r>
          </w:p>
          <w:p w14:paraId="61E2CA8B" w14:textId="77777777" w:rsidR="00DE6C94" w:rsidRDefault="00DE6C94" w:rsidP="00DE6C94"/>
          <w:p w14:paraId="54811AD3" w14:textId="77777777" w:rsidR="00DE6C94" w:rsidRPr="00DE6C94" w:rsidRDefault="00DE6C94" w:rsidP="00DE6C94">
            <w:pPr>
              <w:ind w:left="360"/>
              <w:rPr>
                <w:rFonts w:ascii="Courier New" w:hAnsi="Courier New" w:cs="Courier New"/>
                <w:sz w:val="22"/>
                <w:szCs w:val="22"/>
              </w:rPr>
            </w:pPr>
            <w:r w:rsidRPr="00D65935">
              <w:rPr>
                <w:rFonts w:ascii="Courier New" w:hAnsi="Courier New" w:cs="Courier New"/>
                <w:sz w:val="22"/>
                <w:szCs w:val="22"/>
              </w:rPr>
              <w:t>-Dgov.va.med.</w:t>
            </w:r>
            <w:r>
              <w:rPr>
                <w:rFonts w:ascii="Courier New" w:hAnsi="Courier New" w:cs="Courier New"/>
                <w:sz w:val="22"/>
                <w:szCs w:val="22"/>
              </w:rPr>
              <w:t>environment.servertype=weblogic</w:t>
            </w:r>
          </w:p>
        </w:tc>
      </w:tr>
    </w:tbl>
    <w:p w14:paraId="24E5C718" w14:textId="77777777" w:rsidR="00A62A2E" w:rsidRDefault="00A62A2E" w:rsidP="00D459CC"/>
    <w:p w14:paraId="1E1399BF" w14:textId="77777777" w:rsidR="00D459CC" w:rsidRDefault="00D459CC" w:rsidP="00D459CC"/>
    <w:p w14:paraId="70FDE670" w14:textId="77777777" w:rsidR="00D459CC" w:rsidRDefault="00D459CC" w:rsidP="00D459CC">
      <w:pPr>
        <w:pStyle w:val="Heading3"/>
      </w:pPr>
      <w:bookmarkStart w:id="187" w:name="_Toc98317801"/>
      <w:bookmarkStart w:id="188" w:name="_Toc136052864"/>
      <w:r>
        <w:t>Institution Mappings Tab</w:t>
      </w:r>
      <w:bookmarkEnd w:id="187"/>
      <w:bookmarkEnd w:id="188"/>
    </w:p>
    <w:p w14:paraId="577E3D6A" w14:textId="77777777" w:rsidR="007304B5" w:rsidRDefault="00D459CC" w:rsidP="007304B5">
      <w:r>
        <w:t>This tab of the console</w:t>
      </w:r>
      <w:r w:rsidR="007304B5">
        <w:t xml:space="preserve"> lists t</w:t>
      </w:r>
      <w:r>
        <w:t>he currently loaded institution mappings on the selected server</w:t>
      </w:r>
      <w:r w:rsidR="007304B5">
        <w:t>. For example:</w:t>
      </w:r>
    </w:p>
    <w:p w14:paraId="2106E68C" w14:textId="77777777" w:rsidR="007304B5" w:rsidRDefault="007304B5" w:rsidP="007304B5"/>
    <w:p w14:paraId="20C756F0" w14:textId="77777777" w:rsidR="007304B5" w:rsidRPr="007304B5" w:rsidRDefault="007304B5" w:rsidP="00A649D2">
      <w:pPr>
        <w:pBdr>
          <w:top w:val="single" w:sz="4" w:space="1" w:color="auto"/>
          <w:left w:val="single" w:sz="4" w:space="4" w:color="auto"/>
          <w:bottom w:val="single" w:sz="4" w:space="1" w:color="auto"/>
          <w:right w:val="single" w:sz="4" w:space="0" w:color="auto"/>
        </w:pBdr>
        <w:tabs>
          <w:tab w:val="left" w:pos="1440"/>
        </w:tabs>
        <w:ind w:left="360"/>
        <w:rPr>
          <w:b/>
          <w:bCs/>
          <w:sz w:val="22"/>
          <w:szCs w:val="22"/>
        </w:rPr>
      </w:pPr>
      <w:r w:rsidRPr="007304B5">
        <w:rPr>
          <w:b/>
          <w:bCs/>
          <w:sz w:val="22"/>
          <w:szCs w:val="22"/>
        </w:rPr>
        <w:t>Station #</w:t>
      </w:r>
      <w:r w:rsidRPr="007304B5">
        <w:rPr>
          <w:b/>
          <w:bCs/>
          <w:sz w:val="22"/>
          <w:szCs w:val="22"/>
        </w:rPr>
        <w:tab/>
        <w:t> JNDI Name</w:t>
      </w:r>
    </w:p>
    <w:p w14:paraId="1A5EF302" w14:textId="77777777" w:rsidR="007304B5" w:rsidRPr="007304B5" w:rsidRDefault="003F7D5E" w:rsidP="00A649D2">
      <w:pPr>
        <w:pBdr>
          <w:top w:val="single" w:sz="4" w:space="1" w:color="auto"/>
          <w:left w:val="single" w:sz="4" w:space="4" w:color="auto"/>
          <w:bottom w:val="single" w:sz="4" w:space="1" w:color="auto"/>
          <w:right w:val="single" w:sz="4" w:space="0" w:color="auto"/>
        </w:pBdr>
        <w:tabs>
          <w:tab w:val="left" w:pos="1440"/>
        </w:tabs>
        <w:ind w:left="360"/>
        <w:rPr>
          <w:sz w:val="22"/>
          <w:szCs w:val="22"/>
        </w:rPr>
      </w:pPr>
      <w:r>
        <w:rPr>
          <w:sz w:val="22"/>
          <w:szCs w:val="22"/>
        </w:rPr>
        <w:t>11000</w:t>
      </w:r>
      <w:r w:rsidR="007304B5" w:rsidRPr="007304B5">
        <w:rPr>
          <w:sz w:val="22"/>
          <w:szCs w:val="22"/>
        </w:rPr>
        <w:tab/>
        <w:t> vlj/testconnector</w:t>
      </w:r>
    </w:p>
    <w:p w14:paraId="479D4195" w14:textId="77777777" w:rsidR="00D459CC" w:rsidRDefault="00D459CC" w:rsidP="007304B5"/>
    <w:p w14:paraId="76E9D142" w14:textId="77777777" w:rsidR="004E7C6B" w:rsidRDefault="006F2AB5" w:rsidP="004E7C6B">
      <w:r>
        <w:t>You can use</w:t>
      </w:r>
      <w:r w:rsidR="004E7C6B">
        <w:t xml:space="preserve"> th</w:t>
      </w:r>
      <w:r w:rsidR="007304B5">
        <w:t>is information</w:t>
      </w:r>
      <w:r w:rsidR="004E7C6B">
        <w:t xml:space="preserve"> to verify the institution mappings on your server(s).</w:t>
      </w:r>
    </w:p>
    <w:p w14:paraId="030DD2E8" w14:textId="77777777" w:rsidR="00D459CC" w:rsidRDefault="00D459CC" w:rsidP="00D459CC"/>
    <w:p w14:paraId="4460C08F" w14:textId="77777777" w:rsidR="00D459CC" w:rsidRPr="00C205F1" w:rsidRDefault="00D459CC" w:rsidP="00AE3807">
      <w:pPr>
        <w:pStyle w:val="Heading2"/>
      </w:pPr>
      <w:bookmarkStart w:id="189" w:name="_Configuration_Editor_1"/>
      <w:bookmarkStart w:id="190" w:name="_Configuration_Editor"/>
      <w:bookmarkStart w:id="191" w:name="_Toc98317802"/>
      <w:bookmarkStart w:id="192" w:name="_Toc136052865"/>
      <w:bookmarkEnd w:id="189"/>
      <w:bookmarkEnd w:id="190"/>
      <w:r w:rsidRPr="00C205F1">
        <w:t>Configuration Editor</w:t>
      </w:r>
      <w:bookmarkEnd w:id="191"/>
      <w:bookmarkEnd w:id="192"/>
    </w:p>
    <w:p w14:paraId="4EC80338" w14:textId="77777777" w:rsidR="00D459CC" w:rsidRDefault="007E70D9" w:rsidP="00D459CC">
      <w:r>
        <w:t>VistALink provides a user-</w:t>
      </w:r>
      <w:r w:rsidR="00D459CC" w:rsidRPr="00C205F1">
        <w:t>fri</w:t>
      </w:r>
      <w:r w:rsidR="00D459CC">
        <w:t xml:space="preserve">endly interface for editing the VistALink </w:t>
      </w:r>
      <w:r w:rsidR="00D459CC" w:rsidRPr="00C205F1">
        <w:t>configuration file</w:t>
      </w:r>
      <w:r>
        <w:t>. It is</w:t>
      </w:r>
      <w:r w:rsidR="00D459CC" w:rsidRPr="00C205F1">
        <w:t xml:space="preserve"> used to store information</w:t>
      </w:r>
      <w:r w:rsidR="00D459CC">
        <w:t xml:space="preserve"> about</w:t>
      </w:r>
      <w:r w:rsidR="00D459CC" w:rsidRPr="00C205F1">
        <w:t xml:space="preserve"> each VistALink adapter/connector</w:t>
      </w:r>
      <w:r>
        <w:t>, and is</w:t>
      </w:r>
      <w:r w:rsidR="00156304">
        <w:t xml:space="preserve"> located</w:t>
      </w:r>
      <w:r w:rsidR="00D459CC">
        <w:t xml:space="preserve"> under the </w:t>
      </w:r>
      <w:r w:rsidR="004C4816" w:rsidRPr="00DE6C94">
        <w:t>T</w:t>
      </w:r>
      <w:r w:rsidR="00D459CC" w:rsidRPr="00DE6C94">
        <w:t>ools</w:t>
      </w:r>
      <w:r w:rsidR="00D459CC">
        <w:t xml:space="preserve"> node of the navigation tree.</w:t>
      </w:r>
    </w:p>
    <w:p w14:paraId="6A3060F2" w14:textId="77777777" w:rsidR="006C063D" w:rsidRPr="006C063D" w:rsidRDefault="006C063D" w:rsidP="00D459CC"/>
    <w:p w14:paraId="5D040971" w14:textId="23971540" w:rsidR="00D459CC" w:rsidRPr="00C205F1" w:rsidRDefault="00090AE0" w:rsidP="00947BE1">
      <w:r>
        <w:rPr>
          <w:noProof/>
        </w:rPr>
        <w:drawing>
          <wp:inline distT="0" distB="0" distL="0" distR="0" wp14:anchorId="5400507E" wp14:editId="2EB652E6">
            <wp:extent cx="5831205" cy="4813300"/>
            <wp:effectExtent l="0" t="0" r="0" b="0"/>
            <wp:docPr id="13" name="Picture 13" descr="Screenshot of the VistALink Console's Configuration editor, showing fields for editing the primary station number, M Listener IP address and port number, access and verify codes, and default timeout va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shot of the VistALink Console's Configuration editor, showing fields for editing the primary station number, M Listener IP address and port number, access and verify codes, and default timeout value.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31205" cy="4813300"/>
                    </a:xfrm>
                    <a:prstGeom prst="rect">
                      <a:avLst/>
                    </a:prstGeom>
                    <a:noFill/>
                    <a:ln>
                      <a:noFill/>
                    </a:ln>
                  </pic:spPr>
                </pic:pic>
              </a:graphicData>
            </a:graphic>
          </wp:inline>
        </w:drawing>
      </w:r>
    </w:p>
    <w:p w14:paraId="7EEB129B" w14:textId="77777777" w:rsidR="00D459CC" w:rsidRPr="00C205F1" w:rsidRDefault="00D459CC" w:rsidP="00D459CC">
      <w:pPr>
        <w:tabs>
          <w:tab w:val="left" w:pos="1920"/>
        </w:tabs>
      </w:pPr>
    </w:p>
    <w:p w14:paraId="1B35CD5B" w14:textId="77777777" w:rsidR="00D459CC" w:rsidRPr="00C205F1" w:rsidRDefault="00D459CC" w:rsidP="00D459CC">
      <w:pPr>
        <w:pStyle w:val="FigureTitle"/>
        <w:tabs>
          <w:tab w:val="left" w:pos="2160"/>
        </w:tabs>
      </w:pPr>
      <w:r>
        <w:tab/>
      </w:r>
      <w:bookmarkStart w:id="193" w:name="_Toc98317605"/>
      <w:bookmarkStart w:id="194" w:name="_Toc136058523"/>
      <w:r w:rsidR="00A05F07">
        <w:t>Figure 3</w:t>
      </w:r>
      <w:r w:rsidR="007E70D9">
        <w:t>.</w:t>
      </w:r>
      <w:r w:rsidRPr="0020608F">
        <w:t xml:space="preserve"> </w:t>
      </w:r>
      <w:r w:rsidR="000A6818" w:rsidRPr="0020608F">
        <w:t>Con</w:t>
      </w:r>
      <w:r w:rsidR="000A6818">
        <w:t>figuration</w:t>
      </w:r>
      <w:r w:rsidR="000A6818" w:rsidRPr="0020608F">
        <w:t xml:space="preserve"> </w:t>
      </w:r>
      <w:r w:rsidR="00F0778D">
        <w:t>Editor Main I</w:t>
      </w:r>
      <w:r w:rsidRPr="0020608F">
        <w:t>nterface</w:t>
      </w:r>
      <w:bookmarkEnd w:id="193"/>
      <w:bookmarkEnd w:id="194"/>
    </w:p>
    <w:p w14:paraId="7A13D813" w14:textId="77777777" w:rsidR="00D459CC" w:rsidRPr="00C205F1" w:rsidRDefault="00D459CC" w:rsidP="00D459CC"/>
    <w:p w14:paraId="66553DB2" w14:textId="77777777" w:rsidR="00D459CC" w:rsidRDefault="00D459CC" w:rsidP="00D459CC">
      <w:pPr>
        <w:rPr>
          <w:b/>
        </w:rPr>
      </w:pPr>
      <w:r w:rsidRPr="00C205F1">
        <w:t>Any configuration file to be edited by the application must adhere to the schema file</w:t>
      </w:r>
      <w:r w:rsidR="004C4816">
        <w:t xml:space="preserve"> </w:t>
      </w:r>
      <w:r w:rsidR="004C4816" w:rsidRPr="00C205F1">
        <w:rPr>
          <w:b/>
        </w:rPr>
        <w:t>connectorConfig.xsd</w:t>
      </w:r>
      <w:r w:rsidRPr="00C205F1">
        <w:t>, provided wi</w:t>
      </w:r>
      <w:r w:rsidR="000B3784">
        <w:t>th the VistA</w:t>
      </w:r>
      <w:r w:rsidRPr="00C205F1">
        <w:t>Link 1.5 distribution</w:t>
      </w:r>
      <w:r w:rsidR="004C4816">
        <w:t>.</w:t>
      </w:r>
    </w:p>
    <w:p w14:paraId="6F2CCBF9" w14:textId="77777777" w:rsidR="00AE3FE5" w:rsidRDefault="00AE3FE5" w:rsidP="00D459CC">
      <w:pPr>
        <w:rPr>
          <w:b/>
        </w:rPr>
      </w:pPr>
    </w:p>
    <w:p w14:paraId="249A0865" w14:textId="77777777" w:rsidR="00AE3FE5" w:rsidRDefault="004F1586" w:rsidP="004F1586">
      <w:pPr>
        <w:rPr>
          <w:b/>
        </w:rPr>
      </w:pPr>
      <w:r>
        <w:t>For more information about the Vist</w:t>
      </w:r>
      <w:r w:rsidR="000B3784">
        <w:t xml:space="preserve">ALink configuration file, see </w:t>
      </w:r>
      <w:r w:rsidR="004061EF">
        <w:t>the section</w:t>
      </w:r>
      <w:r>
        <w:t xml:space="preserve">, </w:t>
      </w:r>
      <w:hyperlink w:anchor="_VistALink_Application_Server_Config" w:history="1">
        <w:r w:rsidR="00DE6C94" w:rsidRPr="00DE6C94">
          <w:rPr>
            <w:rStyle w:val="Hyperlink"/>
          </w:rPr>
          <w:t>“</w:t>
        </w:r>
        <w:r w:rsidRPr="00DE6C94">
          <w:rPr>
            <w:rStyle w:val="Hyperlink"/>
          </w:rPr>
          <w:t>VistALink Application Server Configuration.</w:t>
        </w:r>
        <w:r w:rsidR="00DE6C94" w:rsidRPr="00DE6C94">
          <w:rPr>
            <w:rStyle w:val="Hyperlink"/>
          </w:rPr>
          <w:t>”</w:t>
        </w:r>
      </w:hyperlink>
    </w:p>
    <w:p w14:paraId="4440C4C3" w14:textId="77777777" w:rsidR="00D459CC" w:rsidRDefault="00D459CC" w:rsidP="00D459CC">
      <w:pPr>
        <w:rPr>
          <w:b/>
        </w:rPr>
      </w:pPr>
    </w:p>
    <w:p w14:paraId="03C93DEB" w14:textId="77777777" w:rsidR="00AE0459" w:rsidRDefault="0050705E" w:rsidP="00AE0459">
      <w:pPr>
        <w:pStyle w:val="Heading3"/>
      </w:pPr>
      <w:bookmarkStart w:id="195" w:name="_Toc136052866"/>
      <w:r>
        <w:t>Working with</w:t>
      </w:r>
      <w:r w:rsidR="00AE0459">
        <w:t xml:space="preserve"> Files</w:t>
      </w:r>
      <w:bookmarkEnd w:id="195"/>
    </w:p>
    <w:p w14:paraId="5A590203" w14:textId="77777777" w:rsidR="00655CD8" w:rsidRDefault="00655CD8" w:rsidP="00655CD8">
      <w:pPr>
        <w:pStyle w:val="Heading4"/>
      </w:pPr>
      <w:bookmarkStart w:id="196" w:name="_Toc136052867"/>
      <w:r>
        <w:t>Loading Files</w:t>
      </w:r>
      <w:bookmarkEnd w:id="196"/>
    </w:p>
    <w:p w14:paraId="23AF1C49" w14:textId="77777777" w:rsidR="009B4570" w:rsidRDefault="009B4570" w:rsidP="00AE0459">
      <w:r>
        <w:t>Configuration files can  be loaded in</w:t>
      </w:r>
      <w:r w:rsidR="000B3784">
        <w:t>to</w:t>
      </w:r>
      <w:r>
        <w:t xml:space="preserve"> the editor from three sources:</w:t>
      </w:r>
    </w:p>
    <w:p w14:paraId="0FDCE547" w14:textId="77777777" w:rsidR="009B4570" w:rsidRDefault="009B4570" w:rsidP="00AE0459"/>
    <w:p w14:paraId="28549695" w14:textId="77777777" w:rsidR="00AE0459" w:rsidRDefault="006F2AB5" w:rsidP="001E70E1">
      <w:pPr>
        <w:numPr>
          <w:ilvl w:val="0"/>
          <w:numId w:val="38"/>
        </w:numPr>
        <w:spacing w:after="120"/>
      </w:pPr>
      <w:r>
        <w:rPr>
          <w:b/>
        </w:rPr>
        <w:t>Server Classpath</w:t>
      </w:r>
      <w:r w:rsidR="001E70E1">
        <w:rPr>
          <w:b/>
        </w:rPr>
        <w:t>:</w:t>
      </w:r>
      <w:r>
        <w:rPr>
          <w:b/>
        </w:rPr>
        <w:t xml:space="preserve"> </w:t>
      </w:r>
      <w:r w:rsidR="00D52C3E">
        <w:t xml:space="preserve"> </w:t>
      </w:r>
      <w:r w:rsidR="001E70E1">
        <w:t xml:space="preserve">If a file named </w:t>
      </w:r>
      <w:r w:rsidR="00AE0459">
        <w:t>"</w:t>
      </w:r>
      <w:r w:rsidR="00AE0459" w:rsidRPr="001E70E1">
        <w:t>gov.va.med.vistalink.connectorConfig.xml</w:t>
      </w:r>
      <w:r w:rsidR="00AE0459">
        <w:t xml:space="preserve">" is found </w:t>
      </w:r>
      <w:r w:rsidR="002666B0">
        <w:t xml:space="preserve">in a folder </w:t>
      </w:r>
      <w:r w:rsidR="00AE0459">
        <w:t>on the admin server classpath</w:t>
      </w:r>
      <w:r w:rsidR="009B4570">
        <w:t>, t</w:t>
      </w:r>
      <w:r w:rsidR="003D2F8C">
        <w:t>he Configuration E</w:t>
      </w:r>
      <w:r w:rsidR="00AE0459">
        <w:t xml:space="preserve">ditor loads the contents of this file </w:t>
      </w:r>
      <w:r w:rsidR="009B4570">
        <w:t>automatically</w:t>
      </w:r>
      <w:r w:rsidR="00AE0459">
        <w:t>. When changes are made</w:t>
      </w:r>
      <w:r w:rsidR="009B4570">
        <w:t xml:space="preserve"> and saved</w:t>
      </w:r>
      <w:r w:rsidR="00AE0459">
        <w:t xml:space="preserve">, they are </w:t>
      </w:r>
      <w:r w:rsidR="009B4570">
        <w:t>saved</w:t>
      </w:r>
      <w:r w:rsidR="00AE0459">
        <w:t xml:space="preserve"> to this file</w:t>
      </w:r>
      <w:r w:rsidR="000B3784">
        <w:t xml:space="preserve"> </w:t>
      </w:r>
      <w:r w:rsidR="009B4570">
        <w:t>on the admin server</w:t>
      </w:r>
      <w:r w:rsidR="00AE0459">
        <w:t>.</w:t>
      </w:r>
      <w:r w:rsidR="009B4570">
        <w:t xml:space="preserve"> </w:t>
      </w:r>
      <w:r w:rsidR="002666B0">
        <w:t xml:space="preserve"> </w:t>
      </w:r>
    </w:p>
    <w:p w14:paraId="50219809" w14:textId="77777777" w:rsidR="002666B0" w:rsidRDefault="006F2AB5" w:rsidP="00F375E7">
      <w:pPr>
        <w:numPr>
          <w:ilvl w:val="0"/>
          <w:numId w:val="38"/>
        </w:numPr>
        <w:spacing w:after="120"/>
        <w:rPr>
          <w:b/>
        </w:rPr>
      </w:pPr>
      <w:r>
        <w:rPr>
          <w:b/>
        </w:rPr>
        <w:t>Upload File</w:t>
      </w:r>
      <w:r w:rsidR="001E70E1">
        <w:rPr>
          <w:b/>
        </w:rPr>
        <w:t>:</w:t>
      </w:r>
      <w:r>
        <w:rPr>
          <w:b/>
        </w:rPr>
        <w:t xml:space="preserve"> </w:t>
      </w:r>
      <w:r w:rsidR="00D52C3E">
        <w:rPr>
          <w:b/>
        </w:rPr>
        <w:t xml:space="preserve"> </w:t>
      </w:r>
      <w:r w:rsidR="00D52C3E">
        <w:t xml:space="preserve">You can upload a file from the client workstation to the </w:t>
      </w:r>
      <w:r w:rsidR="00384BB7">
        <w:t>c</w:t>
      </w:r>
      <w:r w:rsidR="00D52C3E">
        <w:t>onfig</w:t>
      </w:r>
      <w:r w:rsidR="000B3784">
        <w:t>uration</w:t>
      </w:r>
      <w:r w:rsidR="00D52C3E">
        <w:t xml:space="preserve"> </w:t>
      </w:r>
      <w:r w:rsidR="00384BB7">
        <w:t>e</w:t>
      </w:r>
      <w:r w:rsidR="00D52C3E">
        <w:t xml:space="preserve">ditor running on the admin server. </w:t>
      </w:r>
      <w:r w:rsidR="00424F67">
        <w:t>To upload a file, use the Upload File button. Changes can only be saved back to the client workstation by downloading.</w:t>
      </w:r>
    </w:p>
    <w:p w14:paraId="33D27D2B" w14:textId="77777777" w:rsidR="006A39AE" w:rsidRPr="000B3784" w:rsidRDefault="002666B0" w:rsidP="006A39AE">
      <w:pPr>
        <w:numPr>
          <w:ilvl w:val="0"/>
          <w:numId w:val="38"/>
        </w:numPr>
        <w:rPr>
          <w:b/>
        </w:rPr>
      </w:pPr>
      <w:r>
        <w:rPr>
          <w:b/>
        </w:rPr>
        <w:t>Create New</w:t>
      </w:r>
      <w:r w:rsidR="001E70E1">
        <w:rPr>
          <w:b/>
        </w:rPr>
        <w:t>:</w:t>
      </w:r>
      <w:r w:rsidR="006F2AB5">
        <w:t xml:space="preserve"> </w:t>
      </w:r>
      <w:r w:rsidRPr="002666B0">
        <w:t xml:space="preserve"> </w:t>
      </w:r>
      <w:r w:rsidR="00B77127">
        <w:t>If</w:t>
      </w:r>
      <w:r>
        <w:t xml:space="preserve"> the </w:t>
      </w:r>
      <w:r w:rsidRPr="00384BB7">
        <w:rPr>
          <w:b/>
        </w:rPr>
        <w:t>gov.va.med.vistalink.connectorConfig.xml</w:t>
      </w:r>
      <w:r>
        <w:t xml:space="preserve"> file is not found on the server classpath</w:t>
      </w:r>
      <w:r w:rsidR="00B77127">
        <w:t xml:space="preserve">, you can create a new one in the </w:t>
      </w:r>
      <w:r w:rsidR="003D2F8C">
        <w:t>Configuration Editor</w:t>
      </w:r>
      <w:r w:rsidR="00B77127">
        <w:t xml:space="preserve">. </w:t>
      </w:r>
      <w:r>
        <w:t>In this case, you are given the option to "</w:t>
      </w:r>
      <w:r w:rsidR="003F7D5E">
        <w:t>Create a new configuration file</w:t>
      </w:r>
      <w:r>
        <w:t>"</w:t>
      </w:r>
      <w:r w:rsidR="003F7D5E">
        <w:t xml:space="preserve">.  </w:t>
      </w:r>
      <w:r>
        <w:t>This file is in-memory</w:t>
      </w:r>
      <w:r w:rsidR="00B77127">
        <w:t>:</w:t>
      </w:r>
      <w:r>
        <w:t xml:space="preserve"> it cannot be saved to the server, but it can be </w:t>
      </w:r>
      <w:r w:rsidR="00424F67">
        <w:t xml:space="preserve">downloaded to the client </w:t>
      </w:r>
      <w:r w:rsidR="00D26F3B">
        <w:t>workstation</w:t>
      </w:r>
      <w:r>
        <w:t>.</w:t>
      </w:r>
    </w:p>
    <w:p w14:paraId="2D18A3AD" w14:textId="77777777" w:rsidR="00C64B7B" w:rsidRDefault="00390136" w:rsidP="000A0325">
      <w:pPr>
        <w:pStyle w:val="Heading4"/>
      </w:pPr>
      <w:bookmarkStart w:id="197" w:name="_Toc136052868"/>
      <w:r>
        <w:t>Changing File Sources</w:t>
      </w:r>
      <w:bookmarkEnd w:id="197"/>
    </w:p>
    <w:p w14:paraId="254C0183" w14:textId="77777777" w:rsidR="00C64B7B" w:rsidRDefault="00C64B7B" w:rsidP="00C64B7B">
      <w:r>
        <w:t>Some points to observe</w:t>
      </w:r>
      <w:r w:rsidR="00C16849">
        <w:t xml:space="preserve"> when changing file sources</w:t>
      </w:r>
      <w:r>
        <w:t>:</w:t>
      </w:r>
    </w:p>
    <w:p w14:paraId="6FE2B403" w14:textId="77777777" w:rsidR="00C64B7B" w:rsidRPr="00C64B7B" w:rsidRDefault="00C64B7B" w:rsidP="00C64B7B"/>
    <w:p w14:paraId="6720C47C" w14:textId="77777777" w:rsidR="00CA008D" w:rsidRDefault="00AE191E" w:rsidP="00C64B7B">
      <w:pPr>
        <w:numPr>
          <w:ilvl w:val="0"/>
          <w:numId w:val="50"/>
        </w:numPr>
      </w:pPr>
      <w:r>
        <w:t xml:space="preserve">You cannot create a new file </w:t>
      </w:r>
      <w:r w:rsidR="00C64B7B">
        <w:t>if there is a</w:t>
      </w:r>
      <w:r>
        <w:t xml:space="preserve"> folder containing the file </w:t>
      </w:r>
      <w:r w:rsidRPr="00B77127">
        <w:rPr>
          <w:b/>
        </w:rPr>
        <w:t>gov.va.med.vistalink.connectorConfig.xml</w:t>
      </w:r>
      <w:r>
        <w:t xml:space="preserve"> on the server classpath</w:t>
      </w:r>
      <w:r w:rsidR="00B77127">
        <w:t>.</w:t>
      </w:r>
      <w:r w:rsidR="00F375E7">
        <w:t xml:space="preserve"> (</w:t>
      </w:r>
      <w:r w:rsidR="00C64B7B">
        <w:t>O</w:t>
      </w:r>
      <w:r w:rsidR="00F375E7">
        <w:t>therwise</w:t>
      </w:r>
      <w:r w:rsidR="005D3B6C">
        <w:t>,</w:t>
      </w:r>
      <w:r w:rsidR="00F375E7">
        <w:t xml:space="preserve"> </w:t>
      </w:r>
      <w:r w:rsidR="005D3B6C" w:rsidRPr="005D3B6C">
        <w:t>gov.va.med.vistalink.connectorConfig.xml</w:t>
      </w:r>
      <w:r w:rsidR="005D3B6C">
        <w:t xml:space="preserve"> </w:t>
      </w:r>
      <w:r w:rsidR="00F375E7">
        <w:t>is automatically loaded)</w:t>
      </w:r>
      <w:r>
        <w:t xml:space="preserve">. </w:t>
      </w:r>
    </w:p>
    <w:p w14:paraId="6F1EAA60" w14:textId="77777777" w:rsidR="00CA008D" w:rsidRDefault="00CA008D" w:rsidP="00C64B7B">
      <w:pPr>
        <w:ind w:left="360"/>
      </w:pPr>
    </w:p>
    <w:p w14:paraId="067B2335" w14:textId="77777777" w:rsidR="004229BE" w:rsidRDefault="001E70E1" w:rsidP="00C64B7B">
      <w:pPr>
        <w:numPr>
          <w:ilvl w:val="0"/>
          <w:numId w:val="50"/>
        </w:numPr>
      </w:pPr>
      <w:r>
        <w:t>Y</w:t>
      </w:r>
      <w:r w:rsidR="004229BE">
        <w:t>ou can upload a new file to the config</w:t>
      </w:r>
      <w:r w:rsidR="005D3B6C">
        <w:t>uration</w:t>
      </w:r>
      <w:r w:rsidR="004229BE">
        <w:t xml:space="preserve"> editor</w:t>
      </w:r>
      <w:r>
        <w:t xml:space="preserve"> in any edit mode (Server Classpath, Upload File, Create New)</w:t>
      </w:r>
      <w:r w:rsidR="004229BE">
        <w:t>.</w:t>
      </w:r>
    </w:p>
    <w:p w14:paraId="3D026552" w14:textId="77777777" w:rsidR="004229BE" w:rsidRDefault="004229BE" w:rsidP="00C64B7B">
      <w:pPr>
        <w:ind w:left="360"/>
      </w:pPr>
    </w:p>
    <w:p w14:paraId="1FF5D60E" w14:textId="77777777" w:rsidR="00AE191E" w:rsidRDefault="00CA008D" w:rsidP="00C64B7B">
      <w:pPr>
        <w:numPr>
          <w:ilvl w:val="0"/>
          <w:numId w:val="50"/>
        </w:numPr>
      </w:pPr>
      <w:r>
        <w:t>O</w:t>
      </w:r>
      <w:r w:rsidR="00AE191E">
        <w:t xml:space="preserve">nce you upload a file, you cannot </w:t>
      </w:r>
      <w:r>
        <w:t>switch</w:t>
      </w:r>
      <w:r w:rsidR="005D3B6C">
        <w:t xml:space="preserve"> to </w:t>
      </w:r>
      <w:r w:rsidR="001F123B">
        <w:t>Create New</w:t>
      </w:r>
      <w:r w:rsidR="00AE191E">
        <w:t xml:space="preserve"> mode unles</w:t>
      </w:r>
      <w:r w:rsidR="005D3B6C">
        <w:t>s you close your browser and re</w:t>
      </w:r>
      <w:r w:rsidR="00AE191E">
        <w:t>open it.</w:t>
      </w:r>
    </w:p>
    <w:p w14:paraId="352193B4" w14:textId="77777777" w:rsidR="00AE191E" w:rsidRDefault="00AE191E" w:rsidP="00C64B7B">
      <w:pPr>
        <w:ind w:left="360"/>
      </w:pPr>
    </w:p>
    <w:p w14:paraId="642C3834" w14:textId="77777777" w:rsidR="00CA008D" w:rsidRDefault="00C64B7B" w:rsidP="00C64B7B">
      <w:pPr>
        <w:numPr>
          <w:ilvl w:val="0"/>
          <w:numId w:val="50"/>
        </w:numPr>
      </w:pPr>
      <w:r>
        <w:t>O</w:t>
      </w:r>
      <w:r w:rsidR="00CA008D">
        <w:t xml:space="preserve">nce you either upload or create a new file, you cannot switch to editing the </w:t>
      </w:r>
      <w:r w:rsidR="00CA008D" w:rsidRPr="00C64B7B">
        <w:rPr>
          <w:b/>
        </w:rPr>
        <w:t>gov.va.med.vistalink.connectorConfig.xml</w:t>
      </w:r>
      <w:r w:rsidR="00CA008D">
        <w:t xml:space="preserve"> file </w:t>
      </w:r>
      <w:r>
        <w:t xml:space="preserve">that is </w:t>
      </w:r>
      <w:r w:rsidR="004229BE">
        <w:t xml:space="preserve">automatically loaded from </w:t>
      </w:r>
      <w:r w:rsidR="00CA008D">
        <w:t>a folder on the server classpath, unles</w:t>
      </w:r>
      <w:r w:rsidR="005D3B6C">
        <w:t>s you close your browser and re</w:t>
      </w:r>
      <w:r w:rsidR="00CA008D">
        <w:t>open it.</w:t>
      </w:r>
    </w:p>
    <w:p w14:paraId="0F751E9A" w14:textId="77777777" w:rsidR="00CA008D" w:rsidRDefault="00CA008D" w:rsidP="00CA008D"/>
    <w:p w14:paraId="1B23A927" w14:textId="77777777" w:rsidR="00655CD8" w:rsidRDefault="00655CD8" w:rsidP="00655CD8">
      <w:pPr>
        <w:pStyle w:val="Heading4"/>
      </w:pPr>
      <w:bookmarkStart w:id="198" w:name="_Toc136052869"/>
      <w:r>
        <w:t>Saving Files</w:t>
      </w:r>
      <w:bookmarkEnd w:id="198"/>
    </w:p>
    <w:p w14:paraId="421D0147" w14:textId="77777777" w:rsidR="000A0325" w:rsidRDefault="000A0325" w:rsidP="000A0325">
      <w:r>
        <w:t>Some points to understand when saving files:</w:t>
      </w:r>
    </w:p>
    <w:p w14:paraId="6DC6DEE7" w14:textId="77777777" w:rsidR="00655CD8" w:rsidRDefault="00655CD8" w:rsidP="00AE0459"/>
    <w:p w14:paraId="01622328" w14:textId="77777777" w:rsidR="00655CD8" w:rsidRDefault="001F123B" w:rsidP="00655CD8">
      <w:pPr>
        <w:numPr>
          <w:ilvl w:val="0"/>
          <w:numId w:val="39"/>
        </w:numPr>
        <w:spacing w:after="120"/>
      </w:pPr>
      <w:r>
        <w:rPr>
          <w:b/>
        </w:rPr>
        <w:t>Server Classpath</w:t>
      </w:r>
      <w:r w:rsidR="001D3EFB">
        <w:rPr>
          <w:b/>
        </w:rPr>
        <w:t>:</w:t>
      </w:r>
      <w:r>
        <w:rPr>
          <w:b/>
        </w:rPr>
        <w:t xml:space="preserve"> </w:t>
      </w:r>
      <w:r w:rsidR="00655CD8">
        <w:t xml:space="preserve"> If the configuration file is loaded from the server classpath, click </w:t>
      </w:r>
      <w:r w:rsidR="00655CD8" w:rsidRPr="001F123B">
        <w:rPr>
          <w:b/>
        </w:rPr>
        <w:t>Apply</w:t>
      </w:r>
      <w:r w:rsidR="00655CD8">
        <w:t xml:space="preserve"> to save changes. The file is saved in the same location it is loaded from. </w:t>
      </w:r>
    </w:p>
    <w:p w14:paraId="2CEB63EA" w14:textId="77777777" w:rsidR="00655CD8" w:rsidRPr="00655CD8" w:rsidRDefault="00655CD8" w:rsidP="00655CD8">
      <w:pPr>
        <w:numPr>
          <w:ilvl w:val="0"/>
          <w:numId w:val="38"/>
        </w:numPr>
        <w:rPr>
          <w:b/>
        </w:rPr>
      </w:pPr>
      <w:r w:rsidRPr="00D52C3E">
        <w:rPr>
          <w:b/>
        </w:rPr>
        <w:t>Upload File</w:t>
      </w:r>
      <w:r w:rsidR="004229BE">
        <w:rPr>
          <w:b/>
        </w:rPr>
        <w:t xml:space="preserve"> </w:t>
      </w:r>
      <w:r w:rsidR="004229BE" w:rsidRPr="001F123B">
        <w:rPr>
          <w:b/>
        </w:rPr>
        <w:t>and</w:t>
      </w:r>
      <w:r w:rsidR="004229BE">
        <w:rPr>
          <w:b/>
        </w:rPr>
        <w:t xml:space="preserve"> Create New</w:t>
      </w:r>
      <w:r w:rsidR="001D3EFB">
        <w:rPr>
          <w:b/>
        </w:rPr>
        <w:t>:</w:t>
      </w:r>
      <w:r w:rsidR="001F123B">
        <w:rPr>
          <w:b/>
        </w:rPr>
        <w:t xml:space="preserve"> </w:t>
      </w:r>
      <w:r>
        <w:rPr>
          <w:b/>
        </w:rPr>
        <w:t xml:space="preserve"> </w:t>
      </w:r>
      <w:r>
        <w:t>These files are created in-memory</w:t>
      </w:r>
      <w:r w:rsidR="00C16849">
        <w:t xml:space="preserve"> </w:t>
      </w:r>
      <w:r>
        <w:t xml:space="preserve">and cannot be saved to the admin server. </w:t>
      </w:r>
      <w:r w:rsidR="00C16849">
        <w:t>However, t</w:t>
      </w:r>
      <w:r>
        <w:t xml:space="preserve">hey can be downloaded </w:t>
      </w:r>
      <w:r w:rsidR="004229BE">
        <w:t xml:space="preserve">back </w:t>
      </w:r>
      <w:r>
        <w:t>to t</w:t>
      </w:r>
      <w:r w:rsidR="004229BE">
        <w:t>he client workstation.</w:t>
      </w:r>
      <w:r w:rsidR="00A2366F">
        <w:t xml:space="preserve"> Click </w:t>
      </w:r>
      <w:r w:rsidR="00A2366F" w:rsidRPr="001F123B">
        <w:rPr>
          <w:b/>
        </w:rPr>
        <w:t xml:space="preserve">Apply </w:t>
      </w:r>
      <w:r w:rsidR="00C16849">
        <w:t xml:space="preserve">before downloading </w:t>
      </w:r>
      <w:r w:rsidR="00A2366F">
        <w:t>to save changes in the in-memory copy.</w:t>
      </w:r>
    </w:p>
    <w:p w14:paraId="5D64CC31" w14:textId="77777777" w:rsidR="00655CD8" w:rsidRDefault="00655CD8" w:rsidP="00AE0459"/>
    <w:p w14:paraId="7EFA6461" w14:textId="77777777" w:rsidR="00655CD8" w:rsidRDefault="00655CD8" w:rsidP="00655CD8">
      <w:pPr>
        <w:pStyle w:val="Heading4"/>
      </w:pPr>
      <w:bookmarkStart w:id="199" w:name="_Toc136052870"/>
      <w:r>
        <w:t>Downloading Files</w:t>
      </w:r>
      <w:bookmarkEnd w:id="199"/>
    </w:p>
    <w:p w14:paraId="66E9C709" w14:textId="77777777" w:rsidR="00655CD8" w:rsidRDefault="00655CD8" w:rsidP="00AE0459">
      <w:r>
        <w:t xml:space="preserve">You can download a file </w:t>
      </w:r>
      <w:r w:rsidR="00C16849">
        <w:t xml:space="preserve">from the admin server to your client workstation </w:t>
      </w:r>
      <w:r>
        <w:t>i</w:t>
      </w:r>
      <w:r w:rsidR="00113F02">
        <w:t>n any of the three edit modes (Server Classpath, Upload, Create N</w:t>
      </w:r>
      <w:r>
        <w:t>ew)</w:t>
      </w:r>
      <w:r w:rsidR="00C16849">
        <w:t>:</w:t>
      </w:r>
    </w:p>
    <w:p w14:paraId="31859064" w14:textId="77777777" w:rsidR="00775330" w:rsidRDefault="00775330" w:rsidP="00AE0459"/>
    <w:p w14:paraId="6C012A49" w14:textId="77777777" w:rsidR="00775330" w:rsidRDefault="0050705E" w:rsidP="00775330">
      <w:pPr>
        <w:numPr>
          <w:ilvl w:val="0"/>
          <w:numId w:val="40"/>
        </w:numPr>
        <w:spacing w:after="120"/>
      </w:pPr>
      <w:r>
        <w:t xml:space="preserve">Make sure you click </w:t>
      </w:r>
      <w:r w:rsidRPr="00113F02">
        <w:rPr>
          <w:b/>
        </w:rPr>
        <w:t>Apply</w:t>
      </w:r>
      <w:r w:rsidR="00775330">
        <w:t xml:space="preserve"> to save all your changes in the in-memory copy of the configuration file first.</w:t>
      </w:r>
    </w:p>
    <w:p w14:paraId="03C02A2F" w14:textId="77777777" w:rsidR="00775330" w:rsidRDefault="0050705E" w:rsidP="00775330">
      <w:pPr>
        <w:numPr>
          <w:ilvl w:val="0"/>
          <w:numId w:val="40"/>
        </w:numPr>
      </w:pPr>
      <w:r>
        <w:t xml:space="preserve">Click the </w:t>
      </w:r>
      <w:r w:rsidRPr="00113F02">
        <w:rPr>
          <w:b/>
        </w:rPr>
        <w:t>Download File</w:t>
      </w:r>
      <w:r w:rsidR="00775330">
        <w:t xml:space="preserve"> button to download the file to your workstation.</w:t>
      </w:r>
    </w:p>
    <w:p w14:paraId="7E1F03B2" w14:textId="77777777" w:rsidR="006A39AE" w:rsidRDefault="006A39AE" w:rsidP="00AE0459"/>
    <w:p w14:paraId="06DDAD77" w14:textId="77777777" w:rsidR="00D459CC" w:rsidRPr="00C205F1" w:rsidRDefault="00D459CC" w:rsidP="00D459CC">
      <w:pPr>
        <w:rPr>
          <w:b/>
        </w:rPr>
      </w:pPr>
    </w:p>
    <w:p w14:paraId="015473FE" w14:textId="77777777" w:rsidR="00D459CC" w:rsidRDefault="00D459CC" w:rsidP="00D459CC">
      <w:pPr>
        <w:pStyle w:val="Heading3"/>
      </w:pPr>
      <w:bookmarkStart w:id="200" w:name="_Toc98317803"/>
      <w:bookmarkStart w:id="201" w:name="_Toc136052871"/>
      <w:r>
        <w:t>How to Propagate Configuration Changes to Other Servers</w:t>
      </w:r>
      <w:bookmarkEnd w:id="200"/>
      <w:bookmarkEnd w:id="201"/>
    </w:p>
    <w:p w14:paraId="1FF28EDF" w14:textId="77777777" w:rsidR="00E34E53" w:rsidRPr="00E34E53" w:rsidRDefault="00E34E53" w:rsidP="00E34E53">
      <w:r>
        <w:t xml:space="preserve">Because the </w:t>
      </w:r>
      <w:r w:rsidR="003D2F8C">
        <w:t xml:space="preserve">Configuration Editor </w:t>
      </w:r>
      <w:r>
        <w:t xml:space="preserve">runs as a plug-in to the WebLogic console, it runs on the WebLogic administration server. Therefore, when </w:t>
      </w:r>
      <w:r w:rsidR="0050705E">
        <w:t>you work</w:t>
      </w:r>
      <w:r>
        <w:t xml:space="preserve"> with server-based </w:t>
      </w:r>
      <w:r w:rsidR="00B96F3B">
        <w:t xml:space="preserve">configuration </w:t>
      </w:r>
      <w:r w:rsidR="00B67157">
        <w:t>files, changes</w:t>
      </w:r>
      <w:r>
        <w:t xml:space="preserve"> </w:t>
      </w:r>
      <w:r w:rsidR="0050705E">
        <w:t xml:space="preserve">are made </w:t>
      </w:r>
      <w:r>
        <w:t>on the physical file system of the administration server only.</w:t>
      </w:r>
    </w:p>
    <w:p w14:paraId="375FD250" w14:textId="77777777" w:rsidR="00D459CC" w:rsidRPr="0036648F" w:rsidRDefault="00D459CC" w:rsidP="00D459CC">
      <w:pPr>
        <w:pStyle w:val="Heading4"/>
      </w:pPr>
      <w:bookmarkStart w:id="202" w:name="_Toc98317804"/>
      <w:bookmarkStart w:id="203" w:name="_Toc136052872"/>
      <w:r w:rsidRPr="003B6D45">
        <w:t>Single Server Configuration</w:t>
      </w:r>
      <w:bookmarkEnd w:id="202"/>
      <w:bookmarkEnd w:id="203"/>
      <w:r>
        <w:t xml:space="preserve"> </w:t>
      </w:r>
    </w:p>
    <w:p w14:paraId="7214091C" w14:textId="77777777" w:rsidR="00D459CC" w:rsidRDefault="00D459CC" w:rsidP="00D459CC">
      <w:r>
        <w:t>In a single server WebLogic configuration, one server is both the admin server and the server on which connectors and applications are deployed. If the Configuration Editor loads the configuration file from the server classpath, the edits you save will be used for all subsequent connector deployments on the single admin server.</w:t>
      </w:r>
    </w:p>
    <w:p w14:paraId="05AE689E" w14:textId="77777777" w:rsidR="00D459CC" w:rsidRDefault="00D459CC" w:rsidP="00D459CC"/>
    <w:p w14:paraId="0EF0292D" w14:textId="77777777" w:rsidR="00D459CC" w:rsidRDefault="00D459CC" w:rsidP="00D459CC">
      <w:r>
        <w:t xml:space="preserve">If the configuration file was </w:t>
      </w:r>
      <w:r w:rsidR="00113F02">
        <w:t xml:space="preserve">retrieved from the admin server's file system, </w:t>
      </w:r>
      <w:r>
        <w:t xml:space="preserve">not </w:t>
      </w:r>
      <w:r w:rsidR="00113F02">
        <w:t xml:space="preserve">from </w:t>
      </w:r>
      <w:r>
        <w:t>the server classpath, the changes will not be available to the admin server until the edited file is copied to a location on the single admin server's classpath.</w:t>
      </w:r>
    </w:p>
    <w:p w14:paraId="2E686A88" w14:textId="77777777" w:rsidR="00D459CC" w:rsidRDefault="00D459CC" w:rsidP="00D459CC"/>
    <w:p w14:paraId="76CBAC4F" w14:textId="77777777" w:rsidR="00D459CC" w:rsidRDefault="00D459CC" w:rsidP="00D459CC">
      <w:pPr>
        <w:pStyle w:val="Heading4"/>
      </w:pPr>
      <w:bookmarkStart w:id="204" w:name="_Toc98317805"/>
      <w:bookmarkStart w:id="205" w:name="_Toc136052873"/>
      <w:r w:rsidRPr="003B6D45">
        <w:t>Multiple Server Configuration</w:t>
      </w:r>
      <w:bookmarkEnd w:id="204"/>
      <w:bookmarkEnd w:id="205"/>
      <w:r>
        <w:t xml:space="preserve"> </w:t>
      </w:r>
    </w:p>
    <w:p w14:paraId="7E9E48C8" w14:textId="77777777" w:rsidR="00D459CC" w:rsidRPr="00C205F1" w:rsidRDefault="00D459CC" w:rsidP="00D459CC">
      <w:r>
        <w:t xml:space="preserve">The </w:t>
      </w:r>
      <w:r w:rsidR="003D2F8C">
        <w:t xml:space="preserve">Configuration Editor </w:t>
      </w:r>
      <w:r>
        <w:t xml:space="preserve">only edits files that are on the physical file system of the admin server. In  order to update the per-server VistALink configuration files for other servers (e.g., managed servers), you must manually copy the edited file from the admin server to a location on the classpath of the particular server. </w:t>
      </w:r>
    </w:p>
    <w:p w14:paraId="195B2B0D" w14:textId="77777777" w:rsidR="00D459CC" w:rsidRDefault="00D459CC" w:rsidP="00D459CC">
      <w:pPr>
        <w:rPr>
          <w:rFonts w:ascii="Arial" w:hAnsi="Arial" w:cs="Arial"/>
          <w:color w:val="000080"/>
          <w:sz w:val="20"/>
          <w:szCs w:val="20"/>
        </w:rPr>
      </w:pPr>
    </w:p>
    <w:p w14:paraId="598F5814" w14:textId="77777777" w:rsidR="00B67157" w:rsidRPr="00C205F1" w:rsidRDefault="00B67157" w:rsidP="00D459CC">
      <w:pPr>
        <w:rPr>
          <w:rFonts w:ascii="Arial" w:hAnsi="Arial" w:cs="Arial"/>
          <w:color w:val="000080"/>
          <w:sz w:val="20"/>
          <w:szCs w:val="20"/>
        </w:rPr>
      </w:pPr>
    </w:p>
    <w:p w14:paraId="6B32E69B" w14:textId="77777777" w:rsidR="00D459CC" w:rsidRPr="00C205F1" w:rsidRDefault="00D459CC" w:rsidP="00D459CC">
      <w:pPr>
        <w:pStyle w:val="Heading3"/>
      </w:pPr>
      <w:bookmarkStart w:id="206" w:name="_Toc98317806"/>
      <w:bookmarkStart w:id="207" w:name="_Toc136052874"/>
      <w:r w:rsidRPr="00C205F1">
        <w:t>Viewing and Editing Connector Properties</w:t>
      </w:r>
      <w:bookmarkEnd w:id="206"/>
      <w:bookmarkEnd w:id="207"/>
    </w:p>
    <w:p w14:paraId="1AC5C55E" w14:textId="77777777" w:rsidR="00D459CC" w:rsidRPr="00C205F1" w:rsidRDefault="00D459CC" w:rsidP="00D459CC">
      <w:r w:rsidRPr="00C205F1">
        <w:t xml:space="preserve">The </w:t>
      </w:r>
      <w:r w:rsidR="00C72293">
        <w:t xml:space="preserve">figure below shows the </w:t>
      </w:r>
      <w:r w:rsidRPr="00C205F1">
        <w:t>main interface displays a tree o</w:t>
      </w:r>
      <w:r w:rsidR="0050705E">
        <w:t>f c</w:t>
      </w:r>
      <w:r w:rsidRPr="00C205F1">
        <w:t xml:space="preserve">onnectors </w:t>
      </w:r>
      <w:r w:rsidR="007750EA">
        <w:t xml:space="preserve">in the left hand </w:t>
      </w:r>
      <w:r w:rsidR="00A05F07">
        <w:t>pane</w:t>
      </w:r>
      <w:r w:rsidRPr="00C205F1">
        <w:t>, with each connector</w:t>
      </w:r>
      <w:r w:rsidR="00E920F0">
        <w:t xml:space="preserve"> represented by a socket icon. </w:t>
      </w:r>
    </w:p>
    <w:p w14:paraId="303160C5" w14:textId="77777777" w:rsidR="00D459CC" w:rsidRPr="00C205F1" w:rsidRDefault="00D459CC" w:rsidP="00D459CC"/>
    <w:p w14:paraId="715A3330" w14:textId="77777777" w:rsidR="00D459CC" w:rsidRPr="00C205F1" w:rsidRDefault="00D459CC" w:rsidP="00D459CC">
      <w:pPr>
        <w:ind w:left="2160"/>
        <w:rPr>
          <w:rFonts w:ascii="Arial" w:hAnsi="Arial" w:cs="Arial"/>
          <w:sz w:val="20"/>
          <w:szCs w:val="20"/>
        </w:rPr>
      </w:pPr>
      <w:r w:rsidRPr="00C205F1">
        <w:rPr>
          <w:rFonts w:ascii="Arial" w:hAnsi="Arial" w:cs="Arial"/>
          <w:color w:val="000080"/>
          <w:sz w:val="20"/>
          <w:szCs w:val="20"/>
        </w:rPr>
        <w:fldChar w:fldCharType="begin"/>
      </w:r>
      <w:r w:rsidRPr="00C205F1">
        <w:rPr>
          <w:rFonts w:ascii="Arial" w:hAnsi="Arial" w:cs="Arial"/>
          <w:color w:val="000080"/>
          <w:sz w:val="20"/>
          <w:szCs w:val="20"/>
        </w:rPr>
        <w:instrText xml:space="preserve"> INCLUDEPICTURE "cid:image002.jpg@01C515B4.8B9B8950" \* MERGEFORMATINET </w:instrText>
      </w:r>
      <w:r w:rsidRPr="00C205F1">
        <w:rPr>
          <w:rFonts w:ascii="Arial" w:hAnsi="Arial" w:cs="Arial"/>
          <w:color w:val="000080"/>
          <w:sz w:val="20"/>
          <w:szCs w:val="20"/>
        </w:rPr>
        <w:fldChar w:fldCharType="separate"/>
      </w:r>
      <w:r w:rsidR="00090AE0">
        <w:rPr>
          <w:rFonts w:ascii="Arial" w:hAnsi="Arial" w:cs="Arial"/>
          <w:color w:val="000080"/>
          <w:sz w:val="20"/>
          <w:szCs w:val="20"/>
        </w:rPr>
        <w:fldChar w:fldCharType="begin"/>
      </w:r>
      <w:r w:rsidR="00090AE0">
        <w:rPr>
          <w:rFonts w:ascii="Arial" w:hAnsi="Arial" w:cs="Arial"/>
          <w:color w:val="000080"/>
          <w:sz w:val="20"/>
          <w:szCs w:val="20"/>
        </w:rPr>
        <w:instrText xml:space="preserve"> INCLUDEPICTURE  "cid:image002.jpg@01C515B4.8B9B8950" \* MERGEFORMATINET </w:instrText>
      </w:r>
      <w:r w:rsidR="00090AE0">
        <w:rPr>
          <w:rFonts w:ascii="Arial" w:hAnsi="Arial" w:cs="Arial"/>
          <w:color w:val="000080"/>
          <w:sz w:val="20"/>
          <w:szCs w:val="20"/>
        </w:rPr>
        <w:fldChar w:fldCharType="separate"/>
      </w:r>
      <w:r w:rsidR="0062623C">
        <w:rPr>
          <w:rFonts w:ascii="Arial" w:hAnsi="Arial" w:cs="Arial"/>
          <w:color w:val="000080"/>
          <w:sz w:val="20"/>
          <w:szCs w:val="20"/>
        </w:rPr>
        <w:fldChar w:fldCharType="begin"/>
      </w:r>
      <w:r w:rsidR="0062623C">
        <w:rPr>
          <w:rFonts w:ascii="Arial" w:hAnsi="Arial" w:cs="Arial"/>
          <w:color w:val="000080"/>
          <w:sz w:val="20"/>
          <w:szCs w:val="20"/>
        </w:rPr>
        <w:instrText xml:space="preserve"> </w:instrText>
      </w:r>
      <w:r w:rsidR="0062623C">
        <w:rPr>
          <w:rFonts w:ascii="Arial" w:hAnsi="Arial" w:cs="Arial"/>
          <w:color w:val="000080"/>
          <w:sz w:val="20"/>
          <w:szCs w:val="20"/>
        </w:rPr>
        <w:instrText>INCLUDEPICTURE  "cid:image002.jpg@01C515B4.8B9B8950" \* MERGEFORMATINET</w:instrText>
      </w:r>
      <w:r w:rsidR="0062623C">
        <w:rPr>
          <w:rFonts w:ascii="Arial" w:hAnsi="Arial" w:cs="Arial"/>
          <w:color w:val="000080"/>
          <w:sz w:val="20"/>
          <w:szCs w:val="20"/>
        </w:rPr>
        <w:instrText xml:space="preserve"> </w:instrText>
      </w:r>
      <w:r w:rsidR="0062623C">
        <w:rPr>
          <w:rFonts w:ascii="Arial" w:hAnsi="Arial" w:cs="Arial"/>
          <w:color w:val="000080"/>
          <w:sz w:val="20"/>
          <w:szCs w:val="20"/>
        </w:rPr>
        <w:fldChar w:fldCharType="separate"/>
      </w:r>
      <w:r w:rsidR="0062623C">
        <w:rPr>
          <w:rFonts w:ascii="Arial" w:hAnsi="Arial" w:cs="Arial"/>
          <w:color w:val="000080"/>
          <w:sz w:val="20"/>
          <w:szCs w:val="20"/>
        </w:rPr>
        <w:pict w14:anchorId="2B1CE10B">
          <v:shape id="_x0000_i1028" type="#_x0000_t75" alt="Screenshot of the Connector Editor's navigation pane, showing several connectors that can be selected for editing. " style="width:161pt;height:146.05pt" o:bordertopcolor="this" o:borderleftcolor="this" o:borderbottomcolor="this" o:borderrightcolor="this">
            <v:imagedata r:id="rId49" r:href="rId50"/>
            <w10:bordertop type="single" width="4"/>
            <w10:borderleft type="single" width="4"/>
            <w10:borderbottom type="single" width="4"/>
            <w10:borderright type="single" width="4"/>
          </v:shape>
        </w:pict>
      </w:r>
      <w:r w:rsidR="0062623C">
        <w:rPr>
          <w:rFonts w:ascii="Arial" w:hAnsi="Arial" w:cs="Arial"/>
          <w:color w:val="000080"/>
          <w:sz w:val="20"/>
          <w:szCs w:val="20"/>
        </w:rPr>
        <w:fldChar w:fldCharType="end"/>
      </w:r>
      <w:r w:rsidR="00090AE0">
        <w:rPr>
          <w:rFonts w:ascii="Arial" w:hAnsi="Arial" w:cs="Arial"/>
          <w:color w:val="000080"/>
          <w:sz w:val="20"/>
          <w:szCs w:val="20"/>
        </w:rPr>
        <w:fldChar w:fldCharType="end"/>
      </w:r>
      <w:r w:rsidRPr="00C205F1">
        <w:rPr>
          <w:rFonts w:ascii="Arial" w:hAnsi="Arial" w:cs="Arial"/>
          <w:color w:val="000080"/>
          <w:sz w:val="20"/>
          <w:szCs w:val="20"/>
        </w:rPr>
        <w:fldChar w:fldCharType="end"/>
      </w:r>
    </w:p>
    <w:p w14:paraId="2C6ABF89" w14:textId="77777777" w:rsidR="00947BE1" w:rsidRDefault="00947BE1" w:rsidP="000A0325">
      <w:pPr>
        <w:pStyle w:val="FigureTitle"/>
        <w:tabs>
          <w:tab w:val="left" w:pos="1440"/>
        </w:tabs>
        <w:jc w:val="center"/>
      </w:pPr>
      <w:bookmarkStart w:id="208" w:name="_Toc97010541"/>
      <w:bookmarkStart w:id="209" w:name="_Toc98317606"/>
    </w:p>
    <w:p w14:paraId="1642B16E" w14:textId="77777777" w:rsidR="00D459CC" w:rsidRPr="0020608F" w:rsidRDefault="00947BE1" w:rsidP="000A0325">
      <w:pPr>
        <w:pStyle w:val="FigureTitle"/>
        <w:tabs>
          <w:tab w:val="left" w:pos="1440"/>
        </w:tabs>
        <w:jc w:val="center"/>
      </w:pPr>
      <w:bookmarkStart w:id="210" w:name="_Toc136058524"/>
      <w:r>
        <w:t>F</w:t>
      </w:r>
      <w:r w:rsidR="00BA5E23">
        <w:t xml:space="preserve">igure </w:t>
      </w:r>
      <w:r w:rsidR="00A05F07">
        <w:t>4</w:t>
      </w:r>
      <w:r w:rsidR="0050705E">
        <w:t>.</w:t>
      </w:r>
      <w:r w:rsidR="00D459CC" w:rsidRPr="0020608F">
        <w:t xml:space="preserve"> Connector Editor Navigation Pane</w:t>
      </w:r>
      <w:bookmarkEnd w:id="208"/>
      <w:bookmarkEnd w:id="209"/>
      <w:bookmarkEnd w:id="210"/>
    </w:p>
    <w:p w14:paraId="179D8774" w14:textId="77777777" w:rsidR="00D459CC" w:rsidRPr="00C205F1" w:rsidRDefault="00D459CC" w:rsidP="00D459CC"/>
    <w:p w14:paraId="1162335A" w14:textId="77777777" w:rsidR="00D459CC" w:rsidRPr="00C205F1" w:rsidRDefault="00D459CC" w:rsidP="00D459CC">
      <w:r>
        <w:t>Users can view and edit c</w:t>
      </w:r>
      <w:r w:rsidRPr="00C205F1">
        <w:t>onnector properties by</w:t>
      </w:r>
      <w:r>
        <w:t xml:space="preserve"> clicking on an icon. The right-</w:t>
      </w:r>
      <w:r w:rsidRPr="00C205F1">
        <w:t>hand pane will then display the c</w:t>
      </w:r>
      <w:r w:rsidR="00A05F07">
        <w:t>onnector’s properties</w:t>
      </w:r>
      <w:r w:rsidR="00C72293">
        <w:t>, shown in the figure below</w:t>
      </w:r>
      <w:r w:rsidRPr="00C205F1">
        <w:t>.</w:t>
      </w:r>
    </w:p>
    <w:p w14:paraId="7F58BEBC" w14:textId="77777777" w:rsidR="00D459CC" w:rsidRPr="00C205F1" w:rsidRDefault="00D459CC" w:rsidP="00D459CC"/>
    <w:p w14:paraId="0A9A3799" w14:textId="3EE399F0" w:rsidR="00D459CC" w:rsidRPr="00C205F1" w:rsidRDefault="00090AE0" w:rsidP="00D459CC">
      <w:pPr>
        <w:rPr>
          <w:rFonts w:ascii="Arial" w:hAnsi="Arial" w:cs="Arial"/>
          <w:color w:val="000080"/>
          <w:sz w:val="20"/>
          <w:szCs w:val="20"/>
        </w:rPr>
      </w:pPr>
      <w:r>
        <w:rPr>
          <w:rFonts w:ascii="Arial" w:hAnsi="Arial" w:cs="Arial"/>
          <w:noProof/>
          <w:color w:val="000080"/>
          <w:sz w:val="20"/>
          <w:szCs w:val="20"/>
        </w:rPr>
        <w:drawing>
          <wp:inline distT="0" distB="0" distL="0" distR="0" wp14:anchorId="0DF232B9" wp14:editId="5F579B09">
            <wp:extent cx="5443220" cy="6133465"/>
            <wp:effectExtent l="19050" t="19050" r="5080" b="635"/>
            <wp:docPr id="15" name="Picture 15" descr="Screenshot of a connector's editable properties, including the M listener IP address and port number, access and verify codes, and default timeout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shot of a connector's editable properties, including the M listener IP address and port number, access and verify codes, and default timeout valu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43220" cy="6133465"/>
                    </a:xfrm>
                    <a:prstGeom prst="rect">
                      <a:avLst/>
                    </a:prstGeom>
                    <a:noFill/>
                    <a:ln w="6350" cmpd="sng">
                      <a:solidFill>
                        <a:srgbClr val="000000"/>
                      </a:solidFill>
                      <a:miter lim="800000"/>
                      <a:headEnd/>
                      <a:tailEnd/>
                    </a:ln>
                    <a:effectLst/>
                  </pic:spPr>
                </pic:pic>
              </a:graphicData>
            </a:graphic>
          </wp:inline>
        </w:drawing>
      </w:r>
    </w:p>
    <w:p w14:paraId="5953A174" w14:textId="77777777" w:rsidR="00D459CC" w:rsidRPr="00C205F1" w:rsidRDefault="00D459CC" w:rsidP="00D459CC">
      <w:pPr>
        <w:rPr>
          <w:rFonts w:ascii="Arial" w:hAnsi="Arial" w:cs="Arial"/>
          <w:color w:val="000080"/>
          <w:sz w:val="20"/>
          <w:szCs w:val="20"/>
        </w:rPr>
      </w:pPr>
    </w:p>
    <w:p w14:paraId="7865B3CE" w14:textId="77777777" w:rsidR="00D459CC" w:rsidRPr="00C205F1" w:rsidRDefault="00BA5E23" w:rsidP="00D459CC">
      <w:pPr>
        <w:pStyle w:val="FigureTitle"/>
        <w:jc w:val="center"/>
      </w:pPr>
      <w:bookmarkStart w:id="211" w:name="_Toc97010542"/>
      <w:bookmarkStart w:id="212" w:name="_Toc98317607"/>
      <w:bookmarkStart w:id="213" w:name="_Toc136058525"/>
      <w:r>
        <w:t xml:space="preserve">Figure </w:t>
      </w:r>
      <w:r w:rsidR="006A39AE">
        <w:t>5</w:t>
      </w:r>
      <w:r w:rsidR="0050705E">
        <w:t>.</w:t>
      </w:r>
      <w:r w:rsidR="00D459CC" w:rsidRPr="0020608F">
        <w:t xml:space="preserve"> Connector Editor Properties Display</w:t>
      </w:r>
      <w:bookmarkEnd w:id="211"/>
      <w:bookmarkEnd w:id="212"/>
      <w:bookmarkEnd w:id="213"/>
    </w:p>
    <w:p w14:paraId="70AFEFC7" w14:textId="77777777" w:rsidR="00D459CC" w:rsidRPr="00C205F1" w:rsidRDefault="00D459CC" w:rsidP="00D459CC"/>
    <w:p w14:paraId="288E8E92" w14:textId="77777777" w:rsidR="00D459CC" w:rsidRDefault="00D459CC" w:rsidP="00D459CC">
      <w:r w:rsidRPr="00C205F1">
        <w:t xml:space="preserve">After editing the file, </w:t>
      </w:r>
      <w:r w:rsidR="006276E4">
        <w:t xml:space="preserve">you can save </w:t>
      </w:r>
      <w:r w:rsidRPr="00C205F1">
        <w:t xml:space="preserve">the changes by clicking </w:t>
      </w:r>
      <w:r>
        <w:t xml:space="preserve">the </w:t>
      </w:r>
      <w:r w:rsidRPr="00CC25FE">
        <w:rPr>
          <w:b/>
        </w:rPr>
        <w:t>Apply</w:t>
      </w:r>
      <w:r w:rsidRPr="00C205F1">
        <w:t xml:space="preserve"> b</w:t>
      </w:r>
      <w:r>
        <w:t>utton, located in the top right-</w:t>
      </w:r>
      <w:r w:rsidRPr="00C205F1">
        <w:t>hand corner of the main interface.</w:t>
      </w:r>
    </w:p>
    <w:p w14:paraId="00003276" w14:textId="77777777" w:rsidR="006419A7" w:rsidRDefault="006419A7" w:rsidP="00D459CC">
      <w:pPr>
        <w:rPr>
          <w:rFonts w:ascii="Arial" w:hAnsi="Arial" w:cs="Arial"/>
          <w:color w:val="000080"/>
          <w:sz w:val="20"/>
          <w:szCs w:val="20"/>
        </w:rPr>
      </w:pPr>
    </w:p>
    <w:p w14:paraId="229C8DEB" w14:textId="77777777" w:rsidR="006C063D" w:rsidRPr="00EA1F67" w:rsidRDefault="006C063D" w:rsidP="006C063D">
      <w:pPr>
        <w:pStyle w:val="Heading4"/>
      </w:pPr>
      <w:bookmarkStart w:id="214" w:name="_Toc136052875"/>
      <w:r w:rsidRPr="00EA1F67">
        <w:t>Encryption of Access/Verify Codes</w:t>
      </w:r>
      <w:bookmarkEnd w:id="214"/>
    </w:p>
    <w:p w14:paraId="6AFD3AED" w14:textId="77777777" w:rsidR="006419A7" w:rsidRPr="00053991" w:rsidRDefault="006419A7" w:rsidP="006419A7">
      <w:pPr>
        <w:autoSpaceDE w:val="0"/>
        <w:autoSpaceDN w:val="0"/>
        <w:adjustRightInd w:val="0"/>
      </w:pPr>
      <w:r w:rsidRPr="006419A7">
        <w:t>Encryption of the access and verify code adds an additional level o</w:t>
      </w:r>
      <w:r w:rsidR="00082196">
        <w:t>f security to protect connector</w:t>
      </w:r>
      <w:r w:rsidRPr="006419A7">
        <w:t xml:space="preserve"> proxy </w:t>
      </w:r>
      <w:r w:rsidRPr="00053991">
        <w:t>user credentials. The code is encrypted when the user</w:t>
      </w:r>
      <w:r w:rsidR="0050705E" w:rsidRPr="00053991">
        <w:t xml:space="preserve"> does any of the following</w:t>
      </w:r>
      <w:r w:rsidR="00AA2161" w:rsidRPr="00297887">
        <w:t xml:space="preserve"> in the Configuration Editor</w:t>
      </w:r>
      <w:r w:rsidRPr="00297887">
        <w:t>:</w:t>
      </w:r>
    </w:p>
    <w:p w14:paraId="0FCA7376" w14:textId="77777777" w:rsidR="006419A7" w:rsidRPr="00053991" w:rsidRDefault="006419A7" w:rsidP="006419A7">
      <w:pPr>
        <w:autoSpaceDE w:val="0"/>
        <w:autoSpaceDN w:val="0"/>
        <w:adjustRightInd w:val="0"/>
      </w:pPr>
      <w:r w:rsidRPr="00053991">
        <w:t> </w:t>
      </w:r>
    </w:p>
    <w:p w14:paraId="64BC35EE" w14:textId="77777777" w:rsidR="006419A7" w:rsidRPr="00053991" w:rsidRDefault="006419A7" w:rsidP="006419A7">
      <w:pPr>
        <w:numPr>
          <w:ilvl w:val="0"/>
          <w:numId w:val="26"/>
        </w:numPr>
        <w:autoSpaceDE w:val="0"/>
        <w:autoSpaceDN w:val="0"/>
        <w:adjustRightInd w:val="0"/>
        <w:ind w:left="720" w:hanging="360"/>
      </w:pPr>
      <w:r w:rsidRPr="00053991">
        <w:t>Adds a new connector entry and applies the changes</w:t>
      </w:r>
    </w:p>
    <w:p w14:paraId="236DD0EA" w14:textId="77777777" w:rsidR="006419A7" w:rsidRPr="00053991" w:rsidRDefault="00594565" w:rsidP="006419A7">
      <w:pPr>
        <w:numPr>
          <w:ilvl w:val="0"/>
          <w:numId w:val="26"/>
        </w:numPr>
        <w:autoSpaceDE w:val="0"/>
        <w:autoSpaceDN w:val="0"/>
        <w:adjustRightInd w:val="0"/>
        <w:ind w:left="720" w:hanging="360"/>
      </w:pPr>
      <w:r>
        <w:t>Edits existing property data</w:t>
      </w:r>
      <w:r w:rsidR="006419A7" w:rsidRPr="00053991">
        <w:t xml:space="preserve"> and applies the changes</w:t>
      </w:r>
    </w:p>
    <w:p w14:paraId="46F47899" w14:textId="77777777" w:rsidR="006419A7" w:rsidRPr="00053991" w:rsidRDefault="006419A7" w:rsidP="006419A7">
      <w:pPr>
        <w:numPr>
          <w:ilvl w:val="0"/>
          <w:numId w:val="26"/>
        </w:numPr>
        <w:autoSpaceDE w:val="0"/>
        <w:autoSpaceDN w:val="0"/>
        <w:adjustRightInd w:val="0"/>
        <w:ind w:left="720" w:hanging="360"/>
      </w:pPr>
      <w:r w:rsidRPr="00053991">
        <w:t>Edits either or both of the access/veri</w:t>
      </w:r>
      <w:r w:rsidR="003F7D5E">
        <w:t>fy pair and applies the changes</w:t>
      </w:r>
    </w:p>
    <w:p w14:paraId="2BC36C63" w14:textId="77777777" w:rsidR="006419A7" w:rsidRPr="00053991" w:rsidRDefault="006419A7" w:rsidP="006419A7">
      <w:pPr>
        <w:autoSpaceDE w:val="0"/>
        <w:autoSpaceDN w:val="0"/>
        <w:adjustRightInd w:val="0"/>
      </w:pPr>
      <w:r w:rsidRPr="00053991">
        <w:t> </w:t>
      </w:r>
    </w:p>
    <w:p w14:paraId="0321CD89" w14:textId="77777777" w:rsidR="006419A7" w:rsidRPr="006419A7" w:rsidRDefault="00594565" w:rsidP="006419A7">
      <w:pPr>
        <w:autoSpaceDE w:val="0"/>
        <w:autoSpaceDN w:val="0"/>
        <w:adjustRightInd w:val="0"/>
        <w:rPr>
          <w:rFonts w:ascii="Verdana" w:hAnsi="Verdana" w:cs="Verdana"/>
          <w:sz w:val="20"/>
          <w:szCs w:val="20"/>
        </w:rPr>
      </w:pPr>
      <w:r>
        <w:t>W</w:t>
      </w:r>
      <w:r w:rsidR="006419A7" w:rsidRPr="00053991">
        <w:t>hen a connector is deployed, the entire configuration file is scanned for unencr</w:t>
      </w:r>
      <w:r w:rsidR="0050705E" w:rsidRPr="00053991">
        <w:t>ypted access/verify codes</w:t>
      </w:r>
      <w:r w:rsidR="00904455" w:rsidRPr="00053991">
        <w:t xml:space="preserve"> (e.g., those that have been added/edited outside of the</w:t>
      </w:r>
      <w:r w:rsidR="00904455">
        <w:t xml:space="preserve"> Configuration Editor). </w:t>
      </w:r>
      <w:r w:rsidR="0050705E">
        <w:t>U</w:t>
      </w:r>
      <w:r w:rsidR="006419A7" w:rsidRPr="006419A7">
        <w:t>nencrypted access/verify codes are encrypted at that point.</w:t>
      </w:r>
      <w:r w:rsidR="006419A7" w:rsidRPr="006419A7">
        <w:rPr>
          <w:rFonts w:ascii="Verdana" w:hAnsi="Verdana" w:cs="Verdana"/>
          <w:sz w:val="20"/>
          <w:szCs w:val="20"/>
        </w:rPr>
        <w:t xml:space="preserve"> </w:t>
      </w:r>
      <w:r w:rsidR="006419A7" w:rsidRPr="006419A7">
        <w:t>The Configuration Editor decrypts the entries when it receives configuration file properties for a particular connector, so they can be compared and edited.</w:t>
      </w:r>
    </w:p>
    <w:p w14:paraId="42D6C3C1" w14:textId="77777777" w:rsidR="006419A7" w:rsidRPr="006419A7" w:rsidRDefault="006419A7" w:rsidP="006419A7">
      <w:pPr>
        <w:autoSpaceDE w:val="0"/>
        <w:autoSpaceDN w:val="0"/>
        <w:adjustRightInd w:val="0"/>
      </w:pPr>
    </w:p>
    <w:p w14:paraId="4420ABCA" w14:textId="77777777" w:rsidR="00D459CC" w:rsidRPr="006419A7" w:rsidRDefault="006419A7" w:rsidP="006419A7">
      <w:pPr>
        <w:rPr>
          <w:rFonts w:ascii="Arial" w:hAnsi="Arial" w:cs="Arial"/>
          <w:sz w:val="20"/>
          <w:szCs w:val="20"/>
        </w:rPr>
      </w:pPr>
      <w:r w:rsidRPr="006419A7">
        <w:t>If necessary, the access and verify code can be modified outside the Config</w:t>
      </w:r>
      <w:r w:rsidR="0050705E">
        <w:t>uration</w:t>
      </w:r>
      <w:r w:rsidRPr="006419A7">
        <w:t xml:space="preserve"> Editor, and stored in clear text. Whe</w:t>
      </w:r>
      <w:r w:rsidR="0050705E">
        <w:t xml:space="preserve">n doing this, set the optional </w:t>
      </w:r>
      <w:r w:rsidR="00AA2161" w:rsidRPr="00904455">
        <w:rPr>
          <w:b/>
        </w:rPr>
        <w:t>e</w:t>
      </w:r>
      <w:r w:rsidR="0050705E" w:rsidRPr="00904455">
        <w:rPr>
          <w:b/>
        </w:rPr>
        <w:t>ncrypted</w:t>
      </w:r>
      <w:r w:rsidRPr="006419A7">
        <w:t xml:space="preserve"> attribute to </w:t>
      </w:r>
      <w:r w:rsidR="0050705E">
        <w:t>“</w:t>
      </w:r>
      <w:r w:rsidR="009C18FB">
        <w:t>false</w:t>
      </w:r>
      <w:r w:rsidR="0050705E">
        <w:t>”</w:t>
      </w:r>
      <w:r w:rsidR="009C18FB">
        <w:t>.</w:t>
      </w:r>
      <w:r w:rsidRPr="006419A7">
        <w:t xml:space="preserve"> Then the next time </w:t>
      </w:r>
      <w:r w:rsidR="00904455">
        <w:t>that either a connector is deployed or</w:t>
      </w:r>
      <w:r w:rsidRPr="006419A7">
        <w:t xml:space="preserve"> the specific configuration entry is edited in the Config</w:t>
      </w:r>
      <w:r w:rsidR="0050705E">
        <w:t>uration</w:t>
      </w:r>
      <w:r w:rsidR="00904455">
        <w:t xml:space="preserve"> Editor</w:t>
      </w:r>
      <w:r w:rsidRPr="006419A7">
        <w:t xml:space="preserve">, </w:t>
      </w:r>
      <w:r w:rsidR="00AA2161">
        <w:t>the access and verify codes</w:t>
      </w:r>
      <w:r w:rsidRPr="006419A7">
        <w:t xml:space="preserve"> will be encrypted</w:t>
      </w:r>
      <w:r w:rsidR="00AA2161">
        <w:t xml:space="preserve"> and the </w:t>
      </w:r>
      <w:r w:rsidR="00AA2161" w:rsidRPr="00904455">
        <w:rPr>
          <w:b/>
        </w:rPr>
        <w:t>encrypted</w:t>
      </w:r>
      <w:r w:rsidR="00AA2161">
        <w:t xml:space="preserve"> attribute set to "true"</w:t>
      </w:r>
      <w:r w:rsidR="003F7D5E">
        <w:t>.</w:t>
      </w:r>
    </w:p>
    <w:p w14:paraId="346B4BB6" w14:textId="77777777" w:rsidR="006C063D" w:rsidRPr="00C205F1" w:rsidRDefault="006C063D" w:rsidP="00D459CC">
      <w:pPr>
        <w:rPr>
          <w:rFonts w:ascii="Arial" w:hAnsi="Arial" w:cs="Arial"/>
          <w:color w:val="000080"/>
          <w:sz w:val="20"/>
          <w:szCs w:val="20"/>
        </w:rPr>
      </w:pPr>
    </w:p>
    <w:p w14:paraId="13444B1A" w14:textId="77777777" w:rsidR="00D459CC" w:rsidRPr="00C205F1" w:rsidRDefault="00D459CC" w:rsidP="00D459CC">
      <w:pPr>
        <w:pStyle w:val="Heading3"/>
      </w:pPr>
      <w:bookmarkStart w:id="215" w:name="_Toc98317807"/>
      <w:bookmarkStart w:id="216" w:name="_Toc136052876"/>
      <w:r w:rsidRPr="00C205F1">
        <w:t>Adding and Deleting Connectors</w:t>
      </w:r>
      <w:bookmarkEnd w:id="215"/>
      <w:bookmarkEnd w:id="216"/>
    </w:p>
    <w:p w14:paraId="3E01F0F3" w14:textId="77777777" w:rsidR="00D459CC" w:rsidRPr="00C205F1" w:rsidRDefault="00D459CC" w:rsidP="00D459CC">
      <w:r w:rsidRPr="00C205F1">
        <w:t xml:space="preserve">The </w:t>
      </w:r>
      <w:r w:rsidRPr="00CC25FE">
        <w:rPr>
          <w:b/>
        </w:rPr>
        <w:t>Add Connector</w:t>
      </w:r>
      <w:r w:rsidRPr="00C205F1">
        <w:t xml:space="preserve"> and </w:t>
      </w:r>
      <w:r w:rsidRPr="00CC25FE">
        <w:rPr>
          <w:b/>
        </w:rPr>
        <w:t>Delete Connector</w:t>
      </w:r>
      <w:r w:rsidRPr="00C205F1">
        <w:t xml:space="preserve"> buttons can be used to add or delete connectors from the configuration file. This functionality can also be accessed by right-clicking </w:t>
      </w:r>
      <w:r w:rsidR="00594565">
        <w:t>on the connector</w:t>
      </w:r>
      <w:r w:rsidR="001D3EFB">
        <w:t xml:space="preserve"> tree, shown in the following figure:</w:t>
      </w:r>
    </w:p>
    <w:p w14:paraId="6B855F36" w14:textId="77777777" w:rsidR="00D459CC" w:rsidRPr="00C205F1" w:rsidRDefault="00D459CC" w:rsidP="00D459CC"/>
    <w:p w14:paraId="76A278A6" w14:textId="77777777" w:rsidR="00D459CC" w:rsidRPr="00C205F1" w:rsidRDefault="00D459CC" w:rsidP="00D459CC">
      <w:pPr>
        <w:ind w:left="2160"/>
        <w:rPr>
          <w:rFonts w:ascii="Arial" w:hAnsi="Arial" w:cs="Arial"/>
          <w:color w:val="000080"/>
          <w:sz w:val="20"/>
          <w:szCs w:val="20"/>
        </w:rPr>
      </w:pPr>
      <w:r w:rsidRPr="00C205F1">
        <w:rPr>
          <w:rFonts w:ascii="Arial" w:hAnsi="Arial" w:cs="Arial"/>
          <w:color w:val="000080"/>
          <w:sz w:val="20"/>
          <w:szCs w:val="20"/>
        </w:rPr>
        <w:fldChar w:fldCharType="begin"/>
      </w:r>
      <w:r w:rsidRPr="00C205F1">
        <w:rPr>
          <w:rFonts w:ascii="Arial" w:hAnsi="Arial" w:cs="Arial"/>
          <w:color w:val="000080"/>
          <w:sz w:val="20"/>
          <w:szCs w:val="20"/>
        </w:rPr>
        <w:instrText xml:space="preserve"> INCLUDEPICTURE "cid:image011.jpg@01C515B4.8B9B8950" \* MERGEFORMATINET </w:instrText>
      </w:r>
      <w:r w:rsidRPr="00C205F1">
        <w:rPr>
          <w:rFonts w:ascii="Arial" w:hAnsi="Arial" w:cs="Arial"/>
          <w:color w:val="000080"/>
          <w:sz w:val="20"/>
          <w:szCs w:val="20"/>
        </w:rPr>
        <w:fldChar w:fldCharType="separate"/>
      </w:r>
      <w:r w:rsidR="00090AE0">
        <w:rPr>
          <w:rFonts w:ascii="Arial" w:hAnsi="Arial" w:cs="Arial"/>
          <w:color w:val="000080"/>
          <w:sz w:val="20"/>
          <w:szCs w:val="20"/>
        </w:rPr>
        <w:fldChar w:fldCharType="begin"/>
      </w:r>
      <w:r w:rsidR="00090AE0">
        <w:rPr>
          <w:rFonts w:ascii="Arial" w:hAnsi="Arial" w:cs="Arial"/>
          <w:color w:val="000080"/>
          <w:sz w:val="20"/>
          <w:szCs w:val="20"/>
        </w:rPr>
        <w:instrText xml:space="preserve"> INCLUDEPICTURE  "cid:image011.jpg@01C515B4.8B9B8950" \* MERGEFORMATINET </w:instrText>
      </w:r>
      <w:r w:rsidR="00090AE0">
        <w:rPr>
          <w:rFonts w:ascii="Arial" w:hAnsi="Arial" w:cs="Arial"/>
          <w:color w:val="000080"/>
          <w:sz w:val="20"/>
          <w:szCs w:val="20"/>
        </w:rPr>
        <w:fldChar w:fldCharType="separate"/>
      </w:r>
      <w:r w:rsidR="0062623C">
        <w:rPr>
          <w:rFonts w:ascii="Arial" w:hAnsi="Arial" w:cs="Arial"/>
          <w:color w:val="000080"/>
          <w:sz w:val="20"/>
          <w:szCs w:val="20"/>
        </w:rPr>
        <w:fldChar w:fldCharType="begin"/>
      </w:r>
      <w:r w:rsidR="0062623C">
        <w:rPr>
          <w:rFonts w:ascii="Arial" w:hAnsi="Arial" w:cs="Arial"/>
          <w:color w:val="000080"/>
          <w:sz w:val="20"/>
          <w:szCs w:val="20"/>
        </w:rPr>
        <w:instrText xml:space="preserve"> </w:instrText>
      </w:r>
      <w:r w:rsidR="0062623C">
        <w:rPr>
          <w:rFonts w:ascii="Arial" w:hAnsi="Arial" w:cs="Arial"/>
          <w:color w:val="000080"/>
          <w:sz w:val="20"/>
          <w:szCs w:val="20"/>
        </w:rPr>
        <w:instrText>INCLUDEPICTURE  "cid:image011.jpg@01C515B4.8B9B8950" \* MERGEFORMATINET</w:instrText>
      </w:r>
      <w:r w:rsidR="0062623C">
        <w:rPr>
          <w:rFonts w:ascii="Arial" w:hAnsi="Arial" w:cs="Arial"/>
          <w:color w:val="000080"/>
          <w:sz w:val="20"/>
          <w:szCs w:val="20"/>
        </w:rPr>
        <w:instrText xml:space="preserve"> </w:instrText>
      </w:r>
      <w:r w:rsidR="0062623C">
        <w:rPr>
          <w:rFonts w:ascii="Arial" w:hAnsi="Arial" w:cs="Arial"/>
          <w:color w:val="000080"/>
          <w:sz w:val="20"/>
          <w:szCs w:val="20"/>
        </w:rPr>
        <w:fldChar w:fldCharType="separate"/>
      </w:r>
      <w:r w:rsidR="0062623C">
        <w:rPr>
          <w:rFonts w:ascii="Arial" w:hAnsi="Arial" w:cs="Arial"/>
          <w:color w:val="000080"/>
          <w:sz w:val="20"/>
          <w:szCs w:val="20"/>
        </w:rPr>
        <w:pict w14:anchorId="1F90A0E0">
          <v:shape id="_x0000_i1029" type="#_x0000_t75" alt="Screenshot of the Connector Editor navigation pane, showing the Add Connector and Delete Connector options that appear when you right-click on a connector name. " style="width:180pt;height:146.7pt" o:bordertopcolor="this" o:borderleftcolor="this" o:borderbottomcolor="this" o:borderrightcolor="this">
            <v:imagedata r:id="rId52" r:href="rId53"/>
            <w10:bordertop type="single" width="4"/>
            <w10:borderleft type="single" width="4"/>
            <w10:borderbottom type="single" width="4"/>
            <w10:borderright type="single" width="4"/>
          </v:shape>
        </w:pict>
      </w:r>
      <w:r w:rsidR="0062623C">
        <w:rPr>
          <w:rFonts w:ascii="Arial" w:hAnsi="Arial" w:cs="Arial"/>
          <w:color w:val="000080"/>
          <w:sz w:val="20"/>
          <w:szCs w:val="20"/>
        </w:rPr>
        <w:fldChar w:fldCharType="end"/>
      </w:r>
      <w:r w:rsidR="00090AE0">
        <w:rPr>
          <w:rFonts w:ascii="Arial" w:hAnsi="Arial" w:cs="Arial"/>
          <w:color w:val="000080"/>
          <w:sz w:val="20"/>
          <w:szCs w:val="20"/>
        </w:rPr>
        <w:fldChar w:fldCharType="end"/>
      </w:r>
      <w:r w:rsidRPr="00C205F1">
        <w:rPr>
          <w:rFonts w:ascii="Arial" w:hAnsi="Arial" w:cs="Arial"/>
          <w:color w:val="000080"/>
          <w:sz w:val="20"/>
          <w:szCs w:val="20"/>
        </w:rPr>
        <w:fldChar w:fldCharType="end"/>
      </w:r>
    </w:p>
    <w:p w14:paraId="51FB7702" w14:textId="77777777" w:rsidR="00D459CC" w:rsidRPr="00C205F1" w:rsidRDefault="00D459CC" w:rsidP="00D459CC">
      <w:pPr>
        <w:rPr>
          <w:rFonts w:ascii="Arial" w:hAnsi="Arial" w:cs="Arial"/>
          <w:color w:val="000080"/>
          <w:sz w:val="20"/>
          <w:szCs w:val="20"/>
        </w:rPr>
      </w:pPr>
    </w:p>
    <w:p w14:paraId="37116790" w14:textId="77777777" w:rsidR="00D459CC" w:rsidRPr="00C205F1" w:rsidRDefault="00D459CC" w:rsidP="00D459CC">
      <w:pPr>
        <w:pStyle w:val="FigureTitle"/>
        <w:ind w:left="1440"/>
      </w:pPr>
      <w:r w:rsidRPr="00C205F1">
        <w:t xml:space="preserve"> </w:t>
      </w:r>
      <w:bookmarkStart w:id="217" w:name="_Toc97010543"/>
      <w:bookmarkStart w:id="218" w:name="_Toc98317608"/>
      <w:bookmarkStart w:id="219" w:name="_Toc136058526"/>
      <w:r w:rsidR="00BA5E23">
        <w:t xml:space="preserve">Figure </w:t>
      </w:r>
      <w:r w:rsidR="006A39AE">
        <w:t>6</w:t>
      </w:r>
      <w:r w:rsidR="0050705E">
        <w:t>.</w:t>
      </w:r>
      <w:r w:rsidRPr="0020608F">
        <w:t xml:space="preserve"> Adding and Deleting Connectors</w:t>
      </w:r>
      <w:bookmarkEnd w:id="217"/>
      <w:bookmarkEnd w:id="218"/>
      <w:bookmarkEnd w:id="219"/>
    </w:p>
    <w:p w14:paraId="31BEBF01" w14:textId="77777777" w:rsidR="00D459CC" w:rsidRPr="00C205F1" w:rsidRDefault="00D459CC" w:rsidP="00D459CC"/>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231A46" w14:paraId="38A99A99" w14:textId="77777777">
        <w:tc>
          <w:tcPr>
            <w:tcW w:w="1297" w:type="dxa"/>
          </w:tcPr>
          <w:p w14:paraId="7DB24BF9" w14:textId="1BDAF22F" w:rsidR="00231A46"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0A7877A9" wp14:editId="7A9E0962">
                  <wp:extent cx="301625" cy="301625"/>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3C197BA7" w14:textId="77777777" w:rsidR="00231A46" w:rsidRPr="00231A46" w:rsidRDefault="00231A46" w:rsidP="00231A46">
            <w:r w:rsidRPr="00C205F1">
              <w:t xml:space="preserve">Adding a connector does not auto-save the configuration file, </w:t>
            </w:r>
            <w:r>
              <w:t>giving</w:t>
            </w:r>
            <w:r w:rsidRPr="00C205F1">
              <w:t xml:space="preserve"> users an opportunity to edit the properties of the newly created connector. Deleting a connector does </w:t>
            </w:r>
            <w:r w:rsidR="003F7D5E">
              <w:t>(</w:t>
            </w:r>
            <w:r>
              <w:t>by default</w:t>
            </w:r>
            <w:r w:rsidR="003F7D5E">
              <w:t>)</w:t>
            </w:r>
            <w:r>
              <w:t xml:space="preserve"> automatically </w:t>
            </w:r>
            <w:r w:rsidRPr="00C205F1">
              <w:t>save t</w:t>
            </w:r>
            <w:r>
              <w:t>he file.</w:t>
            </w:r>
            <w:r w:rsidRPr="00C205F1">
              <w:t xml:space="preserve"> </w:t>
            </w:r>
            <w:r>
              <w:t>This</w:t>
            </w:r>
            <w:r w:rsidRPr="00C205F1">
              <w:t xml:space="preserve"> can be controlled by the </w:t>
            </w:r>
            <w:r w:rsidRPr="00437A4D">
              <w:rPr>
                <w:b/>
              </w:rPr>
              <w:t>Auto save the delete operation</w:t>
            </w:r>
            <w:r>
              <w:t xml:space="preserve"> checkbox, located in the </w:t>
            </w:r>
            <w:r w:rsidRPr="00C205F1">
              <w:t>lower l</w:t>
            </w:r>
            <w:r>
              <w:t xml:space="preserve">eft hand corner of an </w:t>
            </w:r>
            <w:r w:rsidRPr="00CC25FE">
              <w:rPr>
                <w:b/>
              </w:rPr>
              <w:t>Advanced</w:t>
            </w:r>
            <w:r>
              <w:t xml:space="preserve"> pane.</w:t>
            </w:r>
          </w:p>
        </w:tc>
      </w:tr>
    </w:tbl>
    <w:p w14:paraId="5D9CACC2" w14:textId="77777777" w:rsidR="007750EA" w:rsidRDefault="006419A7" w:rsidP="00D459CC">
      <w:r>
        <w:br w:type="page"/>
      </w:r>
    </w:p>
    <w:p w14:paraId="5E9C6BC3" w14:textId="77777777" w:rsidR="00D459CC" w:rsidRPr="001B7286" w:rsidRDefault="002F74E9" w:rsidP="008516D5">
      <w:pPr>
        <w:pStyle w:val="Heading2"/>
        <w:tabs>
          <w:tab w:val="clear" w:pos="756"/>
        </w:tabs>
        <w:ind w:left="720" w:hanging="720"/>
      </w:pPr>
      <w:bookmarkStart w:id="220" w:name="_Toc98317809"/>
      <w:bookmarkStart w:id="221" w:name="_Toc136052877"/>
      <w:r>
        <w:t xml:space="preserve">Avoiding </w:t>
      </w:r>
      <w:r w:rsidR="00D459CC">
        <w:t>"Graceful Shutdown</w:t>
      </w:r>
      <w:r>
        <w:t>" Delays on the Admin Server</w:t>
      </w:r>
      <w:bookmarkEnd w:id="220"/>
      <w:bookmarkEnd w:id="221"/>
    </w:p>
    <w:p w14:paraId="31DEF726" w14:textId="77777777" w:rsidR="007750EA" w:rsidRPr="001B7286" w:rsidRDefault="00D459CC" w:rsidP="00D459CC">
      <w:r w:rsidRPr="001B7286">
        <w:t>I</w:t>
      </w:r>
      <w:r>
        <w:t>f</w:t>
      </w:r>
      <w:r w:rsidRPr="001B7286">
        <w:t xml:space="preserve"> the VistALink Console application </w:t>
      </w:r>
      <w:r>
        <w:t xml:space="preserve">is deployed </w:t>
      </w:r>
      <w:r w:rsidRPr="001B7286">
        <w:t xml:space="preserve">on your admin server, </w:t>
      </w:r>
      <w:r>
        <w:t>you will see delays after requesting a “graceful shutd</w:t>
      </w:r>
      <w:r w:rsidR="009C18FB">
        <w:t>own</w:t>
      </w:r>
      <w:r>
        <w:t>”</w:t>
      </w:r>
      <w:r w:rsidR="009C18FB">
        <w:t>.</w:t>
      </w:r>
      <w:r>
        <w:t xml:space="preserve"> These delays will be</w:t>
      </w:r>
      <w:r w:rsidR="001D3EFB">
        <w:t xml:space="preserve"> accompanied by notices such as</w:t>
      </w:r>
      <w:r w:rsidRPr="001B7286">
        <w:t xml:space="preserve"> the following:</w:t>
      </w:r>
    </w:p>
    <w:p w14:paraId="51BC4871" w14:textId="77777777" w:rsidR="00D459CC" w:rsidRPr="001B7286" w:rsidRDefault="00D459CC" w:rsidP="00D459CC"/>
    <w:p w14:paraId="3F33F683" w14:textId="77777777" w:rsidR="00D459CC" w:rsidRPr="001B7286" w:rsidRDefault="00D459CC" w:rsidP="00D459CC">
      <w:pPr>
        <w:pBdr>
          <w:top w:val="single" w:sz="4" w:space="1" w:color="auto"/>
          <w:left w:val="single" w:sz="4" w:space="4" w:color="auto"/>
          <w:bottom w:val="single" w:sz="4" w:space="1" w:color="auto"/>
          <w:right w:val="single" w:sz="4" w:space="4" w:color="auto"/>
        </w:pBdr>
        <w:ind w:left="360"/>
      </w:pPr>
      <w:r w:rsidRPr="001B7286">
        <w:rPr>
          <w:rFonts w:ascii="Arial" w:hAnsi="Arial" w:cs="Arial"/>
          <w:sz w:val="20"/>
          <w:szCs w:val="20"/>
        </w:rPr>
        <w:t>&lt;Feb 24, 2005 1:41:39 PM EST&gt; &lt;Notice&gt; &lt;HTTP&gt; &lt;BEA-101277&gt; &lt;Web application(s) VistaLinkConsole-1.5.0 has 1 non-replicated session(s) respectively.&gt;</w:t>
      </w:r>
    </w:p>
    <w:p w14:paraId="4784C2CD" w14:textId="77777777" w:rsidR="00D459CC" w:rsidRPr="001B7286" w:rsidRDefault="00D459CC" w:rsidP="00D459CC">
      <w:pPr>
        <w:pBdr>
          <w:top w:val="single" w:sz="4" w:space="1" w:color="auto"/>
          <w:left w:val="single" w:sz="4" w:space="4" w:color="auto"/>
          <w:bottom w:val="single" w:sz="4" w:space="1" w:color="auto"/>
          <w:right w:val="single" w:sz="4" w:space="4" w:color="auto"/>
        </w:pBdr>
        <w:ind w:left="360"/>
      </w:pPr>
      <w:r w:rsidRPr="001B7286">
        <w:rPr>
          <w:rFonts w:ascii="Arial" w:hAnsi="Arial" w:cs="Arial"/>
          <w:sz w:val="20"/>
          <w:szCs w:val="20"/>
        </w:rPr>
        <w:br/>
        <w:t>&lt;Feb 24, 2005 1:41:39 PM EST&gt; &lt;Notice&gt; &lt;HTTP&gt; &lt;BEA-101275&gt; &lt;Server has detected non-replicated sessions while SUSPENDING. Server will wait for non-replicated sessions to either become invalidated or timed out; or will choose a secondary in the case of in-memory replicated sessions. The current timeout value is 3,600 seconds. To terminate non-replicated sessions immediately, use the FORCESHUTDOWN option.&gt;</w:t>
      </w:r>
    </w:p>
    <w:p w14:paraId="4B3209B0" w14:textId="77777777" w:rsidR="00D459CC" w:rsidRDefault="00D459CC" w:rsidP="00D459CC"/>
    <w:p w14:paraId="59AA8F42" w14:textId="77777777" w:rsidR="00D459CC" w:rsidRPr="001B7286" w:rsidRDefault="00D459CC" w:rsidP="00D459CC">
      <w:r>
        <w:t>These delays will affec</w:t>
      </w:r>
      <w:r w:rsidR="00594565">
        <w:t>t the admin server only, not</w:t>
      </w:r>
      <w:r>
        <w:t xml:space="preserve"> managed servers that may be in your configuration. </w:t>
      </w:r>
      <w:r w:rsidRPr="001B7286">
        <w:t xml:space="preserve">To </w:t>
      </w:r>
      <w:r w:rsidR="000803C8">
        <w:t>avoid the delays</w:t>
      </w:r>
      <w:r>
        <w:t xml:space="preserve">, </w:t>
      </w:r>
      <w:r w:rsidRPr="001B7286">
        <w:t>do one of the following:</w:t>
      </w:r>
    </w:p>
    <w:p w14:paraId="7F46CD82" w14:textId="77777777" w:rsidR="00D459CC" w:rsidRPr="001B7286" w:rsidRDefault="00D459CC" w:rsidP="00D459CC"/>
    <w:p w14:paraId="5A470211" w14:textId="77777777" w:rsidR="00D459CC" w:rsidRPr="001B7286" w:rsidRDefault="00D459CC" w:rsidP="00412241">
      <w:pPr>
        <w:numPr>
          <w:ilvl w:val="0"/>
          <w:numId w:val="23"/>
        </w:numPr>
        <w:tabs>
          <w:tab w:val="clear" w:pos="720"/>
          <w:tab w:val="num" w:pos="336"/>
        </w:tabs>
        <w:ind w:left="360" w:firstLine="0"/>
      </w:pPr>
      <w:r>
        <w:t xml:space="preserve">Do a </w:t>
      </w:r>
      <w:r w:rsidR="004D0AB4">
        <w:t>“</w:t>
      </w:r>
      <w:r>
        <w:t>f</w:t>
      </w:r>
      <w:r w:rsidRPr="001B7286">
        <w:t>orce shutdown</w:t>
      </w:r>
      <w:r w:rsidR="004D0AB4">
        <w:t>”</w:t>
      </w:r>
      <w:r>
        <w:t xml:space="preserve"> of the admin server instead of a graceful shutdown</w:t>
      </w:r>
    </w:p>
    <w:p w14:paraId="71271A2B" w14:textId="77777777" w:rsidR="00D459CC" w:rsidRPr="001B7286" w:rsidRDefault="00D459CC" w:rsidP="00D459CC">
      <w:r w:rsidRPr="001B7286">
        <w:rPr>
          <w:b/>
        </w:rPr>
        <w:t xml:space="preserve"> </w:t>
      </w:r>
    </w:p>
    <w:p w14:paraId="0423D537" w14:textId="77777777" w:rsidR="00D459CC" w:rsidRDefault="00D459CC" w:rsidP="00D459CC">
      <w:pPr>
        <w:numPr>
          <w:ilvl w:val="0"/>
          <w:numId w:val="23"/>
        </w:numPr>
      </w:pPr>
      <w:r w:rsidRPr="001B7286">
        <w:t>Before shutting down</w:t>
      </w:r>
      <w:r>
        <w:t xml:space="preserve"> the admin server</w:t>
      </w:r>
      <w:r w:rsidR="000453FC">
        <w:t xml:space="preserve">, check </w:t>
      </w:r>
      <w:r w:rsidR="000453FC" w:rsidRPr="000453FC">
        <w:rPr>
          <w:b/>
        </w:rPr>
        <w:t>Ignore Sessions During Shutdown</w:t>
      </w:r>
      <w:r w:rsidRPr="001B7286">
        <w:t xml:space="preserve"> on the WebLogic Console’s </w:t>
      </w:r>
      <w:r w:rsidRPr="001B7286">
        <w:rPr>
          <w:b/>
        </w:rPr>
        <w:t xml:space="preserve">Control | Startup </w:t>
      </w:r>
      <w:r>
        <w:t>page for the admin</w:t>
      </w:r>
      <w:r w:rsidRPr="001B7286">
        <w:t xml:space="preserve"> ser</w:t>
      </w:r>
      <w:r w:rsidR="00594565">
        <w:t>ver. (It</w:t>
      </w:r>
      <w:r w:rsidR="00594565" w:rsidRPr="001B7286">
        <w:t xml:space="preserve"> will be remembered for future shutdowns.</w:t>
      </w:r>
      <w:r w:rsidR="00594565">
        <w:t>)</w:t>
      </w:r>
      <w:r w:rsidR="00594565" w:rsidRPr="001B7286">
        <w:t xml:space="preserve"> </w:t>
      </w:r>
      <w:r w:rsidRPr="001B7286">
        <w:t xml:space="preserve">This will allow you to shut down </w:t>
      </w:r>
      <w:r>
        <w:t xml:space="preserve">the admin server </w:t>
      </w:r>
      <w:r w:rsidR="008516D5">
        <w:t xml:space="preserve">gracefully without delays. </w:t>
      </w:r>
    </w:p>
    <w:p w14:paraId="6DB7608A" w14:textId="77777777" w:rsidR="00CC751F" w:rsidRDefault="00CC751F" w:rsidP="00CC751F">
      <w:r>
        <w:br w:type="page"/>
      </w:r>
    </w:p>
    <w:p w14:paraId="2EFF8BDD" w14:textId="77777777" w:rsidR="00CC751F" w:rsidRPr="001B7286" w:rsidRDefault="00CC751F" w:rsidP="00CC751F"/>
    <w:p w14:paraId="1CA56F56" w14:textId="77777777" w:rsidR="00D459CC" w:rsidRDefault="00D459CC" w:rsidP="00D459CC">
      <w:pPr>
        <w:rPr>
          <w:b/>
        </w:rPr>
      </w:pPr>
    </w:p>
    <w:p w14:paraId="11ACE5C0" w14:textId="77777777" w:rsidR="00D459CC" w:rsidRDefault="00D459CC" w:rsidP="00D459CC">
      <w:pPr>
        <w:sectPr w:rsidR="00D459CC">
          <w:headerReference w:type="even" r:id="rId54"/>
          <w:headerReference w:type="default" r:id="rId55"/>
          <w:headerReference w:type="first" r:id="rId56"/>
          <w:pgSz w:w="12240" w:h="15840" w:code="1"/>
          <w:pgMar w:top="1080" w:right="1752" w:bottom="1440" w:left="1800" w:header="720" w:footer="720" w:gutter="0"/>
          <w:cols w:space="720"/>
          <w:titlePg/>
        </w:sectPr>
      </w:pPr>
    </w:p>
    <w:p w14:paraId="30F6B05F" w14:textId="77777777" w:rsidR="00D459CC" w:rsidRDefault="00D459CC" w:rsidP="001B615A">
      <w:pPr>
        <w:pStyle w:val="Heading1"/>
      </w:pPr>
      <w:bookmarkStart w:id="222" w:name="_M_Server_Management"/>
      <w:bookmarkStart w:id="223" w:name="_Toc98317810"/>
      <w:bookmarkStart w:id="224" w:name="_Toc136052878"/>
      <w:bookmarkEnd w:id="222"/>
      <w:r>
        <w:t>M Server Management</w:t>
      </w:r>
      <w:bookmarkEnd w:id="223"/>
      <w:bookmarkEnd w:id="224"/>
    </w:p>
    <w:p w14:paraId="02D8FA24" w14:textId="77777777" w:rsidR="00487647" w:rsidRDefault="00487647" w:rsidP="00AE3807">
      <w:pPr>
        <w:pStyle w:val="Heading2"/>
      </w:pPr>
      <w:bookmarkStart w:id="225" w:name="_Toc136052879"/>
      <w:r>
        <w:t>Overview</w:t>
      </w:r>
      <w:bookmarkEnd w:id="225"/>
    </w:p>
    <w:p w14:paraId="5900F172" w14:textId="77777777" w:rsidR="00487647" w:rsidRDefault="004D0AB4" w:rsidP="00487647">
      <w:r>
        <w:t xml:space="preserve">Because </w:t>
      </w:r>
      <w:r w:rsidR="00487647">
        <w:t>VistALink connectors are deployed on J2EE servers</w:t>
      </w:r>
      <w:r>
        <w:t>,</w:t>
      </w:r>
      <w:r w:rsidR="00487647">
        <w:t xml:space="preserve"> much of the management workload for VistALink focuses on the J2EE server. H</w:t>
      </w:r>
      <w:r w:rsidR="001964D5">
        <w:t>owever, the VistALink listener (</w:t>
      </w:r>
      <w:r w:rsidR="00487647">
        <w:t>the portion of VistALi</w:t>
      </w:r>
      <w:r w:rsidR="001964D5">
        <w:t>nk that resides on the M server)</w:t>
      </w:r>
      <w:r w:rsidR="00487647">
        <w:t xml:space="preserve"> must </w:t>
      </w:r>
      <w:r w:rsidR="00D90267">
        <w:t xml:space="preserve">also </w:t>
      </w:r>
      <w:r w:rsidR="00487647">
        <w:t xml:space="preserve">be managed. </w:t>
      </w:r>
    </w:p>
    <w:p w14:paraId="143B8F5D" w14:textId="77777777" w:rsidR="00487647" w:rsidRDefault="00487647" w:rsidP="00487647"/>
    <w:p w14:paraId="4BF7B14F" w14:textId="77777777" w:rsidR="00487647" w:rsidRDefault="00487647" w:rsidP="00487647">
      <w:r>
        <w:t>In some cases, the same system manager may be responsible for managing both the J2EE and M portions of VistALink</w:t>
      </w:r>
      <w:r w:rsidR="004D0AB4">
        <w:t>. I</w:t>
      </w:r>
      <w:r>
        <w:t xml:space="preserve">n many cases, however, the two sides </w:t>
      </w:r>
      <w:r w:rsidR="004D0AB4">
        <w:t xml:space="preserve">will be </w:t>
      </w:r>
      <w:r>
        <w:t xml:space="preserve">managed by </w:t>
      </w:r>
      <w:r w:rsidR="004D0AB4">
        <w:t>different</w:t>
      </w:r>
      <w:r>
        <w:t xml:space="preserve"> system managers, in separate computing facilities.</w:t>
      </w:r>
    </w:p>
    <w:p w14:paraId="785A0B52" w14:textId="77777777" w:rsidR="00487647" w:rsidRPr="00487647" w:rsidRDefault="00487647" w:rsidP="00487647"/>
    <w:p w14:paraId="31715103" w14:textId="77777777" w:rsidR="00D459CC" w:rsidRDefault="00D459CC" w:rsidP="00AE3807">
      <w:pPr>
        <w:pStyle w:val="Heading2"/>
      </w:pPr>
      <w:bookmarkStart w:id="226" w:name="_Toc98317811"/>
      <w:bookmarkStart w:id="227" w:name="_Toc136052880"/>
      <w:bookmarkStart w:id="228" w:name="_Ref528546875"/>
      <w:bookmarkStart w:id="229" w:name="_Toc6115837"/>
      <w:bookmarkStart w:id="230" w:name="_Toc42503191"/>
      <w:bookmarkStart w:id="231" w:name="_Toc52855514"/>
      <w:r>
        <w:t>Finding VistALink Processes</w:t>
      </w:r>
      <w:bookmarkEnd w:id="226"/>
      <w:bookmarkEnd w:id="227"/>
    </w:p>
    <w:p w14:paraId="633D9C41" w14:textId="77777777" w:rsidR="00D459CC" w:rsidRDefault="00D459CC" w:rsidP="00D459CC">
      <w:pPr>
        <w:pStyle w:val="Heading3"/>
      </w:pPr>
      <w:bookmarkStart w:id="232" w:name="_Toc98317812"/>
      <w:bookmarkStart w:id="233" w:name="_Toc136052881"/>
      <w:r>
        <w:t>VMS Systems</w:t>
      </w:r>
      <w:bookmarkEnd w:id="232"/>
      <w:bookmarkEnd w:id="233"/>
    </w:p>
    <w:p w14:paraId="4DA06458" w14:textId="77777777" w:rsidR="00D459CC" w:rsidRDefault="00D459CC" w:rsidP="00D459CC">
      <w:pPr>
        <w:tabs>
          <w:tab w:val="left" w:pos="1080"/>
        </w:tabs>
      </w:pPr>
      <w:r>
        <w:t>On VMS system</w:t>
      </w:r>
      <w:r w:rsidR="00133F56">
        <w:t>s</w:t>
      </w:r>
      <w:r w:rsidR="001964D5">
        <w:t>,</w:t>
      </w:r>
      <w:r w:rsidR="00133F56">
        <w:t xml:space="preserve"> </w:t>
      </w:r>
      <w:r>
        <w:t xml:space="preserve">the listener </w:t>
      </w:r>
      <w:r w:rsidR="00133F56">
        <w:t>f</w:t>
      </w:r>
      <w:r w:rsidR="00133F56" w:rsidRPr="00C93127">
        <w:t>or any active VistALink connectio</w:t>
      </w:r>
      <w:r w:rsidR="00133F56">
        <w:t xml:space="preserve">n </w:t>
      </w:r>
      <w:r>
        <w:t>is typically configured to b</w:t>
      </w:r>
      <w:r w:rsidR="00133F56">
        <w:t>e launched via VMS TCP Services</w:t>
      </w:r>
      <w:r>
        <w:t>.</w:t>
      </w:r>
      <w:r w:rsidRPr="00C93127">
        <w:t xml:space="preserve"> VistALink sets the </w:t>
      </w:r>
      <w:r>
        <w:t xml:space="preserve">VMS </w:t>
      </w:r>
      <w:r w:rsidRPr="00C93127">
        <w:t xml:space="preserve">process name to </w:t>
      </w:r>
      <w:r w:rsidR="00EE4281">
        <w:t>“</w:t>
      </w:r>
      <w:r w:rsidRPr="00EE4281">
        <w:rPr>
          <w:rFonts w:ascii="Courier New" w:hAnsi="Courier New" w:cs="Courier New"/>
        </w:rPr>
        <w:t>VLink_XXXXXXXX</w:t>
      </w:r>
      <w:r w:rsidR="00EE4281">
        <w:t>”</w:t>
      </w:r>
      <w:r>
        <w:t xml:space="preserve">, where “XXXXXXXX” </w:t>
      </w:r>
      <w:r w:rsidRPr="00C93127">
        <w:t xml:space="preserve">is </w:t>
      </w:r>
      <w:r>
        <w:t>t</w:t>
      </w:r>
      <w:r w:rsidRPr="00C93127">
        <w:t xml:space="preserve">he </w:t>
      </w:r>
      <w:r>
        <w:t xml:space="preserve">value of the M </w:t>
      </w:r>
      <w:r w:rsidRPr="00C93127">
        <w:t xml:space="preserve">$J converted to hex. </w:t>
      </w:r>
    </w:p>
    <w:p w14:paraId="1D36720A" w14:textId="77777777" w:rsidR="00D459CC" w:rsidRDefault="00D459CC" w:rsidP="00D459CC">
      <w:pPr>
        <w:tabs>
          <w:tab w:val="left" w:pos="1080"/>
        </w:tabs>
      </w:pPr>
    </w:p>
    <w:p w14:paraId="4CC1BCF4" w14:textId="77777777" w:rsidR="00D459CC" w:rsidRPr="00C93127" w:rsidRDefault="00D459CC" w:rsidP="00D459CC">
      <w:pPr>
        <w:tabs>
          <w:tab w:val="left" w:pos="1080"/>
        </w:tabs>
      </w:pPr>
      <w:r>
        <w:t>This makes it easier to find which VMS processes are associated with VistALink, and with which M job as wel</w:t>
      </w:r>
      <w:r w:rsidR="00E920F0">
        <w:t xml:space="preserve">l.  </w:t>
      </w:r>
      <w:r w:rsidR="00C46E72">
        <w:t>You can</w:t>
      </w:r>
      <w:r w:rsidR="00E920F0">
        <w:t xml:space="preserve"> use the DCL command </w:t>
      </w:r>
      <w:r w:rsidR="00E920F0" w:rsidRPr="00E920F0">
        <w:rPr>
          <w:b/>
        </w:rPr>
        <w:t>SHOW SYSTEM /PROC=VL</w:t>
      </w:r>
      <w:r>
        <w:t xml:space="preserve"> to d</w:t>
      </w:r>
      <w:r w:rsidR="00F10C8D">
        <w:t xml:space="preserve">isplay all VistALink processes. </w:t>
      </w:r>
      <w:r>
        <w:t>For e</w:t>
      </w:r>
      <w:r w:rsidRPr="00C93127">
        <w:t>xample:</w:t>
      </w:r>
    </w:p>
    <w:p w14:paraId="3F7AB5E1" w14:textId="77777777" w:rsidR="00D459CC" w:rsidRPr="00C93127" w:rsidRDefault="00D459CC" w:rsidP="00D459CC">
      <w:pPr>
        <w:tabs>
          <w:tab w:val="left" w:pos="1080"/>
        </w:tabs>
      </w:pPr>
    </w:p>
    <w:p w14:paraId="61A05F63"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C93127">
        <w:rPr>
          <w:rFonts w:ascii="Courier New" w:hAnsi="Courier New" w:cs="Courier New"/>
          <w:color w:val="000000"/>
          <w:sz w:val="20"/>
          <w:szCs w:val="20"/>
        </w:rPr>
        <w:t>core$ show sys /proc=VL*</w:t>
      </w:r>
    </w:p>
    <w:p w14:paraId="60785352"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C93127">
        <w:rPr>
          <w:rFonts w:ascii="Courier New" w:hAnsi="Courier New" w:cs="Courier New"/>
          <w:color w:val="000000"/>
          <w:sz w:val="20"/>
          <w:szCs w:val="20"/>
        </w:rPr>
        <w:t>OpenVMS V7.3-2  on node ISC1A4   1-MAR-2005 10:19:47.64  Uptime  146 10:17:35</w:t>
      </w:r>
    </w:p>
    <w:p w14:paraId="03216262"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C93127">
        <w:rPr>
          <w:rFonts w:ascii="Courier New" w:hAnsi="Courier New" w:cs="Courier New"/>
          <w:color w:val="000000"/>
          <w:sz w:val="20"/>
          <w:szCs w:val="20"/>
        </w:rPr>
        <w:t xml:space="preserve">  Pid    Process Name    State  Pri      I/O       CPU       Page flts  Pages</w:t>
      </w:r>
    </w:p>
    <w:p w14:paraId="32C80B2A"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C93127">
        <w:rPr>
          <w:rFonts w:ascii="Courier New" w:hAnsi="Courier New" w:cs="Courier New"/>
          <w:color w:val="000000"/>
          <w:sz w:val="20"/>
          <w:szCs w:val="20"/>
        </w:rPr>
        <w:t>20F9B10B VLINK_BG1877    HIB     11      179   0 00:00:00.01       202    184  N</w:t>
      </w:r>
    </w:p>
    <w:p w14:paraId="3F6121A0"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szCs w:val="20"/>
        </w:rPr>
      </w:pPr>
      <w:r w:rsidRPr="00C93127">
        <w:rPr>
          <w:rFonts w:ascii="Courier New" w:hAnsi="Courier New" w:cs="Courier New"/>
          <w:b/>
          <w:color w:val="000000"/>
          <w:sz w:val="20"/>
          <w:szCs w:val="20"/>
        </w:rPr>
        <w:t>20F9F90C VLink_20F9F90C  LEF     11      211   0 00:00:00.11      4186    852  S</w:t>
      </w:r>
    </w:p>
    <w:p w14:paraId="0C53E007"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C93127">
        <w:rPr>
          <w:rFonts w:ascii="Courier New" w:hAnsi="Courier New" w:cs="Courier New"/>
          <w:color w:val="000000"/>
          <w:sz w:val="20"/>
          <w:szCs w:val="20"/>
        </w:rPr>
        <w:t>20FA190D VLINK_BG1891    HIB     11      172   0 00:00:00.04       202    184  N</w:t>
      </w:r>
    </w:p>
    <w:p w14:paraId="08C62B69"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szCs w:val="20"/>
        </w:rPr>
      </w:pPr>
      <w:r w:rsidRPr="00C93127">
        <w:rPr>
          <w:rFonts w:ascii="Courier New" w:hAnsi="Courier New" w:cs="Courier New"/>
          <w:b/>
          <w:color w:val="000000"/>
          <w:sz w:val="20"/>
          <w:szCs w:val="20"/>
        </w:rPr>
        <w:t>20F9890E VLink_20F9890E  LEF     10      211   0 00:00:00.10      4310    865  S</w:t>
      </w:r>
    </w:p>
    <w:p w14:paraId="357C1DD5"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color w:val="000000"/>
          <w:sz w:val="20"/>
          <w:szCs w:val="20"/>
        </w:rPr>
      </w:pPr>
      <w:r w:rsidRPr="00C93127">
        <w:rPr>
          <w:rFonts w:ascii="Courier New" w:hAnsi="Courier New" w:cs="Courier New"/>
          <w:color w:val="000000"/>
          <w:sz w:val="20"/>
          <w:szCs w:val="20"/>
        </w:rPr>
        <w:t>20F9C90F VLINK_BG1910    HIB     11      172   0 00:00:00.01       202    184  N</w:t>
      </w:r>
    </w:p>
    <w:p w14:paraId="7591412D" w14:textId="77777777" w:rsidR="00D459CC" w:rsidRPr="00C93127"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color w:val="000000"/>
          <w:sz w:val="20"/>
          <w:szCs w:val="20"/>
        </w:rPr>
      </w:pPr>
      <w:r w:rsidRPr="00C93127">
        <w:rPr>
          <w:rFonts w:ascii="Courier New" w:hAnsi="Courier New" w:cs="Courier New"/>
          <w:b/>
          <w:color w:val="000000"/>
          <w:sz w:val="20"/>
          <w:szCs w:val="20"/>
        </w:rPr>
        <w:t>20F9C910 VLink_20F9C910  LEF     10      211   0 00:00:00.09      4231    852  S</w:t>
      </w:r>
    </w:p>
    <w:p w14:paraId="607E6284" w14:textId="77777777" w:rsidR="00D459CC" w:rsidRPr="000956D0" w:rsidRDefault="00D459CC" w:rsidP="00D459CC">
      <w:pPr>
        <w:pBdr>
          <w:top w:val="single" w:sz="4" w:space="1" w:color="auto"/>
          <w:left w:val="single" w:sz="4" w:space="4" w:color="auto"/>
          <w:bottom w:val="single" w:sz="4" w:space="1" w:color="auto"/>
          <w:right w:val="single" w:sz="4" w:space="4" w:color="auto"/>
        </w:pBdr>
        <w:tabs>
          <w:tab w:val="left" w:pos="1080"/>
        </w:tabs>
        <w:rPr>
          <w:color w:val="000000"/>
        </w:rPr>
      </w:pPr>
      <w:r w:rsidRPr="00C93127">
        <w:rPr>
          <w:rFonts w:ascii="Courier New" w:hAnsi="Courier New" w:cs="Courier New"/>
          <w:color w:val="000000"/>
          <w:sz w:val="20"/>
          <w:szCs w:val="20"/>
        </w:rPr>
        <w:t>core$</w:t>
      </w:r>
    </w:p>
    <w:p w14:paraId="6B9655DD" w14:textId="77777777" w:rsidR="00D459CC" w:rsidRDefault="00D459CC" w:rsidP="00D459CC"/>
    <w:p w14:paraId="0168FF6B" w14:textId="77777777" w:rsidR="00D459CC" w:rsidRDefault="00D459CC" w:rsidP="00D459CC">
      <w:pPr>
        <w:pStyle w:val="Heading3"/>
      </w:pPr>
      <w:bookmarkStart w:id="234" w:name="_Toc98317813"/>
      <w:bookmarkStart w:id="235" w:name="_Toc136052882"/>
      <w:r>
        <w:t>Non-VMS Systems</w:t>
      </w:r>
      <w:bookmarkEnd w:id="234"/>
      <w:bookmarkEnd w:id="235"/>
    </w:p>
    <w:p w14:paraId="341B505D" w14:textId="77777777" w:rsidR="00D459CC" w:rsidRDefault="00D459CC" w:rsidP="00D459CC">
      <w:r>
        <w:t>To list VistALink processes on non-VMS systems (e.g. Caché on Windows), you can look for processes that are freq</w:t>
      </w:r>
      <w:r w:rsidR="00C46E72">
        <w:t xml:space="preserve">uently in the XOBVSKT routine; </w:t>
      </w:r>
      <w:r>
        <w:t xml:space="preserve">these processes are VistALink listeners. (However, when RPCs are invoked, the routine listed will be different.) </w:t>
      </w:r>
    </w:p>
    <w:p w14:paraId="16E6C4E0" w14:textId="77777777" w:rsidR="00D459CC" w:rsidRPr="00655FC9" w:rsidRDefault="00D459CC" w:rsidP="00D459CC"/>
    <w:p w14:paraId="2E1B701F" w14:textId="77777777" w:rsidR="00E80828" w:rsidRDefault="00E80828" w:rsidP="00AE3807">
      <w:pPr>
        <w:pStyle w:val="Heading2"/>
      </w:pPr>
      <w:bookmarkStart w:id="236" w:name="_Toc136052883"/>
      <w:bookmarkStart w:id="237" w:name="_Toc98317814"/>
      <w:r>
        <w:t>Listener Management</w:t>
      </w:r>
      <w:bookmarkEnd w:id="236"/>
    </w:p>
    <w:p w14:paraId="6DA933EE" w14:textId="77777777" w:rsidR="00E80828" w:rsidRDefault="00E80828" w:rsidP="00E80828">
      <w:pPr>
        <w:pStyle w:val="Heading3"/>
        <w:tabs>
          <w:tab w:val="clear" w:pos="720"/>
          <w:tab w:val="clear" w:pos="1260"/>
        </w:tabs>
        <w:ind w:left="0" w:firstLine="0"/>
      </w:pPr>
      <w:bookmarkStart w:id="238" w:name="_Toc136052884"/>
      <w:r>
        <w:t>Listener Management for Caché/VMS Systems</w:t>
      </w:r>
      <w:bookmarkEnd w:id="238"/>
    </w:p>
    <w:p w14:paraId="0F3A31C7" w14:textId="77777777" w:rsidR="00E80828" w:rsidRDefault="00E80828" w:rsidP="00E80828">
      <w:r>
        <w:t xml:space="preserve">See the section “Listener Management for Caché/VMS” in Chapter 2 </w:t>
      </w:r>
      <w:r w:rsidR="008F4F12">
        <w:t xml:space="preserve">(“VistA/M Server Installation Procedures”) </w:t>
      </w:r>
      <w:r>
        <w:t xml:space="preserve">of the </w:t>
      </w:r>
      <w:r w:rsidRPr="00E80828">
        <w:rPr>
          <w:i/>
        </w:rPr>
        <w:t>VistALink 1.5 Installation Guide</w:t>
      </w:r>
      <w:r>
        <w:t xml:space="preserve">. </w:t>
      </w:r>
    </w:p>
    <w:p w14:paraId="46946859" w14:textId="77777777" w:rsidR="00E80828" w:rsidRDefault="00E80828" w:rsidP="00E80828"/>
    <w:p w14:paraId="4673FBFE" w14:textId="77777777" w:rsidR="00E80828" w:rsidRDefault="008F4F12" w:rsidP="00E80828">
      <w:pPr>
        <w:pStyle w:val="Heading3"/>
        <w:tabs>
          <w:tab w:val="clear" w:pos="1260"/>
        </w:tabs>
        <w:ind w:left="0" w:firstLine="0"/>
      </w:pPr>
      <w:bookmarkStart w:id="239" w:name="_Toc136052885"/>
      <w:r>
        <w:t>Listener Management for Caché/NT Systems</w:t>
      </w:r>
      <w:bookmarkEnd w:id="239"/>
    </w:p>
    <w:p w14:paraId="6A971B0F" w14:textId="77777777" w:rsidR="008F4F12" w:rsidRDefault="008F4F12" w:rsidP="008F4F12">
      <w:r>
        <w:t xml:space="preserve">See </w:t>
      </w:r>
      <w:hyperlink w:anchor="AppendixA" w:history="1">
        <w:r w:rsidRPr="008F4F12">
          <w:rPr>
            <w:rStyle w:val="Hyperlink"/>
          </w:rPr>
          <w:t>Appendix A</w:t>
        </w:r>
      </w:hyperlink>
      <w:r>
        <w:t>, “Listener Management for Caché/NT Systems.”</w:t>
      </w:r>
    </w:p>
    <w:p w14:paraId="41F5FBD8" w14:textId="77777777" w:rsidR="008F4F12" w:rsidRDefault="008F4F12" w:rsidP="008F4F12"/>
    <w:p w14:paraId="14CB6ECE" w14:textId="77777777" w:rsidR="008F4F12" w:rsidRDefault="008F4F12" w:rsidP="008F4F12">
      <w:pPr>
        <w:pStyle w:val="Heading3"/>
        <w:tabs>
          <w:tab w:val="clear" w:pos="1260"/>
        </w:tabs>
        <w:ind w:left="0" w:firstLine="0"/>
      </w:pPr>
      <w:bookmarkStart w:id="240" w:name="_Toc136052886"/>
      <w:r>
        <w:t>Listener Management for DSM/VMS Systems</w:t>
      </w:r>
      <w:bookmarkEnd w:id="240"/>
    </w:p>
    <w:p w14:paraId="5B668670" w14:textId="77777777" w:rsidR="008F4F12" w:rsidRDefault="008F4F12" w:rsidP="008F4F12">
      <w:r>
        <w:t xml:space="preserve">See </w:t>
      </w:r>
      <w:hyperlink w:anchor="AppendixB" w:history="1">
        <w:r w:rsidRPr="008F4F12">
          <w:rPr>
            <w:rStyle w:val="Hyperlink"/>
          </w:rPr>
          <w:t>Appendix B</w:t>
        </w:r>
      </w:hyperlink>
      <w:r>
        <w:t>, “Listener Management for DSM/VMS Systems.”</w:t>
      </w:r>
    </w:p>
    <w:p w14:paraId="074059F9" w14:textId="77777777" w:rsidR="00515595" w:rsidRPr="008F4F12" w:rsidRDefault="00515595" w:rsidP="008F4F12"/>
    <w:p w14:paraId="4AC84C6B" w14:textId="77777777" w:rsidR="00D459CC" w:rsidRDefault="00D459CC" w:rsidP="00AE3807">
      <w:pPr>
        <w:pStyle w:val="Heading2"/>
      </w:pPr>
      <w:bookmarkStart w:id="241" w:name="_Toc136052887"/>
      <w:r>
        <w:t>M Listener Site Parameters File</w:t>
      </w:r>
      <w:bookmarkEnd w:id="228"/>
      <w:bookmarkEnd w:id="229"/>
      <w:bookmarkEnd w:id="230"/>
      <w:bookmarkEnd w:id="231"/>
      <w:bookmarkEnd w:id="237"/>
      <w:bookmarkEnd w:id="241"/>
    </w:p>
    <w:p w14:paraId="01289019" w14:textId="77777777" w:rsidR="00D459CC" w:rsidRDefault="00D459CC" w:rsidP="00D459CC">
      <w:pPr>
        <w:keepNext/>
        <w:keepLines/>
      </w:pPr>
      <w:r>
        <w:t>The FOUNDATIONS SITE PARAMETERS file (#18.01) is used to control listener settings for all implementations (</w:t>
      </w:r>
      <w:r w:rsidR="00120E57">
        <w:t>Caché</w:t>
      </w:r>
      <w:r>
        <w:t xml:space="preserve"> and DSM, on VMS and </w:t>
      </w:r>
      <w:r w:rsidR="00E920F0">
        <w:t>Windows). It contains one entry;</w:t>
      </w:r>
      <w:r>
        <w:t xml:space="preserve"> the “.01” field is a pointer to the DOMAIN file (#4.2). When VistALink is installed, the install process creates this entry and assigns the proper Domain Name using the D</w:t>
      </w:r>
      <w:r w:rsidR="000453FC">
        <w:t>OMAIN file</w:t>
      </w:r>
      <w:r>
        <w:t>.</w:t>
      </w:r>
    </w:p>
    <w:p w14:paraId="0C2CBFCA" w14:textId="77777777" w:rsidR="00D459CC" w:rsidRDefault="00D459CC" w:rsidP="00D459CC"/>
    <w:p w14:paraId="2BC65E69" w14:textId="77777777" w:rsidR="00D459CC" w:rsidRDefault="00D459CC" w:rsidP="00D459CC">
      <w:r>
        <w:t>The site parameters in this top-level entry pertain to Foundations and VistALink. Currently, all the parameters in this file are related to VistALink and listener configuration. As more Foundations tools are introduced, non-VistALink-related parameters will be added.</w:t>
      </w:r>
    </w:p>
    <w:p w14:paraId="74209FB2" w14:textId="77777777" w:rsidR="00D459CC" w:rsidRDefault="00D459CC" w:rsidP="00D459CC">
      <w:pPr>
        <w:rPr>
          <w:sz w:val="22"/>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38"/>
        <w:gridCol w:w="8082"/>
      </w:tblGrid>
      <w:tr w:rsidR="00D459CC" w14:paraId="515DD2C8" w14:textId="77777777">
        <w:trPr>
          <w:cantSplit/>
        </w:trPr>
        <w:tc>
          <w:tcPr>
            <w:tcW w:w="738" w:type="dxa"/>
            <w:tcBorders>
              <w:top w:val="single" w:sz="4" w:space="0" w:color="auto"/>
              <w:left w:val="single" w:sz="4" w:space="0" w:color="auto"/>
              <w:bottom w:val="single" w:sz="4" w:space="0" w:color="auto"/>
              <w:right w:val="single" w:sz="4" w:space="0" w:color="auto"/>
            </w:tcBorders>
          </w:tcPr>
          <w:p w14:paraId="229B650B" w14:textId="6C60738A" w:rsidR="00D459CC" w:rsidRDefault="00090AE0" w:rsidP="00D459CC">
            <w:pPr>
              <w:spacing w:before="60" w:after="60"/>
              <w:ind w:left="-18"/>
              <w:rPr>
                <w:sz w:val="22"/>
              </w:rPr>
            </w:pPr>
            <w:r>
              <w:rPr>
                <w:noProof/>
                <w:sz w:val="22"/>
              </w:rPr>
              <w:drawing>
                <wp:inline distT="0" distB="0" distL="0" distR="0" wp14:anchorId="4A935068" wp14:editId="7F79528A">
                  <wp:extent cx="301625" cy="301625"/>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8082" w:type="dxa"/>
            <w:tcBorders>
              <w:top w:val="single" w:sz="4" w:space="0" w:color="auto"/>
              <w:left w:val="single" w:sz="4" w:space="0" w:color="auto"/>
              <w:bottom w:val="single" w:sz="4" w:space="0" w:color="auto"/>
              <w:right w:val="single" w:sz="4" w:space="0" w:color="auto"/>
            </w:tcBorders>
          </w:tcPr>
          <w:p w14:paraId="3E800C1F" w14:textId="77777777" w:rsidR="00D459CC" w:rsidRDefault="00D459CC" w:rsidP="00D459CC">
            <w:pPr>
              <w:spacing w:before="60" w:after="60"/>
              <w:ind w:left="-18"/>
              <w:rPr>
                <w:b/>
                <w:bCs/>
                <w:iCs/>
              </w:rPr>
            </w:pPr>
            <w:r>
              <w:rPr>
                <w:rStyle w:val="Strong"/>
                <w:b w:val="0"/>
                <w:color w:val="000000"/>
              </w:rPr>
              <w:t xml:space="preserve">As part of the VistALink installation for </w:t>
            </w:r>
            <w:r w:rsidR="00120E57">
              <w:t>Caché</w:t>
            </w:r>
            <w:r>
              <w:rPr>
                <w:rStyle w:val="Strong"/>
                <w:b w:val="0"/>
                <w:color w:val="000000"/>
              </w:rPr>
              <w:t xml:space="preserve"> systems, a listener configuration named 'DEFAULT' was created for port 8000.</w:t>
            </w:r>
          </w:p>
        </w:tc>
      </w:tr>
    </w:tbl>
    <w:p w14:paraId="176C347A" w14:textId="77777777" w:rsidR="00D459CC" w:rsidRDefault="00D459CC" w:rsidP="00D459CC">
      <w:bookmarkStart w:id="242" w:name="_Toc42503192"/>
      <w:bookmarkStart w:id="243" w:name="_Toc52855515"/>
    </w:p>
    <w:p w14:paraId="2D25DC6D" w14:textId="77777777" w:rsidR="00D459CC" w:rsidRDefault="00D459CC" w:rsidP="00D459CC">
      <w:r>
        <w:t>To edit the site parameters, use the Site Parameters action in the Foundations menu.</w:t>
      </w:r>
    </w:p>
    <w:p w14:paraId="20860C9A" w14:textId="77777777" w:rsidR="00D459CC" w:rsidRDefault="00D459CC" w:rsidP="00D459CC"/>
    <w:p w14:paraId="519E42F7" w14:textId="77777777" w:rsidR="00D459CC" w:rsidRDefault="00D459CC" w:rsidP="00D459CC">
      <w:pPr>
        <w:pStyle w:val="Heading3"/>
      </w:pPr>
      <w:bookmarkStart w:id="244" w:name="_Toc98317815"/>
      <w:bookmarkStart w:id="245" w:name="_Toc136052888"/>
      <w:bookmarkEnd w:id="242"/>
      <w:bookmarkEnd w:id="243"/>
      <w:r>
        <w:t>Site Parameters for All System Types</w:t>
      </w:r>
      <w:bookmarkEnd w:id="244"/>
      <w:bookmarkEnd w:id="245"/>
    </w:p>
    <w:p w14:paraId="3F7BE176" w14:textId="77777777" w:rsidR="00D459CC" w:rsidRDefault="00D459CC" w:rsidP="00D459CC">
      <w:r>
        <w:t>To edit VistALink related site parameters, use the Site Parameters action:</w:t>
      </w:r>
    </w:p>
    <w:p w14:paraId="0E853CA5" w14:textId="77777777" w:rsidR="00D459CC" w:rsidRDefault="00D459CC" w:rsidP="00D459CC"/>
    <w:p w14:paraId="28743213" w14:textId="77777777" w:rsidR="00D459CC" w:rsidRDefault="00D459CC" w:rsidP="00EE4281">
      <w:pPr>
        <w:pBdr>
          <w:top w:val="single" w:sz="4" w:space="1" w:color="auto"/>
          <w:left w:val="single" w:sz="4" w:space="4" w:color="auto"/>
          <w:bottom w:val="single" w:sz="4" w:space="1" w:color="auto"/>
          <w:right w:val="single" w:sz="4" w:space="4" w:color="auto"/>
        </w:pBdr>
        <w:ind w:left="720"/>
        <w:rPr>
          <w:rFonts w:ascii="Courier New" w:hAnsi="Courier New" w:cs="Courier New"/>
        </w:rPr>
      </w:pPr>
      <w:r>
        <w:rPr>
          <w:rFonts w:ascii="Courier New" w:hAnsi="Courier New" w:cs="Courier New"/>
        </w:rPr>
        <w:t xml:space="preserve">HEARTBEAT RATE: 180// </w:t>
      </w:r>
      <w:r>
        <w:rPr>
          <w:rFonts w:ascii="Courier New" w:hAnsi="Courier New"/>
          <w:b/>
          <w:bCs/>
        </w:rPr>
        <w:t>&lt;Enter&gt;</w:t>
      </w:r>
    </w:p>
    <w:p w14:paraId="0CB1DC38" w14:textId="77777777" w:rsidR="00D459CC" w:rsidRDefault="00D459CC" w:rsidP="00EE4281">
      <w:pPr>
        <w:pBdr>
          <w:top w:val="single" w:sz="4" w:space="1" w:color="auto"/>
          <w:left w:val="single" w:sz="4" w:space="4" w:color="auto"/>
          <w:bottom w:val="single" w:sz="4" w:space="1" w:color="auto"/>
          <w:right w:val="single" w:sz="4" w:space="4" w:color="auto"/>
        </w:pBdr>
        <w:ind w:left="720"/>
        <w:rPr>
          <w:rFonts w:ascii="Courier New" w:hAnsi="Courier New" w:cs="Courier New"/>
        </w:rPr>
      </w:pPr>
      <w:r>
        <w:rPr>
          <w:rFonts w:ascii="Courier New" w:hAnsi="Courier New" w:cs="Courier New"/>
        </w:rPr>
        <w:t>LATENCY DELTA: 180//</w:t>
      </w:r>
      <w:r>
        <w:rPr>
          <w:rFonts w:ascii="Courier New" w:hAnsi="Courier New"/>
        </w:rPr>
        <w:t xml:space="preserve"> </w:t>
      </w:r>
      <w:r>
        <w:rPr>
          <w:rFonts w:ascii="Courier New" w:hAnsi="Courier New"/>
          <w:b/>
          <w:bCs/>
        </w:rPr>
        <w:t>&lt;Enter&gt;</w:t>
      </w:r>
      <w:r>
        <w:rPr>
          <w:rFonts w:ascii="Courier New" w:hAnsi="Courier New" w:cs="Courier New"/>
        </w:rPr>
        <w:t xml:space="preserve"> </w:t>
      </w:r>
    </w:p>
    <w:p w14:paraId="1E5A179A" w14:textId="77777777" w:rsidR="00D459CC" w:rsidRPr="00861D6D" w:rsidRDefault="00D459CC" w:rsidP="00EE4281">
      <w:pPr>
        <w:pBdr>
          <w:top w:val="single" w:sz="4" w:space="1" w:color="auto"/>
          <w:left w:val="single" w:sz="4" w:space="4" w:color="auto"/>
          <w:bottom w:val="single" w:sz="4" w:space="1" w:color="auto"/>
          <w:right w:val="single" w:sz="4" w:space="4" w:color="auto"/>
        </w:pBdr>
        <w:ind w:left="720"/>
        <w:rPr>
          <w:rFonts w:ascii="Courier New" w:hAnsi="Courier New" w:cs="Courier New"/>
        </w:rPr>
      </w:pPr>
      <w:r w:rsidRPr="00861D6D">
        <w:rPr>
          <w:rFonts w:ascii="Courier New" w:hAnsi="Courier New" w:cs="Courier New"/>
        </w:rPr>
        <w:t>J2EE CONNECTION TIMEOUT: 604800//</w:t>
      </w:r>
    </w:p>
    <w:p w14:paraId="01483ED3" w14:textId="77777777" w:rsidR="00D459CC" w:rsidRDefault="00D459CC" w:rsidP="00EE4281">
      <w:pPr>
        <w:pBdr>
          <w:top w:val="single" w:sz="4" w:space="1" w:color="auto"/>
          <w:left w:val="single" w:sz="4" w:space="4" w:color="auto"/>
          <w:bottom w:val="single" w:sz="4" w:space="1" w:color="auto"/>
          <w:right w:val="single" w:sz="4" w:space="4" w:color="auto"/>
        </w:pBdr>
        <w:ind w:left="720"/>
        <w:rPr>
          <w:rFonts w:ascii="Courier New" w:hAnsi="Courier New" w:cs="Courier New"/>
        </w:rPr>
      </w:pPr>
      <w:r w:rsidRPr="00861D6D">
        <w:rPr>
          <w:rFonts w:ascii="Courier New" w:hAnsi="Courier New" w:cs="Courier New"/>
        </w:rPr>
        <w:t>J2EE REAUTHENTICATION TIMEOUT: 3600//</w:t>
      </w:r>
    </w:p>
    <w:p w14:paraId="4B9EC9E4" w14:textId="77777777" w:rsidR="00D459CC" w:rsidRDefault="00D459CC" w:rsidP="00D459CC">
      <w:pPr>
        <w:ind w:left="720"/>
        <w:rPr>
          <w:rFonts w:ascii="Courier New" w:hAnsi="Courier New" w:cs="Courier New"/>
        </w:rPr>
      </w:pPr>
    </w:p>
    <w:p w14:paraId="25B4143C" w14:textId="77777777" w:rsidR="00D459CC" w:rsidRDefault="00D459CC" w:rsidP="00D459CC">
      <w:pPr>
        <w:ind w:left="720"/>
        <w:rPr>
          <w:rFonts w:ascii="Courier New" w:hAnsi="Courier New" w:cs="Courier New"/>
        </w:rPr>
      </w:pPr>
    </w:p>
    <w:p w14:paraId="08791007" w14:textId="77777777" w:rsidR="00D459CC" w:rsidRDefault="00D459CC" w:rsidP="00D459CC">
      <w:pPr>
        <w:pStyle w:val="Heading3"/>
      </w:pPr>
      <w:bookmarkStart w:id="246" w:name="_Toc98317816"/>
      <w:bookmarkStart w:id="247" w:name="_Toc136052889"/>
      <w:r>
        <w:t>Site Parameters for Windows Systems</w:t>
      </w:r>
      <w:bookmarkEnd w:id="246"/>
      <w:bookmarkEnd w:id="247"/>
    </w:p>
    <w:p w14:paraId="276881EF" w14:textId="77777777" w:rsidR="00D459CC" w:rsidRDefault="000453FC" w:rsidP="00D459CC">
      <w:bookmarkStart w:id="248" w:name="_Toc43631745"/>
      <w:r>
        <w:t>When</w:t>
      </w:r>
      <w:r w:rsidR="00D459CC">
        <w:t xml:space="preserve"> the listener runs in M (rather than via VMS TCP Services)</w:t>
      </w:r>
      <w:r>
        <w:t>,</w:t>
      </w:r>
      <w:r w:rsidR="00D459CC">
        <w:t xml:space="preserve"> you should make an entry in the VistALink LISTENER CONFIGURATION file for each set of listeners that you plan to run on your system. After adding a listener configuration, </w:t>
      </w:r>
      <w:r w:rsidR="00C46E72">
        <w:t xml:space="preserve">you need to </w:t>
      </w:r>
      <w:r w:rsidR="00D459CC">
        <w:t xml:space="preserve">associate that configuration with any BOX-VOLUME where the new configuration is appropriate. </w:t>
      </w:r>
    </w:p>
    <w:p w14:paraId="6F4D79CD" w14:textId="77777777" w:rsidR="00D459CC" w:rsidRDefault="00D459CC" w:rsidP="00D459CC"/>
    <w:p w14:paraId="0A468E5C" w14:textId="77777777" w:rsidR="00D459CC" w:rsidRDefault="00D459CC" w:rsidP="00D459CC">
      <w:r>
        <w:t>Note that the following portion of the dialog is not presented to a DSM system user</w:t>
      </w:r>
      <w:bookmarkEnd w:id="248"/>
      <w:r w:rsidR="00197051">
        <w:t>:</w:t>
      </w:r>
    </w:p>
    <w:p w14:paraId="4FD00DA7" w14:textId="77777777" w:rsidR="00D459CC" w:rsidRDefault="00D459CC" w:rsidP="00D459CC">
      <w:pPr>
        <w:rPr>
          <w:rFonts w:ascii="Courier New" w:hAnsi="Courier New" w:cs="Courier New"/>
        </w:rPr>
      </w:pPr>
    </w:p>
    <w:p w14:paraId="7BA89C47" w14:textId="77777777" w:rsidR="00D459CC" w:rsidRDefault="00D459CC" w:rsidP="00D459CC">
      <w:pPr>
        <w:pBdr>
          <w:top w:val="single" w:sz="4" w:space="1" w:color="auto"/>
          <w:left w:val="single" w:sz="4" w:space="4" w:color="auto"/>
          <w:bottom w:val="single" w:sz="4" w:space="1" w:color="auto"/>
          <w:right w:val="single" w:sz="4" w:space="0" w:color="auto"/>
        </w:pBdr>
        <w:ind w:left="720"/>
        <w:rPr>
          <w:rFonts w:ascii="Courier New" w:hAnsi="Courier New" w:cs="Courier New"/>
          <w:lang w:val="fr-CA"/>
        </w:rPr>
      </w:pPr>
      <w:r>
        <w:rPr>
          <w:rFonts w:ascii="Courier New" w:hAnsi="Courier New" w:cs="Courier New"/>
          <w:lang w:val="fr-CA"/>
        </w:rPr>
        <w:t xml:space="preserve">Select BOX-VOLUME PAIR: ROU:CACHE// </w:t>
      </w:r>
    </w:p>
    <w:p w14:paraId="0E803D1E" w14:textId="77777777" w:rsidR="00D459CC" w:rsidRDefault="00D459CC" w:rsidP="00D459CC">
      <w:pPr>
        <w:pBdr>
          <w:top w:val="single" w:sz="4" w:space="1" w:color="auto"/>
          <w:left w:val="single" w:sz="4" w:space="4" w:color="auto"/>
          <w:bottom w:val="single" w:sz="4" w:space="1" w:color="auto"/>
          <w:right w:val="single" w:sz="4" w:space="0" w:color="auto"/>
        </w:pBdr>
        <w:ind w:left="720"/>
        <w:rPr>
          <w:rFonts w:ascii="Courier New" w:hAnsi="Courier New" w:cs="Courier New"/>
          <w:lang w:val="fr-CA"/>
        </w:rPr>
      </w:pPr>
      <w:r>
        <w:rPr>
          <w:rFonts w:ascii="Courier New" w:hAnsi="Courier New" w:cs="Courier New"/>
          <w:lang w:val="fr-CA"/>
        </w:rPr>
        <w:t xml:space="preserve">  BOX-VOLUME PAIR: ROU:CACHE//</w:t>
      </w:r>
      <w:r>
        <w:rPr>
          <w:rFonts w:ascii="Courier New" w:hAnsi="Courier New"/>
          <w:lang w:val="fr-CA"/>
        </w:rPr>
        <w:t xml:space="preserve"> </w:t>
      </w:r>
      <w:r>
        <w:rPr>
          <w:rFonts w:ascii="Courier New" w:hAnsi="Courier New"/>
          <w:b/>
          <w:bCs/>
          <w:lang w:val="fr-CA"/>
        </w:rPr>
        <w:t>&lt;Enter&gt;</w:t>
      </w:r>
      <w:r>
        <w:rPr>
          <w:rFonts w:ascii="Courier New" w:hAnsi="Courier New" w:cs="Courier New"/>
          <w:lang w:val="fr-CA"/>
        </w:rPr>
        <w:t xml:space="preserve"> </w:t>
      </w:r>
    </w:p>
    <w:p w14:paraId="68B55BF9" w14:textId="77777777" w:rsidR="00D459CC" w:rsidRDefault="00D459CC" w:rsidP="00D459CC">
      <w:pPr>
        <w:pBdr>
          <w:top w:val="single" w:sz="4" w:space="1" w:color="auto"/>
          <w:left w:val="single" w:sz="4" w:space="4" w:color="auto"/>
          <w:bottom w:val="single" w:sz="4" w:space="1" w:color="auto"/>
          <w:right w:val="single" w:sz="4" w:space="0" w:color="auto"/>
        </w:pBdr>
        <w:ind w:left="720"/>
        <w:rPr>
          <w:rFonts w:ascii="Courier New" w:hAnsi="Courier New" w:cs="Courier New"/>
        </w:rPr>
      </w:pPr>
      <w:r>
        <w:rPr>
          <w:rFonts w:ascii="Courier New" w:hAnsi="Courier New" w:cs="Courier New"/>
          <w:lang w:val="fr-CA"/>
        </w:rPr>
        <w:t xml:space="preserve">  </w:t>
      </w:r>
      <w:r>
        <w:rPr>
          <w:rFonts w:ascii="Courier New" w:hAnsi="Courier New" w:cs="Courier New"/>
        </w:rPr>
        <w:t>DEFAULT CONFIGURATION: DEFAULT//</w:t>
      </w:r>
      <w:r>
        <w:rPr>
          <w:rFonts w:ascii="Courier New" w:hAnsi="Courier New"/>
        </w:rPr>
        <w:t xml:space="preserve"> </w:t>
      </w:r>
      <w:r>
        <w:rPr>
          <w:rFonts w:ascii="Courier New" w:hAnsi="Courier New"/>
          <w:b/>
          <w:bCs/>
        </w:rPr>
        <w:t>&lt;Enter&gt;</w:t>
      </w:r>
      <w:r>
        <w:rPr>
          <w:rFonts w:ascii="Courier New" w:hAnsi="Courier New" w:cs="Courier New"/>
        </w:rPr>
        <w:t xml:space="preserve"> </w:t>
      </w:r>
    </w:p>
    <w:p w14:paraId="10964284" w14:textId="77777777" w:rsidR="00D459CC" w:rsidRDefault="00D459CC" w:rsidP="00D459CC">
      <w:pPr>
        <w:pBdr>
          <w:top w:val="single" w:sz="4" w:space="1" w:color="auto"/>
          <w:left w:val="single" w:sz="4" w:space="4" w:color="auto"/>
          <w:bottom w:val="single" w:sz="4" w:space="1" w:color="auto"/>
          <w:right w:val="single" w:sz="4" w:space="0" w:color="auto"/>
        </w:pBdr>
        <w:ind w:left="720"/>
        <w:rPr>
          <w:rFonts w:ascii="Courier New" w:hAnsi="Courier New" w:cs="Courier New"/>
        </w:rPr>
      </w:pPr>
      <w:r>
        <w:rPr>
          <w:rFonts w:ascii="Courier New" w:hAnsi="Courier New" w:cs="Courier New"/>
        </w:rPr>
        <w:t>Select BOX-VOLUME PAIR:</w:t>
      </w:r>
    </w:p>
    <w:p w14:paraId="6F827A5F" w14:textId="77777777" w:rsidR="00D459CC" w:rsidRDefault="00197051" w:rsidP="00D459CC">
      <w:pPr>
        <w:keepNext/>
        <w:keepLines/>
      </w:pPr>
      <w:r>
        <w:t>It is irrelevant on Caché /VMS as well, if the listener is started via VMS TCP Services.</w:t>
      </w:r>
    </w:p>
    <w:p w14:paraId="7B9D8618" w14:textId="77777777" w:rsidR="00197051" w:rsidRDefault="00197051" w:rsidP="00D459CC">
      <w:pPr>
        <w:keepNext/>
        <w:keepLines/>
      </w:pPr>
    </w:p>
    <w:p w14:paraId="652E4306" w14:textId="77777777" w:rsidR="00D459CC" w:rsidRDefault="00D459CC" w:rsidP="00D459CC">
      <w:pPr>
        <w:keepNext/>
        <w:keepLines/>
      </w:pPr>
      <w:r>
        <w:t xml:space="preserve">As part of this action, you are asked to select a Box-Volume Pair entry. Then, within each Box-Volume Pair entry (representing the volume set and system on which the listener should run), you can set the default listener configuration </w:t>
      </w:r>
      <w:r w:rsidR="00C46E72">
        <w:t>to be automatically</w:t>
      </w:r>
      <w:r>
        <w:t xml:space="preserve"> started as part of the execution of the XOBV LISTENER STARTUP option. Also, the Start Box action uses this default listener configuration.</w:t>
      </w:r>
    </w:p>
    <w:p w14:paraId="3ACE2435" w14:textId="77777777" w:rsidR="00D459CC" w:rsidRDefault="00D459CC" w:rsidP="00D459CC"/>
    <w:p w14:paraId="114FD5BB" w14:textId="77777777" w:rsidR="00D459CC" w:rsidRDefault="00D459CC" w:rsidP="00D459CC">
      <w:pPr>
        <w:keepNext/>
        <w:keepLines/>
      </w:pPr>
      <w:r>
        <w:rPr>
          <w:snapToGrid w:val="0"/>
        </w:rPr>
        <w:t>The table below defines</w:t>
      </w:r>
      <w:r w:rsidR="000453FC">
        <w:t xml:space="preserve"> the Foundations Site P</w:t>
      </w:r>
      <w:r>
        <w:t>arameter</w:t>
      </w:r>
      <w:r w:rsidR="000453FC">
        <w:t xml:space="preserve"> file</w:t>
      </w:r>
      <w:r>
        <w:t xml:space="preserve"> fields.</w:t>
      </w:r>
    </w:p>
    <w:p w14:paraId="3EC71D8F" w14:textId="77777777" w:rsidR="00F10C8D" w:rsidRDefault="00F10C8D" w:rsidP="00D459CC">
      <w:pPr>
        <w:keepNext/>
        <w:keepLines/>
      </w:pPr>
    </w:p>
    <w:p w14:paraId="77C5BA62" w14:textId="77777777" w:rsidR="00D459CC" w:rsidRDefault="00D459CC" w:rsidP="00D459CC">
      <w:pPr>
        <w:pStyle w:val="TableTitle"/>
      </w:pPr>
    </w:p>
    <w:p w14:paraId="778C2DB8" w14:textId="77777777" w:rsidR="00D459CC" w:rsidRDefault="003C7CD8" w:rsidP="00D459CC">
      <w:pPr>
        <w:pStyle w:val="TableTitle"/>
        <w:ind w:left="2160"/>
      </w:pPr>
      <w:bookmarkStart w:id="249" w:name="_Toc98316991"/>
      <w:bookmarkStart w:id="250" w:name="_Toc135104200"/>
      <w:r>
        <w:t>Table 1</w:t>
      </w:r>
      <w:r w:rsidR="00D459CC">
        <w:t>.</w:t>
      </w:r>
      <w:r w:rsidR="00D26F3B">
        <w:t xml:space="preserve"> </w:t>
      </w:r>
      <w:r w:rsidR="00D459CC">
        <w:t xml:space="preserve"> Foundations Site Parameter File</w:t>
      </w:r>
      <w:bookmarkEnd w:id="249"/>
      <w:bookmarkEnd w:id="250"/>
      <w:r w:rsidR="00D459CC">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4"/>
        <w:gridCol w:w="6235"/>
      </w:tblGrid>
      <w:tr w:rsidR="00D459CC" w14:paraId="1E82C80C" w14:textId="77777777">
        <w:trPr>
          <w:cantSplit/>
          <w:tblHeader/>
        </w:trPr>
        <w:tc>
          <w:tcPr>
            <w:tcW w:w="2430" w:type="dxa"/>
            <w:shd w:val="pct12" w:color="auto" w:fill="auto"/>
          </w:tcPr>
          <w:p w14:paraId="57C2F03E" w14:textId="77777777" w:rsidR="00D459CC" w:rsidRDefault="00D459CC" w:rsidP="00D459CC">
            <w:pPr>
              <w:keepNext/>
              <w:keepLines/>
              <w:spacing w:before="60" w:after="60"/>
              <w:rPr>
                <w:rFonts w:ascii="Arial" w:hAnsi="Arial"/>
                <w:b/>
                <w:bCs/>
                <w:sz w:val="20"/>
              </w:rPr>
            </w:pPr>
            <w:r>
              <w:rPr>
                <w:rFonts w:ascii="Arial" w:hAnsi="Arial"/>
                <w:b/>
                <w:bCs/>
                <w:sz w:val="20"/>
              </w:rPr>
              <w:t>Field</w:t>
            </w:r>
          </w:p>
        </w:tc>
        <w:tc>
          <w:tcPr>
            <w:tcW w:w="6894" w:type="dxa"/>
            <w:shd w:val="pct12" w:color="auto" w:fill="auto"/>
          </w:tcPr>
          <w:p w14:paraId="6C8752DD" w14:textId="77777777" w:rsidR="00D459CC" w:rsidRDefault="00A95F20" w:rsidP="00D459CC">
            <w:pPr>
              <w:pStyle w:val="Caution"/>
            </w:pPr>
            <w:r>
              <w:t>Description</w:t>
            </w:r>
          </w:p>
        </w:tc>
      </w:tr>
      <w:tr w:rsidR="00D459CC" w14:paraId="0B6AC162" w14:textId="77777777">
        <w:tc>
          <w:tcPr>
            <w:tcW w:w="2430" w:type="dxa"/>
          </w:tcPr>
          <w:p w14:paraId="1A412D3C" w14:textId="77777777" w:rsidR="00D459CC" w:rsidRDefault="00D459CC" w:rsidP="00D459CC">
            <w:pPr>
              <w:keepNext/>
              <w:keepLines/>
              <w:spacing w:before="60" w:after="60"/>
              <w:rPr>
                <w:rFonts w:ascii="Arial" w:hAnsi="Arial"/>
                <w:sz w:val="20"/>
              </w:rPr>
            </w:pPr>
            <w:r>
              <w:rPr>
                <w:rFonts w:ascii="Arial" w:hAnsi="Arial"/>
                <w:sz w:val="20"/>
              </w:rPr>
              <w:t>Heartbeat Rate</w:t>
            </w:r>
          </w:p>
        </w:tc>
        <w:tc>
          <w:tcPr>
            <w:tcW w:w="6894" w:type="dxa"/>
          </w:tcPr>
          <w:p w14:paraId="5171051A" w14:textId="77777777" w:rsidR="00D459CC" w:rsidRDefault="00D459CC" w:rsidP="00D459CC">
            <w:pPr>
              <w:keepNext/>
              <w:keepLines/>
              <w:spacing w:before="60" w:after="60"/>
              <w:rPr>
                <w:rFonts w:ascii="Arial" w:hAnsi="Arial"/>
                <w:sz w:val="20"/>
              </w:rPr>
            </w:pPr>
            <w:r>
              <w:rPr>
                <w:rFonts w:ascii="Arial" w:hAnsi="Arial"/>
                <w:sz w:val="20"/>
              </w:rPr>
              <w:t>This field indicates the rate (in seconds) of the VistALink heartbeat message originating from a client. If there is no act</w:t>
            </w:r>
            <w:r w:rsidR="00170A79">
              <w:rPr>
                <w:rFonts w:ascii="Arial" w:hAnsi="Arial"/>
                <w:sz w:val="20"/>
              </w:rPr>
              <w:t>ivity on the connection for the specified</w:t>
            </w:r>
            <w:r>
              <w:rPr>
                <w:rFonts w:ascii="Arial" w:hAnsi="Arial"/>
                <w:sz w:val="20"/>
              </w:rPr>
              <w:t xml:space="preserve"> amount of time, the client will send a system heartbeat message.</w:t>
            </w:r>
          </w:p>
          <w:p w14:paraId="77DD9A06" w14:textId="77777777" w:rsidR="00D459CC" w:rsidRDefault="00D459CC" w:rsidP="00D459CC">
            <w:pPr>
              <w:keepNext/>
              <w:keepLines/>
              <w:spacing w:before="60" w:after="60"/>
              <w:rPr>
                <w:rFonts w:ascii="Arial" w:hAnsi="Arial"/>
                <w:sz w:val="20"/>
              </w:rPr>
            </w:pPr>
            <w:r>
              <w:rPr>
                <w:rFonts w:ascii="Arial" w:hAnsi="Arial"/>
                <w:sz w:val="20"/>
              </w:rPr>
              <w:t>The client, as part of the initial connection protocol, retrieves this value. As a result, the client and the M server are always synchronized regarding the heartbeat rate.</w:t>
            </w:r>
          </w:p>
        </w:tc>
      </w:tr>
      <w:tr w:rsidR="00D459CC" w14:paraId="69FC1E6C" w14:textId="77777777">
        <w:tc>
          <w:tcPr>
            <w:tcW w:w="2430" w:type="dxa"/>
          </w:tcPr>
          <w:p w14:paraId="198980FB" w14:textId="77777777" w:rsidR="00D459CC" w:rsidRDefault="00D459CC" w:rsidP="00D459CC">
            <w:pPr>
              <w:spacing w:before="60" w:after="60"/>
              <w:rPr>
                <w:rFonts w:ascii="Arial" w:hAnsi="Arial"/>
                <w:sz w:val="20"/>
              </w:rPr>
            </w:pPr>
            <w:r>
              <w:rPr>
                <w:rFonts w:ascii="Arial" w:hAnsi="Arial"/>
                <w:sz w:val="20"/>
              </w:rPr>
              <w:t>Latency Delta</w:t>
            </w:r>
          </w:p>
        </w:tc>
        <w:tc>
          <w:tcPr>
            <w:tcW w:w="6894" w:type="dxa"/>
          </w:tcPr>
          <w:p w14:paraId="4B25CF63" w14:textId="77777777" w:rsidR="00D459CC" w:rsidRDefault="00D459CC" w:rsidP="00D459CC">
            <w:pPr>
              <w:spacing w:before="60" w:after="60"/>
              <w:rPr>
                <w:rFonts w:ascii="Arial" w:hAnsi="Arial"/>
                <w:sz w:val="20"/>
              </w:rPr>
            </w:pPr>
            <w:r>
              <w:rPr>
                <w:rFonts w:ascii="Arial" w:hAnsi="Arial"/>
                <w:sz w:val="20"/>
              </w:rPr>
              <w:t>This field indicates the number of seconds to add to the HEARTBEAT RATE when calculating the initial timeout value for the VistALink listener.</w:t>
            </w:r>
          </w:p>
          <w:p w14:paraId="0491D745" w14:textId="77777777" w:rsidR="00D459CC" w:rsidRDefault="00D459CC" w:rsidP="00D459CC">
            <w:pPr>
              <w:spacing w:before="60" w:after="60"/>
              <w:rPr>
                <w:rFonts w:ascii="Arial" w:hAnsi="Arial"/>
                <w:sz w:val="20"/>
              </w:rPr>
            </w:pPr>
            <w:r>
              <w:rPr>
                <w:rFonts w:ascii="Arial" w:hAnsi="Arial"/>
                <w:sz w:val="20"/>
              </w:rPr>
              <w:t>The client and the M server are synchronized regarding the HEARTBEAT RATE. This latency parameter allows the site to fine</w:t>
            </w:r>
            <w:r w:rsidR="00A95F20">
              <w:rPr>
                <w:rFonts w:ascii="Arial" w:hAnsi="Arial"/>
                <w:sz w:val="20"/>
              </w:rPr>
              <w:t>-</w:t>
            </w:r>
            <w:r>
              <w:rPr>
                <w:rFonts w:ascii="Arial" w:hAnsi="Arial"/>
                <w:sz w:val="20"/>
              </w:rPr>
              <w:t>tune the timeout value. The site can to take into account any network slowness or other factors that may delay the arrival of the system heartbeat message from the client.</w:t>
            </w:r>
          </w:p>
        </w:tc>
      </w:tr>
      <w:tr w:rsidR="00D459CC" w14:paraId="18E40D95" w14:textId="77777777">
        <w:tc>
          <w:tcPr>
            <w:tcW w:w="2430" w:type="dxa"/>
          </w:tcPr>
          <w:p w14:paraId="08280375" w14:textId="77777777" w:rsidR="00D459CC" w:rsidRDefault="00D459CC" w:rsidP="00D459CC">
            <w:pPr>
              <w:spacing w:before="60" w:after="60"/>
              <w:rPr>
                <w:rFonts w:ascii="Arial" w:hAnsi="Arial"/>
                <w:sz w:val="20"/>
              </w:rPr>
            </w:pPr>
            <w:r>
              <w:rPr>
                <w:rFonts w:ascii="Arial" w:hAnsi="Arial"/>
                <w:sz w:val="20"/>
              </w:rPr>
              <w:t>J2EE Connection Timeout</w:t>
            </w:r>
          </w:p>
        </w:tc>
        <w:tc>
          <w:tcPr>
            <w:tcW w:w="6894" w:type="dxa"/>
          </w:tcPr>
          <w:p w14:paraId="02195A67" w14:textId="77777777" w:rsidR="00D459CC" w:rsidRDefault="00D459CC" w:rsidP="00D459CC">
            <w:pPr>
              <w:spacing w:before="60" w:after="60"/>
              <w:rPr>
                <w:rFonts w:ascii="Arial" w:hAnsi="Arial"/>
                <w:sz w:val="20"/>
              </w:rPr>
            </w:pPr>
            <w:r w:rsidRPr="00154867">
              <w:rPr>
                <w:rFonts w:ascii="Arial" w:hAnsi="Arial"/>
                <w:sz w:val="20"/>
              </w:rPr>
              <w:t>This field indicates th</w:t>
            </w:r>
            <w:r w:rsidR="00293B9E">
              <w:rPr>
                <w:rFonts w:ascii="Arial" w:hAnsi="Arial"/>
                <w:sz w:val="20"/>
              </w:rPr>
              <w:t>e number of seconds that a VistA</w:t>
            </w:r>
            <w:r w:rsidRPr="00154867">
              <w:rPr>
                <w:rFonts w:ascii="Arial" w:hAnsi="Arial"/>
                <w:sz w:val="20"/>
              </w:rPr>
              <w:t xml:space="preserve">Link connection from J2EE to M should be allowed to remain connected </w:t>
            </w:r>
            <w:r w:rsidR="00694F61">
              <w:rPr>
                <w:rFonts w:ascii="Arial" w:hAnsi="Arial"/>
                <w:sz w:val="20"/>
              </w:rPr>
              <w:t>when</w:t>
            </w:r>
            <w:r w:rsidRPr="00154867">
              <w:rPr>
                <w:rFonts w:ascii="Arial" w:hAnsi="Arial"/>
                <w:sz w:val="20"/>
              </w:rPr>
              <w:t xml:space="preserve"> inactive, before</w:t>
            </w:r>
            <w:r>
              <w:rPr>
                <w:rFonts w:ascii="Arial" w:hAnsi="Arial"/>
                <w:sz w:val="20"/>
              </w:rPr>
              <w:t xml:space="preserve"> M drops the connection.</w:t>
            </w:r>
          </w:p>
          <w:p w14:paraId="21ADCC0E" w14:textId="77777777" w:rsidR="00D459CC" w:rsidRDefault="00D459CC" w:rsidP="00D459CC">
            <w:pPr>
              <w:spacing w:before="60" w:after="60"/>
              <w:rPr>
                <w:rFonts w:ascii="Arial" w:hAnsi="Arial"/>
                <w:sz w:val="20"/>
              </w:rPr>
            </w:pPr>
            <w:r w:rsidRPr="00154867">
              <w:rPr>
                <w:rFonts w:ascii="Arial" w:hAnsi="Arial"/>
                <w:sz w:val="20"/>
              </w:rPr>
              <w:t>It is recommended that th</w:t>
            </w:r>
            <w:r>
              <w:rPr>
                <w:rFonts w:ascii="Arial" w:hAnsi="Arial"/>
                <w:sz w:val="20"/>
              </w:rPr>
              <w:t>e</w:t>
            </w:r>
            <w:r w:rsidRPr="00154867">
              <w:rPr>
                <w:rFonts w:ascii="Arial" w:hAnsi="Arial"/>
                <w:sz w:val="20"/>
              </w:rPr>
              <w:t xml:space="preserve"> J2EE CONNECTION TIMEOUT parameter be set relatively high, </w:t>
            </w:r>
            <w:r w:rsidR="00694F61">
              <w:rPr>
                <w:rFonts w:ascii="Arial" w:hAnsi="Arial"/>
                <w:sz w:val="20"/>
              </w:rPr>
              <w:t>e.g.,</w:t>
            </w:r>
            <w:r w:rsidRPr="00154867">
              <w:rPr>
                <w:rFonts w:ascii="Arial" w:hAnsi="Arial"/>
                <w:sz w:val="20"/>
              </w:rPr>
              <w:t xml:space="preserve"> 1 day (86400 seconds). A high setting is recommended because all the major application server implementations have more robust mechanisms for controlling connection pools. </w:t>
            </w:r>
          </w:p>
          <w:p w14:paraId="2379F621" w14:textId="77777777" w:rsidR="00D459CC" w:rsidRPr="00D70714" w:rsidRDefault="00D459CC" w:rsidP="00D459CC">
            <w:pPr>
              <w:spacing w:before="60" w:after="60"/>
              <w:rPr>
                <w:rFonts w:ascii="Arial" w:hAnsi="Arial"/>
                <w:sz w:val="20"/>
              </w:rPr>
            </w:pPr>
            <w:r w:rsidRPr="00154867">
              <w:rPr>
                <w:rFonts w:ascii="Arial" w:hAnsi="Arial"/>
                <w:sz w:val="20"/>
              </w:rPr>
              <w:t>The site should use the tools/mechanisms supplied by the application server implementation to control how the con</w:t>
            </w:r>
            <w:r>
              <w:rPr>
                <w:rFonts w:ascii="Arial" w:hAnsi="Arial"/>
                <w:sz w:val="20"/>
              </w:rPr>
              <w:t>n</w:t>
            </w:r>
            <w:r w:rsidRPr="00154867">
              <w:rPr>
                <w:rFonts w:ascii="Arial" w:hAnsi="Arial"/>
                <w:sz w:val="20"/>
              </w:rPr>
              <w:t>ection pool size grows and shrinks</w:t>
            </w:r>
            <w:r>
              <w:rPr>
                <w:rFonts w:ascii="Arial" w:hAnsi="Arial"/>
                <w:sz w:val="20"/>
              </w:rPr>
              <w:t>.</w:t>
            </w:r>
          </w:p>
        </w:tc>
      </w:tr>
      <w:tr w:rsidR="00D459CC" w14:paraId="5E76AE7E" w14:textId="77777777">
        <w:tc>
          <w:tcPr>
            <w:tcW w:w="2430" w:type="dxa"/>
          </w:tcPr>
          <w:p w14:paraId="7FE9CC71" w14:textId="77777777" w:rsidR="00D459CC" w:rsidRDefault="00D459CC" w:rsidP="00D459CC">
            <w:pPr>
              <w:spacing w:before="60" w:after="60"/>
              <w:rPr>
                <w:rFonts w:ascii="Arial" w:hAnsi="Arial"/>
                <w:sz w:val="20"/>
              </w:rPr>
            </w:pPr>
            <w:r>
              <w:rPr>
                <w:rFonts w:ascii="Arial" w:hAnsi="Arial"/>
                <w:sz w:val="20"/>
              </w:rPr>
              <w:t>J2EE Re</w:t>
            </w:r>
            <w:r w:rsidR="00EE176F">
              <w:rPr>
                <w:rFonts w:ascii="Arial" w:hAnsi="Arial"/>
                <w:sz w:val="20"/>
              </w:rPr>
              <w:t>-</w:t>
            </w:r>
            <w:r>
              <w:rPr>
                <w:rFonts w:ascii="Arial" w:hAnsi="Arial"/>
                <w:sz w:val="20"/>
              </w:rPr>
              <w:t>authentication Timeout</w:t>
            </w:r>
          </w:p>
        </w:tc>
        <w:tc>
          <w:tcPr>
            <w:tcW w:w="6894" w:type="dxa"/>
          </w:tcPr>
          <w:p w14:paraId="4754F78C" w14:textId="77777777" w:rsidR="00D459CC" w:rsidRPr="00961D51" w:rsidRDefault="00D459CC" w:rsidP="00D459CC">
            <w:pPr>
              <w:spacing w:before="60"/>
              <w:rPr>
                <w:rFonts w:ascii="Arial" w:hAnsi="Arial" w:cs="Arial"/>
                <w:sz w:val="20"/>
                <w:szCs w:val="20"/>
              </w:rPr>
            </w:pPr>
            <w:r w:rsidRPr="00961D51">
              <w:rPr>
                <w:rFonts w:ascii="Arial" w:hAnsi="Arial" w:cs="Arial"/>
                <w:sz w:val="20"/>
                <w:szCs w:val="20"/>
              </w:rPr>
              <w:t>This new parameter indicates the number of seconds between 180 and 3600  (inclusive) before a re</w:t>
            </w:r>
            <w:r w:rsidR="00694F61">
              <w:rPr>
                <w:rFonts w:ascii="Arial" w:hAnsi="Arial" w:cs="Arial"/>
                <w:sz w:val="20"/>
                <w:szCs w:val="20"/>
              </w:rPr>
              <w:t>-</w:t>
            </w:r>
            <w:r w:rsidRPr="00961D51">
              <w:rPr>
                <w:rFonts w:ascii="Arial" w:hAnsi="Arial" w:cs="Arial"/>
                <w:sz w:val="20"/>
                <w:szCs w:val="20"/>
              </w:rPr>
              <w:t>authenticated connection is considered expired and must go through the re</w:t>
            </w:r>
            <w:r w:rsidR="00694F61">
              <w:rPr>
                <w:rFonts w:ascii="Arial" w:hAnsi="Arial" w:cs="Arial"/>
                <w:sz w:val="20"/>
                <w:szCs w:val="20"/>
              </w:rPr>
              <w:t>-</w:t>
            </w:r>
            <w:r w:rsidRPr="00961D51">
              <w:rPr>
                <w:rFonts w:ascii="Arial" w:hAnsi="Arial" w:cs="Arial"/>
                <w:sz w:val="20"/>
                <w:szCs w:val="20"/>
              </w:rPr>
              <w:t>authentication process again. (default: 600 secs).</w:t>
            </w:r>
          </w:p>
          <w:p w14:paraId="21A9904D" w14:textId="77777777" w:rsidR="00D459CC" w:rsidRPr="00154867" w:rsidRDefault="00D459CC" w:rsidP="00D459CC">
            <w:pPr>
              <w:rPr>
                <w:rFonts w:ascii="Arial" w:hAnsi="Arial"/>
                <w:sz w:val="20"/>
              </w:rPr>
            </w:pPr>
            <w:r w:rsidRPr="00154867">
              <w:rPr>
                <w:rFonts w:ascii="Arial" w:hAnsi="Arial"/>
                <w:sz w:val="20"/>
              </w:rPr>
              <w:t xml:space="preserve">         </w:t>
            </w:r>
          </w:p>
          <w:p w14:paraId="011196AB" w14:textId="77777777" w:rsidR="00D459CC" w:rsidRPr="00154867" w:rsidRDefault="00D459CC" w:rsidP="00D459CC">
            <w:pPr>
              <w:spacing w:after="60"/>
              <w:rPr>
                <w:rFonts w:ascii="Arial" w:hAnsi="Arial"/>
                <w:sz w:val="20"/>
              </w:rPr>
            </w:pPr>
            <w:r>
              <w:rPr>
                <w:rFonts w:ascii="Arial" w:hAnsi="Arial"/>
                <w:sz w:val="20"/>
              </w:rPr>
              <w:t>Rules</w:t>
            </w:r>
            <w:r w:rsidRPr="00154867">
              <w:rPr>
                <w:rFonts w:ascii="Arial" w:hAnsi="Arial"/>
                <w:sz w:val="20"/>
              </w:rPr>
              <w:t>:</w:t>
            </w:r>
          </w:p>
          <w:p w14:paraId="1ACDD68B" w14:textId="77777777" w:rsidR="00D459CC" w:rsidRPr="00154867" w:rsidRDefault="00D459CC" w:rsidP="00412241">
            <w:pPr>
              <w:numPr>
                <w:ilvl w:val="0"/>
                <w:numId w:val="17"/>
              </w:numPr>
              <w:tabs>
                <w:tab w:val="clear" w:pos="720"/>
                <w:tab w:val="left" w:pos="376"/>
              </w:tabs>
              <w:spacing w:before="60" w:after="60"/>
              <w:ind w:left="706" w:hanging="346"/>
              <w:rPr>
                <w:rFonts w:ascii="Arial" w:hAnsi="Arial"/>
                <w:sz w:val="20"/>
              </w:rPr>
            </w:pPr>
            <w:r>
              <w:rPr>
                <w:rFonts w:ascii="Arial" w:hAnsi="Arial"/>
                <w:sz w:val="20"/>
              </w:rPr>
              <w:t>If a</w:t>
            </w:r>
            <w:r w:rsidRPr="00154867">
              <w:rPr>
                <w:rFonts w:ascii="Arial" w:hAnsi="Arial"/>
                <w:sz w:val="20"/>
              </w:rPr>
              <w:t xml:space="preserve"> connection in the application server's pool is not</w:t>
            </w:r>
            <w:r>
              <w:rPr>
                <w:rFonts w:ascii="Arial" w:hAnsi="Arial"/>
                <w:sz w:val="20"/>
              </w:rPr>
              <w:t xml:space="preserve"> reused by a particular</w:t>
            </w:r>
            <w:r w:rsidRPr="00154867">
              <w:rPr>
                <w:rFonts w:ascii="Arial" w:hAnsi="Arial"/>
                <w:sz w:val="20"/>
              </w:rPr>
              <w:t xml:space="preserve"> re</w:t>
            </w:r>
            <w:r w:rsidR="00694F61">
              <w:rPr>
                <w:rFonts w:ascii="Arial" w:hAnsi="Arial"/>
                <w:sz w:val="20"/>
              </w:rPr>
              <w:t>-</w:t>
            </w:r>
            <w:r w:rsidRPr="00154867">
              <w:rPr>
                <w:rFonts w:ascii="Arial" w:hAnsi="Arial"/>
                <w:sz w:val="20"/>
              </w:rPr>
              <w:t>authenticated user before this timeout</w:t>
            </w:r>
            <w:r>
              <w:rPr>
                <w:rFonts w:ascii="Arial" w:hAnsi="Arial"/>
                <w:sz w:val="20"/>
              </w:rPr>
              <w:t xml:space="preserve"> </w:t>
            </w:r>
            <w:r w:rsidRPr="00154867">
              <w:rPr>
                <w:rFonts w:ascii="Arial" w:hAnsi="Arial"/>
                <w:sz w:val="20"/>
              </w:rPr>
              <w:t>limit is reached, the re</w:t>
            </w:r>
            <w:r w:rsidR="00694F61">
              <w:rPr>
                <w:rFonts w:ascii="Arial" w:hAnsi="Arial"/>
                <w:sz w:val="20"/>
              </w:rPr>
              <w:t>-</w:t>
            </w:r>
            <w:r w:rsidRPr="00154867">
              <w:rPr>
                <w:rFonts w:ascii="Arial" w:hAnsi="Arial"/>
                <w:sz w:val="20"/>
              </w:rPr>
              <w:t>authentication is considered expired.</w:t>
            </w:r>
          </w:p>
          <w:p w14:paraId="65AC63B8" w14:textId="77777777" w:rsidR="00D459CC" w:rsidRPr="00154867" w:rsidRDefault="00D459CC" w:rsidP="00412241">
            <w:pPr>
              <w:numPr>
                <w:ilvl w:val="0"/>
                <w:numId w:val="17"/>
              </w:numPr>
              <w:tabs>
                <w:tab w:val="clear" w:pos="720"/>
              </w:tabs>
              <w:spacing w:before="60" w:after="60"/>
              <w:ind w:left="712" w:hanging="352"/>
              <w:rPr>
                <w:rFonts w:ascii="Arial" w:hAnsi="Arial"/>
                <w:sz w:val="20"/>
              </w:rPr>
            </w:pPr>
            <w:r>
              <w:rPr>
                <w:rFonts w:ascii="Arial" w:hAnsi="Arial"/>
                <w:sz w:val="20"/>
              </w:rPr>
              <w:t>If the timeout is reached</w:t>
            </w:r>
            <w:r w:rsidRPr="00154867">
              <w:rPr>
                <w:rFonts w:ascii="Arial" w:hAnsi="Arial"/>
                <w:sz w:val="20"/>
              </w:rPr>
              <w:t>, the re-authentication process is</w:t>
            </w:r>
          </w:p>
          <w:p w14:paraId="217A6B4A" w14:textId="77777777" w:rsidR="00D459CC" w:rsidRPr="00154867" w:rsidRDefault="00D459CC" w:rsidP="00D459CC">
            <w:pPr>
              <w:tabs>
                <w:tab w:val="left" w:pos="376"/>
              </w:tabs>
              <w:spacing w:before="60" w:after="60"/>
              <w:ind w:left="736" w:hanging="384"/>
              <w:rPr>
                <w:rFonts w:ascii="Arial" w:hAnsi="Arial"/>
                <w:sz w:val="20"/>
              </w:rPr>
            </w:pPr>
            <w:r>
              <w:rPr>
                <w:rFonts w:ascii="Arial" w:hAnsi="Arial"/>
                <w:sz w:val="20"/>
              </w:rPr>
              <w:tab/>
            </w:r>
            <w:r>
              <w:rPr>
                <w:rFonts w:ascii="Arial" w:hAnsi="Arial"/>
                <w:sz w:val="20"/>
              </w:rPr>
              <w:tab/>
            </w:r>
            <w:r w:rsidRPr="00154867">
              <w:rPr>
                <w:rFonts w:ascii="Arial" w:hAnsi="Arial"/>
                <w:sz w:val="20"/>
              </w:rPr>
              <w:t>performed again</w:t>
            </w:r>
            <w:r>
              <w:rPr>
                <w:rFonts w:ascii="Arial" w:hAnsi="Arial"/>
                <w:sz w:val="20"/>
              </w:rPr>
              <w:t xml:space="preserve"> even if the same user uses the connection</w:t>
            </w:r>
            <w:r w:rsidRPr="00154867">
              <w:rPr>
                <w:rFonts w:ascii="Arial" w:hAnsi="Arial"/>
                <w:sz w:val="20"/>
              </w:rPr>
              <w:t>.</w:t>
            </w:r>
          </w:p>
          <w:p w14:paraId="7072C528" w14:textId="77777777" w:rsidR="00D459CC" w:rsidRPr="00154867" w:rsidRDefault="00D459CC" w:rsidP="00412241">
            <w:pPr>
              <w:numPr>
                <w:ilvl w:val="0"/>
                <w:numId w:val="17"/>
              </w:numPr>
              <w:tabs>
                <w:tab w:val="clear" w:pos="720"/>
              </w:tabs>
              <w:spacing w:before="60" w:after="60"/>
              <w:ind w:left="712" w:hanging="352"/>
              <w:rPr>
                <w:rFonts w:ascii="Arial" w:hAnsi="Arial"/>
                <w:sz w:val="20"/>
              </w:rPr>
            </w:pPr>
            <w:r>
              <w:rPr>
                <w:rFonts w:ascii="Arial" w:hAnsi="Arial"/>
                <w:sz w:val="20"/>
              </w:rPr>
              <w:t>If the same connection is used again by the re</w:t>
            </w:r>
            <w:r w:rsidR="00694F61">
              <w:rPr>
                <w:rFonts w:ascii="Arial" w:hAnsi="Arial"/>
                <w:sz w:val="20"/>
              </w:rPr>
              <w:t>-</w:t>
            </w:r>
            <w:r>
              <w:rPr>
                <w:rFonts w:ascii="Arial" w:hAnsi="Arial"/>
                <w:sz w:val="20"/>
              </w:rPr>
              <w:t>authenticated user before the timeout is reached</w:t>
            </w:r>
            <w:r w:rsidRPr="00154867">
              <w:rPr>
                <w:rFonts w:ascii="Arial" w:hAnsi="Arial"/>
                <w:sz w:val="20"/>
              </w:rPr>
              <w:t>, the session is considered</w:t>
            </w:r>
            <w:r>
              <w:rPr>
                <w:rFonts w:ascii="Arial" w:hAnsi="Arial"/>
                <w:sz w:val="20"/>
              </w:rPr>
              <w:t xml:space="preserve"> </w:t>
            </w:r>
            <w:r w:rsidRPr="00154867">
              <w:rPr>
                <w:rFonts w:ascii="Arial" w:hAnsi="Arial"/>
                <w:sz w:val="20"/>
              </w:rPr>
              <w:t>re</w:t>
            </w:r>
            <w:r w:rsidR="00694F61">
              <w:rPr>
                <w:rFonts w:ascii="Arial" w:hAnsi="Arial"/>
                <w:sz w:val="20"/>
              </w:rPr>
              <w:t>-</w:t>
            </w:r>
            <w:r w:rsidRPr="00154867">
              <w:rPr>
                <w:rFonts w:ascii="Arial" w:hAnsi="Arial"/>
                <w:sz w:val="20"/>
              </w:rPr>
              <w:t>authenticated for these number of seconds</w:t>
            </w:r>
            <w:r>
              <w:rPr>
                <w:rFonts w:ascii="Arial" w:hAnsi="Arial"/>
                <w:sz w:val="20"/>
              </w:rPr>
              <w:t xml:space="preserve"> moving forward</w:t>
            </w:r>
            <w:r w:rsidRPr="00154867">
              <w:rPr>
                <w:rFonts w:ascii="Arial" w:hAnsi="Arial"/>
                <w:sz w:val="20"/>
              </w:rPr>
              <w:t>. (i.e. the timeout clock is reset)</w:t>
            </w:r>
          </w:p>
          <w:p w14:paraId="7E02701C" w14:textId="77777777" w:rsidR="00D459CC" w:rsidRDefault="00D459CC" w:rsidP="00D459CC">
            <w:pPr>
              <w:numPr>
                <w:ilvl w:val="0"/>
                <w:numId w:val="17"/>
              </w:numPr>
              <w:spacing w:before="60" w:after="120"/>
              <w:rPr>
                <w:rFonts w:ascii="Arial" w:hAnsi="Arial"/>
                <w:sz w:val="20"/>
              </w:rPr>
            </w:pPr>
            <w:r>
              <w:rPr>
                <w:rFonts w:ascii="Arial" w:hAnsi="Arial"/>
                <w:sz w:val="20"/>
              </w:rPr>
              <w:t>If a</w:t>
            </w:r>
            <w:r w:rsidRPr="00154867">
              <w:rPr>
                <w:rFonts w:ascii="Arial" w:hAnsi="Arial"/>
                <w:sz w:val="20"/>
              </w:rPr>
              <w:t xml:space="preserve"> different user gains access to the connection, the</w:t>
            </w:r>
            <w:r>
              <w:rPr>
                <w:rFonts w:ascii="Arial" w:hAnsi="Arial"/>
                <w:sz w:val="20"/>
              </w:rPr>
              <w:t xml:space="preserve">      </w:t>
            </w:r>
            <w:r w:rsidRPr="00154867">
              <w:rPr>
                <w:rFonts w:ascii="Arial" w:hAnsi="Arial"/>
                <w:sz w:val="20"/>
              </w:rPr>
              <w:t>connection is immediately considered not re</w:t>
            </w:r>
            <w:r w:rsidR="00694F61">
              <w:rPr>
                <w:rFonts w:ascii="Arial" w:hAnsi="Arial"/>
                <w:sz w:val="20"/>
              </w:rPr>
              <w:t>-</w:t>
            </w:r>
            <w:r w:rsidRPr="00154867">
              <w:rPr>
                <w:rFonts w:ascii="Arial" w:hAnsi="Arial"/>
                <w:sz w:val="20"/>
              </w:rPr>
              <w:t>authenticated</w:t>
            </w:r>
            <w:r w:rsidR="002E483E">
              <w:rPr>
                <w:rFonts w:ascii="Arial" w:hAnsi="Arial"/>
                <w:sz w:val="20"/>
              </w:rPr>
              <w:t>,</w:t>
            </w:r>
            <w:r w:rsidRPr="00154867">
              <w:rPr>
                <w:rFonts w:ascii="Arial" w:hAnsi="Arial"/>
                <w:sz w:val="20"/>
              </w:rPr>
              <w:t xml:space="preserve"> and</w:t>
            </w:r>
            <w:r>
              <w:rPr>
                <w:rFonts w:ascii="Arial" w:hAnsi="Arial"/>
                <w:sz w:val="20"/>
              </w:rPr>
              <w:t xml:space="preserve"> </w:t>
            </w:r>
            <w:r w:rsidRPr="00154867">
              <w:rPr>
                <w:rFonts w:ascii="Arial" w:hAnsi="Arial"/>
                <w:sz w:val="20"/>
              </w:rPr>
              <w:t>the re</w:t>
            </w:r>
            <w:r w:rsidR="00694F61">
              <w:rPr>
                <w:rFonts w:ascii="Arial" w:hAnsi="Arial"/>
                <w:sz w:val="20"/>
              </w:rPr>
              <w:t>-</w:t>
            </w:r>
            <w:r w:rsidRPr="00154867">
              <w:rPr>
                <w:rFonts w:ascii="Arial" w:hAnsi="Arial"/>
                <w:sz w:val="20"/>
              </w:rPr>
              <w:t>authentication process is performed.</w:t>
            </w:r>
          </w:p>
          <w:p w14:paraId="3E93E79F" w14:textId="77777777" w:rsidR="00D459CC" w:rsidRPr="009C145A" w:rsidRDefault="00D459CC" w:rsidP="00D459CC">
            <w:pPr>
              <w:tabs>
                <w:tab w:val="left" w:pos="2880"/>
              </w:tabs>
              <w:spacing w:before="120" w:after="120"/>
              <w:rPr>
                <w:rFonts w:ascii="Arial" w:hAnsi="Arial" w:cs="Arial"/>
                <w:sz w:val="20"/>
                <w:szCs w:val="20"/>
              </w:rPr>
            </w:pPr>
            <w:r w:rsidRPr="009C145A">
              <w:rPr>
                <w:rFonts w:ascii="Arial" w:hAnsi="Arial" w:cs="Arial"/>
                <w:sz w:val="20"/>
                <w:szCs w:val="20"/>
              </w:rPr>
              <w:t>Example of Re</w:t>
            </w:r>
            <w:r w:rsidR="00694F61">
              <w:rPr>
                <w:rFonts w:ascii="Arial" w:hAnsi="Arial" w:cs="Arial"/>
                <w:sz w:val="20"/>
                <w:szCs w:val="20"/>
              </w:rPr>
              <w:t>-</w:t>
            </w:r>
            <w:r w:rsidRPr="009C145A">
              <w:rPr>
                <w:rFonts w:ascii="Arial" w:hAnsi="Arial" w:cs="Arial"/>
                <w:sz w:val="20"/>
                <w:szCs w:val="20"/>
              </w:rPr>
              <w:t xml:space="preserve">authentication Expiration:  </w:t>
            </w:r>
          </w:p>
          <w:p w14:paraId="4B298592"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User gains access and uses a connection from the pool at 4:00pm</w:t>
            </w:r>
          </w:p>
          <w:p w14:paraId="12F5FE78"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User signs off and goes home, along with most of the site staff</w:t>
            </w:r>
          </w:p>
          <w:p w14:paraId="022FFF90"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After 4:00</w:t>
            </w:r>
            <w:r w:rsidR="002E483E">
              <w:rPr>
                <w:rFonts w:ascii="Arial" w:hAnsi="Arial"/>
                <w:kern w:val="2"/>
                <w:sz w:val="20"/>
              </w:rPr>
              <w:t xml:space="preserve"> </w:t>
            </w:r>
            <w:r w:rsidRPr="00967CA3">
              <w:rPr>
                <w:rFonts w:ascii="Arial" w:hAnsi="Arial"/>
                <w:kern w:val="2"/>
                <w:sz w:val="20"/>
              </w:rPr>
              <w:t>pm, user file maintenance is performed and the user's profile is changed. For example, the user's FILE MANAGER ACCESS CODE [DUZ(0)] is changed.</w:t>
            </w:r>
          </w:p>
          <w:p w14:paraId="066BF31C"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User signs back on the next morning at 8</w:t>
            </w:r>
            <w:r w:rsidR="002E483E">
              <w:rPr>
                <w:rFonts w:ascii="Arial" w:hAnsi="Arial"/>
                <w:kern w:val="2"/>
                <w:sz w:val="20"/>
              </w:rPr>
              <w:t xml:space="preserve"> </w:t>
            </w:r>
            <w:r w:rsidRPr="00967CA3">
              <w:rPr>
                <w:rFonts w:ascii="Arial" w:hAnsi="Arial"/>
                <w:kern w:val="2"/>
                <w:sz w:val="20"/>
              </w:rPr>
              <w:t>am</w:t>
            </w:r>
          </w:p>
          <w:p w14:paraId="765A2AB3"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Since there is very little activity from 4:00-8</w:t>
            </w:r>
            <w:r w:rsidR="002E483E">
              <w:rPr>
                <w:rFonts w:ascii="Arial" w:hAnsi="Arial"/>
                <w:kern w:val="2"/>
                <w:sz w:val="20"/>
              </w:rPr>
              <w:t xml:space="preserve"> </w:t>
            </w:r>
            <w:r w:rsidRPr="00967CA3">
              <w:rPr>
                <w:rFonts w:ascii="Arial" w:hAnsi="Arial"/>
                <w:kern w:val="2"/>
                <w:sz w:val="20"/>
              </w:rPr>
              <w:t>am, the connection has not been re-used by another user and is still associated with 4:00 user</w:t>
            </w:r>
          </w:p>
          <w:p w14:paraId="7C250854"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Since timeout has passed, re</w:t>
            </w:r>
            <w:r w:rsidR="00694F61">
              <w:rPr>
                <w:rFonts w:ascii="Arial" w:hAnsi="Arial"/>
                <w:kern w:val="2"/>
                <w:sz w:val="20"/>
              </w:rPr>
              <w:t>-</w:t>
            </w:r>
            <w:r w:rsidRPr="00967CA3">
              <w:rPr>
                <w:rFonts w:ascii="Arial" w:hAnsi="Arial"/>
                <w:kern w:val="2"/>
                <w:sz w:val="20"/>
              </w:rPr>
              <w:t>authentication has expired</w:t>
            </w:r>
          </w:p>
          <w:p w14:paraId="33BD846A" w14:textId="77777777" w:rsidR="00D459CC" w:rsidRPr="00967CA3" w:rsidRDefault="00D459CC" w:rsidP="00D459CC">
            <w:pPr>
              <w:numPr>
                <w:ilvl w:val="0"/>
                <w:numId w:val="18"/>
              </w:numPr>
              <w:tabs>
                <w:tab w:val="left" w:pos="2880"/>
              </w:tabs>
              <w:spacing w:after="60"/>
              <w:rPr>
                <w:rFonts w:ascii="Arial" w:hAnsi="Arial"/>
                <w:kern w:val="2"/>
                <w:sz w:val="20"/>
              </w:rPr>
            </w:pPr>
            <w:r w:rsidRPr="00967CA3">
              <w:rPr>
                <w:rFonts w:ascii="Arial" w:hAnsi="Arial"/>
                <w:kern w:val="2"/>
                <w:sz w:val="20"/>
              </w:rPr>
              <w:t>Re</w:t>
            </w:r>
            <w:r w:rsidR="00694F61">
              <w:rPr>
                <w:rFonts w:ascii="Arial" w:hAnsi="Arial"/>
                <w:kern w:val="2"/>
                <w:sz w:val="20"/>
              </w:rPr>
              <w:t>-</w:t>
            </w:r>
            <w:r w:rsidRPr="00967CA3">
              <w:rPr>
                <w:rFonts w:ascii="Arial" w:hAnsi="Arial"/>
                <w:kern w:val="2"/>
                <w:sz w:val="20"/>
              </w:rPr>
              <w:t xml:space="preserve">authentication process occurs for </w:t>
            </w:r>
            <w:r w:rsidR="00694F61">
              <w:rPr>
                <w:rFonts w:ascii="Arial" w:hAnsi="Arial"/>
                <w:kern w:val="2"/>
                <w:sz w:val="20"/>
              </w:rPr>
              <w:t xml:space="preserve">the </w:t>
            </w:r>
            <w:r w:rsidRPr="00967CA3">
              <w:rPr>
                <w:rFonts w:ascii="Arial" w:hAnsi="Arial"/>
                <w:kern w:val="2"/>
                <w:sz w:val="20"/>
              </w:rPr>
              <w:t>user</w:t>
            </w:r>
          </w:p>
          <w:p w14:paraId="088DA0C4" w14:textId="77777777" w:rsidR="00D459CC" w:rsidRPr="00967CA3" w:rsidRDefault="00D459CC" w:rsidP="00D459CC">
            <w:pPr>
              <w:numPr>
                <w:ilvl w:val="0"/>
                <w:numId w:val="18"/>
              </w:numPr>
              <w:tabs>
                <w:tab w:val="left" w:pos="2880"/>
              </w:tabs>
              <w:rPr>
                <w:rFonts w:ascii="Arial" w:hAnsi="Arial"/>
                <w:kern w:val="2"/>
                <w:sz w:val="20"/>
              </w:rPr>
            </w:pPr>
            <w:r w:rsidRPr="00967CA3">
              <w:rPr>
                <w:rFonts w:ascii="Arial" w:hAnsi="Arial"/>
                <w:kern w:val="2"/>
                <w:sz w:val="20"/>
              </w:rPr>
              <w:t>Re</w:t>
            </w:r>
            <w:r w:rsidR="00694F61">
              <w:rPr>
                <w:rFonts w:ascii="Arial" w:hAnsi="Arial"/>
                <w:kern w:val="2"/>
                <w:sz w:val="20"/>
              </w:rPr>
              <w:t>-authentication process re</w:t>
            </w:r>
            <w:r w:rsidRPr="00967CA3">
              <w:rPr>
                <w:rFonts w:ascii="Arial" w:hAnsi="Arial"/>
                <w:kern w:val="2"/>
                <w:sz w:val="20"/>
              </w:rPr>
              <w:t xml:space="preserve">sets DUZ(0) appropriately to </w:t>
            </w:r>
            <w:r w:rsidR="00694F61">
              <w:rPr>
                <w:rFonts w:ascii="Arial" w:hAnsi="Arial"/>
                <w:kern w:val="2"/>
                <w:sz w:val="20"/>
              </w:rPr>
              <w:t xml:space="preserve">the </w:t>
            </w:r>
            <w:r w:rsidRPr="00967CA3">
              <w:rPr>
                <w:rFonts w:ascii="Arial" w:hAnsi="Arial"/>
                <w:kern w:val="2"/>
                <w:sz w:val="20"/>
              </w:rPr>
              <w:t>new value.</w:t>
            </w:r>
          </w:p>
          <w:p w14:paraId="3C5D32E7" w14:textId="77777777" w:rsidR="00D459CC" w:rsidRDefault="00D459CC" w:rsidP="00D459CC">
            <w:pPr>
              <w:spacing w:before="60" w:after="60"/>
              <w:ind w:left="376"/>
              <w:rPr>
                <w:rFonts w:ascii="Arial" w:hAnsi="Arial"/>
                <w:sz w:val="20"/>
              </w:rPr>
            </w:pPr>
          </w:p>
        </w:tc>
      </w:tr>
      <w:tr w:rsidR="00D459CC" w14:paraId="37BE9BC7" w14:textId="77777777">
        <w:tc>
          <w:tcPr>
            <w:tcW w:w="2430" w:type="dxa"/>
          </w:tcPr>
          <w:p w14:paraId="0A110B2B" w14:textId="77777777" w:rsidR="00D459CC" w:rsidRDefault="00D459CC" w:rsidP="00D459CC">
            <w:pPr>
              <w:tabs>
                <w:tab w:val="left" w:pos="1671"/>
              </w:tabs>
              <w:spacing w:before="60" w:after="60"/>
              <w:rPr>
                <w:rFonts w:ascii="Arial" w:hAnsi="Arial"/>
                <w:sz w:val="20"/>
              </w:rPr>
            </w:pPr>
            <w:r>
              <w:rPr>
                <w:rFonts w:ascii="Arial" w:hAnsi="Arial"/>
                <w:sz w:val="20"/>
              </w:rPr>
              <w:t>Box-Volume Pair</w:t>
            </w:r>
          </w:p>
        </w:tc>
        <w:tc>
          <w:tcPr>
            <w:tcW w:w="6894" w:type="dxa"/>
          </w:tcPr>
          <w:p w14:paraId="4AE6199B" w14:textId="77777777" w:rsidR="00D459CC" w:rsidRDefault="00D459CC" w:rsidP="00D459CC">
            <w:pPr>
              <w:spacing w:before="60" w:after="60"/>
              <w:rPr>
                <w:rFonts w:ascii="Arial" w:hAnsi="Arial"/>
                <w:sz w:val="20"/>
              </w:rPr>
            </w:pPr>
            <w:r>
              <w:rPr>
                <w:rFonts w:ascii="Arial" w:hAnsi="Arial"/>
                <w:sz w:val="20"/>
              </w:rPr>
              <w:t>(For M-based listeners only)</w:t>
            </w:r>
            <w:r>
              <w:rPr>
                <w:rFonts w:ascii="Arial" w:hAnsi="Arial"/>
                <w:sz w:val="20"/>
              </w:rPr>
              <w:br/>
              <w:t>This field indicates the BOX-VOLUME pair for the entry.</w:t>
            </w:r>
          </w:p>
          <w:p w14:paraId="787136DB" w14:textId="77777777" w:rsidR="00D459CC" w:rsidRDefault="00D459CC" w:rsidP="00D459CC">
            <w:pPr>
              <w:spacing w:before="60" w:after="60"/>
              <w:rPr>
                <w:rFonts w:ascii="Arial" w:hAnsi="Arial"/>
                <w:sz w:val="20"/>
              </w:rPr>
            </w:pPr>
            <w:r>
              <w:rPr>
                <w:rFonts w:ascii="Arial" w:hAnsi="Arial"/>
                <w:sz w:val="20"/>
              </w:rPr>
              <w:t>The XOBV LISTENER STARTUP option uses this field to find the configuration that should be used to startup VistALink listeners for the BOX-VOLUME pair.</w:t>
            </w:r>
          </w:p>
          <w:p w14:paraId="2A5270D0" w14:textId="77777777" w:rsidR="00D459CC" w:rsidRDefault="00D459CC" w:rsidP="00D459CC">
            <w:pPr>
              <w:pStyle w:val="NoteEvH"/>
              <w:rPr>
                <w:rFonts w:ascii="Arial" w:hAnsi="Arial" w:cs="Arial"/>
                <w:i w:val="0"/>
              </w:rPr>
            </w:pPr>
            <w:r>
              <w:rPr>
                <w:rFonts w:ascii="Arial" w:hAnsi="Arial" w:cs="Arial"/>
                <w:i w:val="0"/>
              </w:rPr>
              <w:t>Note:</w:t>
            </w:r>
            <w:r>
              <w:rPr>
                <w:rFonts w:ascii="Arial" w:hAnsi="Arial" w:cs="Arial"/>
              </w:rPr>
              <w:t xml:space="preserve"> </w:t>
            </w:r>
            <w:r>
              <w:rPr>
                <w:rFonts w:ascii="Arial" w:hAnsi="Arial" w:cs="Arial"/>
                <w:b w:val="0"/>
                <w:i w:val="0"/>
              </w:rPr>
              <w:t>This information is presented to both VMS and NT Cache</w:t>
            </w:r>
            <w:r w:rsidR="00FB4230">
              <w:rPr>
                <w:rFonts w:ascii="Arial" w:hAnsi="Arial" w:cs="Arial"/>
                <w:b w:val="0"/>
                <w:i w:val="0"/>
              </w:rPr>
              <w:t>΄</w:t>
            </w:r>
            <w:r>
              <w:rPr>
                <w:rFonts w:ascii="Arial" w:hAnsi="Arial" w:cs="Arial"/>
                <w:b w:val="0"/>
                <w:i w:val="0"/>
              </w:rPr>
              <w:t xml:space="preserve"> users, but not to DSM users. However, it is ignored if listeners are started via the VMS TCP Service.</w:t>
            </w:r>
          </w:p>
        </w:tc>
      </w:tr>
      <w:tr w:rsidR="00D459CC" w14:paraId="522D8E43" w14:textId="77777777">
        <w:trPr>
          <w:trHeight w:val="1673"/>
        </w:trPr>
        <w:tc>
          <w:tcPr>
            <w:tcW w:w="2430" w:type="dxa"/>
          </w:tcPr>
          <w:p w14:paraId="266AEE52" w14:textId="77777777" w:rsidR="00D459CC" w:rsidRDefault="00D459CC" w:rsidP="00D459CC">
            <w:pPr>
              <w:spacing w:before="60" w:after="60"/>
              <w:rPr>
                <w:rFonts w:ascii="Arial" w:hAnsi="Arial"/>
                <w:sz w:val="20"/>
              </w:rPr>
            </w:pPr>
            <w:r>
              <w:rPr>
                <w:rFonts w:ascii="Arial" w:hAnsi="Arial"/>
                <w:sz w:val="20"/>
              </w:rPr>
              <w:t>Default Configuration</w:t>
            </w:r>
          </w:p>
        </w:tc>
        <w:tc>
          <w:tcPr>
            <w:tcW w:w="6894" w:type="dxa"/>
          </w:tcPr>
          <w:p w14:paraId="6F458F23" w14:textId="77777777" w:rsidR="00D459CC" w:rsidRDefault="00D459CC" w:rsidP="00D459CC">
            <w:pPr>
              <w:spacing w:before="60" w:after="60"/>
              <w:rPr>
                <w:rFonts w:ascii="Arial" w:hAnsi="Arial"/>
                <w:sz w:val="20"/>
              </w:rPr>
            </w:pPr>
            <w:r>
              <w:rPr>
                <w:rFonts w:ascii="Arial" w:hAnsi="Arial"/>
                <w:sz w:val="20"/>
              </w:rPr>
              <w:t>(For M-based listeners only)</w:t>
            </w:r>
            <w:r>
              <w:rPr>
                <w:rFonts w:ascii="Arial" w:hAnsi="Arial"/>
                <w:sz w:val="20"/>
              </w:rPr>
              <w:br/>
              <w:t>This field indicates the default startup listener configuration for the BOX-VOLUME PAIR entry.</w:t>
            </w:r>
          </w:p>
          <w:p w14:paraId="5A911944" w14:textId="77777777" w:rsidR="00D459CC" w:rsidRDefault="00D459CC" w:rsidP="00D459CC">
            <w:pPr>
              <w:spacing w:before="60" w:after="60"/>
              <w:rPr>
                <w:rFonts w:ascii="Arial" w:hAnsi="Arial"/>
                <w:sz w:val="20"/>
              </w:rPr>
            </w:pPr>
            <w:r>
              <w:rPr>
                <w:rFonts w:ascii="Arial" w:hAnsi="Arial"/>
                <w:sz w:val="20"/>
              </w:rPr>
              <w:t>The XOBV LISTENER STARTUP option uses this field to retrieve the correct listener configuration from th</w:t>
            </w:r>
            <w:r w:rsidR="009C18FB">
              <w:rPr>
                <w:rFonts w:ascii="Arial" w:hAnsi="Arial"/>
                <w:sz w:val="20"/>
              </w:rPr>
              <w:t>e VISTALINK LISTENER CONFIGURATIONS file (#18.03)</w:t>
            </w:r>
            <w:r>
              <w:rPr>
                <w:rFonts w:ascii="Arial" w:hAnsi="Arial"/>
                <w:sz w:val="20"/>
              </w:rPr>
              <w:t>.</w:t>
            </w:r>
          </w:p>
          <w:p w14:paraId="0B8320BF" w14:textId="77777777" w:rsidR="00D459CC" w:rsidRDefault="00D459CC" w:rsidP="00D459CC">
            <w:pPr>
              <w:spacing w:before="60" w:after="60"/>
              <w:rPr>
                <w:rFonts w:ascii="Arial" w:hAnsi="Arial"/>
                <w:sz w:val="20"/>
              </w:rPr>
            </w:pPr>
            <w:r>
              <w:rPr>
                <w:rFonts w:ascii="Arial" w:hAnsi="Arial"/>
                <w:sz w:val="20"/>
              </w:rPr>
              <w:t>The information in the configuration is then used to startup the indicated VistALink listeners on the desired ports.</w:t>
            </w:r>
          </w:p>
          <w:p w14:paraId="408BE719" w14:textId="77777777" w:rsidR="00D459CC" w:rsidRDefault="00D459CC" w:rsidP="00D459CC">
            <w:pPr>
              <w:pStyle w:val="NoteEvH"/>
              <w:rPr>
                <w:rFonts w:ascii="Arial" w:hAnsi="Arial"/>
              </w:rPr>
            </w:pPr>
            <w:r>
              <w:rPr>
                <w:rFonts w:ascii="Arial" w:hAnsi="Arial" w:cs="Arial"/>
                <w:i w:val="0"/>
              </w:rPr>
              <w:t>Note:</w:t>
            </w:r>
            <w:r>
              <w:rPr>
                <w:rFonts w:ascii="Arial" w:hAnsi="Arial" w:cs="Arial"/>
              </w:rPr>
              <w:t xml:space="preserve"> </w:t>
            </w:r>
            <w:r>
              <w:rPr>
                <w:rFonts w:ascii="Arial" w:hAnsi="Arial" w:cs="Arial"/>
                <w:b w:val="0"/>
                <w:i w:val="0"/>
              </w:rPr>
              <w:t>This information is not presented to a DSM system user.</w:t>
            </w:r>
          </w:p>
        </w:tc>
      </w:tr>
    </w:tbl>
    <w:p w14:paraId="38B7748F" w14:textId="77777777" w:rsidR="00D459CC" w:rsidRDefault="00D459CC" w:rsidP="00D459CC">
      <w:pPr>
        <w:pStyle w:val="CaptionChps"/>
      </w:pPr>
      <w:bookmarkStart w:id="251" w:name="_Toc41200487"/>
      <w:bookmarkStart w:id="252" w:name="_Toc41211915"/>
      <w:bookmarkStart w:id="253" w:name="_Toc41299220"/>
      <w:bookmarkStart w:id="254" w:name="_Toc41380482"/>
      <w:bookmarkStart w:id="255" w:name="_Toc41463915"/>
    </w:p>
    <w:p w14:paraId="70FF7214" w14:textId="77777777" w:rsidR="00D459CC" w:rsidRDefault="00515595" w:rsidP="00D459CC">
      <w:pPr>
        <w:pStyle w:val="CaptionChps"/>
      </w:pPr>
      <w:r>
        <w:br w:type="page"/>
      </w:r>
    </w:p>
    <w:p w14:paraId="12C86B32" w14:textId="77777777" w:rsidR="00D459CC" w:rsidRDefault="00D459CC" w:rsidP="00D459CC"/>
    <w:p w14:paraId="2DC50F71" w14:textId="77777777" w:rsidR="00D459CC" w:rsidRDefault="00D459CC" w:rsidP="00D459CC">
      <w:pPr>
        <w:sectPr w:rsidR="00D459CC" w:rsidSect="007F0A52">
          <w:headerReference w:type="even" r:id="rId57"/>
          <w:headerReference w:type="default" r:id="rId58"/>
          <w:headerReference w:type="first" r:id="rId59"/>
          <w:pgSz w:w="12240" w:h="15840" w:code="1"/>
          <w:pgMar w:top="1080" w:right="1757" w:bottom="1440" w:left="1800" w:header="720" w:footer="720" w:gutter="0"/>
          <w:cols w:space="720"/>
          <w:titlePg/>
        </w:sectPr>
      </w:pPr>
    </w:p>
    <w:p w14:paraId="7BEE3751" w14:textId="77777777" w:rsidR="00D459CC" w:rsidRDefault="00D459CC" w:rsidP="001B615A">
      <w:pPr>
        <w:pStyle w:val="Heading1"/>
      </w:pPr>
      <w:bookmarkStart w:id="256" w:name="_Toc98317817"/>
      <w:bookmarkStart w:id="257" w:name="_Toc136052890"/>
      <w:bookmarkEnd w:id="251"/>
      <w:bookmarkEnd w:id="252"/>
      <w:bookmarkEnd w:id="253"/>
      <w:bookmarkEnd w:id="254"/>
      <w:bookmarkEnd w:id="255"/>
      <w:r>
        <w:t>Security</w:t>
      </w:r>
      <w:bookmarkEnd w:id="256"/>
      <w:bookmarkEnd w:id="257"/>
      <w:r>
        <w:t xml:space="preserve"> </w:t>
      </w:r>
    </w:p>
    <w:p w14:paraId="7CCD1363" w14:textId="77777777" w:rsidR="005648FC" w:rsidRDefault="005648FC" w:rsidP="00AE3807">
      <w:pPr>
        <w:pStyle w:val="Heading2"/>
      </w:pPr>
      <w:bookmarkStart w:id="258" w:name="_Toc101929177"/>
      <w:bookmarkStart w:id="259" w:name="_Toc101929396"/>
      <w:bookmarkStart w:id="260" w:name="_Toc136052891"/>
      <w:bookmarkStart w:id="261" w:name="_Toc98317818"/>
      <w:bookmarkEnd w:id="258"/>
      <w:bookmarkEnd w:id="259"/>
      <w:r>
        <w:t xml:space="preserve">J2EE </w:t>
      </w:r>
      <w:r w:rsidR="00C9036E">
        <w:t xml:space="preserve">System Manager </w:t>
      </w:r>
      <w:r>
        <w:t>Security</w:t>
      </w:r>
      <w:r w:rsidR="00C9036E">
        <w:t xml:space="preserve"> Tasks</w:t>
      </w:r>
      <w:r>
        <w:t xml:space="preserve"> for VistALink</w:t>
      </w:r>
      <w:bookmarkEnd w:id="260"/>
    </w:p>
    <w:p w14:paraId="626DABA2" w14:textId="77777777" w:rsidR="005648FC" w:rsidRDefault="005648FC" w:rsidP="005648FC">
      <w:r>
        <w:t xml:space="preserve">The primary </w:t>
      </w:r>
      <w:r w:rsidR="0030183B">
        <w:t>J2EE system mana</w:t>
      </w:r>
      <w:r w:rsidR="00B64AFF">
        <w:t>g</w:t>
      </w:r>
      <w:r w:rsidR="0030183B">
        <w:t xml:space="preserve">er </w:t>
      </w:r>
      <w:r>
        <w:t xml:space="preserve">tasks </w:t>
      </w:r>
      <w:r w:rsidR="0030183B">
        <w:t>for ensuring</w:t>
      </w:r>
      <w:r>
        <w:t xml:space="preserve"> VistALink</w:t>
      </w:r>
      <w:r w:rsidR="0030183B">
        <w:t xml:space="preserve"> </w:t>
      </w:r>
      <w:r w:rsidR="002E483E">
        <w:t xml:space="preserve">security </w:t>
      </w:r>
      <w:r w:rsidR="0030183B">
        <w:t>ar</w:t>
      </w:r>
      <w:r w:rsidR="00B64AFF">
        <w:t>e</w:t>
      </w:r>
      <w:r w:rsidR="0030183B">
        <w:t>:</w:t>
      </w:r>
    </w:p>
    <w:p w14:paraId="245E4AA2" w14:textId="77777777" w:rsidR="005648FC" w:rsidRDefault="005648FC" w:rsidP="005648FC"/>
    <w:p w14:paraId="5061E817" w14:textId="77777777" w:rsidR="002029F3" w:rsidRDefault="005648FC" w:rsidP="005648FC">
      <w:pPr>
        <w:numPr>
          <w:ilvl w:val="0"/>
          <w:numId w:val="41"/>
        </w:numPr>
        <w:spacing w:after="120"/>
      </w:pPr>
      <w:r>
        <w:t>Safeguard</w:t>
      </w:r>
      <w:r w:rsidR="00694F61">
        <w:t>ing</w:t>
      </w:r>
      <w:r>
        <w:t xml:space="preserve"> the access/verify codes that M system managers provide to configure connectors with. </w:t>
      </w:r>
    </w:p>
    <w:p w14:paraId="57119FE2" w14:textId="77777777" w:rsidR="005648FC" w:rsidRDefault="005648FC" w:rsidP="002029F3">
      <w:pPr>
        <w:spacing w:after="120"/>
        <w:ind w:left="720"/>
      </w:pPr>
      <w:r>
        <w:t>These access/verify codes</w:t>
      </w:r>
      <w:r w:rsidR="0030183B">
        <w:t xml:space="preserve"> are </w:t>
      </w:r>
      <w:r w:rsidR="002029F3">
        <w:t>for "connector proxy" users</w:t>
      </w:r>
      <w:r w:rsidR="00D16350">
        <w:t>,</w:t>
      </w:r>
      <w:r w:rsidR="0030183B">
        <w:t xml:space="preserve"> and</w:t>
      </w:r>
      <w:r>
        <w:t xml:space="preserve"> must be kept confidential</w:t>
      </w:r>
      <w:r w:rsidR="002029F3">
        <w:t>. T</w:t>
      </w:r>
      <w:r>
        <w:t>he level of system access they provide to the M system is significant.</w:t>
      </w:r>
    </w:p>
    <w:p w14:paraId="5A2F7FA9" w14:textId="77777777" w:rsidR="002029F3" w:rsidRDefault="00694F61" w:rsidP="005648FC">
      <w:pPr>
        <w:numPr>
          <w:ilvl w:val="0"/>
          <w:numId w:val="41"/>
        </w:numPr>
      </w:pPr>
      <w:r>
        <w:t>Ensuring</w:t>
      </w:r>
      <w:r w:rsidR="005648FC">
        <w:t xml:space="preserve"> that connectors are properly configured to reach the appropriate M systems. </w:t>
      </w:r>
    </w:p>
    <w:p w14:paraId="6B415913" w14:textId="77777777" w:rsidR="002029F3" w:rsidRDefault="002029F3" w:rsidP="002029F3">
      <w:pPr>
        <w:ind w:left="720"/>
      </w:pPr>
    </w:p>
    <w:p w14:paraId="45031035" w14:textId="77777777" w:rsidR="005648FC" w:rsidRDefault="005648FC" w:rsidP="002029F3">
      <w:pPr>
        <w:ind w:left="720"/>
      </w:pPr>
      <w:r>
        <w:t>This is done primarily through the VistALink configuration file (</w:t>
      </w:r>
      <w:r w:rsidRPr="0030183B">
        <w:rPr>
          <w:b/>
        </w:rPr>
        <w:t>gov.va.med.vistalink.connectorConfig.xml</w:t>
      </w:r>
      <w:r>
        <w:t xml:space="preserve">) and </w:t>
      </w:r>
      <w:r w:rsidR="0030183B">
        <w:t xml:space="preserve">by </w:t>
      </w:r>
      <w:r>
        <w:t>making sure that connectors are mapped to the appropriate VA station</w:t>
      </w:r>
      <w:r w:rsidR="0030183B">
        <w:t xml:space="preserve"> number, </w:t>
      </w:r>
      <w:r>
        <w:t>IP</w:t>
      </w:r>
      <w:r w:rsidR="0030183B">
        <w:t>,</w:t>
      </w:r>
      <w:r>
        <w:t xml:space="preserve"> and Port.</w:t>
      </w:r>
    </w:p>
    <w:p w14:paraId="2191A715" w14:textId="77777777" w:rsidR="005648FC" w:rsidRDefault="005648FC" w:rsidP="005648FC"/>
    <w:p w14:paraId="6BC3A4B2" w14:textId="77777777" w:rsidR="005648FC" w:rsidRDefault="005648FC" w:rsidP="00AE3807">
      <w:pPr>
        <w:pStyle w:val="Heading2"/>
      </w:pPr>
      <w:bookmarkStart w:id="262" w:name="_Toc136052892"/>
      <w:r>
        <w:t xml:space="preserve">M </w:t>
      </w:r>
      <w:r w:rsidR="00C9036E">
        <w:t xml:space="preserve">System Manager </w:t>
      </w:r>
      <w:r>
        <w:t xml:space="preserve">Security </w:t>
      </w:r>
      <w:r w:rsidR="00C9036E">
        <w:t xml:space="preserve">Tasks </w:t>
      </w:r>
      <w:r>
        <w:t>for VistALink</w:t>
      </w:r>
      <w:bookmarkEnd w:id="262"/>
    </w:p>
    <w:p w14:paraId="4B923939" w14:textId="77777777" w:rsidR="005648FC" w:rsidRDefault="005648FC" w:rsidP="005648FC">
      <w:r>
        <w:t xml:space="preserve">The primary </w:t>
      </w:r>
      <w:r w:rsidR="0030183B">
        <w:t xml:space="preserve">M system manager </w:t>
      </w:r>
      <w:r>
        <w:t xml:space="preserve">tasks </w:t>
      </w:r>
      <w:r w:rsidR="00B64AFF">
        <w:t>for ensuring</w:t>
      </w:r>
      <w:r>
        <w:t xml:space="preserve"> security for VistALink</w:t>
      </w:r>
      <w:r w:rsidR="0030183B">
        <w:t xml:space="preserve"> </w:t>
      </w:r>
      <w:r>
        <w:t>ar</w:t>
      </w:r>
      <w:r w:rsidR="0030183B">
        <w:t>e</w:t>
      </w:r>
      <w:r>
        <w:t>:</w:t>
      </w:r>
    </w:p>
    <w:p w14:paraId="43AA2396" w14:textId="77777777" w:rsidR="005648FC" w:rsidRDefault="005648FC" w:rsidP="005648FC"/>
    <w:p w14:paraId="71241033" w14:textId="77777777" w:rsidR="005648FC" w:rsidRDefault="005648FC" w:rsidP="005648FC">
      <w:pPr>
        <w:numPr>
          <w:ilvl w:val="0"/>
          <w:numId w:val="42"/>
        </w:numPr>
        <w:spacing w:after="120"/>
      </w:pPr>
      <w:r>
        <w:t>Creat</w:t>
      </w:r>
      <w:r w:rsidR="00BE616F">
        <w:t>ing</w:t>
      </w:r>
      <w:r>
        <w:t xml:space="preserve"> connector proxy users for J2EE systems connecting to your M system</w:t>
      </w:r>
    </w:p>
    <w:p w14:paraId="0F8E6526" w14:textId="77777777" w:rsidR="005648FC" w:rsidRDefault="005648FC" w:rsidP="005648FC">
      <w:pPr>
        <w:numPr>
          <w:ilvl w:val="0"/>
          <w:numId w:val="42"/>
        </w:numPr>
      </w:pPr>
      <w:r>
        <w:t>Securely communicat</w:t>
      </w:r>
      <w:r w:rsidR="00BE616F">
        <w:t>ing</w:t>
      </w:r>
      <w:r>
        <w:t xml:space="preserve"> connector proxy credentials (access and verify codes) to authorized J2EE system managers</w:t>
      </w:r>
      <w:r w:rsidR="00B64AFF">
        <w:t>, who use them to</w:t>
      </w:r>
      <w:r>
        <w:t xml:space="preserve"> configur</w:t>
      </w:r>
      <w:r w:rsidR="00B64AFF">
        <w:t>e</w:t>
      </w:r>
      <w:r>
        <w:t xml:space="preserve"> their J2EE systems to access your M system</w:t>
      </w:r>
      <w:r w:rsidR="00826E11">
        <w:t>.</w:t>
      </w:r>
    </w:p>
    <w:p w14:paraId="64CB1694" w14:textId="77777777" w:rsidR="00826E11" w:rsidRDefault="00826E11" w:rsidP="00826E11"/>
    <w:p w14:paraId="5E2E194F" w14:textId="77777777" w:rsidR="00432352" w:rsidRDefault="00432352" w:rsidP="00AE3807">
      <w:pPr>
        <w:pStyle w:val="Heading2"/>
      </w:pPr>
      <w:bookmarkStart w:id="263" w:name="_Toc136052893"/>
      <w:r>
        <w:t xml:space="preserve">VistALink's </w:t>
      </w:r>
      <w:r w:rsidR="00826E11">
        <w:t xml:space="preserve">J2SE </w:t>
      </w:r>
      <w:r>
        <w:t>Security Model</w:t>
      </w:r>
      <w:bookmarkEnd w:id="263"/>
      <w:r>
        <w:t xml:space="preserve"> </w:t>
      </w:r>
    </w:p>
    <w:p w14:paraId="298DDAF8" w14:textId="77777777" w:rsidR="00432352" w:rsidRDefault="002E483E" w:rsidP="00432352">
      <w:r>
        <w:t>F</w:t>
      </w:r>
      <w:r w:rsidR="00B64AFF">
        <w:t xml:space="preserve">or </w:t>
      </w:r>
      <w:r w:rsidR="00432352">
        <w:t>J2SE clients</w:t>
      </w:r>
      <w:r w:rsidR="00D16350">
        <w:t xml:space="preserve"> operating</w:t>
      </w:r>
      <w:r w:rsidR="00432352">
        <w:t xml:space="preserve"> in client/server mode with </w:t>
      </w:r>
      <w:smartTag w:uri="urn:schemas-microsoft-com:office:smarttags" w:element="place">
        <w:r w:rsidR="00432352">
          <w:t>VistA</w:t>
        </w:r>
      </w:smartTag>
      <w:r>
        <w:t xml:space="preserve">, the VistALink security model </w:t>
      </w:r>
      <w:r w:rsidR="00B64AFF">
        <w:t>is as follows:</w:t>
      </w:r>
    </w:p>
    <w:p w14:paraId="42162BD1" w14:textId="77777777" w:rsidR="00432352" w:rsidRDefault="00432352" w:rsidP="00432352"/>
    <w:p w14:paraId="679BD4F4" w14:textId="77777777" w:rsidR="00432352" w:rsidRDefault="00432352" w:rsidP="007F6854">
      <w:pPr>
        <w:numPr>
          <w:ilvl w:val="0"/>
          <w:numId w:val="48"/>
        </w:numPr>
        <w:spacing w:after="120"/>
      </w:pPr>
      <w:r>
        <w:t xml:space="preserve">A persistent connection is created between the </w:t>
      </w:r>
      <w:r w:rsidR="00B64AFF">
        <w:t>J</w:t>
      </w:r>
      <w:r>
        <w:t xml:space="preserve">ava client and the M server. </w:t>
      </w:r>
      <w:r w:rsidR="00B64AFF">
        <w:t>Actions cannot be performed u</w:t>
      </w:r>
      <w:r>
        <w:t xml:space="preserve">ntil the DUZ array has been created on the M side, </w:t>
      </w:r>
      <w:r w:rsidR="00B64AFF">
        <w:t>acting</w:t>
      </w:r>
      <w:r>
        <w:t xml:space="preserve"> as proof of end-user identity</w:t>
      </w:r>
      <w:r w:rsidR="00B64AFF">
        <w:t>.</w:t>
      </w:r>
    </w:p>
    <w:p w14:paraId="60458149" w14:textId="77777777" w:rsidR="00432352" w:rsidRDefault="00432352" w:rsidP="007F6854">
      <w:pPr>
        <w:numPr>
          <w:ilvl w:val="0"/>
          <w:numId w:val="48"/>
        </w:numPr>
        <w:spacing w:after="120"/>
      </w:pPr>
      <w:r>
        <w:t xml:space="preserve">To create the DUZ array, the </w:t>
      </w:r>
      <w:r w:rsidR="00B64AFF">
        <w:t>J</w:t>
      </w:r>
      <w:r>
        <w:t xml:space="preserve">ava client prompts the user for access/verify codes, division (as needed), </w:t>
      </w:r>
      <w:r w:rsidR="00B64AFF">
        <w:t xml:space="preserve">and </w:t>
      </w:r>
      <w:r>
        <w:t xml:space="preserve">new verify code (as needed), and submits this information to Kernel security. </w:t>
      </w:r>
    </w:p>
    <w:p w14:paraId="657DB5E5" w14:textId="77777777" w:rsidR="00826E11" w:rsidRDefault="00432352" w:rsidP="00826E11">
      <w:pPr>
        <w:numPr>
          <w:ilvl w:val="0"/>
          <w:numId w:val="48"/>
        </w:numPr>
        <w:spacing w:after="120"/>
      </w:pPr>
      <w:r>
        <w:t xml:space="preserve">If the credentials are valid, the DUZ array is created. </w:t>
      </w:r>
    </w:p>
    <w:p w14:paraId="22B7ED02" w14:textId="77777777" w:rsidR="00432352" w:rsidRDefault="00432352" w:rsidP="007F6854">
      <w:r w:rsidRPr="007F6854">
        <w:t>From that</w:t>
      </w:r>
      <w:r w:rsidR="00E973EF">
        <w:t xml:space="preserve"> point on, the client can issue </w:t>
      </w:r>
      <w:r w:rsidRPr="007F6854">
        <w:t>RPC requests</w:t>
      </w:r>
      <w:r w:rsidR="007F6854">
        <w:t xml:space="preserve"> to the M server</w:t>
      </w:r>
      <w:r w:rsidRPr="007F6854">
        <w:t xml:space="preserve">. Authorizations are checked through the normal RPC authorization call, based on the contents of the DUZ array. If authorized, the RPC is executed and results </w:t>
      </w:r>
      <w:r w:rsidR="00B64AFF">
        <w:t xml:space="preserve">are </w:t>
      </w:r>
      <w:r w:rsidRPr="007F6854">
        <w:t>returned. Because this is a persistent connection, the DUZ array "persists" between calls</w:t>
      </w:r>
      <w:r w:rsidR="00165E2F">
        <w:t>. Because t</w:t>
      </w:r>
      <w:r w:rsidRPr="007F6854">
        <w:t>he connection</w:t>
      </w:r>
      <w:r>
        <w:t xml:space="preserve"> is not used by or available to other clients</w:t>
      </w:r>
      <w:r w:rsidR="00B64AFF">
        <w:t xml:space="preserve">, </w:t>
      </w:r>
      <w:r w:rsidR="00165E2F">
        <w:t>it does not need to be reproved each time</w:t>
      </w:r>
      <w:r w:rsidR="00B64AFF">
        <w:t>.</w:t>
      </w:r>
    </w:p>
    <w:p w14:paraId="050C1EE7" w14:textId="77777777" w:rsidR="007F6854" w:rsidRDefault="007F6854" w:rsidP="00D745AA">
      <w:pPr>
        <w:tabs>
          <w:tab w:val="num" w:pos="432"/>
        </w:tabs>
        <w:ind w:left="432" w:hanging="432"/>
      </w:pPr>
    </w:p>
    <w:p w14:paraId="3D0A27BC" w14:textId="77777777" w:rsidR="00CB371A" w:rsidRPr="00231A46" w:rsidRDefault="00CB371A" w:rsidP="00AE3807">
      <w:pPr>
        <w:pStyle w:val="Heading2"/>
        <w:rPr>
          <w:lang w:val="es-ES"/>
        </w:rPr>
      </w:pPr>
      <w:bookmarkStart w:id="264" w:name="_Toc136052894"/>
      <w:r w:rsidRPr="00231A46">
        <w:rPr>
          <w:lang w:val="es-ES"/>
        </w:rPr>
        <w:t xml:space="preserve">VistALink's </w:t>
      </w:r>
      <w:r w:rsidR="00231A46" w:rsidRPr="00231A46">
        <w:rPr>
          <w:lang w:val="es-ES"/>
        </w:rPr>
        <w:t xml:space="preserve">J2EE </w:t>
      </w:r>
      <w:r w:rsidRPr="00231A46">
        <w:rPr>
          <w:lang w:val="es-ES"/>
        </w:rPr>
        <w:t>Security Model</w:t>
      </w:r>
      <w:bookmarkEnd w:id="264"/>
      <w:r w:rsidR="00432352" w:rsidRPr="00231A46">
        <w:rPr>
          <w:lang w:val="es-ES"/>
        </w:rPr>
        <w:t xml:space="preserve"> </w:t>
      </w:r>
    </w:p>
    <w:p w14:paraId="49A32A64" w14:textId="77777777" w:rsidR="00432352" w:rsidRDefault="00165E2F" w:rsidP="00432352">
      <w:r>
        <w:t xml:space="preserve">The security modes for J2EE and J2SE are different. </w:t>
      </w:r>
      <w:r w:rsidR="00432352">
        <w:t xml:space="preserve">In J2EE n-tier mode, the </w:t>
      </w:r>
      <w:r>
        <w:t xml:space="preserve">connections </w:t>
      </w:r>
      <w:r w:rsidR="00432352">
        <w:t>are poole</w:t>
      </w:r>
      <w:r w:rsidR="009F02F9">
        <w:t>d on the J2EE server and are re</w:t>
      </w:r>
      <w:r w:rsidR="00432352">
        <w:t>used between different users. There are two levels of security.</w:t>
      </w:r>
    </w:p>
    <w:p w14:paraId="139E2907" w14:textId="77777777" w:rsidR="00432352" w:rsidRDefault="00432352" w:rsidP="00432352"/>
    <w:p w14:paraId="3598BE32" w14:textId="77777777" w:rsidR="00432352" w:rsidRDefault="00432352" w:rsidP="00432352">
      <w:r>
        <w:t xml:space="preserve">The first security level is the authentication for the connection itself. It is implemented </w:t>
      </w:r>
      <w:r w:rsidR="00165E2F">
        <w:t>similarly</w:t>
      </w:r>
      <w:r w:rsidR="00BE616F">
        <w:t xml:space="preserve"> to the client/server-</w:t>
      </w:r>
      <w:r>
        <w:t xml:space="preserve">mode </w:t>
      </w:r>
      <w:r w:rsidR="00165E2F">
        <w:t>mechanism described in the previous section</w:t>
      </w:r>
      <w:r>
        <w:t>:</w:t>
      </w:r>
    </w:p>
    <w:p w14:paraId="3FC55709" w14:textId="77777777" w:rsidR="00432352" w:rsidRDefault="00432352" w:rsidP="00177395">
      <w:pPr>
        <w:spacing w:after="120"/>
      </w:pPr>
    </w:p>
    <w:p w14:paraId="10A8CA11" w14:textId="77777777" w:rsidR="003D7D7F" w:rsidRDefault="00432352" w:rsidP="00177395">
      <w:pPr>
        <w:numPr>
          <w:ilvl w:val="0"/>
          <w:numId w:val="44"/>
        </w:numPr>
        <w:spacing w:after="120"/>
      </w:pPr>
      <w:r>
        <w:t>The app server/connector is configured by the app server admin</w:t>
      </w:r>
      <w:r w:rsidR="009F02F9">
        <w:t>istrator</w:t>
      </w:r>
      <w:r>
        <w:t xml:space="preserve"> with </w:t>
      </w:r>
      <w:r w:rsidR="005417BB">
        <w:t xml:space="preserve">the </w:t>
      </w:r>
      <w:r>
        <w:t xml:space="preserve">access/verify code of an M user. </w:t>
      </w:r>
      <w:r w:rsidR="009F02F9">
        <w:t>The M user must be marked as a “</w:t>
      </w:r>
      <w:r>
        <w:t>connec</w:t>
      </w:r>
      <w:r w:rsidR="009F02F9">
        <w:t>tion proxy”</w:t>
      </w:r>
      <w:r>
        <w:t xml:space="preserve"> user. </w:t>
      </w:r>
      <w:r w:rsidR="005417BB">
        <w:t>(</w:t>
      </w:r>
      <w:r>
        <w:t>In J2EE mode, only users who</w:t>
      </w:r>
      <w:r w:rsidR="009F02F9">
        <w:t xml:space="preserve">se Kernel account is marked as “connection proxy” can have </w:t>
      </w:r>
      <w:r>
        <w:t>connection</w:t>
      </w:r>
      <w:r w:rsidR="009F02F9">
        <w:t>s</w:t>
      </w:r>
      <w:r>
        <w:t xml:space="preserve"> established on their behalf.</w:t>
      </w:r>
      <w:r w:rsidR="005417BB">
        <w:t>)</w:t>
      </w:r>
    </w:p>
    <w:p w14:paraId="365CA0D4" w14:textId="77777777" w:rsidR="003D7D7F" w:rsidRDefault="00432352" w:rsidP="00177395">
      <w:pPr>
        <w:numPr>
          <w:ilvl w:val="0"/>
          <w:numId w:val="44"/>
        </w:numPr>
        <w:spacing w:after="120"/>
      </w:pPr>
      <w:r>
        <w:t>I</w:t>
      </w:r>
      <w:r w:rsidR="00BE616F">
        <w:t>f the credentials are valid,</w:t>
      </w:r>
      <w:r>
        <w:t xml:space="preserve"> a J2EE connection</w:t>
      </w:r>
      <w:r w:rsidR="00BE616F">
        <w:t xml:space="preserve"> is established</w:t>
      </w:r>
      <w:r>
        <w:t>.</w:t>
      </w:r>
    </w:p>
    <w:p w14:paraId="1A92B6C4" w14:textId="77777777" w:rsidR="00432352" w:rsidRDefault="00432352" w:rsidP="00857971">
      <w:pPr>
        <w:numPr>
          <w:ilvl w:val="0"/>
          <w:numId w:val="44"/>
        </w:numPr>
      </w:pPr>
      <w:r>
        <w:t>The J2EE server places the connection in a connection pool, for use by J2EE applications running on the J2EE server.</w:t>
      </w:r>
    </w:p>
    <w:p w14:paraId="097A3734" w14:textId="77777777" w:rsidR="00432352" w:rsidRDefault="00432352" w:rsidP="00432352"/>
    <w:p w14:paraId="30A469A2" w14:textId="77777777" w:rsidR="00432352" w:rsidRDefault="00197051" w:rsidP="00432352">
      <w:r>
        <w:t>In the J2CA specification, t</w:t>
      </w:r>
      <w:r w:rsidR="00432352">
        <w:t>he second level of securi</w:t>
      </w:r>
      <w:r>
        <w:t>ty is a process called</w:t>
      </w:r>
      <w:r w:rsidR="00432352">
        <w:t xml:space="preserve"> </w:t>
      </w:r>
      <w:r w:rsidR="00432352" w:rsidRPr="00835B1A">
        <w:rPr>
          <w:i/>
        </w:rPr>
        <w:t>re</w:t>
      </w:r>
      <w:r w:rsidR="00BE616F">
        <w:rPr>
          <w:i/>
        </w:rPr>
        <w:t>-</w:t>
      </w:r>
      <w:r w:rsidR="00432352" w:rsidRPr="00835B1A">
        <w:rPr>
          <w:i/>
        </w:rPr>
        <w:t>authentication</w:t>
      </w:r>
      <w:r>
        <w:t>. Here,</w:t>
      </w:r>
      <w:r w:rsidR="009F02F9">
        <w:t xml:space="preserve"> t</w:t>
      </w:r>
      <w:r w:rsidR="00835B1A">
        <w:t>he</w:t>
      </w:r>
      <w:r w:rsidR="00432352">
        <w:t xml:space="preserve"> </w:t>
      </w:r>
      <w:r w:rsidR="00835B1A">
        <w:t xml:space="preserve">end-user </w:t>
      </w:r>
      <w:r w:rsidR="00432352">
        <w:t xml:space="preserve">identity information is passed from the calling application to </w:t>
      </w:r>
      <w:r w:rsidR="009C63D2">
        <w:t>VistA</w:t>
      </w:r>
      <w:r w:rsidR="00432352">
        <w:t>Link via a J2CA connection spec</w:t>
      </w:r>
      <w:r w:rsidR="00835B1A">
        <w:t>. The re</w:t>
      </w:r>
      <w:r w:rsidR="00BE616F">
        <w:t>-</w:t>
      </w:r>
      <w:r w:rsidR="00835B1A">
        <w:t>authentication steps are as follows:</w:t>
      </w:r>
      <w:r w:rsidR="00432352">
        <w:t xml:space="preserve"> </w:t>
      </w:r>
    </w:p>
    <w:p w14:paraId="2E7537FB" w14:textId="77777777" w:rsidR="00432352" w:rsidRDefault="00432352" w:rsidP="00432352"/>
    <w:p w14:paraId="61F160A3" w14:textId="77777777" w:rsidR="00382062" w:rsidRDefault="00432352" w:rsidP="00177395">
      <w:pPr>
        <w:numPr>
          <w:ilvl w:val="0"/>
          <w:numId w:val="43"/>
        </w:numPr>
        <w:spacing w:after="120"/>
      </w:pPr>
      <w:r>
        <w:t>When a J2EE application obtains a connection from the J2EE server's pool of connections, it passes identity information about the end-user to VistALi</w:t>
      </w:r>
      <w:r w:rsidR="002029F3">
        <w:t>nk via a J2CA "connection spec."</w:t>
      </w:r>
      <w:r>
        <w:t xml:space="preserve"> </w:t>
      </w:r>
    </w:p>
    <w:p w14:paraId="04153FDC" w14:textId="77777777" w:rsidR="00B0362D" w:rsidRDefault="002029F3" w:rsidP="00B0362D">
      <w:pPr>
        <w:numPr>
          <w:ilvl w:val="0"/>
          <w:numId w:val="43"/>
        </w:numPr>
        <w:spacing w:after="120"/>
      </w:pPr>
      <w:r>
        <w:t>VistA</w:t>
      </w:r>
      <w:r w:rsidR="00432352">
        <w:t>Link (on the J2EE side) passes the identity (DUZ, VPID, or application proxy name) down to M.</w:t>
      </w:r>
    </w:p>
    <w:p w14:paraId="3E3F8AF4" w14:textId="77777777" w:rsidR="00B0362D" w:rsidRDefault="00432352" w:rsidP="00B0362D">
      <w:pPr>
        <w:numPr>
          <w:ilvl w:val="0"/>
          <w:numId w:val="43"/>
        </w:numPr>
        <w:spacing w:after="120"/>
      </w:pPr>
      <w:r>
        <w:t xml:space="preserve">Via </w:t>
      </w:r>
      <w:r w:rsidR="00835B1A">
        <w:t xml:space="preserve">a </w:t>
      </w:r>
      <w:r>
        <w:t>"chain of trust</w:t>
      </w:r>
      <w:r w:rsidR="00835B1A">
        <w:t>,</w:t>
      </w:r>
      <w:r w:rsidR="002029F3">
        <w:t>" VistA</w:t>
      </w:r>
      <w:r>
        <w:t xml:space="preserve">Link (on the M side) trusts that the calling J2EE application has authenticated the identity of the end-user (via FatKAAT, KAAJEE, etc.). </w:t>
      </w:r>
    </w:p>
    <w:p w14:paraId="26C276AD" w14:textId="77777777" w:rsidR="00B0362D" w:rsidRDefault="00432352" w:rsidP="00B0362D">
      <w:pPr>
        <w:numPr>
          <w:ilvl w:val="0"/>
          <w:numId w:val="43"/>
        </w:numPr>
        <w:spacing w:after="120"/>
      </w:pPr>
      <w:r>
        <w:t>VistALink (on the M side) performs a lightweight security context switch to the identity of the specified end-user</w:t>
      </w:r>
      <w:r w:rsidR="00CB06A9">
        <w:t>. RPCs are then executed under the DUZ of the end-user, and normal RPC security is applied.</w:t>
      </w:r>
    </w:p>
    <w:p w14:paraId="0D4FA1FE" w14:textId="77777777" w:rsidR="00432352" w:rsidRDefault="00CB06A9" w:rsidP="00B0362D">
      <w:pPr>
        <w:numPr>
          <w:ilvl w:val="0"/>
          <w:numId w:val="43"/>
        </w:numPr>
        <w:spacing w:after="120"/>
      </w:pPr>
      <w:r>
        <w:t xml:space="preserve">RPCs continue to execute under the </w:t>
      </w:r>
      <w:r w:rsidR="00D26F3B">
        <w:t>identity</w:t>
      </w:r>
      <w:r>
        <w:t xml:space="preserve"> of the specified end-user u</w:t>
      </w:r>
      <w:r w:rsidR="00432352">
        <w:t>ntil the connection is "closed" (returned to the pool)</w:t>
      </w:r>
      <w:r>
        <w:t xml:space="preserve"> by the J2EE application.</w:t>
      </w:r>
    </w:p>
    <w:p w14:paraId="43064A44" w14:textId="77777777" w:rsidR="00432352" w:rsidRDefault="00432352" w:rsidP="00432352">
      <w:pPr>
        <w:autoSpaceDE w:val="0"/>
        <w:autoSpaceDN w:val="0"/>
        <w:adjustRightInd w:val="0"/>
        <w:rPr>
          <w:rFonts w:ascii="Verdana" w:hAnsi="Verdana" w:cs="Verdana"/>
          <w:color w:val="0000FF"/>
          <w:sz w:val="20"/>
          <w:szCs w:val="20"/>
        </w:rPr>
      </w:pPr>
    </w:p>
    <w:p w14:paraId="635BE6FF" w14:textId="77777777" w:rsidR="00432352" w:rsidRPr="00432352" w:rsidRDefault="00432352" w:rsidP="00432352"/>
    <w:p w14:paraId="57B9ABBD" w14:textId="77777777" w:rsidR="004F0E17" w:rsidRDefault="004F0E17" w:rsidP="004F0E17">
      <w:pPr>
        <w:pStyle w:val="Heading3"/>
      </w:pPr>
      <w:bookmarkStart w:id="265" w:name="_Toc136052895"/>
      <w:bookmarkEnd w:id="261"/>
      <w:r>
        <w:t>Connector Proxy User</w:t>
      </w:r>
      <w:r w:rsidR="00177395">
        <w:t xml:space="preserve"> (J2EE)</w:t>
      </w:r>
      <w:bookmarkEnd w:id="265"/>
    </w:p>
    <w:p w14:paraId="08FE491B" w14:textId="77777777" w:rsidR="004F0E17" w:rsidRDefault="004F0E17" w:rsidP="00177395">
      <w:r w:rsidRPr="00177395">
        <w:t xml:space="preserve">The </w:t>
      </w:r>
      <w:r w:rsidR="0026658A">
        <w:t xml:space="preserve">M server’s primary </w:t>
      </w:r>
      <w:r w:rsidRPr="00177395">
        <w:t>ga</w:t>
      </w:r>
      <w:r w:rsidR="00177395">
        <w:t>te</w:t>
      </w:r>
      <w:r w:rsidR="0026658A">
        <w:t>keeper</w:t>
      </w:r>
      <w:r w:rsidR="00177395">
        <w:t xml:space="preserve"> </w:t>
      </w:r>
      <w:r w:rsidR="009F02F9">
        <w:t>for</w:t>
      </w:r>
      <w:r w:rsidR="00177395">
        <w:t xml:space="preserve"> </w:t>
      </w:r>
      <w:r w:rsidR="0026658A">
        <w:t xml:space="preserve">controlling </w:t>
      </w:r>
      <w:r w:rsidR="00177395">
        <w:t>J2EE</w:t>
      </w:r>
      <w:r w:rsidR="0026658A">
        <w:t>/VistALink</w:t>
      </w:r>
      <w:r w:rsidR="00177395">
        <w:t xml:space="preserve"> </w:t>
      </w:r>
      <w:r w:rsidR="0026658A">
        <w:t xml:space="preserve">access to M </w:t>
      </w:r>
      <w:r w:rsidR="00177395">
        <w:t xml:space="preserve">is the </w:t>
      </w:r>
      <w:r w:rsidR="00082196">
        <w:rPr>
          <w:i/>
        </w:rPr>
        <w:t>connector</w:t>
      </w:r>
      <w:r w:rsidR="00177395" w:rsidRPr="00D9500E">
        <w:rPr>
          <w:i/>
        </w:rPr>
        <w:t xml:space="preserve"> proxy user</w:t>
      </w:r>
      <w:r w:rsidR="00177395">
        <w:t xml:space="preserve">. This is a special user class in the Kernel </w:t>
      </w:r>
      <w:r w:rsidR="00463645">
        <w:t xml:space="preserve">NEW PERSON </w:t>
      </w:r>
      <w:r w:rsidR="00177395">
        <w:t>file</w:t>
      </w:r>
      <w:r w:rsidR="00463645">
        <w:t xml:space="preserve"> (#200)</w:t>
      </w:r>
      <w:r w:rsidR="00177395">
        <w:t>. Only J2EE connectors c</w:t>
      </w:r>
      <w:r w:rsidR="00D9500E">
        <w:t>onfigured with credentials for “connection proxy” Kernel users</w:t>
      </w:r>
      <w:r w:rsidR="00177395">
        <w:t xml:space="preserve"> </w:t>
      </w:r>
      <w:r w:rsidR="00835B1A">
        <w:t>can</w:t>
      </w:r>
      <w:r w:rsidR="00177395">
        <w:t xml:space="preserve"> connect to an M VistALink listener. Once a connection is established through a connection proxy user, J2EE applications on that J2EE server can execute a variety of RPCs </w:t>
      </w:r>
      <w:r w:rsidR="00835B1A">
        <w:t xml:space="preserve">on the M server </w:t>
      </w:r>
      <w:r w:rsidR="00177395">
        <w:t>under a variety of end-user identities.</w:t>
      </w:r>
    </w:p>
    <w:p w14:paraId="1E474350" w14:textId="77777777" w:rsidR="00177395" w:rsidRPr="00177395" w:rsidRDefault="00177395" w:rsidP="00177395"/>
    <w:p w14:paraId="2EEE17E0" w14:textId="77777777" w:rsidR="004F0E17" w:rsidRPr="00177395" w:rsidRDefault="004F0E17" w:rsidP="00177395"/>
    <w:p w14:paraId="7F16AE9C" w14:textId="77777777" w:rsidR="00D459CC" w:rsidRDefault="00D459CC" w:rsidP="00177395">
      <w:pPr>
        <w:pStyle w:val="Heading3"/>
      </w:pPr>
      <w:bookmarkStart w:id="266" w:name="_Toc101929183"/>
      <w:bookmarkStart w:id="267" w:name="_Toc101929402"/>
      <w:bookmarkStart w:id="268" w:name="_Toc101929184"/>
      <w:bookmarkStart w:id="269" w:name="_Toc101929403"/>
      <w:bookmarkStart w:id="270" w:name="_Toc101929188"/>
      <w:bookmarkStart w:id="271" w:name="_Toc101929407"/>
      <w:bookmarkStart w:id="272" w:name="_Toc101929192"/>
      <w:bookmarkStart w:id="273" w:name="_Toc101929411"/>
      <w:bookmarkStart w:id="274" w:name="_Toc101929194"/>
      <w:bookmarkStart w:id="275" w:name="_Toc101929413"/>
      <w:bookmarkStart w:id="276" w:name="_Toc101929196"/>
      <w:bookmarkStart w:id="277" w:name="_Toc101929415"/>
      <w:bookmarkStart w:id="278" w:name="_Toc101929198"/>
      <w:bookmarkStart w:id="279" w:name="_Toc101929417"/>
      <w:bookmarkStart w:id="280" w:name="_Toc101929200"/>
      <w:bookmarkStart w:id="281" w:name="_Toc101929419"/>
      <w:bookmarkStart w:id="282" w:name="_Toc101929208"/>
      <w:bookmarkStart w:id="283" w:name="_Toc101929427"/>
      <w:bookmarkStart w:id="284" w:name="_Toc101929210"/>
      <w:bookmarkStart w:id="285" w:name="_Toc101929429"/>
      <w:bookmarkStart w:id="286" w:name="_Toc101929212"/>
      <w:bookmarkStart w:id="287" w:name="_Toc101929431"/>
      <w:bookmarkStart w:id="288" w:name="_Toc101929214"/>
      <w:bookmarkStart w:id="289" w:name="_Toc101929433"/>
      <w:bookmarkStart w:id="290" w:name="_Toc101929215"/>
      <w:bookmarkStart w:id="291" w:name="_Toc101929434"/>
      <w:bookmarkStart w:id="292" w:name="_Toc101929217"/>
      <w:bookmarkStart w:id="293" w:name="_Toc101929436"/>
      <w:bookmarkStart w:id="294" w:name="_Toc101929218"/>
      <w:bookmarkStart w:id="295" w:name="_Toc101929437"/>
      <w:bookmarkStart w:id="296" w:name="_Toc61847072"/>
      <w:bookmarkStart w:id="297" w:name="_Toc78197612"/>
      <w:bookmarkStart w:id="298" w:name="_Toc98317821"/>
      <w:bookmarkStart w:id="299" w:name="_Toc136052896"/>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t>J2EE Re-authentication Mechanisms</w:t>
      </w:r>
      <w:bookmarkEnd w:id="296"/>
      <w:r>
        <w:t xml:space="preserve"> for End-Users</w:t>
      </w:r>
      <w:bookmarkEnd w:id="297"/>
      <w:bookmarkEnd w:id="298"/>
      <w:bookmarkEnd w:id="299"/>
    </w:p>
    <w:p w14:paraId="24358664" w14:textId="77777777" w:rsidR="00177395" w:rsidRDefault="00177395" w:rsidP="00D459CC">
      <w:pPr>
        <w:autoSpaceDE w:val="0"/>
        <w:autoSpaceDN w:val="0"/>
        <w:adjustRightInd w:val="0"/>
      </w:pPr>
      <w:r>
        <w:t>Once a c</w:t>
      </w:r>
      <w:r w:rsidR="00D9500E">
        <w:t xml:space="preserve">onnection </w:t>
      </w:r>
      <w:r w:rsidR="00082196">
        <w:t>is established from J2EE to M via a connector proxy</w:t>
      </w:r>
      <w:r>
        <w:t xml:space="preserve"> user</w:t>
      </w:r>
      <w:r w:rsidR="00082196">
        <w:t>,</w:t>
      </w:r>
      <w:r>
        <w:t xml:space="preserve"> </w:t>
      </w:r>
      <w:r w:rsidR="00B0362D">
        <w:t>VistA</w:t>
      </w:r>
      <w:r w:rsidR="006C78B3">
        <w:t xml:space="preserve">Link employs a process called </w:t>
      </w:r>
      <w:r w:rsidR="00D459CC" w:rsidRPr="006C78B3">
        <w:rPr>
          <w:i/>
        </w:rPr>
        <w:t>re-authentication</w:t>
      </w:r>
      <w:r w:rsidR="00D9500E">
        <w:t>,</w:t>
      </w:r>
      <w:r>
        <w:t xml:space="preserve"> </w:t>
      </w:r>
      <w:r w:rsidR="00D37576">
        <w:t>which runs</w:t>
      </w:r>
      <w:r>
        <w:t xml:space="preserve"> RPCs under the identity of an actual end-user.</w:t>
      </w:r>
      <w:r w:rsidR="00D459CC" w:rsidRPr="00290A24">
        <w:t xml:space="preserve"> </w:t>
      </w:r>
    </w:p>
    <w:p w14:paraId="34717D93" w14:textId="77777777" w:rsidR="00177395" w:rsidRDefault="00177395" w:rsidP="00D459CC">
      <w:pPr>
        <w:autoSpaceDE w:val="0"/>
        <w:autoSpaceDN w:val="0"/>
        <w:adjustRightInd w:val="0"/>
      </w:pPr>
    </w:p>
    <w:p w14:paraId="00EB42AE" w14:textId="77777777" w:rsidR="00D459CC" w:rsidRPr="00290A24" w:rsidRDefault="00D459CC" w:rsidP="00D459CC">
      <w:pPr>
        <w:autoSpaceDE w:val="0"/>
        <w:autoSpaceDN w:val="0"/>
        <w:adjustRightInd w:val="0"/>
      </w:pPr>
      <w:r>
        <w:t>Whenever</w:t>
      </w:r>
      <w:r w:rsidRPr="00290A24">
        <w:t xml:space="preserve"> an application uses a connection to execute a request</w:t>
      </w:r>
      <w:r w:rsidR="00D9500E">
        <w:t>, re-</w:t>
      </w:r>
      <w:r>
        <w:t>authentication</w:t>
      </w:r>
      <w:r w:rsidRPr="00290A24">
        <w:t xml:space="preserve"> make</w:t>
      </w:r>
      <w:r>
        <w:t>s</w:t>
      </w:r>
      <w:r w:rsidRPr="00290A24">
        <w:t xml:space="preserve"> a lightweight security context switch from the c</w:t>
      </w:r>
      <w:r>
        <w:t>onnector proxy user identity to actual end-user identities</w:t>
      </w:r>
      <w:r w:rsidRPr="00290A24">
        <w:t xml:space="preserve">. This </w:t>
      </w:r>
      <w:r>
        <w:t xml:space="preserve">switch </w:t>
      </w:r>
      <w:r w:rsidRPr="00290A24">
        <w:t xml:space="preserve">is </w:t>
      </w:r>
      <w:r w:rsidR="00D9500E">
        <w:t>performed</w:t>
      </w:r>
      <w:r w:rsidRPr="00290A24">
        <w:t xml:space="preserve"> for the following reasons:</w:t>
      </w:r>
    </w:p>
    <w:p w14:paraId="5C69AB41" w14:textId="77777777" w:rsidR="00D459CC" w:rsidRPr="00290A24" w:rsidRDefault="00D459CC" w:rsidP="00463645">
      <w:pPr>
        <w:autoSpaceDE w:val="0"/>
        <w:autoSpaceDN w:val="0"/>
        <w:adjustRightInd w:val="0"/>
      </w:pPr>
    </w:p>
    <w:p w14:paraId="5CDBD699" w14:textId="77777777" w:rsidR="00D459CC" w:rsidRPr="00290A24" w:rsidRDefault="00D459CC" w:rsidP="00412241">
      <w:pPr>
        <w:numPr>
          <w:ilvl w:val="0"/>
          <w:numId w:val="26"/>
        </w:numPr>
        <w:autoSpaceDE w:val="0"/>
        <w:autoSpaceDN w:val="0"/>
        <w:adjustRightInd w:val="0"/>
        <w:spacing w:after="60"/>
        <w:ind w:left="720" w:hanging="360"/>
      </w:pPr>
      <w:r w:rsidRPr="00290A24">
        <w:t>Connection</w:t>
      </w:r>
      <w:r>
        <w:t>s</w:t>
      </w:r>
      <w:r w:rsidRPr="00290A24">
        <w:t xml:space="preserve"> are pooled for use by multiple end-users on the application server</w:t>
      </w:r>
    </w:p>
    <w:p w14:paraId="78C485CB" w14:textId="77777777" w:rsidR="00D459CC" w:rsidRDefault="00D459CC" w:rsidP="00412241">
      <w:pPr>
        <w:numPr>
          <w:ilvl w:val="0"/>
          <w:numId w:val="26"/>
        </w:numPr>
        <w:autoSpaceDE w:val="0"/>
        <w:autoSpaceDN w:val="0"/>
        <w:adjustRightInd w:val="0"/>
        <w:spacing w:after="60"/>
        <w:ind w:left="720" w:hanging="360"/>
      </w:pPr>
      <w:r w:rsidRPr="00290A24">
        <w:t>Most RPCs need to run in the context of specific Kernel/M end-users</w:t>
      </w:r>
    </w:p>
    <w:p w14:paraId="264DB143" w14:textId="77777777" w:rsidR="00463645" w:rsidRPr="00290A24" w:rsidRDefault="00463645" w:rsidP="00463645">
      <w:pPr>
        <w:autoSpaceDE w:val="0"/>
        <w:autoSpaceDN w:val="0"/>
        <w:adjustRightInd w:val="0"/>
        <w:spacing w:after="60"/>
      </w:pPr>
    </w:p>
    <w:p w14:paraId="0D961C34" w14:textId="77777777" w:rsidR="00D459CC" w:rsidRPr="00290A24" w:rsidRDefault="006C78B3" w:rsidP="00463645">
      <w:pPr>
        <w:autoSpaceDE w:val="0"/>
        <w:autoSpaceDN w:val="0"/>
        <w:adjustRightInd w:val="0"/>
      </w:pPr>
      <w:r w:rsidRPr="006C78B3">
        <w:rPr>
          <w:b/>
        </w:rPr>
        <w:t>Note</w:t>
      </w:r>
      <w:r w:rsidR="00463645">
        <w:t xml:space="preserve">:  </w:t>
      </w:r>
      <w:r w:rsidR="00E973EF">
        <w:t>It is preferable</w:t>
      </w:r>
      <w:r w:rsidR="00D459CC" w:rsidRPr="00290A24">
        <w:t xml:space="preserve"> that a connector proxy user have </w:t>
      </w:r>
      <w:r w:rsidR="00D459CC" w:rsidRPr="00463645">
        <w:rPr>
          <w:b/>
        </w:rPr>
        <w:t>no</w:t>
      </w:r>
      <w:r w:rsidR="00D459CC" w:rsidRPr="00290A24">
        <w:t xml:space="preserve"> privileges</w:t>
      </w:r>
      <w:r w:rsidR="00E973EF">
        <w:t>.</w:t>
      </w:r>
    </w:p>
    <w:p w14:paraId="52C4A798" w14:textId="77777777" w:rsidR="00D459CC" w:rsidRPr="00290A24" w:rsidRDefault="00D459CC" w:rsidP="00463645">
      <w:pPr>
        <w:autoSpaceDE w:val="0"/>
        <w:autoSpaceDN w:val="0"/>
        <w:adjustRightInd w:val="0"/>
      </w:pPr>
    </w:p>
    <w:p w14:paraId="5D5E4E9B" w14:textId="77777777" w:rsidR="00D459CC" w:rsidRPr="00290A24" w:rsidRDefault="00120E57" w:rsidP="00D459CC">
      <w:pPr>
        <w:autoSpaceDE w:val="0"/>
        <w:autoSpaceDN w:val="0"/>
        <w:adjustRightInd w:val="0"/>
      </w:pPr>
      <w:r>
        <w:t>The VistALink</w:t>
      </w:r>
      <w:r w:rsidR="00D459CC" w:rsidRPr="00290A24">
        <w:t xml:space="preserve"> re</w:t>
      </w:r>
      <w:r w:rsidR="00D9500E">
        <w:t>-</w:t>
      </w:r>
      <w:r w:rsidR="00D459CC" w:rsidRPr="00290A24">
        <w:t>authentication architecture assumes that the identity of the end-user has already been authenticated (verified) by the call</w:t>
      </w:r>
      <w:r w:rsidR="009C63D2">
        <w:t>ing application. Therefore VistA</w:t>
      </w:r>
      <w:r w:rsidR="00D459CC" w:rsidRPr="00290A24">
        <w:t>Link does</w:t>
      </w:r>
      <w:r w:rsidR="00D459CC">
        <w:t xml:space="preserve"> not</w:t>
      </w:r>
      <w:r w:rsidR="00D459CC" w:rsidRPr="00290A24">
        <w:t xml:space="preserve"> attempt to authe</w:t>
      </w:r>
      <w:r w:rsidR="00D459CC">
        <w:t>nticate the end-user’s identity.</w:t>
      </w:r>
      <w:r w:rsidR="00D459CC" w:rsidRPr="00290A24">
        <w:t xml:space="preserve"> </w:t>
      </w:r>
      <w:r w:rsidR="00D459CC">
        <w:t>To do so</w:t>
      </w:r>
      <w:r w:rsidR="00D459CC" w:rsidRPr="00290A24">
        <w:t xml:space="preserve"> would be difficult for an M system, given the variety of client mechanisms through which end-users could be acces</w:t>
      </w:r>
      <w:r w:rsidR="00D459CC">
        <w:t xml:space="preserve">sing any J2EE application. </w:t>
      </w:r>
      <w:r w:rsidR="000873D5">
        <w:t>(</w:t>
      </w:r>
      <w:r w:rsidR="00D459CC">
        <w:t>There is also the</w:t>
      </w:r>
      <w:r w:rsidR="00D459CC" w:rsidRPr="00290A24">
        <w:t xml:space="preserve"> possibility that a</w:t>
      </w:r>
      <w:r w:rsidR="00D459CC">
        <w:t>n</w:t>
      </w:r>
      <w:r w:rsidR="00D459CC" w:rsidRPr="00290A24">
        <w:t xml:space="preserve"> end-user </w:t>
      </w:r>
      <w:r w:rsidR="00E973EF">
        <w:t>might</w:t>
      </w:r>
      <w:r w:rsidR="00D459CC">
        <w:t xml:space="preserve"> not</w:t>
      </w:r>
      <w:r w:rsidR="00D459CC" w:rsidRPr="00290A24">
        <w:t xml:space="preserve"> even have an account on a given M system</w:t>
      </w:r>
      <w:r w:rsidR="000873D5">
        <w:t xml:space="preserve"> – i</w:t>
      </w:r>
      <w:r w:rsidR="00D459CC" w:rsidRPr="00290A24">
        <w:t xml:space="preserve">n </w:t>
      </w:r>
      <w:r w:rsidR="00D459CC">
        <w:t>this</w:t>
      </w:r>
      <w:r w:rsidR="00D459CC" w:rsidRPr="00290A24">
        <w:t xml:space="preserve"> case, a </w:t>
      </w:r>
      <w:r w:rsidR="0007364C">
        <w:t xml:space="preserve">special "application proxy" </w:t>
      </w:r>
      <w:r w:rsidR="00D459CC" w:rsidRPr="00290A24">
        <w:t>use</w:t>
      </w:r>
      <w:r w:rsidR="00D459CC">
        <w:t>r account could be used instead</w:t>
      </w:r>
      <w:r w:rsidR="00D459CC" w:rsidRPr="00290A24">
        <w:t>.</w:t>
      </w:r>
      <w:r w:rsidR="00D459CC">
        <w:t>)</w:t>
      </w:r>
    </w:p>
    <w:p w14:paraId="05FA68BA" w14:textId="77777777" w:rsidR="00D459CC" w:rsidRPr="00290A24" w:rsidRDefault="00D459CC" w:rsidP="00D459CC">
      <w:pPr>
        <w:autoSpaceDE w:val="0"/>
        <w:autoSpaceDN w:val="0"/>
        <w:adjustRightInd w:val="0"/>
        <w:ind w:left="380"/>
      </w:pPr>
    </w:p>
    <w:p w14:paraId="729067EE" w14:textId="77777777" w:rsidR="00D459CC" w:rsidRPr="00290A24" w:rsidRDefault="00D459CC" w:rsidP="00D459CC">
      <w:pPr>
        <w:autoSpaceDE w:val="0"/>
        <w:autoSpaceDN w:val="0"/>
        <w:adjustRightInd w:val="0"/>
      </w:pPr>
      <w:r w:rsidRPr="00290A24">
        <w:t>Instead</w:t>
      </w:r>
      <w:r w:rsidR="00E973EF">
        <w:t xml:space="preserve"> of authenticating the end-user’s identity, </w:t>
      </w:r>
      <w:r w:rsidRPr="00290A24">
        <w:t xml:space="preserve">VistALink </w:t>
      </w:r>
      <w:r w:rsidR="00E973EF">
        <w:t>does the following to</w:t>
      </w:r>
      <w:r w:rsidRPr="00290A24">
        <w:t xml:space="preserve"> re</w:t>
      </w:r>
      <w:r w:rsidR="00D9500E">
        <w:t>-</w:t>
      </w:r>
      <w:r w:rsidRPr="00290A24">
        <w:t>authenticat</w:t>
      </w:r>
      <w:r w:rsidR="00E973EF">
        <w:t xml:space="preserve">e </w:t>
      </w:r>
      <w:r w:rsidR="000873D5">
        <w:t>the end user:</w:t>
      </w:r>
    </w:p>
    <w:p w14:paraId="28F016CA" w14:textId="77777777" w:rsidR="00D459CC" w:rsidRDefault="00D459CC" w:rsidP="00D459CC">
      <w:pPr>
        <w:autoSpaceDE w:val="0"/>
        <w:autoSpaceDN w:val="0"/>
        <w:adjustRightInd w:val="0"/>
        <w:ind w:left="380"/>
        <w:rPr>
          <w:rFonts w:ascii="Arial" w:hAnsi="Arial" w:cs="Arial"/>
          <w:sz w:val="20"/>
          <w:szCs w:val="20"/>
        </w:rPr>
      </w:pPr>
    </w:p>
    <w:p w14:paraId="1DA70AA4" w14:textId="77777777" w:rsidR="00D459CC" w:rsidRPr="00290A24" w:rsidRDefault="00D459CC" w:rsidP="00D459CC">
      <w:pPr>
        <w:numPr>
          <w:ilvl w:val="0"/>
          <w:numId w:val="27"/>
        </w:numPr>
        <w:autoSpaceDE w:val="0"/>
        <w:autoSpaceDN w:val="0"/>
        <w:adjustRightInd w:val="0"/>
        <w:spacing w:after="60"/>
      </w:pPr>
      <w:r w:rsidRPr="00290A24">
        <w:t>Trusts that the connecting application has authenticated the end-user, relying on the chain of trust established through the connect</w:t>
      </w:r>
      <w:r w:rsidR="00BC7C03">
        <w:t>or</w:t>
      </w:r>
      <w:r w:rsidRPr="00290A24">
        <w:t xml:space="preserve"> proxy user</w:t>
      </w:r>
    </w:p>
    <w:p w14:paraId="2C500574" w14:textId="77777777" w:rsidR="00D459CC" w:rsidRPr="00290A24" w:rsidRDefault="00D459CC" w:rsidP="00D459CC">
      <w:pPr>
        <w:numPr>
          <w:ilvl w:val="0"/>
          <w:numId w:val="27"/>
        </w:numPr>
        <w:autoSpaceDE w:val="0"/>
        <w:autoSpaceDN w:val="0"/>
        <w:adjustRightInd w:val="0"/>
        <w:spacing w:after="60"/>
      </w:pPr>
      <w:r w:rsidRPr="00290A24">
        <w:t>Verifies that it can match the end-user identity passed by the requesting application to an identity on the M system</w:t>
      </w:r>
    </w:p>
    <w:p w14:paraId="14EDFEBF" w14:textId="77777777" w:rsidR="00D459CC" w:rsidRPr="00290A24" w:rsidRDefault="00D459CC" w:rsidP="00D459CC">
      <w:pPr>
        <w:numPr>
          <w:ilvl w:val="0"/>
          <w:numId w:val="27"/>
        </w:numPr>
        <w:autoSpaceDE w:val="0"/>
        <w:autoSpaceDN w:val="0"/>
        <w:adjustRightInd w:val="0"/>
      </w:pPr>
      <w:r w:rsidRPr="00290A24">
        <w:t>Checks whether the identified M account is authorized to perform the requested action</w:t>
      </w:r>
    </w:p>
    <w:p w14:paraId="0952A36E" w14:textId="77777777" w:rsidR="00D459CC" w:rsidRDefault="00D459CC" w:rsidP="00D459CC">
      <w:pPr>
        <w:autoSpaceDE w:val="0"/>
        <w:autoSpaceDN w:val="0"/>
        <w:adjustRightInd w:val="0"/>
        <w:ind w:left="380"/>
        <w:rPr>
          <w:rFonts w:ascii="Arial" w:hAnsi="Arial" w:cs="Arial"/>
          <w:sz w:val="20"/>
          <w:szCs w:val="20"/>
        </w:rPr>
      </w:pPr>
    </w:p>
    <w:p w14:paraId="425475B9" w14:textId="77777777" w:rsidR="00D459CC" w:rsidRPr="00290A24" w:rsidRDefault="00120E57" w:rsidP="00D459CC">
      <w:r>
        <w:t>When retrieving a VistA</w:t>
      </w:r>
      <w:r w:rsidR="00D459CC" w:rsidRPr="00290A24">
        <w:t>Link connection from a connection factory, the application supplies end-user credentials as part of the connection specification. These credentials are used to switch security context on the M side. This re-authentication process establishes the correct end-user environment on the M server (VPID, Application Proxy, etc.) for the duration of the time that the connection is in use.</w:t>
      </w:r>
    </w:p>
    <w:p w14:paraId="3D350DFA" w14:textId="77777777" w:rsidR="00D459CC" w:rsidRDefault="00D459CC" w:rsidP="00D459CC">
      <w:pPr>
        <w:rPr>
          <w:u w:val="single"/>
        </w:rPr>
      </w:pPr>
    </w:p>
    <w:p w14:paraId="37660C82" w14:textId="77777777" w:rsidR="00D459CC" w:rsidRDefault="00D459CC" w:rsidP="00D459CC">
      <w:r>
        <w:t>To link identities, the application selects one connection specification from the following, to retrieve a connection:</w:t>
      </w:r>
      <w:r>
        <w:br/>
      </w:r>
    </w:p>
    <w:tbl>
      <w:tblPr>
        <w:tblW w:w="8395" w:type="dxa"/>
        <w:tblBorders>
          <w:top w:val="single" w:sz="4" w:space="0" w:color="auto"/>
          <w:bottom w:val="single" w:sz="4" w:space="0" w:color="auto"/>
        </w:tblBorders>
        <w:tblCellMar>
          <w:top w:w="29" w:type="dxa"/>
          <w:left w:w="115" w:type="dxa"/>
          <w:bottom w:w="29" w:type="dxa"/>
          <w:right w:w="115" w:type="dxa"/>
        </w:tblCellMar>
        <w:tblLook w:val="01E0" w:firstRow="1" w:lastRow="1" w:firstColumn="1" w:lastColumn="1" w:noHBand="0" w:noVBand="0"/>
      </w:tblPr>
      <w:tblGrid>
        <w:gridCol w:w="3691"/>
        <w:gridCol w:w="4704"/>
      </w:tblGrid>
      <w:tr w:rsidR="00D459CC" w14:paraId="02565B9C" w14:textId="77777777">
        <w:trPr>
          <w:cantSplit/>
          <w:tblHeader/>
        </w:trPr>
        <w:tc>
          <w:tcPr>
            <w:tcW w:w="3691" w:type="dxa"/>
            <w:tcBorders>
              <w:top w:val="single" w:sz="4" w:space="0" w:color="auto"/>
              <w:bottom w:val="single" w:sz="4" w:space="0" w:color="auto"/>
            </w:tcBorders>
          </w:tcPr>
          <w:p w14:paraId="60FAA526" w14:textId="77777777" w:rsidR="00D459CC" w:rsidRDefault="00D459CC" w:rsidP="00D459CC">
            <w:pPr>
              <w:rPr>
                <w:b/>
              </w:rPr>
            </w:pPr>
            <w:r>
              <w:rPr>
                <w:b/>
              </w:rPr>
              <w:t>Connection Specification class</w:t>
            </w:r>
          </w:p>
        </w:tc>
        <w:tc>
          <w:tcPr>
            <w:tcW w:w="4704" w:type="dxa"/>
            <w:tcBorders>
              <w:top w:val="single" w:sz="4" w:space="0" w:color="auto"/>
              <w:bottom w:val="single" w:sz="4" w:space="0" w:color="auto"/>
            </w:tcBorders>
          </w:tcPr>
          <w:p w14:paraId="0A9E9F6A" w14:textId="77777777" w:rsidR="00D459CC" w:rsidRDefault="00D459CC" w:rsidP="00D459CC">
            <w:pPr>
              <w:rPr>
                <w:b/>
              </w:rPr>
            </w:pPr>
            <w:r>
              <w:rPr>
                <w:b/>
              </w:rPr>
              <w:t>Credentials</w:t>
            </w:r>
          </w:p>
        </w:tc>
      </w:tr>
      <w:tr w:rsidR="00D459CC" w14:paraId="7284E69E" w14:textId="77777777">
        <w:trPr>
          <w:cantSplit/>
        </w:trPr>
        <w:tc>
          <w:tcPr>
            <w:tcW w:w="3691" w:type="dxa"/>
            <w:tcBorders>
              <w:top w:val="single" w:sz="4" w:space="0" w:color="auto"/>
            </w:tcBorders>
          </w:tcPr>
          <w:p w14:paraId="460528B1" w14:textId="77777777" w:rsidR="00D459CC" w:rsidRPr="000873D5" w:rsidRDefault="00D459CC" w:rsidP="00D459CC">
            <w:pPr>
              <w:rPr>
                <w:rFonts w:ascii="Arial" w:hAnsi="Arial" w:cs="Arial"/>
                <w:noProof/>
                <w:sz w:val="22"/>
                <w:szCs w:val="22"/>
              </w:rPr>
            </w:pPr>
            <w:r w:rsidRPr="000873D5">
              <w:rPr>
                <w:rFonts w:ascii="Arial" w:hAnsi="Arial" w:cs="Arial"/>
                <w:noProof/>
                <w:sz w:val="22"/>
                <w:szCs w:val="22"/>
              </w:rPr>
              <w:t>VistaLinkDuzConnectionSpec</w:t>
            </w:r>
          </w:p>
        </w:tc>
        <w:tc>
          <w:tcPr>
            <w:tcW w:w="4704" w:type="dxa"/>
            <w:tcBorders>
              <w:top w:val="single" w:sz="4" w:space="0" w:color="auto"/>
            </w:tcBorders>
          </w:tcPr>
          <w:p w14:paraId="4EF6F0E8" w14:textId="77777777" w:rsidR="00D459CC" w:rsidRPr="000873D5" w:rsidRDefault="00D459CC" w:rsidP="00D459CC">
            <w:pPr>
              <w:rPr>
                <w:rFonts w:ascii="Arial" w:hAnsi="Arial" w:cs="Arial"/>
                <w:sz w:val="22"/>
                <w:szCs w:val="22"/>
              </w:rPr>
            </w:pPr>
            <w:r w:rsidRPr="000873D5">
              <w:rPr>
                <w:rFonts w:ascii="Arial" w:hAnsi="Arial" w:cs="Arial"/>
                <w:sz w:val="22"/>
                <w:szCs w:val="22"/>
              </w:rPr>
              <w:t>Known DUZ value, plus station number</w:t>
            </w:r>
          </w:p>
        </w:tc>
      </w:tr>
      <w:tr w:rsidR="00D459CC" w14:paraId="61D7CC74" w14:textId="77777777">
        <w:trPr>
          <w:cantSplit/>
        </w:trPr>
        <w:tc>
          <w:tcPr>
            <w:tcW w:w="3691" w:type="dxa"/>
          </w:tcPr>
          <w:p w14:paraId="6F9042A4" w14:textId="77777777" w:rsidR="00D459CC" w:rsidRPr="000873D5" w:rsidRDefault="00D459CC" w:rsidP="00D459CC">
            <w:pPr>
              <w:rPr>
                <w:rFonts w:ascii="Arial" w:hAnsi="Arial" w:cs="Arial"/>
                <w:noProof/>
                <w:sz w:val="22"/>
                <w:szCs w:val="22"/>
              </w:rPr>
            </w:pPr>
            <w:r w:rsidRPr="000873D5">
              <w:rPr>
                <w:rFonts w:ascii="Arial" w:hAnsi="Arial" w:cs="Arial"/>
                <w:noProof/>
                <w:sz w:val="22"/>
                <w:szCs w:val="22"/>
              </w:rPr>
              <w:t>VistaLinkVpidConnectionSpec</w:t>
            </w:r>
          </w:p>
        </w:tc>
        <w:tc>
          <w:tcPr>
            <w:tcW w:w="4704" w:type="dxa"/>
          </w:tcPr>
          <w:p w14:paraId="0C59888A" w14:textId="77777777" w:rsidR="00D459CC" w:rsidRPr="000873D5" w:rsidRDefault="00D459CC" w:rsidP="00D459CC">
            <w:pPr>
              <w:rPr>
                <w:rFonts w:ascii="Arial" w:hAnsi="Arial" w:cs="Arial"/>
                <w:sz w:val="22"/>
                <w:szCs w:val="22"/>
              </w:rPr>
            </w:pPr>
            <w:r w:rsidRPr="000873D5">
              <w:rPr>
                <w:rFonts w:ascii="Arial" w:hAnsi="Arial" w:cs="Arial"/>
                <w:sz w:val="22"/>
                <w:szCs w:val="22"/>
              </w:rPr>
              <w:t>Known VPID value, plus station number</w:t>
            </w:r>
          </w:p>
        </w:tc>
      </w:tr>
      <w:tr w:rsidR="00D459CC" w14:paraId="4DCDF35A" w14:textId="77777777">
        <w:trPr>
          <w:cantSplit/>
        </w:trPr>
        <w:tc>
          <w:tcPr>
            <w:tcW w:w="3691" w:type="dxa"/>
          </w:tcPr>
          <w:p w14:paraId="2ECB726E" w14:textId="77777777" w:rsidR="00D459CC" w:rsidRPr="000873D5" w:rsidRDefault="00D459CC" w:rsidP="00D459CC">
            <w:pPr>
              <w:rPr>
                <w:rFonts w:ascii="Arial" w:hAnsi="Arial" w:cs="Arial"/>
                <w:noProof/>
                <w:sz w:val="22"/>
                <w:szCs w:val="22"/>
              </w:rPr>
            </w:pPr>
            <w:r w:rsidRPr="000873D5">
              <w:rPr>
                <w:rFonts w:ascii="Arial" w:hAnsi="Arial" w:cs="Arial"/>
                <w:sz w:val="22"/>
                <w:szCs w:val="22"/>
              </w:rPr>
              <w:t>VistaLinkAppProxyConnectionSpec</w:t>
            </w:r>
          </w:p>
        </w:tc>
        <w:tc>
          <w:tcPr>
            <w:tcW w:w="4704" w:type="dxa"/>
          </w:tcPr>
          <w:p w14:paraId="4DF1BC34" w14:textId="77777777" w:rsidR="00D459CC" w:rsidRPr="000873D5" w:rsidRDefault="00D459CC" w:rsidP="00D459CC">
            <w:pPr>
              <w:rPr>
                <w:rFonts w:ascii="Arial" w:hAnsi="Arial" w:cs="Arial"/>
                <w:sz w:val="22"/>
                <w:szCs w:val="22"/>
              </w:rPr>
            </w:pPr>
            <w:r w:rsidRPr="000873D5">
              <w:rPr>
                <w:rFonts w:ascii="Arial" w:hAnsi="Arial" w:cs="Arial"/>
                <w:sz w:val="22"/>
                <w:szCs w:val="22"/>
              </w:rPr>
              <w:t>Applic</w:t>
            </w:r>
            <w:r w:rsidR="00463645">
              <w:rPr>
                <w:rFonts w:ascii="Arial" w:hAnsi="Arial" w:cs="Arial"/>
                <w:sz w:val="22"/>
                <w:szCs w:val="22"/>
              </w:rPr>
              <w:t>ation Proxy name, plus station number</w:t>
            </w:r>
          </w:p>
        </w:tc>
      </w:tr>
    </w:tbl>
    <w:p w14:paraId="70FDA314" w14:textId="77777777" w:rsidR="00D459CC" w:rsidRDefault="00D459CC" w:rsidP="00D459CC"/>
    <w:p w14:paraId="4D6618DF" w14:textId="77777777" w:rsidR="00D459CC" w:rsidRDefault="00D459CC" w:rsidP="00D459CC">
      <w:r w:rsidRPr="00FE7103">
        <w:rPr>
          <w:bCs/>
        </w:rPr>
        <w:t>VPID</w:t>
      </w:r>
      <w:r>
        <w:rPr>
          <w:b/>
          <w:bCs/>
        </w:rPr>
        <w:t xml:space="preserve"> </w:t>
      </w:r>
      <w:r>
        <w:rPr>
          <w:bCs/>
        </w:rPr>
        <w:t xml:space="preserve">is the connection specification expected to be used in most production scenarios. Whatever end-user authentication mechanism </w:t>
      </w:r>
      <w:r w:rsidR="000873D5">
        <w:rPr>
          <w:bCs/>
        </w:rPr>
        <w:t xml:space="preserve">is </w:t>
      </w:r>
      <w:r>
        <w:rPr>
          <w:bCs/>
        </w:rPr>
        <w:t xml:space="preserve">used by a </w:t>
      </w:r>
      <w:r w:rsidR="00F14CE9" w:rsidRPr="00F14CE9">
        <w:t>Health</w:t>
      </w:r>
      <w:r w:rsidR="00F14CE9" w:rsidRPr="00252A6C">
        <w:rPr>
          <w:i/>
          <w:u w:val="single"/>
        </w:rPr>
        <w:t>e</w:t>
      </w:r>
      <w:r w:rsidR="00F14CE9" w:rsidRPr="00F14CE9">
        <w:t>Vet</w:t>
      </w:r>
      <w:r>
        <w:rPr>
          <w:bCs/>
        </w:rPr>
        <w:t xml:space="preserve">-VistA application, the application should be able to obtain the VPID for a given end-user as an output from the authentication process. When the end-user is authenticated, the J2EE application can use the VPID as a way to identify the </w:t>
      </w:r>
      <w:r w:rsidR="000873D5">
        <w:rPr>
          <w:bCs/>
        </w:rPr>
        <w:t>end-user to any VistA M systems,</w:t>
      </w:r>
      <w:r>
        <w:rPr>
          <w:bCs/>
        </w:rPr>
        <w:t xml:space="preserve"> when executing RPCs on such systems on behalf of the end-user. Kernel patch XU*8.0*309 is required to support the VPID connection specification on M-VistA systems.</w:t>
      </w:r>
    </w:p>
    <w:p w14:paraId="60D4FE59" w14:textId="77777777" w:rsidR="00D459CC" w:rsidRDefault="00D459CC" w:rsidP="00D459CC"/>
    <w:p w14:paraId="662E8647" w14:textId="77777777" w:rsidR="00D459CC" w:rsidRDefault="00D459CC" w:rsidP="00D459CC">
      <w:pPr>
        <w:rPr>
          <w:bCs/>
        </w:rPr>
      </w:pPr>
      <w:r w:rsidRPr="003745CA">
        <w:rPr>
          <w:bCs/>
        </w:rPr>
        <w:t>D</w:t>
      </w:r>
      <w:r w:rsidR="00D26F3B">
        <w:rPr>
          <w:bCs/>
        </w:rPr>
        <w:t xml:space="preserve">UZ </w:t>
      </w:r>
      <w:r w:rsidRPr="003745CA">
        <w:rPr>
          <w:bCs/>
        </w:rPr>
        <w:t>(</w:t>
      </w:r>
      <w:r>
        <w:rPr>
          <w:bCs/>
        </w:rPr>
        <w:t>with</w:t>
      </w:r>
      <w:r w:rsidRPr="003745CA">
        <w:rPr>
          <w:bCs/>
        </w:rPr>
        <w:t xml:space="preserve"> </w:t>
      </w:r>
      <w:r w:rsidRPr="000873D5">
        <w:rPr>
          <w:rFonts w:ascii="Courier New" w:hAnsi="Courier New" w:cs="Courier New"/>
          <w:bCs/>
          <w:sz w:val="22"/>
          <w:szCs w:val="22"/>
        </w:rPr>
        <w:t>DuzConnectionSpec</w:t>
      </w:r>
      <w:r w:rsidRPr="003745CA">
        <w:rPr>
          <w:bCs/>
        </w:rPr>
        <w:t>) is the primary re</w:t>
      </w:r>
      <w:r w:rsidR="00B0362D">
        <w:rPr>
          <w:bCs/>
        </w:rPr>
        <w:t>-</w:t>
      </w:r>
      <w:r w:rsidRPr="003745CA">
        <w:rPr>
          <w:bCs/>
        </w:rPr>
        <w:t xml:space="preserve">authentication </w:t>
      </w:r>
      <w:r w:rsidR="00D26F3B" w:rsidRPr="003745CA">
        <w:rPr>
          <w:bCs/>
        </w:rPr>
        <w:t>mechanism</w:t>
      </w:r>
      <w:r w:rsidRPr="003745CA">
        <w:rPr>
          <w:bCs/>
        </w:rPr>
        <w:t xml:space="preserve"> until the VPID inf</w:t>
      </w:r>
      <w:r>
        <w:rPr>
          <w:bCs/>
        </w:rPr>
        <w:t>rastructure is fully rolled out.</w:t>
      </w:r>
      <w:r w:rsidRPr="003745CA">
        <w:rPr>
          <w:bCs/>
        </w:rPr>
        <w:t xml:space="preserve"> </w:t>
      </w:r>
      <w:r>
        <w:rPr>
          <w:bCs/>
        </w:rPr>
        <w:t>At that</w:t>
      </w:r>
      <w:r w:rsidRPr="003745CA">
        <w:rPr>
          <w:bCs/>
        </w:rPr>
        <w:t xml:space="preserve"> point </w:t>
      </w:r>
      <w:r w:rsidRPr="000873D5">
        <w:rPr>
          <w:rFonts w:ascii="Courier New" w:hAnsi="Courier New" w:cs="Courier New"/>
          <w:bCs/>
          <w:sz w:val="22"/>
          <w:szCs w:val="22"/>
        </w:rPr>
        <w:t>DuzConnectionSpec</w:t>
      </w:r>
      <w:r w:rsidRPr="003745CA">
        <w:rPr>
          <w:bCs/>
        </w:rPr>
        <w:t xml:space="preserve"> will be deprecated, and </w:t>
      </w:r>
      <w:r w:rsidRPr="000873D5">
        <w:rPr>
          <w:rFonts w:ascii="Courier New" w:hAnsi="Courier New" w:cs="Courier New"/>
          <w:bCs/>
          <w:sz w:val="22"/>
          <w:szCs w:val="22"/>
        </w:rPr>
        <w:t>VpidConnectionSpec</w:t>
      </w:r>
      <w:r w:rsidRPr="003745CA">
        <w:rPr>
          <w:bCs/>
        </w:rPr>
        <w:t xml:space="preserve"> will be the primary mechanism. In both cases (DUZ and VPID), it is expected that the login will have been performed already through a VHA-approved authentication mechanism, and that authentication mechanism will make the DUZ or VPID available for use by the application.</w:t>
      </w:r>
    </w:p>
    <w:p w14:paraId="21E24BDA" w14:textId="77777777" w:rsidR="00D459CC" w:rsidRDefault="00D459CC" w:rsidP="00D459CC">
      <w:pPr>
        <w:rPr>
          <w:bCs/>
        </w:rPr>
      </w:pPr>
    </w:p>
    <w:p w14:paraId="0184BFEB" w14:textId="77777777" w:rsidR="00D459CC" w:rsidRPr="00290A24" w:rsidRDefault="00D459CC" w:rsidP="00D459CC">
      <w:pPr>
        <w:rPr>
          <w:bCs/>
        </w:rPr>
      </w:pPr>
      <w:r w:rsidRPr="00290A24">
        <w:rPr>
          <w:bCs/>
        </w:rPr>
        <w:t>The Application Proxy connection specification is expected to be used in either of the following special situations:</w:t>
      </w:r>
    </w:p>
    <w:p w14:paraId="5CC3460E" w14:textId="77777777" w:rsidR="00D459CC" w:rsidRDefault="00D459CC" w:rsidP="00D459CC">
      <w:pPr>
        <w:autoSpaceDE w:val="0"/>
        <w:autoSpaceDN w:val="0"/>
        <w:adjustRightInd w:val="0"/>
        <w:ind w:left="380"/>
      </w:pPr>
    </w:p>
    <w:p w14:paraId="4A635CF4" w14:textId="77777777" w:rsidR="00D459CC" w:rsidRDefault="00D459CC" w:rsidP="00412241">
      <w:pPr>
        <w:numPr>
          <w:ilvl w:val="0"/>
          <w:numId w:val="26"/>
        </w:numPr>
        <w:autoSpaceDE w:val="0"/>
        <w:autoSpaceDN w:val="0"/>
        <w:adjustRightInd w:val="0"/>
        <w:spacing w:after="120"/>
        <w:ind w:left="720" w:hanging="360"/>
      </w:pPr>
      <w:r>
        <w:t>The J2EE end-user does not have a user account on the M system on wh</w:t>
      </w:r>
      <w:r w:rsidR="00FE7103">
        <w:t>ich an RPC is to be executed</w:t>
      </w:r>
    </w:p>
    <w:p w14:paraId="60F1E816" w14:textId="77777777" w:rsidR="00D459CC" w:rsidRDefault="00D459CC" w:rsidP="00412241">
      <w:pPr>
        <w:numPr>
          <w:ilvl w:val="0"/>
          <w:numId w:val="26"/>
        </w:numPr>
        <w:autoSpaceDE w:val="0"/>
        <w:autoSpaceDN w:val="0"/>
        <w:adjustRightInd w:val="0"/>
        <w:spacing w:after="120"/>
        <w:ind w:left="720" w:hanging="360"/>
      </w:pPr>
      <w:r>
        <w:t>It is not appropriate for the RPC to execute under the identity of a particular end-user.</w:t>
      </w:r>
    </w:p>
    <w:p w14:paraId="3B617FF7" w14:textId="77777777" w:rsidR="00221212" w:rsidRDefault="00221212" w:rsidP="00D459CC">
      <w:pPr>
        <w:autoSpaceDE w:val="0"/>
        <w:autoSpaceDN w:val="0"/>
        <w:adjustRightInd w:val="0"/>
        <w:spacing w:after="120"/>
      </w:pPr>
    </w:p>
    <w:p w14:paraId="2676F6C1" w14:textId="77777777" w:rsidR="00221212" w:rsidRDefault="00221212" w:rsidP="00177395">
      <w:pPr>
        <w:pStyle w:val="Heading2"/>
      </w:pPr>
      <w:bookmarkStart w:id="300" w:name="_Toc136052897"/>
      <w:r>
        <w:t>RPC Security (B-Type Option)</w:t>
      </w:r>
      <w:bookmarkEnd w:id="300"/>
    </w:p>
    <w:p w14:paraId="3CE523A7" w14:textId="77777777" w:rsidR="00221212" w:rsidRDefault="00221212" w:rsidP="00221212">
      <w:pPr>
        <w:rPr>
          <w:color w:val="000000"/>
        </w:rPr>
      </w:pPr>
      <w:r>
        <w:rPr>
          <w:color w:val="000000"/>
        </w:rPr>
        <w:t>All RPCs</w:t>
      </w:r>
      <w:r w:rsidR="00177395">
        <w:rPr>
          <w:color w:val="000000"/>
        </w:rPr>
        <w:t>, whether accessed in J2SE client/server or J2EE mode,</w:t>
      </w:r>
      <w:r>
        <w:rPr>
          <w:color w:val="000000"/>
        </w:rPr>
        <w:t xml:space="preserve"> are secured with an RPC context (a "B"-type option). Any end-user </w:t>
      </w:r>
      <w:r w:rsidR="00FE7103">
        <w:rPr>
          <w:color w:val="000000"/>
        </w:rPr>
        <w:t>for whom an RPC is</w:t>
      </w:r>
      <w:r>
        <w:rPr>
          <w:color w:val="000000"/>
        </w:rPr>
        <w:t xml:space="preserve"> executed must have the "B"-type option </w:t>
      </w:r>
      <w:r w:rsidR="00D37576">
        <w:rPr>
          <w:color w:val="000000"/>
        </w:rPr>
        <w:t xml:space="preserve">in their menu tree </w:t>
      </w:r>
      <w:r>
        <w:rPr>
          <w:color w:val="000000"/>
        </w:rPr>
        <w:t xml:space="preserve">associated with the RPC. Otherwise an exception is thrown. </w:t>
      </w:r>
    </w:p>
    <w:p w14:paraId="3D9599D5" w14:textId="77777777" w:rsidR="00221212" w:rsidRDefault="00221212" w:rsidP="00221212">
      <w:pPr>
        <w:rPr>
          <w:color w:val="000000"/>
        </w:rPr>
      </w:pPr>
    </w:p>
    <w:p w14:paraId="2F3B43E4" w14:textId="77777777" w:rsidR="00221212" w:rsidRDefault="00221212" w:rsidP="00221212">
      <w:pPr>
        <w:rPr>
          <w:b/>
        </w:rPr>
      </w:pPr>
      <w:r>
        <w:rPr>
          <w:color w:val="000000"/>
        </w:rPr>
        <w:t xml:space="preserve">For more information on RPC security, see </w:t>
      </w:r>
      <w:r>
        <w:rPr>
          <w:i/>
        </w:rPr>
        <w:t>Getting Started with the BDK, Chapter 3 (Extract): RPC Overview</w:t>
      </w:r>
      <w:r>
        <w:t xml:space="preserve">, which is bundled in the /doc folder of the VistALink distribution, as the file </w:t>
      </w:r>
      <w:r>
        <w:rPr>
          <w:b/>
        </w:rPr>
        <w:t>xwb1_1p13dg-rpc_extract.pdf.</w:t>
      </w:r>
    </w:p>
    <w:p w14:paraId="0FA84E8F" w14:textId="77777777" w:rsidR="00221212" w:rsidRDefault="00221212" w:rsidP="00D459CC">
      <w:pPr>
        <w:autoSpaceDE w:val="0"/>
        <w:autoSpaceDN w:val="0"/>
        <w:adjustRightInd w:val="0"/>
        <w:spacing w:after="120"/>
      </w:pPr>
    </w:p>
    <w:p w14:paraId="46DA776D" w14:textId="77777777" w:rsidR="00BA37A0" w:rsidRDefault="00BA37A0" w:rsidP="001B640E">
      <w:pPr>
        <w:pStyle w:val="Heading2"/>
      </w:pPr>
      <w:bookmarkStart w:id="301" w:name="_Toc136052898"/>
      <w:r>
        <w:t>Creating Connector Proxy Users</w:t>
      </w:r>
      <w:r w:rsidR="00D335D1">
        <w:t xml:space="preserve"> for J2EE Systems</w:t>
      </w:r>
      <w:bookmarkEnd w:id="301"/>
    </w:p>
    <w:p w14:paraId="46246245" w14:textId="77777777" w:rsidR="0018693F" w:rsidRDefault="00FA2218" w:rsidP="00FA2218">
      <w:r>
        <w:t xml:space="preserve">To allow VistALink access </w:t>
      </w:r>
      <w:r w:rsidR="0018693F">
        <w:t xml:space="preserve">to your M system </w:t>
      </w:r>
      <w:r>
        <w:t>from a specific J2EE system (app</w:t>
      </w:r>
      <w:r w:rsidR="00FE7103">
        <w:t>lication</w:t>
      </w:r>
      <w:r>
        <w:t xml:space="preserve"> server), </w:t>
      </w:r>
      <w:r w:rsidR="0018693F">
        <w:t>a</w:t>
      </w:r>
      <w:r>
        <w:t xml:space="preserve"> Kernel “connector proxy” account</w:t>
      </w:r>
      <w:r w:rsidR="0018693F">
        <w:t xml:space="preserve"> must be used</w:t>
      </w:r>
      <w:r w:rsidR="00FE7103">
        <w:t>, as follows</w:t>
      </w:r>
      <w:r w:rsidR="0018693F">
        <w:t>:</w:t>
      </w:r>
    </w:p>
    <w:p w14:paraId="7CDACA74" w14:textId="77777777" w:rsidR="0018693F" w:rsidRDefault="0018693F" w:rsidP="00FA2218"/>
    <w:p w14:paraId="7095B8BA" w14:textId="77777777" w:rsidR="0018693F" w:rsidRDefault="0018693F" w:rsidP="0018693F">
      <w:pPr>
        <w:numPr>
          <w:ilvl w:val="0"/>
          <w:numId w:val="46"/>
        </w:numPr>
        <w:spacing w:after="120"/>
      </w:pPr>
      <w:r>
        <w:t>The M system manager creates a connector proxy account for a given J2EE system.</w:t>
      </w:r>
    </w:p>
    <w:p w14:paraId="3ADCA9B0" w14:textId="77777777" w:rsidR="0018693F" w:rsidRDefault="0018693F" w:rsidP="0018693F">
      <w:pPr>
        <w:numPr>
          <w:ilvl w:val="0"/>
          <w:numId w:val="46"/>
        </w:numPr>
        <w:spacing w:after="120"/>
      </w:pPr>
      <w:r>
        <w:t xml:space="preserve">The M system manager provides the access and verify code of the connector proxy user to the J2EE system manager. </w:t>
      </w:r>
    </w:p>
    <w:p w14:paraId="3E6690FD" w14:textId="77777777" w:rsidR="00FA2218" w:rsidRDefault="0018693F" w:rsidP="0018693F">
      <w:pPr>
        <w:numPr>
          <w:ilvl w:val="0"/>
          <w:numId w:val="46"/>
        </w:numPr>
        <w:spacing w:after="120"/>
      </w:pPr>
      <w:r>
        <w:t>The J2EE system manager configures a connection pool to connect to the particular M system, using the access/verify code credentials of the connector proxy user provided by the M system manager.</w:t>
      </w:r>
      <w:r w:rsidR="00FA2218">
        <w:t xml:space="preserve"> </w:t>
      </w:r>
    </w:p>
    <w:p w14:paraId="7FD521C2" w14:textId="77777777" w:rsidR="00FA2218" w:rsidRDefault="00FA2218" w:rsidP="00BA37A0"/>
    <w:p w14:paraId="2E7D063D" w14:textId="77777777" w:rsidR="00C9036E" w:rsidRDefault="00C9036E" w:rsidP="00FA2218">
      <w:pPr>
        <w:pStyle w:val="Heading3"/>
      </w:pPr>
      <w:bookmarkStart w:id="302" w:name="_Toc136052899"/>
      <w:r>
        <w:t>Security Caution</w:t>
      </w:r>
      <w:bookmarkEnd w:id="302"/>
    </w:p>
    <w:tbl>
      <w:tblPr>
        <w:tblW w:w="8784" w:type="dxa"/>
        <w:tblInd w:w="132" w:type="dxa"/>
        <w:tblBorders>
          <w:top w:val="single" w:sz="8" w:space="0" w:color="auto"/>
          <w:bottom w:val="single" w:sz="8" w:space="0" w:color="auto"/>
        </w:tblBorders>
        <w:tblLayout w:type="fixed"/>
        <w:tblLook w:val="0000" w:firstRow="0" w:lastRow="0" w:firstColumn="0" w:lastColumn="0" w:noHBand="0" w:noVBand="0"/>
      </w:tblPr>
      <w:tblGrid>
        <w:gridCol w:w="1080"/>
        <w:gridCol w:w="7704"/>
      </w:tblGrid>
      <w:tr w:rsidR="002C54D0" w14:paraId="2C17F144" w14:textId="77777777">
        <w:tc>
          <w:tcPr>
            <w:tcW w:w="1080" w:type="dxa"/>
            <w:tcBorders>
              <w:top w:val="single" w:sz="4" w:space="0" w:color="auto"/>
              <w:left w:val="single" w:sz="4" w:space="0" w:color="auto"/>
              <w:bottom w:val="single" w:sz="4" w:space="0" w:color="auto"/>
              <w:right w:val="single" w:sz="4" w:space="0" w:color="auto"/>
            </w:tcBorders>
          </w:tcPr>
          <w:p w14:paraId="0D652842" w14:textId="77777777" w:rsidR="002C54D0" w:rsidRDefault="00947BE1" w:rsidP="00783BC0">
            <w:pPr>
              <w:spacing w:before="60" w:after="60"/>
              <w:jc w:val="center"/>
              <w:rPr>
                <w:rFonts w:ascii="Arial" w:hAnsi="Arial" w:cs="Arial"/>
                <w:sz w:val="20"/>
                <w:szCs w:val="20"/>
              </w:rPr>
            </w:pPr>
            <w:r w:rsidRPr="00947BE1">
              <w:rPr>
                <w:rFonts w:ascii="Arial" w:hAnsi="Arial" w:cs="Arial"/>
                <w:sz w:val="20"/>
                <w:szCs w:val="20"/>
              </w:rPr>
              <w:object w:dxaOrig="306" w:dyaOrig="306" w14:anchorId="10808099">
                <v:shape id="_x0000_i1030" type="#_x0000_t75" alt="Caution" style="width:31.9pt;height:31.9pt" o:ole="" fillcolor="window">
                  <v:imagedata r:id="rId23" o:title=""/>
                </v:shape>
                <o:OLEObject Type="Embed" ProgID="HJPRO" ShapeID="_x0000_i1030" DrawAspect="Content" ObjectID="_1681817706" r:id="rId60"/>
              </w:object>
            </w:r>
          </w:p>
        </w:tc>
        <w:tc>
          <w:tcPr>
            <w:tcW w:w="7704" w:type="dxa"/>
            <w:tcBorders>
              <w:top w:val="single" w:sz="4" w:space="0" w:color="auto"/>
              <w:left w:val="single" w:sz="4" w:space="0" w:color="auto"/>
              <w:bottom w:val="single" w:sz="4" w:space="0" w:color="auto"/>
              <w:right w:val="single" w:sz="4" w:space="0" w:color="auto"/>
            </w:tcBorders>
            <w:vAlign w:val="center"/>
          </w:tcPr>
          <w:p w14:paraId="7CC61422" w14:textId="77777777" w:rsidR="002C54D0" w:rsidRDefault="002C54D0" w:rsidP="00783BC0">
            <w:r>
              <w:t xml:space="preserve">By setting up connector proxy users, you are granting access on your M server to execute a </w:t>
            </w:r>
            <w:r w:rsidRPr="00FF65CE">
              <w:rPr>
                <w:i/>
              </w:rPr>
              <w:t>wide variety of RPCs</w:t>
            </w:r>
            <w:r>
              <w:t xml:space="preserve"> on your system. Therefore you need to do the following:</w:t>
            </w:r>
          </w:p>
          <w:p w14:paraId="55FF6A57" w14:textId="77777777" w:rsidR="002C54D0" w:rsidRDefault="002C54D0" w:rsidP="00783BC0"/>
          <w:p w14:paraId="429F6D89" w14:textId="77777777" w:rsidR="002C54D0" w:rsidRPr="009F7428" w:rsidRDefault="002C54D0" w:rsidP="00783BC0">
            <w:pPr>
              <w:numPr>
                <w:ilvl w:val="0"/>
                <w:numId w:val="52"/>
              </w:numPr>
            </w:pPr>
            <w:r w:rsidRPr="009F7428">
              <w:t xml:space="preserve">Create connection proxy users only for J2EE systems </w:t>
            </w:r>
            <w:r w:rsidR="00FF65CE">
              <w:t>needing access to your M system</w:t>
            </w:r>
            <w:r w:rsidRPr="009F7428">
              <w:t xml:space="preserve"> </w:t>
            </w:r>
          </w:p>
          <w:p w14:paraId="793A0A1E" w14:textId="77777777" w:rsidR="002C54D0" w:rsidRPr="009F7428" w:rsidRDefault="002C54D0" w:rsidP="00783BC0"/>
          <w:p w14:paraId="42A30993" w14:textId="77777777" w:rsidR="002C54D0" w:rsidRDefault="002C54D0" w:rsidP="00783BC0">
            <w:pPr>
              <w:numPr>
                <w:ilvl w:val="0"/>
                <w:numId w:val="52"/>
              </w:numPr>
            </w:pPr>
            <w:r w:rsidRPr="009F7428">
              <w:t>G</w:t>
            </w:r>
            <w:r>
              <w:t xml:space="preserve">ive the access/verify codes of </w:t>
            </w:r>
            <w:r w:rsidRPr="009F7428">
              <w:t>the connection proxy users to</w:t>
            </w:r>
            <w:r>
              <w:t xml:space="preserve"> appr</w:t>
            </w:r>
            <w:r w:rsidR="00FF65CE">
              <w:t>oved server administrators only</w:t>
            </w:r>
            <w:r>
              <w:br/>
            </w:r>
          </w:p>
          <w:p w14:paraId="03B31CCE" w14:textId="77777777" w:rsidR="002C54D0" w:rsidRDefault="002C54D0" w:rsidP="00783BC0">
            <w:pPr>
              <w:numPr>
                <w:ilvl w:val="0"/>
                <w:numId w:val="52"/>
              </w:numPr>
            </w:pPr>
            <w:r>
              <w:t>Create a different connection proxy user (with different access/verify code credentials) for each J2EE cluster (or data center) that will</w:t>
            </w:r>
            <w:r w:rsidR="00FF65CE">
              <w:t xml:space="preserve"> be connecting to your M system</w:t>
            </w:r>
          </w:p>
          <w:p w14:paraId="0964BA7E" w14:textId="77777777" w:rsidR="002C54D0" w:rsidRDefault="002C54D0" w:rsidP="00783BC0"/>
          <w:p w14:paraId="78533B54" w14:textId="77777777" w:rsidR="002C54D0" w:rsidRPr="002C54D0" w:rsidRDefault="002C54D0" w:rsidP="002C54D0">
            <w:pPr>
              <w:numPr>
                <w:ilvl w:val="0"/>
                <w:numId w:val="52"/>
              </w:numPr>
            </w:pPr>
            <w:r>
              <w:t>Make sure not to disseminate the access/verify code for a connector proxy user outside of secure communication channels.</w:t>
            </w:r>
          </w:p>
        </w:tc>
      </w:tr>
    </w:tbl>
    <w:p w14:paraId="2D8F78F9" w14:textId="77777777" w:rsidR="002C54D0" w:rsidRPr="002C54D0" w:rsidRDefault="002C54D0" w:rsidP="002C54D0"/>
    <w:p w14:paraId="7420B5EE" w14:textId="77777777" w:rsidR="00C9036E" w:rsidRDefault="00C9036E" w:rsidP="00C9036E"/>
    <w:p w14:paraId="25F0649F" w14:textId="77777777" w:rsidR="0017598B" w:rsidRDefault="008D3220" w:rsidP="0017598B">
      <w:pPr>
        <w:pStyle w:val="Heading3"/>
      </w:pPr>
      <w:bookmarkStart w:id="303" w:name="_Toc136052900"/>
      <w:r>
        <w:t xml:space="preserve">Creating the </w:t>
      </w:r>
      <w:r w:rsidR="0017598B" w:rsidRPr="0017598B">
        <w:t>"Connector Proxy</w:t>
      </w:r>
      <w:r w:rsidR="00814908">
        <w:t xml:space="preserve"> User</w:t>
      </w:r>
      <w:r w:rsidR="0017598B" w:rsidRPr="0017598B">
        <w:t>"</w:t>
      </w:r>
      <w:bookmarkEnd w:id="303"/>
      <w:r w:rsidR="0017598B" w:rsidRPr="0017598B">
        <w:t xml:space="preserve"> </w:t>
      </w:r>
    </w:p>
    <w:p w14:paraId="1250F6AA" w14:textId="77777777" w:rsidR="0017598B" w:rsidRPr="00E133FE" w:rsidRDefault="0017598B" w:rsidP="0017598B">
      <w:pPr>
        <w:rPr>
          <w:b/>
        </w:rPr>
      </w:pPr>
      <w:r w:rsidRPr="00E133FE">
        <w:rPr>
          <w:b/>
        </w:rPr>
        <w:t>To create a connector proxy user:</w:t>
      </w:r>
    </w:p>
    <w:p w14:paraId="47139580" w14:textId="77777777" w:rsidR="0017598B" w:rsidRPr="0017598B" w:rsidRDefault="0017598B" w:rsidP="0017598B"/>
    <w:p w14:paraId="555B1CC0" w14:textId="77777777" w:rsidR="0017598B" w:rsidRDefault="0017598B" w:rsidP="00684DD9">
      <w:pPr>
        <w:numPr>
          <w:ilvl w:val="1"/>
          <w:numId w:val="45"/>
        </w:numPr>
        <w:tabs>
          <w:tab w:val="clear" w:pos="1440"/>
          <w:tab w:val="num" w:pos="720"/>
        </w:tabs>
        <w:autoSpaceDE w:val="0"/>
        <w:autoSpaceDN w:val="0"/>
        <w:adjustRightInd w:val="0"/>
        <w:spacing w:after="120"/>
        <w:ind w:left="720"/>
      </w:pPr>
      <w:r>
        <w:t>You must hold the Kernel XUMGR key.</w:t>
      </w:r>
    </w:p>
    <w:p w14:paraId="236AD602" w14:textId="77777777" w:rsidR="0017598B" w:rsidRDefault="0017598B" w:rsidP="00684DD9">
      <w:pPr>
        <w:numPr>
          <w:ilvl w:val="1"/>
          <w:numId w:val="45"/>
        </w:numPr>
        <w:tabs>
          <w:tab w:val="clear" w:pos="1440"/>
          <w:tab w:val="num" w:pos="720"/>
        </w:tabs>
        <w:autoSpaceDE w:val="0"/>
        <w:autoSpaceDN w:val="0"/>
        <w:adjustRightInd w:val="0"/>
        <w:spacing w:after="120"/>
        <w:ind w:left="720"/>
      </w:pPr>
      <w:r>
        <w:t>Add a new connector proxy user by using the Foundations menu on y</w:t>
      </w:r>
      <w:r w:rsidR="00E133FE">
        <w:t>our M system and choosing the Enter/Edit Connector Proxy User</w:t>
      </w:r>
      <w:r>
        <w:t xml:space="preserve"> option.  </w:t>
      </w:r>
    </w:p>
    <w:p w14:paraId="54A0BF8D" w14:textId="77777777" w:rsidR="0017598B" w:rsidRDefault="0017598B" w:rsidP="00684DD9">
      <w:pPr>
        <w:numPr>
          <w:ilvl w:val="1"/>
          <w:numId w:val="45"/>
        </w:numPr>
        <w:tabs>
          <w:tab w:val="clear" w:pos="1440"/>
          <w:tab w:val="num" w:pos="720"/>
        </w:tabs>
        <w:autoSpaceDE w:val="0"/>
        <w:autoSpaceDN w:val="0"/>
        <w:adjustRightInd w:val="0"/>
        <w:spacing w:after="120"/>
        <w:ind w:left="720"/>
      </w:pPr>
      <w:r>
        <w:t>The account requires no additional information from what is prompted for by the option.</w:t>
      </w:r>
    </w:p>
    <w:p w14:paraId="35E1603C" w14:textId="77777777" w:rsidR="0017598B" w:rsidRDefault="0017598B" w:rsidP="00684DD9">
      <w:pPr>
        <w:numPr>
          <w:ilvl w:val="1"/>
          <w:numId w:val="45"/>
        </w:numPr>
        <w:tabs>
          <w:tab w:val="clear" w:pos="1440"/>
          <w:tab w:val="num" w:pos="720"/>
        </w:tabs>
        <w:autoSpaceDE w:val="0"/>
        <w:autoSpaceDN w:val="0"/>
        <w:adjustRightInd w:val="0"/>
        <w:spacing w:after="120"/>
        <w:ind w:left="720"/>
      </w:pPr>
      <w:r>
        <w:t>Leave the connector proxy user's Primary Menu empty.</w:t>
      </w:r>
    </w:p>
    <w:p w14:paraId="2235B9BC" w14:textId="77777777" w:rsidR="009162C8" w:rsidRDefault="00E133FE" w:rsidP="00684DD9">
      <w:pPr>
        <w:numPr>
          <w:ilvl w:val="1"/>
          <w:numId w:val="45"/>
        </w:numPr>
        <w:tabs>
          <w:tab w:val="clear" w:pos="1440"/>
          <w:tab w:val="num" w:pos="720"/>
        </w:tabs>
        <w:autoSpaceDE w:val="0"/>
        <w:autoSpaceDN w:val="0"/>
        <w:adjustRightInd w:val="0"/>
        <w:spacing w:after="120"/>
        <w:ind w:left="720"/>
      </w:pPr>
      <w:r>
        <w:t>Securely c</w:t>
      </w:r>
      <w:r w:rsidR="0017598B">
        <w:t xml:space="preserve">ommunicate </w:t>
      </w:r>
      <w:r>
        <w:t>the access code and verify code</w:t>
      </w:r>
      <w:r w:rsidR="0017598B">
        <w:t xml:space="preserve"> for the connector proxy user to the J2EE system manager setting up access from J2EE to your system.</w:t>
      </w:r>
      <w:r>
        <w:t xml:space="preserve"> Also communicate the IP and port of your VistALink listener.</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9162C8" w14:paraId="28AB6800" w14:textId="77777777">
        <w:tc>
          <w:tcPr>
            <w:tcW w:w="1297" w:type="dxa"/>
          </w:tcPr>
          <w:p w14:paraId="02233645" w14:textId="77777777" w:rsidR="009162C8" w:rsidRDefault="00947BE1" w:rsidP="00B20D9B">
            <w:pPr>
              <w:keepNext/>
              <w:keepLines/>
              <w:spacing w:before="60" w:after="60"/>
              <w:ind w:left="-60"/>
              <w:jc w:val="center"/>
              <w:rPr>
                <w:rFonts w:ascii="Arial" w:hAnsi="Arial"/>
                <w:sz w:val="20"/>
              </w:rPr>
            </w:pPr>
            <w:r w:rsidRPr="00947BE1">
              <w:rPr>
                <w:rFonts w:ascii="Arial" w:hAnsi="Arial"/>
                <w:sz w:val="20"/>
              </w:rPr>
              <w:object w:dxaOrig="306" w:dyaOrig="306" w14:anchorId="2CD226C1">
                <v:shape id="_x0000_i1031" type="#_x0000_t75" alt="Caution" style="width:31.9pt;height:31.9pt" o:ole="" fillcolor="window">
                  <v:imagedata r:id="rId23" o:title=""/>
                </v:shape>
                <o:OLEObject Type="Embed" ProgID="HJPRO" ShapeID="_x0000_i1031" DrawAspect="Content" ObjectID="_1681817707" r:id="rId61"/>
              </w:object>
            </w:r>
          </w:p>
        </w:tc>
        <w:tc>
          <w:tcPr>
            <w:tcW w:w="7307" w:type="dxa"/>
            <w:vAlign w:val="center"/>
          </w:tcPr>
          <w:p w14:paraId="1BE5A7CC" w14:textId="77777777" w:rsidR="009162C8" w:rsidRDefault="009162C8" w:rsidP="009162C8">
            <w:pPr>
              <w:numPr>
                <w:ilvl w:val="0"/>
                <w:numId w:val="45"/>
              </w:numPr>
              <w:autoSpaceDE w:val="0"/>
              <w:autoSpaceDN w:val="0"/>
              <w:adjustRightInd w:val="0"/>
              <w:spacing w:after="120"/>
            </w:pPr>
            <w:r>
              <w:t>Do not enter divisions for a connector proxy user</w:t>
            </w:r>
          </w:p>
          <w:p w14:paraId="5462EF76" w14:textId="77777777" w:rsidR="0040615D" w:rsidRPr="0040615D" w:rsidRDefault="0040615D" w:rsidP="009162C8">
            <w:pPr>
              <w:numPr>
                <w:ilvl w:val="0"/>
                <w:numId w:val="45"/>
              </w:numPr>
              <w:autoSpaceDE w:val="0"/>
              <w:autoSpaceDN w:val="0"/>
              <w:adjustRightInd w:val="0"/>
              <w:spacing w:after="120"/>
            </w:pPr>
            <w:r w:rsidRPr="0040615D">
              <w:t>Do not enter a primary menu</w:t>
            </w:r>
          </w:p>
          <w:p w14:paraId="7289751B" w14:textId="77777777" w:rsidR="009162C8" w:rsidRDefault="009162C8" w:rsidP="009162C8">
            <w:pPr>
              <w:numPr>
                <w:ilvl w:val="0"/>
                <w:numId w:val="45"/>
              </w:numPr>
              <w:autoSpaceDE w:val="0"/>
              <w:autoSpaceDN w:val="0"/>
              <w:adjustRightInd w:val="0"/>
              <w:spacing w:after="120"/>
            </w:pPr>
            <w:r>
              <w:t>Do not also use the connector proxy user as a test "end-user"</w:t>
            </w:r>
          </w:p>
          <w:p w14:paraId="1E5E7496" w14:textId="77777777" w:rsidR="009162C8" w:rsidRPr="009162C8" w:rsidRDefault="009162C8" w:rsidP="009162C8">
            <w:pPr>
              <w:numPr>
                <w:ilvl w:val="0"/>
                <w:numId w:val="45"/>
              </w:numPr>
              <w:autoSpaceDE w:val="0"/>
              <w:autoSpaceDN w:val="0"/>
              <w:adjustRightInd w:val="0"/>
              <w:spacing w:after="120"/>
            </w:pPr>
            <w:r>
              <w:t>Utilize the user only as a connector proxy user</w:t>
            </w:r>
          </w:p>
        </w:tc>
      </w:tr>
    </w:tbl>
    <w:p w14:paraId="52C182BE" w14:textId="77777777" w:rsidR="0017598B" w:rsidRDefault="0017598B" w:rsidP="00D459CC">
      <w:pPr>
        <w:autoSpaceDE w:val="0"/>
        <w:autoSpaceDN w:val="0"/>
        <w:adjustRightInd w:val="0"/>
        <w:spacing w:after="120"/>
      </w:pPr>
    </w:p>
    <w:p w14:paraId="64C19C72" w14:textId="77777777" w:rsidR="00870B1E" w:rsidRDefault="00870B1E" w:rsidP="00D335D1">
      <w:pPr>
        <w:pStyle w:val="Heading2"/>
      </w:pPr>
      <w:bookmarkStart w:id="304" w:name="_Toc136052901"/>
      <w:r>
        <w:t>Additional Security Issues (J2SE Mode)</w:t>
      </w:r>
      <w:bookmarkEnd w:id="304"/>
    </w:p>
    <w:p w14:paraId="729BB10E" w14:textId="77777777" w:rsidR="00D335D1" w:rsidRDefault="007F6854" w:rsidP="00D335D1">
      <w:r>
        <w:t xml:space="preserve">The following issues pertain only to </w:t>
      </w:r>
      <w:r w:rsidR="00D335D1">
        <w:t>VistALi</w:t>
      </w:r>
      <w:r w:rsidR="00826E11">
        <w:t xml:space="preserve">nk's client/server (J2SE) mode, where </w:t>
      </w:r>
      <w:r w:rsidR="00D37576">
        <w:t>a J</w:t>
      </w:r>
      <w:r w:rsidR="00826E11">
        <w:t>ava client connects</w:t>
      </w:r>
      <w:r w:rsidR="00D335D1">
        <w:t xml:space="preserve"> directly to </w:t>
      </w:r>
      <w:r w:rsidR="008D3220">
        <w:t xml:space="preserve">an </w:t>
      </w:r>
      <w:r w:rsidR="00826E11">
        <w:t>M system</w:t>
      </w:r>
      <w:r>
        <w:t>.</w:t>
      </w:r>
      <w:r w:rsidR="00D335D1">
        <w:t xml:space="preserve"> </w:t>
      </w:r>
    </w:p>
    <w:p w14:paraId="59E458A6" w14:textId="77777777" w:rsidR="00D335D1" w:rsidRDefault="00D335D1" w:rsidP="00D335D1"/>
    <w:p w14:paraId="2829CE2B" w14:textId="77777777" w:rsidR="007F6854" w:rsidRDefault="007F6854" w:rsidP="007F6854">
      <w:pPr>
        <w:pStyle w:val="Heading3"/>
      </w:pPr>
      <w:bookmarkStart w:id="305" w:name="_Toc136052902"/>
      <w:r>
        <w:t>Authentication in Client/Server Mode</w:t>
      </w:r>
      <w:bookmarkEnd w:id="305"/>
    </w:p>
    <w:p w14:paraId="66D716BE" w14:textId="77777777" w:rsidR="007F6854" w:rsidRDefault="007F6854" w:rsidP="007F6854">
      <w:r>
        <w:t xml:space="preserve">In client/server (J2SE) mode, VistALink authentication, like that of the RPC Broker, is a wrapper around the Kernel login on your M system. It obeys the same authentication rules as other Kernel logins on your system, and uses Kernel code to obtain a "yes/no" authentication decision for each login attempt. </w:t>
      </w:r>
    </w:p>
    <w:p w14:paraId="64907008" w14:textId="77777777" w:rsidR="007F6854" w:rsidRDefault="007F6854" w:rsidP="007F6854"/>
    <w:p w14:paraId="1426CA29" w14:textId="77777777" w:rsidR="007F6854" w:rsidRPr="00876F51" w:rsidRDefault="007F6854" w:rsidP="00876F51">
      <w:pPr>
        <w:rPr>
          <w:rFonts w:ascii="Arial" w:hAnsi="Arial" w:cs="Arial"/>
          <w:sz w:val="20"/>
          <w:szCs w:val="20"/>
        </w:rPr>
      </w:pPr>
      <w:r>
        <w:t>As with the RPC Broker, authorization to execute RPCs is required, based on the "B"-type Kernel option/context mechanism.</w:t>
      </w:r>
    </w:p>
    <w:p w14:paraId="2F2645E9" w14:textId="77777777" w:rsidR="007F6854" w:rsidRPr="00D335D1" w:rsidRDefault="007F6854" w:rsidP="00D335D1"/>
    <w:p w14:paraId="6A54CC44" w14:textId="77777777" w:rsidR="00D459CC" w:rsidRDefault="00D459CC" w:rsidP="007074CB">
      <w:pPr>
        <w:pStyle w:val="Heading3"/>
      </w:pPr>
      <w:bookmarkStart w:id="306" w:name="_Toc101929226"/>
      <w:bookmarkStart w:id="307" w:name="_Toc101929445"/>
      <w:bookmarkStart w:id="308" w:name="_Toc101929228"/>
      <w:bookmarkStart w:id="309" w:name="_Toc101929447"/>
      <w:bookmarkStart w:id="310" w:name="_Toc101929229"/>
      <w:bookmarkStart w:id="311" w:name="_Toc101929448"/>
      <w:bookmarkStart w:id="312" w:name="_Toc101929231"/>
      <w:bookmarkStart w:id="313" w:name="_Toc101929450"/>
      <w:bookmarkStart w:id="314" w:name="_Toc101929233"/>
      <w:bookmarkStart w:id="315" w:name="_Toc101929452"/>
      <w:bookmarkStart w:id="316" w:name="_Toc98317825"/>
      <w:bookmarkStart w:id="317" w:name="_Toc136052903"/>
      <w:bookmarkEnd w:id="306"/>
      <w:bookmarkEnd w:id="307"/>
      <w:bookmarkEnd w:id="308"/>
      <w:bookmarkEnd w:id="309"/>
      <w:bookmarkEnd w:id="310"/>
      <w:bookmarkEnd w:id="311"/>
      <w:bookmarkEnd w:id="312"/>
      <w:bookmarkEnd w:id="313"/>
      <w:bookmarkEnd w:id="314"/>
      <w:bookmarkEnd w:id="315"/>
      <w:r>
        <w:t>CCOW</w:t>
      </w:r>
      <w:bookmarkEnd w:id="316"/>
      <w:r w:rsidR="00D335D1">
        <w:t>-Based</w:t>
      </w:r>
      <w:r w:rsidR="007074CB">
        <w:t xml:space="preserve"> </w:t>
      </w:r>
      <w:r w:rsidR="00D335D1">
        <w:t xml:space="preserve">Single </w:t>
      </w:r>
      <w:r w:rsidR="00344936">
        <w:t>Sign</w:t>
      </w:r>
      <w:r w:rsidR="00883CAF">
        <w:t>-</w:t>
      </w:r>
      <w:r w:rsidR="00344936">
        <w:t>on</w:t>
      </w:r>
      <w:bookmarkEnd w:id="317"/>
    </w:p>
    <w:p w14:paraId="522D37A0" w14:textId="77777777" w:rsidR="00D459CC" w:rsidRDefault="00D335D1" w:rsidP="00D459CC">
      <w:r w:rsidRPr="007F6854">
        <w:t xml:space="preserve">VistALink's client/server mode supports single </w:t>
      </w:r>
      <w:r w:rsidR="00344936">
        <w:t>sign</w:t>
      </w:r>
      <w:r w:rsidR="00427DC0">
        <w:t>-</w:t>
      </w:r>
      <w:r w:rsidR="00344936">
        <w:t>on</w:t>
      </w:r>
      <w:r w:rsidRPr="007F6854">
        <w:t xml:space="preserve"> to M systems based on user</w:t>
      </w:r>
      <w:r w:rsidR="00A649D2">
        <w:t xml:space="preserve"> context, as implemented by the Office of Information’s</w:t>
      </w:r>
      <w:r w:rsidRPr="007F6854">
        <w:t xml:space="preserve"> SSO/UC project.</w:t>
      </w:r>
    </w:p>
    <w:p w14:paraId="2BBBD6AF" w14:textId="77777777" w:rsidR="00876F51" w:rsidRDefault="00876F51" w:rsidP="00D459CC"/>
    <w:p w14:paraId="6027BE15" w14:textId="77777777" w:rsidR="00876F51" w:rsidRPr="007F6854" w:rsidRDefault="00876F51" w:rsidP="00876F51">
      <w:pPr>
        <w:autoSpaceDE w:val="0"/>
        <w:autoSpaceDN w:val="0"/>
        <w:adjustRightInd w:val="0"/>
        <w:rPr>
          <w:color w:val="000000"/>
        </w:rPr>
      </w:pPr>
      <w:r w:rsidRPr="00D37576">
        <w:rPr>
          <w:b/>
          <w:color w:val="000000"/>
        </w:rPr>
        <w:t>Note:</w:t>
      </w:r>
      <w:r>
        <w:rPr>
          <w:color w:val="000000"/>
        </w:rPr>
        <w:t xml:space="preserve"> </w:t>
      </w:r>
      <w:r w:rsidRPr="007F6854">
        <w:rPr>
          <w:color w:val="000000"/>
        </w:rPr>
        <w:t xml:space="preserve">On </w:t>
      </w:r>
      <w:r>
        <w:rPr>
          <w:color w:val="000000"/>
        </w:rPr>
        <w:t>VMS-based</w:t>
      </w:r>
      <w:r w:rsidRPr="007F6854">
        <w:rPr>
          <w:color w:val="000000"/>
        </w:rPr>
        <w:t xml:space="preserve"> systems, </w:t>
      </w:r>
      <w:r>
        <w:rPr>
          <w:color w:val="000000"/>
        </w:rPr>
        <w:t xml:space="preserve">CCOW-based single </w:t>
      </w:r>
      <w:r w:rsidR="00293B9E">
        <w:rPr>
          <w:color w:val="000000"/>
        </w:rPr>
        <w:t>sign on</w:t>
      </w:r>
      <w:r w:rsidRPr="007F6854">
        <w:rPr>
          <w:color w:val="000000"/>
        </w:rPr>
        <w:t xml:space="preserve"> is </w:t>
      </w:r>
      <w:r>
        <w:rPr>
          <w:color w:val="000000"/>
        </w:rPr>
        <w:t>dependent on the GETPEER^%ZOSV call to return the client IP address. The GETPEER^%ZOSV call is in turn dependent on the DCL COM file used to launch the VistALink listener</w:t>
      </w:r>
      <w:r w:rsidR="00001E32">
        <w:rPr>
          <w:color w:val="000000"/>
        </w:rPr>
        <w:t>. T</w:t>
      </w:r>
      <w:r>
        <w:rPr>
          <w:color w:val="000000"/>
        </w:rPr>
        <w:t>his file must set up logical symbols used by GETPEER^%ZOSV.</w:t>
      </w:r>
    </w:p>
    <w:p w14:paraId="6FB4028B" w14:textId="77777777" w:rsidR="00D335D1" w:rsidRPr="007F6854" w:rsidRDefault="00D335D1" w:rsidP="00D459CC"/>
    <w:p w14:paraId="67D2834F" w14:textId="77777777" w:rsidR="00D335D1" w:rsidRPr="007F6854" w:rsidRDefault="006C2F05" w:rsidP="00D335D1">
      <w:pPr>
        <w:pStyle w:val="Heading3"/>
      </w:pPr>
      <w:bookmarkStart w:id="318" w:name="_Toc136052904"/>
      <w:r>
        <w:t xml:space="preserve">Kernel </w:t>
      </w:r>
      <w:r w:rsidR="00427DC0">
        <w:t>Auto Sign-</w:t>
      </w:r>
      <w:r w:rsidR="00293B9E">
        <w:t>on</w:t>
      </w:r>
      <w:bookmarkEnd w:id="318"/>
    </w:p>
    <w:p w14:paraId="12044E6F" w14:textId="77777777" w:rsidR="00A60145" w:rsidRPr="007F6854" w:rsidRDefault="00D335D1" w:rsidP="00A60145">
      <w:pPr>
        <w:autoSpaceDE w:val="0"/>
        <w:autoSpaceDN w:val="0"/>
        <w:adjustRightInd w:val="0"/>
        <w:rPr>
          <w:color w:val="000000"/>
        </w:rPr>
      </w:pPr>
      <w:r w:rsidRPr="007F6854">
        <w:t>VistALink's client/server (J2SE)</w:t>
      </w:r>
      <w:r w:rsidR="00427DC0">
        <w:rPr>
          <w:color w:val="000000"/>
        </w:rPr>
        <w:t xml:space="preserve"> supports an older single sign-</w:t>
      </w:r>
      <w:r w:rsidR="00293B9E">
        <w:rPr>
          <w:color w:val="000000"/>
        </w:rPr>
        <w:t>on</w:t>
      </w:r>
      <w:r w:rsidR="00A60145" w:rsidRPr="007F6854">
        <w:rPr>
          <w:color w:val="000000"/>
        </w:rPr>
        <w:t xml:space="preserve"> system, Kernel </w:t>
      </w:r>
      <w:r w:rsidR="006C2F05">
        <w:rPr>
          <w:color w:val="000000"/>
        </w:rPr>
        <w:t>Auto-</w:t>
      </w:r>
      <w:r w:rsidR="00293B9E">
        <w:rPr>
          <w:color w:val="000000"/>
        </w:rPr>
        <w:t>S</w:t>
      </w:r>
      <w:r w:rsidR="00293B9E" w:rsidRPr="007F6854">
        <w:rPr>
          <w:color w:val="000000"/>
        </w:rPr>
        <w:t>ign on</w:t>
      </w:r>
      <w:r w:rsidR="00770ABA">
        <w:rPr>
          <w:color w:val="000000"/>
        </w:rPr>
        <w:t>.</w:t>
      </w:r>
      <w:r w:rsidR="002D7B53" w:rsidRPr="002D7B53">
        <w:rPr>
          <w:color w:val="000000"/>
        </w:rPr>
        <w:t xml:space="preserve"> </w:t>
      </w:r>
      <w:r w:rsidR="002D7B53">
        <w:rPr>
          <w:color w:val="000000"/>
        </w:rPr>
        <w:t>I</w:t>
      </w:r>
      <w:r w:rsidR="002D7B53" w:rsidRPr="007F6854">
        <w:rPr>
          <w:color w:val="000000"/>
        </w:rPr>
        <w:t>n addition to the existi</w:t>
      </w:r>
      <w:r w:rsidR="00427DC0">
        <w:rPr>
          <w:color w:val="000000"/>
        </w:rPr>
        <w:t>ng requirements for Kernel auto sign-</w:t>
      </w:r>
      <w:r w:rsidR="00293B9E" w:rsidRPr="007F6854">
        <w:rPr>
          <w:color w:val="000000"/>
        </w:rPr>
        <w:t>on</w:t>
      </w:r>
      <w:r w:rsidR="002D7B53">
        <w:rPr>
          <w:color w:val="000000"/>
        </w:rPr>
        <w:t>, VistALink has</w:t>
      </w:r>
      <w:r w:rsidR="00BC7C03">
        <w:rPr>
          <w:color w:val="000000"/>
        </w:rPr>
        <w:t xml:space="preserve"> the following restrictions</w:t>
      </w:r>
      <w:r w:rsidR="00A60145" w:rsidRPr="007F6854">
        <w:rPr>
          <w:color w:val="000000"/>
        </w:rPr>
        <w:t xml:space="preserve">: </w:t>
      </w:r>
    </w:p>
    <w:p w14:paraId="4A41BEE8" w14:textId="77777777" w:rsidR="00A60145" w:rsidRPr="007F6854" w:rsidRDefault="00A60145" w:rsidP="00A60145">
      <w:pPr>
        <w:autoSpaceDE w:val="0"/>
        <w:autoSpaceDN w:val="0"/>
        <w:adjustRightInd w:val="0"/>
        <w:rPr>
          <w:color w:val="000000"/>
        </w:rPr>
      </w:pPr>
    </w:p>
    <w:p w14:paraId="5745A82A" w14:textId="77777777" w:rsidR="00A60145" w:rsidRPr="007F6854" w:rsidRDefault="00A60145" w:rsidP="00A60145">
      <w:pPr>
        <w:numPr>
          <w:ilvl w:val="0"/>
          <w:numId w:val="47"/>
        </w:numPr>
        <w:autoSpaceDE w:val="0"/>
        <w:autoSpaceDN w:val="0"/>
        <w:adjustRightInd w:val="0"/>
        <w:spacing w:after="120"/>
        <w:rPr>
          <w:color w:val="000000"/>
        </w:rPr>
      </w:pPr>
      <w:r w:rsidRPr="007F6854">
        <w:rPr>
          <w:color w:val="000000"/>
        </w:rPr>
        <w:t xml:space="preserve">The Broker client agent must already be running on the workstation. </w:t>
      </w:r>
    </w:p>
    <w:p w14:paraId="265143F4" w14:textId="77777777" w:rsidR="00A60145" w:rsidRDefault="00A60145" w:rsidP="00A60145">
      <w:pPr>
        <w:numPr>
          <w:ilvl w:val="0"/>
          <w:numId w:val="47"/>
        </w:numPr>
        <w:autoSpaceDE w:val="0"/>
        <w:autoSpaceDN w:val="0"/>
        <w:adjustRightInd w:val="0"/>
        <w:spacing w:after="120"/>
        <w:rPr>
          <w:color w:val="000000"/>
        </w:rPr>
      </w:pPr>
      <w:r w:rsidRPr="007F6854">
        <w:rPr>
          <w:color w:val="000000"/>
        </w:rPr>
        <w:t xml:space="preserve">RPC Broker, Telnet, or VistALink </w:t>
      </w:r>
      <w:r w:rsidR="00427DC0">
        <w:rPr>
          <w:color w:val="000000"/>
        </w:rPr>
        <w:t>can</w:t>
      </w:r>
      <w:r w:rsidRPr="007F6854">
        <w:rPr>
          <w:color w:val="000000"/>
        </w:rPr>
        <w:t xml:space="preserve"> </w:t>
      </w:r>
      <w:r w:rsidR="002D7B53">
        <w:rPr>
          <w:color w:val="000000"/>
        </w:rPr>
        <w:t xml:space="preserve">all </w:t>
      </w:r>
      <w:r w:rsidRPr="007F6854">
        <w:rPr>
          <w:color w:val="000000"/>
        </w:rPr>
        <w:t xml:space="preserve">be the first active connection. </w:t>
      </w:r>
    </w:p>
    <w:p w14:paraId="16A8A250" w14:textId="77777777" w:rsidR="009162C8" w:rsidRDefault="009162C8" w:rsidP="009162C8">
      <w:pPr>
        <w:autoSpaceDE w:val="0"/>
        <w:autoSpaceDN w:val="0"/>
        <w:adjustRightInd w:val="0"/>
        <w:spacing w:after="120"/>
        <w:rPr>
          <w:color w:val="00000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9162C8" w14:paraId="7EFFC6A6" w14:textId="77777777">
        <w:tc>
          <w:tcPr>
            <w:tcW w:w="1297" w:type="dxa"/>
          </w:tcPr>
          <w:p w14:paraId="5E679327" w14:textId="18925D09" w:rsidR="009162C8"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1525844C" wp14:editId="6F7C8F4D">
                  <wp:extent cx="301625" cy="301625"/>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468532EF" w14:textId="77777777" w:rsidR="009162C8" w:rsidRPr="009162C8" w:rsidRDefault="009162C8" w:rsidP="009162C8">
            <w:pPr>
              <w:autoSpaceDE w:val="0"/>
              <w:autoSpaceDN w:val="0"/>
              <w:adjustRightInd w:val="0"/>
              <w:rPr>
                <w:color w:val="000000"/>
              </w:rPr>
            </w:pPr>
            <w:r w:rsidRPr="007F6854">
              <w:rPr>
                <w:color w:val="000000"/>
              </w:rPr>
              <w:t xml:space="preserve">On </w:t>
            </w:r>
            <w:r>
              <w:rPr>
                <w:color w:val="000000"/>
              </w:rPr>
              <w:t>VMS-based</w:t>
            </w:r>
            <w:r w:rsidR="00427DC0">
              <w:rPr>
                <w:color w:val="000000"/>
              </w:rPr>
              <w:t xml:space="preserve"> systems, Kernel auto sign-</w:t>
            </w:r>
            <w:r>
              <w:rPr>
                <w:color w:val="000000"/>
              </w:rPr>
              <w:t>on for VistALink</w:t>
            </w:r>
            <w:r w:rsidRPr="007F6854">
              <w:rPr>
                <w:color w:val="000000"/>
              </w:rPr>
              <w:t xml:space="preserve"> is </w:t>
            </w:r>
            <w:r>
              <w:rPr>
                <w:color w:val="000000"/>
              </w:rPr>
              <w:t>dependent on the GETPEER^%ZOSV call to return the client IP address. The GETPEER^%ZOSV call is in turn dependent on the DCL COM file used to launch the VistALink listener. This file must set up logical symbols used by GETPEER^%ZOSV.</w:t>
            </w:r>
          </w:p>
        </w:tc>
      </w:tr>
    </w:tbl>
    <w:p w14:paraId="3574C79D" w14:textId="77777777" w:rsidR="009162C8" w:rsidRPr="007F6854" w:rsidRDefault="009162C8" w:rsidP="009162C8">
      <w:pPr>
        <w:autoSpaceDE w:val="0"/>
        <w:autoSpaceDN w:val="0"/>
        <w:adjustRightInd w:val="0"/>
        <w:spacing w:after="120"/>
        <w:rPr>
          <w:color w:val="000000"/>
        </w:rPr>
      </w:pPr>
    </w:p>
    <w:p w14:paraId="5C1AAEDF" w14:textId="77777777" w:rsidR="00A60145" w:rsidRPr="007F6854" w:rsidRDefault="00A60145" w:rsidP="00A60145">
      <w:pPr>
        <w:autoSpaceDE w:val="0"/>
        <w:autoSpaceDN w:val="0"/>
        <w:adjustRightInd w:val="0"/>
        <w:rPr>
          <w:color w:val="000000"/>
        </w:rPr>
      </w:pPr>
    </w:p>
    <w:p w14:paraId="06B37CE1" w14:textId="77777777" w:rsidR="00F35090" w:rsidRDefault="00DB2BF0" w:rsidP="00F35090">
      <w:pPr>
        <w:pStyle w:val="Heading3"/>
      </w:pPr>
      <w:bookmarkStart w:id="319" w:name="_Toc136052905"/>
      <w:r>
        <w:t>Sensitivity of VistALink-Logged Data</w:t>
      </w:r>
      <w:bookmarkEnd w:id="319"/>
      <w:r w:rsidR="00F35090">
        <w:t xml:space="preserve"> </w:t>
      </w:r>
    </w:p>
    <w:p w14:paraId="2ECA6B60" w14:textId="77777777" w:rsidR="006C2F05" w:rsidRPr="009162C8" w:rsidRDefault="00770ABA" w:rsidP="006C2F05">
      <w:pPr>
        <w:autoSpaceDE w:val="0"/>
        <w:autoSpaceDN w:val="0"/>
        <w:adjustRightInd w:val="0"/>
        <w:rPr>
          <w:color w:val="000000"/>
        </w:rPr>
      </w:pPr>
      <w:r w:rsidRPr="009162C8">
        <w:rPr>
          <w:color w:val="000000"/>
        </w:rPr>
        <w:t>I</w:t>
      </w:r>
      <w:r w:rsidR="00F35090" w:rsidRPr="009162C8">
        <w:rPr>
          <w:color w:val="000000"/>
        </w:rPr>
        <w:t>n client/server (J2SE) mode</w:t>
      </w:r>
      <w:r w:rsidRPr="009162C8">
        <w:rPr>
          <w:color w:val="000000"/>
        </w:rPr>
        <w:t>, VistALink</w:t>
      </w:r>
      <w:r w:rsidR="00427DC0">
        <w:rPr>
          <w:color w:val="000000"/>
        </w:rPr>
        <w:t xml:space="preserve"> uses the </w:t>
      </w:r>
      <w:r w:rsidR="00427DC0" w:rsidRPr="00427DC0">
        <w:rPr>
          <w:b/>
          <w:color w:val="000000"/>
        </w:rPr>
        <w:t>l</w:t>
      </w:r>
      <w:r w:rsidR="00F35090" w:rsidRPr="00427DC0">
        <w:rPr>
          <w:b/>
          <w:color w:val="000000"/>
        </w:rPr>
        <w:t>og4J</w:t>
      </w:r>
      <w:r w:rsidR="00F35090" w:rsidRPr="009162C8">
        <w:rPr>
          <w:color w:val="000000"/>
        </w:rPr>
        <w:t xml:space="preserve"> logging utility to write information to a configurable log. The information written </w:t>
      </w:r>
      <w:r w:rsidRPr="009162C8">
        <w:rPr>
          <w:color w:val="000000"/>
        </w:rPr>
        <w:t>by VistALink loggers</w:t>
      </w:r>
      <w:r w:rsidR="00DB2BF0" w:rsidRPr="009162C8">
        <w:rPr>
          <w:color w:val="000000"/>
        </w:rPr>
        <w:t xml:space="preserve"> </w:t>
      </w:r>
      <w:r w:rsidR="00F35090" w:rsidRPr="009162C8">
        <w:rPr>
          <w:color w:val="000000"/>
        </w:rPr>
        <w:t xml:space="preserve">should not be </w:t>
      </w:r>
      <w:r w:rsidR="00DB2BF0" w:rsidRPr="009162C8">
        <w:rPr>
          <w:color w:val="000000"/>
        </w:rPr>
        <w:t>application-sensitive data, and should not pose a security issue, even if the end-user turns on logging to its most detailed level</w:t>
      </w:r>
      <w:r w:rsidR="00F35090" w:rsidRPr="009162C8">
        <w:rPr>
          <w:color w:val="000000"/>
        </w:rPr>
        <w:t>.</w:t>
      </w:r>
    </w:p>
    <w:p w14:paraId="26861F16" w14:textId="77777777" w:rsidR="00273B23" w:rsidRDefault="00273B23" w:rsidP="006C2F05">
      <w:pPr>
        <w:autoSpaceDE w:val="0"/>
        <w:autoSpaceDN w:val="0"/>
        <w:adjustRightInd w:val="0"/>
        <w:rPr>
          <w:rFonts w:ascii="TimesNewRoman" w:hAnsi="TimesNewRoman" w:cs="TimesNewRoman"/>
          <w:sz w:val="22"/>
          <w:szCs w:val="22"/>
        </w:rPr>
      </w:pPr>
      <w:r>
        <w:rPr>
          <w:rFonts w:ascii="TimesNewRoman" w:hAnsi="TimesNewRoman" w:cs="TimesNewRoman"/>
          <w:sz w:val="22"/>
          <w:szCs w:val="22"/>
        </w:rPr>
        <w:br w:type="page"/>
      </w:r>
    </w:p>
    <w:p w14:paraId="02636756" w14:textId="77777777" w:rsidR="00D335D1" w:rsidRDefault="006C2F05" w:rsidP="006C2F05">
      <w:pPr>
        <w:autoSpaceDE w:val="0"/>
        <w:autoSpaceDN w:val="0"/>
        <w:adjustRightInd w:val="0"/>
      </w:pPr>
      <w:r>
        <w:t xml:space="preserve"> </w:t>
      </w:r>
    </w:p>
    <w:p w14:paraId="3A8007A3" w14:textId="77777777" w:rsidR="00D459CC" w:rsidRDefault="00D459CC" w:rsidP="00D459CC">
      <w:pPr>
        <w:rPr>
          <w:highlight w:val="yellow"/>
        </w:rPr>
        <w:sectPr w:rsidR="00D459CC" w:rsidSect="007F0A52">
          <w:headerReference w:type="even" r:id="rId62"/>
          <w:headerReference w:type="default" r:id="rId63"/>
          <w:headerReference w:type="first" r:id="rId64"/>
          <w:pgSz w:w="12240" w:h="15840" w:code="1"/>
          <w:pgMar w:top="475" w:right="1757" w:bottom="1627" w:left="1800" w:header="720" w:footer="720" w:gutter="0"/>
          <w:cols w:space="720"/>
          <w:titlePg/>
        </w:sectPr>
      </w:pPr>
    </w:p>
    <w:p w14:paraId="5CB1D74D" w14:textId="77777777" w:rsidR="00D459CC" w:rsidRDefault="00D459CC" w:rsidP="001B615A">
      <w:pPr>
        <w:pStyle w:val="Heading1"/>
      </w:pPr>
      <w:bookmarkStart w:id="320" w:name="_Troubleshooting_VistALink"/>
      <w:bookmarkEnd w:id="320"/>
      <w:r>
        <w:t xml:space="preserve"> </w:t>
      </w:r>
      <w:bookmarkStart w:id="321" w:name="_Toc98317826"/>
      <w:bookmarkStart w:id="322" w:name="_Toc136052906"/>
      <w:r>
        <w:t>Troubleshooting</w:t>
      </w:r>
      <w:bookmarkEnd w:id="321"/>
      <w:r w:rsidR="0007361C">
        <w:t xml:space="preserve"> VistALink</w:t>
      </w:r>
      <w:bookmarkEnd w:id="322"/>
    </w:p>
    <w:p w14:paraId="2D9D82B6" w14:textId="77777777" w:rsidR="00D459CC" w:rsidRDefault="00D459CC" w:rsidP="00AE3807">
      <w:pPr>
        <w:pStyle w:val="Heading2"/>
      </w:pPr>
      <w:bookmarkStart w:id="323" w:name="_Toc98317827"/>
      <w:bookmarkStart w:id="324" w:name="_Toc136052907"/>
      <w:r>
        <w:t>Normal Procedures</w:t>
      </w:r>
      <w:bookmarkEnd w:id="323"/>
      <w:bookmarkEnd w:id="324"/>
    </w:p>
    <w:p w14:paraId="0EAC3C83" w14:textId="77777777" w:rsidR="00D459CC" w:rsidRDefault="00D459CC" w:rsidP="00D459CC">
      <w:r>
        <w:t>In general, to troubleshoot any problem, you should check the following sources:</w:t>
      </w:r>
    </w:p>
    <w:p w14:paraId="009A3081" w14:textId="77777777" w:rsidR="00D459CC" w:rsidRDefault="00D459CC" w:rsidP="00D459CC"/>
    <w:p w14:paraId="36438035" w14:textId="77777777" w:rsidR="00D459CC" w:rsidRDefault="00D459CC" w:rsidP="00D459CC">
      <w:pPr>
        <w:numPr>
          <w:ilvl w:val="0"/>
          <w:numId w:val="3"/>
        </w:numPr>
        <w:spacing w:after="120"/>
      </w:pPr>
      <w:r>
        <w:t xml:space="preserve">WebLogic server log file for your domain: </w:t>
      </w:r>
    </w:p>
    <w:p w14:paraId="569A45B3" w14:textId="77777777" w:rsidR="00D459CC" w:rsidRDefault="00D459CC" w:rsidP="00D459CC">
      <w:pPr>
        <w:tabs>
          <w:tab w:val="left" w:pos="1056"/>
        </w:tabs>
        <w:spacing w:after="120"/>
        <w:ind w:left="720"/>
        <w:rPr>
          <w:rFonts w:ascii="Courier New" w:hAnsi="Courier New" w:cs="Courier New"/>
          <w:sz w:val="22"/>
          <w:szCs w:val="22"/>
        </w:rPr>
      </w:pPr>
      <w:r>
        <w:t xml:space="preserve"> </w:t>
      </w:r>
      <w:r>
        <w:tab/>
      </w:r>
      <w:r>
        <w:rPr>
          <w:rFonts w:ascii="Courier New" w:hAnsi="Courier New" w:cs="Courier New"/>
          <w:bCs/>
          <w:sz w:val="22"/>
          <w:szCs w:val="22"/>
        </w:rPr>
        <w:t>&lt;USER_DOMAIN_HOME</w:t>
      </w:r>
      <w:r>
        <w:rPr>
          <w:rFonts w:ascii="Courier New" w:hAnsi="Courier New" w:cs="Courier New"/>
          <w:sz w:val="22"/>
          <w:szCs w:val="22"/>
        </w:rPr>
        <w:t>&gt;/</w:t>
      </w:r>
      <w:r>
        <w:rPr>
          <w:rFonts w:ascii="Courier New" w:hAnsi="Courier New" w:cs="Courier New"/>
          <w:bCs/>
          <w:sz w:val="22"/>
          <w:szCs w:val="22"/>
        </w:rPr>
        <w:t>&lt;MY_DOMAIN_NAME&gt;</w:t>
      </w:r>
      <w:r>
        <w:rPr>
          <w:rFonts w:ascii="Courier New" w:hAnsi="Courier New" w:cs="Courier New"/>
          <w:sz w:val="22"/>
          <w:szCs w:val="22"/>
        </w:rPr>
        <w:t xml:space="preserve">.log </w:t>
      </w:r>
    </w:p>
    <w:p w14:paraId="7770BE2A" w14:textId="77777777" w:rsidR="00D459CC" w:rsidRDefault="00D459CC" w:rsidP="00D459CC">
      <w:pPr>
        <w:spacing w:after="120"/>
        <w:ind w:firstLine="720"/>
      </w:pPr>
      <w:r>
        <w:t>For example:</w:t>
      </w:r>
    </w:p>
    <w:p w14:paraId="3B3C3ECE" w14:textId="77777777" w:rsidR="00D459CC" w:rsidRDefault="00D459CC" w:rsidP="00D459CC">
      <w:pPr>
        <w:tabs>
          <w:tab w:val="left" w:pos="1056"/>
        </w:tabs>
        <w:spacing w:after="120"/>
        <w:ind w:left="720"/>
        <w:rPr>
          <w:rFonts w:ascii="Courier New" w:hAnsi="Courier New" w:cs="Courier New"/>
          <w:bCs/>
          <w:sz w:val="22"/>
          <w:szCs w:val="22"/>
        </w:rPr>
      </w:pPr>
      <w:r>
        <w:rPr>
          <w:rFonts w:ascii="Courier New" w:hAnsi="Courier New" w:cs="Courier New"/>
          <w:bCs/>
          <w:sz w:val="22"/>
          <w:szCs w:val="22"/>
        </w:rPr>
        <w:tab/>
        <w:t>C:\bea\user_projects\domains\mydomain\mydomain.log)</w:t>
      </w:r>
    </w:p>
    <w:p w14:paraId="11422DE5" w14:textId="77777777" w:rsidR="00D459CC" w:rsidRDefault="00D459CC" w:rsidP="00D459CC">
      <w:pPr>
        <w:numPr>
          <w:ilvl w:val="0"/>
          <w:numId w:val="3"/>
        </w:numPr>
        <w:spacing w:after="120"/>
      </w:pPr>
      <w:r>
        <w:t>VistALink log4j file log for your domain, based on the log4j config</w:t>
      </w:r>
      <w:r w:rsidR="00427DC0">
        <w:t>uration</w:t>
      </w:r>
      <w:r>
        <w:t xml:space="preserve"> file specified in </w:t>
      </w:r>
      <w:r>
        <w:rPr>
          <w:b/>
        </w:rPr>
        <w:t xml:space="preserve">D/log4j.configuration </w:t>
      </w:r>
      <w:r>
        <w:t xml:space="preserve">JVM arguments. </w:t>
      </w:r>
    </w:p>
    <w:p w14:paraId="32E7617D" w14:textId="77777777" w:rsidR="00D459CC" w:rsidRDefault="00D459CC" w:rsidP="00D459CC">
      <w:pPr>
        <w:numPr>
          <w:ilvl w:val="0"/>
          <w:numId w:val="3"/>
        </w:numPr>
      </w:pPr>
      <w:r>
        <w:t>M-side error trap(s) for the M system(s) involved (D ^XTER)</w:t>
      </w:r>
    </w:p>
    <w:p w14:paraId="7193D432" w14:textId="77777777" w:rsidR="00D459CC" w:rsidRDefault="00D459CC" w:rsidP="00D459CC"/>
    <w:p w14:paraId="4F406F8F" w14:textId="77777777" w:rsidR="00D459CC" w:rsidRDefault="00D459CC" w:rsidP="00AE3807">
      <w:pPr>
        <w:pStyle w:val="Heading2"/>
      </w:pPr>
      <w:bookmarkStart w:id="325" w:name="_Toc98317828"/>
      <w:bookmarkStart w:id="326" w:name="_Toc136052908"/>
      <w:r>
        <w:t>Symptoms and Possible Solutions</w:t>
      </w:r>
      <w:bookmarkEnd w:id="325"/>
      <w:bookmarkEnd w:id="326"/>
    </w:p>
    <w:p w14:paraId="7604A247" w14:textId="77777777" w:rsidR="00D459CC" w:rsidRDefault="00D459CC" w:rsidP="00D459CC">
      <w:r>
        <w:t xml:space="preserve">The table below shows symptoms and possible causes and solutions for VistALink resource adapter problems.  </w:t>
      </w:r>
    </w:p>
    <w:p w14:paraId="2AD27C20" w14:textId="77777777" w:rsidR="00D459CC" w:rsidRDefault="00D459CC" w:rsidP="00D459CC"/>
    <w:p w14:paraId="67F094B0" w14:textId="77777777" w:rsidR="00D459CC" w:rsidRDefault="003C7CD8" w:rsidP="00D459CC">
      <w:pPr>
        <w:pStyle w:val="TableTitle"/>
        <w:ind w:left="1440"/>
      </w:pPr>
      <w:bookmarkStart w:id="327" w:name="_Toc98316992"/>
      <w:bookmarkStart w:id="328" w:name="_Toc135104201"/>
      <w:r>
        <w:t>Table 2</w:t>
      </w:r>
      <w:r w:rsidR="00D459CC">
        <w:t>. Troubleshooting Symptoms and Diagnoses</w:t>
      </w:r>
      <w:bookmarkEnd w:id="327"/>
      <w:bookmarkEnd w:id="328"/>
    </w:p>
    <w:tbl>
      <w:tblPr>
        <w:tblW w:w="10488" w:type="dxa"/>
        <w:tblInd w:w="-80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52"/>
        <w:gridCol w:w="9936"/>
      </w:tblGrid>
      <w:tr w:rsidR="00D459CC" w14:paraId="26B43607" w14:textId="77777777" w:rsidTr="00A27E0C">
        <w:trPr>
          <w:trHeight w:val="350"/>
        </w:trPr>
        <w:tc>
          <w:tcPr>
            <w:tcW w:w="552" w:type="dxa"/>
            <w:shd w:val="clear" w:color="auto" w:fill="D9D9D9"/>
          </w:tcPr>
          <w:p w14:paraId="13852591" w14:textId="77777777" w:rsidR="00D459CC" w:rsidRPr="00A27E0C" w:rsidRDefault="00D459CC" w:rsidP="00A27E0C">
            <w:pPr>
              <w:numPr>
                <w:ilvl w:val="0"/>
                <w:numId w:val="30"/>
              </w:numPr>
              <w:rPr>
                <w:b/>
              </w:rPr>
            </w:pPr>
          </w:p>
        </w:tc>
        <w:tc>
          <w:tcPr>
            <w:tcW w:w="9936" w:type="dxa"/>
            <w:shd w:val="clear" w:color="auto" w:fill="D9D9D9"/>
          </w:tcPr>
          <w:p w14:paraId="75FEE84A" w14:textId="77777777" w:rsidR="00D459CC" w:rsidRPr="00A27E0C" w:rsidRDefault="00D459CC" w:rsidP="00D459CC">
            <w:pPr>
              <w:rPr>
                <w:rFonts w:ascii="Arial" w:hAnsi="Arial" w:cs="Arial"/>
                <w:sz w:val="22"/>
                <w:szCs w:val="22"/>
              </w:rPr>
            </w:pPr>
            <w:r w:rsidRPr="00A27E0C">
              <w:rPr>
                <w:rFonts w:ascii="Arial" w:hAnsi="Arial" w:cs="Arial"/>
                <w:b/>
                <w:sz w:val="22"/>
                <w:szCs w:val="22"/>
              </w:rPr>
              <w:t>Symptom</w:t>
            </w:r>
            <w:r w:rsidRPr="00A27E0C">
              <w:rPr>
                <w:rFonts w:ascii="Arial" w:hAnsi="Arial" w:cs="Arial"/>
                <w:sz w:val="22"/>
                <w:szCs w:val="22"/>
              </w:rPr>
              <w:t xml:space="preserve"> </w:t>
            </w:r>
          </w:p>
          <w:p w14:paraId="4F225D10" w14:textId="77777777" w:rsidR="00D459CC" w:rsidRPr="00A27E0C" w:rsidRDefault="00D459CC" w:rsidP="00D459CC">
            <w:pPr>
              <w:rPr>
                <w:rFonts w:ascii="Arial" w:hAnsi="Arial" w:cs="Arial"/>
                <w:sz w:val="22"/>
                <w:szCs w:val="22"/>
              </w:rPr>
            </w:pPr>
            <w:r w:rsidRPr="00A27E0C">
              <w:rPr>
                <w:rFonts w:ascii="Arial" w:hAnsi="Arial" w:cs="Arial"/>
                <w:sz w:val="22"/>
                <w:szCs w:val="22"/>
              </w:rPr>
              <w:t>WebLogic server startup seems to be hung. Error message:</w:t>
            </w:r>
          </w:p>
          <w:p w14:paraId="74590427" w14:textId="77777777" w:rsidR="00D459CC" w:rsidRPr="00A27E0C" w:rsidRDefault="00D459CC" w:rsidP="00D459CC">
            <w:pPr>
              <w:rPr>
                <w:rFonts w:ascii="Arial" w:hAnsi="Arial" w:cs="Arial"/>
                <w:sz w:val="22"/>
                <w:szCs w:val="22"/>
              </w:rPr>
            </w:pPr>
          </w:p>
          <w:p w14:paraId="1601481A" w14:textId="77777777" w:rsidR="00D459CC" w:rsidRPr="00A27E0C" w:rsidRDefault="00D459CC" w:rsidP="00A27E0C">
            <w:pPr>
              <w:ind w:left="192"/>
              <w:rPr>
                <w:rFonts w:ascii="Courier New" w:hAnsi="Courier New" w:cs="Courier New"/>
                <w:noProof/>
                <w:sz w:val="22"/>
                <w:szCs w:val="22"/>
              </w:rPr>
            </w:pPr>
            <w:r w:rsidRPr="00A27E0C">
              <w:rPr>
                <w:rFonts w:ascii="Courier New" w:hAnsi="Courier New" w:cs="Courier New"/>
                <w:noProof/>
                <w:sz w:val="22"/>
                <w:szCs w:val="22"/>
              </w:rPr>
              <w:t xml:space="preserve">34451 2004-07-19 14:12:31,343 [main] DEBUG gov.va.med.vistalink.adapter.spi.VistaLinkManagedConnection:restoreAuthenticatedConnection:1136 - </w:t>
            </w:r>
            <w:r w:rsidRPr="00A27E0C">
              <w:rPr>
                <w:rFonts w:ascii="Courier New" w:hAnsi="Courier New" w:cs="Courier New"/>
                <w:b/>
                <w:noProof/>
                <w:sz w:val="22"/>
                <w:szCs w:val="22"/>
              </w:rPr>
              <w:t>Socket Timeout occured</w:t>
            </w:r>
            <w:r w:rsidRPr="00A27E0C">
              <w:rPr>
                <w:rFonts w:ascii="Courier New" w:hAnsi="Courier New" w:cs="Courier New"/>
                <w:noProof/>
                <w:sz w:val="22"/>
                <w:szCs w:val="22"/>
              </w:rPr>
              <w:t xml:space="preserve">.; </w:t>
            </w:r>
          </w:p>
          <w:p w14:paraId="4A37D1B4" w14:textId="77777777" w:rsidR="00D459CC" w:rsidRPr="00A27E0C" w:rsidRDefault="00D459CC" w:rsidP="00A27E0C">
            <w:pPr>
              <w:ind w:left="192"/>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5A74D270" w14:textId="77777777" w:rsidR="00D459CC" w:rsidRPr="00A27E0C" w:rsidRDefault="00D459CC" w:rsidP="00A27E0C">
            <w:pPr>
              <w:ind w:left="192"/>
              <w:rPr>
                <w:rFonts w:ascii="Courier New" w:hAnsi="Courier New" w:cs="Courier New"/>
                <w:b/>
                <w:noProof/>
                <w:sz w:val="22"/>
                <w:szCs w:val="22"/>
              </w:rPr>
            </w:pPr>
            <w:r w:rsidRPr="00A27E0C">
              <w:rPr>
                <w:rFonts w:ascii="Courier New" w:hAnsi="Courier New" w:cs="Courier New"/>
                <w:noProof/>
                <w:sz w:val="22"/>
                <w:szCs w:val="22"/>
              </w:rPr>
              <w:tab/>
            </w:r>
            <w:r w:rsidRPr="00A27E0C">
              <w:rPr>
                <w:rFonts w:ascii="Courier New" w:hAnsi="Courier New" w:cs="Courier New"/>
                <w:b/>
                <w:noProof/>
                <w:sz w:val="22"/>
                <w:szCs w:val="22"/>
              </w:rPr>
              <w:t xml:space="preserve">java.net.SocketTimeoutException: Read timed </w:t>
            </w:r>
          </w:p>
          <w:p w14:paraId="4EB9E9AE" w14:textId="77777777" w:rsidR="00D459CC" w:rsidRPr="00A27E0C" w:rsidRDefault="00D459CC" w:rsidP="00D459CC">
            <w:pPr>
              <w:rPr>
                <w:rFonts w:ascii="Courier New" w:hAnsi="Courier New" w:cs="Courier New"/>
                <w:b/>
                <w:noProof/>
                <w:sz w:val="22"/>
                <w:szCs w:val="22"/>
              </w:rPr>
            </w:pPr>
            <w:r w:rsidRPr="00A27E0C">
              <w:rPr>
                <w:rFonts w:ascii="Courier New" w:hAnsi="Courier New" w:cs="Courier New"/>
                <w:b/>
                <w:noProof/>
                <w:sz w:val="22"/>
                <w:szCs w:val="22"/>
              </w:rPr>
              <w:tab/>
              <w:t>out</w:t>
            </w:r>
          </w:p>
          <w:p w14:paraId="4D468DA1" w14:textId="77777777" w:rsidR="00D459CC" w:rsidRPr="00A27E0C" w:rsidRDefault="00D459CC" w:rsidP="00D459CC">
            <w:pPr>
              <w:rPr>
                <w:rFonts w:ascii="Arial" w:hAnsi="Arial" w:cs="Arial"/>
                <w:sz w:val="22"/>
                <w:szCs w:val="22"/>
              </w:rPr>
            </w:pPr>
          </w:p>
        </w:tc>
      </w:tr>
      <w:tr w:rsidR="00D459CC" w14:paraId="6D5A9266" w14:textId="77777777" w:rsidTr="00A27E0C">
        <w:tc>
          <w:tcPr>
            <w:tcW w:w="552" w:type="dxa"/>
            <w:shd w:val="clear" w:color="auto" w:fill="auto"/>
          </w:tcPr>
          <w:p w14:paraId="6A896A88" w14:textId="77777777" w:rsidR="00D459CC" w:rsidRDefault="00D459CC" w:rsidP="00D459CC"/>
        </w:tc>
        <w:tc>
          <w:tcPr>
            <w:tcW w:w="9936" w:type="dxa"/>
            <w:shd w:val="clear" w:color="auto" w:fill="auto"/>
          </w:tcPr>
          <w:p w14:paraId="34C8C1E4"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14C3238B" w14:textId="77777777" w:rsidR="00D459CC" w:rsidRPr="00A27E0C" w:rsidRDefault="00D459CC" w:rsidP="00D459CC">
            <w:pPr>
              <w:rPr>
                <w:rFonts w:ascii="Arial" w:hAnsi="Arial" w:cs="Arial"/>
                <w:sz w:val="22"/>
                <w:szCs w:val="22"/>
              </w:rPr>
            </w:pPr>
            <w:r w:rsidRPr="00A27E0C">
              <w:rPr>
                <w:rFonts w:ascii="Arial" w:hAnsi="Arial" w:cs="Arial"/>
                <w:sz w:val="22"/>
                <w:szCs w:val="22"/>
              </w:rPr>
              <w:t>The resource adapter (connector) module's IP and port may be configured to connect to a VistALink 1.0 listener.</w:t>
            </w:r>
          </w:p>
          <w:p w14:paraId="1D374B90" w14:textId="77777777" w:rsidR="00D459CC" w:rsidRPr="00A27E0C" w:rsidRDefault="00D459CC" w:rsidP="00D459CC">
            <w:pPr>
              <w:rPr>
                <w:rFonts w:ascii="Arial" w:hAnsi="Arial" w:cs="Arial"/>
                <w:sz w:val="22"/>
                <w:szCs w:val="22"/>
              </w:rPr>
            </w:pPr>
          </w:p>
        </w:tc>
      </w:tr>
      <w:tr w:rsidR="00D459CC" w14:paraId="50E89E1B" w14:textId="77777777" w:rsidTr="00A27E0C">
        <w:tc>
          <w:tcPr>
            <w:tcW w:w="552" w:type="dxa"/>
            <w:shd w:val="clear" w:color="auto" w:fill="D9D9D9"/>
          </w:tcPr>
          <w:p w14:paraId="46AF5102" w14:textId="77777777" w:rsidR="00D459CC" w:rsidRPr="00A27E0C" w:rsidRDefault="00D459CC" w:rsidP="00A27E0C">
            <w:pPr>
              <w:numPr>
                <w:ilvl w:val="0"/>
                <w:numId w:val="30"/>
              </w:numPr>
              <w:rPr>
                <w:b/>
              </w:rPr>
            </w:pPr>
          </w:p>
        </w:tc>
        <w:tc>
          <w:tcPr>
            <w:tcW w:w="9936" w:type="dxa"/>
            <w:shd w:val="clear" w:color="auto" w:fill="D9D9D9"/>
          </w:tcPr>
          <w:p w14:paraId="4EC3A09A"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41F51CD8" w14:textId="77777777" w:rsidR="00D459CC" w:rsidRPr="00A27E0C" w:rsidRDefault="00D459CC" w:rsidP="00D459CC">
            <w:pPr>
              <w:rPr>
                <w:rFonts w:ascii="Arial" w:hAnsi="Arial" w:cs="Arial"/>
                <w:sz w:val="22"/>
                <w:szCs w:val="22"/>
              </w:rPr>
            </w:pPr>
            <w:r w:rsidRPr="00A27E0C">
              <w:rPr>
                <w:rFonts w:ascii="Courier New" w:hAnsi="Courier New" w:cs="Courier New"/>
                <w:sz w:val="22"/>
                <w:szCs w:val="22"/>
              </w:rPr>
              <w:t>java.lang.ClassCastException</w:t>
            </w:r>
            <w:r w:rsidRPr="00A27E0C">
              <w:rPr>
                <w:rFonts w:ascii="Arial" w:hAnsi="Arial" w:cs="Arial"/>
                <w:sz w:val="22"/>
                <w:szCs w:val="22"/>
              </w:rPr>
              <w:t xml:space="preserve">. When an application (such as the VistALink sample web application) tries to retrieve the VistALink connection factory from JNDI, and casts it to </w:t>
            </w:r>
            <w:r w:rsidRPr="00A27E0C">
              <w:rPr>
                <w:rFonts w:ascii="Courier New" w:hAnsi="Courier New" w:cs="Courier New"/>
                <w:sz w:val="22"/>
                <w:szCs w:val="22"/>
              </w:rPr>
              <w:t>VistaLinkConnectionFactory</w:t>
            </w:r>
            <w:r w:rsidRPr="00A27E0C">
              <w:rPr>
                <w:rFonts w:ascii="Arial" w:hAnsi="Arial" w:cs="Arial"/>
                <w:sz w:val="22"/>
                <w:szCs w:val="22"/>
              </w:rPr>
              <w:t xml:space="preserve">, a </w:t>
            </w:r>
            <w:r w:rsidRPr="00A27E0C">
              <w:rPr>
                <w:rFonts w:ascii="Courier New" w:hAnsi="Courier New" w:cs="Courier New"/>
                <w:sz w:val="22"/>
                <w:szCs w:val="22"/>
              </w:rPr>
              <w:t>java.lang.ClassCastException</w:t>
            </w:r>
            <w:r w:rsidRPr="00A27E0C">
              <w:rPr>
                <w:rFonts w:ascii="Arial" w:hAnsi="Arial" w:cs="Arial"/>
                <w:sz w:val="22"/>
                <w:szCs w:val="22"/>
              </w:rPr>
              <w:t xml:space="preserve"> is thrown. A line of code like the following triggers the </w:t>
            </w:r>
            <w:r w:rsidRPr="00A27E0C">
              <w:rPr>
                <w:rFonts w:ascii="Courier New" w:hAnsi="Courier New" w:cs="Courier New"/>
                <w:b/>
                <w:sz w:val="22"/>
                <w:szCs w:val="22"/>
              </w:rPr>
              <w:t>ClassCastException</w:t>
            </w:r>
            <w:r w:rsidRPr="00A27E0C">
              <w:rPr>
                <w:rFonts w:ascii="Arial" w:hAnsi="Arial" w:cs="Arial"/>
                <w:sz w:val="22"/>
                <w:szCs w:val="22"/>
              </w:rPr>
              <w:t>:</w:t>
            </w:r>
          </w:p>
          <w:p w14:paraId="73606FB2" w14:textId="77777777" w:rsidR="00D459CC" w:rsidRPr="00A27E0C" w:rsidRDefault="00D459CC" w:rsidP="00D459CC">
            <w:pPr>
              <w:rPr>
                <w:rFonts w:ascii="Arial" w:hAnsi="Arial" w:cs="Arial"/>
                <w:sz w:val="22"/>
                <w:szCs w:val="22"/>
              </w:rPr>
            </w:pPr>
          </w:p>
          <w:p w14:paraId="55A9E8B6" w14:textId="77777777" w:rsidR="00D459CC" w:rsidRPr="00A27E0C" w:rsidRDefault="00D459CC" w:rsidP="00A27E0C">
            <w:pPr>
              <w:ind w:left="300"/>
              <w:rPr>
                <w:rFonts w:ascii="Courier New" w:hAnsi="Courier New" w:cs="Courier New"/>
                <w:sz w:val="22"/>
                <w:szCs w:val="22"/>
              </w:rPr>
            </w:pPr>
            <w:r w:rsidRPr="00A27E0C">
              <w:rPr>
                <w:rFonts w:ascii="Courier New" w:hAnsi="Courier New" w:cs="Courier New"/>
                <w:sz w:val="22"/>
                <w:szCs w:val="22"/>
              </w:rPr>
              <w:t>ic = new InitialContext();</w:t>
            </w:r>
          </w:p>
          <w:p w14:paraId="7251816E" w14:textId="77777777" w:rsidR="00D459CC" w:rsidRPr="00A27E0C" w:rsidRDefault="00D459CC" w:rsidP="00A27E0C">
            <w:pPr>
              <w:ind w:left="300"/>
              <w:rPr>
                <w:rFonts w:ascii="Courier New" w:hAnsi="Courier New" w:cs="Courier New"/>
                <w:sz w:val="22"/>
                <w:szCs w:val="22"/>
              </w:rPr>
            </w:pPr>
            <w:r w:rsidRPr="00A27E0C">
              <w:rPr>
                <w:rFonts w:ascii="Courier New" w:hAnsi="Courier New" w:cs="Courier New"/>
                <w:sz w:val="22"/>
                <w:szCs w:val="22"/>
              </w:rPr>
              <w:t>VistaLinkConnectionFactory cf = (VistaLinkConnectionFactory)</w:t>
            </w:r>
          </w:p>
          <w:p w14:paraId="3BDF47B5" w14:textId="77777777" w:rsidR="00D459CC" w:rsidRPr="00A27E0C" w:rsidRDefault="00D459CC" w:rsidP="00A27E0C">
            <w:pPr>
              <w:ind w:left="300"/>
              <w:rPr>
                <w:rFonts w:ascii="Courier New" w:hAnsi="Courier New" w:cs="Courier New"/>
                <w:sz w:val="22"/>
                <w:szCs w:val="22"/>
              </w:rPr>
            </w:pPr>
            <w:r w:rsidRPr="00A27E0C">
              <w:rPr>
                <w:rFonts w:ascii="Courier New" w:hAnsi="Courier New" w:cs="Courier New"/>
                <w:sz w:val="22"/>
                <w:szCs w:val="22"/>
              </w:rPr>
              <w:t xml:space="preserve">   ic.lookup("myConnectorJndiName);</w:t>
            </w:r>
          </w:p>
          <w:p w14:paraId="7FCEB035" w14:textId="77777777" w:rsidR="00D459CC" w:rsidRPr="00A27E0C" w:rsidRDefault="00D459CC" w:rsidP="00D459CC">
            <w:pPr>
              <w:rPr>
                <w:rFonts w:ascii="Arial" w:hAnsi="Arial" w:cs="Arial"/>
                <w:sz w:val="22"/>
                <w:szCs w:val="22"/>
              </w:rPr>
            </w:pPr>
          </w:p>
          <w:p w14:paraId="374AF011" w14:textId="77777777" w:rsidR="00D459CC" w:rsidRPr="00A27E0C" w:rsidRDefault="00D459CC" w:rsidP="00D459CC">
            <w:pPr>
              <w:rPr>
                <w:rFonts w:ascii="Arial" w:hAnsi="Arial" w:cs="Arial"/>
                <w:sz w:val="22"/>
                <w:szCs w:val="22"/>
              </w:rPr>
            </w:pPr>
          </w:p>
        </w:tc>
      </w:tr>
      <w:tr w:rsidR="00D459CC" w14:paraId="7F219BEE" w14:textId="77777777" w:rsidTr="00A27E0C">
        <w:tc>
          <w:tcPr>
            <w:tcW w:w="552" w:type="dxa"/>
            <w:shd w:val="clear" w:color="auto" w:fill="auto"/>
          </w:tcPr>
          <w:p w14:paraId="07065B29" w14:textId="77777777" w:rsidR="00D459CC" w:rsidRPr="00A27E0C" w:rsidRDefault="00D459CC" w:rsidP="00D459CC">
            <w:pPr>
              <w:rPr>
                <w:b/>
              </w:rPr>
            </w:pPr>
          </w:p>
        </w:tc>
        <w:tc>
          <w:tcPr>
            <w:tcW w:w="9936" w:type="dxa"/>
            <w:shd w:val="clear" w:color="auto" w:fill="auto"/>
          </w:tcPr>
          <w:p w14:paraId="19E3F635"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59691F93" w14:textId="77777777" w:rsidR="00D459CC" w:rsidRPr="00A27E0C" w:rsidRDefault="00D459CC" w:rsidP="00D459CC">
            <w:pPr>
              <w:rPr>
                <w:rFonts w:ascii="Arial" w:hAnsi="Arial" w:cs="Arial"/>
                <w:sz w:val="22"/>
                <w:szCs w:val="22"/>
              </w:rPr>
            </w:pPr>
            <w:r w:rsidRPr="00A27E0C">
              <w:rPr>
                <w:rFonts w:ascii="Arial" w:hAnsi="Arial" w:cs="Arial"/>
                <w:sz w:val="22"/>
                <w:szCs w:val="22"/>
              </w:rPr>
              <w:t xml:space="preserve">Usually this exception means that VistALink's libraries are not present on the server classpath. When installing a standalone connector such as VistALink, it is necessary to put the standalone connector's libraries (e.g., </w:t>
            </w:r>
            <w:r w:rsidRPr="00A27E0C">
              <w:rPr>
                <w:rFonts w:ascii="Arial" w:hAnsi="Arial" w:cs="Arial"/>
                <w:b/>
                <w:sz w:val="22"/>
                <w:szCs w:val="22"/>
              </w:rPr>
              <w:t>vljConnector</w:t>
            </w:r>
            <w:r w:rsidR="00957505" w:rsidRPr="00A27E0C">
              <w:rPr>
                <w:rFonts w:ascii="Arial" w:hAnsi="Arial" w:cs="Arial"/>
                <w:b/>
                <w:sz w:val="22"/>
                <w:szCs w:val="22"/>
              </w:rPr>
              <w:t>-</w:t>
            </w:r>
            <w:r w:rsidRPr="00A27E0C">
              <w:rPr>
                <w:rFonts w:ascii="Arial" w:hAnsi="Arial" w:cs="Arial"/>
                <w:b/>
                <w:sz w:val="22"/>
                <w:szCs w:val="22"/>
              </w:rPr>
              <w:t>1.5.0</w:t>
            </w:r>
            <w:r w:rsidR="00957505" w:rsidRPr="00A27E0C">
              <w:rPr>
                <w:rFonts w:ascii="Arial" w:hAnsi="Arial" w:cs="Arial"/>
                <w:b/>
                <w:sz w:val="22"/>
                <w:szCs w:val="22"/>
              </w:rPr>
              <w:t>.</w:t>
            </w:r>
            <w:r w:rsidRPr="00A27E0C">
              <w:rPr>
                <w:rFonts w:ascii="Arial" w:hAnsi="Arial" w:cs="Arial"/>
                <w:b/>
                <w:sz w:val="22"/>
                <w:szCs w:val="22"/>
              </w:rPr>
              <w:t>jar</w:t>
            </w:r>
            <w:r w:rsidRPr="00A27E0C">
              <w:rPr>
                <w:rFonts w:ascii="Arial" w:hAnsi="Arial" w:cs="Arial"/>
                <w:sz w:val="22"/>
                <w:szCs w:val="22"/>
              </w:rPr>
              <w:t xml:space="preserve">, </w:t>
            </w:r>
            <w:r w:rsidRPr="00A27E0C">
              <w:rPr>
                <w:rFonts w:ascii="Arial" w:hAnsi="Arial" w:cs="Arial"/>
                <w:b/>
                <w:sz w:val="22"/>
                <w:szCs w:val="22"/>
              </w:rPr>
              <w:t>vljFoundationsLib</w:t>
            </w:r>
            <w:r w:rsidR="00957505" w:rsidRPr="00A27E0C">
              <w:rPr>
                <w:rFonts w:ascii="Arial" w:hAnsi="Arial" w:cs="Arial"/>
                <w:b/>
                <w:sz w:val="22"/>
                <w:szCs w:val="22"/>
              </w:rPr>
              <w:t>-</w:t>
            </w:r>
            <w:r w:rsidRPr="00A27E0C">
              <w:rPr>
                <w:rFonts w:ascii="Arial" w:hAnsi="Arial" w:cs="Arial"/>
                <w:b/>
                <w:sz w:val="22"/>
                <w:szCs w:val="22"/>
              </w:rPr>
              <w:t>1.5.0</w:t>
            </w:r>
            <w:r w:rsidR="00957505" w:rsidRPr="00A27E0C">
              <w:rPr>
                <w:rFonts w:ascii="Arial" w:hAnsi="Arial" w:cs="Arial"/>
                <w:b/>
                <w:sz w:val="22"/>
                <w:szCs w:val="22"/>
              </w:rPr>
              <w:t>.</w:t>
            </w:r>
            <w:r w:rsidRPr="00A27E0C">
              <w:rPr>
                <w:rFonts w:ascii="Arial" w:hAnsi="Arial" w:cs="Arial"/>
                <w:b/>
                <w:sz w:val="22"/>
                <w:szCs w:val="22"/>
              </w:rPr>
              <w:t>jar</w:t>
            </w:r>
            <w:r w:rsidRPr="00A27E0C">
              <w:rPr>
                <w:rFonts w:ascii="Arial" w:hAnsi="Arial" w:cs="Arial"/>
                <w:sz w:val="22"/>
                <w:szCs w:val="22"/>
              </w:rPr>
              <w:t xml:space="preserve">, etc.) on the server classpath. This way, the </w:t>
            </w:r>
            <w:r w:rsidR="00293B9E" w:rsidRPr="00A27E0C">
              <w:rPr>
                <w:rFonts w:ascii="Arial" w:hAnsi="Arial" w:cs="Arial"/>
                <w:sz w:val="22"/>
                <w:szCs w:val="22"/>
              </w:rPr>
              <w:t>class loader</w:t>
            </w:r>
            <w:r w:rsidRPr="00A27E0C">
              <w:rPr>
                <w:rFonts w:ascii="Arial" w:hAnsi="Arial" w:cs="Arial"/>
                <w:sz w:val="22"/>
                <w:szCs w:val="22"/>
              </w:rPr>
              <w:t xml:space="preserve"> used across all deployed applicati</w:t>
            </w:r>
            <w:r w:rsidR="00770ABA" w:rsidRPr="00A27E0C">
              <w:rPr>
                <w:rFonts w:ascii="Arial" w:hAnsi="Arial" w:cs="Arial"/>
                <w:sz w:val="22"/>
                <w:szCs w:val="22"/>
              </w:rPr>
              <w:t>ons to load the standalone RAR</w:t>
            </w:r>
            <w:r w:rsidRPr="00A27E0C">
              <w:rPr>
                <w:rFonts w:ascii="Arial" w:hAnsi="Arial" w:cs="Arial"/>
                <w:sz w:val="22"/>
                <w:szCs w:val="22"/>
              </w:rPr>
              <w:t xml:space="preserve"> classes is the same one used by the standalone connector to instantiate those classes.</w:t>
            </w:r>
          </w:p>
          <w:p w14:paraId="30ED3FD1" w14:textId="77777777" w:rsidR="00D459CC" w:rsidRPr="00A27E0C" w:rsidRDefault="00D459CC" w:rsidP="00D459CC">
            <w:pPr>
              <w:rPr>
                <w:rFonts w:ascii="Arial" w:hAnsi="Arial" w:cs="Arial"/>
                <w:sz w:val="22"/>
                <w:szCs w:val="22"/>
              </w:rPr>
            </w:pPr>
          </w:p>
          <w:p w14:paraId="18B6009B" w14:textId="77777777" w:rsidR="00D459CC" w:rsidRPr="00A27E0C" w:rsidRDefault="00D459CC" w:rsidP="00D459CC">
            <w:pPr>
              <w:rPr>
                <w:rFonts w:ascii="Arial" w:hAnsi="Arial" w:cs="Arial"/>
                <w:sz w:val="22"/>
                <w:szCs w:val="22"/>
              </w:rPr>
            </w:pPr>
            <w:r w:rsidRPr="00A27E0C">
              <w:rPr>
                <w:rFonts w:ascii="Arial" w:hAnsi="Arial" w:cs="Arial"/>
                <w:sz w:val="22"/>
                <w:szCs w:val="22"/>
              </w:rPr>
              <w:t>Check your server classpath to make sure that the path an</w:t>
            </w:r>
            <w:r w:rsidR="00770ABA" w:rsidRPr="00A27E0C">
              <w:rPr>
                <w:rFonts w:ascii="Arial" w:hAnsi="Arial" w:cs="Arial"/>
                <w:sz w:val="22"/>
                <w:szCs w:val="22"/>
              </w:rPr>
              <w:t>d filenames (including version number</w:t>
            </w:r>
            <w:r w:rsidRPr="00A27E0C">
              <w:rPr>
                <w:rFonts w:ascii="Arial" w:hAnsi="Arial" w:cs="Arial"/>
                <w:sz w:val="22"/>
                <w:szCs w:val="22"/>
              </w:rPr>
              <w:t>s) are correct for both VistALink libraries, and for the supporting jars needed by VistALink (</w:t>
            </w:r>
            <w:r w:rsidRPr="00A27E0C">
              <w:rPr>
                <w:rFonts w:ascii="Arial" w:hAnsi="Arial" w:cs="Arial"/>
                <w:b/>
                <w:sz w:val="22"/>
                <w:szCs w:val="22"/>
              </w:rPr>
              <w:t>jaxen-core</w:t>
            </w:r>
            <w:r w:rsidRPr="00A27E0C">
              <w:rPr>
                <w:rFonts w:ascii="Arial" w:hAnsi="Arial" w:cs="Arial"/>
                <w:sz w:val="22"/>
                <w:szCs w:val="22"/>
              </w:rPr>
              <w:t xml:space="preserve">, </w:t>
            </w:r>
            <w:r w:rsidRPr="00A27E0C">
              <w:rPr>
                <w:rFonts w:ascii="Arial" w:hAnsi="Arial" w:cs="Arial"/>
                <w:b/>
                <w:sz w:val="22"/>
                <w:szCs w:val="22"/>
              </w:rPr>
              <w:t>jaxen-dom</w:t>
            </w:r>
            <w:r w:rsidRPr="00A27E0C">
              <w:rPr>
                <w:rFonts w:ascii="Arial" w:hAnsi="Arial" w:cs="Arial"/>
                <w:sz w:val="22"/>
                <w:szCs w:val="22"/>
              </w:rPr>
              <w:t xml:space="preserve">, </w:t>
            </w:r>
            <w:r w:rsidRPr="00A27E0C">
              <w:rPr>
                <w:rFonts w:ascii="Arial" w:hAnsi="Arial" w:cs="Arial"/>
                <w:b/>
                <w:sz w:val="22"/>
                <w:szCs w:val="22"/>
              </w:rPr>
              <w:t>saxpath</w:t>
            </w:r>
            <w:r w:rsidRPr="00A27E0C">
              <w:rPr>
                <w:rFonts w:ascii="Arial" w:hAnsi="Arial" w:cs="Arial"/>
                <w:sz w:val="22"/>
                <w:szCs w:val="22"/>
              </w:rPr>
              <w:t xml:space="preserve">, </w:t>
            </w:r>
            <w:r w:rsidRPr="00A27E0C">
              <w:rPr>
                <w:rFonts w:ascii="Arial" w:hAnsi="Arial" w:cs="Arial"/>
                <w:b/>
                <w:sz w:val="22"/>
                <w:szCs w:val="22"/>
              </w:rPr>
              <w:t>log4j</w:t>
            </w:r>
            <w:r w:rsidRPr="00A27E0C">
              <w:rPr>
                <w:rFonts w:ascii="Arial" w:hAnsi="Arial" w:cs="Arial"/>
                <w:sz w:val="22"/>
                <w:szCs w:val="22"/>
              </w:rPr>
              <w:t xml:space="preserve"> and </w:t>
            </w:r>
            <w:r w:rsidRPr="00A27E0C">
              <w:rPr>
                <w:rFonts w:ascii="Arial" w:hAnsi="Arial" w:cs="Arial"/>
                <w:b/>
                <w:sz w:val="22"/>
                <w:szCs w:val="22"/>
              </w:rPr>
              <w:t>xbean</w:t>
            </w:r>
            <w:r w:rsidRPr="00A27E0C">
              <w:rPr>
                <w:rFonts w:ascii="Arial" w:hAnsi="Arial" w:cs="Arial"/>
                <w:sz w:val="22"/>
                <w:szCs w:val="22"/>
              </w:rPr>
              <w:t xml:space="preserve">). If the server is launched by a script, check the startup script; if the server is launched by node manager, check the "Class Path" string on the Remote Start tab for each server running VistALink connectors. </w:t>
            </w:r>
          </w:p>
          <w:p w14:paraId="1941FF52" w14:textId="77777777" w:rsidR="00D459CC" w:rsidRPr="00A27E0C" w:rsidRDefault="00D459CC" w:rsidP="00D459CC">
            <w:pPr>
              <w:rPr>
                <w:rFonts w:ascii="Arial" w:hAnsi="Arial" w:cs="Arial"/>
                <w:sz w:val="22"/>
                <w:szCs w:val="22"/>
              </w:rPr>
            </w:pPr>
          </w:p>
          <w:p w14:paraId="13ECAB6F" w14:textId="77777777" w:rsidR="00D459CC" w:rsidRPr="00A27E0C" w:rsidRDefault="00D459CC" w:rsidP="00D459CC">
            <w:pPr>
              <w:rPr>
                <w:rFonts w:ascii="Arial" w:hAnsi="Arial" w:cs="Arial"/>
                <w:sz w:val="22"/>
                <w:szCs w:val="22"/>
              </w:rPr>
            </w:pPr>
            <w:r w:rsidRPr="00A27E0C">
              <w:rPr>
                <w:rFonts w:ascii="Arial" w:hAnsi="Arial" w:cs="Arial"/>
                <w:sz w:val="22"/>
                <w:szCs w:val="22"/>
              </w:rPr>
              <w:t xml:space="preserve">If you are still having difficulty, you can launch your WebLogic JVM with the following flags that tell WebLogic to output debug information for its </w:t>
            </w:r>
            <w:r w:rsidR="00293B9E" w:rsidRPr="00A27E0C">
              <w:rPr>
                <w:rFonts w:ascii="Arial" w:hAnsi="Arial" w:cs="Arial"/>
                <w:sz w:val="22"/>
                <w:szCs w:val="22"/>
              </w:rPr>
              <w:t>class loading</w:t>
            </w:r>
            <w:r w:rsidR="00770ABA" w:rsidRPr="00A27E0C">
              <w:rPr>
                <w:rFonts w:ascii="Arial" w:hAnsi="Arial" w:cs="Arial"/>
                <w:sz w:val="22"/>
                <w:szCs w:val="22"/>
              </w:rPr>
              <w:t xml:space="preserve"> in the server log file:</w:t>
            </w:r>
          </w:p>
          <w:p w14:paraId="79796F1A" w14:textId="77777777" w:rsidR="00463645" w:rsidRPr="00A27E0C" w:rsidRDefault="00463645" w:rsidP="00A27E0C">
            <w:pPr>
              <w:ind w:left="300"/>
              <w:rPr>
                <w:rFonts w:ascii="Courier New" w:hAnsi="Courier New" w:cs="Courier New"/>
                <w:sz w:val="22"/>
                <w:szCs w:val="22"/>
              </w:rPr>
            </w:pPr>
          </w:p>
          <w:p w14:paraId="42A837F9" w14:textId="77777777" w:rsidR="00D459CC" w:rsidRPr="00A27E0C" w:rsidRDefault="00D459CC" w:rsidP="00A27E0C">
            <w:pPr>
              <w:ind w:left="300"/>
              <w:rPr>
                <w:rFonts w:ascii="Arial" w:hAnsi="Arial" w:cs="Arial"/>
                <w:sz w:val="22"/>
                <w:szCs w:val="22"/>
              </w:rPr>
            </w:pPr>
            <w:r w:rsidRPr="00A27E0C">
              <w:rPr>
                <w:rFonts w:ascii="Courier New" w:hAnsi="Courier New" w:cs="Courier New"/>
                <w:sz w:val="22"/>
                <w:szCs w:val="22"/>
              </w:rPr>
              <w:t>Dweblogic.Debug=weblogic.classloader.verbose,weblogic.classloader.debug,weblogic.ClassFinder</w:t>
            </w:r>
          </w:p>
          <w:p w14:paraId="4A782B4A" w14:textId="77777777" w:rsidR="00D459CC" w:rsidRPr="00A27E0C" w:rsidRDefault="00D459CC" w:rsidP="00D459CC">
            <w:pPr>
              <w:rPr>
                <w:rFonts w:ascii="Arial" w:hAnsi="Arial" w:cs="Arial"/>
                <w:sz w:val="22"/>
                <w:szCs w:val="22"/>
              </w:rPr>
            </w:pPr>
          </w:p>
        </w:tc>
      </w:tr>
      <w:tr w:rsidR="00D459CC" w14:paraId="433E981D" w14:textId="77777777" w:rsidTr="00A27E0C">
        <w:tc>
          <w:tcPr>
            <w:tcW w:w="552" w:type="dxa"/>
            <w:shd w:val="clear" w:color="auto" w:fill="D9D9D9"/>
          </w:tcPr>
          <w:p w14:paraId="476808CC" w14:textId="77777777" w:rsidR="00D459CC" w:rsidRPr="00A27E0C" w:rsidRDefault="00D459CC" w:rsidP="00A27E0C">
            <w:pPr>
              <w:numPr>
                <w:ilvl w:val="0"/>
                <w:numId w:val="30"/>
              </w:numPr>
              <w:rPr>
                <w:b/>
              </w:rPr>
            </w:pPr>
          </w:p>
        </w:tc>
        <w:tc>
          <w:tcPr>
            <w:tcW w:w="9936" w:type="dxa"/>
            <w:shd w:val="clear" w:color="auto" w:fill="D9D9D9"/>
          </w:tcPr>
          <w:p w14:paraId="7D266661"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45328323" w14:textId="77777777" w:rsidR="00D459CC" w:rsidRPr="00A27E0C" w:rsidRDefault="00D459CC" w:rsidP="00D459CC">
            <w:pPr>
              <w:rPr>
                <w:rFonts w:ascii="Arial" w:hAnsi="Arial" w:cs="Arial"/>
                <w:sz w:val="22"/>
                <w:szCs w:val="22"/>
              </w:rPr>
            </w:pPr>
            <w:r w:rsidRPr="00A27E0C">
              <w:rPr>
                <w:rFonts w:ascii="Arial" w:hAnsi="Arial" w:cs="Arial"/>
                <w:sz w:val="22"/>
                <w:szCs w:val="22"/>
              </w:rPr>
              <w:t>During WebLogic server start up, an error like the following prints out on the command console and in the WebLogic server log:</w:t>
            </w:r>
          </w:p>
          <w:p w14:paraId="3DDD9EC5" w14:textId="77777777" w:rsidR="00D459CC" w:rsidRPr="00A27E0C" w:rsidRDefault="00D459CC" w:rsidP="00D459CC">
            <w:pPr>
              <w:rPr>
                <w:rFonts w:ascii="Arial" w:hAnsi="Arial" w:cs="Arial"/>
                <w:sz w:val="22"/>
                <w:szCs w:val="22"/>
              </w:rPr>
            </w:pPr>
          </w:p>
          <w:p w14:paraId="7A20C939"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 xml:space="preserve">####&lt;Jul 19, 2004 2:53:46 PM PDT&gt; &lt;Warning&gt; &lt;Connector&gt; &lt;testserver&gt; &lt;myserver&gt; &lt;main&gt; &lt;&lt;WLS Kernel&gt;&gt; &lt;&gt; &lt;BEA-190032&gt; &lt;&lt; VistaLinkAdapter_vlj/testconnector &gt; ResourceAllocationException of gov.va.med.vistalink.adapter.cci.VistaLinkResourceException: FoundationsException in executeInitSocketInteraction.; </w:t>
            </w:r>
          </w:p>
          <w:p w14:paraId="56D491DB"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33EC6C08"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gov.va.med.foundations.utilities.FoundationsException: Error executing the interaction; </w:t>
            </w:r>
          </w:p>
          <w:p w14:paraId="0FF930D9"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65D3A250"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gov.va.med.vistalink.adapter.spi.VistaLinkSocketClosedException: This connection cannot be retried because construction has failed; </w:t>
            </w:r>
          </w:p>
          <w:p w14:paraId="0306BAB9"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3435EEA6"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gov.va.med.net.VistaSocketException: Error occurred reading from socket. ; </w:t>
            </w:r>
          </w:p>
          <w:p w14:paraId="14112CED"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71F549AD"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r>
            <w:r w:rsidRPr="00A27E0C">
              <w:rPr>
                <w:rFonts w:ascii="Courier New" w:hAnsi="Courier New" w:cs="Courier New"/>
                <w:b/>
                <w:noProof/>
                <w:sz w:val="22"/>
                <w:szCs w:val="22"/>
              </w:rPr>
              <w:t>gov.va.med.net.VistaSocketException: End of stream encountered unexpectedly. on createManagedConnection</w:t>
            </w:r>
            <w:r w:rsidRPr="00A27E0C">
              <w:rPr>
                <w:rFonts w:ascii="Courier New" w:hAnsi="Courier New" w:cs="Courier New"/>
                <w:noProof/>
                <w:sz w:val="22"/>
                <w:szCs w:val="22"/>
              </w:rPr>
              <w:t>.&gt;</w:t>
            </w:r>
          </w:p>
          <w:p w14:paraId="6A1859EC" w14:textId="77777777" w:rsidR="00D459CC" w:rsidRPr="00A27E0C" w:rsidRDefault="00D459CC" w:rsidP="00D459CC">
            <w:pPr>
              <w:rPr>
                <w:rFonts w:ascii="Arial" w:hAnsi="Arial" w:cs="Arial"/>
                <w:sz w:val="22"/>
                <w:szCs w:val="22"/>
              </w:rPr>
            </w:pPr>
          </w:p>
        </w:tc>
      </w:tr>
      <w:tr w:rsidR="00D459CC" w14:paraId="79EE4CAF" w14:textId="77777777" w:rsidTr="00A27E0C">
        <w:tc>
          <w:tcPr>
            <w:tcW w:w="552" w:type="dxa"/>
            <w:shd w:val="clear" w:color="auto" w:fill="auto"/>
          </w:tcPr>
          <w:p w14:paraId="535E6128" w14:textId="77777777" w:rsidR="00D459CC" w:rsidRPr="00A27E0C" w:rsidRDefault="00D459CC" w:rsidP="00D459CC">
            <w:pPr>
              <w:rPr>
                <w:b/>
              </w:rPr>
            </w:pPr>
          </w:p>
        </w:tc>
        <w:tc>
          <w:tcPr>
            <w:tcW w:w="9936" w:type="dxa"/>
            <w:shd w:val="clear" w:color="auto" w:fill="auto"/>
          </w:tcPr>
          <w:p w14:paraId="66C22674"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414A11B3" w14:textId="77777777" w:rsidR="00D459CC" w:rsidRPr="00A27E0C" w:rsidRDefault="00D459CC" w:rsidP="00D459CC">
            <w:pPr>
              <w:rPr>
                <w:rFonts w:ascii="Arial" w:hAnsi="Arial" w:cs="Arial"/>
                <w:sz w:val="22"/>
                <w:szCs w:val="22"/>
              </w:rPr>
            </w:pPr>
            <w:r w:rsidRPr="00A27E0C">
              <w:rPr>
                <w:rFonts w:ascii="Arial" w:hAnsi="Arial" w:cs="Arial"/>
                <w:sz w:val="22"/>
                <w:szCs w:val="22"/>
              </w:rPr>
              <w:t>The connector module's IP and port may be configured to connect to an RPC Broker listener rather than to a VistALink listener.</w:t>
            </w:r>
          </w:p>
          <w:p w14:paraId="5195C689" w14:textId="77777777" w:rsidR="000947E0" w:rsidRPr="00A27E0C" w:rsidRDefault="000947E0" w:rsidP="00D459CC">
            <w:pPr>
              <w:rPr>
                <w:rFonts w:ascii="Arial" w:hAnsi="Arial" w:cs="Arial"/>
                <w:sz w:val="22"/>
                <w:szCs w:val="22"/>
              </w:rPr>
            </w:pPr>
          </w:p>
        </w:tc>
      </w:tr>
      <w:tr w:rsidR="00D459CC" w14:paraId="4E788A39" w14:textId="77777777" w:rsidTr="00A27E0C">
        <w:tc>
          <w:tcPr>
            <w:tcW w:w="552" w:type="dxa"/>
            <w:shd w:val="clear" w:color="auto" w:fill="D9D9D9"/>
          </w:tcPr>
          <w:p w14:paraId="4600CA63" w14:textId="77777777" w:rsidR="00D459CC" w:rsidRPr="00A27E0C" w:rsidRDefault="00D459CC" w:rsidP="00A27E0C">
            <w:pPr>
              <w:numPr>
                <w:ilvl w:val="0"/>
                <w:numId w:val="30"/>
              </w:numPr>
              <w:rPr>
                <w:b/>
              </w:rPr>
            </w:pPr>
          </w:p>
        </w:tc>
        <w:tc>
          <w:tcPr>
            <w:tcW w:w="9936" w:type="dxa"/>
            <w:shd w:val="clear" w:color="auto" w:fill="D9D9D9"/>
          </w:tcPr>
          <w:p w14:paraId="276118B3"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52FD519C" w14:textId="77777777" w:rsidR="00D459CC" w:rsidRPr="00A27E0C" w:rsidRDefault="00770ABA" w:rsidP="00D459CC">
            <w:pPr>
              <w:rPr>
                <w:rFonts w:ascii="Arial" w:hAnsi="Arial" w:cs="Arial"/>
                <w:sz w:val="22"/>
                <w:szCs w:val="22"/>
              </w:rPr>
            </w:pPr>
            <w:r w:rsidRPr="00A27E0C">
              <w:rPr>
                <w:rFonts w:ascii="Arial" w:hAnsi="Arial" w:cs="Arial"/>
                <w:sz w:val="22"/>
                <w:szCs w:val="22"/>
              </w:rPr>
              <w:t>During WebLogic Server start</w:t>
            </w:r>
            <w:r w:rsidR="00D459CC" w:rsidRPr="00A27E0C">
              <w:rPr>
                <w:rFonts w:ascii="Arial" w:hAnsi="Arial" w:cs="Arial"/>
                <w:sz w:val="22"/>
                <w:szCs w:val="22"/>
              </w:rPr>
              <w:t>up, an error like the following prints out on the command console and in the WebLogic Server log:</w:t>
            </w:r>
          </w:p>
          <w:p w14:paraId="5B30AB8E" w14:textId="77777777" w:rsidR="00D459CC" w:rsidRPr="00A27E0C" w:rsidRDefault="00D459CC" w:rsidP="00D459CC">
            <w:pPr>
              <w:rPr>
                <w:rFonts w:ascii="Arial" w:hAnsi="Arial" w:cs="Arial"/>
                <w:sz w:val="22"/>
                <w:szCs w:val="22"/>
              </w:rPr>
            </w:pPr>
          </w:p>
          <w:p w14:paraId="75325746"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 xml:space="preserve">####&lt;Jul 19, 2004 2:59:08 PM PDT&gt; &lt;Warning&gt; &lt;Connector&gt; &lt;testserver&gt; &lt;myserver&gt; &lt;main&gt; &lt;&lt;WLS Kernel&gt;&gt; &lt;&gt; &lt;BEA-190032&gt; &lt;&lt; VistaLinkAdapter_vlj/testconnector &gt; ResourceAllocationException of gov.va.med.vistalink.adapter.cci.VistaLinkResourceException: Can not create VistaSocketConnection; </w:t>
            </w:r>
          </w:p>
          <w:p w14:paraId="274B1FD4"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0810C430"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gov.va.med.net.VistaSocketException: Can not create TCP/IP socket.; </w:t>
            </w:r>
          </w:p>
          <w:p w14:paraId="06431373"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564DC41F"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r>
            <w:r w:rsidRPr="00A27E0C">
              <w:rPr>
                <w:rFonts w:ascii="Courier New" w:hAnsi="Courier New" w:cs="Courier New"/>
                <w:b/>
                <w:noProof/>
                <w:sz w:val="22"/>
                <w:szCs w:val="22"/>
              </w:rPr>
              <w:t>java.net.ConnectException: Connection refused: connect on createManagedConnection</w:t>
            </w:r>
            <w:r w:rsidRPr="00A27E0C">
              <w:rPr>
                <w:rFonts w:ascii="Courier New" w:hAnsi="Courier New" w:cs="Courier New"/>
                <w:noProof/>
                <w:sz w:val="22"/>
                <w:szCs w:val="22"/>
              </w:rPr>
              <w:t xml:space="preserve">.&gt; </w:t>
            </w:r>
          </w:p>
          <w:p w14:paraId="0069AC96" w14:textId="77777777" w:rsidR="00D459CC" w:rsidRPr="00A27E0C" w:rsidRDefault="00D459CC" w:rsidP="00A27E0C">
            <w:pPr>
              <w:ind w:left="420"/>
              <w:rPr>
                <w:rFonts w:ascii="Arial" w:hAnsi="Arial" w:cs="Arial"/>
                <w:noProof/>
                <w:sz w:val="22"/>
                <w:szCs w:val="22"/>
              </w:rPr>
            </w:pPr>
          </w:p>
          <w:p w14:paraId="710EA95E"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 xml:space="preserve">####&lt;Jul 19, 2004 2:59:08 PM PDT&gt; &lt;Warning&gt; &lt;Connector&gt; &lt;testserver&gt; &lt;myserver&gt; &lt;main&gt; &lt;&lt;WLS Kernel&gt;&gt; &lt;&gt; &lt;BEA-190024&gt; &lt;&lt; VistaLinkAdapter_vlj/testconnector &gt; Error making initial connections for pool. Reason: gov.va.med.net.VistaSocketException: Can not create TCP/IP socket.; </w:t>
            </w:r>
          </w:p>
          <w:p w14:paraId="5A8461CD"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t xml:space="preserve">Root cause exception: </w:t>
            </w:r>
          </w:p>
          <w:p w14:paraId="23A8D7DB"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ab/>
            </w:r>
            <w:r w:rsidRPr="00A27E0C">
              <w:rPr>
                <w:rFonts w:ascii="Courier New" w:hAnsi="Courier New" w:cs="Courier New"/>
                <w:b/>
                <w:noProof/>
                <w:sz w:val="22"/>
                <w:szCs w:val="22"/>
              </w:rPr>
              <w:t>java.net.ConnectException: Connection refused: connect</w:t>
            </w:r>
            <w:r w:rsidRPr="00A27E0C">
              <w:rPr>
                <w:rFonts w:ascii="Courier New" w:hAnsi="Courier New" w:cs="Courier New"/>
                <w:noProof/>
                <w:sz w:val="22"/>
                <w:szCs w:val="22"/>
              </w:rPr>
              <w:t>&gt;</w:t>
            </w:r>
          </w:p>
          <w:p w14:paraId="1F6DB2FE" w14:textId="77777777" w:rsidR="00D459CC" w:rsidRPr="00A27E0C" w:rsidRDefault="00D459CC" w:rsidP="00D459CC">
            <w:pPr>
              <w:rPr>
                <w:rFonts w:ascii="Arial" w:hAnsi="Arial" w:cs="Arial"/>
                <w:sz w:val="22"/>
                <w:szCs w:val="22"/>
              </w:rPr>
            </w:pPr>
          </w:p>
        </w:tc>
      </w:tr>
      <w:tr w:rsidR="00D459CC" w14:paraId="45771C63" w14:textId="77777777" w:rsidTr="00A27E0C">
        <w:tc>
          <w:tcPr>
            <w:tcW w:w="552" w:type="dxa"/>
            <w:shd w:val="clear" w:color="auto" w:fill="auto"/>
          </w:tcPr>
          <w:p w14:paraId="015B7F48" w14:textId="77777777" w:rsidR="00D459CC" w:rsidRPr="00A27E0C" w:rsidRDefault="00D459CC" w:rsidP="00D459CC">
            <w:pPr>
              <w:rPr>
                <w:b/>
              </w:rPr>
            </w:pPr>
          </w:p>
        </w:tc>
        <w:tc>
          <w:tcPr>
            <w:tcW w:w="9936" w:type="dxa"/>
            <w:shd w:val="clear" w:color="auto" w:fill="auto"/>
          </w:tcPr>
          <w:p w14:paraId="2E2EA714"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4ECC6D67" w14:textId="77777777" w:rsidR="00D459CC" w:rsidRPr="00A27E0C" w:rsidRDefault="00D459CC" w:rsidP="00D459CC">
            <w:pPr>
              <w:rPr>
                <w:rFonts w:ascii="Arial" w:hAnsi="Arial" w:cs="Arial"/>
                <w:sz w:val="22"/>
                <w:szCs w:val="22"/>
              </w:rPr>
            </w:pPr>
            <w:r w:rsidRPr="00A27E0C">
              <w:rPr>
                <w:rFonts w:ascii="Arial" w:hAnsi="Arial" w:cs="Arial"/>
                <w:sz w:val="22"/>
                <w:szCs w:val="22"/>
              </w:rPr>
              <w:t>The connector module's IP and port may be configured to connect to a non-existent listener.</w:t>
            </w:r>
          </w:p>
          <w:p w14:paraId="138DE42C" w14:textId="77777777" w:rsidR="00D459CC" w:rsidRPr="00A27E0C" w:rsidRDefault="00D459CC" w:rsidP="00D459CC">
            <w:pPr>
              <w:rPr>
                <w:rFonts w:ascii="Arial" w:hAnsi="Arial" w:cs="Arial"/>
                <w:sz w:val="22"/>
                <w:szCs w:val="22"/>
              </w:rPr>
            </w:pPr>
            <w:r w:rsidRPr="00A27E0C">
              <w:rPr>
                <w:rFonts w:ascii="Arial" w:hAnsi="Arial" w:cs="Arial"/>
                <w:sz w:val="22"/>
                <w:szCs w:val="22"/>
              </w:rPr>
              <w:t xml:space="preserve">                                                                                                                                                                                                                                                                                                                                                                                                                                                                                                                                                                                                                                                                                                                                                                                                                                                                                                                                                                                                                                                                                                                                                                                                                                                                                                                                                                             </w:t>
            </w:r>
          </w:p>
        </w:tc>
      </w:tr>
      <w:tr w:rsidR="00D459CC" w14:paraId="56D3FB13" w14:textId="77777777" w:rsidTr="00A27E0C">
        <w:tc>
          <w:tcPr>
            <w:tcW w:w="552" w:type="dxa"/>
            <w:shd w:val="clear" w:color="auto" w:fill="D9D9D9"/>
          </w:tcPr>
          <w:p w14:paraId="0588E8D8" w14:textId="77777777" w:rsidR="00D459CC" w:rsidRPr="00A27E0C" w:rsidRDefault="00D459CC" w:rsidP="00A27E0C">
            <w:pPr>
              <w:numPr>
                <w:ilvl w:val="0"/>
                <w:numId w:val="30"/>
              </w:numPr>
              <w:rPr>
                <w:b/>
              </w:rPr>
            </w:pPr>
          </w:p>
        </w:tc>
        <w:tc>
          <w:tcPr>
            <w:tcW w:w="9936" w:type="dxa"/>
            <w:shd w:val="clear" w:color="auto" w:fill="D9D9D9"/>
          </w:tcPr>
          <w:p w14:paraId="70596901"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311E3098" w14:textId="77777777" w:rsidR="00D459CC" w:rsidRPr="00A27E0C" w:rsidRDefault="00D459CC" w:rsidP="00D459CC">
            <w:pPr>
              <w:rPr>
                <w:rFonts w:ascii="Arial" w:hAnsi="Arial" w:cs="Arial"/>
                <w:sz w:val="22"/>
                <w:szCs w:val="22"/>
              </w:rPr>
            </w:pPr>
            <w:r w:rsidRPr="00A27E0C">
              <w:rPr>
                <w:rFonts w:ascii="Arial" w:hAnsi="Arial" w:cs="Arial"/>
                <w:sz w:val="22"/>
                <w:szCs w:val="22"/>
              </w:rPr>
              <w:t>During WebLogic server start up, an error like the following prints out on the command console and in the WebLogic server log:</w:t>
            </w:r>
          </w:p>
          <w:p w14:paraId="6E3AF9FA" w14:textId="77777777" w:rsidR="00D459CC" w:rsidRPr="00A27E0C" w:rsidRDefault="00D459CC" w:rsidP="00D459CC">
            <w:pPr>
              <w:rPr>
                <w:rFonts w:ascii="Arial" w:hAnsi="Arial" w:cs="Arial"/>
                <w:sz w:val="22"/>
                <w:szCs w:val="22"/>
              </w:rPr>
            </w:pPr>
          </w:p>
          <w:p w14:paraId="6794E5F4" w14:textId="77777777" w:rsidR="00D459CC" w:rsidRPr="00A27E0C" w:rsidRDefault="00D459CC" w:rsidP="00A27E0C">
            <w:pPr>
              <w:ind w:left="420"/>
              <w:rPr>
                <w:rFonts w:ascii="Courier New" w:hAnsi="Courier New" w:cs="Courier New"/>
                <w:noProof/>
                <w:sz w:val="22"/>
                <w:szCs w:val="22"/>
              </w:rPr>
            </w:pPr>
            <w:r w:rsidRPr="00A27E0C">
              <w:rPr>
                <w:rFonts w:ascii="Courier New" w:hAnsi="Courier New" w:cs="Courier New"/>
                <w:noProof/>
                <w:sz w:val="22"/>
                <w:szCs w:val="22"/>
              </w:rPr>
              <w:t xml:space="preserve">####&lt;Jul 19, 2004 3:08:34 PM PDT&gt; &lt;Warning&gt; &lt;Connector&gt; &lt;testserver&gt; &lt;myserver&gt; &lt;main&gt; &lt;&lt;WLS Kernel&gt;&gt; &lt;&gt; &lt;BEA-190032&gt; </w:t>
            </w:r>
            <w:r w:rsidRPr="00A27E0C">
              <w:rPr>
                <w:rFonts w:ascii="Courier New" w:hAnsi="Courier New" w:cs="Courier New"/>
                <w:noProof/>
                <w:sz w:val="22"/>
                <w:szCs w:val="22"/>
              </w:rPr>
              <w:br/>
              <w:t>&lt;&lt; VistaLinkAdapter_vlj/testconnector &gt; ResourceAllocationException of gov.va.med.vistalink.adapter.cci.VistaLinkResourceException: Could not perform logon[]</w:t>
            </w:r>
            <w:r w:rsidRPr="00A27E0C">
              <w:rPr>
                <w:rFonts w:ascii="Courier New" w:hAnsi="Courier New" w:cs="Courier New"/>
                <w:b/>
                <w:noProof/>
                <w:sz w:val="22"/>
                <w:szCs w:val="22"/>
              </w:rPr>
              <w:t>Not a valid ACCESS CODE/VERIFY CODE pair. on createManagedConnection</w:t>
            </w:r>
            <w:r w:rsidRPr="00A27E0C">
              <w:rPr>
                <w:rFonts w:ascii="Courier New" w:hAnsi="Courier New" w:cs="Courier New"/>
                <w:noProof/>
                <w:sz w:val="22"/>
                <w:szCs w:val="22"/>
              </w:rPr>
              <w:t xml:space="preserve">.&gt; </w:t>
            </w:r>
          </w:p>
          <w:p w14:paraId="56469E7A" w14:textId="77777777" w:rsidR="00D459CC" w:rsidRPr="00A27E0C" w:rsidRDefault="00D459CC" w:rsidP="00A27E0C">
            <w:pPr>
              <w:ind w:left="420"/>
              <w:rPr>
                <w:rFonts w:ascii="Courier New" w:hAnsi="Courier New" w:cs="Courier New"/>
                <w:sz w:val="22"/>
                <w:szCs w:val="22"/>
              </w:rPr>
            </w:pPr>
            <w:r w:rsidRPr="00A27E0C">
              <w:rPr>
                <w:rFonts w:ascii="Courier New" w:hAnsi="Courier New" w:cs="Courier New"/>
                <w:noProof/>
                <w:sz w:val="22"/>
                <w:szCs w:val="22"/>
              </w:rPr>
              <w:t>####&lt;Jul 19, 2004 3:08:34 PM PDT&gt; &lt;Warning&gt; &lt;Connector&gt; &lt;testserver&gt; &lt;myserver&gt; &lt;main&gt; &lt;&lt;WLS Kernel&gt;&gt; &lt;&gt; &lt;BEA-190024&gt; &lt;&lt; VistaLinkAdapter_vlj/testconnector &gt; Error making initial connections for pool. Reason: gov.va.med.vistalink.adapter.cci.VistaLinkResourceException: Could not perform logon[]</w:t>
            </w:r>
            <w:r w:rsidRPr="00A27E0C">
              <w:rPr>
                <w:rFonts w:ascii="Courier New" w:hAnsi="Courier New" w:cs="Courier New"/>
                <w:b/>
                <w:noProof/>
                <w:sz w:val="22"/>
                <w:szCs w:val="22"/>
              </w:rPr>
              <w:t>Not a valid ACCESS CODE/VERIFY CODE pair.</w:t>
            </w:r>
            <w:r w:rsidRPr="00A27E0C">
              <w:rPr>
                <w:rFonts w:ascii="Courier New" w:hAnsi="Courier New" w:cs="Courier New"/>
                <w:noProof/>
                <w:sz w:val="22"/>
                <w:szCs w:val="22"/>
              </w:rPr>
              <w:t>&gt;</w:t>
            </w:r>
          </w:p>
          <w:p w14:paraId="6E3A8A2E" w14:textId="77777777" w:rsidR="00D459CC" w:rsidRPr="00A27E0C" w:rsidRDefault="00D459CC" w:rsidP="00D459CC">
            <w:pPr>
              <w:rPr>
                <w:rFonts w:ascii="Arial" w:hAnsi="Arial" w:cs="Arial"/>
                <w:sz w:val="22"/>
                <w:szCs w:val="22"/>
              </w:rPr>
            </w:pPr>
          </w:p>
        </w:tc>
      </w:tr>
      <w:tr w:rsidR="00D459CC" w14:paraId="6949BFC9" w14:textId="77777777" w:rsidTr="00A27E0C">
        <w:tc>
          <w:tcPr>
            <w:tcW w:w="552" w:type="dxa"/>
            <w:shd w:val="clear" w:color="auto" w:fill="auto"/>
          </w:tcPr>
          <w:p w14:paraId="1D53E531" w14:textId="77777777" w:rsidR="00D459CC" w:rsidRPr="00A27E0C" w:rsidRDefault="00D459CC" w:rsidP="00D459CC">
            <w:pPr>
              <w:rPr>
                <w:b/>
              </w:rPr>
            </w:pPr>
          </w:p>
        </w:tc>
        <w:tc>
          <w:tcPr>
            <w:tcW w:w="9936" w:type="dxa"/>
            <w:shd w:val="clear" w:color="auto" w:fill="auto"/>
          </w:tcPr>
          <w:p w14:paraId="368C41BF"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3DC31806" w14:textId="77777777" w:rsidR="00D459CC" w:rsidRPr="00A27E0C" w:rsidRDefault="00D459CC" w:rsidP="00D459CC">
            <w:pPr>
              <w:rPr>
                <w:rFonts w:ascii="Arial" w:hAnsi="Arial" w:cs="Arial"/>
                <w:b/>
                <w:sz w:val="22"/>
                <w:szCs w:val="22"/>
              </w:rPr>
            </w:pPr>
            <w:r w:rsidRPr="00A27E0C">
              <w:rPr>
                <w:rFonts w:ascii="Arial" w:hAnsi="Arial" w:cs="Arial"/>
                <w:sz w:val="22"/>
                <w:szCs w:val="22"/>
              </w:rPr>
              <w:t>The access and verify code specified for the connector are invalid.</w:t>
            </w:r>
          </w:p>
          <w:p w14:paraId="007D7DA4" w14:textId="77777777" w:rsidR="00D459CC" w:rsidRPr="00A27E0C" w:rsidRDefault="00D459CC" w:rsidP="00D459CC">
            <w:pPr>
              <w:rPr>
                <w:rFonts w:ascii="Arial" w:hAnsi="Arial" w:cs="Arial"/>
                <w:sz w:val="22"/>
                <w:szCs w:val="22"/>
              </w:rPr>
            </w:pPr>
          </w:p>
        </w:tc>
      </w:tr>
      <w:tr w:rsidR="00D459CC" w14:paraId="29BB1B10" w14:textId="77777777" w:rsidTr="00A27E0C">
        <w:tc>
          <w:tcPr>
            <w:tcW w:w="552" w:type="dxa"/>
            <w:shd w:val="clear" w:color="auto" w:fill="D9D9D9"/>
          </w:tcPr>
          <w:p w14:paraId="4D4F7F9A" w14:textId="77777777" w:rsidR="00D459CC" w:rsidRPr="00A27E0C" w:rsidRDefault="00D459CC" w:rsidP="00A27E0C">
            <w:pPr>
              <w:numPr>
                <w:ilvl w:val="0"/>
                <w:numId w:val="30"/>
              </w:numPr>
              <w:rPr>
                <w:b/>
              </w:rPr>
            </w:pPr>
          </w:p>
        </w:tc>
        <w:tc>
          <w:tcPr>
            <w:tcW w:w="9936" w:type="dxa"/>
            <w:shd w:val="clear" w:color="auto" w:fill="D9D9D9"/>
          </w:tcPr>
          <w:p w14:paraId="7DDF065E"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700432AA" w14:textId="77777777" w:rsidR="00D459CC" w:rsidRPr="00A27E0C" w:rsidRDefault="00770ABA" w:rsidP="00D459CC">
            <w:pPr>
              <w:rPr>
                <w:rFonts w:ascii="Arial" w:hAnsi="Arial" w:cs="Arial"/>
                <w:sz w:val="22"/>
                <w:szCs w:val="22"/>
              </w:rPr>
            </w:pPr>
            <w:r w:rsidRPr="00A27E0C">
              <w:rPr>
                <w:rFonts w:ascii="Arial" w:hAnsi="Arial" w:cs="Arial"/>
                <w:sz w:val="22"/>
                <w:szCs w:val="22"/>
              </w:rPr>
              <w:t>During WebLogic Server start</w:t>
            </w:r>
            <w:r w:rsidR="00EE176F" w:rsidRPr="00A27E0C">
              <w:rPr>
                <w:rFonts w:ascii="Arial" w:hAnsi="Arial" w:cs="Arial"/>
                <w:sz w:val="22"/>
                <w:szCs w:val="22"/>
              </w:rPr>
              <w:t xml:space="preserve">up, </w:t>
            </w:r>
            <w:r w:rsidR="00D459CC" w:rsidRPr="00A27E0C">
              <w:rPr>
                <w:rFonts w:ascii="Arial" w:hAnsi="Arial" w:cs="Arial"/>
                <w:sz w:val="22"/>
                <w:szCs w:val="22"/>
              </w:rPr>
              <w:t>error</w:t>
            </w:r>
            <w:r w:rsidR="00EE176F" w:rsidRPr="00A27E0C">
              <w:rPr>
                <w:rFonts w:ascii="Arial" w:hAnsi="Arial" w:cs="Arial"/>
                <w:sz w:val="22"/>
                <w:szCs w:val="22"/>
              </w:rPr>
              <w:t>s</w:t>
            </w:r>
            <w:r w:rsidR="00D459CC" w:rsidRPr="00A27E0C">
              <w:rPr>
                <w:rFonts w:ascii="Arial" w:hAnsi="Arial" w:cs="Arial"/>
                <w:sz w:val="22"/>
                <w:szCs w:val="22"/>
              </w:rPr>
              <w:t xml:space="preserve"> like the following prin</w:t>
            </w:r>
            <w:r w:rsidR="00EE176F" w:rsidRPr="00A27E0C">
              <w:rPr>
                <w:rFonts w:ascii="Arial" w:hAnsi="Arial" w:cs="Arial"/>
                <w:sz w:val="22"/>
                <w:szCs w:val="22"/>
              </w:rPr>
              <w:t>t</w:t>
            </w:r>
            <w:r w:rsidR="00D459CC" w:rsidRPr="00A27E0C">
              <w:rPr>
                <w:rFonts w:ascii="Arial" w:hAnsi="Arial" w:cs="Arial"/>
                <w:sz w:val="22"/>
                <w:szCs w:val="22"/>
              </w:rPr>
              <w:t xml:space="preserve"> out </w:t>
            </w:r>
            <w:r w:rsidR="00EE176F" w:rsidRPr="00A27E0C">
              <w:rPr>
                <w:rFonts w:ascii="Arial" w:hAnsi="Arial" w:cs="Arial"/>
                <w:sz w:val="22"/>
                <w:szCs w:val="22"/>
              </w:rPr>
              <w:t>in the command console and</w:t>
            </w:r>
            <w:r w:rsidR="00D459CC" w:rsidRPr="00A27E0C">
              <w:rPr>
                <w:rFonts w:ascii="Arial" w:hAnsi="Arial" w:cs="Arial"/>
                <w:sz w:val="22"/>
                <w:szCs w:val="22"/>
              </w:rPr>
              <w:t xml:space="preserve"> the WebLogic Server log.</w:t>
            </w:r>
          </w:p>
          <w:p w14:paraId="6C18A0F6" w14:textId="77777777" w:rsidR="00D459CC" w:rsidRPr="00A27E0C" w:rsidRDefault="00D459CC" w:rsidP="00D459CC">
            <w:pPr>
              <w:rPr>
                <w:rFonts w:ascii="Arial" w:hAnsi="Arial" w:cs="Arial"/>
                <w:sz w:val="22"/>
                <w:szCs w:val="22"/>
              </w:rPr>
            </w:pPr>
          </w:p>
          <w:p w14:paraId="07E3EB4A" w14:textId="77777777" w:rsidR="00D459CC" w:rsidRPr="00A27E0C" w:rsidRDefault="00D459CC" w:rsidP="00A27E0C">
            <w:pPr>
              <w:ind w:left="444"/>
              <w:rPr>
                <w:rFonts w:ascii="Courier New" w:hAnsi="Courier New" w:cs="Courier New"/>
                <w:noProof/>
                <w:sz w:val="22"/>
                <w:szCs w:val="22"/>
              </w:rPr>
            </w:pPr>
            <w:r w:rsidRPr="00A27E0C">
              <w:rPr>
                <w:rFonts w:ascii="Courier New" w:hAnsi="Courier New" w:cs="Courier New"/>
                <w:noProof/>
                <w:sz w:val="22"/>
                <w:szCs w:val="22"/>
              </w:rPr>
              <w:t xml:space="preserve">####&lt;Jul 19, 2004 3:13:56 PM PDT&gt; &lt;Warning&gt; &lt;Connector&gt; &lt;testserver&gt; &lt;myserver&gt; &lt;main&gt; &lt;&lt;WLS Kernel&gt;&gt; &lt;&gt; &lt;BEA-190032&gt; &lt;&lt; VistaLinkAdapter_vlj/testconnector &gt; ResourceAllocationException of gov.va.med.vistalink.adapter.cci.VistaLinkResourceException: </w:t>
            </w:r>
            <w:r w:rsidRPr="00A27E0C">
              <w:rPr>
                <w:rFonts w:ascii="Courier New" w:hAnsi="Courier New" w:cs="Courier New"/>
                <w:b/>
                <w:noProof/>
                <w:sz w:val="22"/>
                <w:szCs w:val="22"/>
              </w:rPr>
              <w:t>Need new Verify Code</w:t>
            </w:r>
            <w:r w:rsidRPr="00A27E0C">
              <w:rPr>
                <w:rFonts w:ascii="Courier New" w:hAnsi="Courier New" w:cs="Courier New"/>
                <w:noProof/>
                <w:sz w:val="22"/>
                <w:szCs w:val="22"/>
              </w:rPr>
              <w:t xml:space="preserve">: true Need to select Divisions: false on createManagedConnection.&gt; </w:t>
            </w:r>
          </w:p>
          <w:p w14:paraId="4DC63B57" w14:textId="77777777" w:rsidR="00D459CC" w:rsidRPr="00A27E0C" w:rsidRDefault="00D459CC" w:rsidP="00A27E0C">
            <w:pPr>
              <w:ind w:left="444"/>
              <w:rPr>
                <w:rFonts w:ascii="Courier New" w:hAnsi="Courier New" w:cs="Courier New"/>
                <w:noProof/>
                <w:sz w:val="22"/>
                <w:szCs w:val="22"/>
              </w:rPr>
            </w:pPr>
            <w:r w:rsidRPr="00A27E0C">
              <w:rPr>
                <w:rFonts w:ascii="Courier New" w:hAnsi="Courier New" w:cs="Courier New"/>
                <w:noProof/>
                <w:sz w:val="22"/>
                <w:szCs w:val="22"/>
              </w:rPr>
              <w:t xml:space="preserve">####&lt;Jul 19, 2004 3:13:57 PM PDT&gt; &lt;Warning&gt; &lt;Connector&gt; &lt;testserver&gt; &lt;myserver&gt; &lt;main&gt; &lt;&lt;WLS Kernel&gt;&gt; &lt;&gt; &lt;BEA-190024&gt; &lt;&lt; VistaLinkAdapter_vlj/testconnector &gt; Error making initial connections for pool. Reason: gov.va.med.vistalink.adapter.cci.VistaLinkResourceException: </w:t>
            </w:r>
            <w:r w:rsidRPr="00A27E0C">
              <w:rPr>
                <w:rFonts w:ascii="Courier New" w:hAnsi="Courier New" w:cs="Courier New"/>
                <w:b/>
                <w:noProof/>
                <w:sz w:val="22"/>
                <w:szCs w:val="22"/>
              </w:rPr>
              <w:t>Need new Verify Code: true</w:t>
            </w:r>
            <w:r w:rsidRPr="00A27E0C">
              <w:rPr>
                <w:rFonts w:ascii="Courier New" w:hAnsi="Courier New" w:cs="Courier New"/>
                <w:noProof/>
                <w:sz w:val="22"/>
                <w:szCs w:val="22"/>
              </w:rPr>
              <w:t xml:space="preserve"> N</w:t>
            </w:r>
            <w:r w:rsidR="00770ABA" w:rsidRPr="00A27E0C">
              <w:rPr>
                <w:rFonts w:ascii="Courier New" w:hAnsi="Courier New" w:cs="Courier New"/>
                <w:noProof/>
                <w:sz w:val="22"/>
                <w:szCs w:val="22"/>
              </w:rPr>
              <w:t>eed to select Divisions: false&gt;</w:t>
            </w:r>
          </w:p>
          <w:p w14:paraId="48DF610E" w14:textId="77777777" w:rsidR="00770ABA" w:rsidRPr="00A27E0C" w:rsidRDefault="00770ABA" w:rsidP="00A27E0C">
            <w:pPr>
              <w:ind w:left="444"/>
              <w:rPr>
                <w:rFonts w:ascii="Arial" w:hAnsi="Arial" w:cs="Arial"/>
                <w:noProof/>
                <w:sz w:val="22"/>
                <w:szCs w:val="22"/>
              </w:rPr>
            </w:pPr>
          </w:p>
          <w:p w14:paraId="3C9B37DE" w14:textId="77777777" w:rsidR="00770ABA" w:rsidRPr="00A27E0C" w:rsidRDefault="00770ABA" w:rsidP="00A27E0C">
            <w:pPr>
              <w:ind w:left="444"/>
              <w:rPr>
                <w:rFonts w:ascii="Arial" w:hAnsi="Arial" w:cs="Arial"/>
                <w:noProof/>
                <w:sz w:val="22"/>
                <w:szCs w:val="22"/>
              </w:rPr>
            </w:pPr>
          </w:p>
        </w:tc>
      </w:tr>
      <w:tr w:rsidR="00D459CC" w14:paraId="66A3D6C3" w14:textId="77777777" w:rsidTr="00A27E0C">
        <w:tc>
          <w:tcPr>
            <w:tcW w:w="552" w:type="dxa"/>
            <w:shd w:val="clear" w:color="auto" w:fill="auto"/>
          </w:tcPr>
          <w:p w14:paraId="0A09FF5F" w14:textId="77777777" w:rsidR="00D459CC" w:rsidRPr="00A27E0C" w:rsidRDefault="00D459CC" w:rsidP="00D459CC">
            <w:pPr>
              <w:rPr>
                <w:b/>
              </w:rPr>
            </w:pPr>
          </w:p>
        </w:tc>
        <w:tc>
          <w:tcPr>
            <w:tcW w:w="9936" w:type="dxa"/>
            <w:shd w:val="clear" w:color="auto" w:fill="auto"/>
          </w:tcPr>
          <w:p w14:paraId="3C9688B9"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7607F74C" w14:textId="77777777" w:rsidR="00D459CC" w:rsidRPr="00A27E0C" w:rsidRDefault="00D459CC" w:rsidP="00D459CC">
            <w:pPr>
              <w:rPr>
                <w:rFonts w:ascii="Arial" w:hAnsi="Arial" w:cs="Arial"/>
                <w:sz w:val="22"/>
                <w:szCs w:val="22"/>
              </w:rPr>
            </w:pPr>
            <w:r w:rsidRPr="00A27E0C">
              <w:rPr>
                <w:rFonts w:ascii="Arial" w:hAnsi="Arial" w:cs="Arial"/>
                <w:sz w:val="22"/>
                <w:szCs w:val="22"/>
              </w:rPr>
              <w:t xml:space="preserve">The verify code specified for the connector has expired. Change the verify code on the M server, or if it is a development server, set </w:t>
            </w:r>
            <w:r w:rsidRPr="00A27E0C">
              <w:rPr>
                <w:rFonts w:ascii="Arial" w:hAnsi="Arial" w:cs="Arial"/>
                <w:b/>
                <w:sz w:val="22"/>
                <w:szCs w:val="22"/>
              </w:rPr>
              <w:t>VERIFY CODE never expires?</w:t>
            </w:r>
            <w:r w:rsidRPr="00A27E0C">
              <w:rPr>
                <w:rFonts w:ascii="Arial" w:hAnsi="Arial" w:cs="Arial"/>
                <w:sz w:val="22"/>
                <w:szCs w:val="22"/>
              </w:rPr>
              <w:t xml:space="preserve"> to “Yes” for the connector user.</w:t>
            </w:r>
          </w:p>
          <w:p w14:paraId="2AA71380" w14:textId="77777777" w:rsidR="00D459CC" w:rsidRPr="00A27E0C" w:rsidRDefault="00D459CC" w:rsidP="00D459CC">
            <w:pPr>
              <w:rPr>
                <w:rFonts w:ascii="Arial" w:hAnsi="Arial" w:cs="Arial"/>
                <w:sz w:val="22"/>
                <w:szCs w:val="22"/>
              </w:rPr>
            </w:pPr>
          </w:p>
        </w:tc>
      </w:tr>
      <w:tr w:rsidR="00D459CC" w14:paraId="4AA919C4" w14:textId="77777777" w:rsidTr="00A27E0C">
        <w:tc>
          <w:tcPr>
            <w:tcW w:w="552" w:type="dxa"/>
            <w:shd w:val="clear" w:color="auto" w:fill="D9D9D9"/>
          </w:tcPr>
          <w:p w14:paraId="3672D8B2" w14:textId="77777777" w:rsidR="00D459CC" w:rsidRPr="00A27E0C" w:rsidRDefault="00D459CC" w:rsidP="00A27E0C">
            <w:pPr>
              <w:numPr>
                <w:ilvl w:val="0"/>
                <w:numId w:val="30"/>
              </w:numPr>
              <w:rPr>
                <w:b/>
              </w:rPr>
            </w:pPr>
          </w:p>
        </w:tc>
        <w:tc>
          <w:tcPr>
            <w:tcW w:w="9936" w:type="dxa"/>
            <w:shd w:val="clear" w:color="auto" w:fill="D9D9D9"/>
          </w:tcPr>
          <w:p w14:paraId="6EF0070B"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094B1DCC" w14:textId="77777777" w:rsidR="00D459CC" w:rsidRPr="00A27E0C" w:rsidRDefault="00D459CC" w:rsidP="00D459CC">
            <w:pPr>
              <w:rPr>
                <w:rFonts w:ascii="Arial" w:hAnsi="Arial" w:cs="Arial"/>
                <w:sz w:val="22"/>
                <w:szCs w:val="22"/>
              </w:rPr>
            </w:pPr>
            <w:r w:rsidRPr="00A27E0C">
              <w:rPr>
                <w:rFonts w:ascii="Arial" w:hAnsi="Arial" w:cs="Arial"/>
                <w:sz w:val="22"/>
                <w:szCs w:val="22"/>
              </w:rPr>
              <w:t>Applications log the following error when trying to retrieve a connection from the connector module:</w:t>
            </w:r>
          </w:p>
          <w:p w14:paraId="21C2C4B2" w14:textId="77777777" w:rsidR="00D459CC" w:rsidRPr="00A27E0C" w:rsidRDefault="00D459CC" w:rsidP="00D459CC">
            <w:pPr>
              <w:rPr>
                <w:rFonts w:ascii="Arial" w:hAnsi="Arial" w:cs="Arial"/>
                <w:sz w:val="22"/>
                <w:szCs w:val="22"/>
              </w:rPr>
            </w:pPr>
          </w:p>
          <w:p w14:paraId="4800B33C" w14:textId="77777777" w:rsidR="00D459CC" w:rsidRPr="00A27E0C" w:rsidRDefault="00D459CC" w:rsidP="00A27E0C">
            <w:pPr>
              <w:ind w:left="444"/>
              <w:rPr>
                <w:rFonts w:ascii="Courier New" w:hAnsi="Courier New" w:cs="Courier New"/>
                <w:b/>
                <w:noProof/>
                <w:sz w:val="22"/>
                <w:szCs w:val="22"/>
              </w:rPr>
            </w:pPr>
            <w:r w:rsidRPr="00A27E0C">
              <w:rPr>
                <w:rFonts w:ascii="Courier New" w:hAnsi="Courier New" w:cs="Courier New"/>
                <w:noProof/>
                <w:sz w:val="22"/>
                <w:szCs w:val="22"/>
              </w:rPr>
              <w:t>javax.resource.spi.ApplicationServerInternalException</w:t>
            </w:r>
            <w:r w:rsidRPr="00A27E0C">
              <w:rPr>
                <w:rFonts w:ascii="Courier New" w:hAnsi="Courier New" w:cs="Courier New"/>
                <w:b/>
                <w:noProof/>
                <w:sz w:val="22"/>
                <w:szCs w:val="22"/>
              </w:rPr>
              <w:t>: Unable to get a connection for VistaLinkAdapter_vlj/testconnector connection pool</w:t>
            </w:r>
            <w:r w:rsidRPr="00A27E0C">
              <w:rPr>
                <w:rFonts w:ascii="Courier New" w:hAnsi="Courier New" w:cs="Courier New"/>
                <w:noProof/>
                <w:sz w:val="22"/>
                <w:szCs w:val="22"/>
              </w:rPr>
              <w:t xml:space="preserve">: weblogic.common.resourcepool.ResourceLimitException: </w:t>
            </w:r>
            <w:r w:rsidRPr="00A27E0C">
              <w:rPr>
                <w:rFonts w:ascii="Courier New" w:hAnsi="Courier New" w:cs="Courier New"/>
                <w:b/>
                <w:noProof/>
                <w:sz w:val="22"/>
                <w:szCs w:val="22"/>
              </w:rPr>
              <w:t>No resources currently available in pool VistaLinkAdapter_vlj/testconnector to allocate to applications, please increase the size of the pool and retry</w:t>
            </w:r>
          </w:p>
          <w:p w14:paraId="5DE8E514" w14:textId="77777777" w:rsidR="00D459CC" w:rsidRPr="00A27E0C" w:rsidRDefault="00D459CC" w:rsidP="00D459CC">
            <w:pPr>
              <w:rPr>
                <w:rFonts w:ascii="Arial" w:hAnsi="Arial" w:cs="Arial"/>
                <w:sz w:val="22"/>
                <w:szCs w:val="22"/>
              </w:rPr>
            </w:pPr>
          </w:p>
        </w:tc>
      </w:tr>
      <w:tr w:rsidR="00D459CC" w14:paraId="2A100F01" w14:textId="77777777" w:rsidTr="00A27E0C">
        <w:tc>
          <w:tcPr>
            <w:tcW w:w="552" w:type="dxa"/>
            <w:shd w:val="clear" w:color="auto" w:fill="auto"/>
          </w:tcPr>
          <w:p w14:paraId="544E4473" w14:textId="77777777" w:rsidR="00D459CC" w:rsidRPr="00A27E0C" w:rsidRDefault="00D459CC" w:rsidP="00D459CC">
            <w:pPr>
              <w:rPr>
                <w:b/>
              </w:rPr>
            </w:pPr>
          </w:p>
        </w:tc>
        <w:tc>
          <w:tcPr>
            <w:tcW w:w="9936" w:type="dxa"/>
            <w:shd w:val="clear" w:color="auto" w:fill="auto"/>
          </w:tcPr>
          <w:p w14:paraId="59A4DE38"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24EE0082" w14:textId="77777777" w:rsidR="00D459CC" w:rsidRPr="00A27E0C" w:rsidRDefault="00D459CC" w:rsidP="00D459CC">
            <w:pPr>
              <w:rPr>
                <w:rFonts w:ascii="Arial" w:hAnsi="Arial" w:cs="Arial"/>
                <w:sz w:val="22"/>
                <w:szCs w:val="22"/>
              </w:rPr>
            </w:pPr>
            <w:r w:rsidRPr="00A27E0C">
              <w:rPr>
                <w:rFonts w:ascii="Arial" w:hAnsi="Arial" w:cs="Arial"/>
                <w:sz w:val="22"/>
                <w:szCs w:val="22"/>
              </w:rPr>
              <w:t xml:space="preserve">There are no connections left in the pool to access. Check the size of the pool; you may need to increase it. </w:t>
            </w:r>
          </w:p>
          <w:p w14:paraId="59963FDC" w14:textId="77777777" w:rsidR="00D459CC" w:rsidRPr="00A27E0C" w:rsidRDefault="00D459CC" w:rsidP="00D459CC">
            <w:pPr>
              <w:rPr>
                <w:rFonts w:ascii="Arial" w:hAnsi="Arial" w:cs="Arial"/>
                <w:sz w:val="22"/>
                <w:szCs w:val="22"/>
              </w:rPr>
            </w:pPr>
          </w:p>
          <w:p w14:paraId="741CC372" w14:textId="77777777" w:rsidR="00D459CC" w:rsidRPr="00A27E0C" w:rsidRDefault="00D459CC" w:rsidP="00D459CC">
            <w:pPr>
              <w:rPr>
                <w:rFonts w:ascii="Arial" w:hAnsi="Arial" w:cs="Arial"/>
                <w:sz w:val="22"/>
                <w:szCs w:val="22"/>
              </w:rPr>
            </w:pPr>
            <w:r w:rsidRPr="00A27E0C">
              <w:rPr>
                <w:rFonts w:ascii="Arial" w:hAnsi="Arial" w:cs="Arial"/>
                <w:sz w:val="22"/>
                <w:szCs w:val="22"/>
              </w:rPr>
              <w:t>To monitor how many requests are being rejected, check the WebLogic console in the connector module in question. Look under the Monitoring tab at the Connections Rejected Total Count column.</w:t>
            </w:r>
          </w:p>
          <w:p w14:paraId="0E82D52B" w14:textId="77777777" w:rsidR="00D459CC" w:rsidRPr="00A27E0C" w:rsidRDefault="00D459CC" w:rsidP="00D459CC">
            <w:pPr>
              <w:rPr>
                <w:rFonts w:ascii="Arial" w:hAnsi="Arial" w:cs="Arial"/>
                <w:sz w:val="22"/>
                <w:szCs w:val="22"/>
              </w:rPr>
            </w:pPr>
          </w:p>
          <w:p w14:paraId="4C3883B3" w14:textId="77777777" w:rsidR="00D459CC" w:rsidRPr="00A27E0C" w:rsidRDefault="00D459CC" w:rsidP="00D459CC">
            <w:pPr>
              <w:rPr>
                <w:rFonts w:ascii="Arial" w:hAnsi="Arial" w:cs="Arial"/>
                <w:sz w:val="22"/>
                <w:szCs w:val="22"/>
              </w:rPr>
            </w:pPr>
            <w:r w:rsidRPr="00A27E0C">
              <w:rPr>
                <w:rFonts w:ascii="Arial" w:hAnsi="Arial" w:cs="Arial"/>
                <w:sz w:val="22"/>
                <w:szCs w:val="22"/>
              </w:rPr>
              <w:t>Also, check the connection module for leaked connections: WebLogic console, resource adapter module, Monitoring tab, Number Detected Leaks column. If the application code does not close a connection, it can be leaked. Closing connections should usually be done in the "finally" portion of a try/catch/finally block.</w:t>
            </w:r>
          </w:p>
          <w:p w14:paraId="2F2142E5" w14:textId="77777777" w:rsidR="00D459CC" w:rsidRPr="00A27E0C" w:rsidRDefault="00D459CC" w:rsidP="00D459CC">
            <w:pPr>
              <w:rPr>
                <w:rFonts w:ascii="Arial" w:hAnsi="Arial" w:cs="Arial"/>
                <w:sz w:val="22"/>
                <w:szCs w:val="22"/>
              </w:rPr>
            </w:pPr>
          </w:p>
        </w:tc>
      </w:tr>
      <w:tr w:rsidR="00D459CC" w14:paraId="6748B813" w14:textId="77777777" w:rsidTr="00A27E0C">
        <w:tc>
          <w:tcPr>
            <w:tcW w:w="552" w:type="dxa"/>
            <w:shd w:val="clear" w:color="auto" w:fill="D9D9D9"/>
          </w:tcPr>
          <w:p w14:paraId="451C5B9A" w14:textId="77777777" w:rsidR="00D459CC" w:rsidRPr="00A27E0C" w:rsidRDefault="00D459CC" w:rsidP="00A27E0C">
            <w:pPr>
              <w:numPr>
                <w:ilvl w:val="0"/>
                <w:numId w:val="30"/>
              </w:numPr>
              <w:rPr>
                <w:b/>
              </w:rPr>
            </w:pPr>
          </w:p>
        </w:tc>
        <w:tc>
          <w:tcPr>
            <w:tcW w:w="9936" w:type="dxa"/>
            <w:shd w:val="clear" w:color="auto" w:fill="D9D9D9"/>
          </w:tcPr>
          <w:p w14:paraId="6BF2EC4C"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61601924" w14:textId="77777777" w:rsidR="00D459CC" w:rsidRPr="00A27E0C" w:rsidRDefault="00D459CC" w:rsidP="00D459CC">
            <w:pPr>
              <w:rPr>
                <w:rFonts w:ascii="Arial" w:hAnsi="Arial" w:cs="Arial"/>
                <w:sz w:val="22"/>
                <w:szCs w:val="22"/>
              </w:rPr>
            </w:pPr>
            <w:r w:rsidRPr="00A27E0C">
              <w:rPr>
                <w:rFonts w:ascii="Arial" w:hAnsi="Arial" w:cs="Arial"/>
                <w:sz w:val="22"/>
                <w:szCs w:val="22"/>
              </w:rPr>
              <w:t>Applications log the following error when trying to execute an RPC.</w:t>
            </w:r>
          </w:p>
          <w:p w14:paraId="3EB16BE5" w14:textId="77777777" w:rsidR="00D459CC" w:rsidRPr="00A27E0C" w:rsidRDefault="00D459CC" w:rsidP="00D459CC">
            <w:pPr>
              <w:rPr>
                <w:rFonts w:ascii="Arial" w:hAnsi="Arial" w:cs="Arial"/>
                <w:sz w:val="22"/>
                <w:szCs w:val="22"/>
              </w:rPr>
            </w:pPr>
          </w:p>
          <w:p w14:paraId="378506A9" w14:textId="77777777" w:rsidR="00D459CC" w:rsidRPr="00A27E0C" w:rsidRDefault="00D459CC" w:rsidP="00A27E0C">
            <w:pPr>
              <w:ind w:left="420"/>
              <w:rPr>
                <w:rFonts w:ascii="Courier New" w:hAnsi="Courier New" w:cs="Courier New"/>
                <w:sz w:val="22"/>
                <w:szCs w:val="22"/>
              </w:rPr>
            </w:pPr>
            <w:r w:rsidRPr="00A27E0C">
              <w:rPr>
                <w:rFonts w:ascii="Courier New" w:hAnsi="Courier New" w:cs="Courier New"/>
                <w:noProof/>
                <w:sz w:val="22"/>
                <w:szCs w:val="22"/>
              </w:rPr>
              <w:t xml:space="preserve">Exception:gov.va.med.vistalink.security.m.SecurityDuzDeterminationFaultException: Fault Code: 'Server'; Fault String: 'Internal Application Error'; Fault Actor: 'XOBV TEST PING'; Code: '182301'; Type: 'XOBV TEST PING'; Message: </w:t>
            </w:r>
            <w:r w:rsidRPr="00A27E0C">
              <w:rPr>
                <w:rFonts w:ascii="Courier New" w:hAnsi="Courier New" w:cs="Courier New"/>
                <w:b/>
                <w:noProof/>
                <w:sz w:val="22"/>
                <w:szCs w:val="22"/>
              </w:rPr>
              <w:t>'No valid DUZ found.</w:t>
            </w:r>
            <w:r w:rsidRPr="00A27E0C">
              <w:rPr>
                <w:rFonts w:ascii="Courier New" w:hAnsi="Courier New" w:cs="Courier New"/>
                <w:noProof/>
                <w:sz w:val="22"/>
                <w:szCs w:val="22"/>
              </w:rPr>
              <w:t xml:space="preserve"> [Security Type: DUZ] [DUZ Value: '117075555']' at gov.va.med.vistalink.rpc.RpcResponseFactory.handleSpecificFault(RpcResponseFactory.java:261) at …</w:t>
            </w:r>
            <w:r w:rsidRPr="00A27E0C">
              <w:rPr>
                <w:rFonts w:ascii="Courier New" w:hAnsi="Courier New" w:cs="Courier New"/>
                <w:sz w:val="22"/>
                <w:szCs w:val="22"/>
              </w:rPr>
              <w:t xml:space="preserve"> [</w:t>
            </w:r>
            <w:r w:rsidRPr="00A27E0C">
              <w:rPr>
                <w:rFonts w:ascii="Courier New" w:hAnsi="Courier New" w:cs="Courier New"/>
                <w:i/>
                <w:sz w:val="22"/>
                <w:szCs w:val="22"/>
              </w:rPr>
              <w:t>deleted for brevity</w:t>
            </w:r>
            <w:r w:rsidRPr="00A27E0C">
              <w:rPr>
                <w:rFonts w:ascii="Courier New" w:hAnsi="Courier New" w:cs="Courier New"/>
                <w:sz w:val="22"/>
                <w:szCs w:val="22"/>
              </w:rPr>
              <w:t>]</w:t>
            </w:r>
          </w:p>
          <w:p w14:paraId="055D4C67" w14:textId="77777777" w:rsidR="00D459CC" w:rsidRPr="00A27E0C" w:rsidRDefault="00D459CC" w:rsidP="00D459CC">
            <w:pPr>
              <w:rPr>
                <w:rFonts w:ascii="Arial" w:hAnsi="Arial" w:cs="Arial"/>
                <w:sz w:val="22"/>
                <w:szCs w:val="22"/>
              </w:rPr>
            </w:pPr>
          </w:p>
        </w:tc>
      </w:tr>
      <w:tr w:rsidR="00D459CC" w14:paraId="6CBDE64D" w14:textId="77777777" w:rsidTr="00A27E0C">
        <w:tc>
          <w:tcPr>
            <w:tcW w:w="552" w:type="dxa"/>
            <w:shd w:val="clear" w:color="auto" w:fill="auto"/>
          </w:tcPr>
          <w:p w14:paraId="6BCA94A1" w14:textId="77777777" w:rsidR="00D459CC" w:rsidRPr="00A27E0C" w:rsidRDefault="00D459CC" w:rsidP="00D459CC">
            <w:pPr>
              <w:rPr>
                <w:b/>
              </w:rPr>
            </w:pPr>
          </w:p>
        </w:tc>
        <w:tc>
          <w:tcPr>
            <w:tcW w:w="9936" w:type="dxa"/>
            <w:shd w:val="clear" w:color="auto" w:fill="auto"/>
          </w:tcPr>
          <w:p w14:paraId="55B4DBA0"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165A5BC6" w14:textId="77777777" w:rsidR="00D459CC" w:rsidRPr="00A27E0C" w:rsidRDefault="00D459CC" w:rsidP="00D459CC">
            <w:pPr>
              <w:rPr>
                <w:rFonts w:ascii="Arial" w:hAnsi="Arial" w:cs="Arial"/>
                <w:b/>
                <w:sz w:val="22"/>
                <w:szCs w:val="22"/>
              </w:rPr>
            </w:pPr>
            <w:r w:rsidRPr="00A27E0C">
              <w:rPr>
                <w:rFonts w:ascii="Arial" w:hAnsi="Arial" w:cs="Arial"/>
                <w:sz w:val="22"/>
                <w:szCs w:val="22"/>
              </w:rPr>
              <w:t>DUZ, the end-user credential used for re-authentication, is not valid on the system being connected to.</w:t>
            </w:r>
          </w:p>
          <w:p w14:paraId="237F7BD2" w14:textId="77777777" w:rsidR="00D459CC" w:rsidRPr="00A27E0C" w:rsidRDefault="00D459CC" w:rsidP="00D459CC">
            <w:pPr>
              <w:rPr>
                <w:rFonts w:ascii="Arial" w:hAnsi="Arial" w:cs="Arial"/>
                <w:sz w:val="22"/>
                <w:szCs w:val="22"/>
              </w:rPr>
            </w:pPr>
          </w:p>
        </w:tc>
      </w:tr>
      <w:tr w:rsidR="00D459CC" w14:paraId="4973A1B7" w14:textId="77777777" w:rsidTr="00A27E0C">
        <w:tc>
          <w:tcPr>
            <w:tcW w:w="552" w:type="dxa"/>
            <w:shd w:val="clear" w:color="auto" w:fill="D9D9D9"/>
          </w:tcPr>
          <w:p w14:paraId="4C390EF5" w14:textId="77777777" w:rsidR="00D459CC" w:rsidRPr="00A27E0C" w:rsidRDefault="00D459CC" w:rsidP="00A27E0C">
            <w:pPr>
              <w:numPr>
                <w:ilvl w:val="0"/>
                <w:numId w:val="30"/>
              </w:numPr>
              <w:rPr>
                <w:b/>
              </w:rPr>
            </w:pPr>
          </w:p>
        </w:tc>
        <w:tc>
          <w:tcPr>
            <w:tcW w:w="9936" w:type="dxa"/>
            <w:shd w:val="clear" w:color="auto" w:fill="D9D9D9"/>
          </w:tcPr>
          <w:p w14:paraId="43FFB7ED"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443FE0A8" w14:textId="77777777" w:rsidR="00D459CC" w:rsidRPr="00A27E0C" w:rsidRDefault="00D459CC" w:rsidP="00D459CC">
            <w:pPr>
              <w:rPr>
                <w:rFonts w:ascii="Arial" w:hAnsi="Arial" w:cs="Arial"/>
                <w:sz w:val="22"/>
                <w:szCs w:val="22"/>
              </w:rPr>
            </w:pPr>
            <w:r w:rsidRPr="00A27E0C">
              <w:rPr>
                <w:rFonts w:ascii="Arial" w:hAnsi="Arial" w:cs="Arial"/>
                <w:sz w:val="22"/>
                <w:szCs w:val="22"/>
              </w:rPr>
              <w:t>Applications log the following error when trying to execute an RPC:</w:t>
            </w:r>
          </w:p>
          <w:p w14:paraId="619A5389" w14:textId="77777777" w:rsidR="00D459CC" w:rsidRPr="00A27E0C" w:rsidRDefault="00D459CC" w:rsidP="00D459CC">
            <w:pPr>
              <w:rPr>
                <w:rFonts w:ascii="Arial" w:hAnsi="Arial" w:cs="Arial"/>
                <w:sz w:val="22"/>
                <w:szCs w:val="22"/>
              </w:rPr>
            </w:pPr>
          </w:p>
          <w:p w14:paraId="7883AC0C" w14:textId="77777777" w:rsidR="00D459CC" w:rsidRPr="00A27E0C" w:rsidRDefault="00D459CC" w:rsidP="00A27E0C">
            <w:pPr>
              <w:ind w:left="420"/>
              <w:rPr>
                <w:rFonts w:ascii="Courier New" w:hAnsi="Courier New" w:cs="Courier New"/>
                <w:sz w:val="22"/>
                <w:szCs w:val="22"/>
              </w:rPr>
            </w:pPr>
            <w:r w:rsidRPr="00A27E0C">
              <w:rPr>
                <w:rFonts w:ascii="Courier New" w:hAnsi="Courier New" w:cs="Courier New"/>
                <w:noProof/>
                <w:sz w:val="22"/>
                <w:szCs w:val="22"/>
              </w:rPr>
              <w:t xml:space="preserve">Exception:gov.va.med.vistalink.security.m.SecurityDivisionDeterminationFaultException: Fault Code: 'Server'; Fault String: 'Internal Application Error'; Fault Actor: 'XOBV TEST PING'; Code: '182302'; Type: 'XOBV TEST PING'; Message: </w:t>
            </w:r>
            <w:r w:rsidRPr="00A27E0C">
              <w:rPr>
                <w:rFonts w:ascii="Courier New" w:hAnsi="Courier New" w:cs="Courier New"/>
                <w:b/>
                <w:noProof/>
                <w:sz w:val="22"/>
                <w:szCs w:val="22"/>
              </w:rPr>
              <w:t>'Division mismatch during user reauthentication for security type [DUZ</w:t>
            </w:r>
            <w:r w:rsidRPr="00A27E0C">
              <w:rPr>
                <w:rFonts w:ascii="Courier New" w:hAnsi="Courier New" w:cs="Courier New"/>
                <w:noProof/>
                <w:sz w:val="22"/>
                <w:szCs w:val="22"/>
              </w:rPr>
              <w:t>]. DUZ: [11707], Passed Division: [510] ……</w:t>
            </w:r>
            <w:r w:rsidRPr="00A27E0C">
              <w:rPr>
                <w:rFonts w:ascii="Courier New" w:hAnsi="Courier New" w:cs="Courier New"/>
                <w:sz w:val="22"/>
                <w:szCs w:val="22"/>
              </w:rPr>
              <w:t xml:space="preserve"> [</w:t>
            </w:r>
            <w:r w:rsidRPr="00A27E0C">
              <w:rPr>
                <w:rFonts w:ascii="Courier New" w:hAnsi="Courier New" w:cs="Courier New"/>
                <w:i/>
                <w:sz w:val="22"/>
                <w:szCs w:val="22"/>
              </w:rPr>
              <w:t>deleted for brevity</w:t>
            </w:r>
            <w:r w:rsidRPr="00A27E0C">
              <w:rPr>
                <w:rFonts w:ascii="Courier New" w:hAnsi="Courier New" w:cs="Courier New"/>
                <w:sz w:val="22"/>
                <w:szCs w:val="22"/>
              </w:rPr>
              <w:t>]</w:t>
            </w:r>
          </w:p>
          <w:p w14:paraId="6E6C3D2C" w14:textId="77777777" w:rsidR="00D459CC" w:rsidRPr="00A27E0C" w:rsidRDefault="00D459CC" w:rsidP="00D459CC">
            <w:pPr>
              <w:rPr>
                <w:rFonts w:ascii="Arial" w:hAnsi="Arial" w:cs="Arial"/>
                <w:sz w:val="22"/>
                <w:szCs w:val="22"/>
              </w:rPr>
            </w:pPr>
          </w:p>
        </w:tc>
      </w:tr>
      <w:tr w:rsidR="00D459CC" w14:paraId="796CF4E2" w14:textId="77777777" w:rsidTr="00A27E0C">
        <w:trPr>
          <w:trHeight w:val="1045"/>
        </w:trPr>
        <w:tc>
          <w:tcPr>
            <w:tcW w:w="552" w:type="dxa"/>
            <w:shd w:val="clear" w:color="auto" w:fill="auto"/>
          </w:tcPr>
          <w:p w14:paraId="740FD680" w14:textId="77777777" w:rsidR="00D459CC" w:rsidRPr="00A27E0C" w:rsidRDefault="00D459CC" w:rsidP="00D459CC">
            <w:pPr>
              <w:rPr>
                <w:b/>
              </w:rPr>
            </w:pPr>
          </w:p>
        </w:tc>
        <w:tc>
          <w:tcPr>
            <w:tcW w:w="9936" w:type="dxa"/>
            <w:shd w:val="clear" w:color="auto" w:fill="auto"/>
          </w:tcPr>
          <w:p w14:paraId="1EA4D15B"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3400566B" w14:textId="77777777" w:rsidR="00D459CC" w:rsidRPr="00A27E0C" w:rsidRDefault="00D459CC" w:rsidP="00D459CC">
            <w:pPr>
              <w:rPr>
                <w:rFonts w:ascii="Arial" w:hAnsi="Arial" w:cs="Arial"/>
                <w:i/>
                <w:sz w:val="22"/>
                <w:szCs w:val="22"/>
              </w:rPr>
            </w:pPr>
            <w:r w:rsidRPr="00A27E0C">
              <w:rPr>
                <w:rFonts w:ascii="Arial" w:hAnsi="Arial" w:cs="Arial"/>
                <w:sz w:val="22"/>
                <w:szCs w:val="22"/>
              </w:rPr>
              <w:t xml:space="preserve">The division passed in the end-user credential for re-authentication is not valid for the given user. See the sections of this guide </w:t>
            </w:r>
            <w:r w:rsidR="00B76D3B" w:rsidRPr="00A27E0C">
              <w:rPr>
                <w:rFonts w:ascii="Arial" w:hAnsi="Arial" w:cs="Arial"/>
                <w:i/>
                <w:sz w:val="22"/>
                <w:szCs w:val="22"/>
              </w:rPr>
              <w:t xml:space="preserve">J2EE </w:t>
            </w:r>
            <w:r w:rsidRPr="00A27E0C">
              <w:rPr>
                <w:rFonts w:ascii="Arial" w:hAnsi="Arial" w:cs="Arial"/>
                <w:i/>
                <w:sz w:val="22"/>
                <w:szCs w:val="22"/>
              </w:rPr>
              <w:t xml:space="preserve">Re-Authentication Mechanisms for End Users </w:t>
            </w:r>
            <w:r w:rsidRPr="00A27E0C">
              <w:rPr>
                <w:rFonts w:ascii="Arial" w:hAnsi="Arial" w:cs="Arial"/>
                <w:sz w:val="22"/>
                <w:szCs w:val="22"/>
              </w:rPr>
              <w:t>and</w:t>
            </w:r>
            <w:r w:rsidRPr="00A27E0C">
              <w:rPr>
                <w:rFonts w:ascii="Arial" w:hAnsi="Arial" w:cs="Arial"/>
                <w:i/>
                <w:sz w:val="22"/>
                <w:szCs w:val="22"/>
              </w:rPr>
              <w:t xml:space="preserve"> Institution Mapping.</w:t>
            </w:r>
          </w:p>
          <w:p w14:paraId="0C000FDB" w14:textId="77777777" w:rsidR="00D459CC" w:rsidRPr="00A27E0C" w:rsidRDefault="00D459CC" w:rsidP="00D459CC">
            <w:pPr>
              <w:rPr>
                <w:rFonts w:ascii="Arial" w:hAnsi="Arial" w:cs="Arial"/>
                <w:sz w:val="22"/>
                <w:szCs w:val="22"/>
              </w:rPr>
            </w:pPr>
          </w:p>
        </w:tc>
      </w:tr>
      <w:tr w:rsidR="00D459CC" w14:paraId="1558EE60" w14:textId="77777777" w:rsidTr="00A27E0C">
        <w:tc>
          <w:tcPr>
            <w:tcW w:w="552" w:type="dxa"/>
            <w:shd w:val="clear" w:color="auto" w:fill="D9D9D9"/>
          </w:tcPr>
          <w:p w14:paraId="63FB885F" w14:textId="77777777" w:rsidR="00D459CC" w:rsidRPr="00A27E0C" w:rsidRDefault="00D459CC" w:rsidP="00A27E0C">
            <w:pPr>
              <w:numPr>
                <w:ilvl w:val="0"/>
                <w:numId w:val="30"/>
              </w:numPr>
              <w:rPr>
                <w:b/>
              </w:rPr>
            </w:pPr>
          </w:p>
        </w:tc>
        <w:tc>
          <w:tcPr>
            <w:tcW w:w="9936" w:type="dxa"/>
            <w:shd w:val="clear" w:color="auto" w:fill="D9D9D9"/>
          </w:tcPr>
          <w:p w14:paraId="43AB9188"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27FAF343" w14:textId="77777777" w:rsidR="00D459CC" w:rsidRPr="00A27E0C" w:rsidRDefault="00D459CC" w:rsidP="00D459CC">
            <w:pPr>
              <w:rPr>
                <w:rFonts w:ascii="Arial" w:hAnsi="Arial" w:cs="Arial"/>
                <w:sz w:val="22"/>
                <w:szCs w:val="22"/>
              </w:rPr>
            </w:pPr>
            <w:r w:rsidRPr="00A27E0C">
              <w:rPr>
                <w:rFonts w:ascii="Arial" w:hAnsi="Arial" w:cs="Arial"/>
                <w:sz w:val="22"/>
                <w:szCs w:val="22"/>
              </w:rPr>
              <w:t>Applications log the following error when trying to execute an RPC:</w:t>
            </w:r>
          </w:p>
          <w:p w14:paraId="6153178C" w14:textId="77777777" w:rsidR="00D459CC" w:rsidRPr="00A27E0C" w:rsidRDefault="00D459CC" w:rsidP="00D459CC">
            <w:pPr>
              <w:rPr>
                <w:rFonts w:ascii="Arial" w:hAnsi="Arial" w:cs="Arial"/>
                <w:sz w:val="22"/>
                <w:szCs w:val="22"/>
              </w:rPr>
            </w:pPr>
          </w:p>
          <w:p w14:paraId="4BBB3744" w14:textId="77777777" w:rsidR="00D459CC" w:rsidRPr="00A27E0C" w:rsidRDefault="00D459CC" w:rsidP="00A27E0C">
            <w:pPr>
              <w:ind w:left="420"/>
              <w:rPr>
                <w:rFonts w:ascii="Courier New" w:hAnsi="Courier New" w:cs="Courier New"/>
                <w:sz w:val="22"/>
                <w:szCs w:val="22"/>
              </w:rPr>
            </w:pPr>
            <w:r w:rsidRPr="00A27E0C">
              <w:rPr>
                <w:rFonts w:ascii="Courier New" w:hAnsi="Courier New" w:cs="Courier New"/>
                <w:noProof/>
                <w:sz w:val="22"/>
                <w:szCs w:val="22"/>
              </w:rPr>
              <w:t xml:space="preserve">Exception:gov.va.med.vistalink.rpc.NoRpcContextFaultException: Fault Code: 'Server'; Fault String: 'Internal Application Error'; Fault Actor: 'XOBV TEST PING'; Code: '182006'; Type: 'XOBV TEST PING'; </w:t>
            </w:r>
            <w:r w:rsidRPr="00A27E0C">
              <w:rPr>
                <w:rFonts w:ascii="Courier New" w:hAnsi="Courier New" w:cs="Courier New"/>
                <w:b/>
                <w:noProof/>
                <w:sz w:val="22"/>
                <w:szCs w:val="22"/>
              </w:rPr>
              <w:t>Message: 'User TESTER,JOE does not have access to option XOBV VISTALINK TESTER'</w:t>
            </w:r>
            <w:r w:rsidRPr="00A27E0C">
              <w:rPr>
                <w:rFonts w:ascii="Courier New" w:hAnsi="Courier New" w:cs="Courier New"/>
                <w:noProof/>
                <w:sz w:val="22"/>
                <w:szCs w:val="22"/>
              </w:rPr>
              <w:t xml:space="preserve"> at gov.va.med.vistalink.rpc.RpcResponseFactory.handleSpecificFault(RpcResponseFactory.java:253) at …</w:t>
            </w:r>
            <w:r w:rsidRPr="00A27E0C">
              <w:rPr>
                <w:rFonts w:ascii="Courier New" w:hAnsi="Courier New" w:cs="Courier New"/>
                <w:sz w:val="22"/>
                <w:szCs w:val="22"/>
              </w:rPr>
              <w:t xml:space="preserve"> [</w:t>
            </w:r>
            <w:r w:rsidRPr="00A27E0C">
              <w:rPr>
                <w:rFonts w:ascii="Courier New" w:hAnsi="Courier New" w:cs="Courier New"/>
                <w:i/>
                <w:sz w:val="22"/>
                <w:szCs w:val="22"/>
              </w:rPr>
              <w:t>excerpt</w:t>
            </w:r>
            <w:r w:rsidRPr="00A27E0C">
              <w:rPr>
                <w:rFonts w:ascii="Courier New" w:hAnsi="Courier New" w:cs="Courier New"/>
                <w:sz w:val="22"/>
                <w:szCs w:val="22"/>
              </w:rPr>
              <w:t>]</w:t>
            </w:r>
          </w:p>
          <w:p w14:paraId="68440AA3" w14:textId="77777777" w:rsidR="00D459CC" w:rsidRPr="00A27E0C" w:rsidRDefault="00D459CC" w:rsidP="00D459CC">
            <w:pPr>
              <w:rPr>
                <w:rFonts w:ascii="Arial" w:hAnsi="Arial" w:cs="Arial"/>
                <w:sz w:val="22"/>
                <w:szCs w:val="22"/>
              </w:rPr>
            </w:pPr>
          </w:p>
        </w:tc>
      </w:tr>
      <w:tr w:rsidR="00D459CC" w14:paraId="75B56D31" w14:textId="77777777" w:rsidTr="00A27E0C">
        <w:tc>
          <w:tcPr>
            <w:tcW w:w="552" w:type="dxa"/>
            <w:shd w:val="clear" w:color="auto" w:fill="auto"/>
          </w:tcPr>
          <w:p w14:paraId="0FBDA694" w14:textId="77777777" w:rsidR="00D459CC" w:rsidRPr="00A27E0C" w:rsidRDefault="00D459CC" w:rsidP="00D459CC">
            <w:pPr>
              <w:rPr>
                <w:b/>
              </w:rPr>
            </w:pPr>
          </w:p>
        </w:tc>
        <w:tc>
          <w:tcPr>
            <w:tcW w:w="9936" w:type="dxa"/>
            <w:shd w:val="clear" w:color="auto" w:fill="auto"/>
          </w:tcPr>
          <w:p w14:paraId="79AC3D1A"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5FB0F745" w14:textId="77777777" w:rsidR="00D459CC" w:rsidRPr="00A27E0C" w:rsidRDefault="00D459CC" w:rsidP="00D459CC">
            <w:pPr>
              <w:rPr>
                <w:rFonts w:ascii="Arial" w:hAnsi="Arial" w:cs="Arial"/>
                <w:sz w:val="22"/>
                <w:szCs w:val="22"/>
              </w:rPr>
            </w:pPr>
            <w:r w:rsidRPr="00A27E0C">
              <w:rPr>
                <w:rFonts w:ascii="Arial" w:hAnsi="Arial" w:cs="Arial"/>
                <w:sz w:val="22"/>
                <w:szCs w:val="22"/>
              </w:rPr>
              <w:t>The end-user lacks the "B"-type option necessary to execute the RPC in question. See the VistALink 1.5 Developer’s Guide for information on writing RPCs.</w:t>
            </w:r>
          </w:p>
          <w:p w14:paraId="230AF067" w14:textId="77777777" w:rsidR="00D459CC" w:rsidRPr="00A27E0C" w:rsidRDefault="00D459CC" w:rsidP="00D459CC">
            <w:pPr>
              <w:rPr>
                <w:rFonts w:ascii="Arial" w:hAnsi="Arial" w:cs="Arial"/>
                <w:sz w:val="22"/>
                <w:szCs w:val="22"/>
              </w:rPr>
            </w:pPr>
          </w:p>
        </w:tc>
      </w:tr>
      <w:tr w:rsidR="00D459CC" w14:paraId="48CEBFD9" w14:textId="77777777" w:rsidTr="00A27E0C">
        <w:tc>
          <w:tcPr>
            <w:tcW w:w="552" w:type="dxa"/>
            <w:shd w:val="clear" w:color="auto" w:fill="E0E0E0"/>
          </w:tcPr>
          <w:p w14:paraId="4C2ADF78" w14:textId="77777777" w:rsidR="00D459CC" w:rsidRPr="00A27E0C" w:rsidRDefault="00D459CC" w:rsidP="00A27E0C">
            <w:pPr>
              <w:numPr>
                <w:ilvl w:val="0"/>
                <w:numId w:val="30"/>
              </w:numPr>
              <w:rPr>
                <w:b/>
              </w:rPr>
            </w:pPr>
          </w:p>
        </w:tc>
        <w:tc>
          <w:tcPr>
            <w:tcW w:w="9936" w:type="dxa"/>
            <w:shd w:val="clear" w:color="auto" w:fill="E0E0E0"/>
          </w:tcPr>
          <w:p w14:paraId="23CBE360" w14:textId="77777777" w:rsidR="00D459CC" w:rsidRPr="00A27E0C" w:rsidRDefault="00D459CC" w:rsidP="00D459CC">
            <w:pPr>
              <w:rPr>
                <w:rFonts w:ascii="Arial" w:hAnsi="Arial" w:cs="Arial"/>
                <w:b/>
                <w:sz w:val="22"/>
                <w:szCs w:val="22"/>
              </w:rPr>
            </w:pPr>
            <w:r w:rsidRPr="00A27E0C">
              <w:rPr>
                <w:rFonts w:ascii="Arial" w:hAnsi="Arial" w:cs="Arial"/>
                <w:b/>
                <w:sz w:val="22"/>
                <w:szCs w:val="22"/>
              </w:rPr>
              <w:t xml:space="preserve">Symptom </w:t>
            </w:r>
          </w:p>
          <w:p w14:paraId="5FDE991D" w14:textId="77777777" w:rsidR="00D459CC" w:rsidRPr="00A27E0C" w:rsidRDefault="00D459CC" w:rsidP="00D459CC">
            <w:pPr>
              <w:rPr>
                <w:rFonts w:ascii="Arial" w:hAnsi="Arial" w:cs="Arial"/>
                <w:sz w:val="22"/>
                <w:szCs w:val="22"/>
              </w:rPr>
            </w:pPr>
            <w:r w:rsidRPr="00A27E0C">
              <w:rPr>
                <w:rFonts w:ascii="Arial" w:hAnsi="Arial" w:cs="Arial"/>
                <w:sz w:val="22"/>
                <w:szCs w:val="22"/>
              </w:rPr>
              <w:t>Applications log the following error when trying to execute an RPC:</w:t>
            </w:r>
          </w:p>
          <w:p w14:paraId="79A4D30F" w14:textId="77777777" w:rsidR="00D459CC" w:rsidRPr="00A27E0C" w:rsidRDefault="00D459CC" w:rsidP="00D459CC">
            <w:pPr>
              <w:rPr>
                <w:rFonts w:ascii="Arial" w:hAnsi="Arial" w:cs="Arial"/>
                <w:sz w:val="22"/>
                <w:szCs w:val="22"/>
              </w:rPr>
            </w:pPr>
          </w:p>
          <w:p w14:paraId="4341EB5F" w14:textId="77777777" w:rsidR="00D459CC" w:rsidRPr="00A27E0C" w:rsidRDefault="00D459CC" w:rsidP="00A27E0C">
            <w:pPr>
              <w:ind w:left="444"/>
              <w:rPr>
                <w:rFonts w:ascii="Courier New" w:hAnsi="Courier New" w:cs="Courier New"/>
                <w:sz w:val="22"/>
                <w:szCs w:val="22"/>
              </w:rPr>
            </w:pPr>
            <w:r w:rsidRPr="00A27E0C">
              <w:rPr>
                <w:rFonts w:ascii="Courier New" w:hAnsi="Courier New" w:cs="Courier New"/>
                <w:noProof/>
                <w:sz w:val="22"/>
                <w:szCs w:val="22"/>
              </w:rPr>
              <w:t xml:space="preserve">Exception occurred executing XOBV TEST </w:t>
            </w:r>
            <w:smartTag w:uri="urn:schemas-microsoft-com:office:smarttags" w:element="place">
              <w:r w:rsidRPr="00A27E0C">
                <w:rPr>
                  <w:rFonts w:ascii="Courier New" w:hAnsi="Courier New" w:cs="Courier New"/>
                  <w:noProof/>
                  <w:sz w:val="22"/>
                  <w:szCs w:val="22"/>
                </w:rPr>
                <w:t>PING</w:t>
              </w:r>
            </w:smartTag>
            <w:r w:rsidRPr="00A27E0C">
              <w:rPr>
                <w:rFonts w:ascii="Courier New" w:hAnsi="Courier New" w:cs="Courier New"/>
                <w:noProof/>
                <w:sz w:val="22"/>
                <w:szCs w:val="22"/>
              </w:rPr>
              <w:br/>
              <w:t xml:space="preserve">Exception:gov.va.med.vistalink.adapter.record.VistaLinkFaultException: </w:t>
            </w:r>
            <w:r w:rsidRPr="00A27E0C">
              <w:rPr>
                <w:rFonts w:ascii="Courier New" w:hAnsi="Courier New" w:cs="Courier New"/>
                <w:b/>
                <w:noProof/>
                <w:sz w:val="22"/>
                <w:szCs w:val="22"/>
              </w:rPr>
              <w:t>Fault Code: 'Server'; Fault String: 'System Error'; Fault Actor: ''; Code: '181001'; Type: 'system'; Message: 'A system error occurred in M: CALL+1^MYRPC'</w:t>
            </w:r>
            <w:r w:rsidRPr="00A27E0C">
              <w:rPr>
                <w:rFonts w:ascii="Courier New" w:hAnsi="Courier New" w:cs="Courier New"/>
                <w:noProof/>
                <w:sz w:val="22"/>
                <w:szCs w:val="22"/>
              </w:rPr>
              <w:t xml:space="preserve"> at gov.va.med.vistalink.adapter.record.VistaLinkResponseFactoryImpl.handleFault(VistaLinkResponseFactoryImpl.java:309) at …</w:t>
            </w:r>
            <w:r w:rsidRPr="00A27E0C">
              <w:rPr>
                <w:rFonts w:ascii="Courier New" w:hAnsi="Courier New" w:cs="Courier New"/>
                <w:sz w:val="22"/>
                <w:szCs w:val="22"/>
              </w:rPr>
              <w:t xml:space="preserve"> [</w:t>
            </w:r>
            <w:r w:rsidRPr="00A27E0C">
              <w:rPr>
                <w:rFonts w:ascii="Courier New" w:hAnsi="Courier New" w:cs="Courier New"/>
                <w:i/>
                <w:sz w:val="22"/>
                <w:szCs w:val="22"/>
              </w:rPr>
              <w:t>excerpt</w:t>
            </w:r>
            <w:r w:rsidRPr="00A27E0C">
              <w:rPr>
                <w:rFonts w:ascii="Courier New" w:hAnsi="Courier New" w:cs="Courier New"/>
                <w:sz w:val="22"/>
                <w:szCs w:val="22"/>
              </w:rPr>
              <w:t>]</w:t>
            </w:r>
          </w:p>
          <w:p w14:paraId="52EF7E57" w14:textId="77777777" w:rsidR="00D459CC" w:rsidRPr="00A27E0C" w:rsidRDefault="00D459CC" w:rsidP="00D459CC">
            <w:pPr>
              <w:rPr>
                <w:rFonts w:ascii="Arial" w:hAnsi="Arial" w:cs="Arial"/>
                <w:sz w:val="22"/>
                <w:szCs w:val="22"/>
              </w:rPr>
            </w:pPr>
          </w:p>
        </w:tc>
      </w:tr>
      <w:tr w:rsidR="00D459CC" w14:paraId="360AB092" w14:textId="77777777" w:rsidTr="00A27E0C">
        <w:tc>
          <w:tcPr>
            <w:tcW w:w="552" w:type="dxa"/>
            <w:shd w:val="clear" w:color="auto" w:fill="auto"/>
          </w:tcPr>
          <w:p w14:paraId="3EA2C56B" w14:textId="77777777" w:rsidR="00D459CC" w:rsidRPr="00A27E0C" w:rsidRDefault="00D459CC" w:rsidP="00D459CC">
            <w:pPr>
              <w:rPr>
                <w:b/>
              </w:rPr>
            </w:pPr>
          </w:p>
        </w:tc>
        <w:tc>
          <w:tcPr>
            <w:tcW w:w="9936" w:type="dxa"/>
            <w:shd w:val="clear" w:color="auto" w:fill="auto"/>
          </w:tcPr>
          <w:p w14:paraId="057C6EB2" w14:textId="77777777" w:rsidR="00D459CC" w:rsidRPr="00A27E0C" w:rsidRDefault="00D459CC" w:rsidP="00D459CC">
            <w:pPr>
              <w:rPr>
                <w:rFonts w:ascii="Arial" w:hAnsi="Arial" w:cs="Arial"/>
                <w:b/>
                <w:sz w:val="22"/>
                <w:szCs w:val="22"/>
              </w:rPr>
            </w:pPr>
            <w:r w:rsidRPr="00A27E0C">
              <w:rPr>
                <w:rFonts w:ascii="Arial" w:hAnsi="Arial" w:cs="Arial"/>
                <w:b/>
                <w:sz w:val="22"/>
                <w:szCs w:val="22"/>
              </w:rPr>
              <w:t>Diagnoses and Solutions</w:t>
            </w:r>
          </w:p>
          <w:p w14:paraId="11AF4775" w14:textId="77777777" w:rsidR="00D459CC" w:rsidRPr="00A27E0C" w:rsidRDefault="00D459CC" w:rsidP="00D459CC">
            <w:pPr>
              <w:rPr>
                <w:rFonts w:ascii="Arial" w:hAnsi="Arial" w:cs="Arial"/>
                <w:b/>
                <w:sz w:val="22"/>
                <w:szCs w:val="22"/>
              </w:rPr>
            </w:pPr>
            <w:r w:rsidRPr="00A27E0C">
              <w:rPr>
                <w:rFonts w:ascii="Arial" w:hAnsi="Arial" w:cs="Arial"/>
                <w:sz w:val="22"/>
                <w:szCs w:val="22"/>
              </w:rPr>
              <w:t>An M error occurred, most likely in the RPC being executed. Check the M error log.</w:t>
            </w:r>
          </w:p>
          <w:p w14:paraId="0C550E1A" w14:textId="77777777" w:rsidR="00D459CC" w:rsidRPr="00A27E0C" w:rsidRDefault="00D459CC" w:rsidP="00D459CC">
            <w:pPr>
              <w:rPr>
                <w:rFonts w:ascii="Arial" w:hAnsi="Arial" w:cs="Arial"/>
                <w:sz w:val="22"/>
                <w:szCs w:val="22"/>
              </w:rPr>
            </w:pPr>
          </w:p>
        </w:tc>
      </w:tr>
      <w:tr w:rsidR="00922E20" w14:paraId="12355C71" w14:textId="77777777" w:rsidTr="00A27E0C">
        <w:tc>
          <w:tcPr>
            <w:tcW w:w="552" w:type="dxa"/>
            <w:shd w:val="clear" w:color="auto" w:fill="E0E0E0"/>
          </w:tcPr>
          <w:p w14:paraId="5324A28F" w14:textId="77777777" w:rsidR="00922E20" w:rsidRPr="00A27E0C" w:rsidRDefault="00922E20" w:rsidP="00A27E0C">
            <w:pPr>
              <w:numPr>
                <w:ilvl w:val="0"/>
                <w:numId w:val="30"/>
              </w:numPr>
              <w:rPr>
                <w:b/>
              </w:rPr>
            </w:pPr>
          </w:p>
        </w:tc>
        <w:tc>
          <w:tcPr>
            <w:tcW w:w="9936" w:type="dxa"/>
            <w:shd w:val="clear" w:color="auto" w:fill="E0E0E0"/>
          </w:tcPr>
          <w:p w14:paraId="3F7D39C4" w14:textId="77777777" w:rsidR="00A748A2" w:rsidRPr="00A27E0C" w:rsidRDefault="00A748A2" w:rsidP="00A748A2">
            <w:pPr>
              <w:rPr>
                <w:rFonts w:ascii="Arial" w:hAnsi="Arial" w:cs="Arial"/>
                <w:b/>
                <w:sz w:val="22"/>
                <w:szCs w:val="22"/>
              </w:rPr>
            </w:pPr>
            <w:r w:rsidRPr="00A27E0C">
              <w:rPr>
                <w:rFonts w:ascii="Arial" w:hAnsi="Arial" w:cs="Arial"/>
                <w:b/>
                <w:sz w:val="22"/>
                <w:szCs w:val="22"/>
              </w:rPr>
              <w:t>Symptom</w:t>
            </w:r>
          </w:p>
          <w:p w14:paraId="421DEAAC" w14:textId="77777777" w:rsidR="00A748A2" w:rsidRPr="00A27E0C" w:rsidRDefault="00A748A2" w:rsidP="00A748A2">
            <w:pPr>
              <w:rPr>
                <w:rFonts w:ascii="Arial" w:hAnsi="Arial" w:cs="Arial"/>
                <w:sz w:val="22"/>
                <w:szCs w:val="22"/>
              </w:rPr>
            </w:pPr>
            <w:r w:rsidRPr="00A27E0C">
              <w:rPr>
                <w:rFonts w:ascii="Arial" w:hAnsi="Arial" w:cs="Arial"/>
                <w:sz w:val="22"/>
                <w:szCs w:val="22"/>
              </w:rPr>
              <w:t>The following error message occurs when attempting to run the VistALink Swing Sample App</w:t>
            </w:r>
          </w:p>
          <w:p w14:paraId="10C0937E" w14:textId="77777777" w:rsidR="00A748A2" w:rsidRPr="00A27E0C" w:rsidRDefault="00A748A2" w:rsidP="00A27E0C">
            <w:pPr>
              <w:ind w:left="360"/>
              <w:rPr>
                <w:rFonts w:ascii="Arial" w:hAnsi="Arial" w:cs="Arial"/>
                <w:sz w:val="22"/>
                <w:szCs w:val="22"/>
              </w:rPr>
            </w:pPr>
          </w:p>
          <w:p w14:paraId="46E6F56E" w14:textId="77777777" w:rsidR="00922E20" w:rsidRPr="00A27E0C" w:rsidRDefault="0076187C" w:rsidP="00A27E0C">
            <w:pPr>
              <w:ind w:left="360"/>
              <w:rPr>
                <w:rFonts w:ascii="Courier New" w:hAnsi="Courier New" w:cs="Courier New"/>
                <w:sz w:val="22"/>
                <w:szCs w:val="22"/>
              </w:rPr>
            </w:pPr>
            <w:r w:rsidRPr="00A27E0C">
              <w:rPr>
                <w:rFonts w:ascii="Courier New" w:hAnsi="Courier New" w:cs="Courier New"/>
                <w:sz w:val="22"/>
                <w:szCs w:val="22"/>
              </w:rPr>
              <w:t>Could not create connection;</w:t>
            </w:r>
          </w:p>
          <w:p w14:paraId="256260B1" w14:textId="77777777" w:rsidR="0076187C" w:rsidRPr="00A27E0C" w:rsidRDefault="0076187C" w:rsidP="00A27E0C">
            <w:pPr>
              <w:ind w:left="360"/>
              <w:rPr>
                <w:rFonts w:ascii="Courier New" w:hAnsi="Courier New" w:cs="Courier New"/>
                <w:sz w:val="22"/>
                <w:szCs w:val="22"/>
              </w:rPr>
            </w:pPr>
            <w:r w:rsidRPr="00A27E0C">
              <w:rPr>
                <w:rFonts w:ascii="Courier New" w:hAnsi="Courier New" w:cs="Courier New"/>
                <w:sz w:val="22"/>
                <w:szCs w:val="22"/>
              </w:rPr>
              <w:t>Root cause exception:</w:t>
            </w:r>
          </w:p>
          <w:p w14:paraId="4A243713" w14:textId="77777777" w:rsidR="0076187C" w:rsidRPr="00A27E0C" w:rsidRDefault="0076187C" w:rsidP="00A27E0C">
            <w:pPr>
              <w:ind w:left="360" w:right="-72"/>
              <w:rPr>
                <w:rFonts w:ascii="Courier New" w:hAnsi="Courier New" w:cs="Courier New"/>
                <w:sz w:val="22"/>
                <w:szCs w:val="22"/>
              </w:rPr>
            </w:pPr>
            <w:r w:rsidRPr="00A27E0C">
              <w:rPr>
                <w:rFonts w:ascii="Courier New" w:hAnsi="Courier New" w:cs="Courier New"/>
                <w:sz w:val="22"/>
                <w:szCs w:val="22"/>
              </w:rPr>
              <w:t>Gov.va.med.vistalink.adapter.cci.VistaLinkResourceException:RoundationsException executelnitSocket…</w:t>
            </w:r>
          </w:p>
          <w:p w14:paraId="6A61A665" w14:textId="77777777" w:rsidR="0076187C" w:rsidRPr="00A27E0C" w:rsidRDefault="0076187C" w:rsidP="00A27E0C">
            <w:pPr>
              <w:ind w:left="360" w:right="-72"/>
              <w:rPr>
                <w:rFonts w:ascii="Courier New" w:hAnsi="Courier New" w:cs="Courier New"/>
                <w:sz w:val="22"/>
                <w:szCs w:val="22"/>
              </w:rPr>
            </w:pPr>
            <w:r w:rsidRPr="00A27E0C">
              <w:rPr>
                <w:rFonts w:ascii="Courier New" w:hAnsi="Courier New" w:cs="Courier New"/>
                <w:sz w:val="22"/>
                <w:szCs w:val="22"/>
              </w:rPr>
              <w:t>Root cause exception:</w:t>
            </w:r>
          </w:p>
          <w:p w14:paraId="3F39705F" w14:textId="77777777" w:rsidR="0076187C" w:rsidRPr="00A27E0C" w:rsidRDefault="0076187C" w:rsidP="00A27E0C">
            <w:pPr>
              <w:ind w:left="360" w:right="-72"/>
              <w:rPr>
                <w:rFonts w:ascii="Courier New" w:hAnsi="Courier New" w:cs="Courier New"/>
                <w:b/>
                <w:sz w:val="22"/>
                <w:szCs w:val="22"/>
              </w:rPr>
            </w:pPr>
            <w:r w:rsidRPr="00A27E0C">
              <w:rPr>
                <w:rFonts w:ascii="Courier New" w:hAnsi="Courier New" w:cs="Courier New"/>
                <w:sz w:val="22"/>
                <w:szCs w:val="22"/>
              </w:rPr>
              <w:t>Gov.va.med.exception.FoundationsException:</w:t>
            </w:r>
            <w:r w:rsidRPr="00A27E0C">
              <w:rPr>
                <w:rFonts w:ascii="Courier New" w:hAnsi="Courier New" w:cs="Courier New"/>
                <w:b/>
                <w:sz w:val="22"/>
                <w:szCs w:val="22"/>
              </w:rPr>
              <w:t>The</w:t>
            </w:r>
            <w:r w:rsidR="00A748A2" w:rsidRPr="00A27E0C">
              <w:rPr>
                <w:rFonts w:ascii="Courier New" w:hAnsi="Courier New" w:cs="Courier New"/>
                <w:b/>
                <w:sz w:val="22"/>
                <w:szCs w:val="22"/>
              </w:rPr>
              <w:t xml:space="preserve"> </w:t>
            </w:r>
            <w:r w:rsidRPr="00A27E0C">
              <w:rPr>
                <w:rFonts w:ascii="Courier New" w:hAnsi="Courier New" w:cs="Courier New"/>
                <w:b/>
                <w:sz w:val="22"/>
                <w:szCs w:val="22"/>
              </w:rPr>
              <w:t>reponse version [1.0] is incompatible with this</w:t>
            </w:r>
            <w:r w:rsidR="00A748A2" w:rsidRPr="00A27E0C">
              <w:rPr>
                <w:rFonts w:ascii="Courier New" w:hAnsi="Courier New" w:cs="Courier New"/>
                <w:b/>
                <w:sz w:val="22"/>
                <w:szCs w:val="22"/>
              </w:rPr>
              <w:t xml:space="preserve"> </w:t>
            </w:r>
            <w:r w:rsidRPr="00A27E0C">
              <w:rPr>
                <w:rFonts w:ascii="Courier New" w:hAnsi="Courier New" w:cs="Courier New"/>
                <w:b/>
                <w:sz w:val="22"/>
                <w:szCs w:val="22"/>
              </w:rPr>
              <w:t>version</w:t>
            </w:r>
            <w:r w:rsidR="00A748A2" w:rsidRPr="00A27E0C">
              <w:rPr>
                <w:rFonts w:ascii="Courier New" w:hAnsi="Courier New" w:cs="Courier New"/>
                <w:b/>
                <w:sz w:val="22"/>
                <w:szCs w:val="22"/>
              </w:rPr>
              <w:t>...</w:t>
            </w:r>
          </w:p>
          <w:p w14:paraId="1998B3C5" w14:textId="77777777" w:rsidR="00CD16CB" w:rsidRPr="00A27E0C" w:rsidRDefault="00CD16CB" w:rsidP="00A27E0C">
            <w:pPr>
              <w:ind w:left="360" w:right="-72"/>
              <w:rPr>
                <w:rFonts w:ascii="Arial" w:hAnsi="Arial" w:cs="Arial"/>
                <w:sz w:val="22"/>
                <w:szCs w:val="22"/>
              </w:rPr>
            </w:pPr>
          </w:p>
        </w:tc>
      </w:tr>
      <w:tr w:rsidR="00922E20" w14:paraId="558F60E1" w14:textId="77777777" w:rsidTr="00A27E0C">
        <w:tc>
          <w:tcPr>
            <w:tcW w:w="552" w:type="dxa"/>
            <w:shd w:val="clear" w:color="auto" w:fill="auto"/>
          </w:tcPr>
          <w:p w14:paraId="242826A8" w14:textId="77777777" w:rsidR="00922E20" w:rsidRPr="00A27E0C" w:rsidRDefault="00922E20" w:rsidP="00A27E0C">
            <w:pPr>
              <w:ind w:left="180"/>
              <w:rPr>
                <w:b/>
              </w:rPr>
            </w:pPr>
          </w:p>
        </w:tc>
        <w:tc>
          <w:tcPr>
            <w:tcW w:w="9936" w:type="dxa"/>
            <w:shd w:val="clear" w:color="auto" w:fill="auto"/>
          </w:tcPr>
          <w:p w14:paraId="335FB913" w14:textId="77777777" w:rsidR="00922E20" w:rsidRPr="00A27E0C" w:rsidRDefault="00A748A2" w:rsidP="00A748A2">
            <w:pPr>
              <w:rPr>
                <w:rFonts w:ascii="Arial" w:hAnsi="Arial" w:cs="Arial"/>
                <w:b/>
                <w:sz w:val="22"/>
                <w:szCs w:val="22"/>
              </w:rPr>
            </w:pPr>
            <w:r w:rsidRPr="00A27E0C">
              <w:rPr>
                <w:rFonts w:ascii="Arial" w:hAnsi="Arial" w:cs="Arial"/>
                <w:b/>
                <w:sz w:val="22"/>
                <w:szCs w:val="22"/>
              </w:rPr>
              <w:t>Diagnoses and Solutions</w:t>
            </w:r>
          </w:p>
          <w:p w14:paraId="7A4BD0A9" w14:textId="77777777" w:rsidR="00A748A2" w:rsidRPr="00A27E0C" w:rsidRDefault="00A748A2" w:rsidP="00A748A2">
            <w:pPr>
              <w:rPr>
                <w:rFonts w:ascii="Arial" w:hAnsi="Arial" w:cs="Arial"/>
                <w:sz w:val="22"/>
                <w:szCs w:val="22"/>
              </w:rPr>
            </w:pPr>
            <w:r w:rsidRPr="00A27E0C">
              <w:rPr>
                <w:rFonts w:ascii="Arial" w:hAnsi="Arial" w:cs="Arial"/>
                <w:sz w:val="22"/>
                <w:szCs w:val="22"/>
              </w:rPr>
              <w:t>The J2SE or J2EE client is attempting to connect to a VistALink/M server that is still running a VistALink 1.0 listener. Upgrade to the current VistALink 1.5 KIDS build.</w:t>
            </w:r>
          </w:p>
          <w:p w14:paraId="4990DD87" w14:textId="77777777" w:rsidR="00CD16CB" w:rsidRPr="00A27E0C" w:rsidRDefault="00CD16CB" w:rsidP="00A748A2">
            <w:pPr>
              <w:rPr>
                <w:rFonts w:ascii="Arial" w:hAnsi="Arial" w:cs="Arial"/>
                <w:sz w:val="22"/>
                <w:szCs w:val="22"/>
              </w:rPr>
            </w:pPr>
          </w:p>
        </w:tc>
      </w:tr>
      <w:tr w:rsidR="00DB1336" w14:paraId="4BE4B561" w14:textId="77777777" w:rsidTr="00A27E0C">
        <w:tc>
          <w:tcPr>
            <w:tcW w:w="552" w:type="dxa"/>
            <w:shd w:val="clear" w:color="auto" w:fill="D9D9D9"/>
          </w:tcPr>
          <w:p w14:paraId="78847399" w14:textId="77777777" w:rsidR="00DB1336" w:rsidRPr="00A27E0C" w:rsidRDefault="00DB1336" w:rsidP="00A27E0C">
            <w:pPr>
              <w:numPr>
                <w:ilvl w:val="0"/>
                <w:numId w:val="30"/>
              </w:numPr>
              <w:rPr>
                <w:b/>
              </w:rPr>
            </w:pPr>
          </w:p>
        </w:tc>
        <w:tc>
          <w:tcPr>
            <w:tcW w:w="9936" w:type="dxa"/>
            <w:shd w:val="clear" w:color="auto" w:fill="D9D9D9"/>
          </w:tcPr>
          <w:p w14:paraId="0C53A8F3" w14:textId="77777777" w:rsidR="00DB1336" w:rsidRPr="00A27E0C" w:rsidRDefault="00DB1336" w:rsidP="009E757C">
            <w:pPr>
              <w:rPr>
                <w:rFonts w:ascii="Arial" w:hAnsi="Arial" w:cs="Arial"/>
                <w:b/>
                <w:sz w:val="22"/>
                <w:szCs w:val="22"/>
              </w:rPr>
            </w:pPr>
            <w:r w:rsidRPr="00A27E0C">
              <w:rPr>
                <w:rFonts w:ascii="Arial" w:hAnsi="Arial" w:cs="Arial"/>
                <w:b/>
                <w:sz w:val="22"/>
                <w:szCs w:val="22"/>
              </w:rPr>
              <w:t>Symptom</w:t>
            </w:r>
          </w:p>
          <w:p w14:paraId="00852934" w14:textId="77777777" w:rsidR="00DB1336" w:rsidRPr="00A27E0C" w:rsidRDefault="00DB1336" w:rsidP="00A27E0C">
            <w:pPr>
              <w:ind w:right="-72"/>
              <w:rPr>
                <w:rFonts w:ascii="Arial" w:hAnsi="Arial" w:cs="Arial"/>
                <w:sz w:val="22"/>
                <w:szCs w:val="22"/>
              </w:rPr>
            </w:pPr>
            <w:r w:rsidRPr="00A27E0C">
              <w:rPr>
                <w:rFonts w:ascii="Arial" w:hAnsi="Arial" w:cs="Arial"/>
                <w:sz w:val="22"/>
                <w:szCs w:val="22"/>
              </w:rPr>
              <w:t>The settings actually being used for deployed adapters (e.g., ip, and/or port, and/or JNDI name, etc.) don’t correspond to the settings in my VistALink configuration file. Also, when I make changes in the settings in the configuration file, and redeploy my adapters, the settings actually used for the adapters don’t change.</w:t>
            </w:r>
          </w:p>
          <w:p w14:paraId="0F8A68D7" w14:textId="77777777" w:rsidR="006419A7" w:rsidRPr="00A27E0C" w:rsidRDefault="006419A7" w:rsidP="00A27E0C">
            <w:pPr>
              <w:ind w:right="-72"/>
              <w:rPr>
                <w:rFonts w:ascii="Arial" w:hAnsi="Arial" w:cs="Arial"/>
                <w:sz w:val="22"/>
                <w:szCs w:val="22"/>
              </w:rPr>
            </w:pPr>
          </w:p>
        </w:tc>
      </w:tr>
      <w:tr w:rsidR="00DB1336" w14:paraId="799EF9D1" w14:textId="77777777" w:rsidTr="00A27E0C">
        <w:tc>
          <w:tcPr>
            <w:tcW w:w="552" w:type="dxa"/>
            <w:shd w:val="clear" w:color="auto" w:fill="auto"/>
          </w:tcPr>
          <w:p w14:paraId="200F3533" w14:textId="77777777" w:rsidR="00DB1336" w:rsidRPr="00A27E0C" w:rsidRDefault="00DB1336" w:rsidP="00A27E0C">
            <w:pPr>
              <w:ind w:left="180"/>
              <w:rPr>
                <w:b/>
              </w:rPr>
            </w:pPr>
          </w:p>
        </w:tc>
        <w:tc>
          <w:tcPr>
            <w:tcW w:w="9936" w:type="dxa"/>
            <w:shd w:val="clear" w:color="auto" w:fill="auto"/>
          </w:tcPr>
          <w:p w14:paraId="0278B75A" w14:textId="77777777" w:rsidR="00DB1336" w:rsidRPr="00A27E0C" w:rsidRDefault="00DB1336" w:rsidP="009E757C">
            <w:pPr>
              <w:rPr>
                <w:rFonts w:ascii="Arial" w:hAnsi="Arial" w:cs="Arial"/>
                <w:b/>
                <w:sz w:val="22"/>
                <w:szCs w:val="22"/>
              </w:rPr>
            </w:pPr>
            <w:r w:rsidRPr="00A27E0C">
              <w:rPr>
                <w:rFonts w:ascii="Arial" w:hAnsi="Arial" w:cs="Arial"/>
                <w:b/>
                <w:sz w:val="22"/>
                <w:szCs w:val="22"/>
              </w:rPr>
              <w:t>Diagnoses and Solutions</w:t>
            </w:r>
          </w:p>
          <w:p w14:paraId="6C1EB8A8" w14:textId="77777777" w:rsidR="00F151E1" w:rsidRPr="00A27E0C" w:rsidRDefault="00DB1336" w:rsidP="009E757C">
            <w:pPr>
              <w:rPr>
                <w:rFonts w:ascii="Arial" w:hAnsi="Arial" w:cs="Arial"/>
                <w:sz w:val="22"/>
                <w:szCs w:val="22"/>
              </w:rPr>
            </w:pPr>
            <w:r w:rsidRPr="00A27E0C">
              <w:rPr>
                <w:rFonts w:ascii="Arial" w:hAnsi="Arial" w:cs="Arial"/>
                <w:sz w:val="22"/>
                <w:szCs w:val="22"/>
              </w:rPr>
              <w:t xml:space="preserve">Check your classpath to see if more than one directory is included. If so, check to see if the file </w:t>
            </w:r>
            <w:r w:rsidRPr="00A27E0C">
              <w:rPr>
                <w:rFonts w:ascii="Arial" w:hAnsi="Arial" w:cs="Arial"/>
                <w:b/>
                <w:sz w:val="22"/>
                <w:szCs w:val="22"/>
              </w:rPr>
              <w:t xml:space="preserve">gov.va.med.vistalink.connectorConfig.xml </w:t>
            </w:r>
            <w:r w:rsidRPr="00A27E0C">
              <w:rPr>
                <w:rFonts w:ascii="Arial" w:hAnsi="Arial" w:cs="Arial"/>
                <w:sz w:val="22"/>
                <w:szCs w:val="22"/>
              </w:rPr>
              <w:t>is present in multiple directories on your classpath. If so, VistALink may be reading settings from the first VistALink configuration file that it finds on the classpath. In this case, remove all files of this name from directories on your server classpath, except for the one that should be the valid configuration file. Make sure the directory containing the valid VistALink configuration file is on your server classpath. Redeploy your connectors; the correct settings should now be read in for each adapter.</w:t>
            </w:r>
          </w:p>
          <w:p w14:paraId="719EF161" w14:textId="77777777" w:rsidR="00CD16CB" w:rsidRPr="00A27E0C" w:rsidRDefault="00CD16CB" w:rsidP="009E757C">
            <w:pPr>
              <w:rPr>
                <w:rFonts w:ascii="Arial" w:hAnsi="Arial" w:cs="Arial"/>
                <w:sz w:val="22"/>
                <w:szCs w:val="22"/>
              </w:rPr>
            </w:pPr>
          </w:p>
        </w:tc>
      </w:tr>
      <w:tr w:rsidR="00F151E1" w14:paraId="3D4208EE" w14:textId="77777777" w:rsidTr="00A27E0C">
        <w:tc>
          <w:tcPr>
            <w:tcW w:w="552" w:type="dxa"/>
            <w:shd w:val="clear" w:color="auto" w:fill="D9D9D9"/>
          </w:tcPr>
          <w:p w14:paraId="62E2B033" w14:textId="77777777" w:rsidR="00F151E1" w:rsidRPr="00A27E0C" w:rsidRDefault="00F151E1" w:rsidP="00F151E1">
            <w:pPr>
              <w:rPr>
                <w:b/>
              </w:rPr>
            </w:pPr>
            <w:r w:rsidRPr="00A27E0C">
              <w:rPr>
                <w:b/>
              </w:rPr>
              <w:t>14.</w:t>
            </w:r>
          </w:p>
        </w:tc>
        <w:tc>
          <w:tcPr>
            <w:tcW w:w="9936" w:type="dxa"/>
            <w:shd w:val="clear" w:color="auto" w:fill="D9D9D9"/>
          </w:tcPr>
          <w:p w14:paraId="2D8E764F" w14:textId="77777777" w:rsidR="00F151E1" w:rsidRPr="00A27E0C" w:rsidRDefault="00F151E1" w:rsidP="00F151E1">
            <w:pPr>
              <w:rPr>
                <w:rFonts w:ascii="Arial" w:hAnsi="Arial" w:cs="Arial"/>
                <w:b/>
                <w:sz w:val="22"/>
                <w:szCs w:val="22"/>
              </w:rPr>
            </w:pPr>
            <w:r w:rsidRPr="00A27E0C">
              <w:rPr>
                <w:rFonts w:ascii="Arial" w:hAnsi="Arial" w:cs="Arial"/>
                <w:b/>
                <w:sz w:val="22"/>
                <w:szCs w:val="22"/>
              </w:rPr>
              <w:t>Symptom</w:t>
            </w:r>
          </w:p>
          <w:p w14:paraId="4D5D901C" w14:textId="77777777" w:rsidR="00F151E1" w:rsidRPr="00A27E0C" w:rsidRDefault="00F151E1" w:rsidP="009E757C">
            <w:pPr>
              <w:rPr>
                <w:rFonts w:ascii="Arial" w:hAnsi="Arial" w:cs="Arial"/>
                <w:sz w:val="22"/>
                <w:szCs w:val="22"/>
              </w:rPr>
            </w:pPr>
            <w:r w:rsidRPr="00A27E0C">
              <w:rPr>
                <w:rFonts w:ascii="Arial" w:hAnsi="Arial" w:cs="Arial"/>
                <w:sz w:val="22"/>
                <w:szCs w:val="22"/>
              </w:rPr>
              <w:t xml:space="preserve">&lt;READ&gt; or &lt;ENDOFFILE&gt; errors in NXT. </w:t>
            </w:r>
          </w:p>
          <w:p w14:paraId="196E7317" w14:textId="77777777" w:rsidR="00CD16CB" w:rsidRPr="00A27E0C" w:rsidRDefault="00CD16CB" w:rsidP="009E757C">
            <w:pPr>
              <w:rPr>
                <w:rFonts w:ascii="Arial" w:hAnsi="Arial" w:cs="Arial"/>
                <w:sz w:val="22"/>
                <w:szCs w:val="22"/>
              </w:rPr>
            </w:pPr>
          </w:p>
        </w:tc>
      </w:tr>
      <w:tr w:rsidR="00F151E1" w14:paraId="3730F43F" w14:textId="77777777" w:rsidTr="00A27E0C">
        <w:tc>
          <w:tcPr>
            <w:tcW w:w="552" w:type="dxa"/>
            <w:shd w:val="clear" w:color="auto" w:fill="auto"/>
          </w:tcPr>
          <w:p w14:paraId="295D688E" w14:textId="77777777" w:rsidR="00F151E1" w:rsidRPr="00A27E0C" w:rsidRDefault="00F151E1" w:rsidP="00A27E0C">
            <w:pPr>
              <w:ind w:left="180"/>
              <w:rPr>
                <w:b/>
              </w:rPr>
            </w:pPr>
          </w:p>
        </w:tc>
        <w:tc>
          <w:tcPr>
            <w:tcW w:w="9936" w:type="dxa"/>
            <w:shd w:val="clear" w:color="auto" w:fill="auto"/>
          </w:tcPr>
          <w:p w14:paraId="7F80DE1B" w14:textId="77777777" w:rsidR="00F151E1" w:rsidRPr="00A27E0C" w:rsidRDefault="00CB4732" w:rsidP="009E757C">
            <w:pPr>
              <w:rPr>
                <w:rFonts w:ascii="Arial" w:hAnsi="Arial" w:cs="Arial"/>
                <w:b/>
                <w:sz w:val="22"/>
                <w:szCs w:val="22"/>
              </w:rPr>
            </w:pPr>
            <w:r w:rsidRPr="00A27E0C">
              <w:rPr>
                <w:rFonts w:ascii="Arial" w:hAnsi="Arial" w:cs="Arial"/>
                <w:b/>
                <w:sz w:val="22"/>
                <w:szCs w:val="22"/>
              </w:rPr>
              <w:t>Diagnoses and Solutions</w:t>
            </w:r>
          </w:p>
          <w:p w14:paraId="0DD5BFCD" w14:textId="77777777" w:rsidR="00D33220" w:rsidRPr="00A27E0C" w:rsidRDefault="00D33220" w:rsidP="00A02604">
            <w:pPr>
              <w:rPr>
                <w:rFonts w:ascii="Arial" w:hAnsi="Arial" w:cs="Arial"/>
                <w:sz w:val="22"/>
                <w:szCs w:val="22"/>
              </w:rPr>
            </w:pPr>
            <w:r w:rsidRPr="00A27E0C">
              <w:rPr>
                <w:rFonts w:ascii="Arial" w:hAnsi="Arial" w:cs="Arial"/>
                <w:sz w:val="22"/>
                <w:szCs w:val="22"/>
              </w:rPr>
              <w:t xml:space="preserve">On Cache systems, </w:t>
            </w:r>
            <w:r w:rsidR="00CD16CB" w:rsidRPr="00A27E0C">
              <w:rPr>
                <w:rFonts w:ascii="Arial" w:hAnsi="Arial" w:cs="Arial"/>
                <w:sz w:val="22"/>
                <w:szCs w:val="22"/>
              </w:rPr>
              <w:t xml:space="preserve">&lt;READ&gt; errors mean </w:t>
            </w:r>
            <w:r w:rsidRPr="00A27E0C">
              <w:rPr>
                <w:rFonts w:ascii="Arial" w:hAnsi="Arial" w:cs="Arial"/>
                <w:sz w:val="22"/>
                <w:szCs w:val="22"/>
              </w:rPr>
              <w:t xml:space="preserve">an abrupt disconnect between </w:t>
            </w:r>
            <w:r w:rsidR="00CD16CB" w:rsidRPr="00A27E0C">
              <w:rPr>
                <w:rFonts w:ascii="Arial" w:hAnsi="Arial" w:cs="Arial"/>
                <w:sz w:val="22"/>
                <w:szCs w:val="22"/>
              </w:rPr>
              <w:t xml:space="preserve">the </w:t>
            </w:r>
            <w:r w:rsidRPr="00A27E0C">
              <w:rPr>
                <w:rFonts w:ascii="Arial" w:hAnsi="Arial" w:cs="Arial"/>
                <w:sz w:val="22"/>
                <w:szCs w:val="22"/>
              </w:rPr>
              <w:t>WebLogic server and VistALink. That is, the system that the WebLogic server was running on was shut down without shutting down the WebLogic server first.</w:t>
            </w:r>
          </w:p>
          <w:p w14:paraId="5C2BD70A" w14:textId="77777777" w:rsidR="00F151E1" w:rsidRPr="00A27E0C" w:rsidRDefault="00F151E1" w:rsidP="00A02604">
            <w:pPr>
              <w:rPr>
                <w:rFonts w:ascii="Arial" w:hAnsi="Arial" w:cs="Arial"/>
                <w:sz w:val="22"/>
                <w:szCs w:val="22"/>
              </w:rPr>
            </w:pPr>
          </w:p>
          <w:p w14:paraId="18E583FC" w14:textId="77777777" w:rsidR="00CD16CB" w:rsidRPr="00A27E0C" w:rsidRDefault="00CD16CB" w:rsidP="00A02604">
            <w:pPr>
              <w:rPr>
                <w:rFonts w:ascii="Arial" w:hAnsi="Arial" w:cs="Arial"/>
                <w:sz w:val="22"/>
                <w:szCs w:val="22"/>
              </w:rPr>
            </w:pPr>
            <w:r w:rsidRPr="00A27E0C">
              <w:rPr>
                <w:rFonts w:ascii="Arial" w:hAnsi="Arial" w:cs="Arial"/>
                <w:sz w:val="22"/>
                <w:szCs w:val="22"/>
              </w:rPr>
              <w:t>&lt;ENDOFFILE&gt; errors mean that the</w:t>
            </w:r>
            <w:r w:rsidR="00F151E1" w:rsidRPr="00A27E0C">
              <w:rPr>
                <w:rFonts w:ascii="Arial" w:hAnsi="Arial" w:cs="Arial"/>
                <w:sz w:val="22"/>
                <w:szCs w:val="22"/>
              </w:rPr>
              <w:t xml:space="preserve"> server was shut down without shutting down </w:t>
            </w:r>
            <w:r w:rsidR="00CB4732" w:rsidRPr="00A27E0C">
              <w:rPr>
                <w:rFonts w:ascii="Arial" w:hAnsi="Arial" w:cs="Arial"/>
                <w:sz w:val="22"/>
                <w:szCs w:val="22"/>
              </w:rPr>
              <w:t xml:space="preserve">the </w:t>
            </w:r>
            <w:r w:rsidR="00F151E1" w:rsidRPr="00A27E0C">
              <w:rPr>
                <w:rFonts w:ascii="Arial" w:hAnsi="Arial" w:cs="Arial"/>
                <w:sz w:val="22"/>
                <w:szCs w:val="22"/>
              </w:rPr>
              <w:t>WebLogic server first.</w:t>
            </w:r>
          </w:p>
          <w:p w14:paraId="38051CDC" w14:textId="77777777" w:rsidR="00F151E1" w:rsidRPr="00A27E0C" w:rsidRDefault="00F151E1" w:rsidP="00A02604">
            <w:pPr>
              <w:rPr>
                <w:rFonts w:ascii="Arial" w:hAnsi="Arial" w:cs="Arial"/>
                <w:sz w:val="22"/>
                <w:szCs w:val="22"/>
              </w:rPr>
            </w:pPr>
            <w:r w:rsidRPr="00A27E0C">
              <w:rPr>
                <w:rFonts w:ascii="Arial" w:hAnsi="Arial" w:cs="Arial"/>
                <w:sz w:val="22"/>
                <w:szCs w:val="22"/>
              </w:rPr>
              <w:t xml:space="preserve"> </w:t>
            </w:r>
          </w:p>
        </w:tc>
      </w:tr>
    </w:tbl>
    <w:p w14:paraId="6C16E3EF" w14:textId="77777777" w:rsidR="00104679" w:rsidRDefault="00104679" w:rsidP="00D459CC"/>
    <w:p w14:paraId="453339DD" w14:textId="77777777" w:rsidR="00D459CC" w:rsidRDefault="00D459CC" w:rsidP="00AE3807">
      <w:pPr>
        <w:pStyle w:val="Heading2"/>
      </w:pPr>
      <w:bookmarkStart w:id="329" w:name="_Toc98317829"/>
      <w:bookmarkStart w:id="330" w:name="_Toc136052909"/>
      <w:r>
        <w:t>Request Timestamp</w:t>
      </w:r>
      <w:bookmarkEnd w:id="329"/>
      <w:bookmarkEnd w:id="330"/>
    </w:p>
    <w:p w14:paraId="593FBECE" w14:textId="77777777" w:rsidR="00D459CC" w:rsidRPr="00770ABA" w:rsidRDefault="00D459CC" w:rsidP="00770ABA">
      <w:r w:rsidRPr="00770ABA">
        <w:t>There is a new variable that developers and sites can use for debugging:</w:t>
      </w:r>
    </w:p>
    <w:p w14:paraId="7D87D7C6" w14:textId="77777777" w:rsidR="00D459CC" w:rsidRPr="00770ABA" w:rsidRDefault="00D459CC" w:rsidP="00770ABA"/>
    <w:p w14:paraId="5F6DB932" w14:textId="77777777" w:rsidR="00D459CC" w:rsidRPr="00770ABA" w:rsidRDefault="00903882" w:rsidP="00770ABA">
      <w:pPr>
        <w:ind w:left="360"/>
        <w:rPr>
          <w:rFonts w:ascii="Courier New" w:hAnsi="Courier New" w:cs="Courier New"/>
          <w:sz w:val="18"/>
          <w:szCs w:val="18"/>
        </w:rPr>
      </w:pPr>
      <w:r w:rsidRPr="00903882">
        <w:rPr>
          <w:rFonts w:ascii="Courier New" w:hAnsi="Courier New" w:cs="Courier New"/>
          <w:b/>
          <w:sz w:val="22"/>
          <w:szCs w:val="22"/>
        </w:rPr>
        <w:t>XOBLASTR</w:t>
      </w:r>
      <w:r w:rsidR="00D459CC" w:rsidRPr="00770ABA">
        <w:rPr>
          <w:rFonts w:ascii="Courier New" w:hAnsi="Courier New" w:cs="Courier New"/>
          <w:sz w:val="18"/>
          <w:szCs w:val="18"/>
        </w:rPr>
        <w:t xml:space="preserve"> </w:t>
      </w:r>
      <w:r w:rsidRPr="00903882">
        <w:t>T</w:t>
      </w:r>
      <w:r w:rsidR="00D459CC" w:rsidRPr="00903882">
        <w:t>imestamp of last time any request was made on connection</w:t>
      </w:r>
    </w:p>
    <w:p w14:paraId="0F668D28" w14:textId="77777777" w:rsidR="00D459CC" w:rsidRDefault="00D459CC" w:rsidP="00770ABA"/>
    <w:p w14:paraId="6C41F0C6" w14:textId="77777777" w:rsidR="00D459CC" w:rsidRDefault="00D459CC" w:rsidP="00770ABA">
      <w:r w:rsidRPr="00770ABA">
        <w:t>Developers and site administrators can use this variable via JOBEXAM or the Cache</w:t>
      </w:r>
      <w:r w:rsidR="0007364C">
        <w:t></w:t>
      </w:r>
      <w:r w:rsidRPr="00770ABA">
        <w:t xml:space="preserve"> console</w:t>
      </w:r>
      <w:r>
        <w:t xml:space="preserve"> t</w:t>
      </w:r>
      <w:r w:rsidR="00F175DE">
        <w:t>o watch activity and determine “dead”</w:t>
      </w:r>
      <w:r>
        <w:t xml:space="preserve"> connections.</w:t>
      </w:r>
    </w:p>
    <w:p w14:paraId="38BED371" w14:textId="77777777" w:rsidR="00D459CC" w:rsidRDefault="00D459CC" w:rsidP="00D459CC">
      <w:pPr>
        <w:autoSpaceDE w:val="0"/>
        <w:autoSpaceDN w:val="0"/>
        <w:adjustRightInd w:val="0"/>
      </w:pPr>
    </w:p>
    <w:p w14:paraId="0BC2651B" w14:textId="77777777" w:rsidR="00D459CC" w:rsidRPr="00FE0C22" w:rsidRDefault="00D459CC" w:rsidP="00AE3807">
      <w:pPr>
        <w:pStyle w:val="Heading2"/>
      </w:pPr>
      <w:bookmarkStart w:id="331" w:name="_M_Error_Trap"/>
      <w:bookmarkStart w:id="332" w:name="_Toc98317830"/>
      <w:bookmarkStart w:id="333" w:name="_Toc136052910"/>
      <w:bookmarkEnd w:id="331"/>
      <w:r w:rsidRPr="00FE0C22">
        <w:t>M Error Trap</w:t>
      </w:r>
      <w:bookmarkEnd w:id="332"/>
      <w:bookmarkEnd w:id="333"/>
    </w:p>
    <w:p w14:paraId="3BAD6220" w14:textId="77777777" w:rsidR="00D459CC" w:rsidRPr="00FE0C22" w:rsidRDefault="00D459CC" w:rsidP="00D459CC">
      <w:r w:rsidRPr="00FE0C22">
        <w:t>If you look through the M error trap, you may see errors with no “subject” line.</w:t>
      </w:r>
    </w:p>
    <w:p w14:paraId="059A2AA3" w14:textId="77777777" w:rsidR="00D459CC" w:rsidRPr="00FE0C22" w:rsidRDefault="00D459CC" w:rsidP="00D459CC">
      <w:r w:rsidRPr="00FE0C22">
        <w:t xml:space="preserve">Such errors may have been logged by VistALink to note a fault condition detected by the listener. </w:t>
      </w:r>
      <w:r w:rsidRPr="00FE0C22">
        <w:rPr>
          <w:bCs/>
        </w:rPr>
        <w:t>Unfortunately, at the present, there is no easy way to add</w:t>
      </w:r>
      <w:r w:rsidRPr="00FE0C22">
        <w:t> </w:t>
      </w:r>
      <w:r w:rsidRPr="00FE0C22">
        <w:rPr>
          <w:bCs/>
        </w:rPr>
        <w:t xml:space="preserve">a non-M fault to the error log and </w:t>
      </w:r>
      <w:r>
        <w:rPr>
          <w:bCs/>
        </w:rPr>
        <w:t xml:space="preserve">still </w:t>
      </w:r>
      <w:r w:rsidRPr="00FE0C22">
        <w:rPr>
          <w:bCs/>
        </w:rPr>
        <w:t>have the subject show.</w:t>
      </w:r>
      <w:r w:rsidRPr="00FE0C22">
        <w:rPr>
          <w:b/>
          <w:bCs/>
        </w:rPr>
        <w:t xml:space="preserve"> </w:t>
      </w:r>
    </w:p>
    <w:p w14:paraId="06626DDC" w14:textId="77777777" w:rsidR="00D459CC" w:rsidRPr="00FE0C22" w:rsidRDefault="00D459CC" w:rsidP="00D459CC">
      <w:pPr>
        <w:adjustRightInd w:val="0"/>
        <w:rPr>
          <w:rStyle w:val="Strong"/>
          <w:rFonts w:ascii="Comic Sans MS" w:hAnsi="Comic Sans MS" w:cs="Comic Sans MS"/>
          <w:color w:val="800000"/>
          <w:sz w:val="20"/>
          <w:szCs w:val="20"/>
        </w:rPr>
      </w:pPr>
    </w:p>
    <w:p w14:paraId="091D3EB5" w14:textId="77777777" w:rsidR="00D459CC" w:rsidRPr="00FE0C22" w:rsidRDefault="00D459CC" w:rsidP="00D459CC">
      <w:r>
        <w:t>If you see an error log entry</w:t>
      </w:r>
      <w:r w:rsidRPr="00FE0C22">
        <w:t xml:space="preserve"> without </w:t>
      </w:r>
      <w:r>
        <w:t xml:space="preserve">a subject, enter XOBSTR at the </w:t>
      </w:r>
      <w:r w:rsidR="00903882">
        <w:t>“</w:t>
      </w:r>
      <w:r w:rsidRPr="00903882">
        <w:t>Which symbol? &gt;</w:t>
      </w:r>
      <w:r w:rsidR="00903882">
        <w:t>”</w:t>
      </w:r>
      <w:r w:rsidRPr="00FE0C22">
        <w:t xml:space="preserve"> prompt. If the log entry is VistALink-related, that variable will be defined in the error trap, and its value should be an error message describing the fault condition encountered. </w:t>
      </w:r>
    </w:p>
    <w:p w14:paraId="41FB588E" w14:textId="77777777" w:rsidR="00D459CC" w:rsidRPr="00FE0C22" w:rsidRDefault="00D459CC" w:rsidP="00D459CC"/>
    <w:p w14:paraId="62811F45" w14:textId="77777777" w:rsidR="00D459CC" w:rsidRPr="00DA7F04" w:rsidRDefault="00D459CC" w:rsidP="00D459CC">
      <w:r>
        <w:t>Example:</w:t>
      </w:r>
    </w:p>
    <w:p w14:paraId="0E99722F" w14:textId="77777777" w:rsidR="00D459CC" w:rsidRPr="00FE0C22" w:rsidRDefault="00D459CC" w:rsidP="00D459CC">
      <w:pPr>
        <w:adjustRightInd w:val="0"/>
        <w:rPr>
          <w:rStyle w:val="Strong"/>
          <w:color w:val="800000"/>
        </w:rPr>
      </w:pPr>
    </w:p>
    <w:p w14:paraId="2FBE3FEE" w14:textId="77777777" w:rsidR="00D459CC" w:rsidRPr="00903882" w:rsidRDefault="00D459CC" w:rsidP="00D459CC">
      <w:pPr>
        <w:pBdr>
          <w:top w:val="single" w:sz="4" w:space="1" w:color="auto"/>
          <w:left w:val="single" w:sz="4" w:space="4" w:color="auto"/>
          <w:bottom w:val="single" w:sz="4" w:space="1" w:color="auto"/>
          <w:right w:val="single" w:sz="4" w:space="4" w:color="auto"/>
        </w:pBdr>
        <w:tabs>
          <w:tab w:val="num" w:pos="3480"/>
        </w:tabs>
        <w:adjustRightInd w:val="0"/>
        <w:ind w:left="3480" w:hanging="2760"/>
        <w:rPr>
          <w:rStyle w:val="Strong"/>
          <w:rFonts w:ascii="Courier New" w:hAnsi="Courier New" w:cs="Courier New"/>
          <w:b w:val="0"/>
          <w:color w:val="000000"/>
        </w:rPr>
      </w:pPr>
      <w:r w:rsidRPr="00FE0C22">
        <w:rPr>
          <w:rStyle w:val="Strong"/>
          <w:rFonts w:eastAsia="Courier New"/>
          <w:b w:val="0"/>
          <w:color w:val="000000"/>
        </w:rPr>
        <w:t>4)                      </w:t>
      </w:r>
      <w:r w:rsidRPr="00FE0C22">
        <w:rPr>
          <w:rStyle w:val="Strong"/>
          <w:rFonts w:eastAsia="Courier New"/>
          <w:b w:val="0"/>
          <w:color w:val="000000"/>
        </w:rPr>
        <w:tab/>
      </w:r>
      <w:r w:rsidRPr="00FE0C22">
        <w:rPr>
          <w:rStyle w:val="Strong"/>
          <w:rFonts w:eastAsia="Courier New"/>
          <w:b w:val="0"/>
          <w:color w:val="000000"/>
        </w:rPr>
        <w:tab/>
      </w:r>
      <w:r w:rsidRPr="00903882">
        <w:rPr>
          <w:rStyle w:val="Strong"/>
          <w:rFonts w:ascii="Courier New" w:eastAsia="Courier New" w:hAnsi="Courier New" w:cs="Courier New"/>
          <w:b w:val="0"/>
          <w:color w:val="000000"/>
        </w:rPr>
        <w:tab/>
      </w:r>
      <w:r w:rsidRPr="00903882">
        <w:rPr>
          <w:rStyle w:val="Strong"/>
          <w:rFonts w:ascii="Courier New" w:hAnsi="Courier New" w:cs="Courier New"/>
          <w:b w:val="0"/>
          <w:color w:val="000000"/>
        </w:rPr>
        <w:t>13:08:13  VISTALINK,ROU  553187626  BG875</w:t>
      </w:r>
    </w:p>
    <w:p w14:paraId="30A7528C" w14:textId="77777777" w:rsidR="00D459CC" w:rsidRPr="00903882" w:rsidRDefault="00D459CC" w:rsidP="00D459CC">
      <w:pPr>
        <w:pBdr>
          <w:top w:val="single" w:sz="4" w:space="1" w:color="auto"/>
          <w:left w:val="single" w:sz="4" w:space="4" w:color="auto"/>
          <w:bottom w:val="single" w:sz="4" w:space="1" w:color="auto"/>
          <w:right w:val="single" w:sz="4" w:space="4" w:color="auto"/>
        </w:pBdr>
        <w:adjustRightInd w:val="0"/>
        <w:ind w:left="720"/>
        <w:rPr>
          <w:rStyle w:val="Strong"/>
          <w:rFonts w:ascii="Courier New" w:hAnsi="Courier New" w:cs="Courier New"/>
          <w:b w:val="0"/>
          <w:color w:val="000000"/>
        </w:rPr>
      </w:pPr>
      <w:r w:rsidRPr="00903882">
        <w:rPr>
          <w:rStyle w:val="Strong"/>
          <w:rFonts w:ascii="Courier New" w:hAnsi="Courier New" w:cs="Courier New"/>
          <w:b w:val="0"/>
          <w:color w:val="000000"/>
        </w:rPr>
        <w:t>…</w:t>
      </w:r>
    </w:p>
    <w:p w14:paraId="1E168A78" w14:textId="77777777" w:rsidR="00D459CC" w:rsidRPr="00903882" w:rsidRDefault="00D459CC" w:rsidP="00697EA2">
      <w:pPr>
        <w:pBdr>
          <w:top w:val="single" w:sz="4" w:space="1" w:color="auto"/>
          <w:left w:val="single" w:sz="4" w:space="4" w:color="auto"/>
          <w:bottom w:val="single" w:sz="4" w:space="1" w:color="auto"/>
          <w:right w:val="single" w:sz="4" w:space="4" w:color="auto"/>
        </w:pBdr>
        <w:adjustRightInd w:val="0"/>
        <w:ind w:leftChars="300" w:left="720"/>
        <w:rPr>
          <w:rStyle w:val="Strong"/>
          <w:rFonts w:ascii="Courier New" w:hAnsi="Courier New" w:cs="Courier New"/>
          <w:b w:val="0"/>
          <w:color w:val="000000"/>
        </w:rPr>
      </w:pPr>
      <w:r w:rsidRPr="00903882">
        <w:rPr>
          <w:rStyle w:val="Strong"/>
          <w:rFonts w:ascii="Courier New" w:hAnsi="Courier New" w:cs="Courier New"/>
          <w:b w:val="0"/>
          <w:color w:val="000000"/>
        </w:rPr>
        <w:t>Which symbol? &gt; XOBSTR</w:t>
      </w:r>
    </w:p>
    <w:p w14:paraId="61CAED9E" w14:textId="77777777" w:rsidR="00D459CC" w:rsidRPr="00903882" w:rsidRDefault="00D459CC" w:rsidP="00697EA2">
      <w:pPr>
        <w:pBdr>
          <w:top w:val="single" w:sz="4" w:space="1" w:color="auto"/>
          <w:left w:val="single" w:sz="4" w:space="4" w:color="auto"/>
          <w:bottom w:val="single" w:sz="4" w:space="1" w:color="auto"/>
          <w:right w:val="single" w:sz="4" w:space="4" w:color="auto"/>
        </w:pBdr>
        <w:adjustRightInd w:val="0"/>
        <w:ind w:leftChars="300" w:left="720"/>
        <w:rPr>
          <w:rFonts w:ascii="Courier New" w:hAnsi="Courier New" w:cs="Courier New"/>
          <w:color w:val="000000"/>
        </w:rPr>
      </w:pPr>
    </w:p>
    <w:p w14:paraId="410A9FF0" w14:textId="77777777" w:rsidR="00D459CC" w:rsidRPr="00903882" w:rsidRDefault="00D459CC" w:rsidP="00697EA2">
      <w:pPr>
        <w:pBdr>
          <w:top w:val="single" w:sz="4" w:space="1" w:color="auto"/>
          <w:left w:val="single" w:sz="4" w:space="4" w:color="auto"/>
          <w:bottom w:val="single" w:sz="4" w:space="1" w:color="auto"/>
          <w:right w:val="single" w:sz="4" w:space="4" w:color="auto"/>
        </w:pBdr>
        <w:adjustRightInd w:val="0"/>
        <w:ind w:leftChars="300" w:left="720"/>
        <w:rPr>
          <w:rStyle w:val="Strong"/>
          <w:rFonts w:ascii="Courier New" w:hAnsi="Courier New" w:cs="Courier New"/>
          <w:b w:val="0"/>
          <w:color w:val="000000"/>
        </w:rPr>
      </w:pPr>
      <w:r w:rsidRPr="00903882">
        <w:rPr>
          <w:rStyle w:val="Strong"/>
          <w:rFonts w:ascii="Courier New" w:hAnsi="Courier New" w:cs="Courier New"/>
          <w:b w:val="0"/>
          <w:color w:val="000000"/>
        </w:rPr>
        <w:t>XOBSTR=Primary station &amp;apos;&amp;apos; of the request does not match the primary station &amp;apos;11000&amp;apos; of the M/Kernel system.</w:t>
      </w:r>
    </w:p>
    <w:p w14:paraId="4FA69659" w14:textId="77777777" w:rsidR="00D459CC" w:rsidRDefault="00D459CC" w:rsidP="00D459CC">
      <w:pPr>
        <w:autoSpaceDE w:val="0"/>
        <w:autoSpaceDN w:val="0"/>
        <w:adjustRightInd w:val="0"/>
      </w:pPr>
    </w:p>
    <w:p w14:paraId="44E2BE35" w14:textId="77777777" w:rsidR="00D459CC" w:rsidRPr="002D7B53" w:rsidRDefault="00632C93" w:rsidP="00AE3807">
      <w:pPr>
        <w:pStyle w:val="Heading2"/>
      </w:pPr>
      <w:bookmarkStart w:id="334" w:name="_Toc136052911"/>
      <w:r>
        <w:t>Exceptions</w:t>
      </w:r>
      <w:bookmarkEnd w:id="334"/>
    </w:p>
    <w:p w14:paraId="49A7C3FB" w14:textId="77777777" w:rsidR="00D93B5A" w:rsidRDefault="00632C93" w:rsidP="00D459CC">
      <w:pPr>
        <w:autoSpaceDE w:val="0"/>
        <w:autoSpaceDN w:val="0"/>
        <w:adjustRightInd w:val="0"/>
      </w:pPr>
      <w:r>
        <w:t>For information about log file exceptions, look up the exception class names in the VistALink Javadoc.</w:t>
      </w:r>
    </w:p>
    <w:p w14:paraId="44164E06" w14:textId="77777777" w:rsidR="00D459CC" w:rsidRDefault="00D93B5A" w:rsidP="00D459CC">
      <w:pPr>
        <w:autoSpaceDE w:val="0"/>
        <w:autoSpaceDN w:val="0"/>
        <w:adjustRightInd w:val="0"/>
      </w:pPr>
      <w:r>
        <w:br w:type="page"/>
      </w:r>
    </w:p>
    <w:p w14:paraId="26BC0DDA" w14:textId="77777777" w:rsidR="00D93B5A" w:rsidRDefault="00D93B5A" w:rsidP="00D459CC">
      <w:pPr>
        <w:autoSpaceDE w:val="0"/>
        <w:autoSpaceDN w:val="0"/>
        <w:adjustRightInd w:val="0"/>
      </w:pPr>
    </w:p>
    <w:p w14:paraId="176C3D96" w14:textId="77777777" w:rsidR="00D93B5A" w:rsidRPr="009946E4" w:rsidRDefault="00D93B5A" w:rsidP="00D459CC">
      <w:pPr>
        <w:autoSpaceDE w:val="0"/>
        <w:autoSpaceDN w:val="0"/>
        <w:adjustRightInd w:val="0"/>
        <w:sectPr w:rsidR="00D93B5A" w:rsidRPr="009946E4" w:rsidSect="007F0A52">
          <w:headerReference w:type="even" r:id="rId65"/>
          <w:headerReference w:type="default" r:id="rId66"/>
          <w:headerReference w:type="first" r:id="rId67"/>
          <w:pgSz w:w="12240" w:h="15840" w:code="1"/>
          <w:pgMar w:top="1440" w:right="1800" w:bottom="1440" w:left="1800" w:header="720" w:footer="576" w:gutter="0"/>
          <w:cols w:space="720"/>
          <w:titlePg/>
          <w:docGrid w:linePitch="65"/>
        </w:sectPr>
      </w:pPr>
    </w:p>
    <w:p w14:paraId="2E8371B8" w14:textId="77777777" w:rsidR="00D459CC" w:rsidRDefault="00D459CC" w:rsidP="001B615A">
      <w:pPr>
        <w:pStyle w:val="AltHeading1"/>
      </w:pPr>
      <w:bookmarkStart w:id="335" w:name="_Toc98317833"/>
      <w:bookmarkStart w:id="336" w:name="AppendixA"/>
      <w:bookmarkStart w:id="337" w:name="_Toc136052912"/>
      <w:r>
        <w:t>Appendix A:</w:t>
      </w:r>
      <w:r>
        <w:br/>
        <w:t xml:space="preserve">Listener Management for </w:t>
      </w:r>
      <w:r w:rsidR="00FB4230" w:rsidRPr="00FB4230">
        <w:t>Cache</w:t>
      </w:r>
      <w:r w:rsidR="00AC3342">
        <w:rPr>
          <w:rFonts w:ascii="Times New Roman" w:hAnsi="Times New Roman" w:cs="Times New Roman"/>
        </w:rPr>
        <w:t></w:t>
      </w:r>
      <w:r>
        <w:t>/NT Systems</w:t>
      </w:r>
      <w:bookmarkEnd w:id="335"/>
      <w:bookmarkEnd w:id="336"/>
      <w:bookmarkEnd w:id="337"/>
    </w:p>
    <w:p w14:paraId="03AE6B9A" w14:textId="77777777" w:rsidR="00D459CC" w:rsidRDefault="00D459CC" w:rsidP="00D459CC">
      <w:r>
        <w:t xml:space="preserve">For </w:t>
      </w:r>
      <w:r w:rsidR="00FB4230" w:rsidRPr="00FB4230">
        <w:t>Cache</w:t>
      </w:r>
      <w:r w:rsidR="00AC3342">
        <w:t></w:t>
      </w:r>
      <w:r>
        <w:t>/NT systems, listener processes are configured, started, and stopped entirely within the M environment. The Foundations Management menu [XOBU SITE SETUP MENU] is located under the Operations Management menu [XUSITEMGR] and provides several ListMan actions to do these operations. An example is shown in the figure below.</w:t>
      </w:r>
    </w:p>
    <w:p w14:paraId="5562988F" w14:textId="77777777" w:rsidR="00D459CC" w:rsidRDefault="00D459CC" w:rsidP="00D459CC"/>
    <w:p w14:paraId="428386D5" w14:textId="77777777" w:rsidR="00D459CC" w:rsidRDefault="00D459CC" w:rsidP="00D459CC">
      <w:r>
        <w:t xml:space="preserve">In Windows, unlike VMS-based systems, the VistALink listener runs as an M process. An application is provided to configure, start, and stop the listener in  M-based </w:t>
      </w:r>
      <w:smartTag w:uri="urn:schemas-microsoft-com:office:smarttags" w:element="place">
        <w:smartTag w:uri="urn:schemas-microsoft-com:office:smarttags" w:element="State">
          <w:r>
            <w:t>VistA</w:t>
          </w:r>
        </w:smartTag>
      </w:smartTag>
      <w:r>
        <w:t>.</w:t>
      </w:r>
    </w:p>
    <w:p w14:paraId="4AD86DE6" w14:textId="77777777" w:rsidR="00D459CC" w:rsidRDefault="00D459CC" w:rsidP="00D459CC"/>
    <w:p w14:paraId="6BFCE632" w14:textId="557AD3F9" w:rsidR="00D459CC" w:rsidRDefault="00090AE0" w:rsidP="00D459CC">
      <w:r>
        <w:rPr>
          <w:noProof/>
          <w:color w:val="FFFFFF"/>
        </w:rPr>
        <w:drawing>
          <wp:inline distT="0" distB="0" distL="0" distR="0" wp14:anchorId="5B510457" wp14:editId="54763277">
            <wp:extent cx="5452110" cy="3441700"/>
            <wp:effectExtent l="0" t="0" r="0" b="0"/>
            <wp:docPr id="22" name="Picture 22" descr="Screenshot of the Foudations Manager Interface for Cache΄systems. The screen shows two sections: VistALink Parameters and VistALink Listener Status Log. The Parameter section shows the VistALink version number, hearbeat rate, and latency delta. The Listener Status Log show the listener ID, Box-Volume pair, port number, status (e.g., &quot;running&quot;), date/time, and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eenshot of the Foudations Manager Interface for Cache΄systems. The screen shows two sections: VistALink Parameters and VistALink Listener Status Log. The Parameter section shows the VistALink version number, hearbeat rate, and latency delta. The Listener Status Log show the listener ID, Box-Volume pair, port number, status (e.g., &quot;running&quot;), date/time, and configurati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452110" cy="3441700"/>
                    </a:xfrm>
                    <a:prstGeom prst="rect">
                      <a:avLst/>
                    </a:prstGeom>
                    <a:solidFill>
                      <a:srgbClr val="FFFFFF"/>
                    </a:solidFill>
                    <a:ln>
                      <a:noFill/>
                    </a:ln>
                  </pic:spPr>
                </pic:pic>
              </a:graphicData>
            </a:graphic>
          </wp:inline>
        </w:drawing>
      </w:r>
    </w:p>
    <w:p w14:paraId="6017FD9B" w14:textId="77777777" w:rsidR="00D459CC" w:rsidRDefault="00D459CC" w:rsidP="00D459CC">
      <w:pPr>
        <w:pStyle w:val="FigureTitle"/>
        <w:ind w:left="1440"/>
      </w:pPr>
    </w:p>
    <w:p w14:paraId="1368FD73" w14:textId="77777777" w:rsidR="00D459CC" w:rsidRDefault="00BA5E23" w:rsidP="00D459CC">
      <w:pPr>
        <w:pStyle w:val="FigureTitle"/>
        <w:ind w:left="1440"/>
        <w:rPr>
          <w:snapToGrid w:val="0"/>
        </w:rPr>
      </w:pPr>
      <w:bookmarkStart w:id="338" w:name="_Toc98317610"/>
      <w:bookmarkStart w:id="339" w:name="_Toc136058527"/>
      <w:r>
        <w:t>Figure 7</w:t>
      </w:r>
      <w:r w:rsidR="00D459CC">
        <w:t xml:space="preserve">. </w:t>
      </w:r>
      <w:r w:rsidR="00D459CC">
        <w:rPr>
          <w:snapToGrid w:val="0"/>
        </w:rPr>
        <w:t>Foundations Manager Interface (</w:t>
      </w:r>
      <w:r w:rsidR="00AC3342" w:rsidRPr="00AC3342">
        <w:rPr>
          <w:snapToGrid w:val="0"/>
        </w:rPr>
        <w:t>Cache΄</w:t>
      </w:r>
      <w:r w:rsidR="00AC3342">
        <w:rPr>
          <w:rFonts w:cs="Arial"/>
          <w:b w:val="0"/>
          <w:i/>
        </w:rPr>
        <w:t xml:space="preserve"> </w:t>
      </w:r>
      <w:r w:rsidR="00D459CC">
        <w:rPr>
          <w:snapToGrid w:val="0"/>
        </w:rPr>
        <w:t>Systems)</w:t>
      </w:r>
      <w:bookmarkEnd w:id="338"/>
      <w:bookmarkEnd w:id="339"/>
    </w:p>
    <w:p w14:paraId="3DCFEBF6" w14:textId="77777777" w:rsidR="00D459CC" w:rsidRDefault="00D459CC" w:rsidP="00D459CC">
      <w:pPr>
        <w:pStyle w:val="FigureTitle"/>
        <w:ind w:left="720"/>
        <w:rPr>
          <w:snapToGrid w:val="0"/>
        </w:rPr>
      </w:pPr>
    </w:p>
    <w:p w14:paraId="6C9C0545" w14:textId="77777777" w:rsidR="00D459CC" w:rsidRDefault="00D459CC" w:rsidP="00AE3807">
      <w:pPr>
        <w:pStyle w:val="AltHeading2"/>
      </w:pPr>
      <w:bookmarkStart w:id="340" w:name="_Toc98317834"/>
      <w:bookmarkStart w:id="341" w:name="_Toc136052913"/>
      <w:r>
        <w:t>Creating/Editing Listener Configurations</w:t>
      </w:r>
      <w:bookmarkEnd w:id="340"/>
      <w:bookmarkEnd w:id="341"/>
    </w:p>
    <w:p w14:paraId="38831E27" w14:textId="77777777" w:rsidR="00D459CC" w:rsidRDefault="00D459CC" w:rsidP="00D459CC">
      <w:r>
        <w:t>To create or edit listener configurati</w:t>
      </w:r>
      <w:r w:rsidR="00430179">
        <w:t>on entries, you should use the “</w:t>
      </w:r>
      <w:r>
        <w:t>Manage Configurations” action. The Manage Configurations action first prompts you to select a configuration entry. Then, within the entry, you can configure one or more listeners, as shown in the following example:</w:t>
      </w:r>
    </w:p>
    <w:p w14:paraId="1928A233" w14:textId="77777777" w:rsidR="00D459CC" w:rsidRDefault="00D459CC" w:rsidP="00D459CC"/>
    <w:p w14:paraId="46E344CF" w14:textId="77777777" w:rsidR="00D459CC" w:rsidRDefault="00D459CC" w:rsidP="00D459CC"/>
    <w:p w14:paraId="17D3A194" w14:textId="77777777" w:rsidR="00D459CC" w:rsidRDefault="00D459CC" w:rsidP="00D459CC"/>
    <w:p w14:paraId="2CEA5F38" w14:textId="77777777" w:rsidR="00D459CC" w:rsidRDefault="00D459CC" w:rsidP="00D459CC">
      <w:pPr>
        <w:keepNext/>
        <w:keepLines/>
      </w:pPr>
    </w:p>
    <w:p w14:paraId="3653A084" w14:textId="77777777" w:rsidR="00D459CC" w:rsidRDefault="00D459CC" w:rsidP="00D459CC">
      <w:pPr>
        <w:pBdr>
          <w:top w:val="single" w:sz="4" w:space="1" w:color="auto"/>
          <w:left w:val="single" w:sz="4" w:space="4" w:color="auto"/>
          <w:bottom w:val="single" w:sz="4" w:space="1" w:color="auto"/>
          <w:right w:val="single" w:sz="4" w:space="4" w:color="auto"/>
        </w:pBdr>
        <w:ind w:left="720"/>
        <w:rPr>
          <w:rFonts w:ascii="Courier New" w:hAnsi="Courier New"/>
        </w:rPr>
      </w:pPr>
      <w:r>
        <w:rPr>
          <w:rFonts w:ascii="Courier New" w:hAnsi="Courier New"/>
        </w:rPr>
        <w:t xml:space="preserve">Select VistALink LISTENER CONFIGURATION NAME: DEFAULT </w:t>
      </w:r>
    </w:p>
    <w:p w14:paraId="4141B222" w14:textId="77777777" w:rsidR="00D459CC" w:rsidRDefault="00D459CC" w:rsidP="00D459CC">
      <w:pPr>
        <w:pBdr>
          <w:top w:val="single" w:sz="4" w:space="1" w:color="auto"/>
          <w:left w:val="single" w:sz="4" w:space="4" w:color="auto"/>
          <w:bottom w:val="single" w:sz="4" w:space="1" w:color="auto"/>
          <w:right w:val="single" w:sz="4" w:space="4" w:color="auto"/>
        </w:pBdr>
        <w:ind w:left="720"/>
        <w:rPr>
          <w:rFonts w:ascii="Courier New" w:hAnsi="Courier New"/>
        </w:rPr>
      </w:pPr>
    </w:p>
    <w:p w14:paraId="105B9573" w14:textId="77777777" w:rsidR="00D459CC" w:rsidRDefault="00D459CC" w:rsidP="00D459CC">
      <w:pPr>
        <w:pBdr>
          <w:top w:val="single" w:sz="4" w:space="1" w:color="auto"/>
          <w:left w:val="single" w:sz="4" w:space="4" w:color="auto"/>
          <w:bottom w:val="single" w:sz="4" w:space="1" w:color="auto"/>
          <w:right w:val="single" w:sz="4" w:space="4" w:color="auto"/>
        </w:pBdr>
        <w:ind w:left="720"/>
        <w:rPr>
          <w:rFonts w:ascii="Courier New" w:hAnsi="Courier New"/>
          <w:lang w:val="fr-CA"/>
        </w:rPr>
      </w:pPr>
      <w:r>
        <w:rPr>
          <w:rFonts w:ascii="Courier New" w:hAnsi="Courier New"/>
        </w:rPr>
        <w:t xml:space="preserve"> </w:t>
      </w:r>
      <w:r>
        <w:rPr>
          <w:rFonts w:ascii="Courier New" w:hAnsi="Courier New"/>
          <w:lang w:val="fr-CA"/>
        </w:rPr>
        <w:t xml:space="preserve">NAME: DEFAULT// </w:t>
      </w:r>
      <w:r>
        <w:rPr>
          <w:rFonts w:ascii="Courier New" w:hAnsi="Courier New"/>
          <w:b/>
          <w:bCs/>
          <w:lang w:val="fr-CA"/>
        </w:rPr>
        <w:t>&lt;Enter&gt;</w:t>
      </w:r>
    </w:p>
    <w:p w14:paraId="2481211D" w14:textId="77777777" w:rsidR="00D459CC" w:rsidRDefault="00D459CC" w:rsidP="00D459CC">
      <w:pPr>
        <w:pBdr>
          <w:top w:val="single" w:sz="4" w:space="1" w:color="auto"/>
          <w:left w:val="single" w:sz="4" w:space="4" w:color="auto"/>
          <w:bottom w:val="single" w:sz="4" w:space="1" w:color="auto"/>
          <w:right w:val="single" w:sz="4" w:space="4" w:color="auto"/>
        </w:pBdr>
        <w:ind w:left="720"/>
        <w:rPr>
          <w:rFonts w:ascii="Courier New" w:hAnsi="Courier New"/>
          <w:lang w:val="fr-CA"/>
        </w:rPr>
      </w:pPr>
      <w:r>
        <w:rPr>
          <w:rFonts w:ascii="Courier New" w:hAnsi="Courier New"/>
          <w:lang w:val="fr-CA"/>
        </w:rPr>
        <w:t xml:space="preserve">Select PORT: 8000// </w:t>
      </w:r>
      <w:r>
        <w:rPr>
          <w:rFonts w:ascii="Courier New" w:hAnsi="Courier New"/>
          <w:b/>
          <w:bCs/>
          <w:lang w:val="fr-CA"/>
        </w:rPr>
        <w:t>&lt;Enter&gt;</w:t>
      </w:r>
    </w:p>
    <w:p w14:paraId="08E02231" w14:textId="77777777" w:rsidR="00D459CC" w:rsidRDefault="00D459CC" w:rsidP="00D459CC">
      <w:pPr>
        <w:pBdr>
          <w:top w:val="single" w:sz="4" w:space="1" w:color="auto"/>
          <w:left w:val="single" w:sz="4" w:space="4" w:color="auto"/>
          <w:bottom w:val="single" w:sz="4" w:space="1" w:color="auto"/>
          <w:right w:val="single" w:sz="4" w:space="4" w:color="auto"/>
        </w:pBdr>
        <w:ind w:left="720"/>
        <w:rPr>
          <w:rFonts w:ascii="Courier New" w:hAnsi="Courier New"/>
          <w:lang w:val="fr-CA"/>
        </w:rPr>
      </w:pPr>
      <w:r>
        <w:rPr>
          <w:rFonts w:ascii="Courier New" w:hAnsi="Courier New"/>
          <w:lang w:val="fr-CA"/>
        </w:rPr>
        <w:t xml:space="preserve"> PORT: 8000// </w:t>
      </w:r>
      <w:r>
        <w:rPr>
          <w:rFonts w:ascii="Courier New" w:hAnsi="Courier New"/>
          <w:b/>
          <w:bCs/>
          <w:lang w:val="fr-CA"/>
        </w:rPr>
        <w:t>&lt;Enter&gt;</w:t>
      </w:r>
    </w:p>
    <w:p w14:paraId="198C5E50" w14:textId="77777777" w:rsidR="00D459CC" w:rsidRDefault="00D459CC" w:rsidP="00D459CC">
      <w:pPr>
        <w:pBdr>
          <w:top w:val="single" w:sz="4" w:space="1" w:color="auto"/>
          <w:left w:val="single" w:sz="4" w:space="4" w:color="auto"/>
          <w:bottom w:val="single" w:sz="4" w:space="1" w:color="auto"/>
          <w:right w:val="single" w:sz="4" w:space="4" w:color="auto"/>
        </w:pBdr>
        <w:ind w:left="720"/>
      </w:pPr>
      <w:r>
        <w:rPr>
          <w:rFonts w:ascii="Courier New" w:hAnsi="Courier New"/>
          <w:lang w:val="fr-CA"/>
        </w:rPr>
        <w:t xml:space="preserve"> </w:t>
      </w:r>
      <w:r>
        <w:rPr>
          <w:rFonts w:ascii="Courier New" w:hAnsi="Courier New"/>
        </w:rPr>
        <w:t xml:space="preserve">STARTUP: YES// </w:t>
      </w:r>
      <w:r>
        <w:rPr>
          <w:rFonts w:ascii="Courier New" w:hAnsi="Courier New"/>
          <w:b/>
          <w:bCs/>
        </w:rPr>
        <w:t>&lt;Enter&gt;</w:t>
      </w:r>
    </w:p>
    <w:p w14:paraId="390AD27E" w14:textId="77777777" w:rsidR="00D459CC" w:rsidRDefault="00D459CC" w:rsidP="00D459CC"/>
    <w:p w14:paraId="6F3A04C9" w14:textId="77777777" w:rsidR="00D459CC" w:rsidRDefault="00D459CC" w:rsidP="00D459CC"/>
    <w:p w14:paraId="1FD68B22" w14:textId="77777777" w:rsidR="00D459CC" w:rsidRDefault="00D459CC" w:rsidP="00D459CC">
      <w:pPr>
        <w:keepNext/>
        <w:keepLines/>
      </w:pPr>
      <w:r>
        <w:t>The table below defines the site parameter fields for a given listener entry:</w:t>
      </w:r>
    </w:p>
    <w:p w14:paraId="04A4516D" w14:textId="77777777" w:rsidR="00D459CC" w:rsidRDefault="00D459CC" w:rsidP="00D459CC">
      <w:pPr>
        <w:keepNext/>
        <w:keepLines/>
        <w:rPr>
          <w:sz w:val="22"/>
        </w:rPr>
      </w:pPr>
    </w:p>
    <w:p w14:paraId="2ED46D4F" w14:textId="77777777" w:rsidR="00D459CC" w:rsidRDefault="003C7CD8" w:rsidP="00D459CC">
      <w:pPr>
        <w:pStyle w:val="TableTitle"/>
        <w:ind w:left="1440"/>
      </w:pPr>
      <w:bookmarkStart w:id="342" w:name="_Toc98316993"/>
      <w:bookmarkStart w:id="343" w:name="_Toc135104202"/>
      <w:r>
        <w:t>Table 3</w:t>
      </w:r>
      <w:r w:rsidR="001A73C2">
        <w:t xml:space="preserve">. </w:t>
      </w:r>
      <w:r w:rsidR="00D459CC">
        <w:t xml:space="preserve"> Listener Configuration Entries Description Table</w:t>
      </w:r>
      <w:bookmarkEnd w:id="342"/>
      <w:bookmarkEnd w:id="343"/>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6272"/>
      </w:tblGrid>
      <w:tr w:rsidR="00D459CC" w14:paraId="705ABA3F" w14:textId="77777777">
        <w:tc>
          <w:tcPr>
            <w:tcW w:w="2372" w:type="dxa"/>
            <w:shd w:val="pct12" w:color="auto" w:fill="auto"/>
          </w:tcPr>
          <w:p w14:paraId="267237B5" w14:textId="77777777" w:rsidR="00D459CC" w:rsidRDefault="00D459CC" w:rsidP="00D459CC">
            <w:pPr>
              <w:keepNext/>
              <w:keepLines/>
              <w:spacing w:before="60" w:after="60"/>
              <w:rPr>
                <w:rFonts w:ascii="Arial" w:hAnsi="Arial"/>
                <w:b/>
                <w:bCs/>
                <w:sz w:val="20"/>
              </w:rPr>
            </w:pPr>
            <w:r>
              <w:rPr>
                <w:rFonts w:ascii="Arial" w:hAnsi="Arial"/>
                <w:b/>
                <w:bCs/>
                <w:sz w:val="20"/>
              </w:rPr>
              <w:t>Field</w:t>
            </w:r>
          </w:p>
        </w:tc>
        <w:tc>
          <w:tcPr>
            <w:tcW w:w="6700" w:type="dxa"/>
            <w:shd w:val="pct12" w:color="auto" w:fill="auto"/>
          </w:tcPr>
          <w:p w14:paraId="06CFE397" w14:textId="77777777" w:rsidR="00D459CC" w:rsidRDefault="00D459CC" w:rsidP="00D459CC">
            <w:pPr>
              <w:keepNext/>
              <w:keepLines/>
              <w:spacing w:before="60" w:after="60"/>
              <w:rPr>
                <w:rFonts w:ascii="Arial" w:hAnsi="Arial"/>
                <w:b/>
                <w:bCs/>
                <w:sz w:val="20"/>
              </w:rPr>
            </w:pPr>
            <w:r>
              <w:rPr>
                <w:rFonts w:ascii="Arial" w:hAnsi="Arial"/>
                <w:b/>
                <w:bCs/>
                <w:sz w:val="20"/>
              </w:rPr>
              <w:t>Meaning</w:t>
            </w:r>
          </w:p>
        </w:tc>
      </w:tr>
      <w:tr w:rsidR="00D459CC" w14:paraId="19EAEDC6" w14:textId="77777777">
        <w:tc>
          <w:tcPr>
            <w:tcW w:w="2372" w:type="dxa"/>
          </w:tcPr>
          <w:p w14:paraId="63A7EB09" w14:textId="77777777" w:rsidR="00D459CC" w:rsidRDefault="00D459CC" w:rsidP="00D459CC">
            <w:pPr>
              <w:keepNext/>
              <w:keepLines/>
              <w:spacing w:before="60" w:after="60"/>
              <w:rPr>
                <w:rFonts w:ascii="Arial" w:hAnsi="Arial"/>
                <w:sz w:val="20"/>
              </w:rPr>
            </w:pPr>
            <w:r>
              <w:rPr>
                <w:rFonts w:ascii="Arial" w:hAnsi="Arial"/>
                <w:sz w:val="20"/>
              </w:rPr>
              <w:t>Name</w:t>
            </w:r>
          </w:p>
        </w:tc>
        <w:tc>
          <w:tcPr>
            <w:tcW w:w="6700" w:type="dxa"/>
          </w:tcPr>
          <w:p w14:paraId="3BF0A4B1" w14:textId="77777777" w:rsidR="00D459CC" w:rsidRDefault="00D459CC" w:rsidP="00D459CC">
            <w:pPr>
              <w:keepNext/>
              <w:keepLines/>
              <w:spacing w:before="60" w:after="60"/>
              <w:rPr>
                <w:rFonts w:ascii="Arial" w:hAnsi="Arial"/>
                <w:sz w:val="20"/>
              </w:rPr>
            </w:pPr>
            <w:r>
              <w:rPr>
                <w:rFonts w:ascii="Arial" w:hAnsi="Arial"/>
                <w:sz w:val="20"/>
              </w:rPr>
              <w:t>This field contains the name of the default VistALink configuration used with the associated BOX-VOLUME PAIR specified in the FOUNDATIONS SITE PARAMETERS file (#18.01).</w:t>
            </w:r>
          </w:p>
        </w:tc>
      </w:tr>
      <w:tr w:rsidR="00D459CC" w14:paraId="37D57F12" w14:textId="77777777">
        <w:tc>
          <w:tcPr>
            <w:tcW w:w="2372" w:type="dxa"/>
          </w:tcPr>
          <w:p w14:paraId="64B085BE" w14:textId="77777777" w:rsidR="00D459CC" w:rsidRDefault="00D459CC" w:rsidP="00D459CC">
            <w:pPr>
              <w:spacing w:before="60" w:after="60"/>
              <w:rPr>
                <w:rFonts w:ascii="Arial" w:hAnsi="Arial"/>
                <w:sz w:val="20"/>
              </w:rPr>
            </w:pPr>
            <w:r>
              <w:rPr>
                <w:rFonts w:ascii="Arial" w:hAnsi="Arial"/>
                <w:sz w:val="20"/>
              </w:rPr>
              <w:t>Port</w:t>
            </w:r>
          </w:p>
        </w:tc>
        <w:tc>
          <w:tcPr>
            <w:tcW w:w="6700" w:type="dxa"/>
          </w:tcPr>
          <w:p w14:paraId="6307A86E" w14:textId="77777777" w:rsidR="00D459CC" w:rsidRDefault="00D459CC" w:rsidP="00D459CC">
            <w:pPr>
              <w:spacing w:before="60" w:after="60"/>
              <w:rPr>
                <w:rFonts w:ascii="Arial" w:hAnsi="Arial"/>
                <w:sz w:val="20"/>
              </w:rPr>
            </w:pPr>
            <w:r>
              <w:rPr>
                <w:rFonts w:ascii="Arial" w:hAnsi="Arial"/>
                <w:sz w:val="20"/>
              </w:rPr>
              <w:t>The port the listener will listen on.</w:t>
            </w:r>
          </w:p>
        </w:tc>
      </w:tr>
      <w:tr w:rsidR="00D459CC" w14:paraId="42F252A2" w14:textId="77777777">
        <w:tc>
          <w:tcPr>
            <w:tcW w:w="2372" w:type="dxa"/>
          </w:tcPr>
          <w:p w14:paraId="147899BA" w14:textId="77777777" w:rsidR="00D459CC" w:rsidRDefault="00D459CC" w:rsidP="003B3D66">
            <w:pPr>
              <w:pStyle w:val="TextBoxText"/>
              <w:numPr>
                <w:ilvl w:val="0"/>
                <w:numId w:val="0"/>
              </w:numPr>
              <w:spacing w:before="60" w:after="60"/>
              <w:rPr>
                <w:rFonts w:ascii="Arial" w:hAnsi="Arial"/>
                <w:szCs w:val="20"/>
              </w:rPr>
            </w:pPr>
            <w:r>
              <w:rPr>
                <w:rFonts w:ascii="Arial" w:hAnsi="Arial"/>
                <w:szCs w:val="20"/>
              </w:rPr>
              <w:t>Startup</w:t>
            </w:r>
          </w:p>
        </w:tc>
        <w:tc>
          <w:tcPr>
            <w:tcW w:w="6700" w:type="dxa"/>
          </w:tcPr>
          <w:p w14:paraId="71AE3348" w14:textId="77777777" w:rsidR="00D459CC" w:rsidRDefault="00D459CC" w:rsidP="00D459CC">
            <w:pPr>
              <w:spacing w:before="60" w:after="60"/>
              <w:rPr>
                <w:rFonts w:ascii="Arial" w:hAnsi="Arial"/>
                <w:sz w:val="20"/>
              </w:rPr>
            </w:pPr>
            <w:r>
              <w:rPr>
                <w:rFonts w:ascii="Arial" w:hAnsi="Arial"/>
                <w:sz w:val="20"/>
              </w:rPr>
              <w:t>If the listener should be started when</w:t>
            </w:r>
            <w:r w:rsidR="00701ABA">
              <w:rPr>
                <w:rFonts w:ascii="Arial" w:hAnsi="Arial"/>
                <w:sz w:val="20"/>
              </w:rPr>
              <w:t xml:space="preserve"> this configuration is started, s</w:t>
            </w:r>
            <w:r>
              <w:rPr>
                <w:rFonts w:ascii="Arial" w:hAnsi="Arial"/>
                <w:sz w:val="20"/>
              </w:rPr>
              <w:t xml:space="preserve">et this field to YES. Otherwise, set to NO. (If you want to keep the port in the configuration but temporarily </w:t>
            </w:r>
            <w:r w:rsidR="00701ABA">
              <w:rPr>
                <w:rFonts w:ascii="Arial" w:hAnsi="Arial"/>
                <w:sz w:val="20"/>
              </w:rPr>
              <w:t xml:space="preserve">do not want to </w:t>
            </w:r>
            <w:r>
              <w:rPr>
                <w:rFonts w:ascii="Arial" w:hAnsi="Arial"/>
                <w:sz w:val="20"/>
              </w:rPr>
              <w:t xml:space="preserve">start a listener, you would set </w:t>
            </w:r>
            <w:r w:rsidR="00701ABA">
              <w:rPr>
                <w:rFonts w:ascii="Arial" w:hAnsi="Arial"/>
                <w:sz w:val="20"/>
              </w:rPr>
              <w:t xml:space="preserve">this </w:t>
            </w:r>
            <w:r>
              <w:rPr>
                <w:rFonts w:ascii="Arial" w:hAnsi="Arial"/>
                <w:sz w:val="20"/>
              </w:rPr>
              <w:t>field to NO.)</w:t>
            </w:r>
          </w:p>
        </w:tc>
      </w:tr>
    </w:tbl>
    <w:p w14:paraId="6558E5E5" w14:textId="77777777" w:rsidR="00D459CC" w:rsidRDefault="00D459CC" w:rsidP="00BA5E23"/>
    <w:p w14:paraId="1E786240" w14:textId="77777777" w:rsidR="00D459CC" w:rsidRDefault="00D459CC" w:rsidP="00AE3807">
      <w:pPr>
        <w:pStyle w:val="AltHeading2"/>
      </w:pPr>
      <w:bookmarkStart w:id="344" w:name="_Toc98317835"/>
      <w:bookmarkStart w:id="345" w:name="_Toc136052914"/>
      <w:r>
        <w:t>Starting All Configured Listeners</w:t>
      </w:r>
      <w:bookmarkEnd w:id="344"/>
      <w:bookmarkEnd w:id="345"/>
    </w:p>
    <w:p w14:paraId="0B5E05D9" w14:textId="77777777" w:rsidR="00D459CC" w:rsidRDefault="00D459CC" w:rsidP="00D459CC">
      <w:r>
        <w:t>All listeners configured in the Foundations Site Parameters file for automatic st</w:t>
      </w:r>
      <w:r w:rsidR="00EC0CB2">
        <w:t>artup, can be started with the Start Box</w:t>
      </w:r>
      <w:r>
        <w:t xml:space="preserve"> action. This action will start all listeners for the configuration assigned to the current </w:t>
      </w:r>
      <w:r>
        <w:rPr>
          <w:b/>
        </w:rPr>
        <w:t>BOX-VOLUME</w:t>
      </w:r>
      <w:r>
        <w:t xml:space="preserve"> pair.</w:t>
      </w:r>
    </w:p>
    <w:p w14:paraId="31130C15" w14:textId="77777777" w:rsidR="00D459CC" w:rsidRDefault="00D459CC" w:rsidP="00D459CC">
      <w:pPr>
        <w:pStyle w:val="NoteEvH"/>
        <w:rPr>
          <w:b w:val="0"/>
          <w:i w:val="0"/>
          <w:sz w:val="24"/>
          <w:szCs w:val="24"/>
        </w:rPr>
      </w:pPr>
      <w:r>
        <w:rPr>
          <w:b w:val="0"/>
          <w:i w:val="0"/>
          <w:sz w:val="24"/>
          <w:szCs w:val="24"/>
        </w:rPr>
        <w:t>For more information on configuring listeners for automatic startup, see the section o</w:t>
      </w:r>
      <w:r w:rsidR="00701ABA">
        <w:rPr>
          <w:b w:val="0"/>
          <w:i w:val="0"/>
          <w:sz w:val="24"/>
          <w:szCs w:val="24"/>
        </w:rPr>
        <w:t>f this chapter titled “Creating/</w:t>
      </w:r>
      <w:r>
        <w:rPr>
          <w:b w:val="0"/>
          <w:i w:val="0"/>
          <w:sz w:val="24"/>
          <w:szCs w:val="24"/>
        </w:rPr>
        <w:t>Editing Listener Configurations.”</w:t>
      </w:r>
    </w:p>
    <w:p w14:paraId="42C34896" w14:textId="77777777" w:rsidR="00D459CC" w:rsidRDefault="004622B1" w:rsidP="00AE3807">
      <w:pPr>
        <w:pStyle w:val="AltHeading2"/>
      </w:pPr>
      <w:bookmarkStart w:id="346" w:name="_Toc98317836"/>
      <w:bookmarkStart w:id="347" w:name="_Toc136052915"/>
      <w:r>
        <w:t>Starting a Single Unconf</w:t>
      </w:r>
      <w:r w:rsidR="00D459CC">
        <w:t>igured Listener</w:t>
      </w:r>
      <w:bookmarkEnd w:id="346"/>
      <w:bookmarkEnd w:id="347"/>
    </w:p>
    <w:p w14:paraId="58C47CDB" w14:textId="77777777" w:rsidR="00D459CC" w:rsidRDefault="00EC0CB2" w:rsidP="00D459CC">
      <w:r>
        <w:t xml:space="preserve">To start a listener, use the </w:t>
      </w:r>
      <w:r w:rsidR="00D459CC">
        <w:t>Start Listene</w:t>
      </w:r>
      <w:r>
        <w:t>r</w:t>
      </w:r>
      <w:r w:rsidR="00D459CC">
        <w:t xml:space="preserve"> (SL) action on the Foundations Manager interface and enter the desired port. The action will first check if a listener is already listening on the port and inform you if it is. No damage to the system will occur if a listener is already </w:t>
      </w:r>
      <w:r w:rsidR="00701ABA">
        <w:t xml:space="preserve">listening </w:t>
      </w:r>
      <w:r w:rsidR="00D459CC">
        <w:t xml:space="preserve">on the port. </w:t>
      </w:r>
    </w:p>
    <w:p w14:paraId="04F6B9A6" w14:textId="77777777" w:rsidR="00D459CC" w:rsidRDefault="00D459CC" w:rsidP="00AE3807">
      <w:pPr>
        <w:pStyle w:val="AltHeading2"/>
      </w:pPr>
      <w:bookmarkStart w:id="348" w:name="_Toc98317837"/>
      <w:bookmarkStart w:id="349" w:name="_Toc136052916"/>
      <w:r>
        <w:t>Stopping a Configured or Unconfigured Listener</w:t>
      </w:r>
      <w:bookmarkEnd w:id="348"/>
      <w:bookmarkEnd w:id="349"/>
    </w:p>
    <w:p w14:paraId="083CD1DA" w14:textId="77777777" w:rsidR="001B133F" w:rsidRPr="001B133F" w:rsidRDefault="001B133F" w:rsidP="001B133F">
      <w:pPr>
        <w:autoSpaceDE w:val="0"/>
        <w:autoSpaceDN w:val="0"/>
        <w:adjustRightInd w:val="0"/>
        <w:rPr>
          <w:b/>
          <w:bCs/>
        </w:rPr>
      </w:pPr>
      <w:r w:rsidRPr="001B133F">
        <w:rPr>
          <w:b/>
          <w:bCs/>
        </w:rPr>
        <w:t>To stop new connections:</w:t>
      </w:r>
    </w:p>
    <w:p w14:paraId="204B42AF" w14:textId="77777777" w:rsidR="001B133F" w:rsidRDefault="001B133F" w:rsidP="001B133F">
      <w:pPr>
        <w:autoSpaceDE w:val="0"/>
        <w:autoSpaceDN w:val="0"/>
        <w:adjustRightInd w:val="0"/>
      </w:pPr>
    </w:p>
    <w:p w14:paraId="0249E6AE" w14:textId="77777777" w:rsidR="001B133F" w:rsidRDefault="001B133F" w:rsidP="001B133F">
      <w:pPr>
        <w:numPr>
          <w:ilvl w:val="0"/>
          <w:numId w:val="56"/>
        </w:numPr>
        <w:autoSpaceDE w:val="0"/>
        <w:autoSpaceDN w:val="0"/>
        <w:adjustRightInd w:val="0"/>
      </w:pPr>
      <w:r w:rsidRPr="001B133F">
        <w:t xml:space="preserve">Use the Stop Listener (STP) action and select the desired listener. </w:t>
      </w:r>
    </w:p>
    <w:p w14:paraId="6823500A" w14:textId="77777777" w:rsidR="001B133F" w:rsidRDefault="001B133F" w:rsidP="001B133F">
      <w:pPr>
        <w:autoSpaceDE w:val="0"/>
        <w:autoSpaceDN w:val="0"/>
        <w:adjustRightInd w:val="0"/>
      </w:pPr>
    </w:p>
    <w:p w14:paraId="2DC27DA2" w14:textId="77777777" w:rsidR="001B133F" w:rsidRPr="001B133F" w:rsidRDefault="001B133F" w:rsidP="001B133F">
      <w:pPr>
        <w:autoSpaceDE w:val="0"/>
        <w:autoSpaceDN w:val="0"/>
        <w:adjustRightInd w:val="0"/>
        <w:ind w:left="360"/>
      </w:pPr>
      <w:r w:rsidRPr="001B133F">
        <w:t xml:space="preserve">This action may take up to 60 seconds to actually stop the listener. This prevents new connections from being established to the M system. It does not, however, terminate existing connections. </w:t>
      </w:r>
    </w:p>
    <w:p w14:paraId="195A6CD9" w14:textId="77777777" w:rsidR="001B133F" w:rsidRPr="001B133F" w:rsidRDefault="001B133F" w:rsidP="001B133F">
      <w:pPr>
        <w:autoSpaceDE w:val="0"/>
        <w:autoSpaceDN w:val="0"/>
        <w:adjustRightInd w:val="0"/>
        <w:ind w:left="380"/>
      </w:pPr>
    </w:p>
    <w:p w14:paraId="3D0E6EC3" w14:textId="77777777" w:rsidR="001B133F" w:rsidRPr="001B133F" w:rsidRDefault="001B133F" w:rsidP="001B133F">
      <w:pPr>
        <w:autoSpaceDE w:val="0"/>
        <w:autoSpaceDN w:val="0"/>
        <w:adjustRightInd w:val="0"/>
        <w:rPr>
          <w:b/>
          <w:bCs/>
        </w:rPr>
      </w:pPr>
      <w:r w:rsidRPr="001B133F">
        <w:rPr>
          <w:b/>
          <w:bCs/>
        </w:rPr>
        <w:t>To terminate all connections and prevent new ones:</w:t>
      </w:r>
    </w:p>
    <w:p w14:paraId="6DBC15F0" w14:textId="77777777" w:rsidR="001B133F" w:rsidRPr="001B133F" w:rsidRDefault="001B133F" w:rsidP="001B133F">
      <w:pPr>
        <w:autoSpaceDE w:val="0"/>
        <w:autoSpaceDN w:val="0"/>
        <w:adjustRightInd w:val="0"/>
      </w:pPr>
    </w:p>
    <w:p w14:paraId="63A295FE" w14:textId="77777777" w:rsidR="001B133F" w:rsidRPr="001B133F" w:rsidRDefault="001B133F" w:rsidP="001B133F">
      <w:pPr>
        <w:numPr>
          <w:ilvl w:val="0"/>
          <w:numId w:val="55"/>
        </w:numPr>
        <w:autoSpaceDE w:val="0"/>
        <w:autoSpaceDN w:val="0"/>
        <w:adjustRightInd w:val="0"/>
      </w:pPr>
      <w:r w:rsidRPr="001B133F">
        <w:t xml:space="preserve">Use the Stop Listener (STP) action and select the desired listener. This action may take up to 60 seconds to actually stop the listener. </w:t>
      </w:r>
    </w:p>
    <w:p w14:paraId="6F610A36" w14:textId="77777777" w:rsidR="001B133F" w:rsidRPr="001B133F" w:rsidRDefault="001B133F" w:rsidP="001B133F">
      <w:pPr>
        <w:autoSpaceDE w:val="0"/>
        <w:autoSpaceDN w:val="0"/>
        <w:adjustRightInd w:val="0"/>
      </w:pPr>
    </w:p>
    <w:p w14:paraId="78D1AAC1" w14:textId="77777777" w:rsidR="001B133F" w:rsidRDefault="001B133F" w:rsidP="001B133F">
      <w:pPr>
        <w:numPr>
          <w:ilvl w:val="0"/>
          <w:numId w:val="55"/>
        </w:numPr>
        <w:autoSpaceDE w:val="0"/>
        <w:autoSpaceDN w:val="0"/>
        <w:adjustRightInd w:val="0"/>
      </w:pPr>
      <w:r w:rsidRPr="001B133F">
        <w:t>If you have access to the J2EE system (or can contact the system manager), STOP the associated VistALink connector. This shuts down the connection pool on the J2EE side and stops it from</w:t>
      </w:r>
      <w:r>
        <w:t xml:space="preserve"> requesting new M connections. </w:t>
      </w:r>
    </w:p>
    <w:p w14:paraId="1E90B91C" w14:textId="77777777" w:rsidR="001B133F" w:rsidRDefault="001B133F" w:rsidP="001B133F">
      <w:pPr>
        <w:autoSpaceDE w:val="0"/>
        <w:autoSpaceDN w:val="0"/>
        <w:adjustRightInd w:val="0"/>
      </w:pPr>
    </w:p>
    <w:p w14:paraId="311A188D" w14:textId="77777777" w:rsidR="001B133F" w:rsidRDefault="001B133F" w:rsidP="001B133F">
      <w:pPr>
        <w:numPr>
          <w:ilvl w:val="0"/>
          <w:numId w:val="55"/>
        </w:numPr>
        <w:autoSpaceDE w:val="0"/>
        <w:autoSpaceDN w:val="0"/>
        <w:adjustRightInd w:val="0"/>
      </w:pPr>
      <w:r w:rsidRPr="001B133F">
        <w:t xml:space="preserve">You should shut down the Listener on the M system as well, to block any new connection requests that may come from other clients. </w:t>
      </w:r>
    </w:p>
    <w:p w14:paraId="512CA799" w14:textId="77777777" w:rsidR="001B133F" w:rsidRDefault="001B133F" w:rsidP="001B133F">
      <w:pPr>
        <w:autoSpaceDE w:val="0"/>
        <w:autoSpaceDN w:val="0"/>
        <w:adjustRightInd w:val="0"/>
      </w:pPr>
    </w:p>
    <w:p w14:paraId="39267246" w14:textId="77777777" w:rsidR="001B133F" w:rsidRPr="001B133F" w:rsidRDefault="001B133F" w:rsidP="001B133F">
      <w:pPr>
        <w:autoSpaceDE w:val="0"/>
        <w:autoSpaceDN w:val="0"/>
        <w:adjustRightInd w:val="0"/>
        <w:ind w:left="360"/>
      </w:pPr>
      <w:r w:rsidRPr="001B133F">
        <w:rPr>
          <w:b/>
        </w:rPr>
        <w:t xml:space="preserve">Note: </w:t>
      </w:r>
      <w:r w:rsidRPr="001B133F">
        <w:t>If the J2EE connector has not been stopped, it will continue to try to establish connections to the M system (which is why it is better to STOP the connector on the J2EE side).</w:t>
      </w:r>
    </w:p>
    <w:p w14:paraId="12FAAB2B" w14:textId="77777777" w:rsidR="001B133F" w:rsidRPr="001B133F" w:rsidRDefault="001B133F" w:rsidP="001B133F">
      <w:pPr>
        <w:autoSpaceDE w:val="0"/>
        <w:autoSpaceDN w:val="0"/>
        <w:adjustRightInd w:val="0"/>
        <w:ind w:left="380"/>
      </w:pPr>
    </w:p>
    <w:p w14:paraId="35854BE4" w14:textId="77777777" w:rsidR="001B133F" w:rsidRPr="001B133F" w:rsidRDefault="001B133F" w:rsidP="001B133F">
      <w:pPr>
        <w:numPr>
          <w:ilvl w:val="0"/>
          <w:numId w:val="55"/>
        </w:numPr>
        <w:autoSpaceDE w:val="0"/>
        <w:autoSpaceDN w:val="0"/>
        <w:adjustRightInd w:val="0"/>
        <w:rPr>
          <w:szCs w:val="22"/>
        </w:rPr>
      </w:pPr>
      <w:r w:rsidRPr="001B133F">
        <w:t>Manually terminate any remaining XOBVSKT jobs running on the M system. This might in</w:t>
      </w:r>
      <w:r>
        <w:t>clude client/server connections</w:t>
      </w:r>
      <w:r w:rsidRPr="001B133F">
        <w:t xml:space="preserve"> or J2EE connectors that you were unable to stop.</w:t>
      </w:r>
    </w:p>
    <w:p w14:paraId="55BD374E" w14:textId="77777777" w:rsidR="00D459CC" w:rsidRDefault="00D459CC" w:rsidP="00AE3807">
      <w:pPr>
        <w:pStyle w:val="AltHeading2"/>
      </w:pPr>
      <w:bookmarkStart w:id="350" w:name="_Toc98317838"/>
      <w:bookmarkStart w:id="351" w:name="_Toc136052917"/>
      <w:r>
        <w:t>Scheduling Listener Startup at System Startup</w:t>
      </w:r>
      <w:bookmarkEnd w:id="350"/>
      <w:bookmarkEnd w:id="351"/>
    </w:p>
    <w:p w14:paraId="56FF7E21" w14:textId="77777777" w:rsidR="00D459CC" w:rsidRDefault="00D459CC" w:rsidP="00D459CC">
      <w:pPr>
        <w:keepNext/>
        <w:keepLines/>
      </w:pPr>
      <w:r>
        <w:t xml:space="preserve">The </w:t>
      </w:r>
      <w:r w:rsidRPr="000A502A">
        <w:t>XOBV LISTENER STARTUP</w:t>
      </w:r>
      <w:r>
        <w:t xml:space="preserve"> option can be tasked to automatically start all required listener processes upon TaskMan start-up. This option starts all VistALink listener configuration operations at one time for the BOX-VOLUME pair. This type of start-up would be required after rebooting the system or restarting the configuration. After VistALink installation on a </w:t>
      </w:r>
      <w:r w:rsidR="00AC3342" w:rsidRPr="00AC3342">
        <w:t>Cache΄</w:t>
      </w:r>
      <w:r w:rsidR="00AC3342">
        <w:rPr>
          <w:rFonts w:ascii="Arial" w:hAnsi="Arial" w:cs="Arial"/>
          <w:b/>
          <w:i/>
        </w:rPr>
        <w:t xml:space="preserve"> </w:t>
      </w:r>
      <w:r>
        <w:t>system, this option should already be scheduled to run at startup.</w:t>
      </w:r>
    </w:p>
    <w:p w14:paraId="2296AD2E" w14:textId="77777777" w:rsidR="00D459CC" w:rsidRDefault="00D459CC" w:rsidP="00D459CC">
      <w:pPr>
        <w:keepNext/>
        <w:keepLines/>
      </w:pPr>
    </w:p>
    <w:p w14:paraId="097E747D" w14:textId="77777777" w:rsidR="00D459CC" w:rsidRDefault="00D459CC" w:rsidP="00D459CC">
      <w:pPr>
        <w:keepNext/>
        <w:keepLines/>
        <w:rPr>
          <w:snapToGrid w:val="0"/>
        </w:rPr>
      </w:pPr>
      <w:r>
        <w:rPr>
          <w:snapToGrid w:val="0"/>
        </w:rPr>
        <w:t>To automatically start the listeners(s) when TaskMan is</w:t>
      </w:r>
      <w:r w:rsidRPr="000A502A">
        <w:rPr>
          <w:snapToGrid w:val="0"/>
        </w:rPr>
        <w:t xml:space="preserve"> restarted, enter the </w:t>
      </w:r>
      <w:r w:rsidRPr="000A502A">
        <w:t xml:space="preserve">XOBV LISTENER STARTUP option </w:t>
      </w:r>
      <w:r w:rsidRPr="000A502A">
        <w:rPr>
          <w:snapToGrid w:val="0"/>
        </w:rPr>
        <w:t xml:space="preserve">in the OPTION SCHEDULING file (#19.2). </w:t>
      </w:r>
      <w:r w:rsidRPr="000A502A">
        <w:t>Schedule this option</w:t>
      </w:r>
      <w:r w:rsidRPr="000A502A">
        <w:rPr>
          <w:snapToGrid w:val="0"/>
        </w:rPr>
        <w:t xml:space="preserve"> </w:t>
      </w:r>
      <w:r w:rsidRPr="000A502A">
        <w:t>with SPECIAL QUEUING set to “Startup.”</w:t>
      </w:r>
    </w:p>
    <w:p w14:paraId="53478A6B" w14:textId="77777777" w:rsidR="00D459CC" w:rsidRDefault="00D459CC" w:rsidP="00D459CC">
      <w:pPr>
        <w:keepNext/>
        <w:keepLines/>
        <w:rPr>
          <w:snapToGrid w:val="0"/>
        </w:rPr>
      </w:pPr>
    </w:p>
    <w:p w14:paraId="7A960EBF" w14:textId="77777777" w:rsidR="00D459CC" w:rsidRDefault="00D459CC" w:rsidP="00D459CC">
      <w:pPr>
        <w:keepNext/>
        <w:keepLines/>
        <w:rPr>
          <w:snapToGrid w:val="0"/>
        </w:rPr>
      </w:pPr>
      <w:r>
        <w:rPr>
          <w:snapToGrid w:val="0"/>
        </w:rPr>
        <w:t>You can schedule the required op</w:t>
      </w:r>
      <w:r w:rsidR="00EC0CB2">
        <w:rPr>
          <w:snapToGrid w:val="0"/>
        </w:rPr>
        <w:t>tions by making entrie</w:t>
      </w:r>
      <w:r w:rsidR="00EC0CB2" w:rsidRPr="000A502A">
        <w:rPr>
          <w:snapToGrid w:val="0"/>
        </w:rPr>
        <w:t xml:space="preserve">s to the </w:t>
      </w:r>
      <w:r w:rsidRPr="000A502A">
        <w:rPr>
          <w:snapToGrid w:val="0"/>
        </w:rPr>
        <w:t>TaskM</w:t>
      </w:r>
      <w:r w:rsidR="00EC0CB2" w:rsidRPr="000A502A">
        <w:rPr>
          <w:snapToGrid w:val="0"/>
        </w:rPr>
        <w:t>an Schedule/Unschedule Options,</w:t>
      </w:r>
      <w:r w:rsidRPr="000A502A">
        <w:rPr>
          <w:snapToGrid w:val="0"/>
        </w:rPr>
        <w:t xml:space="preserve"> as shown in the figure below.</w:t>
      </w:r>
    </w:p>
    <w:p w14:paraId="69C0BA75" w14:textId="77777777" w:rsidR="00D459CC" w:rsidRDefault="00D459CC" w:rsidP="00D459CC">
      <w:pPr>
        <w:keepNext/>
        <w:keepLines/>
        <w:rPr>
          <w:snapToGrid w:val="0"/>
        </w:rPr>
      </w:pPr>
    </w:p>
    <w:p w14:paraId="21BE0B20" w14:textId="77777777" w:rsidR="00D459CC" w:rsidRDefault="00D459CC" w:rsidP="000A502A">
      <w:pPr>
        <w:keepNext/>
        <w:keepLines/>
        <w:pBdr>
          <w:top w:val="single" w:sz="8" w:space="11" w:color="auto"/>
          <w:left w:val="single" w:sz="8" w:space="6" w:color="auto"/>
          <w:bottom w:val="single" w:sz="8" w:space="6" w:color="auto"/>
          <w:right w:val="single" w:sz="8" w:space="6" w:color="auto"/>
        </w:pBdr>
        <w:tabs>
          <w:tab w:val="right" w:pos="8640"/>
        </w:tabs>
        <w:ind w:right="24"/>
        <w:rPr>
          <w:rFonts w:ascii="Courier New" w:hAnsi="Courier New"/>
          <w:snapToGrid w:val="0"/>
          <w:sz w:val="18"/>
        </w:rPr>
      </w:pPr>
      <w:r>
        <w:rPr>
          <w:rFonts w:ascii="Courier New" w:hAnsi="Courier New"/>
          <w:snapToGrid w:val="0"/>
          <w:sz w:val="18"/>
        </w:rPr>
        <w:t xml:space="preserve">Select Systems Manager Menu Option: </w:t>
      </w:r>
      <w:r>
        <w:rPr>
          <w:rFonts w:ascii="Courier New" w:hAnsi="Courier New"/>
          <w:b/>
          <w:snapToGrid w:val="0"/>
          <w:sz w:val="18"/>
        </w:rPr>
        <w:t>TASKMAN</w:t>
      </w:r>
      <w:r>
        <w:rPr>
          <w:rFonts w:ascii="Courier New" w:hAnsi="Courier New"/>
          <w:snapToGrid w:val="0"/>
          <w:sz w:val="18"/>
        </w:rPr>
        <w:t xml:space="preserve"> Management</w:t>
      </w:r>
    </w:p>
    <w:p w14:paraId="12BD7E54" w14:textId="77777777" w:rsidR="00D459CC" w:rsidRDefault="00D459CC" w:rsidP="000A502A">
      <w:pPr>
        <w:keepNext/>
        <w:keepLines/>
        <w:pBdr>
          <w:top w:val="single" w:sz="8" w:space="11" w:color="auto"/>
          <w:left w:val="single" w:sz="8" w:space="6" w:color="auto"/>
          <w:bottom w:val="single" w:sz="8" w:space="6" w:color="auto"/>
          <w:right w:val="single" w:sz="8" w:space="6" w:color="auto"/>
        </w:pBdr>
        <w:tabs>
          <w:tab w:val="right" w:pos="8640"/>
        </w:tabs>
        <w:ind w:right="24"/>
        <w:rPr>
          <w:rFonts w:ascii="Courier New" w:hAnsi="Courier New"/>
          <w:snapToGrid w:val="0"/>
          <w:sz w:val="18"/>
        </w:rPr>
      </w:pPr>
      <w:r>
        <w:rPr>
          <w:rFonts w:ascii="Courier New" w:hAnsi="Courier New"/>
          <w:snapToGrid w:val="0"/>
          <w:sz w:val="18"/>
        </w:rPr>
        <w:t xml:space="preserve"> </w:t>
      </w:r>
    </w:p>
    <w:p w14:paraId="0AA41CBC" w14:textId="77777777" w:rsidR="00D459CC" w:rsidRDefault="00D459CC" w:rsidP="000A502A">
      <w:pPr>
        <w:keepNext/>
        <w:keepLines/>
        <w:pBdr>
          <w:top w:val="single" w:sz="8" w:space="11" w:color="auto"/>
          <w:left w:val="single" w:sz="8" w:space="6" w:color="auto"/>
          <w:bottom w:val="single" w:sz="8" w:space="6" w:color="auto"/>
          <w:right w:val="single" w:sz="8" w:space="6" w:color="auto"/>
        </w:pBdr>
        <w:tabs>
          <w:tab w:val="right" w:pos="8640"/>
        </w:tabs>
        <w:ind w:right="24"/>
        <w:rPr>
          <w:rFonts w:ascii="Courier New" w:hAnsi="Courier New"/>
          <w:snapToGrid w:val="0"/>
          <w:sz w:val="18"/>
        </w:rPr>
      </w:pPr>
      <w:r>
        <w:rPr>
          <w:rFonts w:ascii="Courier New" w:hAnsi="Courier New"/>
          <w:snapToGrid w:val="0"/>
          <w:sz w:val="18"/>
        </w:rPr>
        <w:t xml:space="preserve">Select Taskman Management Option: </w:t>
      </w:r>
      <w:r>
        <w:rPr>
          <w:rFonts w:ascii="Courier New" w:hAnsi="Courier New"/>
          <w:b/>
          <w:snapToGrid w:val="0"/>
          <w:sz w:val="18"/>
        </w:rPr>
        <w:t>SCH</w:t>
      </w:r>
      <w:r>
        <w:rPr>
          <w:rFonts w:ascii="Courier New" w:hAnsi="Courier New"/>
          <w:snapToGrid w:val="0"/>
          <w:sz w:val="18"/>
        </w:rPr>
        <w:t>edule/Unschedule Options</w:t>
      </w:r>
    </w:p>
    <w:p w14:paraId="54EEFEF5" w14:textId="77777777" w:rsidR="00D459CC" w:rsidRDefault="00D459CC" w:rsidP="000A502A">
      <w:pPr>
        <w:keepNext/>
        <w:keepLines/>
        <w:pBdr>
          <w:top w:val="single" w:sz="8" w:space="11" w:color="auto"/>
          <w:left w:val="single" w:sz="8" w:space="6" w:color="auto"/>
          <w:bottom w:val="single" w:sz="8" w:space="6" w:color="auto"/>
          <w:right w:val="single" w:sz="8" w:space="6" w:color="auto"/>
        </w:pBdr>
        <w:tabs>
          <w:tab w:val="right" w:pos="8640"/>
        </w:tabs>
        <w:ind w:right="24"/>
        <w:rPr>
          <w:rFonts w:ascii="Courier New" w:hAnsi="Courier New"/>
          <w:snapToGrid w:val="0"/>
          <w:sz w:val="18"/>
        </w:rPr>
      </w:pPr>
      <w:r>
        <w:rPr>
          <w:rFonts w:ascii="Courier New" w:hAnsi="Courier New"/>
          <w:snapToGrid w:val="0"/>
          <w:sz w:val="18"/>
        </w:rPr>
        <w:t xml:space="preserve"> </w:t>
      </w:r>
    </w:p>
    <w:p w14:paraId="6FB7F2B7" w14:textId="77777777" w:rsidR="00D459CC" w:rsidRDefault="00D459CC" w:rsidP="000A502A">
      <w:pPr>
        <w:pBdr>
          <w:top w:val="single" w:sz="8" w:space="11" w:color="auto"/>
          <w:left w:val="single" w:sz="8" w:space="6" w:color="auto"/>
          <w:bottom w:val="single" w:sz="8" w:space="6" w:color="auto"/>
          <w:right w:val="single" w:sz="8" w:space="6" w:color="auto"/>
        </w:pBdr>
        <w:tabs>
          <w:tab w:val="right" w:pos="8640"/>
        </w:tabs>
        <w:ind w:right="24"/>
        <w:rPr>
          <w:rFonts w:ascii="Courier New" w:hAnsi="Courier New"/>
          <w:snapToGrid w:val="0"/>
          <w:sz w:val="18"/>
        </w:rPr>
      </w:pPr>
      <w:r>
        <w:rPr>
          <w:rFonts w:ascii="Courier New" w:hAnsi="Courier New"/>
          <w:snapToGrid w:val="0"/>
          <w:sz w:val="18"/>
        </w:rPr>
        <w:t>Select OPTION to schedule or reschedule:</w:t>
      </w:r>
      <w:r>
        <w:rPr>
          <w:rFonts w:ascii="Courier New" w:hAnsi="Courier New"/>
          <w:b/>
          <w:snapToGrid w:val="0"/>
          <w:sz w:val="18"/>
        </w:rPr>
        <w:t xml:space="preserve"> </w:t>
      </w:r>
      <w:r>
        <w:rPr>
          <w:rFonts w:ascii="Courier New" w:hAnsi="Courier New" w:cs="Courier New"/>
          <w:b/>
          <w:bCs/>
          <w:sz w:val="18"/>
        </w:rPr>
        <w:t>XOBV LISTENER STARTUP</w:t>
      </w:r>
      <w:r>
        <w:rPr>
          <w:rFonts w:ascii="Courier New" w:hAnsi="Courier New"/>
          <w:b/>
          <w:snapToGrid w:val="0"/>
          <w:sz w:val="18"/>
        </w:rPr>
        <w:t xml:space="preserve"> &lt;Enter&gt;</w:t>
      </w:r>
      <w:r>
        <w:rPr>
          <w:rFonts w:ascii="Courier New" w:hAnsi="Courier New"/>
          <w:snapToGrid w:val="0"/>
          <w:sz w:val="18"/>
        </w:rPr>
        <w:t xml:space="preserve">  Start VistALink Listener Configuration</w:t>
      </w:r>
    </w:p>
    <w:p w14:paraId="7EE73E07" w14:textId="77777777" w:rsidR="00D459CC" w:rsidRDefault="00D459CC" w:rsidP="000A502A">
      <w:pPr>
        <w:pBdr>
          <w:top w:val="single" w:sz="8" w:space="11" w:color="auto"/>
          <w:left w:val="single" w:sz="8" w:space="6" w:color="auto"/>
          <w:bottom w:val="single" w:sz="8" w:space="6" w:color="auto"/>
          <w:right w:val="single" w:sz="8" w:space="6" w:color="auto"/>
        </w:pBdr>
        <w:tabs>
          <w:tab w:val="right" w:pos="8640"/>
        </w:tabs>
        <w:ind w:right="24"/>
        <w:rPr>
          <w:rFonts w:ascii="Courier New" w:hAnsi="Courier New"/>
          <w:snapToGrid w:val="0"/>
          <w:sz w:val="18"/>
        </w:rPr>
      </w:pPr>
      <w:r>
        <w:rPr>
          <w:rFonts w:ascii="Courier New" w:hAnsi="Courier New"/>
          <w:snapToGrid w:val="0"/>
          <w:sz w:val="18"/>
        </w:rPr>
        <w:t xml:space="preserve">         ...OK? Yes// </w:t>
      </w:r>
      <w:r>
        <w:rPr>
          <w:rFonts w:ascii="Courier New" w:hAnsi="Courier New"/>
          <w:b/>
          <w:snapToGrid w:val="0"/>
          <w:sz w:val="18"/>
        </w:rPr>
        <w:t>&lt;Enter&gt;</w:t>
      </w:r>
      <w:r>
        <w:rPr>
          <w:rFonts w:ascii="Courier New" w:hAnsi="Courier New"/>
          <w:snapToGrid w:val="0"/>
          <w:sz w:val="18"/>
        </w:rPr>
        <w:t xml:space="preserve">  (Yes)</w:t>
      </w:r>
    </w:p>
    <w:p w14:paraId="084393F3"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 xml:space="preserve">                        Edit Option Schedule</w:t>
      </w:r>
    </w:p>
    <w:p w14:paraId="238F7911"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640"/>
        </w:tabs>
        <w:ind w:right="24"/>
        <w:rPr>
          <w:rFonts w:ascii="Courier New" w:hAnsi="Courier New"/>
          <w:b/>
          <w:snapToGrid w:val="0"/>
          <w:sz w:val="18"/>
        </w:rPr>
      </w:pPr>
      <w:r>
        <w:rPr>
          <w:rFonts w:ascii="Courier New" w:hAnsi="Courier New"/>
          <w:snapToGrid w:val="0"/>
          <w:sz w:val="18"/>
        </w:rPr>
        <w:t xml:space="preserve">    Option Name:   </w:t>
      </w:r>
      <w:r>
        <w:rPr>
          <w:rFonts w:ascii="Courier New" w:hAnsi="Courier New" w:cs="Courier New"/>
          <w:b/>
          <w:bCs/>
          <w:sz w:val="18"/>
        </w:rPr>
        <w:t>XOBV LISTENER STARTUP</w:t>
      </w:r>
    </w:p>
    <w:p w14:paraId="522445F6"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 xml:space="preserve">    Menu Text:    Start VistALink Listener Configu      TASK ID:</w:t>
      </w:r>
    </w:p>
    <w:p w14:paraId="549CBE77"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_______________________________________________________________________________</w:t>
      </w:r>
    </w:p>
    <w:p w14:paraId="1C43BBBE"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6D8619B3"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 xml:space="preserve">  QUEUED TO RUN AT WHAT TIME:</w:t>
      </w:r>
    </w:p>
    <w:p w14:paraId="4C94D246"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0453B727"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DEVICE FOR QUEUED JOB OUTPUT:</w:t>
      </w:r>
    </w:p>
    <w:p w14:paraId="1AA5FFFA"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6D59E51F"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 xml:space="preserve"> QUEUED TO RUN ON VOLUME SET:</w:t>
      </w:r>
    </w:p>
    <w:p w14:paraId="2CB7C528"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211362C7"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 xml:space="preserve">      RESCHEDULING FREQUENCY:</w:t>
      </w:r>
    </w:p>
    <w:p w14:paraId="7FC13E90"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338A0516"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r>
        <w:rPr>
          <w:rFonts w:ascii="Courier New" w:hAnsi="Courier New"/>
          <w:snapToGrid w:val="0"/>
          <w:sz w:val="18"/>
        </w:rPr>
        <w:t xml:space="preserve">             TASK PARAMETERS:</w:t>
      </w:r>
    </w:p>
    <w:p w14:paraId="50F1F0B0"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6CAB65A7"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b/>
          <w:snapToGrid w:val="0"/>
          <w:sz w:val="18"/>
        </w:rPr>
      </w:pPr>
      <w:r>
        <w:rPr>
          <w:rFonts w:ascii="Courier New" w:hAnsi="Courier New"/>
          <w:snapToGrid w:val="0"/>
          <w:sz w:val="18"/>
        </w:rPr>
        <w:t xml:space="preserve">            SPECIAL QUEUEING:  </w:t>
      </w:r>
      <w:r>
        <w:rPr>
          <w:rFonts w:ascii="Courier New" w:hAnsi="Courier New"/>
          <w:b/>
          <w:snapToGrid w:val="0"/>
          <w:sz w:val="18"/>
        </w:rPr>
        <w:t>STARTUP</w:t>
      </w:r>
    </w:p>
    <w:p w14:paraId="0667B015"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rFonts w:ascii="Courier New" w:hAnsi="Courier New"/>
          <w:snapToGrid w:val="0"/>
          <w:sz w:val="18"/>
        </w:rPr>
      </w:pPr>
    </w:p>
    <w:p w14:paraId="52DAC535" w14:textId="77777777" w:rsidR="00D459CC" w:rsidRDefault="00D459CC" w:rsidP="000A502A">
      <w:pPr>
        <w:pBdr>
          <w:top w:val="single" w:sz="8" w:space="5" w:color="auto"/>
          <w:left w:val="single" w:sz="8" w:space="6" w:color="auto"/>
          <w:bottom w:val="single" w:sz="8" w:space="6" w:color="auto"/>
          <w:right w:val="single" w:sz="8" w:space="6" w:color="auto"/>
        </w:pBdr>
        <w:tabs>
          <w:tab w:val="right" w:pos="8820"/>
        </w:tabs>
        <w:ind w:right="24"/>
        <w:rPr>
          <w:snapToGrid w:val="0"/>
          <w:sz w:val="18"/>
        </w:rPr>
      </w:pPr>
      <w:r>
        <w:rPr>
          <w:rFonts w:ascii="Courier New" w:hAnsi="Courier New"/>
          <w:snapToGrid w:val="0"/>
          <w:sz w:val="18"/>
        </w:rPr>
        <w:t>_______________________________________________________________________________</w:t>
      </w:r>
    </w:p>
    <w:p w14:paraId="2DCC6935" w14:textId="77777777" w:rsidR="00D459CC" w:rsidRDefault="00D459CC" w:rsidP="00D459CC">
      <w:pPr>
        <w:pStyle w:val="CaptionChps"/>
      </w:pPr>
    </w:p>
    <w:p w14:paraId="15ECDFC3" w14:textId="77777777" w:rsidR="00D459CC" w:rsidRDefault="00BA5E23" w:rsidP="00D459CC">
      <w:pPr>
        <w:pStyle w:val="FigureTitle"/>
        <w:ind w:left="720"/>
        <w:rPr>
          <w:snapToGrid w:val="0"/>
        </w:rPr>
      </w:pPr>
      <w:bookmarkStart w:id="352" w:name="_Toc98317611"/>
      <w:bookmarkStart w:id="353" w:name="_Toc136058528"/>
      <w:r>
        <w:t>Figure 8</w:t>
      </w:r>
      <w:r w:rsidR="00EF42C2">
        <w:t>.</w:t>
      </w:r>
      <w:r w:rsidR="00D459CC">
        <w:t xml:space="preserve"> </w:t>
      </w:r>
      <w:r w:rsidR="00D459CC">
        <w:rPr>
          <w:snapToGrid w:val="0"/>
        </w:rPr>
        <w:t>Automatically Starting Listener(s) on TaskMan Restart</w:t>
      </w:r>
      <w:bookmarkEnd w:id="352"/>
      <w:bookmarkEnd w:id="353"/>
    </w:p>
    <w:p w14:paraId="3B50F696" w14:textId="77777777" w:rsidR="00D459CC" w:rsidRDefault="00D459CC" w:rsidP="00D459CC">
      <w:pPr>
        <w:pStyle w:val="FigureTitle"/>
        <w:ind w:left="720"/>
        <w:rPr>
          <w:snapToGrid w:val="0"/>
        </w:rPr>
      </w:pPr>
    </w:p>
    <w:p w14:paraId="2C109B8E" w14:textId="77777777" w:rsidR="00D459CC" w:rsidRDefault="00D459CC" w:rsidP="00D459CC">
      <w:pPr>
        <w:pStyle w:val="FigureTitle"/>
        <w:ind w:left="720"/>
        <w:rPr>
          <w:snapToGrid w:val="0"/>
        </w:rPr>
      </w:pPr>
    </w:p>
    <w:p w14:paraId="142C5FDE" w14:textId="77777777" w:rsidR="00D459CC" w:rsidRDefault="00D459CC" w:rsidP="00D459CC">
      <w:pPr>
        <w:sectPr w:rsidR="00D459CC" w:rsidSect="007F0A52">
          <w:headerReference w:type="even" r:id="rId69"/>
          <w:headerReference w:type="default" r:id="rId70"/>
          <w:headerReference w:type="first" r:id="rId71"/>
          <w:pgSz w:w="12240" w:h="15840" w:code="1"/>
          <w:pgMar w:top="1440" w:right="1771" w:bottom="1440" w:left="1800" w:header="720" w:footer="720" w:gutter="0"/>
          <w:cols w:space="720"/>
          <w:titlePg/>
          <w:docGrid w:linePitch="65"/>
        </w:sectPr>
      </w:pPr>
    </w:p>
    <w:p w14:paraId="056693DB" w14:textId="77777777" w:rsidR="00D459CC" w:rsidRDefault="00D459CC" w:rsidP="001B615A">
      <w:pPr>
        <w:pStyle w:val="AltHeading1"/>
      </w:pPr>
      <w:bookmarkStart w:id="354" w:name="_Toc98317839"/>
      <w:bookmarkStart w:id="355" w:name="AppendixB"/>
      <w:bookmarkStart w:id="356" w:name="_Toc136052918"/>
      <w:r>
        <w:t>Appendix B:</w:t>
      </w:r>
      <w:r>
        <w:br/>
        <w:t>Listener Management for DSM/VMS Systems</w:t>
      </w:r>
      <w:bookmarkEnd w:id="354"/>
      <w:bookmarkEnd w:id="355"/>
      <w:bookmarkEnd w:id="356"/>
    </w:p>
    <w:p w14:paraId="4B42E19E" w14:textId="77777777" w:rsidR="00D459CC" w:rsidRDefault="00D459CC" w:rsidP="00D459CC">
      <w:r>
        <w:t>DSM/VMS systems should run VistALink as a TCP/IP service, commonly known as TCP/IP Service for OpenVMS (previously known as UCX).  The TCP/IP Service permits multiple TCP/IP clients to connect and run as concurrent processes, up to the limits established by the system. TCP/IP listens on a particular port and launches a specified VistALink handler process for each client connection. Configuring, starting, and stopping listeners is managed entirely through the VMS TCP/IP Service.</w:t>
      </w:r>
      <w:r>
        <w:br/>
      </w:r>
    </w:p>
    <w:p w14:paraId="5FD658EB" w14:textId="77777777" w:rsidR="00D459CC" w:rsidRDefault="00D459CC" w:rsidP="00D459CC">
      <w:pPr>
        <w:rPr>
          <w:b/>
        </w:rPr>
      </w:pPr>
      <w:r>
        <w:t xml:space="preserve">DSM/VMS site systems are in the process of converting to </w:t>
      </w:r>
      <w:r w:rsidR="00AC3342" w:rsidRPr="00AC3342">
        <w:t>Cache΄</w:t>
      </w:r>
      <w:r w:rsidR="00AC3342" w:rsidRPr="00AC3342">
        <w:rPr>
          <w:rFonts w:ascii="Arial" w:hAnsi="Arial" w:cs="Arial"/>
          <w:i/>
        </w:rPr>
        <w:t>/</w:t>
      </w:r>
      <w:r>
        <w:t xml:space="preserve">VMS systems. </w:t>
      </w:r>
      <w:r>
        <w:rPr>
          <w:b/>
        </w:rPr>
        <w:t>As such, the instructions below were written for the VistALink 1.0 release (Nov</w:t>
      </w:r>
      <w:r w:rsidR="000A502A">
        <w:rPr>
          <w:b/>
        </w:rPr>
        <w:t>ember 21,</w:t>
      </w:r>
      <w:r>
        <w:rPr>
          <w:b/>
        </w:rPr>
        <w:t xml:space="preserve"> </w:t>
      </w:r>
      <w:r w:rsidR="000A502A">
        <w:rPr>
          <w:b/>
        </w:rPr>
        <w:t>200</w:t>
      </w:r>
      <w:r>
        <w:rPr>
          <w:b/>
        </w:rPr>
        <w:t>3) and have not been modified for the conversion.</w:t>
      </w:r>
    </w:p>
    <w:p w14:paraId="3D1E0623" w14:textId="77777777" w:rsidR="00D459CC" w:rsidRDefault="00D459CC" w:rsidP="00D459CC">
      <w:pPr>
        <w:rPr>
          <w:rFonts w:ascii="Arial" w:hAnsi="Arial" w:cs="Arial"/>
          <w:sz w:val="20"/>
          <w:szCs w:val="20"/>
        </w:rPr>
      </w:pPr>
    </w:p>
    <w:p w14:paraId="43DE5397" w14:textId="77777777" w:rsidR="00D459CC" w:rsidRDefault="00D459CC" w:rsidP="00AE3807">
      <w:pPr>
        <w:pStyle w:val="AltHeading2"/>
      </w:pPr>
      <w:bookmarkStart w:id="357" w:name="_Toc89843871"/>
      <w:bookmarkStart w:id="358" w:name="_Toc98317840"/>
      <w:bookmarkStart w:id="359" w:name="_Toc136052919"/>
      <w:r>
        <w:t>Setting Up an OpenVMS User Account</w:t>
      </w:r>
      <w:bookmarkEnd w:id="357"/>
      <w:bookmarkEnd w:id="358"/>
      <w:bookmarkEnd w:id="359"/>
    </w:p>
    <w:p w14:paraId="4339B0C1" w14:textId="77777777" w:rsidR="00D459CC" w:rsidRDefault="00D459CC" w:rsidP="00D459CC">
      <w:r>
        <w:t>The easiest way to configure an OpenVMS account to be a VistALink handler is to copy most of the parameters from VA MailMan TCP account. To do this:</w:t>
      </w:r>
    </w:p>
    <w:p w14:paraId="173EC158" w14:textId="77777777" w:rsidR="00D459CC" w:rsidRDefault="00D459CC" w:rsidP="00D459CC"/>
    <w:p w14:paraId="5D8C0FA7" w14:textId="77777777" w:rsidR="00D459CC" w:rsidRDefault="00D459CC" w:rsidP="00412241">
      <w:pPr>
        <w:numPr>
          <w:ilvl w:val="0"/>
          <w:numId w:val="13"/>
        </w:numPr>
        <w:tabs>
          <w:tab w:val="clear" w:pos="360"/>
          <w:tab w:val="num" w:pos="720"/>
        </w:tabs>
        <w:spacing w:after="120"/>
        <w:ind w:left="720"/>
      </w:pPr>
      <w:r>
        <w:t xml:space="preserve">Determine an unused User Identification Code (UIC), typically in the same group as other DSM for OpenVMS accounts. </w:t>
      </w:r>
    </w:p>
    <w:p w14:paraId="61416CD5" w14:textId="77777777" w:rsidR="00D459CC" w:rsidRDefault="00D459CC" w:rsidP="00412241">
      <w:pPr>
        <w:numPr>
          <w:ilvl w:val="0"/>
          <w:numId w:val="13"/>
        </w:numPr>
        <w:tabs>
          <w:tab w:val="clear" w:pos="360"/>
          <w:tab w:val="num" w:pos="720"/>
        </w:tabs>
        <w:spacing w:after="120"/>
        <w:ind w:left="720"/>
      </w:pPr>
      <w:r>
        <w:t>Using the</w:t>
      </w:r>
      <w:r w:rsidRPr="000A502A">
        <w:t xml:space="preserve"> OpenVMS Authorize utility, copy the XMINET account to a new VLINK account with the unused </w:t>
      </w:r>
      <w:r>
        <w:t>UIC. You must have SYSPRV to do this.</w:t>
      </w:r>
    </w:p>
    <w:p w14:paraId="25F90830" w14:textId="77777777" w:rsidR="00D459CC" w:rsidRDefault="00D459CC" w:rsidP="00D459CC">
      <w:pPr>
        <w:rPr>
          <w:noProof/>
        </w:rPr>
      </w:pPr>
      <w:r>
        <w:t>Make sure that the account settings for the new VLINK account are the same as in the following example. If they are different, make sure that the impact of the different settings is acceptable for your system. In particular, make su</w:t>
      </w:r>
      <w:r w:rsidRPr="000A502A">
        <w:t xml:space="preserve">re that the </w:t>
      </w:r>
      <w:r w:rsidRPr="000A502A">
        <w:rPr>
          <w:noProof/>
        </w:rPr>
        <w:t>DisCtlY, Restricted</w:t>
      </w:r>
      <w:r w:rsidR="00340A6C" w:rsidRPr="000A502A">
        <w:rPr>
          <w:noProof/>
        </w:rPr>
        <w:t>,</w:t>
      </w:r>
      <w:r w:rsidRPr="000A502A">
        <w:rPr>
          <w:noProof/>
        </w:rPr>
        <w:t xml:space="preserve"> and Captive flags are set for security reasons.</w:t>
      </w:r>
    </w:p>
    <w:p w14:paraId="5DBBE6FD" w14:textId="77777777" w:rsidR="00D459CC" w:rsidRDefault="00D459CC" w:rsidP="00D459CC">
      <w:pPr>
        <w:rPr>
          <w:sz w:val="22"/>
        </w:rPr>
      </w:pPr>
    </w:p>
    <w:p w14:paraId="0C9951AD" w14:textId="77777777" w:rsidR="00D459CC" w:rsidRDefault="00D459CC" w:rsidP="00AE3807">
      <w:pPr>
        <w:pStyle w:val="AltHeading2"/>
      </w:pPr>
      <w:bookmarkStart w:id="360" w:name="_Toc89843872"/>
      <w:bookmarkStart w:id="361" w:name="_Toc98317841"/>
      <w:bookmarkStart w:id="362" w:name="_Toc136052920"/>
      <w:r>
        <w:t>Setting Up a Home Directory for the VistALink Handler Account</w:t>
      </w:r>
      <w:bookmarkEnd w:id="360"/>
      <w:bookmarkEnd w:id="361"/>
      <w:bookmarkEnd w:id="362"/>
    </w:p>
    <w:p w14:paraId="70DF248C" w14:textId="77777777" w:rsidR="00D459CC" w:rsidRDefault="00D459CC" w:rsidP="00D459CC">
      <w:r>
        <w:t>You need to create a home directory for the VistALink handler account. This directory will house the DCL command procedure that is executed whenever a client connects, as well as log files. Make sure that the owner of the directory is the VLINK account.</w:t>
      </w:r>
    </w:p>
    <w:p w14:paraId="3B8A12BC" w14:textId="77777777" w:rsidR="00D459CC" w:rsidRDefault="00D459CC" w:rsidP="00D459CC"/>
    <w:p w14:paraId="3AFD8426" w14:textId="77777777" w:rsidR="00D459CC" w:rsidRDefault="00D459CC" w:rsidP="00D459CC">
      <w:r>
        <w:t>For example, to create a home directory named [VLINK] with ownership of VLINK, enter:</w:t>
      </w:r>
    </w:p>
    <w:p w14:paraId="2AC37515" w14:textId="77777777" w:rsidR="00D459CC" w:rsidRDefault="00D459CC" w:rsidP="00D459CC"/>
    <w:p w14:paraId="276F60DA" w14:textId="77777777" w:rsidR="00D459CC" w:rsidRPr="000A502A" w:rsidRDefault="00D459CC" w:rsidP="00D459CC">
      <w:pPr>
        <w:pStyle w:val="PlainText"/>
        <w:ind w:left="384"/>
        <w:rPr>
          <w:rFonts w:cs="Courier New"/>
          <w:sz w:val="24"/>
          <w:szCs w:val="24"/>
        </w:rPr>
      </w:pPr>
      <w:r w:rsidRPr="000A502A">
        <w:rPr>
          <w:rFonts w:cs="Courier New"/>
          <w:sz w:val="24"/>
          <w:szCs w:val="24"/>
        </w:rPr>
        <w:t>$ CREATE/DIR [VLINK]/OWNER=VLINK</w:t>
      </w:r>
    </w:p>
    <w:p w14:paraId="76E343D7" w14:textId="77777777" w:rsidR="00D459CC" w:rsidRDefault="00D459CC" w:rsidP="00D459CC"/>
    <w:p w14:paraId="07AE753D" w14:textId="77777777" w:rsidR="00D459CC" w:rsidRDefault="00D459CC" w:rsidP="00AE3807">
      <w:pPr>
        <w:pStyle w:val="AltHeading2"/>
      </w:pPr>
      <w:bookmarkStart w:id="363" w:name="_Toc89843873"/>
      <w:bookmarkStart w:id="364" w:name="_Toc98317842"/>
      <w:bookmarkStart w:id="365" w:name="_Toc136052921"/>
      <w:r>
        <w:t>Creating a DCL Login Command Procedure for the VistALink Handler</w:t>
      </w:r>
      <w:bookmarkEnd w:id="363"/>
      <w:bookmarkEnd w:id="364"/>
      <w:bookmarkEnd w:id="365"/>
    </w:p>
    <w:p w14:paraId="4AD44873" w14:textId="77777777" w:rsidR="00D459CC" w:rsidRDefault="00D459CC" w:rsidP="00D459CC">
      <w:r>
        <w:t>To create a DCL login procedure for the VistALink Handler:</w:t>
      </w:r>
    </w:p>
    <w:p w14:paraId="4CEC52D2" w14:textId="77777777" w:rsidR="00D459CC" w:rsidRDefault="00D459CC" w:rsidP="00D459CC"/>
    <w:p w14:paraId="21322379" w14:textId="77777777" w:rsidR="00D459CC" w:rsidRDefault="00D459CC" w:rsidP="00D459CC">
      <w:pPr>
        <w:numPr>
          <w:ilvl w:val="0"/>
          <w:numId w:val="16"/>
        </w:numPr>
      </w:pPr>
      <w:r>
        <w:t xml:space="preserve">Use the home directory for the handler account. </w:t>
      </w:r>
    </w:p>
    <w:p w14:paraId="1B87A2FD" w14:textId="77777777" w:rsidR="00D459CC" w:rsidRDefault="00D459CC" w:rsidP="00D459CC">
      <w:pPr>
        <w:numPr>
          <w:ilvl w:val="0"/>
          <w:numId w:val="16"/>
        </w:numPr>
      </w:pPr>
      <w:r>
        <w:t>Make sure the command procedure file is owned by the VistALink handler account.</w:t>
      </w:r>
    </w:p>
    <w:p w14:paraId="3D848912" w14:textId="77777777" w:rsidR="00D459CC" w:rsidRDefault="00D459CC" w:rsidP="00D459CC">
      <w:pPr>
        <w:numPr>
          <w:ilvl w:val="0"/>
          <w:numId w:val="16"/>
        </w:numPr>
      </w:pPr>
      <w:r>
        <w:t>Adjust the DSM command line (environment, UCI, and volume set) for your system.</w:t>
      </w:r>
    </w:p>
    <w:p w14:paraId="208B441E" w14:textId="77777777" w:rsidR="00D459CC" w:rsidRDefault="00D459CC" w:rsidP="00D459CC">
      <w:pPr>
        <w:numPr>
          <w:ilvl w:val="0"/>
          <w:numId w:val="16"/>
        </w:numPr>
      </w:pPr>
      <w:r>
        <w:t>If access control is enabled, ensure that the VLINK account has access to this UCI, volume set, and routine. (See "Access Control List (ACL) Issues", later in this chapter).</w:t>
      </w:r>
    </w:p>
    <w:p w14:paraId="19C0FECE" w14:textId="77777777" w:rsidR="00D459CC" w:rsidRDefault="00D459CC" w:rsidP="00D459CC"/>
    <w:p w14:paraId="1BFBD864" w14:textId="77777777" w:rsidR="00D459CC" w:rsidRDefault="00D459CC" w:rsidP="00D459CC">
      <w:r>
        <w:t xml:space="preserve">It is possible to run different TCP/IP Service listener processes on multiple nodes.  </w:t>
      </w:r>
    </w:p>
    <w:p w14:paraId="27A9269B" w14:textId="77777777" w:rsidR="00D459CC" w:rsidRDefault="00D459CC" w:rsidP="00D459CC"/>
    <w:p w14:paraId="1F3ADD94" w14:textId="77777777" w:rsidR="00D459CC" w:rsidRDefault="00D459CC" w:rsidP="00D459CC">
      <w:pPr>
        <w:pStyle w:val="AltHeading3"/>
      </w:pPr>
      <w:bookmarkStart w:id="366" w:name="_Toc98317843"/>
      <w:bookmarkStart w:id="367" w:name="_Toc136052922"/>
      <w:r>
        <w:t>Sample DCL Login Command Procedure</w:t>
      </w:r>
      <w:bookmarkEnd w:id="366"/>
      <w:bookmarkEnd w:id="367"/>
    </w:p>
    <w:p w14:paraId="3053455E" w14:textId="77777777" w:rsidR="00D459CC" w:rsidRDefault="00D459CC" w:rsidP="00D459CC">
      <w:r>
        <w:t>In the sample procedure below, ‘environ,’ ‘uci,’ and ‘vol’ are site-specific.</w:t>
      </w:r>
    </w:p>
    <w:p w14:paraId="0598EF62" w14:textId="77777777" w:rsidR="00D459CC" w:rsidRDefault="00D459CC" w:rsidP="00D459CC"/>
    <w:p w14:paraId="572439F9"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$!VLINK.COM - for incoming connect requests</w:t>
      </w:r>
    </w:p>
    <w:p w14:paraId="23D0E837"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w:t>
      </w:r>
    </w:p>
    <w:p w14:paraId="206948E5"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$set noon        !Don't stop</w:t>
      </w:r>
    </w:p>
    <w:p w14:paraId="021E348A"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set noverify    !change as needed   </w:t>
      </w:r>
    </w:p>
    <w:p w14:paraId="5BD24036"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set verify     !change as needed</w:t>
      </w:r>
    </w:p>
    <w:p w14:paraId="2BF64CA9"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WAIT 00:00:00</w:t>
      </w:r>
    </w:p>
    <w:p w14:paraId="22E7AF3C"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purge/keep=10 sys$login:VLINK*.log !Purge log files only</w:t>
      </w:r>
    </w:p>
    <w:p w14:paraId="2D3A6159"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set proc/priv=(share)  !May not be required for MBX device</w:t>
      </w:r>
    </w:p>
    <w:p w14:paraId="33B550ED"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x=f$trnlnm("sys$net")     !This is our MBX device</w:t>
      </w:r>
    </w:p>
    <w:p w14:paraId="4DEE5369"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14:paraId="4B02CFA4"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write sys$output "Opening "+x !This can be viewed in the log file</w:t>
      </w:r>
    </w:p>
    <w:p w14:paraId="45E4A104"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Check status of the BG device before going to DSM</w:t>
      </w:r>
    </w:p>
    <w:p w14:paraId="6F01F981"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cnt=0</w:t>
      </w:r>
    </w:p>
    <w:p w14:paraId="39CDCF03"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CHECK:</w:t>
      </w:r>
    </w:p>
    <w:p w14:paraId="278B7764"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stat=f$getdvi("''x'","STS")</w:t>
      </w:r>
    </w:p>
    <w:p w14:paraId="2C6FEDE1"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if cnt .eq. 10</w:t>
      </w:r>
    </w:p>
    <w:p w14:paraId="5D058D34"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then</w:t>
      </w:r>
    </w:p>
    <w:p w14:paraId="3906F422"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write sys$output "Could not open "+ x</w:t>
      </w:r>
    </w:p>
    <w:p w14:paraId="5AD099F0"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goto EXIT</w:t>
      </w:r>
    </w:p>
    <w:p w14:paraId="0FAE6102"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else</w:t>
      </w:r>
    </w:p>
    <w:p w14:paraId="2FCC54E2"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if stat .ne. 16</w:t>
      </w:r>
    </w:p>
    <w:p w14:paraId="4CE11CB2"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then</w:t>
      </w:r>
    </w:p>
    <w:p w14:paraId="7316B426"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cnt = cnt + 1</w:t>
      </w:r>
    </w:p>
    <w:p w14:paraId="490A0DB1"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write sys$output "''cnt'&gt; ''x' not ready!"</w:t>
      </w:r>
    </w:p>
    <w:p w14:paraId="21BC0AC1"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wait 00:00:01 !Wait one second to assure connection</w:t>
      </w:r>
    </w:p>
    <w:p w14:paraId="45F56495"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goto CHECK</w:t>
      </w:r>
    </w:p>
    <w:p w14:paraId="72207321"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else</w:t>
      </w:r>
    </w:p>
    <w:p w14:paraId="61EDB25F"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SET NOVERIFY</w:t>
      </w:r>
    </w:p>
    <w:p w14:paraId="76E0CA3D"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w:t>
      </w:r>
    </w:p>
    <w:p w14:paraId="28BB7D4C"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bCs/>
          <w:sz w:val="22"/>
          <w:szCs w:val="22"/>
        </w:rPr>
      </w:pPr>
      <w:r>
        <w:rPr>
          <w:rFonts w:ascii="Courier New" w:hAnsi="Courier New" w:cs="Courier New"/>
          <w:b/>
          <w:bCs/>
          <w:sz w:val="22"/>
          <w:szCs w:val="22"/>
        </w:rPr>
        <w:t>$       dsm/env=DSMMANAG /</w:t>
      </w:r>
      <w:r>
        <w:rPr>
          <w:b/>
          <w:bCs/>
          <w:noProof/>
          <w:sz w:val="22"/>
          <w:szCs w:val="22"/>
        </w:rPr>
        <w:t>uci=</w:t>
      </w:r>
      <w:smartTag w:uri="urn:schemas-microsoft-com:office:smarttags" w:element="place">
        <w:smartTag w:uri="urn:schemas-microsoft-com:office:smarttags" w:element="State">
          <w:r>
            <w:rPr>
              <w:b/>
              <w:bCs/>
              <w:noProof/>
              <w:sz w:val="22"/>
              <w:szCs w:val="22"/>
            </w:rPr>
            <w:t>VAH</w:t>
          </w:r>
        </w:smartTag>
      </w:smartTag>
      <w:r>
        <w:rPr>
          <w:b/>
          <w:bCs/>
          <w:noProof/>
          <w:sz w:val="22"/>
          <w:szCs w:val="22"/>
        </w:rPr>
        <w:t xml:space="preserve">  /vol=ROU</w:t>
      </w:r>
      <w:r>
        <w:rPr>
          <w:rFonts w:ascii="Courier New" w:hAnsi="Courier New" w:cs="Courier New"/>
          <w:b/>
          <w:bCs/>
          <w:sz w:val="22"/>
          <w:szCs w:val="22"/>
        </w:rPr>
        <w:t xml:space="preserve"> UCX^XOBVTCP </w:t>
      </w:r>
    </w:p>
    <w:p w14:paraId="3BC29F42"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w:t>
      </w:r>
    </w:p>
    <w:p w14:paraId="346467DE"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endif</w:t>
      </w:r>
    </w:p>
    <w:p w14:paraId="0AF16EAB"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endif</w:t>
      </w:r>
    </w:p>
    <w:p w14:paraId="6B2F4061"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22"/>
          <w:szCs w:val="22"/>
        </w:rPr>
      </w:pPr>
      <w:r>
        <w:rPr>
          <w:rFonts w:ascii="Courier New" w:hAnsi="Courier New" w:cs="Courier New"/>
          <w:sz w:val="22"/>
          <w:szCs w:val="22"/>
        </w:rPr>
        <w:t>$ EXIT:</w:t>
      </w:r>
    </w:p>
    <w:p w14:paraId="0EC5B42A" w14:textId="77777777" w:rsidR="00D459CC" w:rsidRDefault="00D459CC" w:rsidP="00D459CC">
      <w:pPr>
        <w:pBdr>
          <w:top w:val="single" w:sz="4" w:space="1" w:color="auto"/>
          <w:left w:val="single" w:sz="4" w:space="4" w:color="auto"/>
          <w:bottom w:val="single" w:sz="4" w:space="1" w:color="auto"/>
          <w:right w:val="single" w:sz="4" w:space="4" w:color="auto"/>
        </w:pBdr>
        <w:autoSpaceDE w:val="0"/>
        <w:autoSpaceDN w:val="0"/>
        <w:adjustRightInd w:val="0"/>
        <w:rPr>
          <w:noProof/>
          <w:sz w:val="22"/>
          <w:szCs w:val="22"/>
        </w:rPr>
      </w:pPr>
      <w:r>
        <w:rPr>
          <w:rFonts w:ascii="Courier New" w:hAnsi="Courier New" w:cs="Courier New"/>
          <w:sz w:val="22"/>
          <w:szCs w:val="22"/>
        </w:rPr>
        <w:t>$ logout/FULL</w:t>
      </w:r>
    </w:p>
    <w:p w14:paraId="519D6A86" w14:textId="77777777" w:rsidR="00D459CC" w:rsidRDefault="00D459CC" w:rsidP="00D459CC"/>
    <w:p w14:paraId="1F0C8A85" w14:textId="77777777" w:rsidR="00D459CC" w:rsidRDefault="00D459CC" w:rsidP="00AE3807">
      <w:pPr>
        <w:pStyle w:val="AltHeading2"/>
      </w:pPr>
      <w:bookmarkStart w:id="368" w:name="_Toc89843874"/>
      <w:bookmarkStart w:id="369" w:name="_Toc98317844"/>
      <w:bookmarkStart w:id="370" w:name="_Toc136052923"/>
      <w:r>
        <w:t>Setting Up and Enabling the TCP/IP Service</w:t>
      </w:r>
      <w:bookmarkEnd w:id="368"/>
      <w:bookmarkEnd w:id="369"/>
      <w:bookmarkEnd w:id="370"/>
    </w:p>
    <w:p w14:paraId="3F2AE31D" w14:textId="77777777" w:rsidR="00D459CC" w:rsidRDefault="00D459CC" w:rsidP="00D459CC">
      <w:r>
        <w:t>Once you create the VistALink handler, create the TCP/IP Service to listen for connections and launch the VistALink handler. You need to choose:</w:t>
      </w:r>
    </w:p>
    <w:p w14:paraId="6B579E5B" w14:textId="77777777" w:rsidR="00D459CC" w:rsidRDefault="00D459CC" w:rsidP="00D459CC"/>
    <w:p w14:paraId="1B630C8F" w14:textId="77777777" w:rsidR="00D459CC" w:rsidRDefault="00D459CC" w:rsidP="00412241">
      <w:pPr>
        <w:numPr>
          <w:ilvl w:val="0"/>
          <w:numId w:val="14"/>
        </w:numPr>
        <w:tabs>
          <w:tab w:val="clear" w:pos="360"/>
        </w:tabs>
        <w:spacing w:after="120"/>
        <w:ind w:left="720"/>
      </w:pPr>
      <w:r>
        <w:t xml:space="preserve">The OpenVMS node to run the listener on. </w:t>
      </w:r>
    </w:p>
    <w:p w14:paraId="41E59B65" w14:textId="77777777" w:rsidR="00D459CC" w:rsidRDefault="00D459CC" w:rsidP="00D459CC">
      <w:pPr>
        <w:spacing w:after="120"/>
        <w:ind w:left="720"/>
      </w:pPr>
      <w:r>
        <w:t>Choose the node that you want to run the resulting M jobs on to process incoming VistALink messages. This is also the node whose IP address will be advertised to other systems as the location of your VistALink listener.</w:t>
      </w:r>
    </w:p>
    <w:p w14:paraId="20875C8B" w14:textId="77777777" w:rsidR="00D459CC" w:rsidRDefault="00D459CC" w:rsidP="00412241">
      <w:pPr>
        <w:numPr>
          <w:ilvl w:val="0"/>
          <w:numId w:val="14"/>
        </w:numPr>
        <w:tabs>
          <w:tab w:val="clear" w:pos="360"/>
        </w:tabs>
        <w:spacing w:after="120"/>
        <w:ind w:left="720"/>
      </w:pPr>
      <w:r>
        <w:t>The port it should listen on.</w:t>
      </w:r>
    </w:p>
    <w:p w14:paraId="03F5F4BA" w14:textId="77777777" w:rsidR="00D459CC" w:rsidRDefault="00D459CC" w:rsidP="00412241">
      <w:pPr>
        <w:numPr>
          <w:ilvl w:val="0"/>
          <w:numId w:val="14"/>
        </w:numPr>
        <w:tabs>
          <w:tab w:val="clear" w:pos="360"/>
        </w:tabs>
        <w:spacing w:after="120"/>
        <w:ind w:left="720"/>
      </w:pPr>
      <w:r>
        <w:t>The user account and command file name to invoke when a connection is received.</w:t>
      </w:r>
    </w:p>
    <w:p w14:paraId="0DBA27D7" w14:textId="77777777" w:rsidR="00D459CC" w:rsidRDefault="00D459CC" w:rsidP="00D459CC"/>
    <w:p w14:paraId="39971349" w14:textId="77777777" w:rsidR="00D459CC" w:rsidRDefault="00D459CC" w:rsidP="00D459CC">
      <w:r>
        <w:t xml:space="preserve">The steps to set up a TCP/IP Service for VistALink are: </w:t>
      </w:r>
    </w:p>
    <w:p w14:paraId="73CBA97D" w14:textId="77777777" w:rsidR="00D459CC" w:rsidRDefault="00D459CC" w:rsidP="00D459CC">
      <w:pPr>
        <w:ind w:left="1080"/>
      </w:pPr>
    </w:p>
    <w:p w14:paraId="673215AC" w14:textId="77777777" w:rsidR="00D459CC" w:rsidRDefault="00D459CC" w:rsidP="00412241">
      <w:pPr>
        <w:numPr>
          <w:ilvl w:val="0"/>
          <w:numId w:val="15"/>
        </w:numPr>
        <w:tabs>
          <w:tab w:val="clear" w:pos="1080"/>
          <w:tab w:val="num" w:pos="360"/>
        </w:tabs>
        <w:spacing w:after="120"/>
        <w:ind w:left="720"/>
      </w:pPr>
      <w:r>
        <w:t>Determine the port</w:t>
      </w:r>
    </w:p>
    <w:p w14:paraId="07764BAB" w14:textId="77777777" w:rsidR="00D459CC" w:rsidRDefault="00D459CC" w:rsidP="00412241">
      <w:pPr>
        <w:numPr>
          <w:ilvl w:val="0"/>
          <w:numId w:val="15"/>
        </w:numPr>
        <w:tabs>
          <w:tab w:val="clear" w:pos="1080"/>
          <w:tab w:val="num" w:pos="360"/>
        </w:tabs>
        <w:spacing w:after="120"/>
        <w:ind w:left="720"/>
      </w:pPr>
      <w:r>
        <w:t>Set up the "VLINK" TCP/IP Service</w:t>
      </w:r>
    </w:p>
    <w:p w14:paraId="60418CFA" w14:textId="77777777" w:rsidR="00D459CC" w:rsidRDefault="00D459CC" w:rsidP="00412241">
      <w:pPr>
        <w:numPr>
          <w:ilvl w:val="0"/>
          <w:numId w:val="15"/>
        </w:numPr>
        <w:tabs>
          <w:tab w:val="clear" w:pos="1080"/>
          <w:tab w:val="num" w:pos="360"/>
        </w:tabs>
        <w:spacing w:after="120"/>
        <w:ind w:left="720"/>
      </w:pPr>
      <w:r>
        <w:t>Enable and save the "VLINK" TCP/IP Service</w:t>
      </w:r>
    </w:p>
    <w:p w14:paraId="4DCA32F4" w14:textId="77777777" w:rsidR="00D459CC" w:rsidRDefault="00D459CC" w:rsidP="00D459CC"/>
    <w:p w14:paraId="61119634" w14:textId="77777777" w:rsidR="00D459CC" w:rsidRDefault="00D459CC" w:rsidP="00D459CC">
      <w:r>
        <w:t xml:space="preserve">Prior to setting up TCP/IP in production, you can set up a "test" TCP/IP Service that logs into an M test account. The test TCP/IP Service can use the same OpenVMS account and directory as the production TCP/IP Service. Just create a different DCL command file using the UCI and volume set of the test account. </w:t>
      </w:r>
    </w:p>
    <w:p w14:paraId="7ABC2161" w14:textId="77777777" w:rsidR="00D459CC" w:rsidRDefault="00D459CC" w:rsidP="00D459CC"/>
    <w:p w14:paraId="1E5973F0" w14:textId="77777777" w:rsidR="00D459CC" w:rsidRDefault="00D459CC" w:rsidP="00AE3807">
      <w:pPr>
        <w:pStyle w:val="AltHeading2"/>
      </w:pPr>
      <w:bookmarkStart w:id="371" w:name="_Toc89843875"/>
      <w:bookmarkStart w:id="372" w:name="_Toc98317845"/>
      <w:bookmarkStart w:id="373" w:name="_Toc136052924"/>
      <w:r>
        <w:t xml:space="preserve">Obtaining an </w:t>
      </w:r>
      <w:smartTag w:uri="urn:schemas-microsoft-com:office:smarttags" w:element="place">
        <w:smartTag w:uri="urn:schemas-microsoft-com:office:smarttags" w:element="State">
          <w:smartTag w:uri="urn:schemas-microsoft-com:office:smarttags" w:element="PlaceName">
            <w:r>
              <w:t>Available</w:t>
            </w:r>
          </w:smartTag>
          <w:r>
            <w:t xml:space="preserve"> </w:t>
          </w:r>
          <w:smartTag w:uri="urn:schemas-microsoft-com:office:smarttags" w:element="PlaceName">
            <w:r>
              <w:t>Listener</w:t>
            </w:r>
          </w:smartTag>
          <w:r>
            <w:t xml:space="preserve"> </w:t>
          </w:r>
          <w:smartTag w:uri="urn:schemas-microsoft-com:office:smarttags" w:element="PlaceType">
            <w:r>
              <w:t>Port</w:t>
            </w:r>
          </w:smartTag>
        </w:smartTag>
      </w:smartTag>
      <w:r w:rsidR="00976F49">
        <w:t xml:space="preserve"> (for Alpha/VMS systems only</w:t>
      </w:r>
      <w:r>
        <w:t>)</w:t>
      </w:r>
      <w:bookmarkEnd w:id="371"/>
      <w:bookmarkEnd w:id="372"/>
      <w:bookmarkEnd w:id="373"/>
      <w:r>
        <w:t xml:space="preserve"> </w:t>
      </w:r>
    </w:p>
    <w:p w14:paraId="68C16EAA" w14:textId="77777777" w:rsidR="00D459CC" w:rsidRDefault="00D459CC" w:rsidP="00D459CC">
      <w:pPr>
        <w:keepNext/>
        <w:keepLines/>
      </w:pPr>
      <w:r>
        <w:t>Port selections conflict only if another process is using the same port on the same system. To list the ports currently in use on OpenVMS systems, use the DCL command:</w:t>
      </w:r>
    </w:p>
    <w:p w14:paraId="5FBF5D9A" w14:textId="77777777" w:rsidR="00D459CC" w:rsidRDefault="00D459CC" w:rsidP="00D459CC">
      <w:pPr>
        <w:keepNext/>
        <w:keepLines/>
        <w:rPr>
          <w:sz w:val="22"/>
        </w:rPr>
      </w:pPr>
    </w:p>
    <w:p w14:paraId="4B76C1B9" w14:textId="77777777" w:rsidR="00D459CC" w:rsidRDefault="00D459CC" w:rsidP="00D459CC">
      <w:pPr>
        <w:keepNext/>
        <w:keepLines/>
        <w:pBdr>
          <w:top w:val="single" w:sz="4" w:space="1" w:color="auto"/>
          <w:left w:val="single" w:sz="4" w:space="4" w:color="auto"/>
          <w:bottom w:val="single" w:sz="4" w:space="1" w:color="auto"/>
          <w:right w:val="single" w:sz="4" w:space="4" w:color="auto"/>
        </w:pBdr>
        <w:ind w:left="360"/>
        <w:rPr>
          <w:rFonts w:ascii="Courier New" w:hAnsi="Courier New"/>
          <w:b/>
          <w:sz w:val="22"/>
          <w:szCs w:val="22"/>
        </w:rPr>
      </w:pPr>
      <w:r>
        <w:rPr>
          <w:rFonts w:ascii="Courier New" w:hAnsi="Courier New"/>
          <w:sz w:val="22"/>
          <w:szCs w:val="22"/>
        </w:rPr>
        <w:t xml:space="preserve">$  </w:t>
      </w:r>
      <w:r>
        <w:rPr>
          <w:rFonts w:ascii="Courier New" w:hAnsi="Courier New"/>
          <w:b/>
          <w:sz w:val="22"/>
          <w:szCs w:val="22"/>
        </w:rPr>
        <w:t>TCPIP SHOW DEVICE_SOCKET</w:t>
      </w:r>
    </w:p>
    <w:p w14:paraId="25F2BBD0" w14:textId="77777777" w:rsidR="00D459CC" w:rsidRDefault="00D459CC" w:rsidP="00D459CC">
      <w:pPr>
        <w:keepNext/>
        <w:keepLines/>
        <w:pBdr>
          <w:top w:val="single" w:sz="4" w:space="1" w:color="auto"/>
          <w:left w:val="single" w:sz="4" w:space="4" w:color="auto"/>
          <w:bottom w:val="single" w:sz="4" w:space="1" w:color="auto"/>
          <w:right w:val="single" w:sz="4" w:space="4" w:color="auto"/>
        </w:pBdr>
        <w:tabs>
          <w:tab w:val="left" w:pos="4320"/>
        </w:tabs>
        <w:ind w:left="360"/>
        <w:rPr>
          <w:rFonts w:ascii="Courier New" w:hAnsi="Courier New"/>
          <w:sz w:val="22"/>
          <w:szCs w:val="22"/>
        </w:rPr>
      </w:pPr>
      <w:r>
        <w:rPr>
          <w:rFonts w:ascii="Courier New" w:hAnsi="Courier New"/>
          <w:sz w:val="22"/>
          <w:szCs w:val="22"/>
        </w:rPr>
        <w:tab/>
        <w:t>Port                Remote</w:t>
      </w:r>
    </w:p>
    <w:p w14:paraId="6C1BD9BA" w14:textId="77777777" w:rsidR="00D459CC" w:rsidRDefault="00D459CC" w:rsidP="00D459CC">
      <w:pPr>
        <w:keepNext/>
        <w:keepLines/>
        <w:pBdr>
          <w:top w:val="single" w:sz="4" w:space="1" w:color="auto"/>
          <w:left w:val="single" w:sz="4" w:space="4" w:color="auto"/>
          <w:bottom w:val="single" w:sz="4" w:space="1" w:color="auto"/>
          <w:right w:val="single" w:sz="4" w:space="4" w:color="auto"/>
        </w:pBdr>
        <w:ind w:left="360"/>
        <w:rPr>
          <w:rFonts w:ascii="Courier New" w:hAnsi="Courier New"/>
          <w:sz w:val="22"/>
          <w:szCs w:val="22"/>
        </w:rPr>
      </w:pPr>
      <w:r>
        <w:rPr>
          <w:rFonts w:ascii="Courier New" w:hAnsi="Courier New"/>
          <w:sz w:val="22"/>
          <w:szCs w:val="22"/>
        </w:rPr>
        <w:t>Device_socket  Type    Local  Remote  Service          Host</w:t>
      </w:r>
    </w:p>
    <w:p w14:paraId="037C9322" w14:textId="77777777" w:rsidR="00D459CC" w:rsidRDefault="00D459CC" w:rsidP="00D459CC">
      <w:pPr>
        <w:keepNext/>
        <w:keepLines/>
        <w:pBdr>
          <w:top w:val="single" w:sz="4" w:space="1" w:color="auto"/>
          <w:left w:val="single" w:sz="4" w:space="4" w:color="auto"/>
          <w:bottom w:val="single" w:sz="4" w:space="1" w:color="auto"/>
          <w:right w:val="single" w:sz="4" w:space="4" w:color="auto"/>
        </w:pBdr>
        <w:ind w:left="360"/>
        <w:rPr>
          <w:rFonts w:ascii="Courier New" w:hAnsi="Courier New"/>
          <w:sz w:val="22"/>
          <w:szCs w:val="22"/>
        </w:rPr>
      </w:pPr>
    </w:p>
    <w:p w14:paraId="5D253BD1" w14:textId="77777777" w:rsidR="00D459CC" w:rsidRDefault="00D459CC" w:rsidP="00D459CC">
      <w:pPr>
        <w:keepNext/>
        <w:keepLines/>
        <w:pBdr>
          <w:top w:val="single" w:sz="4" w:space="1" w:color="auto"/>
          <w:left w:val="single" w:sz="4" w:space="4" w:color="auto"/>
          <w:bottom w:val="single" w:sz="4" w:space="1" w:color="auto"/>
          <w:right w:val="single" w:sz="4" w:space="4" w:color="auto"/>
        </w:pBdr>
        <w:ind w:left="360"/>
        <w:rPr>
          <w:rFonts w:ascii="Courier New" w:hAnsi="Courier New"/>
          <w:sz w:val="22"/>
          <w:szCs w:val="22"/>
        </w:rPr>
      </w:pPr>
      <w:r>
        <w:rPr>
          <w:rFonts w:ascii="Courier New" w:hAnsi="Courier New"/>
          <w:sz w:val="22"/>
          <w:szCs w:val="22"/>
        </w:rPr>
        <w:t xml:space="preserve">  bg3         STREAM    8001       0  VistALink        0.0.0.0</w:t>
      </w:r>
    </w:p>
    <w:p w14:paraId="7874B12A" w14:textId="77777777" w:rsidR="00D459CC" w:rsidRDefault="00D459CC" w:rsidP="00D459CC">
      <w:pPr>
        <w:keepNext/>
        <w:keepLines/>
        <w:pBdr>
          <w:top w:val="single" w:sz="4" w:space="1" w:color="auto"/>
          <w:left w:val="single" w:sz="4" w:space="4" w:color="auto"/>
          <w:bottom w:val="single" w:sz="4" w:space="1" w:color="auto"/>
          <w:right w:val="single" w:sz="4" w:space="4" w:color="auto"/>
        </w:pBdr>
        <w:ind w:left="360"/>
        <w:rPr>
          <w:rFonts w:ascii="Courier New" w:hAnsi="Courier New"/>
          <w:sz w:val="22"/>
          <w:szCs w:val="22"/>
        </w:rPr>
      </w:pPr>
      <w:r>
        <w:rPr>
          <w:rFonts w:ascii="Courier New" w:hAnsi="Courier New"/>
          <w:sz w:val="22"/>
          <w:szCs w:val="22"/>
        </w:rPr>
        <w:t xml:space="preserve">  bg23        STREAM    9700       0  Z3ZTEST          0.0.0.0</w:t>
      </w:r>
    </w:p>
    <w:p w14:paraId="2FBD9C35" w14:textId="77777777" w:rsidR="00D459CC" w:rsidRDefault="00D459CC" w:rsidP="00D459CC">
      <w:pPr>
        <w:pBdr>
          <w:top w:val="single" w:sz="4" w:space="1" w:color="auto"/>
          <w:left w:val="single" w:sz="4" w:space="4" w:color="auto"/>
          <w:bottom w:val="single" w:sz="4" w:space="1" w:color="auto"/>
          <w:right w:val="single" w:sz="4" w:space="4" w:color="auto"/>
        </w:pBdr>
        <w:ind w:left="360"/>
        <w:rPr>
          <w:rFonts w:ascii="Courier New" w:hAnsi="Courier New"/>
          <w:sz w:val="22"/>
          <w:szCs w:val="22"/>
        </w:rPr>
      </w:pPr>
      <w:r>
        <w:rPr>
          <w:rFonts w:ascii="Courier New" w:hAnsi="Courier New"/>
          <w:sz w:val="22"/>
          <w:szCs w:val="22"/>
        </w:rPr>
        <w:t xml:space="preserve">  bg24        STREAM    9600       0  ZSDPROTO         0.0.0.0</w:t>
      </w:r>
    </w:p>
    <w:p w14:paraId="181E7227" w14:textId="77777777" w:rsidR="00D459CC" w:rsidRDefault="00D459CC" w:rsidP="00D459CC"/>
    <w:p w14:paraId="630DEDED" w14:textId="77777777" w:rsidR="00D459CC" w:rsidRPr="00D430E3" w:rsidRDefault="00D459CC" w:rsidP="00D459CC">
      <w:pPr>
        <w:pStyle w:val="BodyText3"/>
        <w:rPr>
          <w:sz w:val="24"/>
          <w:szCs w:val="24"/>
        </w:rPr>
      </w:pPr>
      <w:r>
        <w:rPr>
          <w:sz w:val="24"/>
          <w:szCs w:val="24"/>
        </w:rPr>
        <w:t xml:space="preserve">If ‘8000’ appears in the </w:t>
      </w:r>
      <w:smartTag w:uri="urn:schemas-microsoft-com:office:smarttags" w:element="place">
        <w:smartTag w:uri="urn:schemas-microsoft-com:office:smarttags" w:element="State">
          <w:smartTag w:uri="urn:schemas-microsoft-com:office:smarttags" w:element="PlaceName">
            <w:r>
              <w:rPr>
                <w:sz w:val="24"/>
                <w:szCs w:val="24"/>
              </w:rPr>
              <w:t>Local</w:t>
            </w:r>
          </w:smartTag>
          <w:r>
            <w:rPr>
              <w:sz w:val="24"/>
              <w:szCs w:val="24"/>
            </w:rPr>
            <w:t xml:space="preserve"> </w:t>
          </w:r>
          <w:smartTag w:uri="urn:schemas-microsoft-com:office:smarttags" w:element="PlaceType">
            <w:r>
              <w:rPr>
                <w:sz w:val="24"/>
                <w:szCs w:val="24"/>
              </w:rPr>
              <w:t>Port</w:t>
            </w:r>
          </w:smartTag>
        </w:smartTag>
      </w:smartTag>
      <w:r>
        <w:rPr>
          <w:sz w:val="24"/>
          <w:szCs w:val="24"/>
        </w:rPr>
        <w:t xml:space="preserve"> column, another application is already using this port number; so you should choose another port.</w:t>
      </w:r>
    </w:p>
    <w:p w14:paraId="286D79F0" w14:textId="77777777" w:rsidR="00D459CC" w:rsidRDefault="00D459CC" w:rsidP="00AE3807">
      <w:pPr>
        <w:pStyle w:val="AltHeading2"/>
      </w:pPr>
      <w:bookmarkStart w:id="374" w:name="_Toc89843876"/>
      <w:bookmarkStart w:id="375" w:name="_Toc98317846"/>
      <w:bookmarkStart w:id="376" w:name="_Toc136052925"/>
      <w:r>
        <w:t>Creating the TCP/IP Service</w:t>
      </w:r>
      <w:bookmarkEnd w:id="374"/>
      <w:bookmarkEnd w:id="375"/>
      <w:bookmarkEnd w:id="376"/>
    </w:p>
    <w:p w14:paraId="0AEBA1B1" w14:textId="77777777" w:rsidR="00D459CC" w:rsidRDefault="00D459CC" w:rsidP="00D459CC">
      <w:pPr>
        <w:ind w:left="-24"/>
      </w:pPr>
      <w:r>
        <w:t>Since the TCP/IP Service is node specific, make sure you are on the same node that you want the listener to run on. Follow this example to create the service:</w:t>
      </w:r>
    </w:p>
    <w:p w14:paraId="0CA6AAF1" w14:textId="77777777" w:rsidR="00D459CC" w:rsidRDefault="00D459CC" w:rsidP="00D459CC">
      <w:pPr>
        <w:ind w:left="1080"/>
      </w:pPr>
    </w:p>
    <w:p w14:paraId="70F89665"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b/>
          <w:bCs/>
          <w:noProof/>
        </w:rPr>
      </w:pPr>
      <w:r>
        <w:rPr>
          <w:b/>
          <w:bCs/>
          <w:noProof/>
        </w:rPr>
        <w:t>$TCPIP</w:t>
      </w:r>
    </w:p>
    <w:p w14:paraId="0BAE9F6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b/>
          <w:bCs/>
          <w:noProof/>
        </w:rPr>
      </w:pPr>
      <w:r>
        <w:rPr>
          <w:noProof/>
        </w:rPr>
        <w:t xml:space="preserve">TCPIP&gt; </w:t>
      </w:r>
      <w:r>
        <w:rPr>
          <w:b/>
          <w:bCs/>
          <w:noProof/>
        </w:rPr>
        <w:t>SET SERVICE VLINK/USER=VLINK/PROC=VLINK /PORT=8000-</w:t>
      </w:r>
    </w:p>
    <w:p w14:paraId="4525C58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_TCPIP&gt;</w:t>
      </w:r>
      <w:r>
        <w:rPr>
          <w:b/>
          <w:bCs/>
          <w:noProof/>
        </w:rPr>
        <w:t xml:space="preserve"> /PROTOCOL=TCP/REJECT=MESSAGE="All channels busy" -</w:t>
      </w:r>
    </w:p>
    <w:p w14:paraId="55178BB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 xml:space="preserve">_TCPIP&gt; </w:t>
      </w:r>
      <w:r>
        <w:rPr>
          <w:b/>
          <w:bCs/>
          <w:noProof/>
        </w:rPr>
        <w:t>/LIMIT=50/FILE=SYS$SYSDEVICE:[VLINK]VLINK.COM</w:t>
      </w:r>
    </w:p>
    <w:p w14:paraId="03586DEA"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p>
    <w:p w14:paraId="727D497A"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b/>
          <w:bCs/>
          <w:noProof/>
        </w:rPr>
      </w:pPr>
      <w:r>
        <w:rPr>
          <w:noProof/>
        </w:rPr>
        <w:t xml:space="preserve">TCPIP&gt; </w:t>
      </w:r>
      <w:r>
        <w:rPr>
          <w:b/>
          <w:bCs/>
          <w:noProof/>
        </w:rPr>
        <w:t>SHO SERVICE VLINK/FULL</w:t>
      </w:r>
    </w:p>
    <w:p w14:paraId="4B78B240"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 xml:space="preserve"> </w:t>
      </w:r>
    </w:p>
    <w:p w14:paraId="705B0E80"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Service: VLINK</w:t>
      </w:r>
    </w:p>
    <w:p w14:paraId="704828C0"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 xml:space="preserve">                           State:     Disabled</w:t>
      </w:r>
    </w:p>
    <w:p w14:paraId="1B504F74"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Port:             8000     Protocol:  TCP             Address:  0.0.0.0</w:t>
      </w:r>
    </w:p>
    <w:p w14:paraId="7304D8CC"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rPr>
      </w:pPr>
      <w:r>
        <w:rPr>
          <w:noProof/>
        </w:rPr>
        <w:t xml:space="preserve">                           User_name: not defined     Process:  VLINK</w:t>
      </w:r>
      <w:bookmarkStart w:id="377" w:name="_Toc89843877"/>
    </w:p>
    <w:p w14:paraId="1BFE0B23" w14:textId="77777777" w:rsidR="00FA140C" w:rsidRDefault="00FA140C" w:rsidP="00AE3807">
      <w:pPr>
        <w:pStyle w:val="AltHeading2"/>
        <w:rPr>
          <w:noProof/>
        </w:rPr>
      </w:pPr>
      <w:bookmarkStart w:id="378" w:name="_Toc98317847"/>
    </w:p>
    <w:p w14:paraId="7BFE0F75" w14:textId="77777777" w:rsidR="00D459CC" w:rsidRDefault="00D459CC" w:rsidP="00AE3807">
      <w:pPr>
        <w:pStyle w:val="AltHeading2"/>
        <w:rPr>
          <w:noProof/>
        </w:rPr>
      </w:pPr>
      <w:bookmarkStart w:id="379" w:name="_Toc136052926"/>
      <w:r>
        <w:rPr>
          <w:noProof/>
        </w:rPr>
        <w:t xml:space="preserve">Enabling and </w:t>
      </w:r>
      <w:r>
        <w:t>Saving</w:t>
      </w:r>
      <w:r>
        <w:rPr>
          <w:noProof/>
        </w:rPr>
        <w:t xml:space="preserve"> the Service</w:t>
      </w:r>
      <w:bookmarkEnd w:id="377"/>
      <w:bookmarkEnd w:id="378"/>
      <w:bookmarkEnd w:id="379"/>
    </w:p>
    <w:p w14:paraId="5CA40239" w14:textId="77777777" w:rsidR="00D459CC" w:rsidRDefault="00D459CC" w:rsidP="00D459CC">
      <w:r>
        <w:t>Because the TCP/IP service is node specific, make sure you are on the same node that you want the listener to run on. Follow this example to enable the service:</w:t>
      </w:r>
    </w:p>
    <w:p w14:paraId="1AF63554" w14:textId="77777777" w:rsidR="00D459CC" w:rsidRDefault="00D459CC" w:rsidP="00D459CC">
      <w:pPr>
        <w:ind w:left="1080"/>
        <w:rPr>
          <w:i/>
          <w:iCs/>
          <w:sz w:val="22"/>
        </w:rPr>
      </w:pPr>
    </w:p>
    <w:p w14:paraId="72688B37"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 xml:space="preserve">TCPIP&gt; </w:t>
      </w:r>
      <w:r>
        <w:rPr>
          <w:b/>
          <w:bCs/>
          <w:noProof/>
        </w:rPr>
        <w:t xml:space="preserve">ENABLE SERVICE VLINK          </w:t>
      </w:r>
      <w:r>
        <w:rPr>
          <w:i/>
          <w:iCs/>
          <w:noProof/>
        </w:rPr>
        <w:t>(enable service immediately)</w:t>
      </w:r>
    </w:p>
    <w:p w14:paraId="2FB1A38F"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 xml:space="preserve">TCPIP&gt; </w:t>
      </w:r>
      <w:r>
        <w:rPr>
          <w:b/>
          <w:bCs/>
          <w:noProof/>
        </w:rPr>
        <w:t xml:space="preserve">SET CONFIG ENABLE SERVICE VLINK  </w:t>
      </w:r>
      <w:r>
        <w:rPr>
          <w:i/>
          <w:iCs/>
          <w:noProof/>
        </w:rPr>
        <w:t>(save service for reboot)</w:t>
      </w:r>
    </w:p>
    <w:p w14:paraId="4CDC720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 xml:space="preserve">TCPIP&gt; </w:t>
      </w:r>
      <w:r>
        <w:rPr>
          <w:b/>
          <w:bCs/>
          <w:noProof/>
        </w:rPr>
        <w:t>SHO SERVICE/FULL VLINK</w:t>
      </w:r>
    </w:p>
    <w:p w14:paraId="4010330A"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 xml:space="preserve"> </w:t>
      </w:r>
    </w:p>
    <w:p w14:paraId="4882EA10"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Service: VLINK</w:t>
      </w:r>
    </w:p>
    <w:p w14:paraId="615A4313"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State:     Enabled</w:t>
      </w:r>
    </w:p>
    <w:p w14:paraId="5ECC12E2"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Port:             8000     Protocol:  TCP             Address:  0.0.0.0</w:t>
      </w:r>
    </w:p>
    <w:p w14:paraId="55FD3FE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Inactivity:          5     User_name: VLINK         Process:  VLINK</w:t>
      </w:r>
    </w:p>
    <w:p w14:paraId="6F89EFB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Limit:              50     Active:      0             Peak:       0</w:t>
      </w:r>
    </w:p>
    <w:p w14:paraId="19BE150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w:t>
      </w:r>
    </w:p>
    <w:p w14:paraId="2C3A57FC"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File:         SYS$SYSDEVICE:[VLINK]VLINK.COM</w:t>
      </w:r>
    </w:p>
    <w:p w14:paraId="554E243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Flags:        Listen</w:t>
      </w:r>
    </w:p>
    <w:p w14:paraId="31D0C26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w:t>
      </w:r>
    </w:p>
    <w:p w14:paraId="30BFA504"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Socket Opts:  Rcheck Scheck</w:t>
      </w:r>
    </w:p>
    <w:p w14:paraId="432A66F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Receive:            0     Send:               0</w:t>
      </w:r>
    </w:p>
    <w:p w14:paraId="4CBDDE43"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w:t>
      </w:r>
    </w:p>
    <w:p w14:paraId="2B048ED3"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Log Opts:     None</w:t>
      </w:r>
    </w:p>
    <w:p w14:paraId="68E8105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File:        not defined</w:t>
      </w:r>
    </w:p>
    <w:p w14:paraId="29C8A637"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w:t>
      </w:r>
    </w:p>
    <w:p w14:paraId="119D4B13"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Security</w:t>
      </w:r>
    </w:p>
    <w:p w14:paraId="5A55C921"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Reject msg:  All channels busy</w:t>
      </w:r>
    </w:p>
    <w:p w14:paraId="2811DDC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p>
    <w:p w14:paraId="50767050"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Accept host: 0.0.0.0</w:t>
      </w:r>
    </w:p>
    <w:p w14:paraId="6ABF9669"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sz w:val="18"/>
          <w:szCs w:val="18"/>
        </w:rPr>
      </w:pPr>
      <w:r>
        <w:rPr>
          <w:noProof/>
          <w:sz w:val="18"/>
          <w:szCs w:val="18"/>
        </w:rPr>
        <w:t xml:space="preserve"> Accept netw: 0.0.0.0</w:t>
      </w:r>
    </w:p>
    <w:p w14:paraId="52FA22D2"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b/>
          <w:bCs/>
          <w:noProof/>
        </w:rPr>
      </w:pPr>
      <w:r>
        <w:rPr>
          <w:noProof/>
        </w:rPr>
        <w:t>TCPIP&gt;</w:t>
      </w:r>
      <w:r>
        <w:rPr>
          <w:b/>
          <w:bCs/>
          <w:noProof/>
        </w:rPr>
        <w:t xml:space="preserve"> SHO CONFIG ENABLE SERVICE</w:t>
      </w:r>
    </w:p>
    <w:p w14:paraId="6116A29C"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 xml:space="preserve"> </w:t>
      </w:r>
    </w:p>
    <w:p w14:paraId="3C69301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Enable service</w:t>
      </w:r>
    </w:p>
    <w:p w14:paraId="2A6687AC"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noProof/>
        </w:rPr>
      </w:pPr>
      <w:r>
        <w:rPr>
          <w:noProof/>
        </w:rPr>
        <w:t xml:space="preserve">     FTP, FTP_CLIENT, VLINK, MPI, TELNET, XMINETMM</w:t>
      </w:r>
    </w:p>
    <w:p w14:paraId="3A6F967E"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24"/>
        <w:rPr>
          <w:b/>
          <w:bCs/>
          <w:noProof/>
        </w:rPr>
      </w:pPr>
      <w:r>
        <w:rPr>
          <w:noProof/>
        </w:rPr>
        <w:t xml:space="preserve">TCPIP&gt; </w:t>
      </w:r>
      <w:r>
        <w:rPr>
          <w:b/>
          <w:bCs/>
          <w:noProof/>
        </w:rPr>
        <w:t>EXIT</w:t>
      </w:r>
    </w:p>
    <w:p w14:paraId="65ED44C6" w14:textId="77777777" w:rsidR="00D459CC" w:rsidRDefault="00D459CC" w:rsidP="00D459CC">
      <w:pPr>
        <w:pStyle w:val="BodyText3"/>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340A6C" w14:paraId="6CA3B1E0" w14:textId="77777777">
        <w:tc>
          <w:tcPr>
            <w:tcW w:w="1297" w:type="dxa"/>
          </w:tcPr>
          <w:p w14:paraId="5A745A70" w14:textId="0CE666EE" w:rsidR="00340A6C"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4E20684E" wp14:editId="4E78D73F">
                  <wp:extent cx="301625" cy="301625"/>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3CBE53DA" w14:textId="77777777" w:rsidR="00340A6C" w:rsidRPr="00340A6C" w:rsidRDefault="00340A6C" w:rsidP="00340A6C">
            <w:r>
              <w:t>To test the connection, refer to the section of this guide called “Testing the Listener.”</w:t>
            </w:r>
          </w:p>
        </w:tc>
      </w:tr>
    </w:tbl>
    <w:p w14:paraId="5EEBDCDA" w14:textId="77777777" w:rsidR="00340A6C" w:rsidRDefault="00340A6C" w:rsidP="00D459CC"/>
    <w:p w14:paraId="1984886A" w14:textId="77777777" w:rsidR="00D459CC" w:rsidRDefault="00D459CC" w:rsidP="00AE3807">
      <w:pPr>
        <w:pStyle w:val="AltHeading2"/>
      </w:pPr>
      <w:bookmarkStart w:id="380" w:name="_Toc89843878"/>
      <w:bookmarkStart w:id="381" w:name="_Toc98317848"/>
      <w:bookmarkStart w:id="382" w:name="_Toc136052927"/>
      <w:r>
        <w:t>Access Control List ACL Issues</w:t>
      </w:r>
      <w:bookmarkEnd w:id="380"/>
      <w:bookmarkEnd w:id="381"/>
      <w:bookmarkEnd w:id="382"/>
    </w:p>
    <w:p w14:paraId="0C720F98" w14:textId="77777777" w:rsidR="00D459CC" w:rsidRDefault="00D459CC" w:rsidP="00D459CC">
      <w:r>
        <w:t>Some sites use DSM's ACL feature, which controls access explicitly to each OpenVMS account needing to enter that DSM environment. If your site is using ACL, you should set up the VLINK account with PROGRAMMER access, and then specify the Volume set and UCI name that the VLINK user account has authorization to access. Ensure that the OpenVMS VLINK account allows only Network longings, and prohibits Batch, Local, Dialup and Remote logins.</w:t>
      </w:r>
    </w:p>
    <w:p w14:paraId="0ECCFFD5" w14:textId="77777777" w:rsidR="00D459CC" w:rsidRDefault="00D459CC" w:rsidP="00D459CC"/>
    <w:p w14:paraId="697F3809" w14:textId="77777777" w:rsidR="00D459CC" w:rsidRDefault="00D459CC" w:rsidP="00D459CC">
      <w:r>
        <w:t>The following is an example of setting this level of access for a VLINK account:</w:t>
      </w:r>
    </w:p>
    <w:p w14:paraId="5095B12C" w14:textId="77777777" w:rsidR="00D459CC" w:rsidRDefault="00D459CC" w:rsidP="00D459CC"/>
    <w:p w14:paraId="19BAC12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 </w:t>
      </w:r>
      <w:r>
        <w:rPr>
          <w:b/>
          <w:bCs/>
          <w:noProof/>
          <w:sz w:val="18"/>
          <w:szCs w:val="18"/>
        </w:rPr>
        <w:t>DSM /MAN ^ACL</w:t>
      </w:r>
    </w:p>
    <w:p w14:paraId="2C909251"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4149FA27"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Environment Access Utilities</w:t>
      </w:r>
    </w:p>
    <w:p w14:paraId="4E0E8402"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1DEB1267"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    1.  ADD/MODIFY USER                   (ADD^ACL)</w:t>
      </w:r>
    </w:p>
    <w:p w14:paraId="5E2DAC71"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    2.  DELETE USER                       (DELETE^ACL)</w:t>
      </w:r>
    </w:p>
    <w:p w14:paraId="193D5FA4"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    3.  MODIFY ACTIVE AUTHORIZATIONS      (^ACLSET)</w:t>
      </w:r>
    </w:p>
    <w:p w14:paraId="628AE254"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    4.  PRINT AUTHORIZED USERS            (PRINT^ACL)</w:t>
      </w:r>
    </w:p>
    <w:p w14:paraId="0519A2DC"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43898C71"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Select Option &gt; </w:t>
      </w:r>
      <w:r>
        <w:rPr>
          <w:b/>
          <w:bCs/>
          <w:noProof/>
          <w:sz w:val="18"/>
          <w:szCs w:val="18"/>
        </w:rPr>
        <w:t>1</w:t>
      </w:r>
      <w:r>
        <w:rPr>
          <w:noProof/>
          <w:sz w:val="18"/>
          <w:szCs w:val="18"/>
        </w:rPr>
        <w:t xml:space="preserve">  ADD/MODIFY USER</w:t>
      </w:r>
    </w:p>
    <w:p w14:paraId="0EDD9F93"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673F79AE"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OpenVMS User Name:   &gt;   </w:t>
      </w:r>
      <w:r>
        <w:rPr>
          <w:b/>
          <w:bCs/>
          <w:noProof/>
          <w:sz w:val="18"/>
          <w:szCs w:val="18"/>
        </w:rPr>
        <w:t>VLINK</w:t>
      </w:r>
    </w:p>
    <w:p w14:paraId="092BF9A8"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771555A7"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lang w:val="fr-CA"/>
        </w:rPr>
      </w:pPr>
      <w:r>
        <w:rPr>
          <w:noProof/>
          <w:sz w:val="18"/>
          <w:szCs w:val="18"/>
          <w:lang w:val="fr-CA"/>
        </w:rPr>
        <w:t>ACCESS MODE    VOL       UCI       ROUTINE</w:t>
      </w:r>
    </w:p>
    <w:p w14:paraId="0883EDA5"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lang w:val="fr-CA"/>
        </w:rPr>
      </w:pPr>
      <w:r>
        <w:rPr>
          <w:noProof/>
          <w:sz w:val="18"/>
          <w:szCs w:val="18"/>
          <w:lang w:val="fr-CA"/>
        </w:rPr>
        <w:t>-----------    ---       ---       -------</w:t>
      </w:r>
    </w:p>
    <w:p w14:paraId="48407DBA"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lang w:val="fr-CA"/>
        </w:rPr>
      </w:pPr>
    </w:p>
    <w:p w14:paraId="6D24178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No access rights for this user.</w:t>
      </w:r>
    </w:p>
    <w:p w14:paraId="1CA81A92"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78101C3E"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Access Mode ([M]ANAGER, [P]ROGRAMMER, or [A]PPLICATION):   &gt;   </w:t>
      </w:r>
      <w:r>
        <w:rPr>
          <w:b/>
          <w:bCs/>
          <w:noProof/>
          <w:sz w:val="18"/>
          <w:szCs w:val="18"/>
        </w:rPr>
        <w:t>P</w:t>
      </w:r>
    </w:p>
    <w:p w14:paraId="1D18621F"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Volume set name:   &gt;   </w:t>
      </w:r>
      <w:r>
        <w:rPr>
          <w:b/>
          <w:bCs/>
          <w:noProof/>
          <w:sz w:val="18"/>
          <w:szCs w:val="18"/>
        </w:rPr>
        <w:t>ROU</w:t>
      </w:r>
    </w:p>
    <w:p w14:paraId="4B7912CE"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UCI:   &gt;   </w:t>
      </w:r>
      <w:smartTag w:uri="urn:schemas-microsoft-com:office:smarttags" w:element="place">
        <w:smartTag w:uri="urn:schemas-microsoft-com:office:smarttags" w:element="State">
          <w:r>
            <w:rPr>
              <w:b/>
              <w:bCs/>
              <w:noProof/>
              <w:sz w:val="18"/>
              <w:szCs w:val="18"/>
            </w:rPr>
            <w:t>VAH</w:t>
          </w:r>
        </w:smartTag>
      </w:smartTag>
    </w:p>
    <w:p w14:paraId="7ED356FA"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UCI:   &gt;   </w:t>
      </w:r>
      <w:r>
        <w:rPr>
          <w:b/>
          <w:bCs/>
          <w:noProof/>
          <w:sz w:val="18"/>
          <w:szCs w:val="18"/>
        </w:rPr>
        <w:t>&lt;RET&gt;</w:t>
      </w:r>
    </w:p>
    <w:p w14:paraId="0CBCB57A"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Volume set name:   &gt;   </w:t>
      </w:r>
      <w:r>
        <w:rPr>
          <w:b/>
          <w:bCs/>
          <w:noProof/>
          <w:sz w:val="18"/>
          <w:szCs w:val="18"/>
        </w:rPr>
        <w:t>&lt;RET&gt;</w:t>
      </w:r>
    </w:p>
    <w:p w14:paraId="3E8AB827"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Access Mode ([M]ANAGER, [P]ROGRAMMER, or [A]PPLICATION):   &gt;   </w:t>
      </w:r>
      <w:r>
        <w:rPr>
          <w:b/>
          <w:bCs/>
          <w:noProof/>
          <w:sz w:val="18"/>
          <w:szCs w:val="18"/>
        </w:rPr>
        <w:t>&lt;RET&gt;</w:t>
      </w:r>
    </w:p>
    <w:p w14:paraId="6AC777CC"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014BBFD4"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USER           ACCESS MODE    VOL       UCI       ROUTINE</w:t>
      </w:r>
    </w:p>
    <w:p w14:paraId="520ADF1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    ---       ---       -------</w:t>
      </w:r>
    </w:p>
    <w:p w14:paraId="061D3C3E"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2A9CCF05"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VLINK        PROGRAMMER     ROU       </w:t>
      </w:r>
      <w:smartTag w:uri="urn:schemas-microsoft-com:office:smarttags" w:element="place">
        <w:smartTag w:uri="urn:schemas-microsoft-com:office:smarttags" w:element="State">
          <w:r>
            <w:rPr>
              <w:noProof/>
              <w:sz w:val="18"/>
              <w:szCs w:val="18"/>
            </w:rPr>
            <w:t>VAH</w:t>
          </w:r>
        </w:smartTag>
      </w:smartTag>
    </w:p>
    <w:p w14:paraId="5CBECB01"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1E7EDD8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OK to file?   &lt;Y&gt;   </w:t>
      </w:r>
      <w:r>
        <w:rPr>
          <w:b/>
          <w:bCs/>
          <w:noProof/>
          <w:sz w:val="18"/>
          <w:szCs w:val="18"/>
        </w:rPr>
        <w:t>&lt;RET&gt;</w:t>
      </w:r>
    </w:p>
    <w:p w14:paraId="04062B31"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7BB3966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r>
        <w:rPr>
          <w:noProof/>
          <w:sz w:val="18"/>
          <w:szCs w:val="18"/>
        </w:rPr>
        <w:t xml:space="preserve">OpenVMS User Name:   &gt;   </w:t>
      </w:r>
      <w:r>
        <w:rPr>
          <w:b/>
          <w:bCs/>
          <w:noProof/>
          <w:sz w:val="18"/>
          <w:szCs w:val="18"/>
        </w:rPr>
        <w:t>&lt;RET&gt;</w:t>
      </w:r>
    </w:p>
    <w:p w14:paraId="339E79BD"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noProof/>
          <w:sz w:val="18"/>
          <w:szCs w:val="18"/>
        </w:rPr>
      </w:pPr>
    </w:p>
    <w:p w14:paraId="61B10CAB"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b/>
          <w:bCs/>
          <w:noProof/>
        </w:rPr>
      </w:pPr>
      <w:r>
        <w:rPr>
          <w:noProof/>
        </w:rPr>
        <w:t xml:space="preserve">OK to activate changes now?   &lt;Y&gt;   </w:t>
      </w:r>
      <w:r>
        <w:rPr>
          <w:b/>
          <w:bCs/>
          <w:noProof/>
        </w:rPr>
        <w:t>&lt;RET&gt;</w:t>
      </w:r>
    </w:p>
    <w:p w14:paraId="603FE11F"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b/>
          <w:bCs/>
          <w:noProof/>
          <w:sz w:val="18"/>
        </w:rPr>
      </w:pPr>
    </w:p>
    <w:p w14:paraId="0DAC5CC6" w14:textId="77777777" w:rsidR="00D459CC" w:rsidRDefault="00D459CC" w:rsidP="00D459CC">
      <w:pPr>
        <w:pStyle w:val="PlainText"/>
        <w:pBdr>
          <w:top w:val="single" w:sz="4" w:space="1" w:color="auto"/>
          <w:left w:val="single" w:sz="4" w:space="4" w:color="auto"/>
          <w:bottom w:val="single" w:sz="4" w:space="1" w:color="auto"/>
          <w:right w:val="single" w:sz="4" w:space="4" w:color="auto"/>
        </w:pBdr>
        <w:ind w:left="0"/>
        <w:rPr>
          <w:b/>
          <w:bCs/>
          <w:noProof/>
        </w:rPr>
      </w:pPr>
      <w:r>
        <w:rPr>
          <w:b/>
          <w:bCs/>
          <w:noProof/>
          <w:sz w:val="18"/>
        </w:rPr>
        <w:t>Creating access authorization file:  SYS$SYSDEVICE:[DSMMGR]DSM$ACCESS.DAT.</w:t>
      </w:r>
    </w:p>
    <w:p w14:paraId="286FCABC" w14:textId="77777777" w:rsidR="00D459CC" w:rsidRDefault="00D459CC" w:rsidP="00D459CC"/>
    <w:p w14:paraId="63C1479D" w14:textId="77777777" w:rsidR="00D459CC" w:rsidRDefault="00D459CC" w:rsidP="00AE3807">
      <w:pPr>
        <w:pStyle w:val="AltHeading2"/>
      </w:pPr>
      <w:bookmarkStart w:id="383" w:name="_Toc89843879"/>
      <w:bookmarkStart w:id="384" w:name="_Toc98317849"/>
      <w:bookmarkStart w:id="385" w:name="_Toc136052928"/>
      <w:r>
        <w:t>Controlling the Number of Log Files</w:t>
      </w:r>
      <w:bookmarkEnd w:id="383"/>
      <w:bookmarkEnd w:id="384"/>
      <w:bookmarkEnd w:id="385"/>
      <w:r>
        <w:t xml:space="preserve"> </w:t>
      </w:r>
    </w:p>
    <w:p w14:paraId="08E55085" w14:textId="77777777" w:rsidR="00D459CC" w:rsidRDefault="00D459CC" w:rsidP="00D459CC">
      <w:r>
        <w:t>The VLINK TCP/IP Service automatically creates log files in the VLINK directory named “VLINK.LOG;xxx,” where '</w:t>
      </w:r>
      <w:r>
        <w:rPr>
          <w:bCs/>
        </w:rPr>
        <w:t>xxx</w:t>
      </w:r>
      <w:r>
        <w:t>' is a file version number. This cannot be prevented. New versions of this file will be created until that file version number reaches the maximum number of 32767. To minimize the number of log files created, you may want to initially rename this log file to the highest version number with the command:</w:t>
      </w:r>
    </w:p>
    <w:p w14:paraId="604EA2CE" w14:textId="77777777" w:rsidR="00D459CC" w:rsidRDefault="00D459CC" w:rsidP="00D459CC">
      <w:pPr>
        <w:rPr>
          <w:sz w:val="22"/>
        </w:rPr>
      </w:pPr>
    </w:p>
    <w:p w14:paraId="43C8A448" w14:textId="77777777" w:rsidR="00D459CC" w:rsidRDefault="00D459CC" w:rsidP="00FA140C">
      <w:pPr>
        <w:pStyle w:val="PlainText"/>
        <w:ind w:left="0"/>
      </w:pPr>
      <w:r>
        <w:t xml:space="preserve">   $ </w:t>
      </w:r>
      <w:r>
        <w:rPr>
          <w:bCs/>
        </w:rPr>
        <w:t>RENAME disk$:[VLINK]VLINK.LOG; disk$:[VLINK]VLINK.LOG;32767</w:t>
      </w:r>
    </w:p>
    <w:p w14:paraId="03534A22" w14:textId="77777777" w:rsidR="00D459CC" w:rsidRDefault="00D459CC" w:rsidP="00D459CC">
      <w:pPr>
        <w:rPr>
          <w:sz w:val="22"/>
        </w:rPr>
      </w:pPr>
    </w:p>
    <w:p w14:paraId="2D4FA403" w14:textId="77777777" w:rsidR="00D459CC" w:rsidRDefault="00D459CC" w:rsidP="00D459CC">
      <w:r>
        <w:t>Alternatively, you can set a limit on the number of versions of the log file that can concurrently exist in the VLINK directory:</w:t>
      </w:r>
    </w:p>
    <w:p w14:paraId="6353E0A1" w14:textId="77777777" w:rsidR="00D459CC" w:rsidRDefault="00D459CC" w:rsidP="00D459CC">
      <w:pPr>
        <w:pStyle w:val="IndexHeading"/>
      </w:pPr>
    </w:p>
    <w:p w14:paraId="23DD73A8" w14:textId="77777777" w:rsidR="00D459CC" w:rsidRDefault="00D459CC" w:rsidP="00FA140C">
      <w:pPr>
        <w:pStyle w:val="PlainText"/>
        <w:ind w:left="0"/>
        <w:rPr>
          <w:bCs/>
        </w:rPr>
      </w:pPr>
      <w:r>
        <w:t xml:space="preserve">   $ </w:t>
      </w:r>
      <w:r>
        <w:rPr>
          <w:bCs/>
        </w:rPr>
        <w:t>SET FILE /VERSION_LIMIT=10 disk$:[VLINK]VLINK.LOG;</w:t>
      </w:r>
    </w:p>
    <w:p w14:paraId="01AAAE7B" w14:textId="77777777" w:rsidR="00340A6C" w:rsidRDefault="00340A6C" w:rsidP="00D459CC">
      <w:pPr>
        <w:pStyle w:val="PlainText"/>
        <w:rPr>
          <w:bCs/>
        </w:rPr>
      </w:pPr>
    </w:p>
    <w:p w14:paraId="0BF44BE0" w14:textId="77777777" w:rsidR="00340A6C" w:rsidRDefault="00340A6C" w:rsidP="00D459CC">
      <w:pPr>
        <w:pStyle w:val="PlainText"/>
        <w:rPr>
          <w:bC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07"/>
      </w:tblGrid>
      <w:tr w:rsidR="00340A6C" w14:paraId="732CB76E" w14:textId="77777777">
        <w:tc>
          <w:tcPr>
            <w:tcW w:w="1297" w:type="dxa"/>
          </w:tcPr>
          <w:p w14:paraId="360F83C7" w14:textId="3ABC3C2C" w:rsidR="00340A6C" w:rsidRDefault="00090AE0" w:rsidP="00B20D9B">
            <w:pPr>
              <w:keepNext/>
              <w:keepLines/>
              <w:spacing w:before="60" w:after="60"/>
              <w:ind w:left="-60"/>
              <w:jc w:val="center"/>
              <w:rPr>
                <w:rFonts w:ascii="Arial" w:hAnsi="Arial"/>
                <w:sz w:val="20"/>
              </w:rPr>
            </w:pPr>
            <w:r>
              <w:rPr>
                <w:rFonts w:ascii="Arial" w:hAnsi="Arial"/>
                <w:noProof/>
                <w:sz w:val="20"/>
              </w:rPr>
              <w:drawing>
                <wp:inline distT="0" distB="0" distL="0" distR="0" wp14:anchorId="4C4E44FD" wp14:editId="2B536E53">
                  <wp:extent cx="301625" cy="301625"/>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1625" cy="301625"/>
                          </a:xfrm>
                          <a:prstGeom prst="rect">
                            <a:avLst/>
                          </a:prstGeom>
                          <a:noFill/>
                          <a:ln>
                            <a:noFill/>
                          </a:ln>
                        </pic:spPr>
                      </pic:pic>
                    </a:graphicData>
                  </a:graphic>
                </wp:inline>
              </w:drawing>
            </w:r>
          </w:p>
        </w:tc>
        <w:tc>
          <w:tcPr>
            <w:tcW w:w="7307" w:type="dxa"/>
            <w:vAlign w:val="center"/>
          </w:tcPr>
          <w:p w14:paraId="0C3F4AFE" w14:textId="77777777" w:rsidR="00340A6C" w:rsidRPr="00340A6C" w:rsidRDefault="00340A6C" w:rsidP="00340A6C">
            <w:r w:rsidRPr="00340A6C">
              <w:t>You probably should not limit the number of versions of the log file until you know your VistALink service is working correctly. Keeping the log files can help when diagnosing problems with the service/account.</w:t>
            </w:r>
          </w:p>
        </w:tc>
      </w:tr>
    </w:tbl>
    <w:p w14:paraId="1585E9E7" w14:textId="77777777" w:rsidR="00340A6C" w:rsidRDefault="00340A6C" w:rsidP="00D459CC">
      <w:pPr>
        <w:pStyle w:val="PlainText"/>
      </w:pPr>
    </w:p>
    <w:p w14:paraId="4D6B0EF8" w14:textId="77777777" w:rsidR="00D459CC" w:rsidRDefault="00D459CC" w:rsidP="00D459CC"/>
    <w:p w14:paraId="1F2A27F2" w14:textId="77777777" w:rsidR="00940E23" w:rsidRPr="00940E23" w:rsidRDefault="00940E23" w:rsidP="00940E23">
      <w:pPr>
        <w:pStyle w:val="AltHeading2"/>
      </w:pPr>
      <w:bookmarkStart w:id="386" w:name="_Toc136052929"/>
      <w:r w:rsidRPr="00940E23">
        <w:t>Disabling New Connections</w:t>
      </w:r>
      <w:bookmarkEnd w:id="386"/>
    </w:p>
    <w:p w14:paraId="2F4B3F50" w14:textId="77777777" w:rsidR="0006255F" w:rsidRPr="0006255F" w:rsidRDefault="00940E23" w:rsidP="00940E23">
      <w:pPr>
        <w:numPr>
          <w:ilvl w:val="0"/>
          <w:numId w:val="57"/>
        </w:numPr>
        <w:autoSpaceDE w:val="0"/>
        <w:autoSpaceDN w:val="0"/>
        <w:adjustRightInd w:val="0"/>
        <w:rPr>
          <w:iCs/>
        </w:rPr>
      </w:pPr>
      <w:r w:rsidRPr="00940E23">
        <w:t xml:space="preserve">To stop incoming connections, stop the TCP/IP service. </w:t>
      </w:r>
    </w:p>
    <w:p w14:paraId="74C8B614" w14:textId="77777777" w:rsidR="0006255F" w:rsidRPr="0006255F" w:rsidRDefault="0006255F" w:rsidP="0006255F">
      <w:pPr>
        <w:autoSpaceDE w:val="0"/>
        <w:autoSpaceDN w:val="0"/>
        <w:adjustRightInd w:val="0"/>
        <w:rPr>
          <w:iCs/>
        </w:rPr>
      </w:pPr>
    </w:p>
    <w:p w14:paraId="52FE0B2F" w14:textId="77777777" w:rsidR="0006255F" w:rsidRDefault="00940E23" w:rsidP="0006255F">
      <w:pPr>
        <w:autoSpaceDE w:val="0"/>
        <w:autoSpaceDN w:val="0"/>
        <w:adjustRightInd w:val="0"/>
        <w:ind w:left="360"/>
      </w:pPr>
      <w:r w:rsidRPr="00940E23">
        <w:t>This prevents new connections from being established to the M system.</w:t>
      </w:r>
      <w:r w:rsidR="0006255F" w:rsidRPr="0006255F">
        <w:t xml:space="preserve"> </w:t>
      </w:r>
      <w:r w:rsidR="0006255F" w:rsidRPr="00CE4F2E">
        <w:t>Current connections</w:t>
      </w:r>
      <w:r w:rsidR="0006255F">
        <w:t xml:space="preserve"> (that</w:t>
      </w:r>
      <w:r w:rsidR="0006255F" w:rsidRPr="00CE4F2E">
        <w:t xml:space="preserve"> have</w:t>
      </w:r>
      <w:r w:rsidR="0006255F">
        <w:t xml:space="preserve"> their own connection, PID, etc) will remain,</w:t>
      </w:r>
      <w:r w:rsidR="0006255F" w:rsidRPr="00CE4F2E">
        <w:t xml:space="preserve"> but new connections cannot be made until the service is enabled again.</w:t>
      </w:r>
    </w:p>
    <w:p w14:paraId="76FFF5E5" w14:textId="77777777" w:rsidR="00FA140C" w:rsidRPr="0006255F" w:rsidRDefault="00FA140C" w:rsidP="0006255F">
      <w:pPr>
        <w:autoSpaceDE w:val="0"/>
        <w:autoSpaceDN w:val="0"/>
        <w:adjustRightInd w:val="0"/>
        <w:ind w:left="360"/>
        <w:rPr>
          <w:iCs/>
        </w:rPr>
      </w:pPr>
    </w:p>
    <w:p w14:paraId="54893AA4" w14:textId="77777777" w:rsidR="00940E23" w:rsidRPr="00940E23" w:rsidRDefault="00940E23" w:rsidP="00940E23">
      <w:pPr>
        <w:pStyle w:val="AltHeading2"/>
      </w:pPr>
      <w:bookmarkStart w:id="387" w:name="_Toc136052930"/>
      <w:r w:rsidRPr="00940E23">
        <w:t>Terminating All Connections and Preventing New Ones</w:t>
      </w:r>
      <w:bookmarkEnd w:id="387"/>
    </w:p>
    <w:p w14:paraId="2F9B8783" w14:textId="77777777" w:rsidR="00940E23" w:rsidRPr="00CE4F2E" w:rsidRDefault="00940E23" w:rsidP="00CE4F2E">
      <w:pPr>
        <w:numPr>
          <w:ilvl w:val="0"/>
          <w:numId w:val="58"/>
        </w:numPr>
        <w:autoSpaceDE w:val="0"/>
        <w:autoSpaceDN w:val="0"/>
        <w:adjustRightInd w:val="0"/>
        <w:rPr>
          <w:rFonts w:ascii="Arial" w:hAnsi="Arial" w:cs="Arial"/>
          <w:color w:val="000080"/>
          <w:sz w:val="20"/>
          <w:szCs w:val="20"/>
        </w:rPr>
      </w:pPr>
      <w:r w:rsidRPr="00940E23">
        <w:t xml:space="preserve">To stop incoming connections, stop the TCP/IP service. </w:t>
      </w:r>
    </w:p>
    <w:p w14:paraId="7CAA6F93" w14:textId="77777777" w:rsidR="00940E23" w:rsidRPr="00940E23" w:rsidRDefault="00940E23" w:rsidP="00940E23">
      <w:pPr>
        <w:autoSpaceDE w:val="0"/>
        <w:autoSpaceDN w:val="0"/>
        <w:adjustRightInd w:val="0"/>
      </w:pPr>
    </w:p>
    <w:p w14:paraId="31874314" w14:textId="77777777" w:rsidR="00CE4F2E" w:rsidRDefault="00940E23" w:rsidP="00940E23">
      <w:pPr>
        <w:numPr>
          <w:ilvl w:val="0"/>
          <w:numId w:val="58"/>
        </w:numPr>
        <w:autoSpaceDE w:val="0"/>
        <w:autoSpaceDN w:val="0"/>
        <w:adjustRightInd w:val="0"/>
      </w:pPr>
      <w:r w:rsidRPr="00940E23">
        <w:t xml:space="preserve"> If you have access to the J2EE system (or can contact the system manager), </w:t>
      </w:r>
      <w:r w:rsidR="00CE4F2E">
        <w:t>disable</w:t>
      </w:r>
      <w:r w:rsidRPr="00940E23">
        <w:t xml:space="preserve"> the associated VistALink connector. This shuts down the connection pool on the J2EE side and stops it from</w:t>
      </w:r>
      <w:r w:rsidR="00CE4F2E">
        <w:t xml:space="preserve"> requesting new M connections. </w:t>
      </w:r>
      <w:r w:rsidRPr="00940E23">
        <w:t xml:space="preserve">You should shut down the Listener on the M system as well, to block any new connection requests that may come from other clients. </w:t>
      </w:r>
    </w:p>
    <w:p w14:paraId="2D2526AA" w14:textId="77777777" w:rsidR="00CE4F2E" w:rsidRDefault="00CE4F2E" w:rsidP="00CE4F2E">
      <w:pPr>
        <w:autoSpaceDE w:val="0"/>
        <w:autoSpaceDN w:val="0"/>
        <w:adjustRightInd w:val="0"/>
      </w:pPr>
    </w:p>
    <w:p w14:paraId="05491DC8" w14:textId="77777777" w:rsidR="00940E23" w:rsidRPr="00940E23" w:rsidRDefault="00940E23" w:rsidP="00CE4F2E">
      <w:pPr>
        <w:autoSpaceDE w:val="0"/>
        <w:autoSpaceDN w:val="0"/>
        <w:adjustRightInd w:val="0"/>
        <w:ind w:left="360"/>
      </w:pPr>
      <w:r w:rsidRPr="00CE4F2E">
        <w:rPr>
          <w:b/>
        </w:rPr>
        <w:t>Note:</w:t>
      </w:r>
      <w:r w:rsidRPr="00940E23">
        <w:t xml:space="preserve"> If the J2EE connector has not been stopped, however, it will continue to try to establish connections to the M system (which is why it is better to STOP the connector on the J2EE side).</w:t>
      </w:r>
    </w:p>
    <w:p w14:paraId="610822D9" w14:textId="77777777" w:rsidR="00940E23" w:rsidRPr="00940E23" w:rsidRDefault="00940E23" w:rsidP="00940E23">
      <w:pPr>
        <w:autoSpaceDE w:val="0"/>
        <w:autoSpaceDN w:val="0"/>
        <w:adjustRightInd w:val="0"/>
      </w:pPr>
    </w:p>
    <w:p w14:paraId="102DCA95" w14:textId="77777777" w:rsidR="00940E23" w:rsidRDefault="00940E23" w:rsidP="00940E23">
      <w:pPr>
        <w:numPr>
          <w:ilvl w:val="0"/>
          <w:numId w:val="58"/>
        </w:numPr>
        <w:autoSpaceDE w:val="0"/>
        <w:autoSpaceDN w:val="0"/>
        <w:adjustRightInd w:val="0"/>
      </w:pPr>
      <w:r w:rsidRPr="00940E23">
        <w:t xml:space="preserve">Manually terminate any remaining XOBVSKT jobs running on the M system. This might include client/server connections, or J2EE connectors that you were unable to stop. </w:t>
      </w:r>
    </w:p>
    <w:p w14:paraId="47C1713F" w14:textId="77777777" w:rsidR="00E42900" w:rsidRPr="00940E23" w:rsidRDefault="00D93B5A" w:rsidP="00E42900">
      <w:pPr>
        <w:autoSpaceDE w:val="0"/>
        <w:autoSpaceDN w:val="0"/>
        <w:adjustRightInd w:val="0"/>
      </w:pPr>
      <w:r>
        <w:br w:type="page"/>
      </w:r>
    </w:p>
    <w:p w14:paraId="632263CA" w14:textId="77777777" w:rsidR="00940E23" w:rsidRDefault="00940E23" w:rsidP="00D459CC"/>
    <w:p w14:paraId="395B176C" w14:textId="77777777" w:rsidR="0016205C" w:rsidRDefault="0016205C">
      <w:pPr>
        <w:sectPr w:rsidR="0016205C" w:rsidSect="0052231A">
          <w:headerReference w:type="even" r:id="rId72"/>
          <w:headerReference w:type="default" r:id="rId73"/>
          <w:headerReference w:type="first" r:id="rId74"/>
          <w:pgSz w:w="12240" w:h="15840"/>
          <w:pgMar w:top="1440" w:right="1800" w:bottom="1440" w:left="1800" w:header="720" w:footer="720" w:gutter="0"/>
          <w:cols w:space="720"/>
          <w:titlePg/>
          <w:docGrid w:linePitch="360"/>
        </w:sectPr>
      </w:pPr>
    </w:p>
    <w:p w14:paraId="769E584F" w14:textId="77777777" w:rsidR="0016205C" w:rsidRDefault="0016205C" w:rsidP="001B615A">
      <w:pPr>
        <w:pStyle w:val="AltHeading1"/>
        <w:rPr>
          <w:szCs w:val="44"/>
        </w:rPr>
      </w:pPr>
      <w:bookmarkStart w:id="388" w:name="_Toc100034893"/>
      <w:bookmarkStart w:id="389" w:name="_Toc136052931"/>
      <w:r>
        <w:t>Glossary</w:t>
      </w:r>
      <w:bookmarkEnd w:id="388"/>
      <w:bookmarkEnd w:id="389"/>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176"/>
      </w:tblGrid>
      <w:tr w:rsidR="000A5A15" w14:paraId="3F52B802" w14:textId="77777777">
        <w:tc>
          <w:tcPr>
            <w:tcW w:w="2908" w:type="dxa"/>
          </w:tcPr>
          <w:p w14:paraId="33AEB2E1" w14:textId="77777777" w:rsidR="000A5A15" w:rsidRDefault="000A5A15" w:rsidP="000B1240">
            <w:pPr>
              <w:rPr>
                <w:rFonts w:ascii="Arial" w:hAnsi="Arial"/>
                <w:sz w:val="20"/>
                <w:szCs w:val="20"/>
              </w:rPr>
            </w:pPr>
            <w:r>
              <w:rPr>
                <w:rFonts w:ascii="Arial" w:hAnsi="Arial"/>
                <w:sz w:val="20"/>
                <w:szCs w:val="20"/>
              </w:rPr>
              <w:t>Access Code</w:t>
            </w:r>
          </w:p>
        </w:tc>
        <w:tc>
          <w:tcPr>
            <w:tcW w:w="6176" w:type="dxa"/>
          </w:tcPr>
          <w:p w14:paraId="50113608" w14:textId="77777777" w:rsidR="000A5A15" w:rsidRDefault="000A5A15" w:rsidP="000B1240">
            <w:pPr>
              <w:rPr>
                <w:rFonts w:ascii="Arial" w:hAnsi="Arial"/>
                <w:sz w:val="20"/>
                <w:szCs w:val="20"/>
              </w:rPr>
            </w:pPr>
            <w:r>
              <w:rPr>
                <w:rFonts w:ascii="Arial" w:hAnsi="Arial"/>
                <w:sz w:val="20"/>
                <w:szCs w:val="20"/>
              </w:rPr>
              <w:t xml:space="preserve">A password used by the Kernel system to identify the user. It is used with the verify code. </w:t>
            </w:r>
          </w:p>
        </w:tc>
      </w:tr>
      <w:tr w:rsidR="000A5A15" w14:paraId="1F603D39" w14:textId="77777777">
        <w:tc>
          <w:tcPr>
            <w:tcW w:w="2908" w:type="dxa"/>
          </w:tcPr>
          <w:p w14:paraId="6369FC2B" w14:textId="77777777" w:rsidR="000A5A15" w:rsidRDefault="000A5A15" w:rsidP="000B1240">
            <w:pPr>
              <w:rPr>
                <w:rFonts w:ascii="Arial" w:hAnsi="Arial" w:cs="Arial"/>
                <w:sz w:val="20"/>
                <w:szCs w:val="20"/>
              </w:rPr>
            </w:pPr>
            <w:r>
              <w:rPr>
                <w:rFonts w:ascii="Arial" w:hAnsi="Arial" w:cs="Arial"/>
                <w:sz w:val="20"/>
                <w:szCs w:val="20"/>
              </w:rPr>
              <w:t xml:space="preserve">Adapter </w:t>
            </w:r>
          </w:p>
        </w:tc>
        <w:tc>
          <w:tcPr>
            <w:tcW w:w="6176" w:type="dxa"/>
          </w:tcPr>
          <w:p w14:paraId="73FBD67C" w14:textId="77777777" w:rsidR="000A5A15" w:rsidRDefault="000A5A15" w:rsidP="000B1240">
            <w:pPr>
              <w:rPr>
                <w:rFonts w:ascii="Arial" w:hAnsi="Arial" w:cs="Arial"/>
                <w:sz w:val="20"/>
                <w:szCs w:val="20"/>
              </w:rPr>
            </w:pPr>
            <w:r>
              <w:rPr>
                <w:rFonts w:ascii="Arial" w:hAnsi="Arial" w:cs="Arial"/>
                <w:sz w:val="20"/>
                <w:szCs w:val="20"/>
              </w:rPr>
              <w:t xml:space="preserve">Another term for </w:t>
            </w:r>
            <w:r>
              <w:rPr>
                <w:rFonts w:ascii="Arial" w:hAnsi="Arial" w:cs="Arial"/>
                <w:i/>
                <w:sz w:val="20"/>
                <w:szCs w:val="20"/>
              </w:rPr>
              <w:t>resource adapter</w:t>
            </w:r>
            <w:r>
              <w:rPr>
                <w:rFonts w:ascii="Arial" w:hAnsi="Arial" w:cs="Arial"/>
                <w:sz w:val="20"/>
                <w:szCs w:val="20"/>
              </w:rPr>
              <w:t xml:space="preserve"> or </w:t>
            </w:r>
            <w:r>
              <w:rPr>
                <w:rFonts w:ascii="Arial" w:hAnsi="Arial" w:cs="Arial"/>
                <w:i/>
                <w:sz w:val="20"/>
                <w:szCs w:val="20"/>
              </w:rPr>
              <w:t>connector.</w:t>
            </w:r>
          </w:p>
        </w:tc>
      </w:tr>
      <w:tr w:rsidR="000A5A15" w14:paraId="767B2A20" w14:textId="77777777">
        <w:tc>
          <w:tcPr>
            <w:tcW w:w="2908" w:type="dxa"/>
          </w:tcPr>
          <w:p w14:paraId="4A197605" w14:textId="77777777" w:rsidR="000A5A15" w:rsidRDefault="000A5A15" w:rsidP="000B1240">
            <w:pPr>
              <w:rPr>
                <w:rFonts w:ascii="Arial" w:hAnsi="Arial" w:cs="Arial"/>
                <w:sz w:val="20"/>
                <w:szCs w:val="20"/>
              </w:rPr>
            </w:pPr>
            <w:r>
              <w:rPr>
                <w:rFonts w:ascii="Arial" w:hAnsi="Arial" w:cs="Arial"/>
                <w:sz w:val="20"/>
                <w:szCs w:val="20"/>
              </w:rPr>
              <w:t>Administration Server</w:t>
            </w:r>
          </w:p>
        </w:tc>
        <w:tc>
          <w:tcPr>
            <w:tcW w:w="6176" w:type="dxa"/>
          </w:tcPr>
          <w:p w14:paraId="4DD16E24" w14:textId="77777777" w:rsidR="000A5A15" w:rsidRPr="00F13A80" w:rsidRDefault="000A5A15" w:rsidP="000B1240">
            <w:pPr>
              <w:rPr>
                <w:rFonts w:ascii="Arial" w:hAnsi="Arial" w:cs="Arial"/>
                <w:sz w:val="20"/>
                <w:szCs w:val="20"/>
              </w:rPr>
            </w:pPr>
            <w:r w:rsidRPr="00F13A80">
              <w:rPr>
                <w:rFonts w:ascii="Arial" w:hAnsi="Arial" w:cs="Arial"/>
                <w:sz w:val="20"/>
                <w:szCs w:val="20"/>
              </w:rPr>
              <w:t xml:space="preserve">Each </w:t>
            </w:r>
            <w:r>
              <w:rPr>
                <w:rFonts w:ascii="Arial" w:hAnsi="Arial" w:cs="Arial"/>
                <w:sz w:val="20"/>
                <w:szCs w:val="20"/>
              </w:rPr>
              <w:t>BEA WebLogic s</w:t>
            </w:r>
            <w:r w:rsidRPr="00F13A80">
              <w:rPr>
                <w:rFonts w:ascii="Arial" w:hAnsi="Arial" w:cs="Arial"/>
                <w:sz w:val="20"/>
                <w:szCs w:val="20"/>
              </w:rPr>
              <w:t>erver domain must have one se</w:t>
            </w:r>
            <w:r>
              <w:rPr>
                <w:rFonts w:ascii="Arial" w:hAnsi="Arial" w:cs="Arial"/>
                <w:sz w:val="20"/>
                <w:szCs w:val="20"/>
              </w:rPr>
              <w:t>rver instance that acts as the a</w:t>
            </w:r>
            <w:r w:rsidRPr="00F13A80">
              <w:rPr>
                <w:rFonts w:ascii="Arial" w:hAnsi="Arial" w:cs="Arial"/>
                <w:sz w:val="20"/>
                <w:szCs w:val="20"/>
              </w:rPr>
              <w:t>dministra</w:t>
            </w:r>
            <w:r>
              <w:rPr>
                <w:rFonts w:ascii="Arial" w:hAnsi="Arial" w:cs="Arial"/>
                <w:sz w:val="20"/>
                <w:szCs w:val="20"/>
              </w:rPr>
              <w:t>tion s</w:t>
            </w:r>
            <w:r w:rsidRPr="00F13A80">
              <w:rPr>
                <w:rFonts w:ascii="Arial" w:hAnsi="Arial" w:cs="Arial"/>
                <w:sz w:val="20"/>
                <w:szCs w:val="20"/>
              </w:rPr>
              <w:t xml:space="preserve">erver. </w:t>
            </w:r>
            <w:r>
              <w:rPr>
                <w:rFonts w:ascii="Arial" w:hAnsi="Arial" w:cs="Arial"/>
                <w:sz w:val="20"/>
                <w:szCs w:val="20"/>
              </w:rPr>
              <w:t xml:space="preserve">This server is used to </w:t>
            </w:r>
            <w:r w:rsidRPr="00F13A80">
              <w:rPr>
                <w:rFonts w:ascii="Arial" w:hAnsi="Arial" w:cs="Arial"/>
                <w:sz w:val="20"/>
                <w:szCs w:val="20"/>
              </w:rPr>
              <w:t>configure all other server instances in the domain.</w:t>
            </w:r>
          </w:p>
        </w:tc>
      </w:tr>
      <w:tr w:rsidR="000A5A15" w14:paraId="2EB67ECF" w14:textId="77777777">
        <w:tc>
          <w:tcPr>
            <w:tcW w:w="2908" w:type="dxa"/>
          </w:tcPr>
          <w:p w14:paraId="6E0BFFAA" w14:textId="77777777" w:rsidR="000A5A15" w:rsidRDefault="000A5A15" w:rsidP="000B1240">
            <w:pPr>
              <w:rPr>
                <w:rFonts w:ascii="Arial" w:hAnsi="Arial" w:cs="Arial"/>
                <w:sz w:val="20"/>
                <w:szCs w:val="20"/>
              </w:rPr>
            </w:pPr>
            <w:r>
              <w:rPr>
                <w:rFonts w:ascii="Arial" w:hAnsi="Arial" w:cs="Arial"/>
                <w:sz w:val="20"/>
                <w:szCs w:val="20"/>
              </w:rPr>
              <w:t>Alias</w:t>
            </w:r>
          </w:p>
        </w:tc>
        <w:tc>
          <w:tcPr>
            <w:tcW w:w="6176" w:type="dxa"/>
          </w:tcPr>
          <w:p w14:paraId="5D5C0847" w14:textId="77777777" w:rsidR="000A5A15" w:rsidRDefault="000A5A15" w:rsidP="000B1240">
            <w:pPr>
              <w:rPr>
                <w:rFonts w:ascii="Arial" w:hAnsi="Arial" w:cs="Arial"/>
                <w:sz w:val="20"/>
                <w:szCs w:val="20"/>
              </w:rPr>
            </w:pPr>
            <w:r>
              <w:rPr>
                <w:rFonts w:ascii="Arial" w:hAnsi="Arial" w:cs="Arial"/>
                <w:sz w:val="20"/>
                <w:szCs w:val="20"/>
              </w:rPr>
              <w:t xml:space="preserve">An alternative filename. </w:t>
            </w:r>
          </w:p>
        </w:tc>
      </w:tr>
      <w:tr w:rsidR="000A5A15" w14:paraId="6FD30BE4" w14:textId="77777777">
        <w:tc>
          <w:tcPr>
            <w:tcW w:w="2908" w:type="dxa"/>
          </w:tcPr>
          <w:p w14:paraId="2A2B9E12" w14:textId="77777777" w:rsidR="000A5A15" w:rsidRDefault="000A5A15" w:rsidP="000B1240">
            <w:pPr>
              <w:rPr>
                <w:rFonts w:ascii="Arial" w:hAnsi="Arial"/>
                <w:sz w:val="20"/>
                <w:szCs w:val="20"/>
              </w:rPr>
            </w:pPr>
            <w:r>
              <w:rPr>
                <w:rFonts w:ascii="Arial" w:hAnsi="Arial"/>
                <w:sz w:val="20"/>
                <w:szCs w:val="20"/>
              </w:rPr>
              <w:t xml:space="preserve">Anonymous Software Directories  </w:t>
            </w:r>
          </w:p>
        </w:tc>
        <w:tc>
          <w:tcPr>
            <w:tcW w:w="6176" w:type="dxa"/>
          </w:tcPr>
          <w:p w14:paraId="665BEE54" w14:textId="77777777" w:rsidR="000A5A15" w:rsidRDefault="000A5A15" w:rsidP="000B1240">
            <w:pPr>
              <w:rPr>
                <w:rFonts w:ascii="Arial" w:hAnsi="Arial"/>
                <w:sz w:val="20"/>
                <w:szCs w:val="20"/>
              </w:rPr>
            </w:pPr>
            <w:r>
              <w:rPr>
                <w:rFonts w:ascii="Arial" w:hAnsi="Arial"/>
                <w:sz w:val="20"/>
                <w:szCs w:val="20"/>
              </w:rPr>
              <w:t xml:space="preserve">M directories where VHA application and patch zip files are placed for distribution. </w:t>
            </w:r>
          </w:p>
        </w:tc>
      </w:tr>
      <w:tr w:rsidR="000A5A15" w14:paraId="5E9FA8D5" w14:textId="77777777">
        <w:tc>
          <w:tcPr>
            <w:tcW w:w="2908" w:type="dxa"/>
          </w:tcPr>
          <w:p w14:paraId="0E7C21F1" w14:textId="77777777" w:rsidR="000A5A15" w:rsidRDefault="000A5A15" w:rsidP="000B1240">
            <w:pPr>
              <w:rPr>
                <w:rFonts w:ascii="Arial" w:hAnsi="Arial"/>
                <w:sz w:val="20"/>
                <w:szCs w:val="20"/>
              </w:rPr>
            </w:pPr>
            <w:r>
              <w:rPr>
                <w:rFonts w:ascii="Arial" w:hAnsi="Arial"/>
                <w:sz w:val="20"/>
                <w:szCs w:val="20"/>
              </w:rPr>
              <w:t>Application Proxy User</w:t>
            </w:r>
          </w:p>
        </w:tc>
        <w:tc>
          <w:tcPr>
            <w:tcW w:w="6176" w:type="dxa"/>
          </w:tcPr>
          <w:p w14:paraId="4B2ED49F" w14:textId="77777777" w:rsidR="000A5A15" w:rsidRDefault="000A5A15" w:rsidP="000B1240">
            <w:pPr>
              <w:rPr>
                <w:rFonts w:ascii="Arial" w:hAnsi="Arial"/>
                <w:sz w:val="20"/>
                <w:szCs w:val="20"/>
              </w:rPr>
            </w:pPr>
            <w:r>
              <w:rPr>
                <w:rFonts w:ascii="Arial" w:hAnsi="Arial"/>
                <w:sz w:val="20"/>
                <w:szCs w:val="20"/>
              </w:rPr>
              <w:t>A Kernel user account designed for use by an application rather than an end-user.</w:t>
            </w:r>
          </w:p>
        </w:tc>
      </w:tr>
      <w:tr w:rsidR="000A5A15" w14:paraId="0A195BE3" w14:textId="77777777">
        <w:tc>
          <w:tcPr>
            <w:tcW w:w="2908" w:type="dxa"/>
          </w:tcPr>
          <w:p w14:paraId="2E1CE1C0" w14:textId="77777777" w:rsidR="000A5A15" w:rsidRDefault="000A5A15" w:rsidP="000B1240">
            <w:pPr>
              <w:rPr>
                <w:sz w:val="20"/>
                <w:szCs w:val="20"/>
              </w:rPr>
            </w:pPr>
            <w:r>
              <w:rPr>
                <w:rFonts w:ascii="Arial" w:hAnsi="Arial" w:cs="Arial"/>
                <w:sz w:val="20"/>
                <w:szCs w:val="20"/>
              </w:rPr>
              <w:t>Application Server</w:t>
            </w:r>
          </w:p>
        </w:tc>
        <w:tc>
          <w:tcPr>
            <w:tcW w:w="6176" w:type="dxa"/>
          </w:tcPr>
          <w:p w14:paraId="250D4B95" w14:textId="77777777" w:rsidR="000A5A15" w:rsidRDefault="000A5A15" w:rsidP="000B1240">
            <w:pPr>
              <w:rPr>
                <w:sz w:val="20"/>
                <w:szCs w:val="20"/>
              </w:rPr>
            </w:pPr>
            <w:r>
              <w:rPr>
                <w:rFonts w:ascii="Arial" w:hAnsi="Arial" w:cs="Arial"/>
                <w:sz w:val="20"/>
                <w:szCs w:val="20"/>
              </w:rPr>
              <w:t>Software/hardware for handling complex interactions between users, business logic, and databases in transaction-based, multi-tier applications. Application servers, also known as app servers, provide increased availability and higher performance.</w:t>
            </w:r>
          </w:p>
        </w:tc>
      </w:tr>
      <w:tr w:rsidR="000A5A15" w14:paraId="663EAE36" w14:textId="77777777">
        <w:tc>
          <w:tcPr>
            <w:tcW w:w="2908" w:type="dxa"/>
          </w:tcPr>
          <w:p w14:paraId="09E6D541" w14:textId="77777777" w:rsidR="000A5A15" w:rsidRDefault="000A5A15" w:rsidP="000B1240">
            <w:pPr>
              <w:rPr>
                <w:sz w:val="20"/>
                <w:szCs w:val="20"/>
              </w:rPr>
            </w:pPr>
            <w:r>
              <w:rPr>
                <w:rFonts w:ascii="Arial" w:hAnsi="Arial" w:cs="Arial"/>
                <w:sz w:val="20"/>
                <w:szCs w:val="20"/>
              </w:rPr>
              <w:t>Authentication</w:t>
            </w:r>
          </w:p>
        </w:tc>
        <w:tc>
          <w:tcPr>
            <w:tcW w:w="6176" w:type="dxa"/>
          </w:tcPr>
          <w:p w14:paraId="778FE485" w14:textId="77777777" w:rsidR="000A5A15" w:rsidRDefault="000A5A15" w:rsidP="000B1240">
            <w:pPr>
              <w:rPr>
                <w:sz w:val="20"/>
                <w:szCs w:val="20"/>
              </w:rPr>
            </w:pPr>
            <w:r>
              <w:rPr>
                <w:rFonts w:ascii="Arial" w:hAnsi="Arial"/>
                <w:sz w:val="20"/>
                <w:szCs w:val="20"/>
              </w:rPr>
              <w:t>Verifying the identity of the end-user.</w:t>
            </w:r>
          </w:p>
        </w:tc>
      </w:tr>
      <w:tr w:rsidR="000A5A15" w14:paraId="6F35093F" w14:textId="77777777">
        <w:tc>
          <w:tcPr>
            <w:tcW w:w="2908" w:type="dxa"/>
          </w:tcPr>
          <w:p w14:paraId="0DAE3D0A" w14:textId="77777777" w:rsidR="000A5A15" w:rsidRDefault="000A5A15" w:rsidP="000B1240">
            <w:pPr>
              <w:rPr>
                <w:rFonts w:ascii="Arial" w:hAnsi="Arial" w:cs="Arial"/>
                <w:sz w:val="20"/>
                <w:szCs w:val="20"/>
              </w:rPr>
            </w:pPr>
            <w:r>
              <w:rPr>
                <w:rFonts w:ascii="Arial" w:hAnsi="Arial" w:cs="Arial"/>
                <w:sz w:val="20"/>
                <w:szCs w:val="20"/>
              </w:rPr>
              <w:t>Authorization</w:t>
            </w:r>
          </w:p>
        </w:tc>
        <w:tc>
          <w:tcPr>
            <w:tcW w:w="6176" w:type="dxa"/>
          </w:tcPr>
          <w:p w14:paraId="70685FED" w14:textId="77777777" w:rsidR="000A5A15" w:rsidRDefault="000A5A15" w:rsidP="000B1240">
            <w:pPr>
              <w:rPr>
                <w:rFonts w:ascii="Arial" w:hAnsi="Arial" w:cs="Arial"/>
                <w:sz w:val="20"/>
                <w:szCs w:val="20"/>
              </w:rPr>
            </w:pPr>
            <w:r>
              <w:rPr>
                <w:rFonts w:ascii="Arial" w:hAnsi="Arial" w:cs="Arial"/>
                <w:sz w:val="20"/>
                <w:szCs w:val="20"/>
              </w:rPr>
              <w:t>Granting or denying user access or permission to perform a function.</w:t>
            </w:r>
          </w:p>
        </w:tc>
      </w:tr>
      <w:tr w:rsidR="000A5A15" w14:paraId="546AF723" w14:textId="77777777">
        <w:tc>
          <w:tcPr>
            <w:tcW w:w="2908" w:type="dxa"/>
          </w:tcPr>
          <w:p w14:paraId="60B0A35B" w14:textId="77777777" w:rsidR="000A5A15" w:rsidRDefault="000A5A15" w:rsidP="000B1240">
            <w:pPr>
              <w:rPr>
                <w:rFonts w:ascii="Arial" w:hAnsi="Arial" w:cs="Arial"/>
                <w:sz w:val="20"/>
                <w:szCs w:val="20"/>
              </w:rPr>
            </w:pPr>
            <w:r>
              <w:rPr>
                <w:rFonts w:ascii="Arial" w:hAnsi="Arial" w:cs="Arial"/>
                <w:sz w:val="20"/>
                <w:szCs w:val="20"/>
              </w:rPr>
              <w:t>Base Adapter</w:t>
            </w:r>
          </w:p>
        </w:tc>
        <w:tc>
          <w:tcPr>
            <w:tcW w:w="6176" w:type="dxa"/>
          </w:tcPr>
          <w:p w14:paraId="7377C26E" w14:textId="77777777" w:rsidR="000A5A15" w:rsidRPr="00D53E4C" w:rsidRDefault="000A5A15" w:rsidP="000B1240">
            <w:pPr>
              <w:rPr>
                <w:rFonts w:ascii="Arial" w:hAnsi="Arial" w:cs="Arial"/>
                <w:sz w:val="20"/>
                <w:szCs w:val="20"/>
              </w:rPr>
            </w:pPr>
            <w:r w:rsidRPr="00D53E4C">
              <w:rPr>
                <w:rFonts w:ascii="Arial" w:hAnsi="Arial" w:cs="Arial"/>
                <w:sz w:val="20"/>
                <w:szCs w:val="20"/>
              </w:rPr>
              <w:t xml:space="preserve">Version </w:t>
            </w:r>
            <w:r w:rsidRPr="00D53E4C">
              <w:rPr>
                <w:rFonts w:ascii="Arial" w:hAnsi="Arial" w:cs="Arial"/>
                <w:sz w:val="20"/>
                <w:szCs w:val="20"/>
                <w:lang w:val="en"/>
              </w:rPr>
              <w:t>8.1 of WebLogic introduced a “link-ref” mechanism enabling</w:t>
            </w:r>
            <w:r>
              <w:rPr>
                <w:rFonts w:ascii="Arial" w:hAnsi="Arial" w:cs="Arial"/>
                <w:sz w:val="20"/>
                <w:szCs w:val="20"/>
                <w:lang w:val="en"/>
              </w:rPr>
              <w:t xml:space="preserve"> the resources of a single</w:t>
            </w:r>
            <w:r w:rsidRPr="00D53E4C">
              <w:rPr>
                <w:rFonts w:ascii="Arial" w:hAnsi="Arial" w:cs="Arial"/>
                <w:sz w:val="20"/>
                <w:szCs w:val="20"/>
                <w:lang w:val="en"/>
              </w:rPr>
              <w:t xml:space="preserve"> “base” adapter</w:t>
            </w:r>
            <w:r>
              <w:rPr>
                <w:rFonts w:ascii="Arial" w:hAnsi="Arial" w:cs="Arial"/>
                <w:sz w:val="20"/>
                <w:szCs w:val="20"/>
                <w:lang w:val="en"/>
              </w:rPr>
              <w:t xml:space="preserve"> to be shared by one or more “linked” adapters</w:t>
            </w:r>
            <w:r w:rsidRPr="00D53E4C">
              <w:rPr>
                <w:rFonts w:ascii="Arial" w:hAnsi="Arial" w:cs="Arial"/>
                <w:sz w:val="20"/>
                <w:szCs w:val="20"/>
                <w:lang w:val="en"/>
              </w:rPr>
              <w:t xml:space="preserve">. </w:t>
            </w:r>
            <w:r>
              <w:rPr>
                <w:rFonts w:ascii="Arial" w:hAnsi="Arial" w:cs="Arial"/>
                <w:sz w:val="20"/>
                <w:szCs w:val="20"/>
                <w:lang w:val="en"/>
              </w:rPr>
              <w:t>The base adapter is a standalone adapter that is completely set up. Its</w:t>
            </w:r>
            <w:r w:rsidRPr="00D53E4C">
              <w:rPr>
                <w:rFonts w:ascii="Arial" w:hAnsi="Arial" w:cs="Arial"/>
                <w:sz w:val="20"/>
                <w:szCs w:val="20"/>
                <w:lang w:val="en"/>
              </w:rPr>
              <w:t xml:space="preserve"> resources (</w:t>
            </w:r>
            <w:r>
              <w:rPr>
                <w:rFonts w:ascii="Arial" w:hAnsi="Arial" w:cs="Arial"/>
                <w:sz w:val="20"/>
                <w:szCs w:val="20"/>
                <w:lang w:val="en"/>
              </w:rPr>
              <w:t>classes, jar</w:t>
            </w:r>
            <w:r w:rsidRPr="00D53E4C">
              <w:rPr>
                <w:rFonts w:ascii="Arial" w:hAnsi="Arial" w:cs="Arial"/>
                <w:sz w:val="20"/>
                <w:szCs w:val="20"/>
                <w:lang w:val="en"/>
              </w:rPr>
              <w:t>s</w:t>
            </w:r>
            <w:r>
              <w:rPr>
                <w:rFonts w:ascii="Arial" w:hAnsi="Arial" w:cs="Arial"/>
                <w:sz w:val="20"/>
                <w:szCs w:val="20"/>
                <w:lang w:val="en"/>
              </w:rPr>
              <w:t>, etc.</w:t>
            </w:r>
            <w:r w:rsidRPr="00D53E4C">
              <w:rPr>
                <w:rFonts w:ascii="Arial" w:hAnsi="Arial" w:cs="Arial"/>
                <w:sz w:val="20"/>
                <w:szCs w:val="20"/>
                <w:lang w:val="en"/>
              </w:rPr>
              <w:t xml:space="preserve">) </w:t>
            </w:r>
            <w:r>
              <w:rPr>
                <w:rFonts w:ascii="Arial" w:hAnsi="Arial" w:cs="Arial"/>
                <w:sz w:val="20"/>
                <w:szCs w:val="20"/>
                <w:lang w:val="en"/>
              </w:rPr>
              <w:t>can be</w:t>
            </w:r>
            <w:r w:rsidRPr="00D53E4C">
              <w:rPr>
                <w:rFonts w:ascii="Arial" w:hAnsi="Arial" w:cs="Arial"/>
                <w:sz w:val="20"/>
                <w:szCs w:val="20"/>
                <w:lang w:val="en"/>
              </w:rPr>
              <w:t xml:space="preserve"> linked to and reused by </w:t>
            </w:r>
            <w:r>
              <w:rPr>
                <w:rFonts w:ascii="Arial" w:hAnsi="Arial" w:cs="Arial"/>
                <w:sz w:val="20"/>
                <w:szCs w:val="20"/>
                <w:lang w:val="en"/>
              </w:rPr>
              <w:t>other resource adapters (linked adapters). The deployer only needs</w:t>
            </w:r>
            <w:r w:rsidRPr="00D53E4C">
              <w:rPr>
                <w:rFonts w:ascii="Arial" w:hAnsi="Arial" w:cs="Arial"/>
                <w:sz w:val="20"/>
                <w:szCs w:val="20"/>
                <w:lang w:val="en"/>
              </w:rPr>
              <w:t xml:space="preserve"> to modify a subset of </w:t>
            </w:r>
            <w:r>
              <w:rPr>
                <w:rFonts w:ascii="Arial" w:hAnsi="Arial" w:cs="Arial"/>
                <w:sz w:val="20"/>
                <w:szCs w:val="20"/>
                <w:lang w:val="en"/>
              </w:rPr>
              <w:t xml:space="preserve">the </w:t>
            </w:r>
            <w:r w:rsidRPr="00D53E4C">
              <w:rPr>
                <w:rFonts w:ascii="Arial" w:hAnsi="Arial" w:cs="Arial"/>
                <w:sz w:val="20"/>
                <w:szCs w:val="20"/>
                <w:lang w:val="en"/>
              </w:rPr>
              <w:t xml:space="preserve">linked adapters’ </w:t>
            </w:r>
            <w:r>
              <w:rPr>
                <w:rFonts w:ascii="Arial" w:hAnsi="Arial" w:cs="Arial"/>
                <w:sz w:val="20"/>
                <w:szCs w:val="20"/>
                <w:lang w:val="en"/>
              </w:rPr>
              <w:t>deployment descriptor settings</w:t>
            </w:r>
            <w:r w:rsidRPr="00D53E4C">
              <w:rPr>
                <w:rFonts w:ascii="Arial" w:hAnsi="Arial" w:cs="Arial"/>
                <w:sz w:val="20"/>
                <w:szCs w:val="20"/>
                <w:lang w:val="en"/>
              </w:rPr>
              <w:t>.</w:t>
            </w:r>
          </w:p>
        </w:tc>
      </w:tr>
      <w:tr w:rsidR="000A5A15" w14:paraId="1412ED0F" w14:textId="77777777">
        <w:tc>
          <w:tcPr>
            <w:tcW w:w="2908" w:type="dxa"/>
          </w:tcPr>
          <w:p w14:paraId="2697D940" w14:textId="77777777" w:rsidR="000A5A15" w:rsidRDefault="000A5A15" w:rsidP="000B1240">
            <w:pPr>
              <w:rPr>
                <w:rFonts w:ascii="Arial" w:hAnsi="Arial" w:cs="Arial"/>
                <w:sz w:val="20"/>
                <w:szCs w:val="20"/>
              </w:rPr>
            </w:pPr>
            <w:r>
              <w:rPr>
                <w:rFonts w:ascii="Arial" w:hAnsi="Arial" w:cs="Arial"/>
                <w:sz w:val="20"/>
                <w:szCs w:val="20"/>
              </w:rPr>
              <w:t>Caché</w:t>
            </w:r>
          </w:p>
        </w:tc>
        <w:tc>
          <w:tcPr>
            <w:tcW w:w="6176" w:type="dxa"/>
          </w:tcPr>
          <w:p w14:paraId="2A76366E" w14:textId="77777777" w:rsidR="000A5A15" w:rsidRDefault="000A5A15" w:rsidP="000B1240">
            <w:pPr>
              <w:rPr>
                <w:rFonts w:ascii="Arial" w:hAnsi="Arial" w:cs="Arial"/>
                <w:sz w:val="20"/>
                <w:szCs w:val="20"/>
              </w:rPr>
            </w:pPr>
            <w:r>
              <w:rPr>
                <w:rFonts w:ascii="Arial" w:hAnsi="Arial" w:cs="Arial"/>
                <w:sz w:val="20"/>
                <w:szCs w:val="20"/>
              </w:rPr>
              <w:t>Caché is an M environment, a product of InterSystems Corp.</w:t>
            </w:r>
          </w:p>
        </w:tc>
      </w:tr>
      <w:tr w:rsidR="000A5A15" w14:paraId="6E26F45A" w14:textId="77777777">
        <w:tc>
          <w:tcPr>
            <w:tcW w:w="2908" w:type="dxa"/>
          </w:tcPr>
          <w:p w14:paraId="351D1CC9" w14:textId="77777777" w:rsidR="000A5A15" w:rsidRDefault="000A5A15" w:rsidP="000B1240">
            <w:pPr>
              <w:rPr>
                <w:rFonts w:ascii="Arial" w:hAnsi="Arial" w:cs="Arial"/>
                <w:sz w:val="20"/>
                <w:szCs w:val="20"/>
              </w:rPr>
            </w:pPr>
            <w:r>
              <w:rPr>
                <w:rFonts w:ascii="Arial" w:hAnsi="Arial" w:cs="Arial"/>
                <w:sz w:val="20"/>
                <w:szCs w:val="20"/>
              </w:rPr>
              <w:t>CCOW</w:t>
            </w:r>
          </w:p>
        </w:tc>
        <w:tc>
          <w:tcPr>
            <w:tcW w:w="6176" w:type="dxa"/>
          </w:tcPr>
          <w:p w14:paraId="38E617AC" w14:textId="77777777" w:rsidR="000A5A15" w:rsidRPr="000803F1" w:rsidRDefault="000A5A15" w:rsidP="000B1240">
            <w:pPr>
              <w:rPr>
                <w:rFonts w:ascii="Arial" w:hAnsi="Arial" w:cs="Arial"/>
                <w:sz w:val="20"/>
                <w:szCs w:val="20"/>
              </w:rPr>
            </w:pPr>
            <w:r w:rsidRPr="000803F1">
              <w:rPr>
                <w:rFonts w:ascii="Arial" w:hAnsi="Arial" w:cs="Arial"/>
                <w:bCs/>
                <w:sz w:val="20"/>
                <w:szCs w:val="20"/>
              </w:rPr>
              <w:t>A standard defining the use of a technique called "context management</w:t>
            </w:r>
            <w:r>
              <w:rPr>
                <w:rFonts w:ascii="Arial" w:hAnsi="Arial" w:cs="Arial"/>
                <w:bCs/>
                <w:sz w:val="20"/>
                <w:szCs w:val="20"/>
              </w:rPr>
              <w:t>,</w:t>
            </w:r>
            <w:r w:rsidRPr="000803F1">
              <w:rPr>
                <w:rFonts w:ascii="Arial" w:hAnsi="Arial" w:cs="Arial"/>
                <w:bCs/>
                <w:sz w:val="20"/>
                <w:szCs w:val="20"/>
              </w:rPr>
              <w:t xml:space="preserve">" </w:t>
            </w:r>
            <w:r>
              <w:rPr>
                <w:rFonts w:ascii="Arial" w:hAnsi="Arial" w:cs="Arial"/>
                <w:bCs/>
                <w:sz w:val="20"/>
                <w:szCs w:val="20"/>
              </w:rPr>
              <w:t>providing</w:t>
            </w:r>
            <w:r w:rsidRPr="000803F1">
              <w:rPr>
                <w:rFonts w:ascii="Arial" w:hAnsi="Arial" w:cs="Arial"/>
                <w:bCs/>
                <w:sz w:val="20"/>
                <w:szCs w:val="20"/>
              </w:rPr>
              <w:t xml:space="preserve"> the clinician with a unified view on information held in separate and disparate healthcare applications </w:t>
            </w:r>
            <w:r>
              <w:rPr>
                <w:rFonts w:ascii="Arial" w:hAnsi="Arial" w:cs="Arial"/>
                <w:bCs/>
                <w:sz w:val="20"/>
                <w:szCs w:val="20"/>
              </w:rPr>
              <w:t>that refer</w:t>
            </w:r>
            <w:r w:rsidRPr="000803F1">
              <w:rPr>
                <w:rFonts w:ascii="Arial" w:hAnsi="Arial" w:cs="Arial"/>
                <w:bCs/>
                <w:sz w:val="20"/>
                <w:szCs w:val="20"/>
              </w:rPr>
              <w:t xml:space="preserve"> to the same patient, encounter or user. </w:t>
            </w:r>
          </w:p>
        </w:tc>
      </w:tr>
      <w:tr w:rsidR="000A5A15" w14:paraId="47FBB93C" w14:textId="77777777">
        <w:tc>
          <w:tcPr>
            <w:tcW w:w="2908" w:type="dxa"/>
          </w:tcPr>
          <w:p w14:paraId="67791CD9" w14:textId="77777777" w:rsidR="000A5A15" w:rsidRDefault="000A5A15" w:rsidP="000B1240">
            <w:pPr>
              <w:rPr>
                <w:rFonts w:ascii="Arial" w:hAnsi="Arial" w:cs="Arial"/>
                <w:sz w:val="20"/>
                <w:szCs w:val="20"/>
              </w:rPr>
            </w:pPr>
            <w:r>
              <w:rPr>
                <w:rFonts w:ascii="Arial" w:hAnsi="Arial" w:cs="Arial"/>
                <w:sz w:val="20"/>
                <w:szCs w:val="20"/>
              </w:rPr>
              <w:t>Classpath</w:t>
            </w:r>
          </w:p>
        </w:tc>
        <w:tc>
          <w:tcPr>
            <w:tcW w:w="6176" w:type="dxa"/>
          </w:tcPr>
          <w:p w14:paraId="2C54B049" w14:textId="77777777" w:rsidR="000A5A15" w:rsidRDefault="000A5A15" w:rsidP="000B1240">
            <w:pPr>
              <w:rPr>
                <w:rFonts w:ascii="Arial" w:hAnsi="Arial" w:cs="Arial"/>
                <w:sz w:val="20"/>
                <w:szCs w:val="20"/>
              </w:rPr>
            </w:pPr>
            <w:r>
              <w:rPr>
                <w:rFonts w:ascii="Arial" w:hAnsi="Arial" w:cs="Arial"/>
                <w:sz w:val="20"/>
                <w:szCs w:val="20"/>
              </w:rPr>
              <w:t>The path searched by the JVM for class definitions. The class path may be set by a command-line argument to the JVM or via an environment variable.</w:t>
            </w:r>
          </w:p>
        </w:tc>
      </w:tr>
      <w:tr w:rsidR="000A5A15" w14:paraId="200B0C5C" w14:textId="77777777">
        <w:tc>
          <w:tcPr>
            <w:tcW w:w="2908" w:type="dxa"/>
          </w:tcPr>
          <w:p w14:paraId="1EFE0F09" w14:textId="77777777" w:rsidR="000A5A15" w:rsidRDefault="000A5A15" w:rsidP="000B1240">
            <w:pPr>
              <w:rPr>
                <w:rFonts w:ascii="Arial" w:hAnsi="Arial" w:cs="Arial"/>
                <w:sz w:val="20"/>
                <w:szCs w:val="20"/>
              </w:rPr>
            </w:pPr>
            <w:r>
              <w:rPr>
                <w:rFonts w:ascii="Arial" w:hAnsi="Arial" w:cs="Arial"/>
                <w:sz w:val="20"/>
                <w:szCs w:val="20"/>
              </w:rPr>
              <w:t>Client</w:t>
            </w:r>
          </w:p>
        </w:tc>
        <w:tc>
          <w:tcPr>
            <w:tcW w:w="6176" w:type="dxa"/>
          </w:tcPr>
          <w:p w14:paraId="139396C0" w14:textId="77777777" w:rsidR="000A5A15" w:rsidRDefault="000A5A15" w:rsidP="000B1240">
            <w:pPr>
              <w:rPr>
                <w:rFonts w:ascii="Arial" w:hAnsi="Arial" w:cs="Arial"/>
                <w:sz w:val="20"/>
                <w:szCs w:val="20"/>
              </w:rPr>
            </w:pPr>
            <w:r>
              <w:rPr>
                <w:rFonts w:ascii="Arial" w:hAnsi="Arial" w:cs="Arial"/>
                <w:sz w:val="20"/>
                <w:szCs w:val="20"/>
              </w:rPr>
              <w:t xml:space="preserve">Can refer to both the client workstation and the client portion of the program running on the workstation. </w:t>
            </w:r>
          </w:p>
        </w:tc>
      </w:tr>
      <w:tr w:rsidR="000A5A15" w14:paraId="2667B8EA" w14:textId="77777777">
        <w:tc>
          <w:tcPr>
            <w:tcW w:w="2908" w:type="dxa"/>
          </w:tcPr>
          <w:p w14:paraId="62E5D945" w14:textId="77777777" w:rsidR="000A5A15" w:rsidRDefault="000A5A15" w:rsidP="000B1240">
            <w:pPr>
              <w:rPr>
                <w:rFonts w:ascii="Arial" w:hAnsi="Arial" w:cs="Arial"/>
                <w:sz w:val="20"/>
                <w:szCs w:val="20"/>
              </w:rPr>
            </w:pPr>
            <w:r>
              <w:rPr>
                <w:rFonts w:ascii="Arial" w:hAnsi="Arial" w:cs="Arial"/>
                <w:sz w:val="20"/>
                <w:szCs w:val="20"/>
              </w:rPr>
              <w:t xml:space="preserve">Connector </w:t>
            </w:r>
          </w:p>
        </w:tc>
        <w:tc>
          <w:tcPr>
            <w:tcW w:w="6176" w:type="dxa"/>
          </w:tcPr>
          <w:p w14:paraId="26CD2095" w14:textId="77777777" w:rsidR="000A5A15" w:rsidRDefault="000A5A15" w:rsidP="000B1240">
            <w:pPr>
              <w:rPr>
                <w:rFonts w:ascii="Arial" w:hAnsi="Arial" w:cs="Arial"/>
                <w:sz w:val="20"/>
                <w:szCs w:val="20"/>
              </w:rPr>
            </w:pPr>
            <w:r>
              <w:rPr>
                <w:rFonts w:ascii="Arial" w:hAnsi="Arial" w:cs="Arial"/>
                <w:sz w:val="20"/>
                <w:szCs w:val="20"/>
              </w:rPr>
              <w:t xml:space="preserve">A system-level driver that integrates J2EE application servers with Enterprise Information Systems (EIS). VistALink is a J2EE connector module designed to connect to Java applications with VistA/M systems. The term is used interchangeably with </w:t>
            </w:r>
            <w:r>
              <w:rPr>
                <w:rFonts w:ascii="Arial" w:hAnsi="Arial" w:cs="Arial"/>
                <w:i/>
                <w:sz w:val="20"/>
                <w:szCs w:val="20"/>
              </w:rPr>
              <w:t>connector module</w:t>
            </w:r>
            <w:r>
              <w:rPr>
                <w:rFonts w:ascii="Arial" w:hAnsi="Arial" w:cs="Arial"/>
                <w:sz w:val="20"/>
                <w:szCs w:val="20"/>
              </w:rPr>
              <w:t xml:space="preserve">, adapter, </w:t>
            </w:r>
            <w:r>
              <w:rPr>
                <w:rFonts w:ascii="Arial" w:hAnsi="Arial" w:cs="Arial"/>
                <w:i/>
                <w:sz w:val="20"/>
                <w:szCs w:val="20"/>
              </w:rPr>
              <w:t>adapter module</w:t>
            </w:r>
            <w:r>
              <w:rPr>
                <w:rFonts w:ascii="Arial" w:hAnsi="Arial" w:cs="Arial"/>
                <w:sz w:val="20"/>
                <w:szCs w:val="20"/>
              </w:rPr>
              <w:t xml:space="preserve">, and </w:t>
            </w:r>
            <w:r>
              <w:rPr>
                <w:rFonts w:ascii="Arial" w:hAnsi="Arial" w:cs="Arial"/>
                <w:i/>
                <w:sz w:val="20"/>
                <w:szCs w:val="20"/>
              </w:rPr>
              <w:t>resource adapter</w:t>
            </w:r>
            <w:r>
              <w:rPr>
                <w:rFonts w:ascii="Arial" w:hAnsi="Arial" w:cs="Arial"/>
                <w:sz w:val="20"/>
                <w:szCs w:val="20"/>
              </w:rPr>
              <w:t>.</w:t>
            </w:r>
          </w:p>
        </w:tc>
      </w:tr>
      <w:tr w:rsidR="000A5A15" w14:paraId="73C1F877" w14:textId="77777777">
        <w:tc>
          <w:tcPr>
            <w:tcW w:w="2908" w:type="dxa"/>
          </w:tcPr>
          <w:p w14:paraId="742DB91A" w14:textId="77777777" w:rsidR="000A5A15" w:rsidRDefault="000A5A15" w:rsidP="000B1240">
            <w:pPr>
              <w:rPr>
                <w:rFonts w:ascii="Arial" w:hAnsi="Arial" w:cs="Arial"/>
                <w:sz w:val="20"/>
                <w:szCs w:val="20"/>
              </w:rPr>
            </w:pPr>
            <w:r>
              <w:rPr>
                <w:rFonts w:ascii="Arial" w:hAnsi="Arial" w:cs="Arial"/>
                <w:sz w:val="20"/>
                <w:szCs w:val="20"/>
              </w:rPr>
              <w:t>Connection Factory</w:t>
            </w:r>
          </w:p>
        </w:tc>
        <w:tc>
          <w:tcPr>
            <w:tcW w:w="6176" w:type="dxa"/>
          </w:tcPr>
          <w:p w14:paraId="19232152" w14:textId="77777777" w:rsidR="000A5A15" w:rsidRDefault="000A5A15" w:rsidP="000B1240">
            <w:pPr>
              <w:rPr>
                <w:rFonts w:ascii="Arial" w:hAnsi="Arial" w:cs="Arial"/>
                <w:sz w:val="20"/>
                <w:szCs w:val="20"/>
              </w:rPr>
            </w:pPr>
            <w:r>
              <w:rPr>
                <w:rFonts w:ascii="Arial" w:hAnsi="Arial" w:cs="Arial"/>
                <w:sz w:val="20"/>
                <w:szCs w:val="20"/>
              </w:rPr>
              <w:t xml:space="preserve">A J2CA class for creating connections on request. </w:t>
            </w:r>
          </w:p>
        </w:tc>
      </w:tr>
      <w:tr w:rsidR="000A5A15" w14:paraId="4B6679E1" w14:textId="77777777">
        <w:tc>
          <w:tcPr>
            <w:tcW w:w="2908" w:type="dxa"/>
          </w:tcPr>
          <w:p w14:paraId="7365D77A" w14:textId="77777777" w:rsidR="000A5A15" w:rsidRDefault="000A5A15" w:rsidP="000B1240">
            <w:pPr>
              <w:rPr>
                <w:rFonts w:ascii="Arial" w:hAnsi="Arial" w:cs="Arial"/>
                <w:sz w:val="20"/>
                <w:szCs w:val="20"/>
              </w:rPr>
            </w:pPr>
            <w:r>
              <w:rPr>
                <w:rFonts w:ascii="Arial" w:hAnsi="Arial" w:cs="Arial"/>
                <w:sz w:val="20"/>
                <w:szCs w:val="20"/>
              </w:rPr>
              <w:t>Connection Pool</w:t>
            </w:r>
          </w:p>
        </w:tc>
        <w:tc>
          <w:tcPr>
            <w:tcW w:w="6176" w:type="dxa"/>
          </w:tcPr>
          <w:p w14:paraId="2508530A" w14:textId="77777777" w:rsidR="000A5A15" w:rsidRDefault="000A5A15" w:rsidP="000B1240">
            <w:pPr>
              <w:rPr>
                <w:rFonts w:ascii="Arial" w:hAnsi="Arial" w:cs="Arial"/>
                <w:sz w:val="20"/>
                <w:szCs w:val="20"/>
              </w:rPr>
            </w:pPr>
            <w:r>
              <w:rPr>
                <w:rFonts w:ascii="Arial" w:hAnsi="Arial" w:cs="Arial"/>
                <w:sz w:val="20"/>
                <w:szCs w:val="20"/>
              </w:rPr>
              <w:t xml:space="preserve">A cached store of connection objects that can be available on demand and reused, increasing performance and scalability. VistALink 1.5 uses connection pooling. </w:t>
            </w:r>
          </w:p>
        </w:tc>
      </w:tr>
      <w:tr w:rsidR="000A5A15" w14:paraId="510BB41F" w14:textId="77777777">
        <w:tc>
          <w:tcPr>
            <w:tcW w:w="2908" w:type="dxa"/>
          </w:tcPr>
          <w:p w14:paraId="355E7F03" w14:textId="77777777" w:rsidR="000A5A15" w:rsidRDefault="000A5A15" w:rsidP="000B1240">
            <w:pPr>
              <w:rPr>
                <w:rFonts w:ascii="Arial" w:hAnsi="Arial" w:cs="Arial"/>
                <w:sz w:val="20"/>
                <w:szCs w:val="20"/>
              </w:rPr>
            </w:pPr>
            <w:r>
              <w:rPr>
                <w:rFonts w:ascii="Arial" w:hAnsi="Arial" w:cs="Arial"/>
                <w:sz w:val="20"/>
                <w:szCs w:val="20"/>
              </w:rPr>
              <w:t>Connector Proxy User</w:t>
            </w:r>
          </w:p>
        </w:tc>
        <w:tc>
          <w:tcPr>
            <w:tcW w:w="6176" w:type="dxa"/>
          </w:tcPr>
          <w:p w14:paraId="053B5A81" w14:textId="77777777" w:rsidR="000A5A15" w:rsidRDefault="000A5A15" w:rsidP="000B1240">
            <w:pPr>
              <w:rPr>
                <w:rFonts w:ascii="Arial" w:hAnsi="Arial" w:cs="Arial"/>
                <w:sz w:val="20"/>
                <w:szCs w:val="20"/>
              </w:rPr>
            </w:pPr>
            <w:r>
              <w:rPr>
                <w:rFonts w:ascii="Arial" w:hAnsi="Arial" w:cs="Arial"/>
                <w:sz w:val="20"/>
                <w:szCs w:val="20"/>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0A5A15" w14:paraId="2CF2D679" w14:textId="77777777">
        <w:tc>
          <w:tcPr>
            <w:tcW w:w="2908" w:type="dxa"/>
          </w:tcPr>
          <w:p w14:paraId="4909D803" w14:textId="77777777" w:rsidR="000A5A15" w:rsidRDefault="000A5A15" w:rsidP="000B1240">
            <w:pPr>
              <w:rPr>
                <w:rFonts w:ascii="Arial" w:hAnsi="Arial" w:cs="Arial"/>
                <w:sz w:val="20"/>
                <w:szCs w:val="20"/>
              </w:rPr>
            </w:pPr>
            <w:r>
              <w:rPr>
                <w:rFonts w:ascii="Arial" w:hAnsi="Arial" w:cs="Arial"/>
                <w:sz w:val="20"/>
                <w:szCs w:val="20"/>
              </w:rPr>
              <w:t>DCL</w:t>
            </w:r>
          </w:p>
        </w:tc>
        <w:tc>
          <w:tcPr>
            <w:tcW w:w="6176" w:type="dxa"/>
          </w:tcPr>
          <w:p w14:paraId="19B0C143" w14:textId="77777777" w:rsidR="000A5A15" w:rsidRDefault="000A5A15" w:rsidP="000B1240">
            <w:pPr>
              <w:rPr>
                <w:rFonts w:ascii="Arial" w:hAnsi="Arial" w:cs="Arial"/>
                <w:sz w:val="20"/>
                <w:szCs w:val="20"/>
              </w:rPr>
            </w:pPr>
            <w:r w:rsidRPr="00D81B28">
              <w:rPr>
                <w:rFonts w:ascii="Arial" w:hAnsi="Arial" w:cs="Arial"/>
                <w:i/>
                <w:sz w:val="20"/>
                <w:szCs w:val="20"/>
              </w:rPr>
              <w:t>Digital Command Language</w:t>
            </w:r>
            <w:r>
              <w:rPr>
                <w:rFonts w:ascii="Arial" w:hAnsi="Arial" w:cs="Arial"/>
                <w:sz w:val="20"/>
                <w:szCs w:val="20"/>
              </w:rPr>
              <w:t>. An interactive command and scripting language for VMS.</w:t>
            </w:r>
          </w:p>
        </w:tc>
      </w:tr>
      <w:tr w:rsidR="000A5A15" w14:paraId="58D79DFF" w14:textId="77777777">
        <w:tc>
          <w:tcPr>
            <w:tcW w:w="2908" w:type="dxa"/>
          </w:tcPr>
          <w:p w14:paraId="7B1A9D18" w14:textId="77777777" w:rsidR="000A5A15" w:rsidRDefault="000A5A15" w:rsidP="000B1240">
            <w:pPr>
              <w:rPr>
                <w:rFonts w:ascii="Arial" w:hAnsi="Arial" w:cs="Arial"/>
                <w:sz w:val="20"/>
                <w:szCs w:val="20"/>
              </w:rPr>
            </w:pPr>
            <w:r>
              <w:rPr>
                <w:rFonts w:ascii="Arial" w:hAnsi="Arial" w:cs="Arial"/>
                <w:sz w:val="20"/>
                <w:szCs w:val="20"/>
              </w:rPr>
              <w:t>Division</w:t>
            </w:r>
          </w:p>
        </w:tc>
        <w:tc>
          <w:tcPr>
            <w:tcW w:w="6176" w:type="dxa"/>
          </w:tcPr>
          <w:p w14:paraId="4709AA50" w14:textId="77777777" w:rsidR="000A5A15" w:rsidRDefault="000A5A15" w:rsidP="000B1240">
            <w:pPr>
              <w:rPr>
                <w:rFonts w:ascii="Arial" w:hAnsi="Arial" w:cs="Arial"/>
                <w:sz w:val="20"/>
                <w:szCs w:val="20"/>
              </w:rPr>
            </w:pPr>
            <w:r>
              <w:rPr>
                <w:rFonts w:ascii="Arial" w:hAnsi="Arial" w:cs="Arial"/>
                <w:sz w:val="20"/>
                <w:szCs w:val="20"/>
              </w:rPr>
              <w:t xml:space="preserve">VHA sites are also called </w:t>
            </w:r>
            <w:r>
              <w:rPr>
                <w:rFonts w:ascii="Arial" w:hAnsi="Arial" w:cs="Arial"/>
                <w:i/>
                <w:sz w:val="20"/>
                <w:szCs w:val="20"/>
              </w:rPr>
              <w:t>institutions</w:t>
            </w:r>
            <w:r>
              <w:rPr>
                <w:rFonts w:ascii="Arial" w:hAnsi="Arial" w:cs="Arial"/>
                <w:sz w:val="20"/>
                <w:szCs w:val="20"/>
              </w:rPr>
              <w:t xml:space="preserve">. Each institution has a </w:t>
            </w:r>
            <w:r>
              <w:rPr>
                <w:rFonts w:ascii="Arial" w:hAnsi="Arial" w:cs="Arial"/>
                <w:i/>
                <w:sz w:val="20"/>
                <w:szCs w:val="20"/>
              </w:rPr>
              <w:t>station number</w:t>
            </w:r>
            <w:r>
              <w:rPr>
                <w:rFonts w:ascii="Arial" w:hAnsi="Arial" w:cs="Arial"/>
                <w:sz w:val="20"/>
                <w:szCs w:val="20"/>
              </w:rPr>
              <w:t xml:space="preserve"> associated with it. Occasionally a single institution is made up of multiple sites, known as </w:t>
            </w:r>
            <w:r>
              <w:rPr>
                <w:rFonts w:ascii="Arial" w:hAnsi="Arial" w:cs="Arial"/>
                <w:i/>
                <w:sz w:val="20"/>
                <w:szCs w:val="20"/>
              </w:rPr>
              <w:t>divisions</w:t>
            </w:r>
            <w:r>
              <w:rPr>
                <w:rFonts w:ascii="Arial" w:hAnsi="Arial" w:cs="Arial"/>
                <w:sz w:val="20"/>
                <w:szCs w:val="20"/>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0A5A15" w14:paraId="3C81FDE7" w14:textId="77777777">
        <w:tc>
          <w:tcPr>
            <w:tcW w:w="2908" w:type="dxa"/>
          </w:tcPr>
          <w:p w14:paraId="62D51ECB" w14:textId="77777777" w:rsidR="000A5A15" w:rsidRDefault="000A5A15" w:rsidP="000B1240">
            <w:pPr>
              <w:rPr>
                <w:sz w:val="20"/>
                <w:szCs w:val="20"/>
              </w:rPr>
            </w:pPr>
            <w:r>
              <w:rPr>
                <w:rFonts w:ascii="Arial" w:hAnsi="Arial" w:cs="Arial"/>
                <w:sz w:val="20"/>
                <w:szCs w:val="20"/>
              </w:rPr>
              <w:t>DSM</w:t>
            </w:r>
          </w:p>
        </w:tc>
        <w:tc>
          <w:tcPr>
            <w:tcW w:w="6176" w:type="dxa"/>
          </w:tcPr>
          <w:p w14:paraId="250B45D0" w14:textId="77777777" w:rsidR="000A5A15" w:rsidRDefault="000A5A15" w:rsidP="000B1240">
            <w:pPr>
              <w:rPr>
                <w:rFonts w:ascii="Arial" w:hAnsi="Arial" w:cs="Arial"/>
                <w:sz w:val="20"/>
                <w:szCs w:val="20"/>
              </w:rPr>
            </w:pPr>
            <w:r w:rsidRPr="00D81B28">
              <w:rPr>
                <w:rFonts w:ascii="Arial" w:hAnsi="Arial" w:cs="Arial"/>
                <w:i/>
                <w:sz w:val="20"/>
                <w:szCs w:val="20"/>
              </w:rPr>
              <w:t>Digital Standard MUMPS.</w:t>
            </w:r>
            <w:r>
              <w:rPr>
                <w:rFonts w:ascii="Arial" w:hAnsi="Arial" w:cs="Arial"/>
                <w:sz w:val="20"/>
                <w:szCs w:val="20"/>
              </w:rPr>
              <w:t xml:space="preserve"> An M environment, a product of InterSystems Corp. </w:t>
            </w:r>
          </w:p>
        </w:tc>
      </w:tr>
      <w:tr w:rsidR="000A5A15" w14:paraId="3AA2B14F" w14:textId="77777777">
        <w:tc>
          <w:tcPr>
            <w:tcW w:w="2908" w:type="dxa"/>
          </w:tcPr>
          <w:p w14:paraId="61F64961" w14:textId="77777777" w:rsidR="000A5A15" w:rsidRDefault="000A5A15" w:rsidP="000B1240">
            <w:pPr>
              <w:rPr>
                <w:sz w:val="20"/>
                <w:szCs w:val="20"/>
              </w:rPr>
            </w:pPr>
            <w:r>
              <w:rPr>
                <w:sz w:val="20"/>
                <w:szCs w:val="20"/>
              </w:rPr>
              <w:t>DUZ</w:t>
            </w:r>
          </w:p>
        </w:tc>
        <w:tc>
          <w:tcPr>
            <w:tcW w:w="6176" w:type="dxa"/>
          </w:tcPr>
          <w:p w14:paraId="4069EC80" w14:textId="77777777" w:rsidR="000A5A15" w:rsidRDefault="000A5A15" w:rsidP="000B1240">
            <w:pPr>
              <w:rPr>
                <w:color w:val="0000FF"/>
                <w:sz w:val="20"/>
                <w:szCs w:val="20"/>
              </w:rPr>
            </w:pPr>
            <w:r>
              <w:rPr>
                <w:rFonts w:ascii="Arial" w:hAnsi="Arial" w:cs="Arial"/>
                <w:sz w:val="20"/>
                <w:szCs w:val="20"/>
              </w:rPr>
              <w:t>A local variable holding a number that identifies the signed-on user. The number is the Internal Entry Number (IEN) of the user’s record in the NEW PERSON file (file #200)</w:t>
            </w:r>
          </w:p>
        </w:tc>
      </w:tr>
      <w:tr w:rsidR="000A5A15" w14:paraId="46BC75CC" w14:textId="77777777">
        <w:tc>
          <w:tcPr>
            <w:tcW w:w="2908" w:type="dxa"/>
          </w:tcPr>
          <w:p w14:paraId="0E78F021" w14:textId="77777777" w:rsidR="000A5A15" w:rsidRDefault="000A5A15" w:rsidP="000B1240">
            <w:pPr>
              <w:rPr>
                <w:sz w:val="20"/>
                <w:szCs w:val="20"/>
              </w:rPr>
            </w:pPr>
            <w:r>
              <w:rPr>
                <w:rFonts w:ascii="Arial" w:hAnsi="Arial" w:cs="Arial"/>
                <w:sz w:val="20"/>
                <w:szCs w:val="20"/>
              </w:rPr>
              <w:t>EAR file</w:t>
            </w:r>
          </w:p>
        </w:tc>
        <w:tc>
          <w:tcPr>
            <w:tcW w:w="6176" w:type="dxa"/>
          </w:tcPr>
          <w:p w14:paraId="50A0DFF4" w14:textId="77777777" w:rsidR="000A5A15" w:rsidRDefault="000A5A15" w:rsidP="000B1240">
            <w:pPr>
              <w:rPr>
                <w:sz w:val="20"/>
                <w:szCs w:val="20"/>
              </w:rPr>
            </w:pPr>
            <w:smartTag w:uri="urn:schemas-microsoft-com:office:smarttags" w:element="place">
              <w:smartTag w:uri="urn:schemas-microsoft-com:office:smarttags" w:element="City">
                <w:r w:rsidRPr="002B3B3C">
                  <w:rPr>
                    <w:rFonts w:ascii="Arial" w:hAnsi="Arial" w:cs="Arial"/>
                    <w:i/>
                    <w:sz w:val="20"/>
                    <w:szCs w:val="20"/>
                  </w:rPr>
                  <w:t>Enterprise</w:t>
                </w:r>
              </w:smartTag>
            </w:smartTag>
            <w:r w:rsidRPr="002B3B3C">
              <w:rPr>
                <w:rFonts w:ascii="Arial" w:hAnsi="Arial" w:cs="Arial"/>
                <w:i/>
                <w:sz w:val="20"/>
                <w:szCs w:val="20"/>
              </w:rPr>
              <w:t xml:space="preserve"> archive</w:t>
            </w:r>
            <w:r>
              <w:rPr>
                <w:rFonts w:ascii="Arial" w:hAnsi="Arial" w:cs="Arial"/>
                <w:sz w:val="20"/>
                <w:szCs w:val="20"/>
              </w:rPr>
              <w:t xml:space="preserve"> file. An enterprise application archive file that contains a J2EE application. </w:t>
            </w:r>
          </w:p>
        </w:tc>
      </w:tr>
      <w:tr w:rsidR="000A5A15" w14:paraId="5BDB3D82" w14:textId="77777777">
        <w:tc>
          <w:tcPr>
            <w:tcW w:w="2908" w:type="dxa"/>
          </w:tcPr>
          <w:p w14:paraId="46FFEB00" w14:textId="77777777" w:rsidR="000A5A15" w:rsidRDefault="000A5A15" w:rsidP="000B1240">
            <w:pPr>
              <w:rPr>
                <w:sz w:val="20"/>
                <w:szCs w:val="20"/>
              </w:rPr>
            </w:pPr>
            <w:r>
              <w:rPr>
                <w:rFonts w:ascii="Arial" w:hAnsi="Arial"/>
                <w:sz w:val="20"/>
                <w:szCs w:val="20"/>
              </w:rPr>
              <w:t>File #18</w:t>
            </w:r>
          </w:p>
        </w:tc>
        <w:tc>
          <w:tcPr>
            <w:tcW w:w="6176" w:type="dxa"/>
          </w:tcPr>
          <w:p w14:paraId="62E73B4F" w14:textId="77777777" w:rsidR="000A5A15" w:rsidRDefault="000A5A15" w:rsidP="000B1240">
            <w:pPr>
              <w:rPr>
                <w:rFonts w:ascii="Courier New" w:hAnsi="Courier New" w:cs="Courier New"/>
                <w:sz w:val="20"/>
                <w:szCs w:val="20"/>
              </w:rPr>
            </w:pPr>
            <w:r>
              <w:rPr>
                <w:rFonts w:ascii="Arial" w:hAnsi="Arial"/>
                <w:sz w:val="20"/>
                <w:szCs w:val="20"/>
              </w:rPr>
              <w:t xml:space="preserve">System file #18 was the precursor to the KERNEL SYSTEMS PARAMETERS file, and is now obsolete. It uses the same </w:t>
            </w:r>
            <w:r w:rsidRPr="00293B9E">
              <w:rPr>
                <w:rFonts w:ascii="Arial" w:hAnsi="Arial"/>
                <w:sz w:val="20"/>
                <w:szCs w:val="20"/>
              </w:rPr>
              <w:t>number</w:t>
            </w:r>
            <w:r>
              <w:rPr>
                <w:rFonts w:ascii="Arial" w:hAnsi="Arial"/>
                <w:sz w:val="20"/>
                <w:szCs w:val="20"/>
              </w:rPr>
              <w:t xml:space="preserve"> </w:t>
            </w:r>
            <w:r w:rsidRPr="00293B9E">
              <w:rPr>
                <w:rFonts w:ascii="Arial" w:hAnsi="Arial"/>
                <w:sz w:val="20"/>
                <w:szCs w:val="20"/>
              </w:rPr>
              <w:t xml:space="preserve">space </w:t>
            </w:r>
            <w:r>
              <w:rPr>
                <w:rFonts w:ascii="Arial" w:hAnsi="Arial"/>
                <w:sz w:val="20"/>
                <w:szCs w:val="20"/>
              </w:rPr>
              <w:t>that is now assigned to VistALink. Therefore, file #18 must be deleted before VistALink can be installed.</w:t>
            </w:r>
            <w:r>
              <w:rPr>
                <w:rFonts w:ascii="Courier New" w:hAnsi="Courier New" w:cs="Courier New"/>
                <w:sz w:val="20"/>
                <w:szCs w:val="20"/>
              </w:rPr>
              <w:t xml:space="preserve"> </w:t>
            </w:r>
          </w:p>
        </w:tc>
      </w:tr>
      <w:tr w:rsidR="000A5A15" w14:paraId="7013FA66" w14:textId="77777777">
        <w:tc>
          <w:tcPr>
            <w:tcW w:w="2908" w:type="dxa"/>
          </w:tcPr>
          <w:p w14:paraId="04D38F14" w14:textId="77777777" w:rsidR="000A5A15" w:rsidRDefault="000A5A15" w:rsidP="000B1240">
            <w:pPr>
              <w:rPr>
                <w:bCs/>
                <w:sz w:val="20"/>
                <w:szCs w:val="20"/>
              </w:rPr>
            </w:pPr>
            <w:r>
              <w:rPr>
                <w:rFonts w:ascii="Arial" w:hAnsi="Arial"/>
                <w:sz w:val="20"/>
                <w:szCs w:val="20"/>
              </w:rPr>
              <w:t>Global</w:t>
            </w:r>
          </w:p>
        </w:tc>
        <w:tc>
          <w:tcPr>
            <w:tcW w:w="6176" w:type="dxa"/>
          </w:tcPr>
          <w:p w14:paraId="4324A67E" w14:textId="77777777" w:rsidR="000A5A15" w:rsidRDefault="000A5A15" w:rsidP="000B1240">
            <w:pPr>
              <w:rPr>
                <w:sz w:val="20"/>
                <w:szCs w:val="20"/>
              </w:rPr>
            </w:pPr>
            <w:r>
              <w:rPr>
                <w:rFonts w:ascii="Arial" w:hAnsi="Arial"/>
                <w:sz w:val="20"/>
                <w:szCs w:val="20"/>
              </w:rPr>
              <w:t>A multi-dimensional data storage structure -- the mechanism for  persistent data storage in a MUMPS database.</w:t>
            </w:r>
          </w:p>
        </w:tc>
      </w:tr>
      <w:tr w:rsidR="000A5A15" w14:paraId="58FA5A60" w14:textId="77777777">
        <w:tc>
          <w:tcPr>
            <w:tcW w:w="2908" w:type="dxa"/>
          </w:tcPr>
          <w:p w14:paraId="497A17F6" w14:textId="77777777" w:rsidR="000A5A15" w:rsidRDefault="000A5A15" w:rsidP="000B1240">
            <w:pPr>
              <w:rPr>
                <w:sz w:val="20"/>
                <w:szCs w:val="20"/>
              </w:rPr>
            </w:pP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Pr>
                <w:rFonts w:ascii="Arial" w:hAnsi="Arial"/>
                <w:sz w:val="20"/>
                <w:szCs w:val="20"/>
              </w:rPr>
              <w:t>-VistA</w:t>
            </w:r>
          </w:p>
        </w:tc>
        <w:tc>
          <w:tcPr>
            <w:tcW w:w="6176" w:type="dxa"/>
          </w:tcPr>
          <w:p w14:paraId="6BF60A69" w14:textId="77777777" w:rsidR="000A5A15" w:rsidRDefault="000A5A15" w:rsidP="000B1240">
            <w:pPr>
              <w:rPr>
                <w:rFonts w:ascii="Arial" w:hAnsi="Arial"/>
                <w:sz w:val="20"/>
                <w:szCs w:val="20"/>
              </w:rPr>
            </w:pPr>
            <w:r>
              <w:rPr>
                <w:rFonts w:ascii="Arial" w:hAnsi="Arial"/>
                <w:sz w:val="20"/>
                <w:szCs w:val="20"/>
              </w:rPr>
              <w:t xml:space="preserve">The VHA is converting its MUMPS-based </w:t>
            </w:r>
            <w:smartTag w:uri="urn:schemas-microsoft-com:office:smarttags" w:element="place">
              <w:smartTag w:uri="urn:schemas-microsoft-com:office:smarttags" w:element="State">
                <w:r>
                  <w:rPr>
                    <w:rFonts w:ascii="Arial" w:hAnsi="Arial"/>
                    <w:sz w:val="20"/>
                    <w:szCs w:val="20"/>
                  </w:rPr>
                  <w:t>VistA</w:t>
                </w:r>
              </w:smartTag>
            </w:smartTag>
            <w:r>
              <w:rPr>
                <w:rFonts w:ascii="Arial" w:hAnsi="Arial"/>
                <w:sz w:val="20"/>
                <w:szCs w:val="20"/>
              </w:rPr>
              <w:t xml:space="preserve"> healthcare system to a new J2EE-based platform and application suite. The new system is known as </w:t>
            </w: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Pr>
                <w:rFonts w:ascii="Arial" w:hAnsi="Arial"/>
                <w:sz w:val="20"/>
                <w:szCs w:val="20"/>
              </w:rPr>
              <w:t>-VistA.</w:t>
            </w:r>
          </w:p>
        </w:tc>
      </w:tr>
      <w:tr w:rsidR="000A5A15" w14:paraId="49E1D45F" w14:textId="77777777">
        <w:tc>
          <w:tcPr>
            <w:tcW w:w="2908" w:type="dxa"/>
          </w:tcPr>
          <w:p w14:paraId="1769F503" w14:textId="77777777" w:rsidR="000A5A15" w:rsidRDefault="000A5A15" w:rsidP="000B1240">
            <w:pPr>
              <w:rPr>
                <w:sz w:val="20"/>
                <w:szCs w:val="20"/>
              </w:rPr>
            </w:pPr>
            <w:r>
              <w:rPr>
                <w:rFonts w:ascii="Arial" w:hAnsi="Arial"/>
                <w:sz w:val="20"/>
                <w:szCs w:val="20"/>
              </w:rPr>
              <w:t>IDE</w:t>
            </w:r>
          </w:p>
        </w:tc>
        <w:tc>
          <w:tcPr>
            <w:tcW w:w="6176" w:type="dxa"/>
          </w:tcPr>
          <w:p w14:paraId="56E9294A" w14:textId="77777777" w:rsidR="000A5A15" w:rsidRDefault="000A5A15" w:rsidP="000B1240">
            <w:pPr>
              <w:rPr>
                <w:sz w:val="20"/>
                <w:szCs w:val="20"/>
              </w:rPr>
            </w:pPr>
            <w:r>
              <w:rPr>
                <w:rFonts w:ascii="Arial" w:hAnsi="Arial"/>
                <w:i/>
                <w:sz w:val="20"/>
                <w:szCs w:val="20"/>
              </w:rPr>
              <w:t>Integrated development environment.</w:t>
            </w:r>
            <w:r>
              <w:rPr>
                <w:i/>
                <w:sz w:val="20"/>
                <w:szCs w:val="20"/>
              </w:rPr>
              <w:t xml:space="preserve"> </w:t>
            </w:r>
            <w:r>
              <w:rPr>
                <w:rFonts w:ascii="Arial" w:hAnsi="Arial"/>
                <w:sz w:val="20"/>
                <w:szCs w:val="20"/>
              </w:rPr>
              <w:t xml:space="preserve">A suite of software tools to support writing software. </w:t>
            </w:r>
          </w:p>
        </w:tc>
      </w:tr>
      <w:tr w:rsidR="000A5A15" w14:paraId="4EAC4CA3" w14:textId="77777777">
        <w:tc>
          <w:tcPr>
            <w:tcW w:w="2908" w:type="dxa"/>
          </w:tcPr>
          <w:p w14:paraId="779D2E34" w14:textId="77777777" w:rsidR="000A5A15" w:rsidRDefault="000A5A15" w:rsidP="000B1240">
            <w:pPr>
              <w:rPr>
                <w:rFonts w:ascii="Arial" w:hAnsi="Arial" w:cs="Arial"/>
                <w:sz w:val="20"/>
                <w:szCs w:val="20"/>
              </w:rPr>
            </w:pPr>
            <w:r>
              <w:rPr>
                <w:rFonts w:ascii="Arial" w:hAnsi="Arial" w:cs="Arial"/>
                <w:sz w:val="20"/>
                <w:szCs w:val="20"/>
              </w:rPr>
              <w:t>Institution</w:t>
            </w:r>
          </w:p>
        </w:tc>
        <w:tc>
          <w:tcPr>
            <w:tcW w:w="6176" w:type="dxa"/>
          </w:tcPr>
          <w:p w14:paraId="64027E18" w14:textId="77777777" w:rsidR="000A5A15" w:rsidRDefault="000A5A15" w:rsidP="000B1240">
            <w:pPr>
              <w:rPr>
                <w:rFonts w:ascii="Arial" w:hAnsi="Arial" w:cs="Arial"/>
                <w:sz w:val="20"/>
                <w:szCs w:val="20"/>
              </w:rPr>
            </w:pPr>
            <w:r>
              <w:rPr>
                <w:rFonts w:ascii="Arial" w:hAnsi="Arial" w:cs="Arial"/>
                <w:sz w:val="20"/>
                <w:szCs w:val="20"/>
              </w:rPr>
              <w:t xml:space="preserve">VHA sites are also called </w:t>
            </w:r>
            <w:r>
              <w:rPr>
                <w:rFonts w:ascii="Arial" w:hAnsi="Arial" w:cs="Arial"/>
                <w:i/>
                <w:sz w:val="20"/>
                <w:szCs w:val="20"/>
              </w:rPr>
              <w:t>institutions</w:t>
            </w:r>
            <w:r>
              <w:rPr>
                <w:rFonts w:ascii="Arial" w:hAnsi="Arial" w:cs="Arial"/>
                <w:sz w:val="20"/>
                <w:szCs w:val="20"/>
              </w:rPr>
              <w:t xml:space="preserve">. Each institution has a </w:t>
            </w:r>
            <w:r>
              <w:rPr>
                <w:rFonts w:ascii="Arial" w:hAnsi="Arial" w:cs="Arial"/>
                <w:i/>
                <w:sz w:val="20"/>
                <w:szCs w:val="20"/>
              </w:rPr>
              <w:t>station number</w:t>
            </w:r>
            <w:r>
              <w:rPr>
                <w:rFonts w:ascii="Arial" w:hAnsi="Arial" w:cs="Arial"/>
                <w:sz w:val="20"/>
                <w:szCs w:val="20"/>
              </w:rPr>
              <w:t xml:space="preserve"> associated with it. Occasionally a single institution is made up of multiple sites, known as </w:t>
            </w:r>
            <w:r>
              <w:rPr>
                <w:rFonts w:ascii="Arial" w:hAnsi="Arial" w:cs="Arial"/>
                <w:i/>
                <w:sz w:val="20"/>
                <w:szCs w:val="20"/>
              </w:rPr>
              <w:t>divisions</w:t>
            </w:r>
            <w:r>
              <w:rPr>
                <w:rFonts w:ascii="Arial" w:hAnsi="Arial" w:cs="Arial"/>
                <w:sz w:val="20"/>
                <w:szCs w:val="20"/>
              </w:rPr>
              <w:t xml:space="preserve">. To make a connection, VistALink needs a station number from the end-user’s New Person entry in the Kernel Site Parameters file. It looks first for a division station number and if it can’t find one, uses the station number associated with default institution.  </w:t>
            </w:r>
          </w:p>
        </w:tc>
      </w:tr>
      <w:tr w:rsidR="000A5A15" w14:paraId="317B04BC" w14:textId="77777777">
        <w:tc>
          <w:tcPr>
            <w:tcW w:w="2908" w:type="dxa"/>
          </w:tcPr>
          <w:p w14:paraId="4304F4F6" w14:textId="77777777" w:rsidR="000A5A15" w:rsidRDefault="000A5A15" w:rsidP="000B1240">
            <w:pPr>
              <w:rPr>
                <w:rFonts w:ascii="Arial" w:hAnsi="Arial" w:cs="Arial"/>
                <w:sz w:val="20"/>
                <w:szCs w:val="20"/>
              </w:rPr>
            </w:pPr>
            <w:r>
              <w:rPr>
                <w:rFonts w:ascii="Arial" w:hAnsi="Arial" w:cs="Arial"/>
                <w:sz w:val="20"/>
                <w:szCs w:val="20"/>
              </w:rPr>
              <w:t>Institution Mapping</w:t>
            </w:r>
          </w:p>
        </w:tc>
        <w:tc>
          <w:tcPr>
            <w:tcW w:w="6176" w:type="dxa"/>
          </w:tcPr>
          <w:p w14:paraId="303662DA" w14:textId="77777777" w:rsidR="000A5A15" w:rsidRDefault="000A5A15" w:rsidP="000B1240">
            <w:pPr>
              <w:rPr>
                <w:rFonts w:ascii="Arial" w:hAnsi="Arial" w:cs="Arial"/>
                <w:sz w:val="20"/>
                <w:szCs w:val="20"/>
              </w:rPr>
            </w:pPr>
            <w:r>
              <w:rPr>
                <w:rFonts w:ascii="Arial" w:hAnsi="Arial" w:cs="Arial"/>
                <w:sz w:val="20"/>
                <w:szCs w:val="20"/>
              </w:rPr>
              <w:t>The VistALink 1.5 release includes a small utility that administrators can use to associate station numbers with JNDI names, and which allows runtime code to retrieve the a VistALink connection factory based on station number.</w:t>
            </w:r>
          </w:p>
        </w:tc>
      </w:tr>
      <w:tr w:rsidR="000A5A15" w14:paraId="789CE79A" w14:textId="77777777">
        <w:tc>
          <w:tcPr>
            <w:tcW w:w="2908" w:type="dxa"/>
          </w:tcPr>
          <w:p w14:paraId="57717B55" w14:textId="77777777" w:rsidR="000A5A15" w:rsidRDefault="000A5A15" w:rsidP="000B1240">
            <w:pPr>
              <w:rPr>
                <w:rFonts w:ascii="Arial" w:hAnsi="Arial" w:cs="Arial"/>
                <w:sz w:val="20"/>
                <w:szCs w:val="20"/>
              </w:rPr>
            </w:pPr>
            <w:r>
              <w:rPr>
                <w:rFonts w:ascii="Arial" w:hAnsi="Arial" w:cs="Arial"/>
                <w:sz w:val="20"/>
                <w:szCs w:val="20"/>
              </w:rPr>
              <w:t>J2CA</w:t>
            </w:r>
          </w:p>
        </w:tc>
        <w:tc>
          <w:tcPr>
            <w:tcW w:w="6176" w:type="dxa"/>
          </w:tcPr>
          <w:p w14:paraId="37956051" w14:textId="77777777" w:rsidR="000A5A15" w:rsidRDefault="000A5A15" w:rsidP="000B1240">
            <w:pPr>
              <w:rPr>
                <w:rFonts w:ascii="Arial" w:hAnsi="Arial" w:cs="Arial"/>
                <w:sz w:val="20"/>
                <w:szCs w:val="20"/>
              </w:rPr>
            </w:pPr>
            <w:r>
              <w:rPr>
                <w:rFonts w:ascii="Arial" w:hAnsi="Arial" w:cs="Arial"/>
                <w:i/>
                <w:sz w:val="20"/>
                <w:szCs w:val="20"/>
              </w:rPr>
              <w:t>J2EE Connector Architecture</w:t>
            </w:r>
            <w:r>
              <w:rPr>
                <w:rFonts w:ascii="Arial" w:hAnsi="Arial" w:cs="Arial"/>
                <w:sz w:val="20"/>
                <w:szCs w:val="20"/>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0A5A15" w14:paraId="1449E9EA" w14:textId="77777777">
        <w:tc>
          <w:tcPr>
            <w:tcW w:w="2908" w:type="dxa"/>
          </w:tcPr>
          <w:p w14:paraId="366DF987" w14:textId="77777777" w:rsidR="000A5A15" w:rsidRDefault="000A5A15" w:rsidP="000B1240">
            <w:pPr>
              <w:rPr>
                <w:rFonts w:ascii="Arial" w:hAnsi="Arial" w:cs="Arial"/>
                <w:sz w:val="20"/>
                <w:szCs w:val="20"/>
              </w:rPr>
            </w:pPr>
            <w:r>
              <w:rPr>
                <w:rFonts w:ascii="Arial" w:hAnsi="Arial" w:cs="Arial"/>
                <w:sz w:val="20"/>
                <w:szCs w:val="20"/>
              </w:rPr>
              <w:t>J2EE</w:t>
            </w:r>
          </w:p>
        </w:tc>
        <w:tc>
          <w:tcPr>
            <w:tcW w:w="6176" w:type="dxa"/>
          </w:tcPr>
          <w:p w14:paraId="340A902D" w14:textId="77777777" w:rsidR="000A5A15" w:rsidRDefault="000A5A15" w:rsidP="000B1240">
            <w:pPr>
              <w:rPr>
                <w:rFonts w:ascii="Arial" w:hAnsi="Arial" w:cs="Arial"/>
                <w:sz w:val="20"/>
                <w:szCs w:val="20"/>
              </w:rPr>
            </w:pPr>
            <w:r>
              <w:rPr>
                <w:rFonts w:ascii="Arial" w:hAnsi="Arial" w:cs="Arial"/>
                <w:i/>
                <w:sz w:val="20"/>
                <w:szCs w:val="20"/>
              </w:rPr>
              <w:t xml:space="preserve">Java 2 </w:t>
            </w:r>
            <w:smartTag w:uri="urn:schemas-microsoft-com:office:smarttags" w:element="place">
              <w:smartTag w:uri="urn:schemas-microsoft-com:office:smarttags" w:element="City">
                <w:r>
                  <w:rPr>
                    <w:rFonts w:ascii="Arial" w:hAnsi="Arial" w:cs="Arial"/>
                    <w:i/>
                    <w:sz w:val="20"/>
                    <w:szCs w:val="20"/>
                  </w:rPr>
                  <w:t>Enterprise</w:t>
                </w:r>
              </w:smartTag>
            </w:smartTag>
            <w:r>
              <w:rPr>
                <w:rFonts w:ascii="Arial" w:hAnsi="Arial" w:cs="Arial"/>
                <w:i/>
                <w:sz w:val="20"/>
                <w:szCs w:val="20"/>
              </w:rPr>
              <w:t xml:space="preserve"> Edition.</w:t>
            </w:r>
            <w:r>
              <w:rPr>
                <w:rFonts w:ascii="Arial" w:hAnsi="Arial" w:cs="Arial"/>
                <w:sz w:val="20"/>
                <w:szCs w:val="20"/>
              </w:rPr>
              <w:t xml:space="preserve"> A standard suite of technologies for developing distributed, multi-tier, enterprise applications.</w:t>
            </w:r>
          </w:p>
        </w:tc>
      </w:tr>
      <w:tr w:rsidR="000A5A15" w14:paraId="646F7933" w14:textId="77777777">
        <w:tc>
          <w:tcPr>
            <w:tcW w:w="2908" w:type="dxa"/>
          </w:tcPr>
          <w:p w14:paraId="729F6822" w14:textId="77777777" w:rsidR="000A5A15" w:rsidRDefault="000A5A15" w:rsidP="000B1240">
            <w:pPr>
              <w:rPr>
                <w:rFonts w:ascii="Arial" w:hAnsi="Arial" w:cs="Arial"/>
                <w:sz w:val="20"/>
                <w:szCs w:val="20"/>
              </w:rPr>
            </w:pPr>
            <w:r>
              <w:rPr>
                <w:rFonts w:ascii="Arial" w:hAnsi="Arial" w:cs="Arial"/>
                <w:sz w:val="20"/>
                <w:szCs w:val="20"/>
              </w:rPr>
              <w:t>J2SE</w:t>
            </w:r>
          </w:p>
        </w:tc>
        <w:tc>
          <w:tcPr>
            <w:tcW w:w="6176" w:type="dxa"/>
          </w:tcPr>
          <w:p w14:paraId="686ACE0B" w14:textId="77777777" w:rsidR="000A5A15" w:rsidRDefault="000A5A15" w:rsidP="000B1240">
            <w:pPr>
              <w:rPr>
                <w:rFonts w:ascii="Arial" w:hAnsi="Arial" w:cs="Arial"/>
                <w:sz w:val="20"/>
                <w:szCs w:val="20"/>
              </w:rPr>
            </w:pPr>
            <w:r>
              <w:rPr>
                <w:rFonts w:ascii="Arial" w:hAnsi="Arial" w:cs="Arial"/>
                <w:i/>
                <w:sz w:val="20"/>
                <w:szCs w:val="20"/>
              </w:rPr>
              <w:t>Java 2 Standard Edition.</w:t>
            </w:r>
            <w:r>
              <w:rPr>
                <w:rFonts w:ascii="Arial" w:hAnsi="Arial" w:cs="Arial"/>
                <w:sz w:val="20"/>
                <w:szCs w:val="20"/>
              </w:rPr>
              <w:t xml:space="preserve"> Sun Microsystem’s programming platform based on the Java programming language. It is the blueprint for building Java applications, and includes the Java Development Kit (JDK) and Java Runtime Environment (JRE).</w:t>
            </w:r>
          </w:p>
        </w:tc>
      </w:tr>
      <w:tr w:rsidR="000A5A15" w14:paraId="237EF87D" w14:textId="77777777">
        <w:tc>
          <w:tcPr>
            <w:tcW w:w="2908" w:type="dxa"/>
          </w:tcPr>
          <w:p w14:paraId="23898760" w14:textId="77777777" w:rsidR="000A5A15" w:rsidRDefault="000A5A15" w:rsidP="000B1240">
            <w:pPr>
              <w:rPr>
                <w:rFonts w:ascii="Arial" w:hAnsi="Arial" w:cs="Arial"/>
                <w:sz w:val="20"/>
                <w:szCs w:val="20"/>
              </w:rPr>
            </w:pPr>
            <w:r>
              <w:rPr>
                <w:rFonts w:ascii="Arial" w:hAnsi="Arial" w:cs="Arial"/>
                <w:sz w:val="20"/>
                <w:szCs w:val="20"/>
              </w:rPr>
              <w:t>JAAS</w:t>
            </w:r>
          </w:p>
        </w:tc>
        <w:tc>
          <w:tcPr>
            <w:tcW w:w="6176" w:type="dxa"/>
          </w:tcPr>
          <w:p w14:paraId="6E1B2C4A" w14:textId="77777777" w:rsidR="000A5A15" w:rsidRDefault="000A5A15" w:rsidP="000B1240">
            <w:pPr>
              <w:rPr>
                <w:rFonts w:ascii="Arial" w:hAnsi="Arial" w:cs="Arial"/>
                <w:sz w:val="20"/>
                <w:szCs w:val="20"/>
              </w:rPr>
            </w:pPr>
            <w:r>
              <w:rPr>
                <w:rFonts w:ascii="Arial" w:hAnsi="Arial" w:cs="Arial"/>
                <w:i/>
                <w:sz w:val="20"/>
                <w:szCs w:val="20"/>
              </w:rPr>
              <w:t>Java Authentication and Authorization Service.</w:t>
            </w:r>
            <w:r>
              <w:rPr>
                <w:rFonts w:ascii="Arial" w:hAnsi="Arial" w:cs="Arial"/>
                <w:sz w:val="20"/>
                <w:szCs w:val="20"/>
              </w:rPr>
              <w:t xml:space="preserve"> JAAS is a pluggable Java framework for user authentication and authorization, enabling services to authenticate and enforce access controls upon users. </w:t>
            </w:r>
          </w:p>
        </w:tc>
      </w:tr>
      <w:tr w:rsidR="000A5A15" w14:paraId="7EE0930B" w14:textId="77777777">
        <w:tc>
          <w:tcPr>
            <w:tcW w:w="2908" w:type="dxa"/>
          </w:tcPr>
          <w:p w14:paraId="590F9293" w14:textId="77777777" w:rsidR="000A5A15" w:rsidRDefault="000A5A15" w:rsidP="000B1240">
            <w:pPr>
              <w:rPr>
                <w:rFonts w:ascii="Arial" w:hAnsi="Arial" w:cs="Arial"/>
                <w:sz w:val="20"/>
                <w:szCs w:val="20"/>
              </w:rPr>
            </w:pPr>
            <w:r>
              <w:rPr>
                <w:rFonts w:ascii="Arial" w:hAnsi="Arial" w:cs="Arial"/>
                <w:sz w:val="20"/>
                <w:szCs w:val="20"/>
              </w:rPr>
              <w:t>JAR  file</w:t>
            </w:r>
          </w:p>
        </w:tc>
        <w:tc>
          <w:tcPr>
            <w:tcW w:w="6176" w:type="dxa"/>
          </w:tcPr>
          <w:p w14:paraId="4576EFF6" w14:textId="77777777" w:rsidR="000A5A15" w:rsidRDefault="000A5A15" w:rsidP="000B1240">
            <w:pPr>
              <w:rPr>
                <w:rFonts w:ascii="Arial" w:hAnsi="Arial" w:cs="Arial"/>
                <w:sz w:val="20"/>
                <w:szCs w:val="20"/>
              </w:rPr>
            </w:pPr>
            <w:r>
              <w:rPr>
                <w:rFonts w:ascii="Arial" w:hAnsi="Arial" w:cs="Arial"/>
                <w:sz w:val="20"/>
                <w:szCs w:val="20"/>
              </w:rPr>
              <w:t xml:space="preserve">Java archive file. It is a file format based on the ZIP file format, used to aggregate many files into one. </w:t>
            </w:r>
          </w:p>
        </w:tc>
      </w:tr>
      <w:tr w:rsidR="000A5A15" w14:paraId="27654E90" w14:textId="77777777">
        <w:tc>
          <w:tcPr>
            <w:tcW w:w="2908" w:type="dxa"/>
          </w:tcPr>
          <w:p w14:paraId="087615AB" w14:textId="77777777" w:rsidR="000A5A15" w:rsidRDefault="000A5A15" w:rsidP="000B1240">
            <w:pPr>
              <w:rPr>
                <w:rFonts w:ascii="Arial" w:hAnsi="Arial" w:cs="Arial"/>
                <w:sz w:val="20"/>
                <w:szCs w:val="20"/>
              </w:rPr>
            </w:pPr>
            <w:r>
              <w:rPr>
                <w:rFonts w:ascii="Arial" w:hAnsi="Arial" w:cs="Arial"/>
                <w:sz w:val="20"/>
                <w:szCs w:val="20"/>
              </w:rPr>
              <w:t>Java Library</w:t>
            </w:r>
          </w:p>
        </w:tc>
        <w:tc>
          <w:tcPr>
            <w:tcW w:w="6176" w:type="dxa"/>
          </w:tcPr>
          <w:p w14:paraId="352A0096" w14:textId="77777777" w:rsidR="000A5A15" w:rsidRDefault="000A5A15" w:rsidP="000B1240">
            <w:pPr>
              <w:rPr>
                <w:rFonts w:ascii="Arial" w:hAnsi="Arial" w:cs="Arial"/>
                <w:sz w:val="20"/>
                <w:szCs w:val="20"/>
              </w:rPr>
            </w:pPr>
            <w:r>
              <w:rPr>
                <w:rFonts w:ascii="Arial" w:hAnsi="Arial" w:cs="Arial"/>
                <w:sz w:val="20"/>
                <w:szCs w:val="20"/>
              </w:rPr>
              <w:t>A library of Java classes usually distributed in JAR format.</w:t>
            </w:r>
          </w:p>
        </w:tc>
      </w:tr>
      <w:tr w:rsidR="000A5A15" w14:paraId="452529A6" w14:textId="77777777">
        <w:tc>
          <w:tcPr>
            <w:tcW w:w="2908" w:type="dxa"/>
          </w:tcPr>
          <w:p w14:paraId="7483BC82" w14:textId="77777777" w:rsidR="000A5A15" w:rsidRDefault="000A5A15" w:rsidP="000B1240">
            <w:pPr>
              <w:rPr>
                <w:rFonts w:ascii="Arial" w:hAnsi="Arial" w:cs="Arial"/>
                <w:sz w:val="20"/>
                <w:szCs w:val="20"/>
              </w:rPr>
            </w:pPr>
            <w:r>
              <w:rPr>
                <w:rFonts w:ascii="Arial" w:hAnsi="Arial" w:cs="Arial"/>
                <w:sz w:val="20"/>
                <w:szCs w:val="20"/>
              </w:rPr>
              <w:t>Javadoc</w:t>
            </w:r>
          </w:p>
        </w:tc>
        <w:tc>
          <w:tcPr>
            <w:tcW w:w="6176" w:type="dxa"/>
          </w:tcPr>
          <w:p w14:paraId="7CE3AB07" w14:textId="77777777" w:rsidR="000A5A15" w:rsidRDefault="000A5A15" w:rsidP="000B1240">
            <w:pPr>
              <w:rPr>
                <w:rFonts w:ascii="Arial" w:hAnsi="Arial" w:cs="Arial"/>
                <w:sz w:val="20"/>
                <w:szCs w:val="20"/>
              </w:rPr>
            </w:pPr>
            <w:r>
              <w:rPr>
                <w:rFonts w:ascii="Arial" w:hAnsi="Arial" w:cs="Arial"/>
                <w:sz w:val="20"/>
                <w:szCs w:val="20"/>
              </w:rPr>
              <w:t>Javadoc is a tool for generating API documentation in HTML format from doc comments in source code. Documentation produced with this tool is typically called Javadoc.</w:t>
            </w:r>
          </w:p>
        </w:tc>
      </w:tr>
      <w:tr w:rsidR="000A5A15" w14:paraId="4E6EF28B" w14:textId="77777777">
        <w:tc>
          <w:tcPr>
            <w:tcW w:w="2908" w:type="dxa"/>
          </w:tcPr>
          <w:p w14:paraId="3DBB93C1" w14:textId="77777777" w:rsidR="000A5A15" w:rsidRDefault="000A5A15" w:rsidP="000B1240">
            <w:pPr>
              <w:rPr>
                <w:rFonts w:ascii="Arial" w:hAnsi="Arial" w:cs="Arial"/>
                <w:sz w:val="20"/>
                <w:szCs w:val="20"/>
              </w:rPr>
            </w:pPr>
            <w:r>
              <w:rPr>
                <w:rFonts w:ascii="Arial" w:hAnsi="Arial" w:cs="Arial"/>
                <w:sz w:val="20"/>
                <w:szCs w:val="20"/>
              </w:rPr>
              <w:t>JDK</w:t>
            </w:r>
          </w:p>
        </w:tc>
        <w:tc>
          <w:tcPr>
            <w:tcW w:w="6176" w:type="dxa"/>
          </w:tcPr>
          <w:p w14:paraId="602033C5" w14:textId="77777777" w:rsidR="000A5A15" w:rsidRDefault="000A5A15" w:rsidP="000B1240">
            <w:pPr>
              <w:rPr>
                <w:rFonts w:ascii="Arial" w:hAnsi="Arial" w:cs="Arial"/>
                <w:sz w:val="20"/>
                <w:szCs w:val="20"/>
              </w:rPr>
            </w:pPr>
            <w:r>
              <w:rPr>
                <w:rFonts w:ascii="Arial" w:hAnsi="Arial" w:cs="Arial"/>
                <w:i/>
                <w:sz w:val="20"/>
                <w:szCs w:val="20"/>
              </w:rPr>
              <w:t>Java Development Kit</w:t>
            </w:r>
            <w:r>
              <w:rPr>
                <w:rFonts w:ascii="Arial" w:hAnsi="Arial" w:cs="Arial"/>
                <w:sz w:val="20"/>
                <w:szCs w:val="20"/>
              </w:rPr>
              <w:t>. A set of programming tools for developing Java applications.</w:t>
            </w:r>
          </w:p>
        </w:tc>
      </w:tr>
      <w:tr w:rsidR="000A5A15" w14:paraId="605BBC7A" w14:textId="77777777">
        <w:tc>
          <w:tcPr>
            <w:tcW w:w="2908" w:type="dxa"/>
          </w:tcPr>
          <w:p w14:paraId="115BA081" w14:textId="77777777" w:rsidR="000A5A15" w:rsidRDefault="000A5A15" w:rsidP="000B1240">
            <w:pPr>
              <w:rPr>
                <w:rFonts w:ascii="Arial" w:hAnsi="Arial" w:cs="Arial"/>
                <w:sz w:val="20"/>
                <w:szCs w:val="20"/>
              </w:rPr>
            </w:pPr>
            <w:r>
              <w:rPr>
                <w:rFonts w:ascii="Arial" w:hAnsi="Arial" w:cs="Arial"/>
                <w:sz w:val="20"/>
                <w:szCs w:val="20"/>
              </w:rPr>
              <w:t>JNDI</w:t>
            </w:r>
          </w:p>
        </w:tc>
        <w:tc>
          <w:tcPr>
            <w:tcW w:w="6176" w:type="dxa"/>
          </w:tcPr>
          <w:p w14:paraId="03293ED2" w14:textId="77777777" w:rsidR="000A5A15" w:rsidRDefault="000A5A15" w:rsidP="000B1240">
            <w:pPr>
              <w:keepNext/>
              <w:keepLines/>
              <w:rPr>
                <w:rFonts w:ascii="Arial" w:hAnsi="Arial" w:cs="Arial"/>
                <w:sz w:val="20"/>
                <w:szCs w:val="20"/>
              </w:rPr>
            </w:pPr>
            <w:r>
              <w:rPr>
                <w:rFonts w:ascii="Arial" w:hAnsi="Arial" w:cs="Arial"/>
                <w:i/>
                <w:sz w:val="20"/>
                <w:szCs w:val="20"/>
              </w:rPr>
              <w:t>Java Naming and Directory Interface</w:t>
            </w:r>
            <w:r>
              <w:rPr>
                <w:rFonts w:ascii="Arial" w:hAnsi="Arial" w:cs="Arial"/>
                <w:sz w:val="20"/>
                <w:szCs w:val="20"/>
              </w:rPr>
              <w:t>. A protocol to a set of APIs for multiple naming and directory services.</w:t>
            </w:r>
          </w:p>
        </w:tc>
      </w:tr>
      <w:tr w:rsidR="000A5A15" w14:paraId="6A7819B8" w14:textId="77777777">
        <w:tc>
          <w:tcPr>
            <w:tcW w:w="2908" w:type="dxa"/>
          </w:tcPr>
          <w:p w14:paraId="3A5A8B62" w14:textId="77777777" w:rsidR="000A5A15" w:rsidRDefault="000A5A15" w:rsidP="000B1240">
            <w:pPr>
              <w:rPr>
                <w:rFonts w:ascii="Arial" w:hAnsi="Arial" w:cs="Arial"/>
                <w:sz w:val="20"/>
                <w:szCs w:val="20"/>
              </w:rPr>
            </w:pPr>
            <w:r>
              <w:rPr>
                <w:rFonts w:ascii="Arial" w:hAnsi="Arial" w:cs="Arial"/>
                <w:sz w:val="20"/>
                <w:szCs w:val="20"/>
              </w:rPr>
              <w:t>JRE</w:t>
            </w:r>
          </w:p>
        </w:tc>
        <w:tc>
          <w:tcPr>
            <w:tcW w:w="6176" w:type="dxa"/>
          </w:tcPr>
          <w:p w14:paraId="3EA21122" w14:textId="77777777" w:rsidR="000A5A15" w:rsidRDefault="000A5A15" w:rsidP="000B1240">
            <w:pPr>
              <w:rPr>
                <w:rFonts w:ascii="Arial" w:hAnsi="Arial" w:cs="Arial"/>
                <w:sz w:val="20"/>
                <w:szCs w:val="20"/>
              </w:rPr>
            </w:pPr>
            <w:r>
              <w:rPr>
                <w:rFonts w:ascii="Arial" w:hAnsi="Arial" w:cs="Arial"/>
                <w:sz w:val="20"/>
                <w:szCs w:val="20"/>
              </w:rPr>
              <w:t xml:space="preserve">The </w:t>
            </w:r>
            <w:r>
              <w:rPr>
                <w:rFonts w:ascii="Arial" w:hAnsi="Arial" w:cs="Arial"/>
                <w:i/>
                <w:sz w:val="20"/>
                <w:szCs w:val="20"/>
              </w:rPr>
              <w:t>Java Runtime Environment</w:t>
            </w:r>
            <w:r>
              <w:rPr>
                <w:rFonts w:ascii="Arial" w:hAnsi="Arial" w:cs="Arial"/>
                <w:sz w:val="20"/>
                <w:szCs w:val="20"/>
              </w:rPr>
              <w:t xml:space="preserve"> consists of the Java virtual machine, the Java platform core classes, and supporting files. JRE is bundled with the JDK but also available packaged separately.</w:t>
            </w:r>
          </w:p>
        </w:tc>
      </w:tr>
      <w:tr w:rsidR="000A5A15" w14:paraId="538440C1" w14:textId="77777777">
        <w:tc>
          <w:tcPr>
            <w:tcW w:w="2908" w:type="dxa"/>
          </w:tcPr>
          <w:p w14:paraId="1C7F95EA" w14:textId="77777777" w:rsidR="000A5A15" w:rsidRDefault="000A5A15" w:rsidP="000B1240">
            <w:pPr>
              <w:rPr>
                <w:rFonts w:ascii="Arial" w:hAnsi="Arial" w:cs="Arial"/>
                <w:sz w:val="20"/>
                <w:szCs w:val="20"/>
              </w:rPr>
            </w:pPr>
            <w:r>
              <w:rPr>
                <w:rFonts w:ascii="Arial" w:hAnsi="Arial" w:cs="Arial"/>
                <w:sz w:val="20"/>
                <w:szCs w:val="20"/>
              </w:rPr>
              <w:t>JSP</w:t>
            </w:r>
          </w:p>
        </w:tc>
        <w:tc>
          <w:tcPr>
            <w:tcW w:w="6176" w:type="dxa"/>
          </w:tcPr>
          <w:p w14:paraId="65A70553" w14:textId="77777777" w:rsidR="000A5A15" w:rsidRDefault="000A5A15" w:rsidP="000B1240">
            <w:pPr>
              <w:rPr>
                <w:rFonts w:ascii="Arial" w:hAnsi="Arial" w:cs="Arial"/>
                <w:sz w:val="20"/>
                <w:szCs w:val="20"/>
              </w:rPr>
            </w:pPr>
            <w:r>
              <w:rPr>
                <w:rFonts w:ascii="Arial" w:hAnsi="Arial" w:cs="Arial"/>
                <w:i/>
                <w:sz w:val="20"/>
                <w:szCs w:val="20"/>
              </w:rPr>
              <w:t>Java Server Pages</w:t>
            </w:r>
            <w:r>
              <w:rPr>
                <w:rFonts w:ascii="Arial" w:hAnsi="Arial" w:cs="Arial"/>
                <w:sz w:val="20"/>
                <w:szCs w:val="20"/>
              </w:rPr>
              <w:t xml:space="preserve">. A language for building web interfaces for interacting with web applications. </w:t>
            </w:r>
          </w:p>
        </w:tc>
      </w:tr>
      <w:tr w:rsidR="000A5A15" w14:paraId="527018C1" w14:textId="77777777">
        <w:tc>
          <w:tcPr>
            <w:tcW w:w="2908" w:type="dxa"/>
          </w:tcPr>
          <w:p w14:paraId="13B512C5" w14:textId="77777777" w:rsidR="000A5A15" w:rsidRDefault="000A5A15" w:rsidP="000B1240">
            <w:pPr>
              <w:rPr>
                <w:rFonts w:ascii="Arial" w:hAnsi="Arial" w:cs="Arial"/>
                <w:sz w:val="20"/>
                <w:szCs w:val="20"/>
              </w:rPr>
            </w:pPr>
            <w:r>
              <w:rPr>
                <w:rFonts w:ascii="Arial" w:hAnsi="Arial" w:cs="Arial"/>
                <w:sz w:val="20"/>
                <w:szCs w:val="20"/>
              </w:rPr>
              <w:t>JVM</w:t>
            </w:r>
          </w:p>
        </w:tc>
        <w:tc>
          <w:tcPr>
            <w:tcW w:w="6176" w:type="dxa"/>
          </w:tcPr>
          <w:p w14:paraId="249DBD33" w14:textId="77777777" w:rsidR="000A5A15" w:rsidRDefault="000A5A15" w:rsidP="000B1240">
            <w:pPr>
              <w:rPr>
                <w:rFonts w:cs="Arial"/>
                <w:b/>
                <w:bCs/>
              </w:rPr>
            </w:pPr>
            <w:r w:rsidRPr="003460CE">
              <w:rPr>
                <w:rFonts w:ascii="Arial" w:hAnsi="Arial" w:cs="Arial"/>
                <w:i/>
                <w:sz w:val="20"/>
                <w:szCs w:val="20"/>
              </w:rPr>
              <w:t>Java Virtual Machine.</w:t>
            </w:r>
            <w:r w:rsidRPr="003460CE">
              <w:rPr>
                <w:rFonts w:ascii="Arial" w:hAnsi="Arial" w:cs="Arial"/>
                <w:sz w:val="20"/>
                <w:szCs w:val="20"/>
              </w:rPr>
              <w:t xml:space="preserve"> The JVM interprets compiled Java binary code (byte code) for specific computer hardware.</w:t>
            </w:r>
          </w:p>
        </w:tc>
      </w:tr>
      <w:tr w:rsidR="000A5A15" w14:paraId="687858E5" w14:textId="77777777">
        <w:tc>
          <w:tcPr>
            <w:tcW w:w="2908" w:type="dxa"/>
          </w:tcPr>
          <w:p w14:paraId="31728C0A" w14:textId="77777777" w:rsidR="000A5A15" w:rsidRDefault="000A5A15" w:rsidP="000B1240">
            <w:pPr>
              <w:rPr>
                <w:rFonts w:ascii="Arial" w:hAnsi="Arial" w:cs="Arial"/>
                <w:sz w:val="20"/>
                <w:szCs w:val="20"/>
              </w:rPr>
            </w:pPr>
            <w:r>
              <w:rPr>
                <w:rFonts w:ascii="Arial" w:hAnsi="Arial" w:cs="Arial"/>
                <w:sz w:val="20"/>
                <w:szCs w:val="20"/>
              </w:rPr>
              <w:t>Kernel</w:t>
            </w:r>
          </w:p>
        </w:tc>
        <w:tc>
          <w:tcPr>
            <w:tcW w:w="6176" w:type="dxa"/>
          </w:tcPr>
          <w:p w14:paraId="12733301" w14:textId="77777777" w:rsidR="000A5A15" w:rsidRDefault="000A5A15" w:rsidP="000B1240">
            <w:pPr>
              <w:rPr>
                <w:rFonts w:ascii="Arial" w:hAnsi="Arial" w:cs="Arial"/>
                <w:sz w:val="20"/>
                <w:szCs w:val="20"/>
              </w:rPr>
            </w:pPr>
            <w:r>
              <w:rPr>
                <w:rFonts w:ascii="Arial" w:hAnsi="Arial" w:cs="Arial"/>
                <w:sz w:val="20"/>
                <w:szCs w:val="20"/>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0A5A15" w14:paraId="73CAE261" w14:textId="77777777">
        <w:tc>
          <w:tcPr>
            <w:tcW w:w="2908" w:type="dxa"/>
          </w:tcPr>
          <w:p w14:paraId="6BF7377C" w14:textId="77777777" w:rsidR="000A5A15" w:rsidRDefault="000A5A15" w:rsidP="000B1240">
            <w:pPr>
              <w:rPr>
                <w:rFonts w:ascii="Arial" w:hAnsi="Arial" w:cs="Arial"/>
                <w:sz w:val="20"/>
                <w:szCs w:val="20"/>
              </w:rPr>
            </w:pPr>
            <w:r>
              <w:rPr>
                <w:rFonts w:ascii="Arial" w:hAnsi="Arial" w:cs="Arial"/>
                <w:sz w:val="20"/>
                <w:szCs w:val="20"/>
              </w:rPr>
              <w:t>KIDS</w:t>
            </w:r>
          </w:p>
        </w:tc>
        <w:tc>
          <w:tcPr>
            <w:tcW w:w="6176" w:type="dxa"/>
          </w:tcPr>
          <w:p w14:paraId="06187847" w14:textId="77777777" w:rsidR="000A5A15" w:rsidRDefault="000A5A15" w:rsidP="000B1240">
            <w:pPr>
              <w:rPr>
                <w:rFonts w:ascii="Arial" w:hAnsi="Arial" w:cs="Arial"/>
                <w:sz w:val="20"/>
                <w:szCs w:val="20"/>
              </w:rPr>
            </w:pPr>
            <w:r>
              <w:rPr>
                <w:rFonts w:ascii="Arial" w:hAnsi="Arial" w:cs="Arial"/>
                <w:i/>
                <w:sz w:val="20"/>
                <w:szCs w:val="20"/>
              </w:rPr>
              <w:t>Kernel Installation and Distribution System</w:t>
            </w:r>
            <w:r>
              <w:rPr>
                <w:rFonts w:ascii="Arial" w:hAnsi="Arial" w:cs="Arial"/>
                <w:sz w:val="20"/>
                <w:szCs w:val="20"/>
              </w:rPr>
              <w:t xml:space="preserve">. The VistA/M module for exporting new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software packages.</w:t>
            </w:r>
          </w:p>
        </w:tc>
      </w:tr>
      <w:tr w:rsidR="000A5A15" w14:paraId="5EB0ACD0" w14:textId="77777777">
        <w:tc>
          <w:tcPr>
            <w:tcW w:w="2908" w:type="dxa"/>
          </w:tcPr>
          <w:p w14:paraId="495B91FB" w14:textId="77777777" w:rsidR="000A5A15" w:rsidRDefault="000A5A15" w:rsidP="000B1240">
            <w:pPr>
              <w:rPr>
                <w:rFonts w:ascii="Arial" w:hAnsi="Arial" w:cs="Arial"/>
                <w:sz w:val="20"/>
                <w:szCs w:val="20"/>
              </w:rPr>
            </w:pPr>
            <w:r>
              <w:rPr>
                <w:rFonts w:ascii="Arial" w:hAnsi="Arial" w:cs="Arial"/>
                <w:sz w:val="20"/>
                <w:szCs w:val="20"/>
              </w:rPr>
              <w:t>LDAP</w:t>
            </w:r>
          </w:p>
        </w:tc>
        <w:tc>
          <w:tcPr>
            <w:tcW w:w="6176" w:type="dxa"/>
          </w:tcPr>
          <w:p w14:paraId="58FC3601" w14:textId="77777777" w:rsidR="000A5A15" w:rsidRPr="003460CE" w:rsidRDefault="000A5A15" w:rsidP="000B1240">
            <w:pPr>
              <w:rPr>
                <w:rFonts w:cs="Arial"/>
                <w:b/>
                <w:bCs/>
              </w:rPr>
            </w:pPr>
            <w:r w:rsidRPr="003460CE">
              <w:rPr>
                <w:rFonts w:ascii="Arial" w:hAnsi="Arial" w:cs="Arial"/>
                <w:sz w:val="20"/>
                <w:szCs w:val="20"/>
              </w:rPr>
              <w:t>Acronym for Lightweight Directory Access Protocol. LDAP is an open protocol that permits applications running on various platforms to access information from directories hosted by any type of server.</w:t>
            </w:r>
            <w:r w:rsidRPr="003460CE">
              <w:rPr>
                <w:rFonts w:cs="Arial"/>
                <w:b/>
              </w:rPr>
              <w:t xml:space="preserve">   </w:t>
            </w:r>
          </w:p>
        </w:tc>
      </w:tr>
      <w:tr w:rsidR="000A5A15" w14:paraId="03360A29" w14:textId="77777777">
        <w:tc>
          <w:tcPr>
            <w:tcW w:w="2908" w:type="dxa"/>
          </w:tcPr>
          <w:p w14:paraId="3AE28958" w14:textId="77777777" w:rsidR="000A5A15" w:rsidRDefault="000A5A15" w:rsidP="000B1240">
            <w:pPr>
              <w:rPr>
                <w:rFonts w:ascii="Arial" w:hAnsi="Arial" w:cs="Arial"/>
                <w:sz w:val="20"/>
                <w:szCs w:val="20"/>
              </w:rPr>
            </w:pPr>
            <w:r>
              <w:rPr>
                <w:rFonts w:ascii="Arial" w:hAnsi="Arial" w:cs="Arial"/>
                <w:sz w:val="20"/>
                <w:szCs w:val="20"/>
              </w:rPr>
              <w:t>Linked Adapter</w:t>
            </w:r>
          </w:p>
        </w:tc>
        <w:tc>
          <w:tcPr>
            <w:tcW w:w="6176" w:type="dxa"/>
          </w:tcPr>
          <w:p w14:paraId="1FBBD062" w14:textId="77777777" w:rsidR="000A5A15" w:rsidRPr="003460CE" w:rsidRDefault="000A5A15" w:rsidP="000B1240">
            <w:pPr>
              <w:rPr>
                <w:rFonts w:cs="Arial"/>
                <w:b/>
                <w:bCs/>
              </w:rPr>
            </w:pPr>
            <w:r w:rsidRPr="003460CE">
              <w:rPr>
                <w:rFonts w:ascii="Arial" w:hAnsi="Arial" w:cs="Arial"/>
                <w:sz w:val="20"/>
                <w:szCs w:val="20"/>
              </w:rPr>
              <w:t>Version 8.1 of WebLogic introduced a “link-ref” mechanism enabling the resources of a single “base” adapter to be shared by one or more “linked” adapters. The base adapter is a standalone adapter</w:t>
            </w:r>
            <w:r>
              <w:rPr>
                <w:rFonts w:ascii="Arial" w:hAnsi="Arial" w:cs="Arial"/>
                <w:sz w:val="20"/>
                <w:szCs w:val="20"/>
              </w:rPr>
              <w:t xml:space="preserve"> that is completely set up</w:t>
            </w:r>
            <w:r w:rsidRPr="003460CE">
              <w:rPr>
                <w:rFonts w:ascii="Arial" w:hAnsi="Arial" w:cs="Arial"/>
                <w:sz w:val="20"/>
                <w:szCs w:val="20"/>
              </w:rPr>
              <w:t>. Its resources (</w:t>
            </w:r>
            <w:r>
              <w:rPr>
                <w:rFonts w:ascii="Arial" w:hAnsi="Arial" w:cs="Arial"/>
                <w:sz w:val="20"/>
                <w:szCs w:val="20"/>
              </w:rPr>
              <w:t>classes, jar</w:t>
            </w:r>
            <w:r w:rsidRPr="003460CE">
              <w:rPr>
                <w:rFonts w:ascii="Arial" w:hAnsi="Arial" w:cs="Arial"/>
                <w:sz w:val="20"/>
                <w:szCs w:val="20"/>
              </w:rPr>
              <w:t>s</w:t>
            </w:r>
            <w:r>
              <w:rPr>
                <w:rFonts w:ascii="Arial" w:hAnsi="Arial" w:cs="Arial"/>
                <w:sz w:val="20"/>
                <w:szCs w:val="20"/>
              </w:rPr>
              <w:t>, etc.</w:t>
            </w:r>
            <w:r w:rsidRPr="003460CE">
              <w:rPr>
                <w:rFonts w:ascii="Arial" w:hAnsi="Arial" w:cs="Arial"/>
                <w:sz w:val="20"/>
                <w:szCs w:val="20"/>
              </w:rPr>
              <w:t>) can be linked to and reused by other reso</w:t>
            </w:r>
            <w:r>
              <w:rPr>
                <w:rFonts w:ascii="Arial" w:hAnsi="Arial" w:cs="Arial"/>
                <w:sz w:val="20"/>
                <w:szCs w:val="20"/>
              </w:rPr>
              <w:t>urce adapters (linked adapters).</w:t>
            </w:r>
            <w:r w:rsidRPr="003460CE">
              <w:rPr>
                <w:rFonts w:ascii="Arial" w:hAnsi="Arial" w:cs="Arial"/>
                <w:sz w:val="20"/>
                <w:szCs w:val="20"/>
              </w:rPr>
              <w:t xml:space="preserve"> </w:t>
            </w:r>
            <w:r>
              <w:rPr>
                <w:rFonts w:ascii="Arial" w:hAnsi="Arial" w:cs="Arial"/>
                <w:sz w:val="20"/>
                <w:szCs w:val="20"/>
              </w:rPr>
              <w:t>T</w:t>
            </w:r>
            <w:r w:rsidRPr="003460CE">
              <w:rPr>
                <w:rFonts w:ascii="Arial" w:hAnsi="Arial" w:cs="Arial"/>
                <w:sz w:val="20"/>
                <w:szCs w:val="20"/>
              </w:rPr>
              <w:t>he deployer only needs to modify a subset of linked adapters’ deployment descriptor settings.</w:t>
            </w:r>
          </w:p>
        </w:tc>
      </w:tr>
      <w:tr w:rsidR="000A5A15" w14:paraId="4D6F3072" w14:textId="77777777">
        <w:tc>
          <w:tcPr>
            <w:tcW w:w="2908" w:type="dxa"/>
          </w:tcPr>
          <w:p w14:paraId="4B30701B" w14:textId="77777777" w:rsidR="000A5A15" w:rsidRDefault="000A5A15" w:rsidP="000B1240">
            <w:pPr>
              <w:rPr>
                <w:rFonts w:ascii="Arial" w:hAnsi="Arial" w:cs="Arial"/>
                <w:sz w:val="20"/>
                <w:szCs w:val="20"/>
              </w:rPr>
            </w:pPr>
            <w:r>
              <w:rPr>
                <w:rFonts w:ascii="Arial" w:hAnsi="Arial" w:cs="Arial"/>
                <w:sz w:val="20"/>
                <w:szCs w:val="20"/>
              </w:rPr>
              <w:t>Linux</w:t>
            </w:r>
          </w:p>
        </w:tc>
        <w:tc>
          <w:tcPr>
            <w:tcW w:w="6176" w:type="dxa"/>
          </w:tcPr>
          <w:p w14:paraId="1C4991E8" w14:textId="77777777" w:rsidR="000A5A15" w:rsidRDefault="000A5A15" w:rsidP="000B1240">
            <w:pPr>
              <w:rPr>
                <w:rFonts w:cs="Arial"/>
              </w:rPr>
            </w:pPr>
            <w:r w:rsidRPr="003460CE">
              <w:rPr>
                <w:rFonts w:ascii="Arial" w:hAnsi="Arial" w:cs="Arial"/>
                <w:sz w:val="20"/>
                <w:szCs w:val="20"/>
              </w:rPr>
              <w:t xml:space="preserve">An </w:t>
            </w:r>
            <w:hyperlink r:id="rId75" w:history="1">
              <w:r w:rsidRPr="003460CE">
                <w:rPr>
                  <w:rFonts w:ascii="Arial" w:hAnsi="Arial" w:cs="Arial"/>
                  <w:sz w:val="20"/>
                  <w:szCs w:val="20"/>
                </w:rPr>
                <w:t>open-source</w:t>
              </w:r>
            </w:hyperlink>
            <w:r w:rsidRPr="003460CE">
              <w:rPr>
                <w:rFonts w:ascii="Arial" w:hAnsi="Arial" w:cs="Arial"/>
                <w:sz w:val="20"/>
                <w:szCs w:val="20"/>
              </w:rPr>
              <w:t xml:space="preserve"> </w:t>
            </w:r>
            <w:hyperlink r:id="rId76" w:history="1">
              <w:r w:rsidRPr="003460CE">
                <w:rPr>
                  <w:rFonts w:ascii="Arial" w:hAnsi="Arial" w:cs="Arial"/>
                  <w:sz w:val="20"/>
                  <w:szCs w:val="20"/>
                </w:rPr>
                <w:t>operating system</w:t>
              </w:r>
            </w:hyperlink>
            <w:r w:rsidRPr="003460CE">
              <w:rPr>
                <w:rFonts w:ascii="Arial" w:hAnsi="Arial" w:cs="Arial"/>
                <w:sz w:val="20"/>
                <w:szCs w:val="20"/>
              </w:rPr>
              <w:t xml:space="preserve"> that runs on various types of hardware </w:t>
            </w:r>
            <w:hyperlink r:id="rId77" w:history="1">
              <w:r w:rsidRPr="003460CE">
                <w:rPr>
                  <w:rFonts w:ascii="Arial" w:hAnsi="Arial" w:cs="Arial"/>
                  <w:sz w:val="20"/>
                  <w:szCs w:val="20"/>
                </w:rPr>
                <w:t>platforms</w:t>
              </w:r>
            </w:hyperlink>
            <w:r w:rsidRPr="003460CE">
              <w:rPr>
                <w:rFonts w:ascii="Arial" w:hAnsi="Arial" w:cs="Arial"/>
                <w:sz w:val="20"/>
                <w:szCs w:val="20"/>
              </w:rPr>
              <w:t xml:space="preserve">. </w:t>
            </w:r>
            <w:r w:rsidRPr="00F14CE9">
              <w:rPr>
                <w:rFonts w:ascii="Arial" w:hAnsi="Arial"/>
                <w:sz w:val="20"/>
                <w:szCs w:val="20"/>
              </w:rPr>
              <w:t>Health</w:t>
            </w:r>
            <w:r w:rsidRPr="00F14CE9">
              <w:rPr>
                <w:rFonts w:ascii="Arial" w:hAnsi="Arial"/>
                <w:i/>
                <w:sz w:val="20"/>
                <w:szCs w:val="20"/>
                <w:u w:val="single"/>
              </w:rPr>
              <w:t>e</w:t>
            </w:r>
            <w:r w:rsidRPr="00F14CE9">
              <w:rPr>
                <w:rFonts w:ascii="Arial" w:hAnsi="Arial"/>
                <w:sz w:val="20"/>
                <w:szCs w:val="20"/>
              </w:rPr>
              <w:t>Vet</w:t>
            </w:r>
            <w:r w:rsidRPr="003460CE">
              <w:rPr>
                <w:rFonts w:ascii="Arial" w:hAnsi="Arial" w:cs="Arial"/>
                <w:sz w:val="20"/>
                <w:szCs w:val="20"/>
              </w:rPr>
              <w:t>-VistA servers use both Linux and Windows operating systems.</w:t>
            </w:r>
            <w:r>
              <w:rPr>
                <w:rFonts w:cs="Arial"/>
                <w:b/>
                <w:bCs/>
              </w:rPr>
              <w:t xml:space="preserve"> </w:t>
            </w:r>
          </w:p>
        </w:tc>
      </w:tr>
      <w:tr w:rsidR="000A5A15" w14:paraId="14776306" w14:textId="77777777">
        <w:tc>
          <w:tcPr>
            <w:tcW w:w="2908" w:type="dxa"/>
          </w:tcPr>
          <w:p w14:paraId="3DA263F9" w14:textId="77777777" w:rsidR="000A5A15" w:rsidRDefault="000A5A15" w:rsidP="000B1240">
            <w:pPr>
              <w:rPr>
                <w:rFonts w:ascii="Arial" w:hAnsi="Arial" w:cs="Arial"/>
                <w:sz w:val="20"/>
                <w:szCs w:val="20"/>
              </w:rPr>
            </w:pPr>
            <w:r>
              <w:rPr>
                <w:rFonts w:ascii="Arial" w:hAnsi="Arial" w:cs="Arial"/>
                <w:sz w:val="20"/>
                <w:szCs w:val="20"/>
              </w:rPr>
              <w:t>Listener</w:t>
            </w:r>
          </w:p>
        </w:tc>
        <w:tc>
          <w:tcPr>
            <w:tcW w:w="6176" w:type="dxa"/>
          </w:tcPr>
          <w:p w14:paraId="19E22A24" w14:textId="77777777" w:rsidR="000A5A15" w:rsidRDefault="000A5A15" w:rsidP="000B1240">
            <w:pPr>
              <w:rPr>
                <w:rFonts w:ascii="Arial" w:hAnsi="Arial" w:cs="Arial"/>
                <w:sz w:val="20"/>
                <w:szCs w:val="20"/>
              </w:rPr>
            </w:pPr>
            <w:r>
              <w:rPr>
                <w:rFonts w:ascii="Arial" w:hAnsi="Arial" w:cs="Arial"/>
                <w:sz w:val="20"/>
                <w:szCs w:val="20"/>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0A5A15" w14:paraId="3AFA5749" w14:textId="77777777">
        <w:tc>
          <w:tcPr>
            <w:tcW w:w="2908" w:type="dxa"/>
          </w:tcPr>
          <w:p w14:paraId="431E9CA5" w14:textId="77777777" w:rsidR="000A5A15" w:rsidRDefault="000A5A15" w:rsidP="000B1240">
            <w:pPr>
              <w:rPr>
                <w:rFonts w:ascii="Arial" w:hAnsi="Arial" w:cs="Arial"/>
                <w:sz w:val="20"/>
                <w:szCs w:val="20"/>
              </w:rPr>
            </w:pPr>
            <w:r>
              <w:rPr>
                <w:rFonts w:ascii="Arial" w:hAnsi="Arial" w:cs="Arial"/>
                <w:sz w:val="20"/>
                <w:szCs w:val="20"/>
              </w:rPr>
              <w:t>log4J Utility</w:t>
            </w:r>
          </w:p>
        </w:tc>
        <w:tc>
          <w:tcPr>
            <w:tcW w:w="6176" w:type="dxa"/>
          </w:tcPr>
          <w:p w14:paraId="086C3A04" w14:textId="77777777" w:rsidR="000A5A15" w:rsidRDefault="000A5A15" w:rsidP="000B1240">
            <w:pPr>
              <w:rPr>
                <w:rFonts w:ascii="Arial" w:hAnsi="Arial" w:cs="Arial"/>
                <w:sz w:val="20"/>
                <w:szCs w:val="20"/>
              </w:rPr>
            </w:pPr>
            <w:r>
              <w:rPr>
                <w:rFonts w:ascii="Arial" w:hAnsi="Arial" w:cs="Arial"/>
                <w:sz w:val="20"/>
                <w:szCs w:val="20"/>
              </w:rPr>
              <w:t xml:space="preserve">An open-source logging package distributed under the Apache Software license. Reviewing log files produced at runtime can be helpful in debugging and troubleshooting. </w:t>
            </w:r>
          </w:p>
        </w:tc>
      </w:tr>
      <w:tr w:rsidR="000A5A15" w14:paraId="2CFD1191" w14:textId="77777777">
        <w:tc>
          <w:tcPr>
            <w:tcW w:w="2908" w:type="dxa"/>
          </w:tcPr>
          <w:p w14:paraId="30F36F53" w14:textId="77777777" w:rsidR="000A5A15" w:rsidRDefault="000A5A15" w:rsidP="000B1240">
            <w:pPr>
              <w:rPr>
                <w:rFonts w:ascii="Arial" w:hAnsi="Arial" w:cs="Arial"/>
                <w:sz w:val="20"/>
                <w:szCs w:val="20"/>
              </w:rPr>
            </w:pPr>
            <w:r>
              <w:rPr>
                <w:rFonts w:ascii="Arial" w:hAnsi="Arial" w:cs="Arial"/>
                <w:sz w:val="20"/>
                <w:szCs w:val="20"/>
              </w:rPr>
              <w:t>logger</w:t>
            </w:r>
          </w:p>
        </w:tc>
        <w:tc>
          <w:tcPr>
            <w:tcW w:w="6176" w:type="dxa"/>
          </w:tcPr>
          <w:p w14:paraId="06029AE6" w14:textId="77777777" w:rsidR="000A5A15" w:rsidRDefault="000A5A15" w:rsidP="000B1240">
            <w:pPr>
              <w:rPr>
                <w:rFonts w:ascii="Arial" w:hAnsi="Arial" w:cs="Arial"/>
                <w:sz w:val="20"/>
                <w:szCs w:val="20"/>
              </w:rPr>
            </w:pPr>
            <w:r>
              <w:rPr>
                <w:rFonts w:ascii="Arial" w:hAnsi="Arial" w:cs="Arial"/>
                <w:sz w:val="20"/>
                <w:szCs w:val="20"/>
              </w:rPr>
              <w:t>In log4j, a logger is a named entry in a hierarchy of loggers. The names in the hierarchy typically follow Java package naming conventions. Application code can select a particular logger by name to write output to, and administrators can configure where a particular named logger’s output is sent.</w:t>
            </w:r>
          </w:p>
        </w:tc>
      </w:tr>
      <w:tr w:rsidR="000A5A15" w14:paraId="4AC91DBC" w14:textId="77777777">
        <w:tc>
          <w:tcPr>
            <w:tcW w:w="2908" w:type="dxa"/>
          </w:tcPr>
          <w:p w14:paraId="0397C15E" w14:textId="77777777" w:rsidR="000A5A15" w:rsidRDefault="000A5A15" w:rsidP="000B1240">
            <w:pPr>
              <w:rPr>
                <w:rFonts w:ascii="Arial" w:hAnsi="Arial" w:cs="Arial"/>
                <w:sz w:val="20"/>
                <w:szCs w:val="20"/>
              </w:rPr>
            </w:pPr>
            <w:r>
              <w:rPr>
                <w:rFonts w:ascii="Arial" w:hAnsi="Arial" w:cs="Arial"/>
                <w:sz w:val="20"/>
                <w:szCs w:val="20"/>
              </w:rPr>
              <w:t>M (MUMPS)</w:t>
            </w:r>
          </w:p>
        </w:tc>
        <w:tc>
          <w:tcPr>
            <w:tcW w:w="6176" w:type="dxa"/>
          </w:tcPr>
          <w:p w14:paraId="6FE1F6E2" w14:textId="77777777" w:rsidR="000A5A15" w:rsidRDefault="000A5A15" w:rsidP="000B1240">
            <w:pPr>
              <w:spacing w:before="120"/>
              <w:rPr>
                <w:rFonts w:ascii="Arial" w:hAnsi="Arial" w:cs="Arial"/>
                <w:sz w:val="20"/>
                <w:szCs w:val="20"/>
              </w:rPr>
            </w:pPr>
            <w:r>
              <w:rPr>
                <w:rFonts w:ascii="Arial" w:hAnsi="Arial" w:cs="Arial"/>
                <w:i/>
                <w:sz w:val="20"/>
                <w:szCs w:val="20"/>
              </w:rPr>
              <w:t>Massachusetts General Hospital Utility Multi-programming System</w:t>
            </w:r>
            <w:r>
              <w:rPr>
                <w:rFonts w:ascii="Arial" w:hAnsi="Arial" w:cs="Arial"/>
                <w:sz w:val="20"/>
                <w:szCs w:val="20"/>
              </w:rPr>
              <w:t>, abbreviated M. M is a high-level procedural programming computer language, especially helpful for manipulating textual data.</w:t>
            </w:r>
          </w:p>
        </w:tc>
      </w:tr>
      <w:tr w:rsidR="000A5A15" w14:paraId="0C28F04A" w14:textId="77777777">
        <w:tc>
          <w:tcPr>
            <w:tcW w:w="2908" w:type="dxa"/>
          </w:tcPr>
          <w:p w14:paraId="208682DA" w14:textId="77777777" w:rsidR="000A5A15" w:rsidRDefault="000A5A15" w:rsidP="000B1240">
            <w:pPr>
              <w:rPr>
                <w:rFonts w:ascii="Arial" w:hAnsi="Arial" w:cs="Arial"/>
                <w:sz w:val="20"/>
                <w:szCs w:val="20"/>
              </w:rPr>
            </w:pPr>
            <w:r>
              <w:rPr>
                <w:rFonts w:ascii="Arial" w:hAnsi="Arial" w:cs="Arial"/>
                <w:sz w:val="20"/>
                <w:szCs w:val="20"/>
              </w:rPr>
              <w:t>Managed Server</w:t>
            </w:r>
          </w:p>
        </w:tc>
        <w:tc>
          <w:tcPr>
            <w:tcW w:w="6176" w:type="dxa"/>
          </w:tcPr>
          <w:p w14:paraId="63569898" w14:textId="77777777" w:rsidR="000A5A15" w:rsidRPr="00F13A80" w:rsidRDefault="000A5A15" w:rsidP="000B1240">
            <w:pPr>
              <w:rPr>
                <w:rFonts w:ascii="Arial" w:hAnsi="Arial" w:cs="Arial"/>
                <w:sz w:val="20"/>
                <w:szCs w:val="20"/>
              </w:rPr>
            </w:pPr>
            <w:r>
              <w:rPr>
                <w:rFonts w:ascii="Arial" w:hAnsi="Arial" w:cs="Arial"/>
                <w:sz w:val="20"/>
                <w:szCs w:val="20"/>
              </w:rPr>
              <w:t xml:space="preserve">A server instance in a BEA WebLogic domain that is not an administration server, i.e., not used to </w:t>
            </w:r>
            <w:r w:rsidRPr="00F13A80">
              <w:rPr>
                <w:rFonts w:ascii="Arial" w:hAnsi="Arial" w:cs="Arial"/>
                <w:sz w:val="20"/>
                <w:szCs w:val="20"/>
              </w:rPr>
              <w:t>configure all other server instances in the domain</w:t>
            </w:r>
            <w:r>
              <w:rPr>
                <w:rFonts w:ascii="Arial" w:hAnsi="Arial" w:cs="Arial"/>
                <w:sz w:val="20"/>
                <w:szCs w:val="20"/>
              </w:rPr>
              <w:t>.</w:t>
            </w:r>
          </w:p>
        </w:tc>
      </w:tr>
      <w:tr w:rsidR="000A5A15" w14:paraId="16534FC1" w14:textId="77777777">
        <w:tc>
          <w:tcPr>
            <w:tcW w:w="2908" w:type="dxa"/>
          </w:tcPr>
          <w:p w14:paraId="1996FE08" w14:textId="77777777" w:rsidR="000A5A15" w:rsidRDefault="000A5A15" w:rsidP="000B1240">
            <w:pPr>
              <w:rPr>
                <w:rFonts w:ascii="Arial" w:hAnsi="Arial" w:cs="Arial"/>
                <w:sz w:val="20"/>
                <w:szCs w:val="20"/>
              </w:rPr>
            </w:pPr>
            <w:r>
              <w:rPr>
                <w:rFonts w:ascii="Arial" w:hAnsi="Arial" w:cs="Arial"/>
                <w:sz w:val="20"/>
                <w:szCs w:val="20"/>
              </w:rPr>
              <w:t>Messaging</w:t>
            </w:r>
          </w:p>
        </w:tc>
        <w:tc>
          <w:tcPr>
            <w:tcW w:w="6176" w:type="dxa"/>
          </w:tcPr>
          <w:p w14:paraId="509C46C2" w14:textId="77777777" w:rsidR="000A5A15" w:rsidRDefault="000A5A15" w:rsidP="000B1240">
            <w:pPr>
              <w:ind w:right="-48"/>
              <w:rPr>
                <w:rFonts w:ascii="Arial" w:hAnsi="Arial" w:cs="Arial"/>
                <w:sz w:val="20"/>
                <w:szCs w:val="20"/>
              </w:rPr>
            </w:pPr>
            <w:r>
              <w:rPr>
                <w:rFonts w:ascii="Arial" w:hAnsi="Arial" w:cs="Arial"/>
                <w:sz w:val="20"/>
                <w:szCs w:val="20"/>
              </w:rPr>
              <w:t>A framework for one application to asynchronously deliver data to another application, typically using a queuing mechanism.</w:t>
            </w:r>
          </w:p>
        </w:tc>
      </w:tr>
      <w:tr w:rsidR="000A5A15" w14:paraId="50181A97" w14:textId="77777777">
        <w:tc>
          <w:tcPr>
            <w:tcW w:w="2908" w:type="dxa"/>
          </w:tcPr>
          <w:p w14:paraId="15275956" w14:textId="77777777" w:rsidR="000A5A15" w:rsidRDefault="000A5A15" w:rsidP="000B1240">
            <w:pPr>
              <w:rPr>
                <w:rFonts w:ascii="Arial" w:hAnsi="Arial" w:cs="Arial"/>
                <w:sz w:val="20"/>
                <w:szCs w:val="20"/>
              </w:rPr>
            </w:pPr>
            <w:r>
              <w:rPr>
                <w:rFonts w:ascii="Arial" w:hAnsi="Arial" w:cs="Arial"/>
                <w:sz w:val="20"/>
                <w:szCs w:val="20"/>
              </w:rPr>
              <w:t>Multiple</w:t>
            </w:r>
          </w:p>
        </w:tc>
        <w:tc>
          <w:tcPr>
            <w:tcW w:w="6176" w:type="dxa"/>
          </w:tcPr>
          <w:p w14:paraId="219AF0E4" w14:textId="77777777" w:rsidR="000A5A15" w:rsidRDefault="000A5A15" w:rsidP="000B1240">
            <w:pPr>
              <w:ind w:right="100"/>
              <w:rPr>
                <w:rFonts w:ascii="Arial" w:hAnsi="Arial" w:cs="Arial"/>
                <w:sz w:val="20"/>
                <w:szCs w:val="20"/>
              </w:rPr>
            </w:pPr>
            <w:r>
              <w:rPr>
                <w:rFonts w:ascii="Arial" w:hAnsi="Arial" w:cs="Arial"/>
                <w:sz w:val="20"/>
                <w:szCs w:val="20"/>
              </w:rPr>
              <w:t xml:space="preserve">A VA FileMan data type that allows more than one value for a single entry. </w:t>
            </w:r>
          </w:p>
        </w:tc>
      </w:tr>
      <w:tr w:rsidR="000A5A15" w14:paraId="40FFD461" w14:textId="77777777">
        <w:tc>
          <w:tcPr>
            <w:tcW w:w="2908" w:type="dxa"/>
          </w:tcPr>
          <w:p w14:paraId="47C102CC" w14:textId="77777777" w:rsidR="000A5A15" w:rsidRDefault="000A5A15" w:rsidP="000B1240">
            <w:pPr>
              <w:rPr>
                <w:rFonts w:ascii="Arial" w:hAnsi="Arial" w:cs="Arial"/>
                <w:sz w:val="20"/>
                <w:szCs w:val="20"/>
              </w:rPr>
            </w:pPr>
            <w:r>
              <w:rPr>
                <w:rFonts w:ascii="Arial" w:hAnsi="Arial" w:cs="Arial"/>
                <w:sz w:val="20"/>
                <w:szCs w:val="20"/>
              </w:rPr>
              <w:t xml:space="preserve">Namespace </w:t>
            </w:r>
          </w:p>
        </w:tc>
        <w:tc>
          <w:tcPr>
            <w:tcW w:w="6176" w:type="dxa"/>
          </w:tcPr>
          <w:p w14:paraId="5295342F" w14:textId="77777777" w:rsidR="000A5A15" w:rsidRDefault="000A5A15" w:rsidP="000B1240">
            <w:pPr>
              <w:rPr>
                <w:rFonts w:ascii="Arial" w:hAnsi="Arial" w:cs="Arial"/>
                <w:sz w:val="20"/>
                <w:szCs w:val="20"/>
              </w:rPr>
            </w:pPr>
            <w:r>
              <w:rPr>
                <w:rFonts w:ascii="Arial" w:hAnsi="Arial" w:cs="Arial"/>
                <w:sz w:val="20"/>
                <w:szCs w:val="20"/>
              </w:rPr>
              <w:t xml:space="preserve">A unique 2-4 character prefix for each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package. The DBA assigns this character string for developers to use in naming a package’s routines, options, and other elements. The namespace includes a </w:t>
            </w:r>
            <w:r>
              <w:rPr>
                <w:rFonts w:ascii="Arial" w:hAnsi="Arial" w:cs="Arial"/>
                <w:i/>
                <w:sz w:val="20"/>
                <w:szCs w:val="20"/>
              </w:rPr>
              <w:t>number space</w:t>
            </w:r>
            <w:r>
              <w:rPr>
                <w:rFonts w:ascii="Arial" w:hAnsi="Arial" w:cs="Arial"/>
                <w:sz w:val="20"/>
                <w:szCs w:val="20"/>
              </w:rPr>
              <w:t xml:space="preserve">, a pre-defined range of numbers that package files must stay within. </w:t>
            </w:r>
          </w:p>
        </w:tc>
      </w:tr>
      <w:tr w:rsidR="000A5A15" w14:paraId="799CE731" w14:textId="77777777">
        <w:tc>
          <w:tcPr>
            <w:tcW w:w="2908" w:type="dxa"/>
          </w:tcPr>
          <w:p w14:paraId="318356E5" w14:textId="77777777" w:rsidR="000A5A15" w:rsidRDefault="000A5A15" w:rsidP="000B1240">
            <w:pPr>
              <w:rPr>
                <w:rFonts w:ascii="Arial" w:hAnsi="Arial" w:cs="Arial"/>
                <w:sz w:val="20"/>
                <w:szCs w:val="20"/>
              </w:rPr>
            </w:pPr>
            <w:r>
              <w:rPr>
                <w:rFonts w:ascii="Arial" w:hAnsi="Arial" w:cs="Arial"/>
                <w:sz w:val="20"/>
                <w:szCs w:val="20"/>
              </w:rPr>
              <w:t>New Person File</w:t>
            </w:r>
          </w:p>
        </w:tc>
        <w:tc>
          <w:tcPr>
            <w:tcW w:w="6176" w:type="dxa"/>
          </w:tcPr>
          <w:p w14:paraId="16A957E0" w14:textId="77777777" w:rsidR="000A5A15" w:rsidRDefault="000A5A15" w:rsidP="000B1240">
            <w:pPr>
              <w:rPr>
                <w:rFonts w:ascii="Arial" w:hAnsi="Arial" w:cs="Arial"/>
                <w:sz w:val="20"/>
                <w:szCs w:val="20"/>
              </w:rPr>
            </w:pPr>
            <w:r>
              <w:rPr>
                <w:rFonts w:ascii="Arial" w:hAnsi="Arial" w:cs="Arial"/>
                <w:sz w:val="20"/>
                <w:szCs w:val="20"/>
              </w:rPr>
              <w:t xml:space="preserve">The New Person file contains information for all valid users on an M system. </w:t>
            </w:r>
          </w:p>
        </w:tc>
      </w:tr>
      <w:tr w:rsidR="000A5A15" w14:paraId="41049EBB" w14:textId="77777777">
        <w:tc>
          <w:tcPr>
            <w:tcW w:w="2908" w:type="dxa"/>
          </w:tcPr>
          <w:p w14:paraId="135E3332" w14:textId="77777777" w:rsidR="000A5A15" w:rsidRDefault="000A5A15" w:rsidP="000B1240">
            <w:pPr>
              <w:rPr>
                <w:rFonts w:ascii="Arial" w:hAnsi="Arial" w:cs="Arial"/>
                <w:sz w:val="20"/>
                <w:szCs w:val="20"/>
              </w:rPr>
            </w:pPr>
            <w:r>
              <w:rPr>
                <w:rFonts w:ascii="Arial" w:hAnsi="Arial" w:cs="Arial"/>
                <w:sz w:val="20"/>
                <w:szCs w:val="20"/>
              </w:rPr>
              <w:t>Patch</w:t>
            </w:r>
          </w:p>
        </w:tc>
        <w:tc>
          <w:tcPr>
            <w:tcW w:w="6176" w:type="dxa"/>
          </w:tcPr>
          <w:p w14:paraId="1FDECA53" w14:textId="77777777" w:rsidR="000A5A15" w:rsidRDefault="000A5A15" w:rsidP="000B1240">
            <w:pPr>
              <w:rPr>
                <w:rFonts w:ascii="Arial" w:hAnsi="Arial" w:cs="Arial"/>
                <w:sz w:val="20"/>
                <w:szCs w:val="20"/>
              </w:rPr>
            </w:pPr>
            <w:r>
              <w:rPr>
                <w:rFonts w:ascii="Arial" w:hAnsi="Arial" w:cs="Arial"/>
                <w:sz w:val="20"/>
                <w:szCs w:val="20"/>
              </w:rPr>
              <w:t xml:space="preserve">An update to a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xml:space="preserve"> software package that contains an enhancement or bug fix. Patches can include code updates, documentation updates, and information updates. Patches are applied to the programs on M systems by IRM services.</w:t>
            </w:r>
          </w:p>
        </w:tc>
      </w:tr>
      <w:tr w:rsidR="000A5A15" w14:paraId="243993AC" w14:textId="77777777">
        <w:tc>
          <w:tcPr>
            <w:tcW w:w="2908" w:type="dxa"/>
          </w:tcPr>
          <w:p w14:paraId="694A37D5" w14:textId="77777777" w:rsidR="000A5A15" w:rsidRDefault="000A5A15" w:rsidP="000B1240">
            <w:pPr>
              <w:rPr>
                <w:rFonts w:ascii="Arial" w:hAnsi="Arial" w:cs="Arial"/>
                <w:sz w:val="20"/>
                <w:szCs w:val="20"/>
              </w:rPr>
            </w:pPr>
            <w:r>
              <w:rPr>
                <w:rFonts w:ascii="Arial" w:hAnsi="Arial" w:cs="Arial"/>
                <w:sz w:val="20"/>
                <w:szCs w:val="20"/>
              </w:rPr>
              <w:t>Plug-in</w:t>
            </w:r>
          </w:p>
        </w:tc>
        <w:tc>
          <w:tcPr>
            <w:tcW w:w="6176" w:type="dxa"/>
          </w:tcPr>
          <w:p w14:paraId="5F4CE6A8" w14:textId="77777777" w:rsidR="000A5A15" w:rsidRDefault="000A5A15" w:rsidP="000B1240">
            <w:pPr>
              <w:rPr>
                <w:rFonts w:ascii="Arial" w:hAnsi="Arial" w:cs="Arial"/>
                <w:sz w:val="20"/>
                <w:szCs w:val="20"/>
              </w:rPr>
            </w:pPr>
            <w:r>
              <w:rPr>
                <w:rFonts w:ascii="Arial" w:hAnsi="Arial" w:cs="Arial"/>
                <w:sz w:val="20"/>
                <w:szCs w:val="20"/>
              </w:rPr>
              <w:t>A component that can interact with or be added to an application without recompiling the application.</w:t>
            </w:r>
          </w:p>
        </w:tc>
      </w:tr>
      <w:tr w:rsidR="000A5A15" w14:paraId="7AA358B5" w14:textId="77777777">
        <w:tc>
          <w:tcPr>
            <w:tcW w:w="2908" w:type="dxa"/>
          </w:tcPr>
          <w:p w14:paraId="4FE302C1" w14:textId="77777777" w:rsidR="000A5A15" w:rsidRDefault="000A5A15" w:rsidP="000B1240">
            <w:pPr>
              <w:rPr>
                <w:rFonts w:ascii="Arial" w:hAnsi="Arial" w:cs="Arial"/>
                <w:sz w:val="20"/>
                <w:szCs w:val="20"/>
              </w:rPr>
            </w:pPr>
            <w:r>
              <w:rPr>
                <w:rFonts w:ascii="Arial" w:hAnsi="Arial" w:cs="Arial"/>
                <w:sz w:val="20"/>
                <w:szCs w:val="20"/>
              </w:rPr>
              <w:t xml:space="preserve">ra.xml </w:t>
            </w:r>
          </w:p>
        </w:tc>
        <w:tc>
          <w:tcPr>
            <w:tcW w:w="6176" w:type="dxa"/>
          </w:tcPr>
          <w:p w14:paraId="52ED74B6" w14:textId="77777777" w:rsidR="000A5A15" w:rsidRDefault="000A5A15" w:rsidP="000B1240">
            <w:pPr>
              <w:rPr>
                <w:rFonts w:ascii="Arial" w:hAnsi="Arial" w:cs="Arial"/>
                <w:sz w:val="20"/>
                <w:szCs w:val="20"/>
              </w:rPr>
            </w:pPr>
            <w:r>
              <w:rPr>
                <w:rFonts w:ascii="Arial" w:hAnsi="Arial" w:cs="Arial"/>
                <w:sz w:val="20"/>
                <w:szCs w:val="20"/>
              </w:rPr>
              <w:t xml:space="preserve">ra.xml is the standard J2EE deployment descriptor for J2CA connectors. It describes connector-related attributes and its deployment properties using a standard DTD (Document Type Definition) from Sun. </w:t>
            </w:r>
          </w:p>
        </w:tc>
      </w:tr>
      <w:tr w:rsidR="000A5A15" w14:paraId="58F99F6C" w14:textId="77777777">
        <w:tc>
          <w:tcPr>
            <w:tcW w:w="2908" w:type="dxa"/>
          </w:tcPr>
          <w:p w14:paraId="678F1BDA" w14:textId="77777777" w:rsidR="000A5A15" w:rsidRDefault="000A5A15" w:rsidP="000B1240">
            <w:pPr>
              <w:rPr>
                <w:rFonts w:ascii="Arial" w:hAnsi="Arial" w:cs="Arial"/>
                <w:sz w:val="20"/>
                <w:szCs w:val="20"/>
              </w:rPr>
            </w:pPr>
            <w:r>
              <w:rPr>
                <w:rFonts w:ascii="Arial" w:hAnsi="Arial" w:cs="Arial"/>
                <w:sz w:val="20"/>
                <w:szCs w:val="20"/>
              </w:rPr>
              <w:t>Re-authentication</w:t>
            </w:r>
          </w:p>
        </w:tc>
        <w:tc>
          <w:tcPr>
            <w:tcW w:w="6176" w:type="dxa"/>
          </w:tcPr>
          <w:p w14:paraId="782C5D06" w14:textId="77777777" w:rsidR="000A5A15" w:rsidRDefault="000A5A15" w:rsidP="000B1240">
            <w:pPr>
              <w:rPr>
                <w:rFonts w:ascii="Arial" w:hAnsi="Arial" w:cs="Arial"/>
                <w:sz w:val="20"/>
                <w:szCs w:val="20"/>
              </w:rPr>
            </w:pPr>
            <w:r>
              <w:rPr>
                <w:rFonts w:ascii="Arial" w:hAnsi="Arial" w:cs="Arial"/>
                <w:sz w:val="20"/>
                <w:szCs w:val="20"/>
              </w:rPr>
              <w:t>When using a J2CA connector, the process of switching the security context of the connector from the original application connector "user" to the actual end-user</w:t>
            </w:r>
            <w:r>
              <w:rPr>
                <w:rFonts w:ascii="Arial" w:hAnsi="Arial" w:cs="Arial"/>
                <w:i/>
                <w:sz w:val="20"/>
                <w:szCs w:val="20"/>
              </w:rPr>
              <w:t>.</w:t>
            </w:r>
            <w:r>
              <w:rPr>
                <w:rFonts w:ascii="Arial" w:hAnsi="Arial" w:cs="Arial"/>
                <w:sz w:val="20"/>
                <w:szCs w:val="20"/>
              </w:rPr>
              <w:t xml:space="preserve"> This is done by the calling application supplying a proper set of user credentials.</w:t>
            </w:r>
          </w:p>
        </w:tc>
      </w:tr>
      <w:tr w:rsidR="000A5A15" w14:paraId="67E65141" w14:textId="77777777">
        <w:tc>
          <w:tcPr>
            <w:tcW w:w="2908" w:type="dxa"/>
          </w:tcPr>
          <w:p w14:paraId="7B65CFF7" w14:textId="77777777" w:rsidR="000A5A15" w:rsidRDefault="000A5A15" w:rsidP="000B1240">
            <w:pPr>
              <w:rPr>
                <w:rFonts w:ascii="Arial" w:hAnsi="Arial" w:cs="Arial"/>
                <w:sz w:val="20"/>
                <w:szCs w:val="20"/>
              </w:rPr>
            </w:pPr>
            <w:r>
              <w:rPr>
                <w:rFonts w:ascii="Arial" w:hAnsi="Arial" w:cs="Arial"/>
                <w:sz w:val="20"/>
                <w:szCs w:val="20"/>
              </w:rPr>
              <w:t>Resource Adapter</w:t>
            </w:r>
          </w:p>
        </w:tc>
        <w:tc>
          <w:tcPr>
            <w:tcW w:w="6176" w:type="dxa"/>
          </w:tcPr>
          <w:p w14:paraId="0BE83FDA" w14:textId="77777777" w:rsidR="000A5A15" w:rsidRDefault="000A5A15" w:rsidP="000B1240">
            <w:pPr>
              <w:rPr>
                <w:rFonts w:ascii="Arial" w:hAnsi="Arial" w:cs="Arial"/>
                <w:sz w:val="20"/>
                <w:szCs w:val="20"/>
              </w:rPr>
            </w:pPr>
            <w:r>
              <w:rPr>
                <w:rFonts w:ascii="Arial" w:hAnsi="Arial" w:cs="Arial"/>
                <w:sz w:val="20"/>
                <w:szCs w:val="20"/>
              </w:rPr>
              <w:t xml:space="preserve">J2EE resource adapter modules are system-level drivers that integrate J2EE application servers with Enterprise Information Systems (EIS). This term is used interchangeably with </w:t>
            </w:r>
            <w:r>
              <w:rPr>
                <w:rFonts w:ascii="Arial" w:hAnsi="Arial" w:cs="Arial"/>
                <w:i/>
                <w:sz w:val="20"/>
                <w:szCs w:val="20"/>
              </w:rPr>
              <w:t>resource adapter</w:t>
            </w:r>
            <w:r>
              <w:rPr>
                <w:rFonts w:ascii="Arial" w:hAnsi="Arial" w:cs="Arial"/>
                <w:sz w:val="20"/>
                <w:szCs w:val="20"/>
              </w:rPr>
              <w:t xml:space="preserve"> and </w:t>
            </w:r>
            <w:r>
              <w:rPr>
                <w:rFonts w:ascii="Arial" w:hAnsi="Arial" w:cs="Arial"/>
                <w:i/>
                <w:sz w:val="20"/>
                <w:szCs w:val="20"/>
              </w:rPr>
              <w:t>connector</w:t>
            </w:r>
            <w:r>
              <w:rPr>
                <w:rFonts w:ascii="Arial" w:hAnsi="Arial" w:cs="Arial"/>
                <w:sz w:val="20"/>
                <w:szCs w:val="20"/>
              </w:rPr>
              <w:t>.</w:t>
            </w:r>
          </w:p>
        </w:tc>
      </w:tr>
      <w:tr w:rsidR="000A5A15" w14:paraId="1FC00E23" w14:textId="77777777">
        <w:tc>
          <w:tcPr>
            <w:tcW w:w="2908" w:type="dxa"/>
          </w:tcPr>
          <w:p w14:paraId="09C81A43" w14:textId="77777777" w:rsidR="000A5A15" w:rsidRDefault="000A5A15" w:rsidP="000B1240">
            <w:pPr>
              <w:rPr>
                <w:rFonts w:ascii="Arial" w:hAnsi="Arial" w:cs="Arial"/>
                <w:sz w:val="20"/>
                <w:szCs w:val="20"/>
              </w:rPr>
            </w:pPr>
            <w:r>
              <w:rPr>
                <w:rFonts w:ascii="Arial" w:hAnsi="Arial" w:cs="Arial"/>
                <w:sz w:val="20"/>
                <w:szCs w:val="20"/>
              </w:rPr>
              <w:t>Routine</w:t>
            </w:r>
          </w:p>
        </w:tc>
        <w:tc>
          <w:tcPr>
            <w:tcW w:w="6176" w:type="dxa"/>
          </w:tcPr>
          <w:p w14:paraId="5CA4222D" w14:textId="77777777" w:rsidR="000A5A15" w:rsidRDefault="000A5A15" w:rsidP="000B1240">
            <w:pPr>
              <w:rPr>
                <w:rFonts w:ascii="Arial" w:hAnsi="Arial" w:cs="Arial"/>
                <w:sz w:val="20"/>
                <w:szCs w:val="20"/>
              </w:rPr>
            </w:pPr>
            <w:r>
              <w:rPr>
                <w:rFonts w:ascii="Arial" w:hAnsi="Arial" w:cs="Arial"/>
                <w:sz w:val="20"/>
                <w:szCs w:val="20"/>
              </w:rPr>
              <w:t>A program or sequence of computer instructions that may have some general or frequent use. M routines are groups of program lines that are saved, loaded, and called as a single unit with a specific name.</w:t>
            </w:r>
          </w:p>
        </w:tc>
      </w:tr>
      <w:tr w:rsidR="000A5A15" w14:paraId="15E3522C" w14:textId="77777777">
        <w:tc>
          <w:tcPr>
            <w:tcW w:w="2908" w:type="dxa"/>
          </w:tcPr>
          <w:p w14:paraId="25EB1CDF" w14:textId="77777777" w:rsidR="000A5A15" w:rsidRDefault="000A5A15" w:rsidP="000B1240">
            <w:pPr>
              <w:rPr>
                <w:rFonts w:ascii="Arial" w:hAnsi="Arial" w:cs="Arial"/>
                <w:sz w:val="20"/>
                <w:szCs w:val="20"/>
              </w:rPr>
            </w:pPr>
            <w:r>
              <w:rPr>
                <w:rFonts w:ascii="Arial" w:hAnsi="Arial" w:cs="Arial"/>
                <w:sz w:val="20"/>
                <w:szCs w:val="20"/>
              </w:rPr>
              <w:t>RPC</w:t>
            </w:r>
          </w:p>
        </w:tc>
        <w:tc>
          <w:tcPr>
            <w:tcW w:w="6176" w:type="dxa"/>
          </w:tcPr>
          <w:p w14:paraId="47BF6DC7" w14:textId="77777777" w:rsidR="000A5A15" w:rsidRDefault="000A5A15" w:rsidP="000B1240">
            <w:pPr>
              <w:keepNext/>
              <w:keepLines/>
              <w:rPr>
                <w:rFonts w:ascii="Arial" w:hAnsi="Arial" w:cs="Arial"/>
                <w:sz w:val="20"/>
                <w:szCs w:val="20"/>
              </w:rPr>
            </w:pPr>
            <w:r>
              <w:rPr>
                <w:rFonts w:ascii="Arial" w:hAnsi="Arial" w:cs="Arial"/>
                <w:i/>
                <w:sz w:val="20"/>
                <w:szCs w:val="20"/>
              </w:rPr>
              <w:t>Remote Procedure Call</w:t>
            </w:r>
            <w:r>
              <w:rPr>
                <w:rFonts w:ascii="Arial" w:hAnsi="Arial" w:cs="Arial"/>
                <w:sz w:val="20"/>
                <w:szCs w:val="20"/>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0A5A15" w14:paraId="2284A88C" w14:textId="77777777">
        <w:tc>
          <w:tcPr>
            <w:tcW w:w="2908" w:type="dxa"/>
          </w:tcPr>
          <w:p w14:paraId="4CD42485" w14:textId="77777777" w:rsidR="000A5A15" w:rsidRDefault="000A5A15" w:rsidP="000B1240">
            <w:pPr>
              <w:rPr>
                <w:rFonts w:ascii="Arial" w:hAnsi="Arial" w:cs="Arial"/>
                <w:sz w:val="20"/>
                <w:szCs w:val="20"/>
              </w:rPr>
            </w:pPr>
            <w:r>
              <w:rPr>
                <w:rFonts w:ascii="Arial" w:hAnsi="Arial" w:cs="Arial"/>
                <w:sz w:val="20"/>
                <w:szCs w:val="20"/>
              </w:rPr>
              <w:t>RPC Broker</w:t>
            </w:r>
          </w:p>
        </w:tc>
        <w:tc>
          <w:tcPr>
            <w:tcW w:w="6176" w:type="dxa"/>
          </w:tcPr>
          <w:p w14:paraId="0189E78C" w14:textId="77777777" w:rsidR="000A5A15" w:rsidRDefault="000A5A15" w:rsidP="000B1240">
            <w:pPr>
              <w:rPr>
                <w:rFonts w:ascii="Arial" w:hAnsi="Arial" w:cs="Arial"/>
                <w:sz w:val="20"/>
                <w:szCs w:val="20"/>
              </w:rPr>
            </w:pPr>
            <w:r>
              <w:rPr>
                <w:rFonts w:ascii="Arial" w:hAnsi="Arial" w:cs="Arial"/>
                <w:sz w:val="20"/>
                <w:szCs w:val="20"/>
              </w:rPr>
              <w:t xml:space="preserve">The RPC Broker is a client/server system within </w:t>
            </w:r>
            <w:smartTag w:uri="urn:schemas-microsoft-com:office:smarttags" w:element="place">
              <w:smartTag w:uri="urn:schemas-microsoft-com:office:smarttags" w:element="State">
                <w:r>
                  <w:rPr>
                    <w:rFonts w:ascii="Arial" w:hAnsi="Arial" w:cs="Arial"/>
                    <w:sz w:val="20"/>
                    <w:szCs w:val="20"/>
                  </w:rPr>
                  <w:t>VistA</w:t>
                </w:r>
              </w:smartTag>
            </w:smartTag>
            <w:r>
              <w:rPr>
                <w:rFonts w:ascii="Arial" w:hAnsi="Arial" w:cs="Arial"/>
                <w:sz w:val="20"/>
                <w:szCs w:val="20"/>
              </w:rPr>
              <w:t>.  It establishes a common and consistent framework for client-server applications to communicate and exchange data with VistA/M servers.</w:t>
            </w:r>
          </w:p>
        </w:tc>
      </w:tr>
      <w:tr w:rsidR="000A5A15" w14:paraId="23AE3F8E" w14:textId="77777777">
        <w:tc>
          <w:tcPr>
            <w:tcW w:w="2908" w:type="dxa"/>
          </w:tcPr>
          <w:p w14:paraId="5642CFA9" w14:textId="77777777" w:rsidR="000A5A15" w:rsidRDefault="000A5A15" w:rsidP="000B1240">
            <w:pPr>
              <w:rPr>
                <w:rFonts w:ascii="Arial" w:hAnsi="Arial" w:cs="Arial"/>
                <w:sz w:val="20"/>
                <w:szCs w:val="20"/>
              </w:rPr>
            </w:pPr>
            <w:r>
              <w:rPr>
                <w:rFonts w:ascii="Arial" w:hAnsi="Arial" w:cs="Arial"/>
                <w:sz w:val="20"/>
                <w:szCs w:val="20"/>
              </w:rPr>
              <w:t>RPC Security</w:t>
            </w:r>
          </w:p>
        </w:tc>
        <w:tc>
          <w:tcPr>
            <w:tcW w:w="6176" w:type="dxa"/>
          </w:tcPr>
          <w:p w14:paraId="5C2572B4" w14:textId="77777777" w:rsidR="000A5A15" w:rsidRDefault="000A5A15" w:rsidP="000B1240">
            <w:pPr>
              <w:rPr>
                <w:rFonts w:ascii="Arial" w:hAnsi="Arial" w:cs="Arial"/>
                <w:sz w:val="20"/>
                <w:szCs w:val="20"/>
              </w:rPr>
            </w:pPr>
            <w:r>
              <w:rPr>
                <w:rFonts w:ascii="Arial" w:hAnsi="Arial" w:cs="Arial"/>
                <w:sz w:val="20"/>
                <w:szCs w:val="20"/>
              </w:rPr>
              <w:t xml:space="preserve">All RPCs are secured with an RPC context (a "B"-type option). An end-user executing an RPC must have the "B"-type option associated with the RPC in the user’s menu tree. Otherwise an exception is thrown. </w:t>
            </w:r>
          </w:p>
        </w:tc>
      </w:tr>
      <w:tr w:rsidR="000A5A15" w14:paraId="4A493C0A" w14:textId="77777777">
        <w:tc>
          <w:tcPr>
            <w:tcW w:w="2908" w:type="dxa"/>
          </w:tcPr>
          <w:p w14:paraId="6EC8EE18" w14:textId="77777777" w:rsidR="000A5A15" w:rsidRDefault="000A5A15" w:rsidP="000B1240">
            <w:pPr>
              <w:rPr>
                <w:rFonts w:ascii="Arial" w:hAnsi="Arial" w:cs="Arial"/>
                <w:sz w:val="20"/>
                <w:szCs w:val="20"/>
              </w:rPr>
            </w:pPr>
            <w:r>
              <w:rPr>
                <w:rFonts w:ascii="Arial" w:hAnsi="Arial" w:cs="Arial"/>
                <w:sz w:val="20"/>
                <w:szCs w:val="20"/>
              </w:rPr>
              <w:t>Servlet</w:t>
            </w:r>
          </w:p>
        </w:tc>
        <w:tc>
          <w:tcPr>
            <w:tcW w:w="6176" w:type="dxa"/>
          </w:tcPr>
          <w:p w14:paraId="2D6301CF" w14:textId="77777777" w:rsidR="000A5A15" w:rsidRDefault="000A5A15" w:rsidP="000B1240">
            <w:pPr>
              <w:rPr>
                <w:rFonts w:ascii="Arial" w:hAnsi="Arial" w:cs="Arial"/>
                <w:sz w:val="20"/>
                <w:szCs w:val="20"/>
              </w:rPr>
            </w:pPr>
            <w:r>
              <w:rPr>
                <w:rFonts w:ascii="Arial" w:hAnsi="Arial" w:cs="Arial"/>
                <w:sz w:val="20"/>
                <w:szCs w:val="20"/>
              </w:rPr>
              <w:t xml:space="preserve">A Java program that resides on a server and executes requests from client web pages. </w:t>
            </w:r>
          </w:p>
        </w:tc>
      </w:tr>
      <w:tr w:rsidR="000A5A15" w14:paraId="74C137DE" w14:textId="77777777">
        <w:tc>
          <w:tcPr>
            <w:tcW w:w="2908" w:type="dxa"/>
          </w:tcPr>
          <w:p w14:paraId="76911D4D" w14:textId="77777777" w:rsidR="000A5A15" w:rsidRDefault="000A5A15" w:rsidP="000B1240">
            <w:pPr>
              <w:rPr>
                <w:rFonts w:ascii="Arial" w:hAnsi="Arial" w:cs="Arial"/>
                <w:sz w:val="20"/>
                <w:szCs w:val="20"/>
              </w:rPr>
            </w:pPr>
            <w:r>
              <w:rPr>
                <w:rFonts w:ascii="Arial" w:hAnsi="Arial" w:cs="Arial"/>
                <w:sz w:val="20"/>
                <w:szCs w:val="20"/>
              </w:rPr>
              <w:t>Socket</w:t>
            </w:r>
          </w:p>
        </w:tc>
        <w:tc>
          <w:tcPr>
            <w:tcW w:w="6176" w:type="dxa"/>
          </w:tcPr>
          <w:p w14:paraId="381E12BA" w14:textId="77777777" w:rsidR="000A5A15" w:rsidRDefault="000A5A15" w:rsidP="000B1240">
            <w:pPr>
              <w:keepNext/>
              <w:keepLines/>
              <w:rPr>
                <w:rFonts w:ascii="Arial" w:hAnsi="Arial" w:cs="Arial"/>
                <w:sz w:val="20"/>
                <w:szCs w:val="20"/>
              </w:rPr>
            </w:pPr>
            <w:r>
              <w:rPr>
                <w:rFonts w:ascii="Arial" w:hAnsi="Arial" w:cs="Arial"/>
                <w:sz w:val="20"/>
                <w:szCs w:val="20"/>
              </w:rPr>
              <w:t xml:space="preserve">An operating system object that connects application requests to network protocols. </w:t>
            </w:r>
          </w:p>
        </w:tc>
      </w:tr>
      <w:tr w:rsidR="000A5A15" w14:paraId="1A40556D" w14:textId="77777777">
        <w:tc>
          <w:tcPr>
            <w:tcW w:w="2908" w:type="dxa"/>
          </w:tcPr>
          <w:p w14:paraId="338938BC" w14:textId="77777777" w:rsidR="000A5A15" w:rsidRDefault="000A5A15" w:rsidP="000B1240">
            <w:pPr>
              <w:rPr>
                <w:rFonts w:ascii="Arial" w:hAnsi="Arial" w:cs="Arial"/>
                <w:sz w:val="20"/>
                <w:szCs w:val="20"/>
              </w:rPr>
            </w:pPr>
            <w:r>
              <w:rPr>
                <w:rFonts w:ascii="Arial" w:hAnsi="Arial" w:cs="Arial"/>
                <w:sz w:val="20"/>
                <w:szCs w:val="20"/>
              </w:rPr>
              <w:t>Verify Code</w:t>
            </w:r>
          </w:p>
        </w:tc>
        <w:tc>
          <w:tcPr>
            <w:tcW w:w="6176" w:type="dxa"/>
          </w:tcPr>
          <w:p w14:paraId="32524C27" w14:textId="77777777" w:rsidR="000A5A15" w:rsidRDefault="000A5A15" w:rsidP="000B1240">
            <w:pPr>
              <w:rPr>
                <w:rFonts w:ascii="Arial" w:hAnsi="Arial" w:cs="Arial"/>
              </w:rPr>
            </w:pPr>
            <w:r>
              <w:rPr>
                <w:rFonts w:ascii="Arial" w:hAnsi="Arial" w:cs="Arial"/>
                <w:sz w:val="20"/>
                <w:szCs w:val="20"/>
              </w:rPr>
              <w:t>A password used in tandem with the access code to provide secure user access. The Kernel’s Sign-on/Security system uses the verify code to validate the user's identity.</w:t>
            </w:r>
          </w:p>
        </w:tc>
      </w:tr>
      <w:tr w:rsidR="000A5A15" w14:paraId="408955B7" w14:textId="77777777">
        <w:tc>
          <w:tcPr>
            <w:tcW w:w="2908" w:type="dxa"/>
          </w:tcPr>
          <w:p w14:paraId="311A0799" w14:textId="77777777" w:rsidR="000A5A15" w:rsidRDefault="000A5A15" w:rsidP="000B1240">
            <w:pPr>
              <w:rPr>
                <w:rFonts w:ascii="Arial" w:hAnsi="Arial" w:cs="Arial"/>
                <w:sz w:val="20"/>
                <w:szCs w:val="20"/>
              </w:rPr>
            </w:pPr>
            <w:smartTag w:uri="urn:schemas-microsoft-com:office:smarttags" w:element="place">
              <w:r>
                <w:rPr>
                  <w:rFonts w:ascii="Arial" w:hAnsi="Arial" w:cs="Arial"/>
                  <w:sz w:val="20"/>
                  <w:szCs w:val="20"/>
                </w:rPr>
                <w:t>VistA</w:t>
              </w:r>
            </w:smartTag>
          </w:p>
        </w:tc>
        <w:tc>
          <w:tcPr>
            <w:tcW w:w="6176" w:type="dxa"/>
          </w:tcPr>
          <w:p w14:paraId="4EA2399F" w14:textId="77777777" w:rsidR="000A5A15" w:rsidRDefault="000A5A15" w:rsidP="000B1240">
            <w:pPr>
              <w:rPr>
                <w:rFonts w:ascii="Arial" w:hAnsi="Arial" w:cs="Arial"/>
              </w:rPr>
            </w:pPr>
            <w:r>
              <w:rPr>
                <w:rFonts w:ascii="Arial" w:hAnsi="Arial" w:cs="Arial"/>
                <w:i/>
                <w:sz w:val="20"/>
                <w:szCs w:val="20"/>
              </w:rPr>
              <w:t>Veterans Health Information Systems and Technology Architecture</w:t>
            </w:r>
            <w:r>
              <w:rPr>
                <w:rFonts w:ascii="Arial" w:hAnsi="Arial" w:cs="Arial"/>
                <w:sz w:val="20"/>
                <w:szCs w:val="20"/>
              </w:rPr>
              <w:t>. The VHA’s portfolio of M-based application software used by all VA medical centers and associated facilities.</w:t>
            </w:r>
          </w:p>
        </w:tc>
      </w:tr>
      <w:tr w:rsidR="000A5A15" w14:paraId="338C95CF" w14:textId="77777777">
        <w:tc>
          <w:tcPr>
            <w:tcW w:w="2908" w:type="dxa"/>
          </w:tcPr>
          <w:p w14:paraId="6FAA15DC" w14:textId="77777777" w:rsidR="000A5A15" w:rsidRDefault="000A5A15" w:rsidP="000B1240">
            <w:pPr>
              <w:rPr>
                <w:rFonts w:ascii="Arial" w:hAnsi="Arial" w:cs="Arial"/>
                <w:sz w:val="20"/>
                <w:szCs w:val="20"/>
              </w:rPr>
            </w:pPr>
            <w:r>
              <w:rPr>
                <w:rFonts w:ascii="Arial" w:hAnsi="Arial" w:cs="Arial"/>
                <w:sz w:val="20"/>
                <w:szCs w:val="20"/>
              </w:rPr>
              <w:t>VistALink Libraries</w:t>
            </w:r>
          </w:p>
        </w:tc>
        <w:tc>
          <w:tcPr>
            <w:tcW w:w="6176" w:type="dxa"/>
          </w:tcPr>
          <w:p w14:paraId="6B158497" w14:textId="77777777" w:rsidR="000A5A15" w:rsidRDefault="000A5A15" w:rsidP="000B1240">
            <w:pPr>
              <w:rPr>
                <w:rFonts w:ascii="Arial" w:hAnsi="Arial" w:cs="Arial"/>
                <w:sz w:val="20"/>
                <w:szCs w:val="20"/>
              </w:rPr>
            </w:pPr>
            <w:r>
              <w:rPr>
                <w:rFonts w:ascii="Arial" w:hAnsi="Arial" w:cs="Arial"/>
                <w:sz w:val="20"/>
                <w:szCs w:val="20"/>
              </w:rPr>
              <w:t>Classes written specifically for VistALink.</w:t>
            </w:r>
          </w:p>
        </w:tc>
      </w:tr>
      <w:tr w:rsidR="000A5A15" w14:paraId="4AFE68D0" w14:textId="77777777">
        <w:tc>
          <w:tcPr>
            <w:tcW w:w="2908" w:type="dxa"/>
          </w:tcPr>
          <w:p w14:paraId="335BF0E7" w14:textId="77777777" w:rsidR="000A5A15" w:rsidRDefault="000A5A15" w:rsidP="000B1240">
            <w:pPr>
              <w:rPr>
                <w:rFonts w:ascii="Arial" w:hAnsi="Arial" w:cs="Arial"/>
                <w:sz w:val="20"/>
                <w:szCs w:val="20"/>
              </w:rPr>
            </w:pPr>
            <w:r>
              <w:rPr>
                <w:rFonts w:ascii="Arial" w:hAnsi="Arial" w:cs="Arial"/>
                <w:sz w:val="20"/>
                <w:szCs w:val="20"/>
              </w:rPr>
              <w:t>VMS</w:t>
            </w:r>
          </w:p>
        </w:tc>
        <w:tc>
          <w:tcPr>
            <w:tcW w:w="6176" w:type="dxa"/>
          </w:tcPr>
          <w:p w14:paraId="6935AB6D" w14:textId="77777777" w:rsidR="000A5A15" w:rsidRDefault="000A5A15" w:rsidP="000B1240">
            <w:pPr>
              <w:rPr>
                <w:rFonts w:ascii="Arial" w:hAnsi="Arial" w:cs="Arial"/>
                <w:sz w:val="20"/>
                <w:szCs w:val="20"/>
              </w:rPr>
            </w:pPr>
            <w:r w:rsidRPr="003C4C52">
              <w:rPr>
                <w:rFonts w:ascii="Arial" w:hAnsi="Arial" w:cs="Arial"/>
                <w:i/>
                <w:sz w:val="20"/>
                <w:szCs w:val="20"/>
              </w:rPr>
              <w:t>Virtual Memory System</w:t>
            </w:r>
            <w:r>
              <w:rPr>
                <w:rFonts w:ascii="Arial" w:hAnsi="Arial" w:cs="Arial"/>
                <w:sz w:val="20"/>
                <w:szCs w:val="20"/>
              </w:rPr>
              <w:t xml:space="preserve">. An operating system, originally designed by DEC (now owned by Hewlett-Packard), that operates on the VAX and Alpha architectures. </w:t>
            </w:r>
          </w:p>
        </w:tc>
      </w:tr>
      <w:tr w:rsidR="000A5A15" w14:paraId="69AA8B29" w14:textId="77777777">
        <w:tc>
          <w:tcPr>
            <w:tcW w:w="2908" w:type="dxa"/>
          </w:tcPr>
          <w:p w14:paraId="1D07C2D7" w14:textId="77777777" w:rsidR="000A5A15" w:rsidRDefault="000A5A15" w:rsidP="000B1240">
            <w:pPr>
              <w:rPr>
                <w:rFonts w:ascii="Arial" w:hAnsi="Arial" w:cs="Arial"/>
                <w:sz w:val="20"/>
                <w:szCs w:val="20"/>
              </w:rPr>
            </w:pPr>
            <w:r>
              <w:rPr>
                <w:rFonts w:ascii="Arial" w:hAnsi="Arial" w:cs="Arial"/>
                <w:sz w:val="20"/>
                <w:szCs w:val="20"/>
              </w:rPr>
              <w:t>VPID</w:t>
            </w:r>
          </w:p>
        </w:tc>
        <w:tc>
          <w:tcPr>
            <w:tcW w:w="6176" w:type="dxa"/>
          </w:tcPr>
          <w:p w14:paraId="4DCA6C53" w14:textId="77777777" w:rsidR="000A5A15" w:rsidRDefault="000A5A15" w:rsidP="000B1240">
            <w:pPr>
              <w:rPr>
                <w:rFonts w:ascii="Arial" w:hAnsi="Arial" w:cs="Arial"/>
              </w:rPr>
            </w:pPr>
            <w:r>
              <w:rPr>
                <w:rFonts w:ascii="Arial" w:hAnsi="Arial" w:cs="Arial"/>
                <w:i/>
                <w:sz w:val="20"/>
                <w:szCs w:val="20"/>
              </w:rPr>
              <w:t>VA Person Identifier</w:t>
            </w:r>
            <w:r>
              <w:rPr>
                <w:rFonts w:ascii="Arial" w:hAnsi="Arial" w:cs="Arial"/>
                <w:sz w:val="20"/>
                <w:szCs w:val="20"/>
              </w:rPr>
              <w:t>. A new enterprise-level identifier uniquely identifying VA ‘persons’ across the entire VA domain.</w:t>
            </w:r>
          </w:p>
        </w:tc>
      </w:tr>
      <w:tr w:rsidR="000A5A15" w14:paraId="5B1BE78D" w14:textId="77777777">
        <w:tc>
          <w:tcPr>
            <w:tcW w:w="2908" w:type="dxa"/>
          </w:tcPr>
          <w:p w14:paraId="4EA98A05" w14:textId="77777777" w:rsidR="000A5A15" w:rsidRDefault="000A5A15" w:rsidP="000B1240">
            <w:pPr>
              <w:rPr>
                <w:rFonts w:ascii="Arial" w:hAnsi="Arial" w:cs="Arial"/>
                <w:sz w:val="20"/>
                <w:szCs w:val="20"/>
              </w:rPr>
            </w:pPr>
            <w:r>
              <w:rPr>
                <w:rFonts w:ascii="Arial" w:hAnsi="Arial" w:cs="Arial"/>
                <w:sz w:val="20"/>
                <w:szCs w:val="20"/>
              </w:rPr>
              <w:t>WAR file</w:t>
            </w:r>
          </w:p>
        </w:tc>
        <w:tc>
          <w:tcPr>
            <w:tcW w:w="6176" w:type="dxa"/>
          </w:tcPr>
          <w:p w14:paraId="5920D1C2" w14:textId="77777777" w:rsidR="000A5A15" w:rsidRPr="00B662D9" w:rsidRDefault="000A5A15" w:rsidP="000B1240">
            <w:pPr>
              <w:rPr>
                <w:rFonts w:ascii="Arial" w:hAnsi="Arial" w:cs="Arial"/>
                <w:sz w:val="20"/>
                <w:szCs w:val="20"/>
              </w:rPr>
            </w:pPr>
            <w:r w:rsidRPr="002B3B3C">
              <w:rPr>
                <w:rFonts w:ascii="Arial" w:hAnsi="Arial" w:cs="Arial"/>
                <w:i/>
                <w:sz w:val="20"/>
                <w:szCs w:val="20"/>
              </w:rPr>
              <w:t>Web archive</w:t>
            </w:r>
            <w:r w:rsidRPr="00B662D9">
              <w:rPr>
                <w:rFonts w:ascii="Arial" w:hAnsi="Arial" w:cs="Arial"/>
                <w:sz w:val="20"/>
                <w:szCs w:val="20"/>
              </w:rPr>
              <w:t xml:space="preserve"> file.</w:t>
            </w:r>
            <w:r>
              <w:rPr>
                <w:rFonts w:ascii="Arial" w:hAnsi="Arial" w:cs="Arial"/>
                <w:sz w:val="20"/>
                <w:szCs w:val="20"/>
              </w:rPr>
              <w:t xml:space="preserve"> Contains the class files for servlets and JSPs.</w:t>
            </w:r>
          </w:p>
        </w:tc>
      </w:tr>
      <w:tr w:rsidR="000A5A15" w14:paraId="3BE648B5" w14:textId="77777777">
        <w:tc>
          <w:tcPr>
            <w:tcW w:w="2908" w:type="dxa"/>
          </w:tcPr>
          <w:p w14:paraId="588EF186" w14:textId="77777777" w:rsidR="000A5A15" w:rsidRDefault="000A5A15" w:rsidP="000B1240">
            <w:pPr>
              <w:rPr>
                <w:rFonts w:ascii="Arial" w:hAnsi="Arial" w:cs="Arial"/>
                <w:sz w:val="20"/>
                <w:szCs w:val="20"/>
              </w:rPr>
            </w:pPr>
            <w:r>
              <w:rPr>
                <w:rFonts w:ascii="Arial" w:hAnsi="Arial" w:cs="Arial"/>
                <w:sz w:val="20"/>
                <w:szCs w:val="20"/>
              </w:rPr>
              <w:t>WebLogic Server</w:t>
            </w:r>
          </w:p>
        </w:tc>
        <w:tc>
          <w:tcPr>
            <w:tcW w:w="6176" w:type="dxa"/>
          </w:tcPr>
          <w:p w14:paraId="7ED491B2" w14:textId="77777777" w:rsidR="000A5A15" w:rsidRDefault="000A5A15" w:rsidP="000B1240">
            <w:pPr>
              <w:rPr>
                <w:rFonts w:ascii="Arial" w:hAnsi="Arial" w:cs="Arial"/>
                <w:sz w:val="20"/>
                <w:szCs w:val="20"/>
              </w:rPr>
            </w:pPr>
            <w:r>
              <w:rPr>
                <w:rFonts w:ascii="Arial" w:hAnsi="Arial" w:cs="Arial"/>
                <w:sz w:val="20"/>
                <w:szCs w:val="20"/>
              </w:rPr>
              <w:t xml:space="preserve">A J2EE application server manufactured by BEA WebLogic Systems.  </w:t>
            </w:r>
          </w:p>
        </w:tc>
      </w:tr>
      <w:tr w:rsidR="000A5A15" w14:paraId="5B258248" w14:textId="77777777">
        <w:tc>
          <w:tcPr>
            <w:tcW w:w="2908" w:type="dxa"/>
          </w:tcPr>
          <w:p w14:paraId="0C802917" w14:textId="77777777" w:rsidR="000A5A15" w:rsidRDefault="000A5A15" w:rsidP="000B1240">
            <w:pPr>
              <w:rPr>
                <w:rFonts w:ascii="Arial" w:hAnsi="Arial" w:cs="Arial"/>
                <w:sz w:val="20"/>
                <w:szCs w:val="20"/>
              </w:rPr>
            </w:pPr>
            <w:r>
              <w:rPr>
                <w:rFonts w:ascii="Arial" w:hAnsi="Arial" w:cs="Arial"/>
                <w:sz w:val="20"/>
                <w:szCs w:val="20"/>
              </w:rPr>
              <w:t>XOB Namespace</w:t>
            </w:r>
          </w:p>
        </w:tc>
        <w:tc>
          <w:tcPr>
            <w:tcW w:w="6176" w:type="dxa"/>
          </w:tcPr>
          <w:p w14:paraId="2BB508F6" w14:textId="77777777" w:rsidR="000A5A15" w:rsidRDefault="000A5A15" w:rsidP="000B1240">
            <w:pPr>
              <w:rPr>
                <w:rFonts w:ascii="Arial" w:hAnsi="Arial" w:cs="Arial"/>
                <w:sz w:val="20"/>
                <w:szCs w:val="20"/>
              </w:rPr>
            </w:pPr>
            <w:r>
              <w:rPr>
                <w:rFonts w:ascii="Arial" w:hAnsi="Arial" w:cs="Arial"/>
                <w:sz w:val="20"/>
                <w:szCs w:val="20"/>
              </w:rPr>
              <w:t>The VistALink namespace. All VistALink programs and their elements begin with the characters “XOB.”</w:t>
            </w:r>
          </w:p>
        </w:tc>
      </w:tr>
    </w:tbl>
    <w:p w14:paraId="4903F7D8" w14:textId="77777777" w:rsidR="000A5A15" w:rsidRDefault="000A5A15" w:rsidP="0016205C">
      <w:pPr>
        <w:ind w:right="-408"/>
      </w:pPr>
    </w:p>
    <w:p w14:paraId="384804B1" w14:textId="77777777" w:rsidR="0016205C" w:rsidRDefault="000A5A15" w:rsidP="0016205C">
      <w:pPr>
        <w:ind w:right="-408"/>
      </w:pPr>
      <w:r>
        <w:br w:type="page"/>
      </w:r>
    </w:p>
    <w:p w14:paraId="3DE8D15E" w14:textId="77777777" w:rsidR="0016205C" w:rsidRDefault="0016205C" w:rsidP="0016205C">
      <w:pPr>
        <w:ind w:right="-408"/>
      </w:pPr>
    </w:p>
    <w:p w14:paraId="27B4DF89" w14:textId="77777777" w:rsidR="006113FF" w:rsidRDefault="006113FF"/>
    <w:sectPr w:rsidR="006113FF" w:rsidSect="00052910">
      <w:headerReference w:type="even" r:id="rId78"/>
      <w:headerReference w:type="default" r:id="rId79"/>
      <w:headerReference w:type="first" r:id="rId80"/>
      <w:pgSz w:w="12240" w:h="15840" w:code="1"/>
      <w:pgMar w:top="1440" w:right="1771" w:bottom="1440" w:left="1800" w:header="720" w:footer="720" w:gutter="0"/>
      <w:cols w:space="720"/>
      <w:titlePg/>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AD780" w14:textId="77777777" w:rsidR="00A27E0C" w:rsidRDefault="00A27E0C">
      <w:r>
        <w:separator/>
      </w:r>
    </w:p>
  </w:endnote>
  <w:endnote w:type="continuationSeparator" w:id="0">
    <w:p w14:paraId="39A51300" w14:textId="77777777" w:rsidR="00A27E0C" w:rsidRDefault="00A2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2E6A" w14:textId="77777777" w:rsidR="00DB0F45" w:rsidRPr="00124E5D" w:rsidRDefault="00DB0F45" w:rsidP="00A01FBA">
    <w:pPr>
      <w:pStyle w:val="Footer"/>
      <w:tabs>
        <w:tab w:val="clear" w:pos="4680"/>
        <w:tab w:val="clear" w:pos="9360"/>
        <w:tab w:val="center" w:pos="4320"/>
        <w:tab w:val="right" w:pos="8640"/>
        <w:tab w:val="right" w:pos="12600"/>
      </w:tabs>
      <w:rPr>
        <w:color w:val="000000"/>
        <w:sz w:val="20"/>
      </w:rPr>
    </w:pPr>
    <w:r w:rsidRPr="00124E5D">
      <w:rPr>
        <w:rStyle w:val="PageNumber"/>
        <w:color w:val="000000"/>
        <w:sz w:val="20"/>
      </w:rPr>
      <w:fldChar w:fldCharType="begin"/>
    </w:r>
    <w:r w:rsidRPr="00124E5D">
      <w:rPr>
        <w:rStyle w:val="PageNumber"/>
        <w:color w:val="000000"/>
        <w:sz w:val="20"/>
      </w:rPr>
      <w:instrText xml:space="preserve"> PAGE </w:instrText>
    </w:r>
    <w:r w:rsidRPr="00124E5D">
      <w:rPr>
        <w:rStyle w:val="PageNumber"/>
        <w:color w:val="000000"/>
        <w:sz w:val="20"/>
      </w:rPr>
      <w:fldChar w:fldCharType="separate"/>
    </w:r>
    <w:r w:rsidR="00F0778D">
      <w:rPr>
        <w:rStyle w:val="PageNumber"/>
        <w:noProof/>
        <w:color w:val="000000"/>
        <w:sz w:val="20"/>
      </w:rPr>
      <w:t>viii</w:t>
    </w:r>
    <w:r w:rsidRPr="00124E5D">
      <w:rPr>
        <w:rStyle w:val="PageNumber"/>
        <w:color w:val="000000"/>
        <w:sz w:val="20"/>
      </w:rPr>
      <w:fldChar w:fldCharType="end"/>
    </w:r>
    <w:r w:rsidRPr="00124E5D">
      <w:rPr>
        <w:color w:val="000000"/>
        <w:sz w:val="20"/>
      </w:rPr>
      <w:tab/>
      <w:t xml:space="preserve">VistALink 1.5 </w:t>
    </w:r>
    <w:r w:rsidRPr="00124E5D">
      <w:rPr>
        <w:rStyle w:val="PageNumber"/>
        <w:color w:val="000000"/>
        <w:sz w:val="20"/>
      </w:rPr>
      <w:t>System Management Guide</w:t>
    </w:r>
    <w:r w:rsidRPr="00124E5D">
      <w:rPr>
        <w:color w:val="000000"/>
        <w:sz w:val="20"/>
      </w:rPr>
      <w:tab/>
      <w:t>May 2006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1277" w14:textId="77777777" w:rsidR="00DB0F45" w:rsidRDefault="00DB0F4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5C72" w14:textId="77777777" w:rsidR="00DB0F45" w:rsidRDefault="00DB0F45" w:rsidP="00205BE6">
    <w:pPr>
      <w:pStyle w:val="Footer"/>
      <w:tabs>
        <w:tab w:val="clear" w:pos="4680"/>
        <w:tab w:val="clear" w:pos="9360"/>
        <w:tab w:val="center" w:pos="4488"/>
        <w:tab w:val="right" w:pos="8592"/>
        <w:tab w:val="right" w:pos="12600"/>
      </w:tabs>
      <w:rPr>
        <w:rStyle w:val="PageNumber"/>
      </w:rPr>
    </w:pPr>
    <w:r>
      <w:t>August 2005</w:t>
    </w:r>
    <w:r>
      <w:tab/>
      <w:t>VistALink 1.5.0.Beta1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17854EBE" w14:textId="77777777" w:rsidR="00DB0F45" w:rsidRPr="00205BE6" w:rsidRDefault="00DB0F45" w:rsidP="00205BE6">
    <w:pPr>
      <w:pStyle w:val="Footer"/>
      <w:tabs>
        <w:tab w:val="clear" w:pos="4680"/>
        <w:tab w:val="clear" w:pos="9360"/>
        <w:tab w:val="center" w:pos="4488"/>
        <w:tab w:val="right" w:pos="8592"/>
        <w:tab w:val="right" w:pos="12600"/>
      </w:tabs>
    </w:pPr>
    <w:r>
      <w:rPr>
        <w:rStyle w:val="PageNumber"/>
      </w:rPr>
      <w:tab/>
      <w:t xml:space="preserve">System Management Guide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0834" w14:textId="77777777" w:rsidR="00DB0F45" w:rsidRPr="00124E5D" w:rsidRDefault="00DB0F45" w:rsidP="00A01FBA">
    <w:pPr>
      <w:pStyle w:val="Footer"/>
      <w:tabs>
        <w:tab w:val="clear" w:pos="4680"/>
        <w:tab w:val="clear" w:pos="9360"/>
        <w:tab w:val="center" w:pos="4488"/>
        <w:tab w:val="right" w:pos="8640"/>
        <w:tab w:val="right" w:pos="12600"/>
      </w:tabs>
      <w:rPr>
        <w:color w:val="000000"/>
        <w:sz w:val="20"/>
      </w:rPr>
    </w:pPr>
    <w:r w:rsidRPr="00124E5D">
      <w:rPr>
        <w:color w:val="000000"/>
        <w:sz w:val="20"/>
      </w:rPr>
      <w:t>May 2006</w:t>
    </w:r>
    <w:r w:rsidRPr="00124E5D">
      <w:rPr>
        <w:color w:val="000000"/>
        <w:sz w:val="20"/>
      </w:rPr>
      <w:tab/>
      <w:t xml:space="preserve">VistALink 1.5 </w:t>
    </w:r>
    <w:r w:rsidRPr="00124E5D">
      <w:rPr>
        <w:rStyle w:val="PageNumber"/>
        <w:color w:val="000000"/>
        <w:sz w:val="20"/>
      </w:rPr>
      <w:t>System Management Guide</w:t>
    </w:r>
    <w:r w:rsidRPr="00124E5D">
      <w:rPr>
        <w:color w:val="000000"/>
        <w:sz w:val="20"/>
      </w:rPr>
      <w:tab/>
    </w:r>
    <w:r w:rsidRPr="00124E5D">
      <w:rPr>
        <w:rStyle w:val="PageNumber"/>
        <w:color w:val="000000"/>
        <w:sz w:val="20"/>
      </w:rPr>
      <w:fldChar w:fldCharType="begin"/>
    </w:r>
    <w:r w:rsidRPr="00124E5D">
      <w:rPr>
        <w:rStyle w:val="PageNumber"/>
        <w:color w:val="000000"/>
        <w:sz w:val="20"/>
      </w:rPr>
      <w:instrText xml:space="preserve"> PAGE </w:instrText>
    </w:r>
    <w:r w:rsidRPr="00124E5D">
      <w:rPr>
        <w:rStyle w:val="PageNumber"/>
        <w:color w:val="000000"/>
        <w:sz w:val="20"/>
      </w:rPr>
      <w:fldChar w:fldCharType="separate"/>
    </w:r>
    <w:r w:rsidR="00F0778D">
      <w:rPr>
        <w:rStyle w:val="PageNumber"/>
        <w:noProof/>
        <w:color w:val="000000"/>
        <w:sz w:val="20"/>
      </w:rPr>
      <w:t>vii</w:t>
    </w:r>
    <w:r w:rsidRPr="00124E5D">
      <w:rPr>
        <w:rStyle w:val="PageNumber"/>
        <w:color w:val="000000"/>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B552" w14:textId="77777777" w:rsidR="00DB0F45" w:rsidRPr="00124E5D" w:rsidRDefault="00DB0F45" w:rsidP="00A01FBA">
    <w:pPr>
      <w:pStyle w:val="Footer"/>
      <w:tabs>
        <w:tab w:val="clear" w:pos="4680"/>
        <w:tab w:val="clear" w:pos="9360"/>
        <w:tab w:val="center" w:pos="4488"/>
        <w:tab w:val="right" w:pos="8592"/>
        <w:tab w:val="right" w:pos="12600"/>
      </w:tabs>
      <w:rPr>
        <w:color w:val="000000"/>
        <w:sz w:val="20"/>
      </w:rPr>
    </w:pPr>
    <w:r w:rsidRPr="00124E5D">
      <w:rPr>
        <w:color w:val="000000"/>
        <w:sz w:val="20"/>
      </w:rPr>
      <w:t>May 2006</w:t>
    </w:r>
    <w:r w:rsidRPr="00124E5D">
      <w:rPr>
        <w:color w:val="000000"/>
        <w:sz w:val="20"/>
      </w:rPr>
      <w:tab/>
      <w:t xml:space="preserve">VistALink 1.5 </w:t>
    </w:r>
    <w:r w:rsidRPr="00124E5D">
      <w:rPr>
        <w:rStyle w:val="PageNumber"/>
        <w:color w:val="000000"/>
        <w:sz w:val="20"/>
      </w:rPr>
      <w:t xml:space="preserve">System Management Guide </w:t>
    </w:r>
    <w:r w:rsidRPr="00124E5D">
      <w:rPr>
        <w:rStyle w:val="PageNumber"/>
        <w:color w:val="000000"/>
        <w:sz w:val="20"/>
      </w:rPr>
      <w:tab/>
    </w:r>
    <w:r w:rsidRPr="00124E5D">
      <w:rPr>
        <w:rStyle w:val="PageNumber"/>
        <w:color w:val="000000"/>
        <w:sz w:val="20"/>
      </w:rPr>
      <w:fldChar w:fldCharType="begin"/>
    </w:r>
    <w:r w:rsidRPr="00124E5D">
      <w:rPr>
        <w:rStyle w:val="PageNumber"/>
        <w:color w:val="000000"/>
        <w:sz w:val="20"/>
      </w:rPr>
      <w:instrText xml:space="preserve"> PAGE </w:instrText>
    </w:r>
    <w:r w:rsidRPr="00124E5D">
      <w:rPr>
        <w:rStyle w:val="PageNumber"/>
        <w:color w:val="000000"/>
        <w:sz w:val="20"/>
      </w:rPr>
      <w:fldChar w:fldCharType="separate"/>
    </w:r>
    <w:r w:rsidR="00F0778D">
      <w:rPr>
        <w:rStyle w:val="PageNumber"/>
        <w:noProof/>
        <w:color w:val="000000"/>
        <w:sz w:val="20"/>
      </w:rPr>
      <w:t>65</w:t>
    </w:r>
    <w:r w:rsidRPr="00124E5D">
      <w:rPr>
        <w:rStyle w:val="PageNumber"/>
        <w:color w:val="000000"/>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D9F9" w14:textId="77777777" w:rsidR="00DB0F45" w:rsidRPr="00124E5D" w:rsidRDefault="00DB0F45" w:rsidP="00A47382">
    <w:pPr>
      <w:pStyle w:val="Footer"/>
      <w:tabs>
        <w:tab w:val="clear" w:pos="4680"/>
        <w:tab w:val="clear" w:pos="9360"/>
        <w:tab w:val="center" w:pos="4500"/>
        <w:tab w:val="right" w:pos="8640"/>
        <w:tab w:val="right" w:pos="12960"/>
      </w:tabs>
      <w:rPr>
        <w:color w:val="000000"/>
        <w:sz w:val="20"/>
      </w:rPr>
    </w:pPr>
    <w:r w:rsidRPr="00124E5D">
      <w:rPr>
        <w:rStyle w:val="PageNumber"/>
        <w:color w:val="000000"/>
        <w:sz w:val="20"/>
      </w:rPr>
      <w:fldChar w:fldCharType="begin"/>
    </w:r>
    <w:r w:rsidRPr="00124E5D">
      <w:rPr>
        <w:rStyle w:val="PageNumber"/>
        <w:color w:val="000000"/>
        <w:sz w:val="20"/>
      </w:rPr>
      <w:instrText xml:space="preserve"> PAGE </w:instrText>
    </w:r>
    <w:r w:rsidRPr="00124E5D">
      <w:rPr>
        <w:rStyle w:val="PageNumber"/>
        <w:color w:val="000000"/>
        <w:sz w:val="20"/>
      </w:rPr>
      <w:fldChar w:fldCharType="separate"/>
    </w:r>
    <w:r w:rsidR="00F0778D">
      <w:rPr>
        <w:rStyle w:val="PageNumber"/>
        <w:noProof/>
        <w:color w:val="000000"/>
        <w:sz w:val="20"/>
      </w:rPr>
      <w:t>70</w:t>
    </w:r>
    <w:r w:rsidRPr="00124E5D">
      <w:rPr>
        <w:rStyle w:val="PageNumber"/>
        <w:color w:val="000000"/>
        <w:sz w:val="20"/>
      </w:rPr>
      <w:fldChar w:fldCharType="end"/>
    </w:r>
    <w:r w:rsidRPr="00124E5D">
      <w:rPr>
        <w:color w:val="000000"/>
        <w:sz w:val="20"/>
      </w:rPr>
      <w:tab/>
      <w:t>VistALink 1.5</w:t>
    </w:r>
    <w:r w:rsidRPr="00124E5D">
      <w:rPr>
        <w:rStyle w:val="PageNumber"/>
        <w:color w:val="000000"/>
        <w:sz w:val="20"/>
      </w:rPr>
      <w:t xml:space="preserve"> System Management Guide</w:t>
    </w:r>
    <w:r w:rsidRPr="00124E5D">
      <w:rPr>
        <w:color w:val="000000"/>
        <w:sz w:val="20"/>
      </w:rPr>
      <w:tab/>
      <w:t>May 2006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ECBED" w14:textId="77777777" w:rsidR="00DB0F45" w:rsidRPr="00124E5D" w:rsidRDefault="00DB0F45" w:rsidP="00A47382">
    <w:pPr>
      <w:pStyle w:val="Footer"/>
      <w:tabs>
        <w:tab w:val="clear" w:pos="4680"/>
        <w:tab w:val="clear" w:pos="9360"/>
        <w:tab w:val="center" w:pos="4500"/>
        <w:tab w:val="right" w:pos="8640"/>
        <w:tab w:val="right" w:pos="12960"/>
      </w:tabs>
      <w:rPr>
        <w:color w:val="000000"/>
        <w:sz w:val="20"/>
      </w:rPr>
    </w:pPr>
    <w:r w:rsidRPr="00124E5D">
      <w:rPr>
        <w:color w:val="000000"/>
        <w:sz w:val="20"/>
      </w:rPr>
      <w:t>May 2006</w:t>
    </w:r>
    <w:r w:rsidRPr="00124E5D">
      <w:rPr>
        <w:color w:val="000000"/>
        <w:sz w:val="20"/>
      </w:rPr>
      <w:tab/>
      <w:t xml:space="preserve">VistALink 1.5 </w:t>
    </w:r>
    <w:r w:rsidRPr="00124E5D">
      <w:rPr>
        <w:rStyle w:val="PageNumber"/>
        <w:color w:val="000000"/>
        <w:sz w:val="20"/>
      </w:rPr>
      <w:t>System Management Guide</w:t>
    </w:r>
    <w:r w:rsidRPr="00124E5D">
      <w:rPr>
        <w:color w:val="000000"/>
        <w:sz w:val="20"/>
      </w:rPr>
      <w:tab/>
    </w:r>
    <w:r w:rsidRPr="00124E5D">
      <w:rPr>
        <w:rStyle w:val="PageNumber"/>
        <w:color w:val="000000"/>
        <w:sz w:val="20"/>
      </w:rPr>
      <w:fldChar w:fldCharType="begin"/>
    </w:r>
    <w:r w:rsidRPr="00124E5D">
      <w:rPr>
        <w:rStyle w:val="PageNumber"/>
        <w:color w:val="000000"/>
        <w:sz w:val="20"/>
      </w:rPr>
      <w:instrText xml:space="preserve"> PAGE </w:instrText>
    </w:r>
    <w:r w:rsidRPr="00124E5D">
      <w:rPr>
        <w:rStyle w:val="PageNumber"/>
        <w:color w:val="000000"/>
        <w:sz w:val="20"/>
      </w:rPr>
      <w:fldChar w:fldCharType="separate"/>
    </w:r>
    <w:r w:rsidR="00F0778D">
      <w:rPr>
        <w:rStyle w:val="PageNumber"/>
        <w:noProof/>
        <w:color w:val="000000"/>
        <w:sz w:val="20"/>
      </w:rPr>
      <w:t>69</w:t>
    </w:r>
    <w:r w:rsidRPr="00124E5D">
      <w:rPr>
        <w:rStyle w:val="PageNumbe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29F67" w14:textId="77777777" w:rsidR="00A27E0C" w:rsidRDefault="00A27E0C">
      <w:r>
        <w:separator/>
      </w:r>
    </w:p>
  </w:footnote>
  <w:footnote w:type="continuationSeparator" w:id="0">
    <w:p w14:paraId="7AE6D193" w14:textId="77777777" w:rsidR="00A27E0C" w:rsidRDefault="00A2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1C2B" w14:textId="77777777" w:rsidR="00DB0F45" w:rsidRPr="00BC6D0A" w:rsidRDefault="00DB0F45">
    <w:pPr>
      <w:rPr>
        <w:bCs/>
        <w:color w:val="000000"/>
        <w:sz w:val="20"/>
        <w:szCs w:val="20"/>
      </w:rPr>
    </w:pPr>
    <w:r w:rsidRPr="00BC6D0A">
      <w:rPr>
        <w:bCs/>
        <w:color w:val="000000"/>
        <w:sz w:val="20"/>
        <w:szCs w:val="20"/>
      </w:rP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DA9DF" w14:textId="77777777" w:rsidR="00DB0F45" w:rsidRPr="00124E5D" w:rsidRDefault="00DB0F45">
    <w:pPr>
      <w:rPr>
        <w:bCs/>
        <w:color w:val="000000"/>
        <w:sz w:val="20"/>
        <w:szCs w:val="20"/>
      </w:rPr>
    </w:pPr>
    <w:r w:rsidRPr="00124E5D">
      <w:rPr>
        <w:bCs/>
        <w:color w:val="000000"/>
        <w:sz w:val="20"/>
        <w:szCs w:val="20"/>
      </w:rPr>
      <w:t>VistALink Application Server Configuration</w:t>
    </w:r>
  </w:p>
  <w:p w14:paraId="07CA9EEA" w14:textId="77777777" w:rsidR="00DB0F45" w:rsidRDefault="00DB0F45">
    <w:pPr>
      <w:rPr>
        <w:b/>
        <w:bCs/>
      </w:rPr>
    </w:pPr>
  </w:p>
  <w:p w14:paraId="033F34C1" w14:textId="77777777" w:rsidR="00DB0F45" w:rsidRDefault="00DB0F45">
    <w:pPr>
      <w:rPr>
        <w:b/>
        <w:bC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1F42" w14:textId="77777777" w:rsidR="00DB0F45" w:rsidRPr="00124E5D" w:rsidRDefault="00DB0F45" w:rsidP="00566266">
    <w:pPr>
      <w:pStyle w:val="Header"/>
      <w:tabs>
        <w:tab w:val="clear" w:pos="8640"/>
        <w:tab w:val="right" w:pos="8683"/>
        <w:tab w:val="right" w:pos="13344"/>
      </w:tabs>
      <w:rPr>
        <w:rFonts w:ascii="Times New Roman" w:hAnsi="Times New Roman"/>
        <w:b w:val="0"/>
        <w:color w:val="000000"/>
        <w:sz w:val="20"/>
      </w:rPr>
    </w:pPr>
    <w:r w:rsidRPr="00124E5D">
      <w:rPr>
        <w:rFonts w:ascii="Times New Roman" w:hAnsi="Times New Roman"/>
        <w:b w:val="0"/>
        <w:color w:val="000000"/>
        <w:sz w:val="20"/>
      </w:rPr>
      <w:t>VistALink Application Server Configuration</w:t>
    </w:r>
  </w:p>
  <w:p w14:paraId="57A4F2CE" w14:textId="77777777" w:rsidR="00DB0F45" w:rsidRDefault="00DB0F45">
    <w:pPr>
      <w:pStyle w:val="Header"/>
    </w:pPr>
  </w:p>
  <w:p w14:paraId="6E039BC7" w14:textId="77777777" w:rsidR="00DB0F45" w:rsidRDefault="00DB0F45" w:rsidP="00732CEF">
    <w:pPr>
      <w:pStyle w:val="Header"/>
      <w:tabs>
        <w:tab w:val="clear" w:pos="8640"/>
        <w:tab w:val="right" w:pos="90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F1EB" w14:textId="77777777" w:rsidR="00DB0F45" w:rsidRDefault="00DB0F45">
    <w:pPr>
      <w:pStyle w:val="Header"/>
      <w:jc w:val="left"/>
      <w:rPr>
        <w:rFonts w:ascii="Times New Roman" w:hAnsi="Times New Roman"/>
        <w:b w:val="0"/>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26C5" w14:textId="77777777" w:rsidR="00DB0F45" w:rsidRPr="00124E5D" w:rsidRDefault="00DB0F45">
    <w:pPr>
      <w:rPr>
        <w:bCs/>
        <w:color w:val="000000"/>
        <w:sz w:val="20"/>
        <w:szCs w:val="20"/>
      </w:rPr>
    </w:pPr>
    <w:r w:rsidRPr="00124E5D">
      <w:rPr>
        <w:bCs/>
        <w:color w:val="000000"/>
        <w:sz w:val="20"/>
        <w:szCs w:val="20"/>
      </w:rPr>
      <w:t>log4j Logging</w:t>
    </w:r>
  </w:p>
  <w:p w14:paraId="629F302D" w14:textId="77777777" w:rsidR="00DB0F45" w:rsidRDefault="00DB0F45">
    <w:pPr>
      <w:rPr>
        <w:b/>
        <w:bCs/>
      </w:rPr>
    </w:pPr>
  </w:p>
  <w:p w14:paraId="10081BAC" w14:textId="77777777" w:rsidR="00DB0F45" w:rsidRDefault="00DB0F45">
    <w:pPr>
      <w:rPr>
        <w:b/>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F622" w14:textId="77777777" w:rsidR="00DB0F45" w:rsidRPr="00124E5D" w:rsidRDefault="00DB0F45" w:rsidP="00566266">
    <w:pPr>
      <w:pStyle w:val="Header"/>
      <w:tabs>
        <w:tab w:val="clear" w:pos="8640"/>
        <w:tab w:val="right" w:pos="8683"/>
        <w:tab w:val="right" w:pos="13344"/>
      </w:tabs>
      <w:rPr>
        <w:rFonts w:ascii="Times New Roman" w:hAnsi="Times New Roman"/>
        <w:b w:val="0"/>
        <w:color w:val="000000"/>
        <w:sz w:val="20"/>
      </w:rPr>
    </w:pPr>
    <w:r w:rsidRPr="00124E5D">
      <w:rPr>
        <w:rFonts w:ascii="Times New Roman" w:hAnsi="Times New Roman"/>
        <w:b w:val="0"/>
        <w:color w:val="000000"/>
        <w:sz w:val="20"/>
      </w:rPr>
      <w:t>log4j Logging</w:t>
    </w:r>
  </w:p>
  <w:p w14:paraId="45CC5942" w14:textId="77777777" w:rsidR="00DB0F45" w:rsidRDefault="00DB0F45">
    <w:pPr>
      <w:pStyle w:val="Header"/>
    </w:pPr>
  </w:p>
  <w:p w14:paraId="4B8909D3" w14:textId="77777777" w:rsidR="00DB0F45" w:rsidRDefault="00DB0F4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FD18" w14:textId="77777777" w:rsidR="00DB0F45" w:rsidRDefault="00DB0F45">
    <w:pPr>
      <w:pStyle w:val="Header"/>
      <w:jc w:val="left"/>
      <w:rPr>
        <w:rFonts w:ascii="Times New Roman" w:hAnsi="Times New Roman"/>
        <w:b w:val="0"/>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CE0C" w14:textId="77777777" w:rsidR="00DB0F45" w:rsidRDefault="00DB0F45" w:rsidP="0025649B">
    <w:pPr>
      <w:pStyle w:val="Header"/>
      <w:tabs>
        <w:tab w:val="clear" w:pos="8640"/>
        <w:tab w:val="right" w:pos="12960"/>
      </w:tabs>
      <w:jc w:val="left"/>
      <w:rPr>
        <w:rFonts w:ascii="Times New Roman" w:hAnsi="Times New Roman"/>
        <w:b w:val="0"/>
        <w:szCs w:val="24"/>
      </w:rPr>
    </w:pPr>
    <w:r>
      <w:rPr>
        <w:rFonts w:ascii="Times New Roman" w:hAnsi="Times New Roman"/>
        <w:b w:val="0"/>
        <w:szCs w:val="24"/>
      </w:rPr>
      <w:t>log4j Logging</w:t>
    </w:r>
  </w:p>
  <w:p w14:paraId="60327FB8" w14:textId="77777777" w:rsidR="00DB0F45" w:rsidRDefault="00DB0F45">
    <w:pPr>
      <w:rPr>
        <w:b/>
        <w:bCs/>
      </w:rPr>
    </w:pPr>
  </w:p>
  <w:p w14:paraId="0C5A9C20" w14:textId="77777777" w:rsidR="00DB0F45" w:rsidRDefault="00DB0F45">
    <w:pPr>
      <w:rPr>
        <w:b/>
        <w:bC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3A21" w14:textId="77777777" w:rsidR="00DB0F45" w:rsidRDefault="00DB0F45" w:rsidP="003C57C3">
    <w:pPr>
      <w:pStyle w:val="Header"/>
      <w:tabs>
        <w:tab w:val="clear" w:pos="8640"/>
        <w:tab w:val="right" w:pos="12960"/>
      </w:tabs>
      <w:rPr>
        <w:rFonts w:ascii="Times New Roman" w:hAnsi="Times New Roman"/>
        <w:b w:val="0"/>
        <w:szCs w:val="24"/>
      </w:rPr>
    </w:pPr>
    <w:r>
      <w:rPr>
        <w:rFonts w:ascii="Times New Roman" w:hAnsi="Times New Roman"/>
        <w:b w:val="0"/>
        <w:szCs w:val="24"/>
      </w:rPr>
      <w:t>log4j Logging</w:t>
    </w:r>
  </w:p>
  <w:p w14:paraId="18EBC3AE" w14:textId="77777777" w:rsidR="00DB0F45" w:rsidRDefault="00DB0F45">
    <w:pPr>
      <w:pStyle w:val="Header"/>
      <w:jc w:val="left"/>
      <w:rPr>
        <w:rFonts w:ascii="Times New Roman" w:hAnsi="Times New Roman"/>
        <w:b w:val="0"/>
        <w:szCs w:val="24"/>
      </w:rPr>
    </w:pPr>
  </w:p>
  <w:p w14:paraId="27BEACD3" w14:textId="77777777" w:rsidR="00DB0F45" w:rsidRDefault="00DB0F4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F0DA2" w14:textId="77777777" w:rsidR="00DB0F45" w:rsidRPr="00124E5D" w:rsidRDefault="00DB0F45" w:rsidP="00E07A51">
    <w:pPr>
      <w:pStyle w:val="Header"/>
      <w:tabs>
        <w:tab w:val="clear" w:pos="8640"/>
        <w:tab w:val="right" w:pos="12960"/>
      </w:tabs>
      <w:jc w:val="left"/>
      <w:rPr>
        <w:rFonts w:ascii="Times New Roman" w:hAnsi="Times New Roman"/>
        <w:b w:val="0"/>
        <w:color w:val="000000"/>
        <w:sz w:val="20"/>
      </w:rPr>
    </w:pPr>
    <w:r w:rsidRPr="00124E5D">
      <w:rPr>
        <w:rFonts w:ascii="Times New Roman" w:hAnsi="Times New Roman"/>
        <w:b w:val="0"/>
        <w:color w:val="000000"/>
        <w:sz w:val="20"/>
      </w:rPr>
      <w:t>log4j Logging</w:t>
    </w:r>
  </w:p>
  <w:p w14:paraId="319ADF50" w14:textId="77777777" w:rsidR="00DB0F45" w:rsidRDefault="00DB0F45" w:rsidP="009920AA">
    <w:pPr>
      <w:pStyle w:val="Header"/>
      <w:tabs>
        <w:tab w:val="clear" w:pos="4320"/>
        <w:tab w:val="clear" w:pos="8640"/>
        <w:tab w:val="center" w:pos="5712"/>
        <w:tab w:val="right" w:pos="12984"/>
      </w:tabs>
      <w:ind w:right="-24"/>
      <w:jc w:val="left"/>
      <w:rPr>
        <w:rFonts w:ascii="Times New Roman" w:hAnsi="Times New Roman"/>
        <w:b w:val="0"/>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12BA5" w14:textId="77777777" w:rsidR="00DB0F45" w:rsidRPr="006E365D" w:rsidRDefault="00DB0F45" w:rsidP="0025649B">
    <w:pPr>
      <w:pStyle w:val="Header"/>
      <w:tabs>
        <w:tab w:val="clear" w:pos="8640"/>
        <w:tab w:val="right" w:pos="12960"/>
      </w:tabs>
      <w:jc w:val="left"/>
      <w:rPr>
        <w:rFonts w:ascii="Times New Roman" w:hAnsi="Times New Roman"/>
        <w:b w:val="0"/>
        <w:color w:val="000000"/>
        <w:sz w:val="20"/>
      </w:rPr>
    </w:pPr>
    <w:r w:rsidRPr="006E365D">
      <w:rPr>
        <w:rFonts w:ascii="Times New Roman" w:hAnsi="Times New Roman"/>
        <w:b w:val="0"/>
        <w:color w:val="000000"/>
        <w:sz w:val="20"/>
      </w:rPr>
      <w:t>Institution Mapping</w:t>
    </w:r>
  </w:p>
  <w:p w14:paraId="78844343" w14:textId="77777777" w:rsidR="00DB0F45" w:rsidRDefault="00DB0F45">
    <w:pPr>
      <w:rPr>
        <w:b/>
        <w:bCs/>
      </w:rPr>
    </w:pPr>
  </w:p>
  <w:p w14:paraId="051557E1" w14:textId="77777777" w:rsidR="00DB0F45" w:rsidRDefault="00DB0F45">
    <w:pP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36E2" w14:textId="77777777" w:rsidR="00DB0F45" w:rsidRPr="00E62CC9" w:rsidRDefault="00DB0F45" w:rsidP="007074CB">
    <w:pPr>
      <w:pStyle w:val="Header"/>
      <w:jc w:val="left"/>
      <w:rPr>
        <w:rFonts w:ascii="Times New Roman" w:hAnsi="Times New Roman"/>
        <w:b w:val="0"/>
        <w:color w:val="auto"/>
      </w:rPr>
    </w:pPr>
    <w:r w:rsidRPr="00E62CC9">
      <w:rPr>
        <w:rFonts w:ascii="Times New Roman" w:hAnsi="Times New Roman"/>
        <w:b w:val="0"/>
        <w:color w:val="auto"/>
      </w:rP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25DC" w14:textId="77777777" w:rsidR="00DB0F45" w:rsidRPr="00A7239A" w:rsidRDefault="00DB0F45" w:rsidP="00331ECA">
    <w:pPr>
      <w:pStyle w:val="Header"/>
      <w:tabs>
        <w:tab w:val="right" w:pos="12960"/>
      </w:tabs>
      <w:jc w:val="left"/>
      <w:rPr>
        <w:rFonts w:ascii="Times New Roman" w:hAnsi="Times New Roman"/>
        <w:b w:val="0"/>
        <w:color w:val="000000"/>
        <w:sz w:val="20"/>
      </w:rPr>
    </w:pPr>
    <w:r>
      <w:rPr>
        <w:rFonts w:ascii="Times New Roman" w:hAnsi="Times New Roman"/>
        <w:b w:val="0"/>
        <w:szCs w:val="24"/>
      </w:rPr>
      <w:tab/>
    </w:r>
    <w:r>
      <w:rPr>
        <w:rFonts w:ascii="Times New Roman" w:hAnsi="Times New Roman"/>
        <w:b w:val="0"/>
        <w:szCs w:val="24"/>
      </w:rPr>
      <w:tab/>
    </w:r>
    <w:r w:rsidRPr="00A7239A">
      <w:rPr>
        <w:rFonts w:ascii="Times New Roman" w:hAnsi="Times New Roman"/>
        <w:b w:val="0"/>
        <w:color w:val="000000"/>
        <w:sz w:val="20"/>
      </w:rPr>
      <w:t>Institution Mapping</w:t>
    </w:r>
    <w:r w:rsidRPr="00A7239A">
      <w:rPr>
        <w:rFonts w:ascii="Times New Roman" w:hAnsi="Times New Roman"/>
        <w:b w:val="0"/>
        <w:color w:val="000000"/>
        <w:sz w:val="20"/>
      </w:rPr>
      <w:tab/>
    </w:r>
  </w:p>
  <w:p w14:paraId="407624F1" w14:textId="77777777" w:rsidR="00DB0F45" w:rsidRDefault="00DB0F45">
    <w:pPr>
      <w:pStyle w:val="Header"/>
      <w:jc w:val="left"/>
      <w:rPr>
        <w:rFonts w:ascii="Times New Roman" w:hAnsi="Times New Roman"/>
        <w:b w:val="0"/>
        <w:szCs w:val="24"/>
      </w:rPr>
    </w:pPr>
  </w:p>
  <w:p w14:paraId="0F73F7FD" w14:textId="77777777" w:rsidR="00DB0F45" w:rsidRDefault="00DB0F4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930B6" w14:textId="77777777" w:rsidR="00DB0F45" w:rsidRDefault="00DB0F45">
    <w:pPr>
      <w:pStyle w:val="Header"/>
      <w:jc w:val="left"/>
      <w:rPr>
        <w:rFonts w:ascii="Times New Roman" w:hAnsi="Times New Roman"/>
        <w:b w:val="0"/>
        <w:szCs w:val="24"/>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B283" w14:textId="77777777" w:rsidR="00DB0F45" w:rsidRPr="00124E5D" w:rsidRDefault="00DB0F45" w:rsidP="0025649B">
    <w:pPr>
      <w:pStyle w:val="Header"/>
      <w:tabs>
        <w:tab w:val="clear" w:pos="8640"/>
        <w:tab w:val="right" w:pos="12960"/>
      </w:tabs>
      <w:jc w:val="left"/>
      <w:rPr>
        <w:rFonts w:ascii="Times New Roman" w:hAnsi="Times New Roman"/>
        <w:b w:val="0"/>
        <w:color w:val="000000"/>
        <w:sz w:val="20"/>
      </w:rPr>
    </w:pPr>
    <w:r w:rsidRPr="00124E5D">
      <w:rPr>
        <w:rFonts w:ascii="Times New Roman" w:hAnsi="Times New Roman"/>
        <w:b w:val="0"/>
        <w:color w:val="000000"/>
        <w:sz w:val="20"/>
      </w:rPr>
      <w:t>The VistALink Console</w:t>
    </w:r>
  </w:p>
  <w:p w14:paraId="23371399" w14:textId="77777777" w:rsidR="00DB0F45" w:rsidRDefault="00DB0F45">
    <w:pPr>
      <w:rPr>
        <w:b/>
        <w:bCs/>
      </w:rPr>
    </w:pPr>
  </w:p>
  <w:p w14:paraId="12F79D6A" w14:textId="77777777" w:rsidR="00DB0F45" w:rsidRDefault="00DB0F45">
    <w:pPr>
      <w:rPr>
        <w:b/>
        <w:bC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6567E" w14:textId="77777777" w:rsidR="00DB0F45" w:rsidRPr="00124E5D" w:rsidRDefault="00DB0F45" w:rsidP="009920AA">
    <w:pPr>
      <w:pStyle w:val="Header"/>
      <w:tabs>
        <w:tab w:val="right" w:pos="12960"/>
      </w:tabs>
      <w:jc w:val="left"/>
      <w:rPr>
        <w:rFonts w:ascii="Times New Roman" w:hAnsi="Times New Roman"/>
        <w:b w:val="0"/>
        <w:color w:val="000000"/>
        <w:sz w:val="20"/>
      </w:rPr>
    </w:pPr>
    <w:r>
      <w:rPr>
        <w:rFonts w:ascii="Times New Roman" w:hAnsi="Times New Roman"/>
        <w:b w:val="0"/>
        <w:szCs w:val="24"/>
      </w:rPr>
      <w:tab/>
    </w:r>
    <w:r>
      <w:rPr>
        <w:rFonts w:ascii="Times New Roman" w:hAnsi="Times New Roman"/>
        <w:b w:val="0"/>
        <w:szCs w:val="24"/>
      </w:rPr>
      <w:tab/>
    </w:r>
    <w:r w:rsidRPr="00124E5D">
      <w:rPr>
        <w:rFonts w:ascii="Times New Roman" w:hAnsi="Times New Roman"/>
        <w:b w:val="0"/>
        <w:color w:val="000000"/>
        <w:sz w:val="20"/>
      </w:rPr>
      <w:t>The VistALink Console</w:t>
    </w:r>
  </w:p>
  <w:p w14:paraId="1BA0E5AF" w14:textId="77777777" w:rsidR="00DB0F45" w:rsidRDefault="00DB0F45">
    <w:pPr>
      <w:pStyle w:val="Header"/>
      <w:jc w:val="left"/>
      <w:rPr>
        <w:rFonts w:ascii="Times New Roman" w:hAnsi="Times New Roman"/>
        <w:b w:val="0"/>
        <w:szCs w:val="24"/>
      </w:rPr>
    </w:pPr>
  </w:p>
  <w:p w14:paraId="0698301D" w14:textId="77777777" w:rsidR="00DB0F45" w:rsidRDefault="00DB0F45">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06DBB" w14:textId="77777777" w:rsidR="00DB0F45" w:rsidRDefault="00DB0F45">
    <w:pPr>
      <w:pStyle w:val="Header"/>
      <w:jc w:val="left"/>
      <w:rPr>
        <w:rFonts w:ascii="Times New Roman" w:hAnsi="Times New Roman"/>
        <w:b w:val="0"/>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6D23C" w14:textId="77777777" w:rsidR="00DB0F45" w:rsidRPr="00EC42FF" w:rsidRDefault="00DB0F45" w:rsidP="0025649B">
    <w:pPr>
      <w:pStyle w:val="Header"/>
      <w:tabs>
        <w:tab w:val="clear" w:pos="8640"/>
        <w:tab w:val="right" w:pos="12960"/>
      </w:tabs>
      <w:jc w:val="left"/>
      <w:rPr>
        <w:rFonts w:ascii="Times New Roman" w:hAnsi="Times New Roman"/>
        <w:b w:val="0"/>
        <w:color w:val="000000"/>
        <w:sz w:val="20"/>
      </w:rPr>
    </w:pPr>
    <w:r w:rsidRPr="00EC42FF">
      <w:rPr>
        <w:rFonts w:ascii="Times New Roman" w:hAnsi="Times New Roman"/>
        <w:b w:val="0"/>
        <w:color w:val="000000"/>
        <w:sz w:val="20"/>
      </w:rPr>
      <w:t>M Server Management</w:t>
    </w:r>
  </w:p>
  <w:p w14:paraId="105C4F7F" w14:textId="77777777" w:rsidR="00DB0F45" w:rsidRDefault="00DB0F45">
    <w:pPr>
      <w:rPr>
        <w:b/>
        <w:bCs/>
      </w:rPr>
    </w:pPr>
  </w:p>
  <w:p w14:paraId="40626CD1" w14:textId="77777777" w:rsidR="00DB0F45" w:rsidRDefault="00DB0F45">
    <w:pPr>
      <w:rPr>
        <w:b/>
        <w:bCs/>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061C4" w14:textId="77777777" w:rsidR="00DB0F45" w:rsidRPr="00EC42FF" w:rsidRDefault="00DB0F45" w:rsidP="00D637D3">
    <w:pPr>
      <w:pStyle w:val="Header"/>
      <w:tabs>
        <w:tab w:val="right" w:pos="12960"/>
      </w:tabs>
      <w:jc w:val="left"/>
      <w:rPr>
        <w:rFonts w:ascii="Times New Roman" w:hAnsi="Times New Roman"/>
        <w:b w:val="0"/>
        <w:color w:val="000000"/>
        <w:sz w:val="20"/>
      </w:rPr>
    </w:pPr>
    <w:r>
      <w:rPr>
        <w:rFonts w:ascii="Times New Roman" w:hAnsi="Times New Roman"/>
        <w:b w:val="0"/>
        <w:szCs w:val="24"/>
      </w:rPr>
      <w:tab/>
    </w:r>
    <w:r>
      <w:rPr>
        <w:rFonts w:ascii="Times New Roman" w:hAnsi="Times New Roman"/>
        <w:b w:val="0"/>
        <w:szCs w:val="24"/>
      </w:rPr>
      <w:tab/>
    </w:r>
    <w:r w:rsidRPr="00EC42FF">
      <w:rPr>
        <w:rFonts w:ascii="Times New Roman" w:hAnsi="Times New Roman"/>
        <w:b w:val="0"/>
        <w:color w:val="000000"/>
        <w:sz w:val="20"/>
      </w:rPr>
      <w:t>M Server Management</w:t>
    </w:r>
  </w:p>
  <w:p w14:paraId="36C387CD" w14:textId="77777777" w:rsidR="00DB0F45" w:rsidRDefault="00DB0F45">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629A" w14:textId="77777777" w:rsidR="00DB0F45" w:rsidRDefault="00DB0F45">
    <w:pPr>
      <w:pStyle w:val="Header"/>
      <w:jc w:val="left"/>
      <w:rPr>
        <w:rFonts w:ascii="Times New Roman" w:hAnsi="Times New Roman"/>
        <w:b w:val="0"/>
        <w:szCs w:val="24"/>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D7D21" w14:textId="77777777" w:rsidR="00DB0F45" w:rsidRPr="00EC42FF" w:rsidRDefault="00DB0F45" w:rsidP="00045C24">
    <w:pPr>
      <w:pStyle w:val="Header"/>
      <w:tabs>
        <w:tab w:val="right" w:pos="12960"/>
      </w:tabs>
      <w:jc w:val="left"/>
      <w:rPr>
        <w:rFonts w:ascii="Times New Roman" w:hAnsi="Times New Roman"/>
        <w:b w:val="0"/>
        <w:color w:val="000000"/>
        <w:sz w:val="20"/>
      </w:rPr>
    </w:pPr>
    <w:r w:rsidRPr="00EC42FF">
      <w:rPr>
        <w:rFonts w:ascii="Times New Roman" w:hAnsi="Times New Roman"/>
        <w:b w:val="0"/>
        <w:color w:val="000000"/>
        <w:sz w:val="20"/>
      </w:rPr>
      <w:t>Security</w:t>
    </w:r>
  </w:p>
  <w:p w14:paraId="28264204" w14:textId="77777777" w:rsidR="00DB0F45" w:rsidRDefault="00DB0F45">
    <w:pPr>
      <w:rPr>
        <w:b/>
        <w:bCs/>
      </w:rPr>
    </w:pPr>
  </w:p>
  <w:p w14:paraId="5EBF6400" w14:textId="77777777" w:rsidR="00DB0F45" w:rsidRDefault="00DB0F45">
    <w:pPr>
      <w:rPr>
        <w:b/>
        <w:bC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7152" w14:textId="77777777" w:rsidR="00DB0F45" w:rsidRPr="00EC42FF" w:rsidRDefault="00DB0F45" w:rsidP="00D637D3">
    <w:pPr>
      <w:pStyle w:val="Header"/>
      <w:tabs>
        <w:tab w:val="right" w:pos="12960"/>
      </w:tabs>
      <w:jc w:val="left"/>
      <w:rPr>
        <w:rFonts w:ascii="Times New Roman" w:hAnsi="Times New Roman"/>
        <w:b w:val="0"/>
        <w:color w:val="000000"/>
        <w:sz w:val="20"/>
      </w:rPr>
    </w:pPr>
    <w:r>
      <w:rPr>
        <w:rFonts w:ascii="Times New Roman" w:hAnsi="Times New Roman"/>
        <w:b w:val="0"/>
        <w:szCs w:val="24"/>
      </w:rPr>
      <w:tab/>
    </w:r>
    <w:r>
      <w:rPr>
        <w:rFonts w:ascii="Times New Roman" w:hAnsi="Times New Roman"/>
        <w:b w:val="0"/>
        <w:szCs w:val="24"/>
      </w:rPr>
      <w:tab/>
    </w:r>
    <w:r w:rsidRPr="00EC42FF">
      <w:rPr>
        <w:rFonts w:ascii="Times New Roman" w:hAnsi="Times New Roman"/>
        <w:b w:val="0"/>
        <w:color w:val="000000"/>
        <w:sz w:val="20"/>
      </w:rPr>
      <w:t>Security</w:t>
    </w:r>
  </w:p>
  <w:p w14:paraId="3D271CFF" w14:textId="77777777" w:rsidR="00DB0F45" w:rsidRDefault="00DB0F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9DE2" w14:textId="77777777" w:rsidR="00DB0F45" w:rsidRDefault="00DB0F4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F38EE" w14:textId="77777777" w:rsidR="00DB0F45" w:rsidRDefault="00DB0F45">
    <w:pPr>
      <w:pStyle w:val="Header"/>
      <w:jc w:val="left"/>
      <w:rPr>
        <w:rFonts w:ascii="Times New Roman" w:hAnsi="Times New Roman"/>
        <w:b w:val="0"/>
        <w:szCs w:val="24"/>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75E77" w14:textId="77777777" w:rsidR="00DB0F45" w:rsidRPr="00E50473" w:rsidRDefault="00DB0F45" w:rsidP="00045C24">
    <w:pPr>
      <w:pStyle w:val="Header"/>
      <w:tabs>
        <w:tab w:val="right" w:pos="12960"/>
      </w:tabs>
      <w:jc w:val="left"/>
      <w:rPr>
        <w:rFonts w:ascii="Times New Roman" w:hAnsi="Times New Roman"/>
        <w:b w:val="0"/>
        <w:color w:val="000000"/>
        <w:sz w:val="20"/>
      </w:rPr>
    </w:pPr>
    <w:r w:rsidRPr="00E50473">
      <w:rPr>
        <w:rFonts w:ascii="Times New Roman" w:hAnsi="Times New Roman"/>
        <w:b w:val="0"/>
        <w:color w:val="000000"/>
        <w:sz w:val="20"/>
      </w:rPr>
      <w:t>Troubleshooting VistALink</w:t>
    </w:r>
  </w:p>
  <w:p w14:paraId="181FBC92" w14:textId="77777777" w:rsidR="00DB0F45" w:rsidRDefault="00DB0F45">
    <w:pPr>
      <w:rPr>
        <w:b/>
        <w:bCs/>
      </w:rPr>
    </w:pPr>
  </w:p>
  <w:p w14:paraId="1491EF81" w14:textId="77777777" w:rsidR="00DB0F45" w:rsidRDefault="00DB0F45">
    <w:pPr>
      <w:rPr>
        <w:b/>
        <w:bCs/>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E02A5" w14:textId="77777777" w:rsidR="00DB0F45" w:rsidRPr="00E50473" w:rsidRDefault="00DB0F45" w:rsidP="00127750">
    <w:pPr>
      <w:pStyle w:val="Header"/>
      <w:tabs>
        <w:tab w:val="right" w:pos="12960"/>
      </w:tabs>
      <w:jc w:val="left"/>
      <w:rPr>
        <w:rFonts w:ascii="Times New Roman" w:hAnsi="Times New Roman"/>
        <w:b w:val="0"/>
        <w:color w:val="000000"/>
        <w:sz w:val="20"/>
      </w:rPr>
    </w:pPr>
    <w:r>
      <w:rPr>
        <w:rFonts w:ascii="Times New Roman" w:hAnsi="Times New Roman"/>
        <w:b w:val="0"/>
        <w:szCs w:val="24"/>
      </w:rPr>
      <w:tab/>
    </w:r>
    <w:r>
      <w:rPr>
        <w:rFonts w:ascii="Times New Roman" w:hAnsi="Times New Roman"/>
        <w:b w:val="0"/>
        <w:szCs w:val="24"/>
      </w:rPr>
      <w:tab/>
    </w:r>
    <w:r w:rsidRPr="00E50473">
      <w:rPr>
        <w:rFonts w:ascii="Times New Roman" w:hAnsi="Times New Roman"/>
        <w:b w:val="0"/>
        <w:color w:val="000000"/>
        <w:sz w:val="20"/>
      </w:rPr>
      <w:t>Troubleshooting VistALink</w:t>
    </w:r>
  </w:p>
  <w:p w14:paraId="04D866BC" w14:textId="77777777" w:rsidR="00DB0F45" w:rsidRDefault="00DB0F45" w:rsidP="00127750">
    <w:pPr>
      <w:pStyle w:val="Header"/>
    </w:pPr>
  </w:p>
  <w:p w14:paraId="7CE9F842" w14:textId="77777777" w:rsidR="00DB0F45" w:rsidRDefault="00DB0F45">
    <w:pPr>
      <w:pStyle w:val="Header"/>
      <w:jc w:val="left"/>
      <w:rPr>
        <w:rFonts w:ascii="Times New Roman" w:hAnsi="Times New Roman"/>
        <w:b w:val="0"/>
        <w:szCs w:val="24"/>
      </w:rPr>
    </w:pPr>
  </w:p>
  <w:p w14:paraId="36E6047F" w14:textId="77777777" w:rsidR="00DB0F45" w:rsidRDefault="00DB0F45">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2C99" w14:textId="77777777" w:rsidR="00DB0F45" w:rsidRDefault="00DB0F45">
    <w:pPr>
      <w:pStyle w:val="Header"/>
      <w:jc w:val="left"/>
      <w:rPr>
        <w:rFonts w:ascii="Times New Roman" w:hAnsi="Times New Roman"/>
        <w:b w:val="0"/>
        <w:szCs w:val="24"/>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B49E" w14:textId="77777777" w:rsidR="00DB0F45" w:rsidRPr="00E50473" w:rsidRDefault="00DB0F45" w:rsidP="00045C24">
    <w:pPr>
      <w:pStyle w:val="Header"/>
      <w:tabs>
        <w:tab w:val="right" w:pos="12960"/>
      </w:tabs>
      <w:jc w:val="left"/>
      <w:rPr>
        <w:rFonts w:ascii="Times New Roman" w:hAnsi="Times New Roman"/>
        <w:b w:val="0"/>
        <w:color w:val="000000"/>
        <w:sz w:val="20"/>
      </w:rPr>
    </w:pPr>
    <w:r w:rsidRPr="00E50473">
      <w:rPr>
        <w:rFonts w:ascii="Times New Roman" w:hAnsi="Times New Roman"/>
        <w:b w:val="0"/>
        <w:color w:val="000000"/>
        <w:sz w:val="20"/>
      </w:rPr>
      <w:t>Appendix A: Listener Management for Cache΄</w:t>
    </w:r>
    <w:r w:rsidRPr="00E50473">
      <w:rPr>
        <w:rFonts w:ascii="Arial" w:hAnsi="Arial" w:cs="Arial"/>
        <w:b w:val="0"/>
        <w:i/>
        <w:color w:val="000000"/>
        <w:sz w:val="20"/>
      </w:rPr>
      <w:t>/</w:t>
    </w:r>
    <w:r w:rsidRPr="00E50473">
      <w:rPr>
        <w:rFonts w:ascii="Times New Roman" w:hAnsi="Times New Roman"/>
        <w:b w:val="0"/>
        <w:color w:val="000000"/>
        <w:sz w:val="20"/>
      </w:rPr>
      <w:t>NT Systems</w:t>
    </w:r>
  </w:p>
  <w:p w14:paraId="1C54E4F2" w14:textId="77777777" w:rsidR="00DB0F45" w:rsidRDefault="00DB0F45">
    <w:pPr>
      <w:rPr>
        <w:b/>
        <w:bCs/>
      </w:rPr>
    </w:pPr>
  </w:p>
  <w:p w14:paraId="7FDFDFB1" w14:textId="77777777" w:rsidR="00DB0F45" w:rsidRDefault="00DB0F45">
    <w:pPr>
      <w:rPr>
        <w:b/>
        <w:bC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2AD5" w14:textId="77777777" w:rsidR="00DB0F45" w:rsidRPr="00E50473" w:rsidRDefault="00DB0F45">
    <w:pPr>
      <w:pStyle w:val="Header"/>
      <w:tabs>
        <w:tab w:val="clear" w:pos="4320"/>
      </w:tabs>
      <w:jc w:val="left"/>
      <w:rPr>
        <w:rFonts w:ascii="Times New Roman" w:hAnsi="Times New Roman"/>
        <w:b w:val="0"/>
        <w:color w:val="000000"/>
        <w:sz w:val="20"/>
      </w:rPr>
    </w:pPr>
    <w:r>
      <w:rPr>
        <w:rFonts w:ascii="Times New Roman" w:hAnsi="Times New Roman"/>
        <w:b w:val="0"/>
      </w:rPr>
      <w:tab/>
    </w:r>
    <w:r w:rsidRPr="00E50473">
      <w:rPr>
        <w:rFonts w:ascii="Times New Roman" w:hAnsi="Times New Roman"/>
        <w:b w:val="0"/>
        <w:color w:val="000000"/>
        <w:sz w:val="20"/>
      </w:rPr>
      <w:t>Appendix A: Listener Management for Cache/NT Systems</w:t>
    </w:r>
    <w:r w:rsidRPr="00E50473">
      <w:rPr>
        <w:rFonts w:ascii="Times New Roman" w:hAnsi="Times New Roman"/>
        <w:b w:val="0"/>
        <w:color w:val="000000"/>
        <w:sz w:val="20"/>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FE3B" w14:textId="77777777" w:rsidR="00DB0F45" w:rsidRDefault="00DB0F45">
    <w:pPr>
      <w:pStyle w:val="Header"/>
      <w:jc w:val="left"/>
      <w:rPr>
        <w:rFonts w:ascii="Times New Roman" w:hAnsi="Times New Roman"/>
        <w:b w:val="0"/>
        <w:szCs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E461D" w14:textId="77777777" w:rsidR="00DB0F45" w:rsidRPr="00E50473" w:rsidRDefault="00DB0F45" w:rsidP="00045C24">
    <w:pPr>
      <w:pStyle w:val="Header"/>
      <w:tabs>
        <w:tab w:val="right" w:pos="12960"/>
      </w:tabs>
      <w:jc w:val="left"/>
      <w:rPr>
        <w:rFonts w:ascii="Times New Roman" w:hAnsi="Times New Roman"/>
        <w:b w:val="0"/>
        <w:color w:val="000000"/>
        <w:sz w:val="20"/>
      </w:rPr>
    </w:pPr>
    <w:r w:rsidRPr="00E50473">
      <w:rPr>
        <w:rFonts w:ascii="Times New Roman" w:hAnsi="Times New Roman"/>
        <w:b w:val="0"/>
        <w:color w:val="000000"/>
        <w:sz w:val="20"/>
      </w:rPr>
      <w:t>Appendix B: Listener Management for DSM/VMS Systems</w:t>
    </w:r>
  </w:p>
  <w:p w14:paraId="49548A92" w14:textId="77777777" w:rsidR="00DB0F45" w:rsidRDefault="00DB0F45">
    <w:pPr>
      <w:rPr>
        <w:b/>
        <w:bCs/>
      </w:rPr>
    </w:pPr>
  </w:p>
  <w:p w14:paraId="4B54DA2E" w14:textId="77777777" w:rsidR="00DB0F45" w:rsidRDefault="00DB0F45">
    <w:pPr>
      <w:rPr>
        <w:b/>
        <w:bCs/>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3278" w14:textId="77777777" w:rsidR="00DB0F45" w:rsidRPr="00E50473" w:rsidRDefault="00DB0F45">
    <w:pPr>
      <w:pStyle w:val="Header"/>
      <w:tabs>
        <w:tab w:val="clear" w:pos="4320"/>
      </w:tabs>
      <w:jc w:val="left"/>
      <w:rPr>
        <w:rFonts w:ascii="Times New Roman" w:hAnsi="Times New Roman"/>
        <w:b w:val="0"/>
        <w:color w:val="000000"/>
        <w:sz w:val="20"/>
      </w:rPr>
    </w:pPr>
    <w:r>
      <w:rPr>
        <w:rFonts w:ascii="Times New Roman" w:hAnsi="Times New Roman"/>
        <w:b w:val="0"/>
      </w:rPr>
      <w:tab/>
    </w:r>
    <w:r w:rsidRPr="00E50473">
      <w:rPr>
        <w:rFonts w:ascii="Times New Roman" w:hAnsi="Times New Roman"/>
        <w:b w:val="0"/>
        <w:color w:val="000000"/>
        <w:sz w:val="20"/>
      </w:rPr>
      <w:t>Appendix B: Listener Management for DSM/VMS Systems</w:t>
    </w:r>
    <w:r w:rsidRPr="00E50473">
      <w:rPr>
        <w:rFonts w:ascii="Times New Roman" w:hAnsi="Times New Roman"/>
        <w:b w:val="0"/>
        <w:color w:val="000000"/>
        <w:sz w:val="20"/>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CE01A" w14:textId="77777777" w:rsidR="00DB0F45" w:rsidRDefault="00DB0F45">
    <w:pPr>
      <w:pStyle w:val="Header"/>
      <w:jc w:val="left"/>
      <w:rPr>
        <w:rFonts w:ascii="Times New Roman" w:hAnsi="Times New Roman"/>
        <w:b w:val="0"/>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CF2B4" w14:textId="77777777" w:rsidR="00DB0F45" w:rsidRPr="00BC6D0A" w:rsidRDefault="00DB0F45">
    <w:pPr>
      <w:rPr>
        <w:bCs/>
        <w:color w:val="000000"/>
        <w:sz w:val="20"/>
        <w:szCs w:val="20"/>
      </w:rPr>
    </w:pPr>
    <w:r w:rsidRPr="00BC6D0A">
      <w:rPr>
        <w:bCs/>
        <w:color w:val="000000"/>
        <w:sz w:val="20"/>
        <w:szCs w:val="20"/>
      </w:rPr>
      <w:t>Contents</w:t>
    </w:r>
  </w:p>
  <w:p w14:paraId="7F97CCF6" w14:textId="77777777" w:rsidR="00DB0F45" w:rsidRDefault="00DB0F45">
    <w:pPr>
      <w:rPr>
        <w:b/>
        <w:bCs/>
      </w:rPr>
    </w:pPr>
  </w:p>
  <w:p w14:paraId="7D9EF6F2" w14:textId="77777777" w:rsidR="00DB0F45" w:rsidRDefault="00DB0F45">
    <w:pPr>
      <w:rPr>
        <w:b/>
        <w:bCs/>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64CF" w14:textId="77777777" w:rsidR="00DB0F45" w:rsidRPr="00E50473" w:rsidRDefault="00DB0F45" w:rsidP="00045C24">
    <w:pPr>
      <w:pStyle w:val="Header"/>
      <w:tabs>
        <w:tab w:val="right" w:pos="12960"/>
      </w:tabs>
      <w:jc w:val="left"/>
      <w:rPr>
        <w:rFonts w:ascii="Times New Roman" w:hAnsi="Times New Roman"/>
        <w:b w:val="0"/>
        <w:color w:val="000000"/>
        <w:sz w:val="20"/>
      </w:rPr>
    </w:pPr>
    <w:r w:rsidRPr="00E50473">
      <w:rPr>
        <w:rFonts w:ascii="Times New Roman" w:hAnsi="Times New Roman"/>
        <w:b w:val="0"/>
        <w:color w:val="000000"/>
        <w:sz w:val="20"/>
      </w:rPr>
      <w:t>Glossary</w:t>
    </w:r>
  </w:p>
  <w:p w14:paraId="23612960" w14:textId="77777777" w:rsidR="00DB0F45" w:rsidRDefault="00DB0F45">
    <w:pPr>
      <w:rPr>
        <w:b/>
        <w:bC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6720C" w14:textId="77777777" w:rsidR="00DB0F45" w:rsidRPr="00E50473" w:rsidRDefault="00DB0F45">
    <w:pPr>
      <w:pStyle w:val="Header"/>
      <w:tabs>
        <w:tab w:val="clear" w:pos="4320"/>
        <w:tab w:val="clear" w:pos="8640"/>
        <w:tab w:val="right" w:pos="8592"/>
        <w:tab w:val="right" w:pos="12960"/>
      </w:tabs>
      <w:jc w:val="left"/>
      <w:rPr>
        <w:rFonts w:ascii="Times New Roman" w:hAnsi="Times New Roman"/>
        <w:b w:val="0"/>
        <w:color w:val="000000"/>
        <w:sz w:val="20"/>
      </w:rPr>
    </w:pPr>
    <w:r>
      <w:rPr>
        <w:rFonts w:ascii="Times New Roman" w:hAnsi="Times New Roman"/>
        <w:b w:val="0"/>
        <w:szCs w:val="24"/>
      </w:rPr>
      <w:tab/>
    </w:r>
    <w:r w:rsidRPr="00E50473">
      <w:rPr>
        <w:rFonts w:ascii="Times New Roman" w:hAnsi="Times New Roman"/>
        <w:b w:val="0"/>
        <w:color w:val="000000"/>
        <w:sz w:val="20"/>
      </w:rPr>
      <w:t>Glossary</w:t>
    </w:r>
    <w:r w:rsidRPr="00E50473">
      <w:rPr>
        <w:rFonts w:ascii="Times New Roman" w:hAnsi="Times New Roman"/>
        <w:b w:val="0"/>
        <w:color w:val="000000"/>
        <w:sz w:val="20"/>
      </w:rPr>
      <w:tab/>
    </w:r>
  </w:p>
  <w:p w14:paraId="3ED1E9E9" w14:textId="77777777" w:rsidR="00DB0F45" w:rsidRDefault="00DB0F45">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8DCA" w14:textId="77777777" w:rsidR="00DB0F45" w:rsidRDefault="00DB0F45">
    <w:pPr>
      <w:pStyle w:val="Header"/>
      <w:jc w:val="left"/>
      <w:rPr>
        <w:rFonts w:ascii="Times New Roman" w:hAnsi="Times New Roman"/>
        <w:b w:val="0"/>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4D068" w14:textId="77777777" w:rsidR="00DB0F45" w:rsidRPr="00BC6D0A" w:rsidRDefault="00DB0F45" w:rsidP="002A3854">
    <w:pPr>
      <w:pStyle w:val="Header"/>
      <w:tabs>
        <w:tab w:val="right" w:pos="13344"/>
      </w:tabs>
      <w:jc w:val="left"/>
      <w:rPr>
        <w:rFonts w:ascii="Times New Roman" w:hAnsi="Times New Roman"/>
        <w:b w:val="0"/>
        <w:color w:val="000000"/>
        <w:sz w:val="20"/>
      </w:rPr>
    </w:pPr>
    <w:r>
      <w:rPr>
        <w:rFonts w:ascii="Times New Roman" w:hAnsi="Times New Roman"/>
        <w:b w:val="0"/>
        <w:szCs w:val="24"/>
      </w:rPr>
      <w:tab/>
    </w:r>
    <w:r>
      <w:rPr>
        <w:rFonts w:ascii="Times New Roman" w:hAnsi="Times New Roman"/>
        <w:b w:val="0"/>
        <w:szCs w:val="24"/>
      </w:rPr>
      <w:tab/>
    </w:r>
    <w:r w:rsidRPr="00BC6D0A">
      <w:rPr>
        <w:rFonts w:ascii="Times New Roman" w:hAnsi="Times New Roman"/>
        <w:b w:val="0"/>
        <w:color w:val="000000"/>
        <w:sz w:val="20"/>
      </w:rPr>
      <w:t>Contents</w:t>
    </w:r>
  </w:p>
  <w:p w14:paraId="152C143A" w14:textId="77777777" w:rsidR="00DB0F45" w:rsidRDefault="00DB0F45" w:rsidP="0099494B">
    <w:pPr>
      <w:pStyle w:val="Header"/>
      <w:tabs>
        <w:tab w:val="clear" w:pos="8640"/>
        <w:tab w:val="right" w:pos="8683"/>
        <w:tab w:val="right" w:pos="13344"/>
      </w:tabs>
      <w:jc w:val="left"/>
      <w:rPr>
        <w:rFonts w:ascii="Times New Roman" w:hAnsi="Times New Roman"/>
        <w:b w:val="0"/>
        <w:szCs w:val="24"/>
      </w:rPr>
    </w:pPr>
  </w:p>
  <w:p w14:paraId="5710C4DE" w14:textId="77777777" w:rsidR="00DB0F45" w:rsidRDefault="00DB0F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9977" w14:textId="77777777" w:rsidR="00DB0F45" w:rsidRDefault="00DB0F45">
    <w:pPr>
      <w:pStyle w:val="Head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C3E7A" w14:textId="77777777" w:rsidR="00DB0F45" w:rsidRPr="00BC6D0A" w:rsidRDefault="00DB0F45">
    <w:pPr>
      <w:rPr>
        <w:bCs/>
        <w:color w:val="000000"/>
        <w:sz w:val="20"/>
        <w:szCs w:val="20"/>
      </w:rPr>
    </w:pPr>
    <w:r w:rsidRPr="00BC6D0A">
      <w:rPr>
        <w:bCs/>
        <w:color w:val="000000"/>
        <w:sz w:val="20"/>
        <w:szCs w:val="20"/>
      </w:rPr>
      <w:t>Introduction</w:t>
    </w:r>
  </w:p>
  <w:p w14:paraId="35B59940" w14:textId="77777777" w:rsidR="00DB0F45" w:rsidRDefault="00DB0F45">
    <w:pPr>
      <w:rPr>
        <w:b/>
        <w:bCs/>
      </w:rPr>
    </w:pPr>
  </w:p>
  <w:p w14:paraId="12C4F84E" w14:textId="77777777" w:rsidR="00DB0F45" w:rsidRDefault="00DB0F45">
    <w:pPr>
      <w:rPr>
        <w:b/>
        <w:b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340D" w14:textId="77777777" w:rsidR="00DB0F45" w:rsidRPr="00BC6D0A" w:rsidRDefault="00DB0F45" w:rsidP="00566266">
    <w:pPr>
      <w:pStyle w:val="Header"/>
      <w:tabs>
        <w:tab w:val="clear" w:pos="8640"/>
        <w:tab w:val="right" w:pos="8683"/>
        <w:tab w:val="right" w:pos="13344"/>
      </w:tabs>
      <w:rPr>
        <w:rFonts w:ascii="Times New Roman" w:hAnsi="Times New Roman"/>
        <w:b w:val="0"/>
        <w:color w:val="000000"/>
        <w:sz w:val="20"/>
      </w:rPr>
    </w:pPr>
    <w:r w:rsidRPr="00BC6D0A">
      <w:rPr>
        <w:rFonts w:ascii="Times New Roman" w:hAnsi="Times New Roman"/>
        <w:b w:val="0"/>
        <w:color w:val="000000"/>
        <w:sz w:val="20"/>
      </w:rPr>
      <w:t>Introduction</w:t>
    </w:r>
  </w:p>
  <w:p w14:paraId="5AE3ACBD" w14:textId="77777777" w:rsidR="00DB0F45" w:rsidRDefault="00DB0F45">
    <w:pPr>
      <w:pStyle w:val="Header"/>
    </w:pPr>
  </w:p>
  <w:p w14:paraId="6B66BC94" w14:textId="77777777" w:rsidR="00DB0F45" w:rsidRDefault="00DB0F4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3439" w14:textId="77777777" w:rsidR="00DB0F45" w:rsidRDefault="00DB0F45">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496E222"/>
    <w:lvl w:ilvl="0">
      <w:numFmt w:val="decimal"/>
      <w:lvlText w:val="*"/>
      <w:lvlJc w:val="left"/>
    </w:lvl>
  </w:abstractNum>
  <w:abstractNum w:abstractNumId="1" w15:restartNumberingAfterBreak="0">
    <w:nsid w:val="0264571D"/>
    <w:multiLevelType w:val="hybridMultilevel"/>
    <w:tmpl w:val="8E78F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F5CB6"/>
    <w:multiLevelType w:val="hybridMultilevel"/>
    <w:tmpl w:val="1940F4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BE45FD9"/>
    <w:multiLevelType w:val="hybridMultilevel"/>
    <w:tmpl w:val="2A2AE2C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D6654"/>
    <w:multiLevelType w:val="hybridMultilevel"/>
    <w:tmpl w:val="C8981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4E2DE3"/>
    <w:multiLevelType w:val="hybridMultilevel"/>
    <w:tmpl w:val="161ED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C4D0F"/>
    <w:multiLevelType w:val="hybridMultilevel"/>
    <w:tmpl w:val="C2B4F9D6"/>
    <w:lvl w:ilvl="0" w:tplc="04090001">
      <w:start w:val="1"/>
      <w:numFmt w:val="bullet"/>
      <w:lvlText w:val=""/>
      <w:lvlJc w:val="left"/>
      <w:pPr>
        <w:tabs>
          <w:tab w:val="num" w:pos="720"/>
        </w:tabs>
        <w:ind w:left="720" w:hanging="360"/>
      </w:pPr>
      <w:rPr>
        <w:rFonts w:ascii="Symbol" w:hAnsi="Symbol" w:hint="default"/>
      </w:rPr>
    </w:lvl>
    <w:lvl w:ilvl="1" w:tplc="D9868A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11195B"/>
    <w:multiLevelType w:val="hybridMultilevel"/>
    <w:tmpl w:val="00DC62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02E5DE1"/>
    <w:multiLevelType w:val="hybridMultilevel"/>
    <w:tmpl w:val="84427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14C96"/>
    <w:multiLevelType w:val="hybridMultilevel"/>
    <w:tmpl w:val="9A624102"/>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10" w15:restartNumberingAfterBreak="0">
    <w:nsid w:val="149C57DF"/>
    <w:multiLevelType w:val="hybridMultilevel"/>
    <w:tmpl w:val="778CD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87171"/>
    <w:multiLevelType w:val="multilevel"/>
    <w:tmpl w:val="96D0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0628F9"/>
    <w:multiLevelType w:val="hybridMultilevel"/>
    <w:tmpl w:val="18168B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A20B2E"/>
    <w:multiLevelType w:val="singleLevel"/>
    <w:tmpl w:val="493CD7A0"/>
    <w:lvl w:ilvl="0">
      <w:start w:val="1"/>
      <w:numFmt w:val="decimal"/>
      <w:lvlText w:val="%1."/>
      <w:lvlJc w:val="left"/>
      <w:pPr>
        <w:tabs>
          <w:tab w:val="num" w:pos="1080"/>
        </w:tabs>
        <w:ind w:left="1080" w:hanging="360"/>
      </w:pPr>
      <w:rPr>
        <w:rFonts w:hint="default"/>
      </w:rPr>
    </w:lvl>
  </w:abstractNum>
  <w:abstractNum w:abstractNumId="14" w15:restartNumberingAfterBreak="0">
    <w:nsid w:val="16834F9B"/>
    <w:multiLevelType w:val="multilevel"/>
    <w:tmpl w:val="6978A1FC"/>
    <w:lvl w:ilvl="0">
      <w:start w:val="1"/>
      <w:numFmt w:val="lowerLetter"/>
      <w:lvlText w:val="%1."/>
      <w:lvlJc w:val="left"/>
      <w:pPr>
        <w:tabs>
          <w:tab w:val="num" w:pos="720"/>
        </w:tabs>
        <w:ind w:left="720" w:hanging="360"/>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5" w15:restartNumberingAfterBreak="0">
    <w:nsid w:val="19BF5C94"/>
    <w:multiLevelType w:val="hybridMultilevel"/>
    <w:tmpl w:val="CF22CA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AB25E58"/>
    <w:multiLevelType w:val="hybridMultilevel"/>
    <w:tmpl w:val="66E4C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316011"/>
    <w:multiLevelType w:val="hybridMultilevel"/>
    <w:tmpl w:val="92A67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05DEE"/>
    <w:multiLevelType w:val="hybridMultilevel"/>
    <w:tmpl w:val="7AC8C3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FF64765"/>
    <w:multiLevelType w:val="hybridMultilevel"/>
    <w:tmpl w:val="718C8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5FA2383"/>
    <w:multiLevelType w:val="hybridMultilevel"/>
    <w:tmpl w:val="3D8A2A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6B64E37"/>
    <w:multiLevelType w:val="hybridMultilevel"/>
    <w:tmpl w:val="98B6EB7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ED68E6"/>
    <w:multiLevelType w:val="hybridMultilevel"/>
    <w:tmpl w:val="37D44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DE0C5A"/>
    <w:multiLevelType w:val="hybridMultilevel"/>
    <w:tmpl w:val="0A325AE8"/>
    <w:lvl w:ilvl="0" w:tplc="6354EA00">
      <w:start w:val="1"/>
      <w:numFmt w:val="bullet"/>
      <w:pStyle w:val="BodyText"/>
      <w:lvlText w:val=""/>
      <w:lvlJc w:val="left"/>
      <w:pPr>
        <w:tabs>
          <w:tab w:val="num" w:pos="144"/>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7C1B1C"/>
    <w:multiLevelType w:val="hybridMultilevel"/>
    <w:tmpl w:val="4D16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D1DD6"/>
    <w:multiLevelType w:val="hybridMultilevel"/>
    <w:tmpl w:val="8410F4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62572E"/>
    <w:multiLevelType w:val="hybridMultilevel"/>
    <w:tmpl w:val="AE06C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467C21"/>
    <w:multiLevelType w:val="hybridMultilevel"/>
    <w:tmpl w:val="893EAB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18030C6"/>
    <w:multiLevelType w:val="hybridMultilevel"/>
    <w:tmpl w:val="5DA2A134"/>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821467"/>
    <w:multiLevelType w:val="hybridMultilevel"/>
    <w:tmpl w:val="AA425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413B7A"/>
    <w:multiLevelType w:val="hybridMultilevel"/>
    <w:tmpl w:val="D200E95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B33FBA"/>
    <w:multiLevelType w:val="hybridMultilevel"/>
    <w:tmpl w:val="09AC7CF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9B63292"/>
    <w:multiLevelType w:val="hybridMultilevel"/>
    <w:tmpl w:val="AAA8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A6B57C2"/>
    <w:multiLevelType w:val="hybridMultilevel"/>
    <w:tmpl w:val="E7DA2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F932AFE"/>
    <w:multiLevelType w:val="hybridMultilevel"/>
    <w:tmpl w:val="05CA8B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551922"/>
    <w:multiLevelType w:val="multilevel"/>
    <w:tmpl w:val="13309A3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41937349"/>
    <w:multiLevelType w:val="hybridMultilevel"/>
    <w:tmpl w:val="0CAEBC76"/>
    <w:lvl w:ilvl="0" w:tplc="04090003">
      <w:start w:val="1"/>
      <w:numFmt w:val="bullet"/>
      <w:lvlText w:val="o"/>
      <w:lvlJc w:val="left"/>
      <w:pPr>
        <w:tabs>
          <w:tab w:val="num" w:pos="720"/>
        </w:tabs>
        <w:ind w:left="720" w:hanging="360"/>
      </w:pPr>
      <w:rPr>
        <w:rFonts w:ascii="Courier New" w:hAnsi="Courier New" w:cs="Courier New" w:hint="default"/>
      </w:rPr>
    </w:lvl>
    <w:lvl w:ilvl="1" w:tplc="D9868A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63F2536"/>
    <w:multiLevelType w:val="hybridMultilevel"/>
    <w:tmpl w:val="744AAC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894065"/>
    <w:multiLevelType w:val="hybridMultilevel"/>
    <w:tmpl w:val="6E4CF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A543767"/>
    <w:multiLevelType w:val="hybridMultilevel"/>
    <w:tmpl w:val="D3669E34"/>
    <w:lvl w:ilvl="0" w:tplc="FFFFFFFF">
      <w:start w:val="1"/>
      <w:numFmt w:val="decimal"/>
      <w:pStyle w:val="BalloonText"/>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4BAB1E96"/>
    <w:multiLevelType w:val="hybridMultilevel"/>
    <w:tmpl w:val="CA38413E"/>
    <w:lvl w:ilvl="0" w:tplc="0409000F">
      <w:start w:val="1"/>
      <w:numFmt w:val="decimal"/>
      <w:lvlText w:val="%1."/>
      <w:lvlJc w:val="left"/>
      <w:pPr>
        <w:tabs>
          <w:tab w:val="num" w:pos="360"/>
        </w:tabs>
        <w:ind w:left="360" w:hanging="360"/>
      </w:pPr>
    </w:lvl>
    <w:lvl w:ilvl="1" w:tplc="0616C456">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1BA0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621787D"/>
    <w:multiLevelType w:val="hybridMultilevel"/>
    <w:tmpl w:val="536814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616C456">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5A386AD7"/>
    <w:multiLevelType w:val="hybridMultilevel"/>
    <w:tmpl w:val="BE6CC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B911124"/>
    <w:multiLevelType w:val="hybridMultilevel"/>
    <w:tmpl w:val="BEAC3C50"/>
    <w:lvl w:ilvl="0" w:tplc="01DCBD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515814"/>
    <w:multiLevelType w:val="hybridMultilevel"/>
    <w:tmpl w:val="91AE4DCC"/>
    <w:lvl w:ilvl="0" w:tplc="0616C4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CD113E1"/>
    <w:multiLevelType w:val="hybridMultilevel"/>
    <w:tmpl w:val="BBEC0568"/>
    <w:lvl w:ilvl="0" w:tplc="BEA8C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FE374B"/>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5D711364"/>
    <w:multiLevelType w:val="hybridMultilevel"/>
    <w:tmpl w:val="186C6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0B01D02"/>
    <w:multiLevelType w:val="hybridMultilevel"/>
    <w:tmpl w:val="34167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141677"/>
    <w:multiLevelType w:val="hybridMultilevel"/>
    <w:tmpl w:val="15FE0494"/>
    <w:lvl w:ilvl="0" w:tplc="0616C456">
      <w:start w:val="1"/>
      <w:numFmt w:val="bullet"/>
      <w:lvlText w:val=""/>
      <w:lvlJc w:val="left"/>
      <w:pPr>
        <w:tabs>
          <w:tab w:val="num" w:pos="720"/>
        </w:tabs>
        <w:ind w:left="720" w:hanging="360"/>
      </w:pPr>
      <w:rPr>
        <w:rFonts w:ascii="Symbol" w:hAnsi="Symbol" w:hint="default"/>
      </w:rPr>
    </w:lvl>
    <w:lvl w:ilvl="1" w:tplc="D9868A5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39194B"/>
    <w:multiLevelType w:val="hybridMultilevel"/>
    <w:tmpl w:val="173A7B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3" w15:restartNumberingAfterBreak="0">
    <w:nsid w:val="68711207"/>
    <w:multiLevelType w:val="hybridMultilevel"/>
    <w:tmpl w:val="9D02D566"/>
    <w:lvl w:ilvl="0" w:tplc="18BA0EB6">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54" w15:restartNumberingAfterBreak="0">
    <w:nsid w:val="6DF23EDB"/>
    <w:multiLevelType w:val="hybridMultilevel"/>
    <w:tmpl w:val="36D60F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9E47F82"/>
    <w:multiLevelType w:val="hybridMultilevel"/>
    <w:tmpl w:val="D13A3B76"/>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A432C39"/>
    <w:multiLevelType w:val="hybridMultilevel"/>
    <w:tmpl w:val="27BCB0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7E8B6302"/>
    <w:multiLevelType w:val="hybridMultilevel"/>
    <w:tmpl w:val="1246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8C7DC1"/>
    <w:multiLevelType w:val="hybridMultilevel"/>
    <w:tmpl w:val="31E45A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7FF06C5A"/>
    <w:multiLevelType w:val="hybridMultilevel"/>
    <w:tmpl w:val="4D564B0E"/>
    <w:lvl w:ilvl="0" w:tplc="DAB013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3"/>
  </w:num>
  <w:num w:numId="3">
    <w:abstractNumId w:val="44"/>
  </w:num>
  <w:num w:numId="4">
    <w:abstractNumId w:val="56"/>
  </w:num>
  <w:num w:numId="5">
    <w:abstractNumId w:val="32"/>
  </w:num>
  <w:num w:numId="6">
    <w:abstractNumId w:val="45"/>
  </w:num>
  <w:num w:numId="7">
    <w:abstractNumId w:val="38"/>
  </w:num>
  <w:num w:numId="8">
    <w:abstractNumId w:val="3"/>
  </w:num>
  <w:num w:numId="9">
    <w:abstractNumId w:val="10"/>
  </w:num>
  <w:num w:numId="10">
    <w:abstractNumId w:val="33"/>
  </w:num>
  <w:num w:numId="11">
    <w:abstractNumId w:val="14"/>
  </w:num>
  <w:num w:numId="12">
    <w:abstractNumId w:val="41"/>
  </w:num>
  <w:num w:numId="13">
    <w:abstractNumId w:val="48"/>
  </w:num>
  <w:num w:numId="14">
    <w:abstractNumId w:val="42"/>
  </w:num>
  <w:num w:numId="15">
    <w:abstractNumId w:val="13"/>
  </w:num>
  <w:num w:numId="16">
    <w:abstractNumId w:val="16"/>
  </w:num>
  <w:num w:numId="17">
    <w:abstractNumId w:val="1"/>
  </w:num>
  <w:num w:numId="18">
    <w:abstractNumId w:val="27"/>
  </w:num>
  <w:num w:numId="19">
    <w:abstractNumId w:val="54"/>
  </w:num>
  <w:num w:numId="20">
    <w:abstractNumId w:val="17"/>
  </w:num>
  <w:num w:numId="21">
    <w:abstractNumId w:val="59"/>
  </w:num>
  <w:num w:numId="22">
    <w:abstractNumId w:val="53"/>
  </w:num>
  <w:num w:numId="23">
    <w:abstractNumId w:val="55"/>
  </w:num>
  <w:num w:numId="24">
    <w:abstractNumId w:val="25"/>
  </w:num>
  <w:num w:numId="25">
    <w:abstractNumId w:val="22"/>
  </w:num>
  <w:num w:numId="26">
    <w:abstractNumId w:val="0"/>
    <w:lvlOverride w:ilvl="0">
      <w:lvl w:ilvl="0">
        <w:numFmt w:val="bullet"/>
        <w:lvlText w:val=""/>
        <w:legacy w:legacy="1" w:legacySpace="0" w:legacyIndent="360"/>
        <w:lvlJc w:val="left"/>
        <w:rPr>
          <w:rFonts w:ascii="Symbol" w:hAnsi="Symbol" w:hint="default"/>
        </w:rPr>
      </w:lvl>
    </w:lvlOverride>
  </w:num>
  <w:num w:numId="27">
    <w:abstractNumId w:val="49"/>
  </w:num>
  <w:num w:numId="28">
    <w:abstractNumId w:val="36"/>
  </w:num>
  <w:num w:numId="29">
    <w:abstractNumId w:val="46"/>
  </w:num>
  <w:num w:numId="30">
    <w:abstractNumId w:val="43"/>
  </w:num>
  <w:num w:numId="31">
    <w:abstractNumId w:val="57"/>
  </w:num>
  <w:num w:numId="32">
    <w:abstractNumId w:val="4"/>
  </w:num>
  <w:num w:numId="33">
    <w:abstractNumId w:val="18"/>
  </w:num>
  <w:num w:numId="34">
    <w:abstractNumId w:val="15"/>
  </w:num>
  <w:num w:numId="35">
    <w:abstractNumId w:val="52"/>
  </w:num>
  <w:num w:numId="36">
    <w:abstractNumId w:val="39"/>
  </w:num>
  <w:num w:numId="37">
    <w:abstractNumId w:val="11"/>
  </w:num>
  <w:num w:numId="38">
    <w:abstractNumId w:val="6"/>
  </w:num>
  <w:num w:numId="39">
    <w:abstractNumId w:val="5"/>
  </w:num>
  <w:num w:numId="40">
    <w:abstractNumId w:val="12"/>
  </w:num>
  <w:num w:numId="41">
    <w:abstractNumId w:val="24"/>
  </w:num>
  <w:num w:numId="42">
    <w:abstractNumId w:val="8"/>
  </w:num>
  <w:num w:numId="43">
    <w:abstractNumId w:val="47"/>
  </w:num>
  <w:num w:numId="44">
    <w:abstractNumId w:val="19"/>
  </w:num>
  <w:num w:numId="45">
    <w:abstractNumId w:val="21"/>
  </w:num>
  <w:num w:numId="46">
    <w:abstractNumId w:val="50"/>
  </w:num>
  <w:num w:numId="47">
    <w:abstractNumId w:val="31"/>
  </w:num>
  <w:num w:numId="48">
    <w:abstractNumId w:val="29"/>
  </w:num>
  <w:num w:numId="49">
    <w:abstractNumId w:val="37"/>
  </w:num>
  <w:num w:numId="50">
    <w:abstractNumId w:val="51"/>
  </w:num>
  <w:num w:numId="51">
    <w:abstractNumId w:val="20"/>
  </w:num>
  <w:num w:numId="52">
    <w:abstractNumId w:val="26"/>
  </w:num>
  <w:num w:numId="53">
    <w:abstractNumId w:val="35"/>
  </w:num>
  <w:num w:numId="54">
    <w:abstractNumId w:val="28"/>
  </w:num>
  <w:num w:numId="55">
    <w:abstractNumId w:val="7"/>
  </w:num>
  <w:num w:numId="56">
    <w:abstractNumId w:val="34"/>
  </w:num>
  <w:num w:numId="57">
    <w:abstractNumId w:val="2"/>
  </w:num>
  <w:num w:numId="58">
    <w:abstractNumId w:val="58"/>
  </w:num>
  <w:num w:numId="59">
    <w:abstractNumId w:val="30"/>
  </w:num>
  <w:num w:numId="60">
    <w:abstractNumId w:val="9"/>
  </w:num>
  <w:num w:numId="61">
    <w:abstractNumId w:val="36"/>
  </w:num>
  <w:num w:numId="62">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CC"/>
    <w:rsid w:val="00001E32"/>
    <w:rsid w:val="00006984"/>
    <w:rsid w:val="0001335E"/>
    <w:rsid w:val="0001724F"/>
    <w:rsid w:val="00021429"/>
    <w:rsid w:val="00023B63"/>
    <w:rsid w:val="00023CE7"/>
    <w:rsid w:val="00024D56"/>
    <w:rsid w:val="00025855"/>
    <w:rsid w:val="00030A9E"/>
    <w:rsid w:val="000378E9"/>
    <w:rsid w:val="00041939"/>
    <w:rsid w:val="000453FC"/>
    <w:rsid w:val="00045C24"/>
    <w:rsid w:val="000462B0"/>
    <w:rsid w:val="00052910"/>
    <w:rsid w:val="00053991"/>
    <w:rsid w:val="00053D66"/>
    <w:rsid w:val="00060432"/>
    <w:rsid w:val="00061086"/>
    <w:rsid w:val="0006255F"/>
    <w:rsid w:val="0006401B"/>
    <w:rsid w:val="00067782"/>
    <w:rsid w:val="00071231"/>
    <w:rsid w:val="0007361C"/>
    <w:rsid w:val="0007364C"/>
    <w:rsid w:val="000803C8"/>
    <w:rsid w:val="00080DCB"/>
    <w:rsid w:val="00081C6F"/>
    <w:rsid w:val="00082196"/>
    <w:rsid w:val="00082611"/>
    <w:rsid w:val="00084BA8"/>
    <w:rsid w:val="00086488"/>
    <w:rsid w:val="000873D5"/>
    <w:rsid w:val="00090AE0"/>
    <w:rsid w:val="000922F5"/>
    <w:rsid w:val="000947E0"/>
    <w:rsid w:val="00097416"/>
    <w:rsid w:val="00097498"/>
    <w:rsid w:val="000A0325"/>
    <w:rsid w:val="000A364E"/>
    <w:rsid w:val="000A502A"/>
    <w:rsid w:val="000A5A15"/>
    <w:rsid w:val="000A6818"/>
    <w:rsid w:val="000B1240"/>
    <w:rsid w:val="000B1694"/>
    <w:rsid w:val="000B2D9D"/>
    <w:rsid w:val="000B3784"/>
    <w:rsid w:val="000B46EC"/>
    <w:rsid w:val="000B5BCE"/>
    <w:rsid w:val="000C54AF"/>
    <w:rsid w:val="000C6752"/>
    <w:rsid w:val="000C6812"/>
    <w:rsid w:val="000D0FE1"/>
    <w:rsid w:val="000D22E1"/>
    <w:rsid w:val="000D32CD"/>
    <w:rsid w:val="000D7F67"/>
    <w:rsid w:val="000E207F"/>
    <w:rsid w:val="000E63A5"/>
    <w:rsid w:val="000F08FB"/>
    <w:rsid w:val="000F0A4D"/>
    <w:rsid w:val="000F4B38"/>
    <w:rsid w:val="0010400D"/>
    <w:rsid w:val="00104679"/>
    <w:rsid w:val="001118FC"/>
    <w:rsid w:val="00113F02"/>
    <w:rsid w:val="00114506"/>
    <w:rsid w:val="0011547A"/>
    <w:rsid w:val="00115835"/>
    <w:rsid w:val="00117D61"/>
    <w:rsid w:val="00120E57"/>
    <w:rsid w:val="00124B70"/>
    <w:rsid w:val="00124E5D"/>
    <w:rsid w:val="00126C6E"/>
    <w:rsid w:val="00127750"/>
    <w:rsid w:val="00133C4E"/>
    <w:rsid w:val="00133F56"/>
    <w:rsid w:val="001346E9"/>
    <w:rsid w:val="001438BD"/>
    <w:rsid w:val="00147B3D"/>
    <w:rsid w:val="001514FF"/>
    <w:rsid w:val="00152BB0"/>
    <w:rsid w:val="00153C1F"/>
    <w:rsid w:val="001540CE"/>
    <w:rsid w:val="00156304"/>
    <w:rsid w:val="00156D7B"/>
    <w:rsid w:val="0016205C"/>
    <w:rsid w:val="00165E2F"/>
    <w:rsid w:val="00167605"/>
    <w:rsid w:val="00167ED1"/>
    <w:rsid w:val="001709D9"/>
    <w:rsid w:val="00170A79"/>
    <w:rsid w:val="00174768"/>
    <w:rsid w:val="0017598B"/>
    <w:rsid w:val="00177395"/>
    <w:rsid w:val="001779FE"/>
    <w:rsid w:val="00180AFC"/>
    <w:rsid w:val="00183881"/>
    <w:rsid w:val="00183EA3"/>
    <w:rsid w:val="0018416A"/>
    <w:rsid w:val="0018693F"/>
    <w:rsid w:val="00187AE9"/>
    <w:rsid w:val="001964D5"/>
    <w:rsid w:val="00197051"/>
    <w:rsid w:val="001A3F3E"/>
    <w:rsid w:val="001A73C2"/>
    <w:rsid w:val="001A76C7"/>
    <w:rsid w:val="001B133F"/>
    <w:rsid w:val="001B615A"/>
    <w:rsid w:val="001B640E"/>
    <w:rsid w:val="001C0075"/>
    <w:rsid w:val="001C2A1C"/>
    <w:rsid w:val="001C5A30"/>
    <w:rsid w:val="001D1223"/>
    <w:rsid w:val="001D39B6"/>
    <w:rsid w:val="001D3EFB"/>
    <w:rsid w:val="001E089E"/>
    <w:rsid w:val="001E597B"/>
    <w:rsid w:val="001E70E1"/>
    <w:rsid w:val="001F123B"/>
    <w:rsid w:val="00200625"/>
    <w:rsid w:val="002029F3"/>
    <w:rsid w:val="00205BE6"/>
    <w:rsid w:val="002062C1"/>
    <w:rsid w:val="00207B72"/>
    <w:rsid w:val="00212571"/>
    <w:rsid w:val="00212CDB"/>
    <w:rsid w:val="00221212"/>
    <w:rsid w:val="00222205"/>
    <w:rsid w:val="002242AB"/>
    <w:rsid w:val="002279F9"/>
    <w:rsid w:val="00231A46"/>
    <w:rsid w:val="0023281E"/>
    <w:rsid w:val="00234CB9"/>
    <w:rsid w:val="002360DC"/>
    <w:rsid w:val="00250E7A"/>
    <w:rsid w:val="00251649"/>
    <w:rsid w:val="00252A6C"/>
    <w:rsid w:val="0025392F"/>
    <w:rsid w:val="0025649B"/>
    <w:rsid w:val="0025732F"/>
    <w:rsid w:val="00262243"/>
    <w:rsid w:val="0026658A"/>
    <w:rsid w:val="002666B0"/>
    <w:rsid w:val="00267EF1"/>
    <w:rsid w:val="00270264"/>
    <w:rsid w:val="00270F71"/>
    <w:rsid w:val="002727F9"/>
    <w:rsid w:val="00273B23"/>
    <w:rsid w:val="002828F4"/>
    <w:rsid w:val="00293B9E"/>
    <w:rsid w:val="002949C1"/>
    <w:rsid w:val="00297887"/>
    <w:rsid w:val="002A0735"/>
    <w:rsid w:val="002A1379"/>
    <w:rsid w:val="002A1BCB"/>
    <w:rsid w:val="002A3270"/>
    <w:rsid w:val="002A3854"/>
    <w:rsid w:val="002A3D16"/>
    <w:rsid w:val="002A7926"/>
    <w:rsid w:val="002B07D7"/>
    <w:rsid w:val="002B191A"/>
    <w:rsid w:val="002B1E65"/>
    <w:rsid w:val="002B75BB"/>
    <w:rsid w:val="002C03E2"/>
    <w:rsid w:val="002C317A"/>
    <w:rsid w:val="002C54D0"/>
    <w:rsid w:val="002D30ED"/>
    <w:rsid w:val="002D6594"/>
    <w:rsid w:val="002D6C72"/>
    <w:rsid w:val="002D7B53"/>
    <w:rsid w:val="002E3311"/>
    <w:rsid w:val="002E3C9B"/>
    <w:rsid w:val="002E483E"/>
    <w:rsid w:val="002F74E9"/>
    <w:rsid w:val="0030183B"/>
    <w:rsid w:val="0030462E"/>
    <w:rsid w:val="00311EA5"/>
    <w:rsid w:val="003168B3"/>
    <w:rsid w:val="00321CED"/>
    <w:rsid w:val="00323BA1"/>
    <w:rsid w:val="00331ECA"/>
    <w:rsid w:val="00334508"/>
    <w:rsid w:val="003369BD"/>
    <w:rsid w:val="00336C82"/>
    <w:rsid w:val="003407F9"/>
    <w:rsid w:val="00340A6C"/>
    <w:rsid w:val="00341312"/>
    <w:rsid w:val="00343AD2"/>
    <w:rsid w:val="00344936"/>
    <w:rsid w:val="00344ABD"/>
    <w:rsid w:val="00347184"/>
    <w:rsid w:val="0035399A"/>
    <w:rsid w:val="0035796E"/>
    <w:rsid w:val="0036406A"/>
    <w:rsid w:val="003678E0"/>
    <w:rsid w:val="003705D2"/>
    <w:rsid w:val="00373FF0"/>
    <w:rsid w:val="00382062"/>
    <w:rsid w:val="00384556"/>
    <w:rsid w:val="00384BB7"/>
    <w:rsid w:val="00386AC9"/>
    <w:rsid w:val="00387672"/>
    <w:rsid w:val="00390136"/>
    <w:rsid w:val="00394176"/>
    <w:rsid w:val="003973C7"/>
    <w:rsid w:val="0039759F"/>
    <w:rsid w:val="003A0822"/>
    <w:rsid w:val="003A637F"/>
    <w:rsid w:val="003B3D66"/>
    <w:rsid w:val="003C5528"/>
    <w:rsid w:val="003C57C3"/>
    <w:rsid w:val="003C57EA"/>
    <w:rsid w:val="003C7CD8"/>
    <w:rsid w:val="003D2F8C"/>
    <w:rsid w:val="003D5D5E"/>
    <w:rsid w:val="003D5EED"/>
    <w:rsid w:val="003D7D7F"/>
    <w:rsid w:val="003E31FB"/>
    <w:rsid w:val="003E7645"/>
    <w:rsid w:val="003E7CA5"/>
    <w:rsid w:val="003F2927"/>
    <w:rsid w:val="003F7D5E"/>
    <w:rsid w:val="0040171D"/>
    <w:rsid w:val="00401829"/>
    <w:rsid w:val="00401BCD"/>
    <w:rsid w:val="00401EA7"/>
    <w:rsid w:val="00402735"/>
    <w:rsid w:val="0040554D"/>
    <w:rsid w:val="0040615D"/>
    <w:rsid w:val="004061EF"/>
    <w:rsid w:val="00412241"/>
    <w:rsid w:val="004131C0"/>
    <w:rsid w:val="00413B70"/>
    <w:rsid w:val="00414CF0"/>
    <w:rsid w:val="004222C6"/>
    <w:rsid w:val="004229BE"/>
    <w:rsid w:val="00423CE4"/>
    <w:rsid w:val="00424F67"/>
    <w:rsid w:val="00426858"/>
    <w:rsid w:val="00427DC0"/>
    <w:rsid w:val="00430179"/>
    <w:rsid w:val="00432352"/>
    <w:rsid w:val="0043246C"/>
    <w:rsid w:val="004352F1"/>
    <w:rsid w:val="00435969"/>
    <w:rsid w:val="00436F0C"/>
    <w:rsid w:val="00437F50"/>
    <w:rsid w:val="004412F2"/>
    <w:rsid w:val="00443551"/>
    <w:rsid w:val="00444DC8"/>
    <w:rsid w:val="0045365C"/>
    <w:rsid w:val="00455DC7"/>
    <w:rsid w:val="00461B90"/>
    <w:rsid w:val="004622B1"/>
    <w:rsid w:val="00463645"/>
    <w:rsid w:val="00464E50"/>
    <w:rsid w:val="00470B83"/>
    <w:rsid w:val="0047478A"/>
    <w:rsid w:val="00476C90"/>
    <w:rsid w:val="00476CB6"/>
    <w:rsid w:val="004819B9"/>
    <w:rsid w:val="004819FF"/>
    <w:rsid w:val="00487647"/>
    <w:rsid w:val="004908F3"/>
    <w:rsid w:val="004915B5"/>
    <w:rsid w:val="00492274"/>
    <w:rsid w:val="004928AD"/>
    <w:rsid w:val="0049458D"/>
    <w:rsid w:val="00495EC3"/>
    <w:rsid w:val="004A0710"/>
    <w:rsid w:val="004A0D7D"/>
    <w:rsid w:val="004A370D"/>
    <w:rsid w:val="004A40DF"/>
    <w:rsid w:val="004C304F"/>
    <w:rsid w:val="004C3610"/>
    <w:rsid w:val="004C4816"/>
    <w:rsid w:val="004C50BD"/>
    <w:rsid w:val="004C7872"/>
    <w:rsid w:val="004D0AB4"/>
    <w:rsid w:val="004D7FBD"/>
    <w:rsid w:val="004E165D"/>
    <w:rsid w:val="004E2412"/>
    <w:rsid w:val="004E4591"/>
    <w:rsid w:val="004E69B2"/>
    <w:rsid w:val="004E7C6B"/>
    <w:rsid w:val="004F0E17"/>
    <w:rsid w:val="004F1304"/>
    <w:rsid w:val="004F1586"/>
    <w:rsid w:val="004F4FDA"/>
    <w:rsid w:val="00504410"/>
    <w:rsid w:val="005053EF"/>
    <w:rsid w:val="0050705E"/>
    <w:rsid w:val="00515595"/>
    <w:rsid w:val="0052231A"/>
    <w:rsid w:val="0052295B"/>
    <w:rsid w:val="00523C5A"/>
    <w:rsid w:val="00524110"/>
    <w:rsid w:val="005268A1"/>
    <w:rsid w:val="00531CB4"/>
    <w:rsid w:val="005342FF"/>
    <w:rsid w:val="005417BB"/>
    <w:rsid w:val="00552827"/>
    <w:rsid w:val="00553336"/>
    <w:rsid w:val="00553E11"/>
    <w:rsid w:val="00556424"/>
    <w:rsid w:val="00561C10"/>
    <w:rsid w:val="005630D9"/>
    <w:rsid w:val="005648FC"/>
    <w:rsid w:val="00566266"/>
    <w:rsid w:val="0056698B"/>
    <w:rsid w:val="00573CA9"/>
    <w:rsid w:val="00574EB8"/>
    <w:rsid w:val="005751CA"/>
    <w:rsid w:val="00577FF3"/>
    <w:rsid w:val="00580F66"/>
    <w:rsid w:val="0058504D"/>
    <w:rsid w:val="00594565"/>
    <w:rsid w:val="00597518"/>
    <w:rsid w:val="005B50AD"/>
    <w:rsid w:val="005C0C67"/>
    <w:rsid w:val="005C2E8E"/>
    <w:rsid w:val="005C6DA5"/>
    <w:rsid w:val="005D3497"/>
    <w:rsid w:val="005D3B6C"/>
    <w:rsid w:val="005D5888"/>
    <w:rsid w:val="005E0E8F"/>
    <w:rsid w:val="005E4E8E"/>
    <w:rsid w:val="005E6496"/>
    <w:rsid w:val="005F24E7"/>
    <w:rsid w:val="005F346B"/>
    <w:rsid w:val="005F484E"/>
    <w:rsid w:val="005F5F5B"/>
    <w:rsid w:val="00601E0F"/>
    <w:rsid w:val="00605F35"/>
    <w:rsid w:val="0060695A"/>
    <w:rsid w:val="006113FF"/>
    <w:rsid w:val="00613B07"/>
    <w:rsid w:val="00616A57"/>
    <w:rsid w:val="00620BEB"/>
    <w:rsid w:val="006220E9"/>
    <w:rsid w:val="0062623C"/>
    <w:rsid w:val="006276E4"/>
    <w:rsid w:val="00632C93"/>
    <w:rsid w:val="00635CE7"/>
    <w:rsid w:val="00635ECC"/>
    <w:rsid w:val="006367E0"/>
    <w:rsid w:val="006419A7"/>
    <w:rsid w:val="0064289E"/>
    <w:rsid w:val="00650FEF"/>
    <w:rsid w:val="00655CD8"/>
    <w:rsid w:val="0066191F"/>
    <w:rsid w:val="00664193"/>
    <w:rsid w:val="00667090"/>
    <w:rsid w:val="006740CD"/>
    <w:rsid w:val="0067578B"/>
    <w:rsid w:val="00683158"/>
    <w:rsid w:val="00684A5A"/>
    <w:rsid w:val="00684DD9"/>
    <w:rsid w:val="00692BFF"/>
    <w:rsid w:val="00694F61"/>
    <w:rsid w:val="00695120"/>
    <w:rsid w:val="00695DB7"/>
    <w:rsid w:val="00697EA2"/>
    <w:rsid w:val="006A07FA"/>
    <w:rsid w:val="006A18D3"/>
    <w:rsid w:val="006A39AE"/>
    <w:rsid w:val="006A6182"/>
    <w:rsid w:val="006B159E"/>
    <w:rsid w:val="006B39D9"/>
    <w:rsid w:val="006B6A7C"/>
    <w:rsid w:val="006C063D"/>
    <w:rsid w:val="006C2BCA"/>
    <w:rsid w:val="006C2F05"/>
    <w:rsid w:val="006C499F"/>
    <w:rsid w:val="006C4A37"/>
    <w:rsid w:val="006C532B"/>
    <w:rsid w:val="006C78B3"/>
    <w:rsid w:val="006D3211"/>
    <w:rsid w:val="006D3275"/>
    <w:rsid w:val="006D5EB4"/>
    <w:rsid w:val="006E0C5B"/>
    <w:rsid w:val="006E365D"/>
    <w:rsid w:val="006F257E"/>
    <w:rsid w:val="006F2AB5"/>
    <w:rsid w:val="006F31D2"/>
    <w:rsid w:val="006F399E"/>
    <w:rsid w:val="006F3FB1"/>
    <w:rsid w:val="006F5BB3"/>
    <w:rsid w:val="006F7F3B"/>
    <w:rsid w:val="0070144F"/>
    <w:rsid w:val="00701ABA"/>
    <w:rsid w:val="007074CB"/>
    <w:rsid w:val="00710A2C"/>
    <w:rsid w:val="00711371"/>
    <w:rsid w:val="00711D6E"/>
    <w:rsid w:val="007163CC"/>
    <w:rsid w:val="00720863"/>
    <w:rsid w:val="00723EDA"/>
    <w:rsid w:val="007253DB"/>
    <w:rsid w:val="00726F07"/>
    <w:rsid w:val="007304B5"/>
    <w:rsid w:val="0073187C"/>
    <w:rsid w:val="00731C11"/>
    <w:rsid w:val="00732CD6"/>
    <w:rsid w:val="00732CEF"/>
    <w:rsid w:val="007406B9"/>
    <w:rsid w:val="00743AB9"/>
    <w:rsid w:val="00746B0C"/>
    <w:rsid w:val="00747D02"/>
    <w:rsid w:val="00753E97"/>
    <w:rsid w:val="00754DFC"/>
    <w:rsid w:val="0076187C"/>
    <w:rsid w:val="00762F25"/>
    <w:rsid w:val="0076347C"/>
    <w:rsid w:val="00765023"/>
    <w:rsid w:val="00765C70"/>
    <w:rsid w:val="00770ABA"/>
    <w:rsid w:val="00773E16"/>
    <w:rsid w:val="0077422E"/>
    <w:rsid w:val="007750EA"/>
    <w:rsid w:val="00775330"/>
    <w:rsid w:val="00783BC0"/>
    <w:rsid w:val="00791700"/>
    <w:rsid w:val="00794E0E"/>
    <w:rsid w:val="00795271"/>
    <w:rsid w:val="0079675F"/>
    <w:rsid w:val="007B2D97"/>
    <w:rsid w:val="007B3198"/>
    <w:rsid w:val="007C1B18"/>
    <w:rsid w:val="007D1BB4"/>
    <w:rsid w:val="007D2E24"/>
    <w:rsid w:val="007E0435"/>
    <w:rsid w:val="007E397F"/>
    <w:rsid w:val="007E6920"/>
    <w:rsid w:val="007E70D9"/>
    <w:rsid w:val="007F0A52"/>
    <w:rsid w:val="007F3875"/>
    <w:rsid w:val="007F5203"/>
    <w:rsid w:val="007F5CC0"/>
    <w:rsid w:val="007F6854"/>
    <w:rsid w:val="00803952"/>
    <w:rsid w:val="00807A79"/>
    <w:rsid w:val="00814908"/>
    <w:rsid w:val="00823935"/>
    <w:rsid w:val="00824187"/>
    <w:rsid w:val="00826E11"/>
    <w:rsid w:val="00832482"/>
    <w:rsid w:val="0083440E"/>
    <w:rsid w:val="008351CB"/>
    <w:rsid w:val="00835B1A"/>
    <w:rsid w:val="0084072A"/>
    <w:rsid w:val="00844A99"/>
    <w:rsid w:val="00844C48"/>
    <w:rsid w:val="008516D5"/>
    <w:rsid w:val="00851863"/>
    <w:rsid w:val="00857971"/>
    <w:rsid w:val="00867B65"/>
    <w:rsid w:val="00870B1E"/>
    <w:rsid w:val="00875026"/>
    <w:rsid w:val="00876F51"/>
    <w:rsid w:val="0088278B"/>
    <w:rsid w:val="00883CAF"/>
    <w:rsid w:val="00885F65"/>
    <w:rsid w:val="00886574"/>
    <w:rsid w:val="00886882"/>
    <w:rsid w:val="00892494"/>
    <w:rsid w:val="008932B5"/>
    <w:rsid w:val="00893842"/>
    <w:rsid w:val="00896F4D"/>
    <w:rsid w:val="008A052F"/>
    <w:rsid w:val="008A5001"/>
    <w:rsid w:val="008A67AE"/>
    <w:rsid w:val="008B2B88"/>
    <w:rsid w:val="008B4561"/>
    <w:rsid w:val="008C191B"/>
    <w:rsid w:val="008D3220"/>
    <w:rsid w:val="008D5550"/>
    <w:rsid w:val="008E59B7"/>
    <w:rsid w:val="008F143A"/>
    <w:rsid w:val="008F499B"/>
    <w:rsid w:val="008F4F12"/>
    <w:rsid w:val="0090017E"/>
    <w:rsid w:val="00903882"/>
    <w:rsid w:val="00903F8B"/>
    <w:rsid w:val="00904455"/>
    <w:rsid w:val="00911D21"/>
    <w:rsid w:val="009162C8"/>
    <w:rsid w:val="009229FA"/>
    <w:rsid w:val="00922E20"/>
    <w:rsid w:val="00930D61"/>
    <w:rsid w:val="00933E21"/>
    <w:rsid w:val="00935EC7"/>
    <w:rsid w:val="00940E23"/>
    <w:rsid w:val="009438F5"/>
    <w:rsid w:val="009452C8"/>
    <w:rsid w:val="00947BE1"/>
    <w:rsid w:val="00947DCE"/>
    <w:rsid w:val="0095168B"/>
    <w:rsid w:val="00954BF5"/>
    <w:rsid w:val="00955953"/>
    <w:rsid w:val="0095674E"/>
    <w:rsid w:val="00957505"/>
    <w:rsid w:val="009628FE"/>
    <w:rsid w:val="00964D13"/>
    <w:rsid w:val="0096543D"/>
    <w:rsid w:val="00966F6F"/>
    <w:rsid w:val="00974FBA"/>
    <w:rsid w:val="00976F49"/>
    <w:rsid w:val="009774D7"/>
    <w:rsid w:val="00977A10"/>
    <w:rsid w:val="0098033D"/>
    <w:rsid w:val="0099003A"/>
    <w:rsid w:val="009920AA"/>
    <w:rsid w:val="0099494B"/>
    <w:rsid w:val="00994E30"/>
    <w:rsid w:val="009966D6"/>
    <w:rsid w:val="00997B7D"/>
    <w:rsid w:val="009A0063"/>
    <w:rsid w:val="009A1948"/>
    <w:rsid w:val="009B4570"/>
    <w:rsid w:val="009C18FB"/>
    <w:rsid w:val="009C2BFD"/>
    <w:rsid w:val="009C63D2"/>
    <w:rsid w:val="009C7591"/>
    <w:rsid w:val="009E05CE"/>
    <w:rsid w:val="009E757C"/>
    <w:rsid w:val="009F02E8"/>
    <w:rsid w:val="009F02F9"/>
    <w:rsid w:val="009F0D6A"/>
    <w:rsid w:val="009F5497"/>
    <w:rsid w:val="009F7DA3"/>
    <w:rsid w:val="00A01FBA"/>
    <w:rsid w:val="00A02604"/>
    <w:rsid w:val="00A05F07"/>
    <w:rsid w:val="00A07C5A"/>
    <w:rsid w:val="00A135A5"/>
    <w:rsid w:val="00A1514D"/>
    <w:rsid w:val="00A1561E"/>
    <w:rsid w:val="00A158F2"/>
    <w:rsid w:val="00A23197"/>
    <w:rsid w:val="00A2366F"/>
    <w:rsid w:val="00A27975"/>
    <w:rsid w:val="00A27E0C"/>
    <w:rsid w:val="00A34D76"/>
    <w:rsid w:val="00A35DF6"/>
    <w:rsid w:val="00A368B0"/>
    <w:rsid w:val="00A462E7"/>
    <w:rsid w:val="00A47382"/>
    <w:rsid w:val="00A516D8"/>
    <w:rsid w:val="00A53B5B"/>
    <w:rsid w:val="00A56D46"/>
    <w:rsid w:val="00A60145"/>
    <w:rsid w:val="00A62A2E"/>
    <w:rsid w:val="00A649D2"/>
    <w:rsid w:val="00A70B2A"/>
    <w:rsid w:val="00A7239A"/>
    <w:rsid w:val="00A748A2"/>
    <w:rsid w:val="00A767D2"/>
    <w:rsid w:val="00A772D3"/>
    <w:rsid w:val="00A82B49"/>
    <w:rsid w:val="00A92838"/>
    <w:rsid w:val="00A940E9"/>
    <w:rsid w:val="00A956E9"/>
    <w:rsid w:val="00A95F20"/>
    <w:rsid w:val="00AA2161"/>
    <w:rsid w:val="00AA3ACE"/>
    <w:rsid w:val="00AA450C"/>
    <w:rsid w:val="00AA5B14"/>
    <w:rsid w:val="00AB2904"/>
    <w:rsid w:val="00AB4864"/>
    <w:rsid w:val="00AC1BEA"/>
    <w:rsid w:val="00AC222B"/>
    <w:rsid w:val="00AC3342"/>
    <w:rsid w:val="00AC5468"/>
    <w:rsid w:val="00AC77E1"/>
    <w:rsid w:val="00AD1187"/>
    <w:rsid w:val="00AD25AB"/>
    <w:rsid w:val="00AD2DFA"/>
    <w:rsid w:val="00AD40A8"/>
    <w:rsid w:val="00AD569E"/>
    <w:rsid w:val="00AE0459"/>
    <w:rsid w:val="00AE191E"/>
    <w:rsid w:val="00AE35E8"/>
    <w:rsid w:val="00AE3807"/>
    <w:rsid w:val="00AE3FE5"/>
    <w:rsid w:val="00AE6B8D"/>
    <w:rsid w:val="00AF4011"/>
    <w:rsid w:val="00B00261"/>
    <w:rsid w:val="00B020FF"/>
    <w:rsid w:val="00B0362D"/>
    <w:rsid w:val="00B05A31"/>
    <w:rsid w:val="00B11F27"/>
    <w:rsid w:val="00B20D9B"/>
    <w:rsid w:val="00B21BA4"/>
    <w:rsid w:val="00B23003"/>
    <w:rsid w:val="00B25D14"/>
    <w:rsid w:val="00B25E81"/>
    <w:rsid w:val="00B34C8F"/>
    <w:rsid w:val="00B3574E"/>
    <w:rsid w:val="00B366E4"/>
    <w:rsid w:val="00B36EFB"/>
    <w:rsid w:val="00B443C6"/>
    <w:rsid w:val="00B44B7E"/>
    <w:rsid w:val="00B5083B"/>
    <w:rsid w:val="00B51FB0"/>
    <w:rsid w:val="00B53850"/>
    <w:rsid w:val="00B62C41"/>
    <w:rsid w:val="00B64AFF"/>
    <w:rsid w:val="00B662D9"/>
    <w:rsid w:val="00B67157"/>
    <w:rsid w:val="00B76D3B"/>
    <w:rsid w:val="00B77127"/>
    <w:rsid w:val="00B818DC"/>
    <w:rsid w:val="00B93873"/>
    <w:rsid w:val="00B956BF"/>
    <w:rsid w:val="00B96521"/>
    <w:rsid w:val="00B96F3B"/>
    <w:rsid w:val="00BA1E55"/>
    <w:rsid w:val="00BA37A0"/>
    <w:rsid w:val="00BA5E23"/>
    <w:rsid w:val="00BC1E30"/>
    <w:rsid w:val="00BC623F"/>
    <w:rsid w:val="00BC6D0A"/>
    <w:rsid w:val="00BC7C03"/>
    <w:rsid w:val="00BD068F"/>
    <w:rsid w:val="00BE0A6C"/>
    <w:rsid w:val="00BE0D98"/>
    <w:rsid w:val="00BE616F"/>
    <w:rsid w:val="00BF3033"/>
    <w:rsid w:val="00C00E98"/>
    <w:rsid w:val="00C11395"/>
    <w:rsid w:val="00C158D7"/>
    <w:rsid w:val="00C15921"/>
    <w:rsid w:val="00C16849"/>
    <w:rsid w:val="00C235B2"/>
    <w:rsid w:val="00C35693"/>
    <w:rsid w:val="00C40CB0"/>
    <w:rsid w:val="00C423EA"/>
    <w:rsid w:val="00C436D3"/>
    <w:rsid w:val="00C443F2"/>
    <w:rsid w:val="00C46E72"/>
    <w:rsid w:val="00C52082"/>
    <w:rsid w:val="00C61D81"/>
    <w:rsid w:val="00C62954"/>
    <w:rsid w:val="00C64B7B"/>
    <w:rsid w:val="00C653FE"/>
    <w:rsid w:val="00C656E1"/>
    <w:rsid w:val="00C700CF"/>
    <w:rsid w:val="00C72293"/>
    <w:rsid w:val="00C738A2"/>
    <w:rsid w:val="00C75045"/>
    <w:rsid w:val="00C773B6"/>
    <w:rsid w:val="00C8242E"/>
    <w:rsid w:val="00C82AAF"/>
    <w:rsid w:val="00C87417"/>
    <w:rsid w:val="00C9036E"/>
    <w:rsid w:val="00C92FB7"/>
    <w:rsid w:val="00C968FC"/>
    <w:rsid w:val="00CA008D"/>
    <w:rsid w:val="00CA050F"/>
    <w:rsid w:val="00CA099C"/>
    <w:rsid w:val="00CA627C"/>
    <w:rsid w:val="00CA7665"/>
    <w:rsid w:val="00CA7865"/>
    <w:rsid w:val="00CB06A9"/>
    <w:rsid w:val="00CB371A"/>
    <w:rsid w:val="00CB4732"/>
    <w:rsid w:val="00CC25FE"/>
    <w:rsid w:val="00CC27AA"/>
    <w:rsid w:val="00CC5519"/>
    <w:rsid w:val="00CC751F"/>
    <w:rsid w:val="00CD16CB"/>
    <w:rsid w:val="00CD73A6"/>
    <w:rsid w:val="00CE02F5"/>
    <w:rsid w:val="00CE05E5"/>
    <w:rsid w:val="00CE2461"/>
    <w:rsid w:val="00CE3F27"/>
    <w:rsid w:val="00CE4F2E"/>
    <w:rsid w:val="00CE5487"/>
    <w:rsid w:val="00CE6A7D"/>
    <w:rsid w:val="00CE7A81"/>
    <w:rsid w:val="00D16350"/>
    <w:rsid w:val="00D16481"/>
    <w:rsid w:val="00D21889"/>
    <w:rsid w:val="00D26F3B"/>
    <w:rsid w:val="00D33220"/>
    <w:rsid w:val="00D335D1"/>
    <w:rsid w:val="00D33C25"/>
    <w:rsid w:val="00D35D0A"/>
    <w:rsid w:val="00D37576"/>
    <w:rsid w:val="00D409E8"/>
    <w:rsid w:val="00D44C9E"/>
    <w:rsid w:val="00D450BC"/>
    <w:rsid w:val="00D450C8"/>
    <w:rsid w:val="00D459CC"/>
    <w:rsid w:val="00D52C3E"/>
    <w:rsid w:val="00D61A29"/>
    <w:rsid w:val="00D61C38"/>
    <w:rsid w:val="00D637D3"/>
    <w:rsid w:val="00D65935"/>
    <w:rsid w:val="00D65E55"/>
    <w:rsid w:val="00D73C29"/>
    <w:rsid w:val="00D745AA"/>
    <w:rsid w:val="00D90267"/>
    <w:rsid w:val="00D93B5A"/>
    <w:rsid w:val="00D9500E"/>
    <w:rsid w:val="00D96C62"/>
    <w:rsid w:val="00DA3DF9"/>
    <w:rsid w:val="00DB0F45"/>
    <w:rsid w:val="00DB1336"/>
    <w:rsid w:val="00DB2BF0"/>
    <w:rsid w:val="00DB3F82"/>
    <w:rsid w:val="00DB4C2C"/>
    <w:rsid w:val="00DB7242"/>
    <w:rsid w:val="00DC1A1E"/>
    <w:rsid w:val="00DD084A"/>
    <w:rsid w:val="00DD1731"/>
    <w:rsid w:val="00DD584F"/>
    <w:rsid w:val="00DE0437"/>
    <w:rsid w:val="00DE3EB5"/>
    <w:rsid w:val="00DE6C94"/>
    <w:rsid w:val="00DF0BD7"/>
    <w:rsid w:val="00DF2857"/>
    <w:rsid w:val="00DF52AF"/>
    <w:rsid w:val="00E07A51"/>
    <w:rsid w:val="00E133FE"/>
    <w:rsid w:val="00E14D7C"/>
    <w:rsid w:val="00E17B21"/>
    <w:rsid w:val="00E317F6"/>
    <w:rsid w:val="00E31A7B"/>
    <w:rsid w:val="00E34E53"/>
    <w:rsid w:val="00E36E69"/>
    <w:rsid w:val="00E402C5"/>
    <w:rsid w:val="00E4190D"/>
    <w:rsid w:val="00E42358"/>
    <w:rsid w:val="00E42900"/>
    <w:rsid w:val="00E42907"/>
    <w:rsid w:val="00E4768A"/>
    <w:rsid w:val="00E47D32"/>
    <w:rsid w:val="00E503AF"/>
    <w:rsid w:val="00E50473"/>
    <w:rsid w:val="00E521FF"/>
    <w:rsid w:val="00E533F1"/>
    <w:rsid w:val="00E56134"/>
    <w:rsid w:val="00E61918"/>
    <w:rsid w:val="00E62967"/>
    <w:rsid w:val="00E66AB0"/>
    <w:rsid w:val="00E66B11"/>
    <w:rsid w:val="00E80828"/>
    <w:rsid w:val="00E8681B"/>
    <w:rsid w:val="00E87217"/>
    <w:rsid w:val="00E920F0"/>
    <w:rsid w:val="00E973EF"/>
    <w:rsid w:val="00EA1B9F"/>
    <w:rsid w:val="00EA1F67"/>
    <w:rsid w:val="00EA3E5B"/>
    <w:rsid w:val="00EA56AD"/>
    <w:rsid w:val="00EB1D1E"/>
    <w:rsid w:val="00EB2A73"/>
    <w:rsid w:val="00EB602D"/>
    <w:rsid w:val="00EB73FB"/>
    <w:rsid w:val="00EC0CB2"/>
    <w:rsid w:val="00EC3543"/>
    <w:rsid w:val="00EC42FF"/>
    <w:rsid w:val="00EC4797"/>
    <w:rsid w:val="00EC6661"/>
    <w:rsid w:val="00EC7A2D"/>
    <w:rsid w:val="00ED1DCB"/>
    <w:rsid w:val="00ED3C85"/>
    <w:rsid w:val="00ED5077"/>
    <w:rsid w:val="00ED71E7"/>
    <w:rsid w:val="00EE176F"/>
    <w:rsid w:val="00EE17A6"/>
    <w:rsid w:val="00EE2372"/>
    <w:rsid w:val="00EE4281"/>
    <w:rsid w:val="00EF29BE"/>
    <w:rsid w:val="00EF42C2"/>
    <w:rsid w:val="00F018B8"/>
    <w:rsid w:val="00F018DA"/>
    <w:rsid w:val="00F0778D"/>
    <w:rsid w:val="00F10C8D"/>
    <w:rsid w:val="00F1155F"/>
    <w:rsid w:val="00F11A28"/>
    <w:rsid w:val="00F1315F"/>
    <w:rsid w:val="00F14CE9"/>
    <w:rsid w:val="00F151E1"/>
    <w:rsid w:val="00F175DE"/>
    <w:rsid w:val="00F200E6"/>
    <w:rsid w:val="00F21800"/>
    <w:rsid w:val="00F327E3"/>
    <w:rsid w:val="00F34381"/>
    <w:rsid w:val="00F35090"/>
    <w:rsid w:val="00F37050"/>
    <w:rsid w:val="00F375E7"/>
    <w:rsid w:val="00F407B0"/>
    <w:rsid w:val="00F41173"/>
    <w:rsid w:val="00F4239E"/>
    <w:rsid w:val="00F4469A"/>
    <w:rsid w:val="00F52B9D"/>
    <w:rsid w:val="00F54556"/>
    <w:rsid w:val="00F553B9"/>
    <w:rsid w:val="00F55DF7"/>
    <w:rsid w:val="00F57DCC"/>
    <w:rsid w:val="00F57F21"/>
    <w:rsid w:val="00F63159"/>
    <w:rsid w:val="00F65A3D"/>
    <w:rsid w:val="00F71952"/>
    <w:rsid w:val="00F84668"/>
    <w:rsid w:val="00F84702"/>
    <w:rsid w:val="00F84F61"/>
    <w:rsid w:val="00F93B4B"/>
    <w:rsid w:val="00F9526A"/>
    <w:rsid w:val="00FA140C"/>
    <w:rsid w:val="00FA2218"/>
    <w:rsid w:val="00FA22F6"/>
    <w:rsid w:val="00FA2C7A"/>
    <w:rsid w:val="00FA74F6"/>
    <w:rsid w:val="00FB4230"/>
    <w:rsid w:val="00FC0DC4"/>
    <w:rsid w:val="00FC6E59"/>
    <w:rsid w:val="00FD2692"/>
    <w:rsid w:val="00FD33EA"/>
    <w:rsid w:val="00FE031D"/>
    <w:rsid w:val="00FE59B6"/>
    <w:rsid w:val="00FE6B45"/>
    <w:rsid w:val="00FE7103"/>
    <w:rsid w:val="00FF3F5E"/>
    <w:rsid w:val="00FF5AF4"/>
    <w:rsid w:val="00FF6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A5F9268"/>
  <w15:chartTrackingRefBased/>
  <w15:docId w15:val="{43DACA9B-32F8-4C67-A4F7-CFDCB355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9CC"/>
    <w:rPr>
      <w:sz w:val="24"/>
      <w:szCs w:val="24"/>
    </w:rPr>
  </w:style>
  <w:style w:type="paragraph" w:styleId="Heading1">
    <w:name w:val="heading 1"/>
    <w:basedOn w:val="Normal"/>
    <w:next w:val="Normal"/>
    <w:autoRedefine/>
    <w:qFormat/>
    <w:rsid w:val="001B615A"/>
    <w:pPr>
      <w:keepNext/>
      <w:numPr>
        <w:numId w:val="28"/>
      </w:numPr>
      <w:tabs>
        <w:tab w:val="right" w:pos="8640"/>
      </w:tabs>
      <w:spacing w:before="400" w:after="240"/>
      <w:outlineLvl w:val="0"/>
    </w:pPr>
    <w:rPr>
      <w:rFonts w:ascii="Arial" w:hAnsi="Arial" w:cs="Arial"/>
      <w:b/>
      <w:iCs/>
      <w:kern w:val="32"/>
      <w:sz w:val="36"/>
      <w:szCs w:val="36"/>
    </w:rPr>
  </w:style>
  <w:style w:type="paragraph" w:styleId="Heading2">
    <w:name w:val="heading 2"/>
    <w:basedOn w:val="Normal"/>
    <w:next w:val="Normal"/>
    <w:qFormat/>
    <w:rsid w:val="00AE3807"/>
    <w:pPr>
      <w:keepNext/>
      <w:numPr>
        <w:ilvl w:val="1"/>
        <w:numId w:val="28"/>
      </w:numPr>
      <w:spacing w:before="240" w:after="160"/>
      <w:ind w:left="0" w:firstLine="0"/>
      <w:outlineLvl w:val="1"/>
    </w:pPr>
    <w:rPr>
      <w:rFonts w:ascii="Arial" w:hAnsi="Arial" w:cs="Arial"/>
      <w:b/>
      <w:bCs/>
      <w:i/>
      <w:iCs/>
      <w:sz w:val="32"/>
      <w:szCs w:val="28"/>
    </w:rPr>
  </w:style>
  <w:style w:type="paragraph" w:styleId="Heading3">
    <w:name w:val="heading 3"/>
    <w:basedOn w:val="Normal"/>
    <w:next w:val="Normal"/>
    <w:qFormat/>
    <w:rsid w:val="00AE3807"/>
    <w:pPr>
      <w:keepNext/>
      <w:numPr>
        <w:ilvl w:val="2"/>
        <w:numId w:val="28"/>
      </w:numPr>
      <w:tabs>
        <w:tab w:val="left" w:pos="720"/>
      </w:tabs>
      <w:spacing w:after="100"/>
      <w:outlineLvl w:val="2"/>
    </w:pPr>
    <w:rPr>
      <w:rFonts w:ascii="Arial" w:hAnsi="Arial" w:cs="Arial"/>
      <w:b/>
      <w:bCs/>
    </w:rPr>
  </w:style>
  <w:style w:type="paragraph" w:styleId="Heading4">
    <w:name w:val="heading 4"/>
    <w:basedOn w:val="Normal"/>
    <w:next w:val="Normal"/>
    <w:autoRedefine/>
    <w:qFormat/>
    <w:rsid w:val="008B2B88"/>
    <w:pPr>
      <w:keepNext/>
      <w:numPr>
        <w:ilvl w:val="3"/>
        <w:numId w:val="28"/>
      </w:numPr>
      <w:spacing w:before="240" w:after="60"/>
      <w:outlineLvl w:val="3"/>
    </w:pPr>
    <w:rPr>
      <w:rFonts w:ascii="Arial" w:hAnsi="Arial"/>
      <w:b/>
      <w:bCs/>
      <w:sz w:val="22"/>
      <w:szCs w:val="22"/>
    </w:rPr>
  </w:style>
  <w:style w:type="paragraph" w:styleId="Heading5">
    <w:name w:val="heading 5"/>
    <w:basedOn w:val="Normal"/>
    <w:next w:val="Normal"/>
    <w:autoRedefine/>
    <w:qFormat/>
    <w:rsid w:val="00EC4797"/>
    <w:pPr>
      <w:keepNext/>
      <w:numPr>
        <w:ilvl w:val="4"/>
        <w:numId w:val="28"/>
      </w:numPr>
      <w:spacing w:before="240" w:after="200"/>
      <w:outlineLvl w:val="4"/>
    </w:pPr>
    <w:rPr>
      <w:rFonts w:ascii="Arial" w:hAnsi="Arial"/>
      <w:b/>
      <w:bCs/>
      <w:sz w:val="20"/>
      <w:szCs w:val="20"/>
      <w:u w:val="single"/>
    </w:rPr>
  </w:style>
  <w:style w:type="paragraph" w:styleId="Heading6">
    <w:name w:val="heading 6"/>
    <w:basedOn w:val="Normal"/>
    <w:next w:val="Normal"/>
    <w:qFormat/>
    <w:rsid w:val="008B2B88"/>
    <w:pPr>
      <w:numPr>
        <w:ilvl w:val="5"/>
        <w:numId w:val="28"/>
      </w:numPr>
      <w:spacing w:before="240" w:after="60"/>
      <w:outlineLvl w:val="5"/>
    </w:pPr>
    <w:rPr>
      <w:b/>
      <w:bCs/>
      <w:sz w:val="22"/>
      <w:szCs w:val="22"/>
    </w:rPr>
  </w:style>
  <w:style w:type="paragraph" w:styleId="Heading7">
    <w:name w:val="heading 7"/>
    <w:basedOn w:val="Normal"/>
    <w:next w:val="Normal"/>
    <w:qFormat/>
    <w:rsid w:val="008B2B88"/>
    <w:pPr>
      <w:numPr>
        <w:ilvl w:val="6"/>
        <w:numId w:val="28"/>
      </w:numPr>
      <w:spacing w:before="240" w:after="60"/>
      <w:outlineLvl w:val="6"/>
    </w:pPr>
  </w:style>
  <w:style w:type="paragraph" w:styleId="Heading8">
    <w:name w:val="heading 8"/>
    <w:basedOn w:val="Normal"/>
    <w:next w:val="Normal"/>
    <w:qFormat/>
    <w:rsid w:val="008B2B88"/>
    <w:pPr>
      <w:numPr>
        <w:ilvl w:val="7"/>
        <w:numId w:val="28"/>
      </w:numPr>
      <w:spacing w:before="240" w:after="60"/>
      <w:outlineLvl w:val="7"/>
    </w:pPr>
    <w:rPr>
      <w:i/>
      <w:iCs/>
    </w:rPr>
  </w:style>
  <w:style w:type="paragraph" w:styleId="Heading9">
    <w:name w:val="heading 9"/>
    <w:basedOn w:val="Normal"/>
    <w:next w:val="Normal"/>
    <w:qFormat/>
    <w:rsid w:val="008B2B88"/>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sid w:val="00D459CC"/>
    <w:rPr>
      <w:rFonts w:ascii="Arial" w:hAnsi="Arial" w:cs="Arial"/>
      <w:b/>
      <w:bCs/>
      <w:sz w:val="24"/>
      <w:szCs w:val="24"/>
      <w:lang w:val="en-US" w:eastAsia="en-US" w:bidi="ar-SA"/>
    </w:rPr>
  </w:style>
  <w:style w:type="character" w:customStyle="1" w:styleId="Heading4Char">
    <w:name w:val="Heading 4 Char"/>
    <w:rsid w:val="00D459CC"/>
    <w:rPr>
      <w:rFonts w:ascii="Arial" w:hAnsi="Arial"/>
      <w:b/>
      <w:bCs/>
      <w:sz w:val="22"/>
      <w:szCs w:val="22"/>
      <w:u w:val="single"/>
      <w:lang w:val="en-US" w:eastAsia="en-US" w:bidi="ar-SA"/>
    </w:rPr>
  </w:style>
  <w:style w:type="paragraph" w:styleId="Title">
    <w:name w:val="Title"/>
    <w:basedOn w:val="Normal"/>
    <w:qFormat/>
    <w:rsid w:val="00D459C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D459CC"/>
    <w:pPr>
      <w:numPr>
        <w:numId w:val="1"/>
      </w:numPr>
      <w:tabs>
        <w:tab w:val="clear" w:pos="720"/>
        <w:tab w:val="num" w:pos="360"/>
      </w:tabs>
      <w:ind w:left="0" w:firstLine="0"/>
    </w:pPr>
    <w:rPr>
      <w:rFonts w:ascii="Tahoma" w:hAnsi="Tahoma" w:cs="Tahoma"/>
      <w:sz w:val="16"/>
      <w:szCs w:val="16"/>
    </w:rPr>
  </w:style>
  <w:style w:type="character" w:styleId="Hyperlink">
    <w:name w:val="Hyperlink"/>
    <w:rsid w:val="00D459CC"/>
    <w:rPr>
      <w:color w:val="0000FF"/>
      <w:u w:val="none"/>
    </w:rPr>
  </w:style>
  <w:style w:type="paragraph" w:customStyle="1" w:styleId="Procedure">
    <w:name w:val="Procedure"/>
    <w:basedOn w:val="Normal"/>
    <w:semiHidden/>
    <w:rsid w:val="00D459CC"/>
    <w:pPr>
      <w:tabs>
        <w:tab w:val="num" w:pos="720"/>
      </w:tabs>
      <w:spacing w:before="60" w:after="240" w:line="340" w:lineRule="exact"/>
      <w:ind w:left="720" w:hanging="360"/>
    </w:pPr>
    <w:rPr>
      <w:sz w:val="22"/>
      <w:szCs w:val="20"/>
    </w:rPr>
  </w:style>
  <w:style w:type="paragraph" w:styleId="Index1">
    <w:name w:val="index 1"/>
    <w:basedOn w:val="Normal"/>
    <w:next w:val="Normal"/>
    <w:autoRedefine/>
    <w:semiHidden/>
    <w:rsid w:val="00D459CC"/>
  </w:style>
  <w:style w:type="paragraph" w:styleId="IndexHeading">
    <w:name w:val="index heading"/>
    <w:basedOn w:val="Normal"/>
    <w:next w:val="Index1"/>
    <w:semiHidden/>
    <w:rsid w:val="00D459CC"/>
    <w:rPr>
      <w:sz w:val="22"/>
      <w:szCs w:val="20"/>
    </w:rPr>
  </w:style>
  <w:style w:type="paragraph" w:styleId="BodyText">
    <w:name w:val="Body Text"/>
    <w:basedOn w:val="Normal"/>
    <w:rsid w:val="00D459CC"/>
    <w:pPr>
      <w:numPr>
        <w:numId w:val="2"/>
      </w:numPr>
      <w:tabs>
        <w:tab w:val="clear" w:pos="144"/>
      </w:tabs>
      <w:autoSpaceDE w:val="0"/>
      <w:autoSpaceDN w:val="0"/>
      <w:adjustRightInd w:val="0"/>
      <w:ind w:left="0" w:firstLine="0"/>
    </w:pPr>
    <w:rPr>
      <w:rFonts w:ascii="Arial" w:hAnsi="Arial" w:cs="Arial"/>
      <w:color w:val="000080"/>
      <w:sz w:val="20"/>
      <w:szCs w:val="20"/>
    </w:rPr>
  </w:style>
  <w:style w:type="paragraph" w:customStyle="1" w:styleId="ProcedureText">
    <w:name w:val="ProcedureText"/>
    <w:basedOn w:val="Normal"/>
    <w:next w:val="Normal"/>
    <w:semiHidden/>
    <w:rsid w:val="00D459CC"/>
    <w:pPr>
      <w:spacing w:after="240"/>
      <w:ind w:left="720"/>
    </w:pPr>
    <w:rPr>
      <w:sz w:val="22"/>
    </w:rPr>
  </w:style>
  <w:style w:type="paragraph" w:customStyle="1" w:styleId="StyleBulleted">
    <w:name w:val="Style Bulleted"/>
    <w:basedOn w:val="Normal"/>
    <w:semiHidden/>
    <w:rsid w:val="00D459CC"/>
    <w:pPr>
      <w:tabs>
        <w:tab w:val="num" w:pos="144"/>
      </w:tabs>
      <w:ind w:left="720" w:hanging="360"/>
    </w:pPr>
  </w:style>
  <w:style w:type="paragraph" w:customStyle="1" w:styleId="TextBoxText">
    <w:name w:val="TextBox Text"/>
    <w:basedOn w:val="BodyText"/>
    <w:semiHidden/>
    <w:rsid w:val="00D459CC"/>
    <w:pPr>
      <w:autoSpaceDE/>
      <w:autoSpaceDN/>
      <w:adjustRightInd/>
    </w:pPr>
    <w:rPr>
      <w:rFonts w:ascii="Times New Roman" w:hAnsi="Times New Roman" w:cs="Times New Roman"/>
      <w:color w:val="auto"/>
      <w:szCs w:val="24"/>
    </w:rPr>
  </w:style>
  <w:style w:type="paragraph" w:styleId="Footer">
    <w:name w:val="footer"/>
    <w:basedOn w:val="Normal"/>
    <w:rsid w:val="00D459CC"/>
    <w:pPr>
      <w:tabs>
        <w:tab w:val="center" w:pos="4680"/>
        <w:tab w:val="right" w:pos="9360"/>
      </w:tabs>
    </w:pPr>
    <w:rPr>
      <w:sz w:val="22"/>
      <w:szCs w:val="20"/>
    </w:rPr>
  </w:style>
  <w:style w:type="paragraph" w:styleId="Caption">
    <w:name w:val="caption"/>
    <w:basedOn w:val="Normal"/>
    <w:next w:val="Normal"/>
    <w:qFormat/>
    <w:rsid w:val="00D459CC"/>
    <w:pPr>
      <w:shd w:val="clear" w:color="0000FF" w:fill="auto"/>
      <w:spacing w:before="120" w:after="120"/>
    </w:pPr>
    <w:rPr>
      <w:b/>
      <w:bCs/>
      <w:i/>
      <w:iCs/>
      <w:sz w:val="20"/>
      <w:szCs w:val="20"/>
    </w:rPr>
  </w:style>
  <w:style w:type="paragraph" w:customStyle="1" w:styleId="TableText">
    <w:name w:val="Table Text"/>
    <w:semiHidden/>
    <w:rsid w:val="00D459CC"/>
    <w:pPr>
      <w:overflowPunct w:val="0"/>
      <w:autoSpaceDE w:val="0"/>
      <w:autoSpaceDN w:val="0"/>
      <w:adjustRightInd w:val="0"/>
      <w:spacing w:before="40" w:after="40"/>
      <w:textAlignment w:val="baseline"/>
    </w:pPr>
  </w:style>
  <w:style w:type="paragraph" w:styleId="DocumentMap">
    <w:name w:val="Document Map"/>
    <w:basedOn w:val="Normal"/>
    <w:semiHidden/>
    <w:rsid w:val="00D459CC"/>
    <w:pPr>
      <w:shd w:val="clear" w:color="auto" w:fill="000080"/>
    </w:pPr>
    <w:rPr>
      <w:rFonts w:ascii="Tahoma" w:hAnsi="Tahoma" w:cs="Tahoma"/>
    </w:rPr>
  </w:style>
  <w:style w:type="character" w:customStyle="1" w:styleId="t1">
    <w:name w:val="t1"/>
    <w:rsid w:val="00D459CC"/>
    <w:rPr>
      <w:color w:val="990000"/>
    </w:rPr>
  </w:style>
  <w:style w:type="character" w:customStyle="1" w:styleId="b1">
    <w:name w:val="b1"/>
    <w:rsid w:val="00D459CC"/>
    <w:rPr>
      <w:rFonts w:ascii="Courier New" w:hAnsi="Courier New" w:cs="Courier New" w:hint="default"/>
      <w:b/>
      <w:bCs/>
      <w:strike w:val="0"/>
      <w:dstrike w:val="0"/>
      <w:color w:val="FF0000"/>
      <w:u w:val="none"/>
      <w:effect w:val="none"/>
    </w:rPr>
  </w:style>
  <w:style w:type="character" w:customStyle="1" w:styleId="tx1">
    <w:name w:val="tx1"/>
    <w:rsid w:val="00D459CC"/>
    <w:rPr>
      <w:b/>
      <w:bCs/>
    </w:rPr>
  </w:style>
  <w:style w:type="paragraph" w:styleId="FootnoteText">
    <w:name w:val="footnote text"/>
    <w:basedOn w:val="Normal"/>
    <w:semiHidden/>
    <w:rsid w:val="00D459CC"/>
    <w:rPr>
      <w:sz w:val="20"/>
      <w:szCs w:val="20"/>
    </w:rPr>
  </w:style>
  <w:style w:type="paragraph" w:styleId="BodyText3">
    <w:name w:val="Body Text 3"/>
    <w:basedOn w:val="Normal"/>
    <w:rsid w:val="00D459CC"/>
    <w:pPr>
      <w:spacing w:after="120"/>
    </w:pPr>
    <w:rPr>
      <w:sz w:val="16"/>
      <w:szCs w:val="16"/>
    </w:rPr>
  </w:style>
  <w:style w:type="paragraph" w:styleId="Header">
    <w:name w:val="header"/>
    <w:basedOn w:val="Normal"/>
    <w:rsid w:val="00D459CC"/>
    <w:pPr>
      <w:tabs>
        <w:tab w:val="center" w:pos="4320"/>
        <w:tab w:val="right" w:pos="8640"/>
      </w:tabs>
      <w:jc w:val="right"/>
    </w:pPr>
    <w:rPr>
      <w:rFonts w:ascii="Verdana" w:hAnsi="Verdana"/>
      <w:b/>
      <w:bCs/>
      <w:color w:val="003366"/>
      <w:szCs w:val="20"/>
    </w:rPr>
  </w:style>
  <w:style w:type="paragraph" w:customStyle="1" w:styleId="HeaderLeftEven">
    <w:name w:val="HeaderLeftEven"/>
    <w:basedOn w:val="Header"/>
    <w:rsid w:val="00D459CC"/>
    <w:pPr>
      <w:jc w:val="left"/>
    </w:pPr>
  </w:style>
  <w:style w:type="paragraph" w:customStyle="1" w:styleId="Caution">
    <w:name w:val="Caution"/>
    <w:basedOn w:val="Normal"/>
    <w:semiHidden/>
    <w:rsid w:val="00D459CC"/>
    <w:pPr>
      <w:keepNext/>
      <w:keepLines/>
      <w:spacing w:before="60" w:after="60"/>
    </w:pPr>
    <w:rPr>
      <w:rFonts w:ascii="Arial" w:hAnsi="Arial"/>
      <w:b/>
      <w:bCs/>
      <w:sz w:val="20"/>
      <w:szCs w:val="20"/>
    </w:rPr>
  </w:style>
  <w:style w:type="paragraph" w:styleId="PlainText">
    <w:name w:val="Plain Text"/>
    <w:basedOn w:val="Normal"/>
    <w:rsid w:val="00D459CC"/>
    <w:pPr>
      <w:ind w:left="720"/>
    </w:pPr>
    <w:rPr>
      <w:rFonts w:ascii="Courier New" w:hAnsi="Courier New"/>
      <w:sz w:val="20"/>
      <w:szCs w:val="20"/>
    </w:rPr>
  </w:style>
  <w:style w:type="paragraph" w:customStyle="1" w:styleId="CaptionChps">
    <w:name w:val="Caption Chps"/>
    <w:basedOn w:val="Normal"/>
    <w:semiHidden/>
    <w:rsid w:val="00D459CC"/>
    <w:rPr>
      <w:b/>
      <w:i/>
      <w:sz w:val="20"/>
      <w:szCs w:val="20"/>
    </w:rPr>
  </w:style>
  <w:style w:type="paragraph" w:customStyle="1" w:styleId="NoteEvH">
    <w:name w:val="NoteEvH"/>
    <w:basedOn w:val="Normal"/>
    <w:semiHidden/>
    <w:rsid w:val="00D459CC"/>
    <w:pPr>
      <w:spacing w:before="200"/>
    </w:pPr>
    <w:rPr>
      <w:b/>
      <w:i/>
      <w:sz w:val="20"/>
      <w:szCs w:val="20"/>
    </w:rPr>
  </w:style>
  <w:style w:type="character" w:styleId="Strong">
    <w:name w:val="Strong"/>
    <w:qFormat/>
    <w:rsid w:val="00D459CC"/>
    <w:rPr>
      <w:b/>
      <w:bCs/>
    </w:rPr>
  </w:style>
  <w:style w:type="paragraph" w:styleId="BlockText">
    <w:name w:val="Block Text"/>
    <w:basedOn w:val="Normal"/>
    <w:rsid w:val="00D459CC"/>
    <w:pPr>
      <w:spacing w:after="120"/>
      <w:ind w:left="1440" w:right="1440"/>
    </w:pPr>
  </w:style>
  <w:style w:type="character" w:styleId="PageNumber">
    <w:name w:val="page number"/>
    <w:basedOn w:val="DefaultParagraphFont"/>
    <w:rsid w:val="00D459CC"/>
  </w:style>
  <w:style w:type="paragraph" w:styleId="TOC1">
    <w:name w:val="toc 1"/>
    <w:basedOn w:val="Normal"/>
    <w:next w:val="Normal"/>
    <w:autoRedefine/>
    <w:semiHidden/>
    <w:rsid w:val="00D459CC"/>
    <w:pPr>
      <w:tabs>
        <w:tab w:val="right" w:leader="dot" w:pos="8664"/>
      </w:tabs>
      <w:spacing w:before="160"/>
    </w:pPr>
    <w:rPr>
      <w:b/>
      <w:sz w:val="28"/>
    </w:rPr>
  </w:style>
  <w:style w:type="paragraph" w:styleId="TOC2">
    <w:name w:val="toc 2"/>
    <w:basedOn w:val="Normal"/>
    <w:next w:val="Normal"/>
    <w:autoRedefine/>
    <w:semiHidden/>
    <w:rsid w:val="00D459CC"/>
    <w:pPr>
      <w:tabs>
        <w:tab w:val="left" w:pos="528"/>
        <w:tab w:val="right" w:leader="dot" w:pos="8664"/>
      </w:tabs>
      <w:spacing w:before="120"/>
      <w:ind w:left="168"/>
    </w:pPr>
    <w:rPr>
      <w:b/>
      <w:i/>
    </w:rPr>
  </w:style>
  <w:style w:type="paragraph" w:styleId="TOC3">
    <w:name w:val="toc 3"/>
    <w:basedOn w:val="Normal"/>
    <w:next w:val="Normal"/>
    <w:autoRedefine/>
    <w:semiHidden/>
    <w:rsid w:val="00D459CC"/>
    <w:pPr>
      <w:tabs>
        <w:tab w:val="left" w:pos="960"/>
        <w:tab w:val="right" w:leader="dot" w:pos="8664"/>
      </w:tabs>
      <w:ind w:left="480"/>
    </w:pPr>
    <w:rPr>
      <w:sz w:val="22"/>
      <w:szCs w:val="22"/>
    </w:rPr>
  </w:style>
  <w:style w:type="paragraph" w:styleId="TOC4">
    <w:name w:val="toc 4"/>
    <w:basedOn w:val="Normal"/>
    <w:next w:val="Normal"/>
    <w:autoRedefine/>
    <w:semiHidden/>
    <w:rsid w:val="00D459CC"/>
    <w:pPr>
      <w:tabs>
        <w:tab w:val="left" w:pos="1344"/>
        <w:tab w:val="right" w:leader="dot" w:pos="8664"/>
      </w:tabs>
      <w:ind w:left="720"/>
    </w:pPr>
    <w:rPr>
      <w:sz w:val="22"/>
      <w:szCs w:val="22"/>
    </w:rPr>
  </w:style>
  <w:style w:type="paragraph" w:styleId="TOC5">
    <w:name w:val="toc 5"/>
    <w:basedOn w:val="Normal"/>
    <w:next w:val="Normal"/>
    <w:autoRedefine/>
    <w:semiHidden/>
    <w:rsid w:val="00D459CC"/>
    <w:pPr>
      <w:tabs>
        <w:tab w:val="left" w:pos="1800"/>
        <w:tab w:val="right" w:leader="dot" w:pos="8664"/>
      </w:tabs>
      <w:ind w:left="960"/>
    </w:pPr>
    <w:rPr>
      <w:sz w:val="22"/>
      <w:szCs w:val="22"/>
    </w:rPr>
  </w:style>
  <w:style w:type="paragraph" w:customStyle="1" w:styleId="TableTitle">
    <w:name w:val="Table Title"/>
    <w:basedOn w:val="Normal"/>
    <w:semiHidden/>
    <w:rsid w:val="00D459CC"/>
    <w:rPr>
      <w:rFonts w:ascii="Arial" w:hAnsi="Arial"/>
      <w:b/>
      <w:sz w:val="22"/>
      <w:szCs w:val="22"/>
    </w:rPr>
  </w:style>
  <w:style w:type="paragraph" w:customStyle="1" w:styleId="FigureTitle">
    <w:name w:val="Figure Title"/>
    <w:basedOn w:val="Normal"/>
    <w:rsid w:val="00D459CC"/>
    <w:rPr>
      <w:rFonts w:ascii="Arial" w:hAnsi="Arial"/>
      <w:b/>
      <w:sz w:val="22"/>
      <w:szCs w:val="22"/>
    </w:rPr>
  </w:style>
  <w:style w:type="paragraph" w:styleId="TableofFigures">
    <w:name w:val="table of figures"/>
    <w:basedOn w:val="Normal"/>
    <w:next w:val="Normal"/>
    <w:semiHidden/>
    <w:rsid w:val="00D459CC"/>
  </w:style>
  <w:style w:type="paragraph" w:styleId="NormalWeb">
    <w:name w:val="Normal (Web)"/>
    <w:basedOn w:val="Normal"/>
    <w:rsid w:val="00D459CC"/>
    <w:pPr>
      <w:spacing w:before="100" w:beforeAutospacing="1" w:after="100" w:afterAutospacing="1"/>
    </w:pPr>
  </w:style>
  <w:style w:type="paragraph" w:customStyle="1" w:styleId="tabletext0">
    <w:name w:val="tabletext"/>
    <w:basedOn w:val="Normal"/>
    <w:semiHidden/>
    <w:rsid w:val="00D459CC"/>
    <w:pPr>
      <w:spacing w:before="100" w:beforeAutospacing="1" w:after="100" w:afterAutospacing="1"/>
    </w:pPr>
  </w:style>
  <w:style w:type="paragraph" w:styleId="BodyText2">
    <w:name w:val="Body Text 2"/>
    <w:basedOn w:val="Normal"/>
    <w:rsid w:val="00D459CC"/>
    <w:pPr>
      <w:spacing w:after="120" w:line="480" w:lineRule="auto"/>
    </w:pPr>
  </w:style>
  <w:style w:type="character" w:customStyle="1" w:styleId="AltHeading3Char">
    <w:name w:val="Alt Heading 3 Char"/>
    <w:basedOn w:val="Heading3Char"/>
    <w:rsid w:val="00D459CC"/>
    <w:rPr>
      <w:rFonts w:ascii="Arial" w:hAnsi="Arial" w:cs="Arial"/>
      <w:b/>
      <w:bCs/>
      <w:sz w:val="24"/>
      <w:szCs w:val="24"/>
      <w:lang w:val="en-US" w:eastAsia="en-US" w:bidi="ar-SA"/>
    </w:rPr>
  </w:style>
  <w:style w:type="paragraph" w:customStyle="1" w:styleId="AltHeading2">
    <w:name w:val="Alt Heading 2"/>
    <w:basedOn w:val="Heading2"/>
    <w:rsid w:val="00D459CC"/>
    <w:pPr>
      <w:numPr>
        <w:ilvl w:val="0"/>
        <w:numId w:val="0"/>
      </w:numPr>
    </w:pPr>
    <w:rPr>
      <w:szCs w:val="32"/>
    </w:rPr>
  </w:style>
  <w:style w:type="paragraph" w:customStyle="1" w:styleId="AltHeading3">
    <w:name w:val="Alt Heading 3"/>
    <w:basedOn w:val="Heading3"/>
    <w:rsid w:val="00D459CC"/>
    <w:pPr>
      <w:numPr>
        <w:ilvl w:val="0"/>
        <w:numId w:val="0"/>
      </w:numPr>
    </w:pPr>
  </w:style>
  <w:style w:type="paragraph" w:customStyle="1" w:styleId="AltHeading4">
    <w:name w:val="Alt Heading 4"/>
    <w:basedOn w:val="Heading4"/>
    <w:autoRedefine/>
    <w:rsid w:val="00573CA9"/>
    <w:pPr>
      <w:numPr>
        <w:ilvl w:val="0"/>
        <w:numId w:val="0"/>
      </w:numPr>
      <w:spacing w:before="320" w:after="160"/>
    </w:pPr>
    <w:rPr>
      <w:u w:val="single"/>
    </w:rPr>
  </w:style>
  <w:style w:type="paragraph" w:customStyle="1" w:styleId="AltHeading1">
    <w:name w:val="Alt Heading 1"/>
    <w:basedOn w:val="Heading1"/>
    <w:rsid w:val="00CA050F"/>
    <w:pPr>
      <w:numPr>
        <w:numId w:val="0"/>
      </w:numPr>
      <w:jc w:val="center"/>
    </w:pPr>
  </w:style>
  <w:style w:type="paragraph" w:styleId="TOC6">
    <w:name w:val="toc 6"/>
    <w:basedOn w:val="Normal"/>
    <w:next w:val="Normal"/>
    <w:autoRedefine/>
    <w:semiHidden/>
    <w:rsid w:val="00D459CC"/>
    <w:pPr>
      <w:ind w:left="1200"/>
    </w:pPr>
    <w:rPr>
      <w:rFonts w:eastAsia="Batang"/>
      <w:lang w:eastAsia="ko-KR"/>
    </w:rPr>
  </w:style>
  <w:style w:type="paragraph" w:styleId="TOC7">
    <w:name w:val="toc 7"/>
    <w:basedOn w:val="Normal"/>
    <w:next w:val="Normal"/>
    <w:autoRedefine/>
    <w:semiHidden/>
    <w:rsid w:val="00D459CC"/>
    <w:pPr>
      <w:ind w:left="1440"/>
    </w:pPr>
    <w:rPr>
      <w:rFonts w:eastAsia="Batang"/>
      <w:lang w:eastAsia="ko-KR"/>
    </w:rPr>
  </w:style>
  <w:style w:type="paragraph" w:styleId="TOC8">
    <w:name w:val="toc 8"/>
    <w:basedOn w:val="Normal"/>
    <w:next w:val="Normal"/>
    <w:autoRedefine/>
    <w:semiHidden/>
    <w:rsid w:val="00D459CC"/>
    <w:pPr>
      <w:ind w:left="1680"/>
    </w:pPr>
    <w:rPr>
      <w:rFonts w:eastAsia="Batang"/>
      <w:lang w:eastAsia="ko-KR"/>
    </w:rPr>
  </w:style>
  <w:style w:type="paragraph" w:styleId="TOC9">
    <w:name w:val="toc 9"/>
    <w:basedOn w:val="Normal"/>
    <w:next w:val="Normal"/>
    <w:autoRedefine/>
    <w:semiHidden/>
    <w:rsid w:val="00D459CC"/>
    <w:pPr>
      <w:ind w:left="1920"/>
    </w:pPr>
    <w:rPr>
      <w:rFonts w:eastAsia="Batang"/>
      <w:lang w:eastAsia="ko-KR"/>
    </w:rPr>
  </w:style>
  <w:style w:type="paragraph" w:styleId="CommentText">
    <w:name w:val="annotation text"/>
    <w:basedOn w:val="Normal"/>
    <w:semiHidden/>
    <w:rsid w:val="00D459CC"/>
    <w:rPr>
      <w:sz w:val="20"/>
      <w:szCs w:val="20"/>
    </w:rPr>
  </w:style>
  <w:style w:type="paragraph" w:styleId="CommentSubject">
    <w:name w:val="annotation subject"/>
    <w:basedOn w:val="CommentText"/>
    <w:next w:val="CommentText"/>
    <w:semiHidden/>
    <w:rsid w:val="00D459CC"/>
    <w:rPr>
      <w:b/>
      <w:bCs/>
    </w:rPr>
  </w:style>
  <w:style w:type="character" w:styleId="FollowedHyperlink">
    <w:name w:val="FollowedHyperlink"/>
    <w:rsid w:val="00D459CC"/>
    <w:rPr>
      <w:color w:val="800080"/>
      <w:u w:val="single"/>
    </w:rPr>
  </w:style>
  <w:style w:type="table" w:styleId="TableGrid">
    <w:name w:val="Table Grid"/>
    <w:basedOn w:val="TableNormal"/>
    <w:rsid w:val="00D4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help">
    <w:name w:val="dialog-help"/>
    <w:basedOn w:val="DefaultParagraphFont"/>
    <w:rsid w:val="00D459CC"/>
  </w:style>
  <w:style w:type="character" w:styleId="FootnoteReference">
    <w:name w:val="footnote reference"/>
    <w:semiHidden/>
    <w:rsid w:val="007074CB"/>
    <w:rPr>
      <w:vertAlign w:val="superscript"/>
    </w:rPr>
  </w:style>
  <w:style w:type="character" w:styleId="CommentReference">
    <w:name w:val="annotation reference"/>
    <w:semiHidden/>
    <w:rsid w:val="00EA1B9F"/>
    <w:rPr>
      <w:sz w:val="16"/>
      <w:szCs w:val="16"/>
    </w:rPr>
  </w:style>
  <w:style w:type="paragraph" w:customStyle="1" w:styleId="Default">
    <w:name w:val="Default"/>
    <w:rsid w:val="00A601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585763">
      <w:bodyDiv w:val="1"/>
      <w:marLeft w:val="0"/>
      <w:marRight w:val="0"/>
      <w:marTop w:val="0"/>
      <w:marBottom w:val="0"/>
      <w:divBdr>
        <w:top w:val="none" w:sz="0" w:space="0" w:color="auto"/>
        <w:left w:val="none" w:sz="0" w:space="0" w:color="auto"/>
        <w:bottom w:val="none" w:sz="0" w:space="0" w:color="auto"/>
        <w:right w:val="none" w:sz="0" w:space="0" w:color="auto"/>
      </w:divBdr>
    </w:div>
    <w:div w:id="1413314905">
      <w:bodyDiv w:val="1"/>
      <w:marLeft w:val="0"/>
      <w:marRight w:val="0"/>
      <w:marTop w:val="0"/>
      <w:marBottom w:val="0"/>
      <w:divBdr>
        <w:top w:val="none" w:sz="0" w:space="0" w:color="auto"/>
        <w:left w:val="none" w:sz="0" w:space="0" w:color="auto"/>
        <w:bottom w:val="none" w:sz="0" w:space="0" w:color="auto"/>
        <w:right w:val="none" w:sz="0" w:space="0" w:color="auto"/>
      </w:divBdr>
    </w:div>
    <w:div w:id="167615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edocs.bea.com/" TargetMode="External"/><Relationship Id="rId39" Type="http://schemas.openxmlformats.org/officeDocument/2006/relationships/header" Target="header16.xml"/><Relationship Id="rId21" Type="http://schemas.openxmlformats.org/officeDocument/2006/relationships/oleObject" Target="embeddings/oleObject1.bin"/><Relationship Id="rId34" Type="http://schemas.openxmlformats.org/officeDocument/2006/relationships/header" Target="header12.xml"/><Relationship Id="rId42" Type="http://schemas.openxmlformats.org/officeDocument/2006/relationships/footer" Target="footer7.xml"/><Relationship Id="rId47" Type="http://schemas.openxmlformats.org/officeDocument/2006/relationships/image" Target="media/image6.png"/><Relationship Id="rId50" Type="http://schemas.openxmlformats.org/officeDocument/2006/relationships/image" Target="cid:image002.jpg@01C515B4.8B9B8950" TargetMode="External"/><Relationship Id="rId55" Type="http://schemas.openxmlformats.org/officeDocument/2006/relationships/header" Target="header23.xml"/><Relationship Id="rId63" Type="http://schemas.openxmlformats.org/officeDocument/2006/relationships/header" Target="header29.xml"/><Relationship Id="rId68" Type="http://schemas.openxmlformats.org/officeDocument/2006/relationships/image" Target="media/image11.png"/><Relationship Id="rId76" Type="http://schemas.openxmlformats.org/officeDocument/2006/relationships/hyperlink" Target="http://www.webopedia.com/TERM/L/operating_system.html" TargetMode="External"/><Relationship Id="rId7" Type="http://schemas.openxmlformats.org/officeDocument/2006/relationships/image" Target="media/image1.png"/><Relationship Id="rId71" Type="http://schemas.openxmlformats.org/officeDocument/2006/relationships/header" Target="header36.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9.xml"/><Relationship Id="rId11" Type="http://schemas.openxmlformats.org/officeDocument/2006/relationships/footer" Target="footer3.xml"/><Relationship Id="rId24" Type="http://schemas.openxmlformats.org/officeDocument/2006/relationships/oleObject" Target="embeddings/oleObject2.bin"/><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eader" Target="header20.xml"/><Relationship Id="rId53" Type="http://schemas.openxmlformats.org/officeDocument/2006/relationships/image" Target="cid:image011.jpg@01C515B4.8B9B8950" TargetMode="External"/><Relationship Id="rId58" Type="http://schemas.openxmlformats.org/officeDocument/2006/relationships/header" Target="header26.xml"/><Relationship Id="rId66" Type="http://schemas.openxmlformats.org/officeDocument/2006/relationships/header" Target="header32.xml"/><Relationship Id="rId74" Type="http://schemas.openxmlformats.org/officeDocument/2006/relationships/header" Target="header39.xml"/><Relationship Id="rId79" Type="http://schemas.openxmlformats.org/officeDocument/2006/relationships/header" Target="header41.xml"/><Relationship Id="rId5" Type="http://schemas.openxmlformats.org/officeDocument/2006/relationships/footnotes" Target="footnotes.xml"/><Relationship Id="rId61" Type="http://schemas.openxmlformats.org/officeDocument/2006/relationships/oleObject" Target="embeddings/oleObject4.bin"/><Relationship Id="rId82"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header" Target="header19.xml"/><Relationship Id="rId52" Type="http://schemas.openxmlformats.org/officeDocument/2006/relationships/image" Target="media/image10.jpeg"/><Relationship Id="rId60" Type="http://schemas.openxmlformats.org/officeDocument/2006/relationships/oleObject" Target="embeddings/oleObject3.bin"/><Relationship Id="rId65" Type="http://schemas.openxmlformats.org/officeDocument/2006/relationships/header" Target="header31.xml"/><Relationship Id="rId73" Type="http://schemas.openxmlformats.org/officeDocument/2006/relationships/header" Target="header38.xml"/><Relationship Id="rId78" Type="http://schemas.openxmlformats.org/officeDocument/2006/relationships/header" Target="header40.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yperlink" Target="http://e-docs.bea.com/wls/docs81/jconnector/config.html" TargetMode="External"/><Relationship Id="rId35" Type="http://schemas.openxmlformats.org/officeDocument/2006/relationships/hyperlink" Target="http://logging.apache.org/log4j/docs/" TargetMode="External"/><Relationship Id="rId43" Type="http://schemas.openxmlformats.org/officeDocument/2006/relationships/header" Target="header18.xml"/><Relationship Id="rId48" Type="http://schemas.openxmlformats.org/officeDocument/2006/relationships/image" Target="media/image7.png"/><Relationship Id="rId56" Type="http://schemas.openxmlformats.org/officeDocument/2006/relationships/header" Target="header24.xml"/><Relationship Id="rId64" Type="http://schemas.openxmlformats.org/officeDocument/2006/relationships/header" Target="header30.xml"/><Relationship Id="rId69" Type="http://schemas.openxmlformats.org/officeDocument/2006/relationships/header" Target="header34.xml"/><Relationship Id="rId77" Type="http://schemas.openxmlformats.org/officeDocument/2006/relationships/hyperlink" Target="http://www.webopedia.com/TERM/L/platform.html" TargetMode="External"/><Relationship Id="rId8" Type="http://schemas.openxmlformats.org/officeDocument/2006/relationships/image" Target="http://vaww.vhaco.va.gov/vhacio/images/OILogos/HealtheVet-VistA.gif" TargetMode="External"/><Relationship Id="rId51" Type="http://schemas.openxmlformats.org/officeDocument/2006/relationships/image" Target="media/image9.png"/><Relationship Id="rId72" Type="http://schemas.openxmlformats.org/officeDocument/2006/relationships/header" Target="header37.xml"/><Relationship Id="rId80" Type="http://schemas.openxmlformats.org/officeDocument/2006/relationships/header" Target="header42.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vista.med.va.gov/migration/foundations/index.htm" TargetMode="External"/><Relationship Id="rId33" Type="http://schemas.openxmlformats.org/officeDocument/2006/relationships/header" Target="header11.xml"/><Relationship Id="rId38" Type="http://schemas.openxmlformats.org/officeDocument/2006/relationships/header" Target="header15.xml"/><Relationship Id="rId46" Type="http://schemas.openxmlformats.org/officeDocument/2006/relationships/header" Target="header21.xml"/><Relationship Id="rId59" Type="http://schemas.openxmlformats.org/officeDocument/2006/relationships/header" Target="header27.xml"/><Relationship Id="rId67" Type="http://schemas.openxmlformats.org/officeDocument/2006/relationships/header" Target="header33.xml"/><Relationship Id="rId20" Type="http://schemas.openxmlformats.org/officeDocument/2006/relationships/image" Target="media/image2.png"/><Relationship Id="rId41" Type="http://schemas.openxmlformats.org/officeDocument/2006/relationships/footer" Target="footer6.xml"/><Relationship Id="rId54" Type="http://schemas.openxmlformats.org/officeDocument/2006/relationships/header" Target="header22.xml"/><Relationship Id="rId62" Type="http://schemas.openxmlformats.org/officeDocument/2006/relationships/header" Target="header28.xml"/><Relationship Id="rId70" Type="http://schemas.openxmlformats.org/officeDocument/2006/relationships/header" Target="header35.xml"/><Relationship Id="rId75" Type="http://schemas.openxmlformats.org/officeDocument/2006/relationships/hyperlink" Target="http://www.webopedia.com/TERM/L/open_source.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image" Target="media/image8.jpeg"/><Relationship Id="rId57"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20103</Words>
  <Characters>114589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134424</CharactersWithSpaces>
  <SharedDoc>false</SharedDoc>
  <HLinks>
    <vt:vector size="888" baseType="variant">
      <vt:variant>
        <vt:i4>6029315</vt:i4>
      </vt:variant>
      <vt:variant>
        <vt:i4>870</vt:i4>
      </vt:variant>
      <vt:variant>
        <vt:i4>0</vt:i4>
      </vt:variant>
      <vt:variant>
        <vt:i4>5</vt:i4>
      </vt:variant>
      <vt:variant>
        <vt:lpwstr>http://www.webopedia.com/TERM/L/platform.html</vt:lpwstr>
      </vt:variant>
      <vt:variant>
        <vt:lpwstr/>
      </vt:variant>
      <vt:variant>
        <vt:i4>6356998</vt:i4>
      </vt:variant>
      <vt:variant>
        <vt:i4>867</vt:i4>
      </vt:variant>
      <vt:variant>
        <vt:i4>0</vt:i4>
      </vt:variant>
      <vt:variant>
        <vt:i4>5</vt:i4>
      </vt:variant>
      <vt:variant>
        <vt:lpwstr>http://www.webopedia.com/TERM/L/operating_system.html</vt:lpwstr>
      </vt:variant>
      <vt:variant>
        <vt:lpwstr/>
      </vt:variant>
      <vt:variant>
        <vt:i4>917620</vt:i4>
      </vt:variant>
      <vt:variant>
        <vt:i4>864</vt:i4>
      </vt:variant>
      <vt:variant>
        <vt:i4>0</vt:i4>
      </vt:variant>
      <vt:variant>
        <vt:i4>5</vt:i4>
      </vt:variant>
      <vt:variant>
        <vt:lpwstr>http://www.webopedia.com/TERM/L/open_source.html</vt:lpwstr>
      </vt:variant>
      <vt:variant>
        <vt:lpwstr/>
      </vt:variant>
      <vt:variant>
        <vt:i4>589846</vt:i4>
      </vt:variant>
      <vt:variant>
        <vt:i4>855</vt:i4>
      </vt:variant>
      <vt:variant>
        <vt:i4>0</vt:i4>
      </vt:variant>
      <vt:variant>
        <vt:i4>5</vt:i4>
      </vt:variant>
      <vt:variant>
        <vt:lpwstr/>
      </vt:variant>
      <vt:variant>
        <vt:lpwstr>AppendixB</vt:lpwstr>
      </vt:variant>
      <vt:variant>
        <vt:i4>589846</vt:i4>
      </vt:variant>
      <vt:variant>
        <vt:i4>852</vt:i4>
      </vt:variant>
      <vt:variant>
        <vt:i4>0</vt:i4>
      </vt:variant>
      <vt:variant>
        <vt:i4>5</vt:i4>
      </vt:variant>
      <vt:variant>
        <vt:lpwstr/>
      </vt:variant>
      <vt:variant>
        <vt:lpwstr>AppendixA</vt:lpwstr>
      </vt:variant>
      <vt:variant>
        <vt:i4>2949153</vt:i4>
      </vt:variant>
      <vt:variant>
        <vt:i4>843</vt:i4>
      </vt:variant>
      <vt:variant>
        <vt:i4>0</vt:i4>
      </vt:variant>
      <vt:variant>
        <vt:i4>5</vt:i4>
      </vt:variant>
      <vt:variant>
        <vt:lpwstr/>
      </vt:variant>
      <vt:variant>
        <vt:lpwstr>_VistALink_Application_Server_Config</vt:lpwstr>
      </vt:variant>
      <vt:variant>
        <vt:i4>6094937</vt:i4>
      </vt:variant>
      <vt:variant>
        <vt:i4>840</vt:i4>
      </vt:variant>
      <vt:variant>
        <vt:i4>0</vt:i4>
      </vt:variant>
      <vt:variant>
        <vt:i4>5</vt:i4>
      </vt:variant>
      <vt:variant>
        <vt:lpwstr>http://logging.apache.org/log4j/docs/</vt:lpwstr>
      </vt:variant>
      <vt:variant>
        <vt:lpwstr/>
      </vt:variant>
      <vt:variant>
        <vt:i4>2162801</vt:i4>
      </vt:variant>
      <vt:variant>
        <vt:i4>837</vt:i4>
      </vt:variant>
      <vt:variant>
        <vt:i4>0</vt:i4>
      </vt:variant>
      <vt:variant>
        <vt:i4>5</vt:i4>
      </vt:variant>
      <vt:variant>
        <vt:lpwstr>http://e-docs.bea.com/wls/docs81/jconnector/config.html</vt:lpwstr>
      </vt:variant>
      <vt:variant>
        <vt:lpwstr/>
      </vt:variant>
      <vt:variant>
        <vt:i4>7405686</vt:i4>
      </vt:variant>
      <vt:variant>
        <vt:i4>834</vt:i4>
      </vt:variant>
      <vt:variant>
        <vt:i4>0</vt:i4>
      </vt:variant>
      <vt:variant>
        <vt:i4>5</vt:i4>
      </vt:variant>
      <vt:variant>
        <vt:lpwstr/>
      </vt:variant>
      <vt:variant>
        <vt:lpwstr>_Adapter_Configuration</vt:lpwstr>
      </vt:variant>
      <vt:variant>
        <vt:i4>4915301</vt:i4>
      </vt:variant>
      <vt:variant>
        <vt:i4>831</vt:i4>
      </vt:variant>
      <vt:variant>
        <vt:i4>0</vt:i4>
      </vt:variant>
      <vt:variant>
        <vt:i4>5</vt:i4>
      </vt:variant>
      <vt:variant>
        <vt:lpwstr/>
      </vt:variant>
      <vt:variant>
        <vt:lpwstr>_Configuration_Editor_1</vt:lpwstr>
      </vt:variant>
      <vt:variant>
        <vt:i4>4915301</vt:i4>
      </vt:variant>
      <vt:variant>
        <vt:i4>828</vt:i4>
      </vt:variant>
      <vt:variant>
        <vt:i4>0</vt:i4>
      </vt:variant>
      <vt:variant>
        <vt:i4>5</vt:i4>
      </vt:variant>
      <vt:variant>
        <vt:lpwstr/>
      </vt:variant>
      <vt:variant>
        <vt:lpwstr>_Configuration_Editor_1</vt:lpwstr>
      </vt:variant>
      <vt:variant>
        <vt:i4>4915301</vt:i4>
      </vt:variant>
      <vt:variant>
        <vt:i4>825</vt:i4>
      </vt:variant>
      <vt:variant>
        <vt:i4>0</vt:i4>
      </vt:variant>
      <vt:variant>
        <vt:i4>5</vt:i4>
      </vt:variant>
      <vt:variant>
        <vt:lpwstr/>
      </vt:variant>
      <vt:variant>
        <vt:lpwstr>_Configuration_Editor_1</vt:lpwstr>
      </vt:variant>
      <vt:variant>
        <vt:i4>7340120</vt:i4>
      </vt:variant>
      <vt:variant>
        <vt:i4>822</vt:i4>
      </vt:variant>
      <vt:variant>
        <vt:i4>0</vt:i4>
      </vt:variant>
      <vt:variant>
        <vt:i4>5</vt:i4>
      </vt:variant>
      <vt:variant>
        <vt:lpwstr/>
      </vt:variant>
      <vt:variant>
        <vt:lpwstr>_The_VistALink_Console</vt:lpwstr>
      </vt:variant>
      <vt:variant>
        <vt:i4>6225924</vt:i4>
      </vt:variant>
      <vt:variant>
        <vt:i4>819</vt:i4>
      </vt:variant>
      <vt:variant>
        <vt:i4>0</vt:i4>
      </vt:variant>
      <vt:variant>
        <vt:i4>5</vt:i4>
      </vt:variant>
      <vt:variant>
        <vt:lpwstr>http://edocs.bea.com/</vt:lpwstr>
      </vt:variant>
      <vt:variant>
        <vt:lpwstr/>
      </vt:variant>
      <vt:variant>
        <vt:i4>6815855</vt:i4>
      </vt:variant>
      <vt:variant>
        <vt:i4>816</vt:i4>
      </vt:variant>
      <vt:variant>
        <vt:i4>0</vt:i4>
      </vt:variant>
      <vt:variant>
        <vt:i4>5</vt:i4>
      </vt:variant>
      <vt:variant>
        <vt:lpwstr>http://vista.med.va.gov/migration/foundations/index.htm</vt:lpwstr>
      </vt:variant>
      <vt:variant>
        <vt:lpwstr/>
      </vt:variant>
      <vt:variant>
        <vt:i4>1114166</vt:i4>
      </vt:variant>
      <vt:variant>
        <vt:i4>803</vt:i4>
      </vt:variant>
      <vt:variant>
        <vt:i4>0</vt:i4>
      </vt:variant>
      <vt:variant>
        <vt:i4>5</vt:i4>
      </vt:variant>
      <vt:variant>
        <vt:lpwstr/>
      </vt:variant>
      <vt:variant>
        <vt:lpwstr>_Toc135104202</vt:lpwstr>
      </vt:variant>
      <vt:variant>
        <vt:i4>1114166</vt:i4>
      </vt:variant>
      <vt:variant>
        <vt:i4>797</vt:i4>
      </vt:variant>
      <vt:variant>
        <vt:i4>0</vt:i4>
      </vt:variant>
      <vt:variant>
        <vt:i4>5</vt:i4>
      </vt:variant>
      <vt:variant>
        <vt:lpwstr/>
      </vt:variant>
      <vt:variant>
        <vt:lpwstr>_Toc135104201</vt:lpwstr>
      </vt:variant>
      <vt:variant>
        <vt:i4>1114166</vt:i4>
      </vt:variant>
      <vt:variant>
        <vt:i4>791</vt:i4>
      </vt:variant>
      <vt:variant>
        <vt:i4>0</vt:i4>
      </vt:variant>
      <vt:variant>
        <vt:i4>5</vt:i4>
      </vt:variant>
      <vt:variant>
        <vt:lpwstr/>
      </vt:variant>
      <vt:variant>
        <vt:lpwstr>_Toc135104200</vt:lpwstr>
      </vt:variant>
      <vt:variant>
        <vt:i4>1966135</vt:i4>
      </vt:variant>
      <vt:variant>
        <vt:i4>782</vt:i4>
      </vt:variant>
      <vt:variant>
        <vt:i4>0</vt:i4>
      </vt:variant>
      <vt:variant>
        <vt:i4>5</vt:i4>
      </vt:variant>
      <vt:variant>
        <vt:lpwstr/>
      </vt:variant>
      <vt:variant>
        <vt:lpwstr>_Toc136058528</vt:lpwstr>
      </vt:variant>
      <vt:variant>
        <vt:i4>1966135</vt:i4>
      </vt:variant>
      <vt:variant>
        <vt:i4>776</vt:i4>
      </vt:variant>
      <vt:variant>
        <vt:i4>0</vt:i4>
      </vt:variant>
      <vt:variant>
        <vt:i4>5</vt:i4>
      </vt:variant>
      <vt:variant>
        <vt:lpwstr/>
      </vt:variant>
      <vt:variant>
        <vt:lpwstr>_Toc136058527</vt:lpwstr>
      </vt:variant>
      <vt:variant>
        <vt:i4>1966135</vt:i4>
      </vt:variant>
      <vt:variant>
        <vt:i4>770</vt:i4>
      </vt:variant>
      <vt:variant>
        <vt:i4>0</vt:i4>
      </vt:variant>
      <vt:variant>
        <vt:i4>5</vt:i4>
      </vt:variant>
      <vt:variant>
        <vt:lpwstr/>
      </vt:variant>
      <vt:variant>
        <vt:lpwstr>_Toc136058526</vt:lpwstr>
      </vt:variant>
      <vt:variant>
        <vt:i4>1966135</vt:i4>
      </vt:variant>
      <vt:variant>
        <vt:i4>764</vt:i4>
      </vt:variant>
      <vt:variant>
        <vt:i4>0</vt:i4>
      </vt:variant>
      <vt:variant>
        <vt:i4>5</vt:i4>
      </vt:variant>
      <vt:variant>
        <vt:lpwstr/>
      </vt:variant>
      <vt:variant>
        <vt:lpwstr>_Toc136058525</vt:lpwstr>
      </vt:variant>
      <vt:variant>
        <vt:i4>1966135</vt:i4>
      </vt:variant>
      <vt:variant>
        <vt:i4>758</vt:i4>
      </vt:variant>
      <vt:variant>
        <vt:i4>0</vt:i4>
      </vt:variant>
      <vt:variant>
        <vt:i4>5</vt:i4>
      </vt:variant>
      <vt:variant>
        <vt:lpwstr/>
      </vt:variant>
      <vt:variant>
        <vt:lpwstr>_Toc136058524</vt:lpwstr>
      </vt:variant>
      <vt:variant>
        <vt:i4>1966135</vt:i4>
      </vt:variant>
      <vt:variant>
        <vt:i4>752</vt:i4>
      </vt:variant>
      <vt:variant>
        <vt:i4>0</vt:i4>
      </vt:variant>
      <vt:variant>
        <vt:i4>5</vt:i4>
      </vt:variant>
      <vt:variant>
        <vt:lpwstr/>
      </vt:variant>
      <vt:variant>
        <vt:lpwstr>_Toc136058523</vt:lpwstr>
      </vt:variant>
      <vt:variant>
        <vt:i4>1966135</vt:i4>
      </vt:variant>
      <vt:variant>
        <vt:i4>746</vt:i4>
      </vt:variant>
      <vt:variant>
        <vt:i4>0</vt:i4>
      </vt:variant>
      <vt:variant>
        <vt:i4>5</vt:i4>
      </vt:variant>
      <vt:variant>
        <vt:lpwstr/>
      </vt:variant>
      <vt:variant>
        <vt:lpwstr>_Toc136058522</vt:lpwstr>
      </vt:variant>
      <vt:variant>
        <vt:i4>1966135</vt:i4>
      </vt:variant>
      <vt:variant>
        <vt:i4>740</vt:i4>
      </vt:variant>
      <vt:variant>
        <vt:i4>0</vt:i4>
      </vt:variant>
      <vt:variant>
        <vt:i4>5</vt:i4>
      </vt:variant>
      <vt:variant>
        <vt:lpwstr/>
      </vt:variant>
      <vt:variant>
        <vt:lpwstr>_Toc136058521</vt:lpwstr>
      </vt:variant>
      <vt:variant>
        <vt:i4>1376315</vt:i4>
      </vt:variant>
      <vt:variant>
        <vt:i4>731</vt:i4>
      </vt:variant>
      <vt:variant>
        <vt:i4>0</vt:i4>
      </vt:variant>
      <vt:variant>
        <vt:i4>5</vt:i4>
      </vt:variant>
      <vt:variant>
        <vt:lpwstr/>
      </vt:variant>
      <vt:variant>
        <vt:lpwstr>_Toc136052931</vt:lpwstr>
      </vt:variant>
      <vt:variant>
        <vt:i4>1376315</vt:i4>
      </vt:variant>
      <vt:variant>
        <vt:i4>725</vt:i4>
      </vt:variant>
      <vt:variant>
        <vt:i4>0</vt:i4>
      </vt:variant>
      <vt:variant>
        <vt:i4>5</vt:i4>
      </vt:variant>
      <vt:variant>
        <vt:lpwstr/>
      </vt:variant>
      <vt:variant>
        <vt:lpwstr>_Toc136052930</vt:lpwstr>
      </vt:variant>
      <vt:variant>
        <vt:i4>1310779</vt:i4>
      </vt:variant>
      <vt:variant>
        <vt:i4>719</vt:i4>
      </vt:variant>
      <vt:variant>
        <vt:i4>0</vt:i4>
      </vt:variant>
      <vt:variant>
        <vt:i4>5</vt:i4>
      </vt:variant>
      <vt:variant>
        <vt:lpwstr/>
      </vt:variant>
      <vt:variant>
        <vt:lpwstr>_Toc136052929</vt:lpwstr>
      </vt:variant>
      <vt:variant>
        <vt:i4>1310779</vt:i4>
      </vt:variant>
      <vt:variant>
        <vt:i4>713</vt:i4>
      </vt:variant>
      <vt:variant>
        <vt:i4>0</vt:i4>
      </vt:variant>
      <vt:variant>
        <vt:i4>5</vt:i4>
      </vt:variant>
      <vt:variant>
        <vt:lpwstr/>
      </vt:variant>
      <vt:variant>
        <vt:lpwstr>_Toc136052928</vt:lpwstr>
      </vt:variant>
      <vt:variant>
        <vt:i4>1310779</vt:i4>
      </vt:variant>
      <vt:variant>
        <vt:i4>707</vt:i4>
      </vt:variant>
      <vt:variant>
        <vt:i4>0</vt:i4>
      </vt:variant>
      <vt:variant>
        <vt:i4>5</vt:i4>
      </vt:variant>
      <vt:variant>
        <vt:lpwstr/>
      </vt:variant>
      <vt:variant>
        <vt:lpwstr>_Toc136052927</vt:lpwstr>
      </vt:variant>
      <vt:variant>
        <vt:i4>1310779</vt:i4>
      </vt:variant>
      <vt:variant>
        <vt:i4>701</vt:i4>
      </vt:variant>
      <vt:variant>
        <vt:i4>0</vt:i4>
      </vt:variant>
      <vt:variant>
        <vt:i4>5</vt:i4>
      </vt:variant>
      <vt:variant>
        <vt:lpwstr/>
      </vt:variant>
      <vt:variant>
        <vt:lpwstr>_Toc136052926</vt:lpwstr>
      </vt:variant>
      <vt:variant>
        <vt:i4>1310779</vt:i4>
      </vt:variant>
      <vt:variant>
        <vt:i4>695</vt:i4>
      </vt:variant>
      <vt:variant>
        <vt:i4>0</vt:i4>
      </vt:variant>
      <vt:variant>
        <vt:i4>5</vt:i4>
      </vt:variant>
      <vt:variant>
        <vt:lpwstr/>
      </vt:variant>
      <vt:variant>
        <vt:lpwstr>_Toc136052925</vt:lpwstr>
      </vt:variant>
      <vt:variant>
        <vt:i4>1310779</vt:i4>
      </vt:variant>
      <vt:variant>
        <vt:i4>689</vt:i4>
      </vt:variant>
      <vt:variant>
        <vt:i4>0</vt:i4>
      </vt:variant>
      <vt:variant>
        <vt:i4>5</vt:i4>
      </vt:variant>
      <vt:variant>
        <vt:lpwstr/>
      </vt:variant>
      <vt:variant>
        <vt:lpwstr>_Toc136052924</vt:lpwstr>
      </vt:variant>
      <vt:variant>
        <vt:i4>1310779</vt:i4>
      </vt:variant>
      <vt:variant>
        <vt:i4>683</vt:i4>
      </vt:variant>
      <vt:variant>
        <vt:i4>0</vt:i4>
      </vt:variant>
      <vt:variant>
        <vt:i4>5</vt:i4>
      </vt:variant>
      <vt:variant>
        <vt:lpwstr/>
      </vt:variant>
      <vt:variant>
        <vt:lpwstr>_Toc136052923</vt:lpwstr>
      </vt:variant>
      <vt:variant>
        <vt:i4>1310779</vt:i4>
      </vt:variant>
      <vt:variant>
        <vt:i4>677</vt:i4>
      </vt:variant>
      <vt:variant>
        <vt:i4>0</vt:i4>
      </vt:variant>
      <vt:variant>
        <vt:i4>5</vt:i4>
      </vt:variant>
      <vt:variant>
        <vt:lpwstr/>
      </vt:variant>
      <vt:variant>
        <vt:lpwstr>_Toc136052922</vt:lpwstr>
      </vt:variant>
      <vt:variant>
        <vt:i4>1310779</vt:i4>
      </vt:variant>
      <vt:variant>
        <vt:i4>671</vt:i4>
      </vt:variant>
      <vt:variant>
        <vt:i4>0</vt:i4>
      </vt:variant>
      <vt:variant>
        <vt:i4>5</vt:i4>
      </vt:variant>
      <vt:variant>
        <vt:lpwstr/>
      </vt:variant>
      <vt:variant>
        <vt:lpwstr>_Toc136052921</vt:lpwstr>
      </vt:variant>
      <vt:variant>
        <vt:i4>1310779</vt:i4>
      </vt:variant>
      <vt:variant>
        <vt:i4>665</vt:i4>
      </vt:variant>
      <vt:variant>
        <vt:i4>0</vt:i4>
      </vt:variant>
      <vt:variant>
        <vt:i4>5</vt:i4>
      </vt:variant>
      <vt:variant>
        <vt:lpwstr/>
      </vt:variant>
      <vt:variant>
        <vt:lpwstr>_Toc136052920</vt:lpwstr>
      </vt:variant>
      <vt:variant>
        <vt:i4>1507387</vt:i4>
      </vt:variant>
      <vt:variant>
        <vt:i4>659</vt:i4>
      </vt:variant>
      <vt:variant>
        <vt:i4>0</vt:i4>
      </vt:variant>
      <vt:variant>
        <vt:i4>5</vt:i4>
      </vt:variant>
      <vt:variant>
        <vt:lpwstr/>
      </vt:variant>
      <vt:variant>
        <vt:lpwstr>_Toc136052919</vt:lpwstr>
      </vt:variant>
      <vt:variant>
        <vt:i4>1507387</vt:i4>
      </vt:variant>
      <vt:variant>
        <vt:i4>653</vt:i4>
      </vt:variant>
      <vt:variant>
        <vt:i4>0</vt:i4>
      </vt:variant>
      <vt:variant>
        <vt:i4>5</vt:i4>
      </vt:variant>
      <vt:variant>
        <vt:lpwstr/>
      </vt:variant>
      <vt:variant>
        <vt:lpwstr>_Toc136052918</vt:lpwstr>
      </vt:variant>
      <vt:variant>
        <vt:i4>1507387</vt:i4>
      </vt:variant>
      <vt:variant>
        <vt:i4>647</vt:i4>
      </vt:variant>
      <vt:variant>
        <vt:i4>0</vt:i4>
      </vt:variant>
      <vt:variant>
        <vt:i4>5</vt:i4>
      </vt:variant>
      <vt:variant>
        <vt:lpwstr/>
      </vt:variant>
      <vt:variant>
        <vt:lpwstr>_Toc136052917</vt:lpwstr>
      </vt:variant>
      <vt:variant>
        <vt:i4>1507387</vt:i4>
      </vt:variant>
      <vt:variant>
        <vt:i4>641</vt:i4>
      </vt:variant>
      <vt:variant>
        <vt:i4>0</vt:i4>
      </vt:variant>
      <vt:variant>
        <vt:i4>5</vt:i4>
      </vt:variant>
      <vt:variant>
        <vt:lpwstr/>
      </vt:variant>
      <vt:variant>
        <vt:lpwstr>_Toc136052916</vt:lpwstr>
      </vt:variant>
      <vt:variant>
        <vt:i4>1507387</vt:i4>
      </vt:variant>
      <vt:variant>
        <vt:i4>635</vt:i4>
      </vt:variant>
      <vt:variant>
        <vt:i4>0</vt:i4>
      </vt:variant>
      <vt:variant>
        <vt:i4>5</vt:i4>
      </vt:variant>
      <vt:variant>
        <vt:lpwstr/>
      </vt:variant>
      <vt:variant>
        <vt:lpwstr>_Toc136052915</vt:lpwstr>
      </vt:variant>
      <vt:variant>
        <vt:i4>1507387</vt:i4>
      </vt:variant>
      <vt:variant>
        <vt:i4>629</vt:i4>
      </vt:variant>
      <vt:variant>
        <vt:i4>0</vt:i4>
      </vt:variant>
      <vt:variant>
        <vt:i4>5</vt:i4>
      </vt:variant>
      <vt:variant>
        <vt:lpwstr/>
      </vt:variant>
      <vt:variant>
        <vt:lpwstr>_Toc136052914</vt:lpwstr>
      </vt:variant>
      <vt:variant>
        <vt:i4>1507387</vt:i4>
      </vt:variant>
      <vt:variant>
        <vt:i4>623</vt:i4>
      </vt:variant>
      <vt:variant>
        <vt:i4>0</vt:i4>
      </vt:variant>
      <vt:variant>
        <vt:i4>5</vt:i4>
      </vt:variant>
      <vt:variant>
        <vt:lpwstr/>
      </vt:variant>
      <vt:variant>
        <vt:lpwstr>_Toc136052913</vt:lpwstr>
      </vt:variant>
      <vt:variant>
        <vt:i4>1507387</vt:i4>
      </vt:variant>
      <vt:variant>
        <vt:i4>617</vt:i4>
      </vt:variant>
      <vt:variant>
        <vt:i4>0</vt:i4>
      </vt:variant>
      <vt:variant>
        <vt:i4>5</vt:i4>
      </vt:variant>
      <vt:variant>
        <vt:lpwstr/>
      </vt:variant>
      <vt:variant>
        <vt:lpwstr>_Toc136052912</vt:lpwstr>
      </vt:variant>
      <vt:variant>
        <vt:i4>1507387</vt:i4>
      </vt:variant>
      <vt:variant>
        <vt:i4>611</vt:i4>
      </vt:variant>
      <vt:variant>
        <vt:i4>0</vt:i4>
      </vt:variant>
      <vt:variant>
        <vt:i4>5</vt:i4>
      </vt:variant>
      <vt:variant>
        <vt:lpwstr/>
      </vt:variant>
      <vt:variant>
        <vt:lpwstr>_Toc136052911</vt:lpwstr>
      </vt:variant>
      <vt:variant>
        <vt:i4>1507387</vt:i4>
      </vt:variant>
      <vt:variant>
        <vt:i4>605</vt:i4>
      </vt:variant>
      <vt:variant>
        <vt:i4>0</vt:i4>
      </vt:variant>
      <vt:variant>
        <vt:i4>5</vt:i4>
      </vt:variant>
      <vt:variant>
        <vt:lpwstr/>
      </vt:variant>
      <vt:variant>
        <vt:lpwstr>_Toc136052910</vt:lpwstr>
      </vt:variant>
      <vt:variant>
        <vt:i4>1441851</vt:i4>
      </vt:variant>
      <vt:variant>
        <vt:i4>599</vt:i4>
      </vt:variant>
      <vt:variant>
        <vt:i4>0</vt:i4>
      </vt:variant>
      <vt:variant>
        <vt:i4>5</vt:i4>
      </vt:variant>
      <vt:variant>
        <vt:lpwstr/>
      </vt:variant>
      <vt:variant>
        <vt:lpwstr>_Toc136052909</vt:lpwstr>
      </vt:variant>
      <vt:variant>
        <vt:i4>1441851</vt:i4>
      </vt:variant>
      <vt:variant>
        <vt:i4>593</vt:i4>
      </vt:variant>
      <vt:variant>
        <vt:i4>0</vt:i4>
      </vt:variant>
      <vt:variant>
        <vt:i4>5</vt:i4>
      </vt:variant>
      <vt:variant>
        <vt:lpwstr/>
      </vt:variant>
      <vt:variant>
        <vt:lpwstr>_Toc136052908</vt:lpwstr>
      </vt:variant>
      <vt:variant>
        <vt:i4>1441851</vt:i4>
      </vt:variant>
      <vt:variant>
        <vt:i4>587</vt:i4>
      </vt:variant>
      <vt:variant>
        <vt:i4>0</vt:i4>
      </vt:variant>
      <vt:variant>
        <vt:i4>5</vt:i4>
      </vt:variant>
      <vt:variant>
        <vt:lpwstr/>
      </vt:variant>
      <vt:variant>
        <vt:lpwstr>_Toc136052907</vt:lpwstr>
      </vt:variant>
      <vt:variant>
        <vt:i4>1441851</vt:i4>
      </vt:variant>
      <vt:variant>
        <vt:i4>581</vt:i4>
      </vt:variant>
      <vt:variant>
        <vt:i4>0</vt:i4>
      </vt:variant>
      <vt:variant>
        <vt:i4>5</vt:i4>
      </vt:variant>
      <vt:variant>
        <vt:lpwstr/>
      </vt:variant>
      <vt:variant>
        <vt:lpwstr>_Toc136052906</vt:lpwstr>
      </vt:variant>
      <vt:variant>
        <vt:i4>1441851</vt:i4>
      </vt:variant>
      <vt:variant>
        <vt:i4>575</vt:i4>
      </vt:variant>
      <vt:variant>
        <vt:i4>0</vt:i4>
      </vt:variant>
      <vt:variant>
        <vt:i4>5</vt:i4>
      </vt:variant>
      <vt:variant>
        <vt:lpwstr/>
      </vt:variant>
      <vt:variant>
        <vt:lpwstr>_Toc136052905</vt:lpwstr>
      </vt:variant>
      <vt:variant>
        <vt:i4>1441851</vt:i4>
      </vt:variant>
      <vt:variant>
        <vt:i4>569</vt:i4>
      </vt:variant>
      <vt:variant>
        <vt:i4>0</vt:i4>
      </vt:variant>
      <vt:variant>
        <vt:i4>5</vt:i4>
      </vt:variant>
      <vt:variant>
        <vt:lpwstr/>
      </vt:variant>
      <vt:variant>
        <vt:lpwstr>_Toc136052904</vt:lpwstr>
      </vt:variant>
      <vt:variant>
        <vt:i4>1441851</vt:i4>
      </vt:variant>
      <vt:variant>
        <vt:i4>563</vt:i4>
      </vt:variant>
      <vt:variant>
        <vt:i4>0</vt:i4>
      </vt:variant>
      <vt:variant>
        <vt:i4>5</vt:i4>
      </vt:variant>
      <vt:variant>
        <vt:lpwstr/>
      </vt:variant>
      <vt:variant>
        <vt:lpwstr>_Toc136052903</vt:lpwstr>
      </vt:variant>
      <vt:variant>
        <vt:i4>1441851</vt:i4>
      </vt:variant>
      <vt:variant>
        <vt:i4>557</vt:i4>
      </vt:variant>
      <vt:variant>
        <vt:i4>0</vt:i4>
      </vt:variant>
      <vt:variant>
        <vt:i4>5</vt:i4>
      </vt:variant>
      <vt:variant>
        <vt:lpwstr/>
      </vt:variant>
      <vt:variant>
        <vt:lpwstr>_Toc136052902</vt:lpwstr>
      </vt:variant>
      <vt:variant>
        <vt:i4>1441851</vt:i4>
      </vt:variant>
      <vt:variant>
        <vt:i4>551</vt:i4>
      </vt:variant>
      <vt:variant>
        <vt:i4>0</vt:i4>
      </vt:variant>
      <vt:variant>
        <vt:i4>5</vt:i4>
      </vt:variant>
      <vt:variant>
        <vt:lpwstr/>
      </vt:variant>
      <vt:variant>
        <vt:lpwstr>_Toc136052901</vt:lpwstr>
      </vt:variant>
      <vt:variant>
        <vt:i4>1441851</vt:i4>
      </vt:variant>
      <vt:variant>
        <vt:i4>545</vt:i4>
      </vt:variant>
      <vt:variant>
        <vt:i4>0</vt:i4>
      </vt:variant>
      <vt:variant>
        <vt:i4>5</vt:i4>
      </vt:variant>
      <vt:variant>
        <vt:lpwstr/>
      </vt:variant>
      <vt:variant>
        <vt:lpwstr>_Toc136052900</vt:lpwstr>
      </vt:variant>
      <vt:variant>
        <vt:i4>2031674</vt:i4>
      </vt:variant>
      <vt:variant>
        <vt:i4>539</vt:i4>
      </vt:variant>
      <vt:variant>
        <vt:i4>0</vt:i4>
      </vt:variant>
      <vt:variant>
        <vt:i4>5</vt:i4>
      </vt:variant>
      <vt:variant>
        <vt:lpwstr/>
      </vt:variant>
      <vt:variant>
        <vt:lpwstr>_Toc136052899</vt:lpwstr>
      </vt:variant>
      <vt:variant>
        <vt:i4>2031674</vt:i4>
      </vt:variant>
      <vt:variant>
        <vt:i4>533</vt:i4>
      </vt:variant>
      <vt:variant>
        <vt:i4>0</vt:i4>
      </vt:variant>
      <vt:variant>
        <vt:i4>5</vt:i4>
      </vt:variant>
      <vt:variant>
        <vt:lpwstr/>
      </vt:variant>
      <vt:variant>
        <vt:lpwstr>_Toc136052898</vt:lpwstr>
      </vt:variant>
      <vt:variant>
        <vt:i4>2031674</vt:i4>
      </vt:variant>
      <vt:variant>
        <vt:i4>527</vt:i4>
      </vt:variant>
      <vt:variant>
        <vt:i4>0</vt:i4>
      </vt:variant>
      <vt:variant>
        <vt:i4>5</vt:i4>
      </vt:variant>
      <vt:variant>
        <vt:lpwstr/>
      </vt:variant>
      <vt:variant>
        <vt:lpwstr>_Toc136052897</vt:lpwstr>
      </vt:variant>
      <vt:variant>
        <vt:i4>2031674</vt:i4>
      </vt:variant>
      <vt:variant>
        <vt:i4>521</vt:i4>
      </vt:variant>
      <vt:variant>
        <vt:i4>0</vt:i4>
      </vt:variant>
      <vt:variant>
        <vt:i4>5</vt:i4>
      </vt:variant>
      <vt:variant>
        <vt:lpwstr/>
      </vt:variant>
      <vt:variant>
        <vt:lpwstr>_Toc136052896</vt:lpwstr>
      </vt:variant>
      <vt:variant>
        <vt:i4>2031674</vt:i4>
      </vt:variant>
      <vt:variant>
        <vt:i4>515</vt:i4>
      </vt:variant>
      <vt:variant>
        <vt:i4>0</vt:i4>
      </vt:variant>
      <vt:variant>
        <vt:i4>5</vt:i4>
      </vt:variant>
      <vt:variant>
        <vt:lpwstr/>
      </vt:variant>
      <vt:variant>
        <vt:lpwstr>_Toc136052895</vt:lpwstr>
      </vt:variant>
      <vt:variant>
        <vt:i4>2031674</vt:i4>
      </vt:variant>
      <vt:variant>
        <vt:i4>509</vt:i4>
      </vt:variant>
      <vt:variant>
        <vt:i4>0</vt:i4>
      </vt:variant>
      <vt:variant>
        <vt:i4>5</vt:i4>
      </vt:variant>
      <vt:variant>
        <vt:lpwstr/>
      </vt:variant>
      <vt:variant>
        <vt:lpwstr>_Toc136052894</vt:lpwstr>
      </vt:variant>
      <vt:variant>
        <vt:i4>2031674</vt:i4>
      </vt:variant>
      <vt:variant>
        <vt:i4>503</vt:i4>
      </vt:variant>
      <vt:variant>
        <vt:i4>0</vt:i4>
      </vt:variant>
      <vt:variant>
        <vt:i4>5</vt:i4>
      </vt:variant>
      <vt:variant>
        <vt:lpwstr/>
      </vt:variant>
      <vt:variant>
        <vt:lpwstr>_Toc136052893</vt:lpwstr>
      </vt:variant>
      <vt:variant>
        <vt:i4>2031674</vt:i4>
      </vt:variant>
      <vt:variant>
        <vt:i4>497</vt:i4>
      </vt:variant>
      <vt:variant>
        <vt:i4>0</vt:i4>
      </vt:variant>
      <vt:variant>
        <vt:i4>5</vt:i4>
      </vt:variant>
      <vt:variant>
        <vt:lpwstr/>
      </vt:variant>
      <vt:variant>
        <vt:lpwstr>_Toc136052892</vt:lpwstr>
      </vt:variant>
      <vt:variant>
        <vt:i4>2031674</vt:i4>
      </vt:variant>
      <vt:variant>
        <vt:i4>491</vt:i4>
      </vt:variant>
      <vt:variant>
        <vt:i4>0</vt:i4>
      </vt:variant>
      <vt:variant>
        <vt:i4>5</vt:i4>
      </vt:variant>
      <vt:variant>
        <vt:lpwstr/>
      </vt:variant>
      <vt:variant>
        <vt:lpwstr>_Toc136052891</vt:lpwstr>
      </vt:variant>
      <vt:variant>
        <vt:i4>2031674</vt:i4>
      </vt:variant>
      <vt:variant>
        <vt:i4>485</vt:i4>
      </vt:variant>
      <vt:variant>
        <vt:i4>0</vt:i4>
      </vt:variant>
      <vt:variant>
        <vt:i4>5</vt:i4>
      </vt:variant>
      <vt:variant>
        <vt:lpwstr/>
      </vt:variant>
      <vt:variant>
        <vt:lpwstr>_Toc136052890</vt:lpwstr>
      </vt:variant>
      <vt:variant>
        <vt:i4>1966138</vt:i4>
      </vt:variant>
      <vt:variant>
        <vt:i4>479</vt:i4>
      </vt:variant>
      <vt:variant>
        <vt:i4>0</vt:i4>
      </vt:variant>
      <vt:variant>
        <vt:i4>5</vt:i4>
      </vt:variant>
      <vt:variant>
        <vt:lpwstr/>
      </vt:variant>
      <vt:variant>
        <vt:lpwstr>_Toc136052889</vt:lpwstr>
      </vt:variant>
      <vt:variant>
        <vt:i4>1966138</vt:i4>
      </vt:variant>
      <vt:variant>
        <vt:i4>473</vt:i4>
      </vt:variant>
      <vt:variant>
        <vt:i4>0</vt:i4>
      </vt:variant>
      <vt:variant>
        <vt:i4>5</vt:i4>
      </vt:variant>
      <vt:variant>
        <vt:lpwstr/>
      </vt:variant>
      <vt:variant>
        <vt:lpwstr>_Toc136052888</vt:lpwstr>
      </vt:variant>
      <vt:variant>
        <vt:i4>1966138</vt:i4>
      </vt:variant>
      <vt:variant>
        <vt:i4>467</vt:i4>
      </vt:variant>
      <vt:variant>
        <vt:i4>0</vt:i4>
      </vt:variant>
      <vt:variant>
        <vt:i4>5</vt:i4>
      </vt:variant>
      <vt:variant>
        <vt:lpwstr/>
      </vt:variant>
      <vt:variant>
        <vt:lpwstr>_Toc136052887</vt:lpwstr>
      </vt:variant>
      <vt:variant>
        <vt:i4>1966138</vt:i4>
      </vt:variant>
      <vt:variant>
        <vt:i4>461</vt:i4>
      </vt:variant>
      <vt:variant>
        <vt:i4>0</vt:i4>
      </vt:variant>
      <vt:variant>
        <vt:i4>5</vt:i4>
      </vt:variant>
      <vt:variant>
        <vt:lpwstr/>
      </vt:variant>
      <vt:variant>
        <vt:lpwstr>_Toc136052886</vt:lpwstr>
      </vt:variant>
      <vt:variant>
        <vt:i4>1966138</vt:i4>
      </vt:variant>
      <vt:variant>
        <vt:i4>455</vt:i4>
      </vt:variant>
      <vt:variant>
        <vt:i4>0</vt:i4>
      </vt:variant>
      <vt:variant>
        <vt:i4>5</vt:i4>
      </vt:variant>
      <vt:variant>
        <vt:lpwstr/>
      </vt:variant>
      <vt:variant>
        <vt:lpwstr>_Toc136052885</vt:lpwstr>
      </vt:variant>
      <vt:variant>
        <vt:i4>1966138</vt:i4>
      </vt:variant>
      <vt:variant>
        <vt:i4>449</vt:i4>
      </vt:variant>
      <vt:variant>
        <vt:i4>0</vt:i4>
      </vt:variant>
      <vt:variant>
        <vt:i4>5</vt:i4>
      </vt:variant>
      <vt:variant>
        <vt:lpwstr/>
      </vt:variant>
      <vt:variant>
        <vt:lpwstr>_Toc136052884</vt:lpwstr>
      </vt:variant>
      <vt:variant>
        <vt:i4>1966138</vt:i4>
      </vt:variant>
      <vt:variant>
        <vt:i4>443</vt:i4>
      </vt:variant>
      <vt:variant>
        <vt:i4>0</vt:i4>
      </vt:variant>
      <vt:variant>
        <vt:i4>5</vt:i4>
      </vt:variant>
      <vt:variant>
        <vt:lpwstr/>
      </vt:variant>
      <vt:variant>
        <vt:lpwstr>_Toc136052883</vt:lpwstr>
      </vt:variant>
      <vt:variant>
        <vt:i4>1966138</vt:i4>
      </vt:variant>
      <vt:variant>
        <vt:i4>437</vt:i4>
      </vt:variant>
      <vt:variant>
        <vt:i4>0</vt:i4>
      </vt:variant>
      <vt:variant>
        <vt:i4>5</vt:i4>
      </vt:variant>
      <vt:variant>
        <vt:lpwstr/>
      </vt:variant>
      <vt:variant>
        <vt:lpwstr>_Toc136052882</vt:lpwstr>
      </vt:variant>
      <vt:variant>
        <vt:i4>1966138</vt:i4>
      </vt:variant>
      <vt:variant>
        <vt:i4>431</vt:i4>
      </vt:variant>
      <vt:variant>
        <vt:i4>0</vt:i4>
      </vt:variant>
      <vt:variant>
        <vt:i4>5</vt:i4>
      </vt:variant>
      <vt:variant>
        <vt:lpwstr/>
      </vt:variant>
      <vt:variant>
        <vt:lpwstr>_Toc136052881</vt:lpwstr>
      </vt:variant>
      <vt:variant>
        <vt:i4>1966138</vt:i4>
      </vt:variant>
      <vt:variant>
        <vt:i4>425</vt:i4>
      </vt:variant>
      <vt:variant>
        <vt:i4>0</vt:i4>
      </vt:variant>
      <vt:variant>
        <vt:i4>5</vt:i4>
      </vt:variant>
      <vt:variant>
        <vt:lpwstr/>
      </vt:variant>
      <vt:variant>
        <vt:lpwstr>_Toc136052880</vt:lpwstr>
      </vt:variant>
      <vt:variant>
        <vt:i4>1114170</vt:i4>
      </vt:variant>
      <vt:variant>
        <vt:i4>419</vt:i4>
      </vt:variant>
      <vt:variant>
        <vt:i4>0</vt:i4>
      </vt:variant>
      <vt:variant>
        <vt:i4>5</vt:i4>
      </vt:variant>
      <vt:variant>
        <vt:lpwstr/>
      </vt:variant>
      <vt:variant>
        <vt:lpwstr>_Toc136052879</vt:lpwstr>
      </vt:variant>
      <vt:variant>
        <vt:i4>1114170</vt:i4>
      </vt:variant>
      <vt:variant>
        <vt:i4>413</vt:i4>
      </vt:variant>
      <vt:variant>
        <vt:i4>0</vt:i4>
      </vt:variant>
      <vt:variant>
        <vt:i4>5</vt:i4>
      </vt:variant>
      <vt:variant>
        <vt:lpwstr/>
      </vt:variant>
      <vt:variant>
        <vt:lpwstr>_Toc136052878</vt:lpwstr>
      </vt:variant>
      <vt:variant>
        <vt:i4>1114170</vt:i4>
      </vt:variant>
      <vt:variant>
        <vt:i4>407</vt:i4>
      </vt:variant>
      <vt:variant>
        <vt:i4>0</vt:i4>
      </vt:variant>
      <vt:variant>
        <vt:i4>5</vt:i4>
      </vt:variant>
      <vt:variant>
        <vt:lpwstr/>
      </vt:variant>
      <vt:variant>
        <vt:lpwstr>_Toc136052877</vt:lpwstr>
      </vt:variant>
      <vt:variant>
        <vt:i4>1114170</vt:i4>
      </vt:variant>
      <vt:variant>
        <vt:i4>401</vt:i4>
      </vt:variant>
      <vt:variant>
        <vt:i4>0</vt:i4>
      </vt:variant>
      <vt:variant>
        <vt:i4>5</vt:i4>
      </vt:variant>
      <vt:variant>
        <vt:lpwstr/>
      </vt:variant>
      <vt:variant>
        <vt:lpwstr>_Toc136052876</vt:lpwstr>
      </vt:variant>
      <vt:variant>
        <vt:i4>1114170</vt:i4>
      </vt:variant>
      <vt:variant>
        <vt:i4>395</vt:i4>
      </vt:variant>
      <vt:variant>
        <vt:i4>0</vt:i4>
      </vt:variant>
      <vt:variant>
        <vt:i4>5</vt:i4>
      </vt:variant>
      <vt:variant>
        <vt:lpwstr/>
      </vt:variant>
      <vt:variant>
        <vt:lpwstr>_Toc136052875</vt:lpwstr>
      </vt:variant>
      <vt:variant>
        <vt:i4>1114170</vt:i4>
      </vt:variant>
      <vt:variant>
        <vt:i4>389</vt:i4>
      </vt:variant>
      <vt:variant>
        <vt:i4>0</vt:i4>
      </vt:variant>
      <vt:variant>
        <vt:i4>5</vt:i4>
      </vt:variant>
      <vt:variant>
        <vt:lpwstr/>
      </vt:variant>
      <vt:variant>
        <vt:lpwstr>_Toc136052874</vt:lpwstr>
      </vt:variant>
      <vt:variant>
        <vt:i4>1114170</vt:i4>
      </vt:variant>
      <vt:variant>
        <vt:i4>383</vt:i4>
      </vt:variant>
      <vt:variant>
        <vt:i4>0</vt:i4>
      </vt:variant>
      <vt:variant>
        <vt:i4>5</vt:i4>
      </vt:variant>
      <vt:variant>
        <vt:lpwstr/>
      </vt:variant>
      <vt:variant>
        <vt:lpwstr>_Toc136052873</vt:lpwstr>
      </vt:variant>
      <vt:variant>
        <vt:i4>1114170</vt:i4>
      </vt:variant>
      <vt:variant>
        <vt:i4>377</vt:i4>
      </vt:variant>
      <vt:variant>
        <vt:i4>0</vt:i4>
      </vt:variant>
      <vt:variant>
        <vt:i4>5</vt:i4>
      </vt:variant>
      <vt:variant>
        <vt:lpwstr/>
      </vt:variant>
      <vt:variant>
        <vt:lpwstr>_Toc136052872</vt:lpwstr>
      </vt:variant>
      <vt:variant>
        <vt:i4>1114170</vt:i4>
      </vt:variant>
      <vt:variant>
        <vt:i4>371</vt:i4>
      </vt:variant>
      <vt:variant>
        <vt:i4>0</vt:i4>
      </vt:variant>
      <vt:variant>
        <vt:i4>5</vt:i4>
      </vt:variant>
      <vt:variant>
        <vt:lpwstr/>
      </vt:variant>
      <vt:variant>
        <vt:lpwstr>_Toc136052871</vt:lpwstr>
      </vt:variant>
      <vt:variant>
        <vt:i4>1114170</vt:i4>
      </vt:variant>
      <vt:variant>
        <vt:i4>365</vt:i4>
      </vt:variant>
      <vt:variant>
        <vt:i4>0</vt:i4>
      </vt:variant>
      <vt:variant>
        <vt:i4>5</vt:i4>
      </vt:variant>
      <vt:variant>
        <vt:lpwstr/>
      </vt:variant>
      <vt:variant>
        <vt:lpwstr>_Toc136052870</vt:lpwstr>
      </vt:variant>
      <vt:variant>
        <vt:i4>1048634</vt:i4>
      </vt:variant>
      <vt:variant>
        <vt:i4>359</vt:i4>
      </vt:variant>
      <vt:variant>
        <vt:i4>0</vt:i4>
      </vt:variant>
      <vt:variant>
        <vt:i4>5</vt:i4>
      </vt:variant>
      <vt:variant>
        <vt:lpwstr/>
      </vt:variant>
      <vt:variant>
        <vt:lpwstr>_Toc136052869</vt:lpwstr>
      </vt:variant>
      <vt:variant>
        <vt:i4>1048634</vt:i4>
      </vt:variant>
      <vt:variant>
        <vt:i4>353</vt:i4>
      </vt:variant>
      <vt:variant>
        <vt:i4>0</vt:i4>
      </vt:variant>
      <vt:variant>
        <vt:i4>5</vt:i4>
      </vt:variant>
      <vt:variant>
        <vt:lpwstr/>
      </vt:variant>
      <vt:variant>
        <vt:lpwstr>_Toc136052868</vt:lpwstr>
      </vt:variant>
      <vt:variant>
        <vt:i4>1048634</vt:i4>
      </vt:variant>
      <vt:variant>
        <vt:i4>347</vt:i4>
      </vt:variant>
      <vt:variant>
        <vt:i4>0</vt:i4>
      </vt:variant>
      <vt:variant>
        <vt:i4>5</vt:i4>
      </vt:variant>
      <vt:variant>
        <vt:lpwstr/>
      </vt:variant>
      <vt:variant>
        <vt:lpwstr>_Toc136052867</vt:lpwstr>
      </vt:variant>
      <vt:variant>
        <vt:i4>1048634</vt:i4>
      </vt:variant>
      <vt:variant>
        <vt:i4>341</vt:i4>
      </vt:variant>
      <vt:variant>
        <vt:i4>0</vt:i4>
      </vt:variant>
      <vt:variant>
        <vt:i4>5</vt:i4>
      </vt:variant>
      <vt:variant>
        <vt:lpwstr/>
      </vt:variant>
      <vt:variant>
        <vt:lpwstr>_Toc136052866</vt:lpwstr>
      </vt:variant>
      <vt:variant>
        <vt:i4>1048634</vt:i4>
      </vt:variant>
      <vt:variant>
        <vt:i4>335</vt:i4>
      </vt:variant>
      <vt:variant>
        <vt:i4>0</vt:i4>
      </vt:variant>
      <vt:variant>
        <vt:i4>5</vt:i4>
      </vt:variant>
      <vt:variant>
        <vt:lpwstr/>
      </vt:variant>
      <vt:variant>
        <vt:lpwstr>_Toc136052865</vt:lpwstr>
      </vt:variant>
      <vt:variant>
        <vt:i4>1048634</vt:i4>
      </vt:variant>
      <vt:variant>
        <vt:i4>329</vt:i4>
      </vt:variant>
      <vt:variant>
        <vt:i4>0</vt:i4>
      </vt:variant>
      <vt:variant>
        <vt:i4>5</vt:i4>
      </vt:variant>
      <vt:variant>
        <vt:lpwstr/>
      </vt:variant>
      <vt:variant>
        <vt:lpwstr>_Toc136052864</vt:lpwstr>
      </vt:variant>
      <vt:variant>
        <vt:i4>1048634</vt:i4>
      </vt:variant>
      <vt:variant>
        <vt:i4>323</vt:i4>
      </vt:variant>
      <vt:variant>
        <vt:i4>0</vt:i4>
      </vt:variant>
      <vt:variant>
        <vt:i4>5</vt:i4>
      </vt:variant>
      <vt:variant>
        <vt:lpwstr/>
      </vt:variant>
      <vt:variant>
        <vt:lpwstr>_Toc136052863</vt:lpwstr>
      </vt:variant>
      <vt:variant>
        <vt:i4>1048634</vt:i4>
      </vt:variant>
      <vt:variant>
        <vt:i4>317</vt:i4>
      </vt:variant>
      <vt:variant>
        <vt:i4>0</vt:i4>
      </vt:variant>
      <vt:variant>
        <vt:i4>5</vt:i4>
      </vt:variant>
      <vt:variant>
        <vt:lpwstr/>
      </vt:variant>
      <vt:variant>
        <vt:lpwstr>_Toc136052862</vt:lpwstr>
      </vt:variant>
      <vt:variant>
        <vt:i4>1048634</vt:i4>
      </vt:variant>
      <vt:variant>
        <vt:i4>311</vt:i4>
      </vt:variant>
      <vt:variant>
        <vt:i4>0</vt:i4>
      </vt:variant>
      <vt:variant>
        <vt:i4>5</vt:i4>
      </vt:variant>
      <vt:variant>
        <vt:lpwstr/>
      </vt:variant>
      <vt:variant>
        <vt:lpwstr>_Toc136052861</vt:lpwstr>
      </vt:variant>
      <vt:variant>
        <vt:i4>1048634</vt:i4>
      </vt:variant>
      <vt:variant>
        <vt:i4>305</vt:i4>
      </vt:variant>
      <vt:variant>
        <vt:i4>0</vt:i4>
      </vt:variant>
      <vt:variant>
        <vt:i4>5</vt:i4>
      </vt:variant>
      <vt:variant>
        <vt:lpwstr/>
      </vt:variant>
      <vt:variant>
        <vt:lpwstr>_Toc136052860</vt:lpwstr>
      </vt:variant>
      <vt:variant>
        <vt:i4>1245242</vt:i4>
      </vt:variant>
      <vt:variant>
        <vt:i4>299</vt:i4>
      </vt:variant>
      <vt:variant>
        <vt:i4>0</vt:i4>
      </vt:variant>
      <vt:variant>
        <vt:i4>5</vt:i4>
      </vt:variant>
      <vt:variant>
        <vt:lpwstr/>
      </vt:variant>
      <vt:variant>
        <vt:lpwstr>_Toc136052859</vt:lpwstr>
      </vt:variant>
      <vt:variant>
        <vt:i4>1245242</vt:i4>
      </vt:variant>
      <vt:variant>
        <vt:i4>293</vt:i4>
      </vt:variant>
      <vt:variant>
        <vt:i4>0</vt:i4>
      </vt:variant>
      <vt:variant>
        <vt:i4>5</vt:i4>
      </vt:variant>
      <vt:variant>
        <vt:lpwstr/>
      </vt:variant>
      <vt:variant>
        <vt:lpwstr>_Toc136052858</vt:lpwstr>
      </vt:variant>
      <vt:variant>
        <vt:i4>1245242</vt:i4>
      </vt:variant>
      <vt:variant>
        <vt:i4>287</vt:i4>
      </vt:variant>
      <vt:variant>
        <vt:i4>0</vt:i4>
      </vt:variant>
      <vt:variant>
        <vt:i4>5</vt:i4>
      </vt:variant>
      <vt:variant>
        <vt:lpwstr/>
      </vt:variant>
      <vt:variant>
        <vt:lpwstr>_Toc136052857</vt:lpwstr>
      </vt:variant>
      <vt:variant>
        <vt:i4>1245242</vt:i4>
      </vt:variant>
      <vt:variant>
        <vt:i4>281</vt:i4>
      </vt:variant>
      <vt:variant>
        <vt:i4>0</vt:i4>
      </vt:variant>
      <vt:variant>
        <vt:i4>5</vt:i4>
      </vt:variant>
      <vt:variant>
        <vt:lpwstr/>
      </vt:variant>
      <vt:variant>
        <vt:lpwstr>_Toc136052856</vt:lpwstr>
      </vt:variant>
      <vt:variant>
        <vt:i4>1245242</vt:i4>
      </vt:variant>
      <vt:variant>
        <vt:i4>275</vt:i4>
      </vt:variant>
      <vt:variant>
        <vt:i4>0</vt:i4>
      </vt:variant>
      <vt:variant>
        <vt:i4>5</vt:i4>
      </vt:variant>
      <vt:variant>
        <vt:lpwstr/>
      </vt:variant>
      <vt:variant>
        <vt:lpwstr>_Toc136052855</vt:lpwstr>
      </vt:variant>
      <vt:variant>
        <vt:i4>1245242</vt:i4>
      </vt:variant>
      <vt:variant>
        <vt:i4>269</vt:i4>
      </vt:variant>
      <vt:variant>
        <vt:i4>0</vt:i4>
      </vt:variant>
      <vt:variant>
        <vt:i4>5</vt:i4>
      </vt:variant>
      <vt:variant>
        <vt:lpwstr/>
      </vt:variant>
      <vt:variant>
        <vt:lpwstr>_Toc136052854</vt:lpwstr>
      </vt:variant>
      <vt:variant>
        <vt:i4>1245242</vt:i4>
      </vt:variant>
      <vt:variant>
        <vt:i4>263</vt:i4>
      </vt:variant>
      <vt:variant>
        <vt:i4>0</vt:i4>
      </vt:variant>
      <vt:variant>
        <vt:i4>5</vt:i4>
      </vt:variant>
      <vt:variant>
        <vt:lpwstr/>
      </vt:variant>
      <vt:variant>
        <vt:lpwstr>_Toc136052853</vt:lpwstr>
      </vt:variant>
      <vt:variant>
        <vt:i4>1245242</vt:i4>
      </vt:variant>
      <vt:variant>
        <vt:i4>257</vt:i4>
      </vt:variant>
      <vt:variant>
        <vt:i4>0</vt:i4>
      </vt:variant>
      <vt:variant>
        <vt:i4>5</vt:i4>
      </vt:variant>
      <vt:variant>
        <vt:lpwstr/>
      </vt:variant>
      <vt:variant>
        <vt:lpwstr>_Toc136052852</vt:lpwstr>
      </vt:variant>
      <vt:variant>
        <vt:i4>1245242</vt:i4>
      </vt:variant>
      <vt:variant>
        <vt:i4>251</vt:i4>
      </vt:variant>
      <vt:variant>
        <vt:i4>0</vt:i4>
      </vt:variant>
      <vt:variant>
        <vt:i4>5</vt:i4>
      </vt:variant>
      <vt:variant>
        <vt:lpwstr/>
      </vt:variant>
      <vt:variant>
        <vt:lpwstr>_Toc136052851</vt:lpwstr>
      </vt:variant>
      <vt:variant>
        <vt:i4>1245242</vt:i4>
      </vt:variant>
      <vt:variant>
        <vt:i4>245</vt:i4>
      </vt:variant>
      <vt:variant>
        <vt:i4>0</vt:i4>
      </vt:variant>
      <vt:variant>
        <vt:i4>5</vt:i4>
      </vt:variant>
      <vt:variant>
        <vt:lpwstr/>
      </vt:variant>
      <vt:variant>
        <vt:lpwstr>_Toc136052850</vt:lpwstr>
      </vt:variant>
      <vt:variant>
        <vt:i4>1179706</vt:i4>
      </vt:variant>
      <vt:variant>
        <vt:i4>239</vt:i4>
      </vt:variant>
      <vt:variant>
        <vt:i4>0</vt:i4>
      </vt:variant>
      <vt:variant>
        <vt:i4>5</vt:i4>
      </vt:variant>
      <vt:variant>
        <vt:lpwstr/>
      </vt:variant>
      <vt:variant>
        <vt:lpwstr>_Toc136052849</vt:lpwstr>
      </vt:variant>
      <vt:variant>
        <vt:i4>1179706</vt:i4>
      </vt:variant>
      <vt:variant>
        <vt:i4>233</vt:i4>
      </vt:variant>
      <vt:variant>
        <vt:i4>0</vt:i4>
      </vt:variant>
      <vt:variant>
        <vt:i4>5</vt:i4>
      </vt:variant>
      <vt:variant>
        <vt:lpwstr/>
      </vt:variant>
      <vt:variant>
        <vt:lpwstr>_Toc136052848</vt:lpwstr>
      </vt:variant>
      <vt:variant>
        <vt:i4>1179706</vt:i4>
      </vt:variant>
      <vt:variant>
        <vt:i4>227</vt:i4>
      </vt:variant>
      <vt:variant>
        <vt:i4>0</vt:i4>
      </vt:variant>
      <vt:variant>
        <vt:i4>5</vt:i4>
      </vt:variant>
      <vt:variant>
        <vt:lpwstr/>
      </vt:variant>
      <vt:variant>
        <vt:lpwstr>_Toc136052847</vt:lpwstr>
      </vt:variant>
      <vt:variant>
        <vt:i4>1179706</vt:i4>
      </vt:variant>
      <vt:variant>
        <vt:i4>221</vt:i4>
      </vt:variant>
      <vt:variant>
        <vt:i4>0</vt:i4>
      </vt:variant>
      <vt:variant>
        <vt:i4>5</vt:i4>
      </vt:variant>
      <vt:variant>
        <vt:lpwstr/>
      </vt:variant>
      <vt:variant>
        <vt:lpwstr>_Toc136052846</vt:lpwstr>
      </vt:variant>
      <vt:variant>
        <vt:i4>1179706</vt:i4>
      </vt:variant>
      <vt:variant>
        <vt:i4>215</vt:i4>
      </vt:variant>
      <vt:variant>
        <vt:i4>0</vt:i4>
      </vt:variant>
      <vt:variant>
        <vt:i4>5</vt:i4>
      </vt:variant>
      <vt:variant>
        <vt:lpwstr/>
      </vt:variant>
      <vt:variant>
        <vt:lpwstr>_Toc136052845</vt:lpwstr>
      </vt:variant>
      <vt:variant>
        <vt:i4>1179706</vt:i4>
      </vt:variant>
      <vt:variant>
        <vt:i4>209</vt:i4>
      </vt:variant>
      <vt:variant>
        <vt:i4>0</vt:i4>
      </vt:variant>
      <vt:variant>
        <vt:i4>5</vt:i4>
      </vt:variant>
      <vt:variant>
        <vt:lpwstr/>
      </vt:variant>
      <vt:variant>
        <vt:lpwstr>_Toc136052844</vt:lpwstr>
      </vt:variant>
      <vt:variant>
        <vt:i4>1179706</vt:i4>
      </vt:variant>
      <vt:variant>
        <vt:i4>203</vt:i4>
      </vt:variant>
      <vt:variant>
        <vt:i4>0</vt:i4>
      </vt:variant>
      <vt:variant>
        <vt:i4>5</vt:i4>
      </vt:variant>
      <vt:variant>
        <vt:lpwstr/>
      </vt:variant>
      <vt:variant>
        <vt:lpwstr>_Toc136052843</vt:lpwstr>
      </vt:variant>
      <vt:variant>
        <vt:i4>1179706</vt:i4>
      </vt:variant>
      <vt:variant>
        <vt:i4>197</vt:i4>
      </vt:variant>
      <vt:variant>
        <vt:i4>0</vt:i4>
      </vt:variant>
      <vt:variant>
        <vt:i4>5</vt:i4>
      </vt:variant>
      <vt:variant>
        <vt:lpwstr/>
      </vt:variant>
      <vt:variant>
        <vt:lpwstr>_Toc136052842</vt:lpwstr>
      </vt:variant>
      <vt:variant>
        <vt:i4>1179706</vt:i4>
      </vt:variant>
      <vt:variant>
        <vt:i4>191</vt:i4>
      </vt:variant>
      <vt:variant>
        <vt:i4>0</vt:i4>
      </vt:variant>
      <vt:variant>
        <vt:i4>5</vt:i4>
      </vt:variant>
      <vt:variant>
        <vt:lpwstr/>
      </vt:variant>
      <vt:variant>
        <vt:lpwstr>_Toc136052841</vt:lpwstr>
      </vt:variant>
      <vt:variant>
        <vt:i4>1179706</vt:i4>
      </vt:variant>
      <vt:variant>
        <vt:i4>185</vt:i4>
      </vt:variant>
      <vt:variant>
        <vt:i4>0</vt:i4>
      </vt:variant>
      <vt:variant>
        <vt:i4>5</vt:i4>
      </vt:variant>
      <vt:variant>
        <vt:lpwstr/>
      </vt:variant>
      <vt:variant>
        <vt:lpwstr>_Toc136052840</vt:lpwstr>
      </vt:variant>
      <vt:variant>
        <vt:i4>1376314</vt:i4>
      </vt:variant>
      <vt:variant>
        <vt:i4>179</vt:i4>
      </vt:variant>
      <vt:variant>
        <vt:i4>0</vt:i4>
      </vt:variant>
      <vt:variant>
        <vt:i4>5</vt:i4>
      </vt:variant>
      <vt:variant>
        <vt:lpwstr/>
      </vt:variant>
      <vt:variant>
        <vt:lpwstr>_Toc136052839</vt:lpwstr>
      </vt:variant>
      <vt:variant>
        <vt:i4>1376314</vt:i4>
      </vt:variant>
      <vt:variant>
        <vt:i4>173</vt:i4>
      </vt:variant>
      <vt:variant>
        <vt:i4>0</vt:i4>
      </vt:variant>
      <vt:variant>
        <vt:i4>5</vt:i4>
      </vt:variant>
      <vt:variant>
        <vt:lpwstr/>
      </vt:variant>
      <vt:variant>
        <vt:lpwstr>_Toc136052838</vt:lpwstr>
      </vt:variant>
      <vt:variant>
        <vt:i4>1376314</vt:i4>
      </vt:variant>
      <vt:variant>
        <vt:i4>167</vt:i4>
      </vt:variant>
      <vt:variant>
        <vt:i4>0</vt:i4>
      </vt:variant>
      <vt:variant>
        <vt:i4>5</vt:i4>
      </vt:variant>
      <vt:variant>
        <vt:lpwstr/>
      </vt:variant>
      <vt:variant>
        <vt:lpwstr>_Toc136052837</vt:lpwstr>
      </vt:variant>
      <vt:variant>
        <vt:i4>1376314</vt:i4>
      </vt:variant>
      <vt:variant>
        <vt:i4>161</vt:i4>
      </vt:variant>
      <vt:variant>
        <vt:i4>0</vt:i4>
      </vt:variant>
      <vt:variant>
        <vt:i4>5</vt:i4>
      </vt:variant>
      <vt:variant>
        <vt:lpwstr/>
      </vt:variant>
      <vt:variant>
        <vt:lpwstr>_Toc136052836</vt:lpwstr>
      </vt:variant>
      <vt:variant>
        <vt:i4>1376314</vt:i4>
      </vt:variant>
      <vt:variant>
        <vt:i4>155</vt:i4>
      </vt:variant>
      <vt:variant>
        <vt:i4>0</vt:i4>
      </vt:variant>
      <vt:variant>
        <vt:i4>5</vt:i4>
      </vt:variant>
      <vt:variant>
        <vt:lpwstr/>
      </vt:variant>
      <vt:variant>
        <vt:lpwstr>_Toc136052835</vt:lpwstr>
      </vt:variant>
      <vt:variant>
        <vt:i4>1376314</vt:i4>
      </vt:variant>
      <vt:variant>
        <vt:i4>149</vt:i4>
      </vt:variant>
      <vt:variant>
        <vt:i4>0</vt:i4>
      </vt:variant>
      <vt:variant>
        <vt:i4>5</vt:i4>
      </vt:variant>
      <vt:variant>
        <vt:lpwstr/>
      </vt:variant>
      <vt:variant>
        <vt:lpwstr>_Toc136052834</vt:lpwstr>
      </vt:variant>
      <vt:variant>
        <vt:i4>1376314</vt:i4>
      </vt:variant>
      <vt:variant>
        <vt:i4>143</vt:i4>
      </vt:variant>
      <vt:variant>
        <vt:i4>0</vt:i4>
      </vt:variant>
      <vt:variant>
        <vt:i4>5</vt:i4>
      </vt:variant>
      <vt:variant>
        <vt:lpwstr/>
      </vt:variant>
      <vt:variant>
        <vt:lpwstr>_Toc136052833</vt:lpwstr>
      </vt:variant>
      <vt:variant>
        <vt:i4>1376314</vt:i4>
      </vt:variant>
      <vt:variant>
        <vt:i4>137</vt:i4>
      </vt:variant>
      <vt:variant>
        <vt:i4>0</vt:i4>
      </vt:variant>
      <vt:variant>
        <vt:i4>5</vt:i4>
      </vt:variant>
      <vt:variant>
        <vt:lpwstr/>
      </vt:variant>
      <vt:variant>
        <vt:lpwstr>_Toc136052832</vt:lpwstr>
      </vt:variant>
      <vt:variant>
        <vt:i4>1376314</vt:i4>
      </vt:variant>
      <vt:variant>
        <vt:i4>131</vt:i4>
      </vt:variant>
      <vt:variant>
        <vt:i4>0</vt:i4>
      </vt:variant>
      <vt:variant>
        <vt:i4>5</vt:i4>
      </vt:variant>
      <vt:variant>
        <vt:lpwstr/>
      </vt:variant>
      <vt:variant>
        <vt:lpwstr>_Toc136052831</vt:lpwstr>
      </vt:variant>
      <vt:variant>
        <vt:i4>1376314</vt:i4>
      </vt:variant>
      <vt:variant>
        <vt:i4>125</vt:i4>
      </vt:variant>
      <vt:variant>
        <vt:i4>0</vt:i4>
      </vt:variant>
      <vt:variant>
        <vt:i4>5</vt:i4>
      </vt:variant>
      <vt:variant>
        <vt:lpwstr/>
      </vt:variant>
      <vt:variant>
        <vt:lpwstr>_Toc136052830</vt:lpwstr>
      </vt:variant>
      <vt:variant>
        <vt:i4>1310778</vt:i4>
      </vt:variant>
      <vt:variant>
        <vt:i4>119</vt:i4>
      </vt:variant>
      <vt:variant>
        <vt:i4>0</vt:i4>
      </vt:variant>
      <vt:variant>
        <vt:i4>5</vt:i4>
      </vt:variant>
      <vt:variant>
        <vt:lpwstr/>
      </vt:variant>
      <vt:variant>
        <vt:lpwstr>_Toc136052829</vt:lpwstr>
      </vt:variant>
      <vt:variant>
        <vt:i4>1310778</vt:i4>
      </vt:variant>
      <vt:variant>
        <vt:i4>113</vt:i4>
      </vt:variant>
      <vt:variant>
        <vt:i4>0</vt:i4>
      </vt:variant>
      <vt:variant>
        <vt:i4>5</vt:i4>
      </vt:variant>
      <vt:variant>
        <vt:lpwstr/>
      </vt:variant>
      <vt:variant>
        <vt:lpwstr>_Toc136052828</vt:lpwstr>
      </vt:variant>
      <vt:variant>
        <vt:i4>1310778</vt:i4>
      </vt:variant>
      <vt:variant>
        <vt:i4>107</vt:i4>
      </vt:variant>
      <vt:variant>
        <vt:i4>0</vt:i4>
      </vt:variant>
      <vt:variant>
        <vt:i4>5</vt:i4>
      </vt:variant>
      <vt:variant>
        <vt:lpwstr/>
      </vt:variant>
      <vt:variant>
        <vt:lpwstr>_Toc136052827</vt:lpwstr>
      </vt:variant>
      <vt:variant>
        <vt:i4>1310778</vt:i4>
      </vt:variant>
      <vt:variant>
        <vt:i4>101</vt:i4>
      </vt:variant>
      <vt:variant>
        <vt:i4>0</vt:i4>
      </vt:variant>
      <vt:variant>
        <vt:i4>5</vt:i4>
      </vt:variant>
      <vt:variant>
        <vt:lpwstr/>
      </vt:variant>
      <vt:variant>
        <vt:lpwstr>_Toc136052826</vt:lpwstr>
      </vt:variant>
      <vt:variant>
        <vt:i4>1310778</vt:i4>
      </vt:variant>
      <vt:variant>
        <vt:i4>95</vt:i4>
      </vt:variant>
      <vt:variant>
        <vt:i4>0</vt:i4>
      </vt:variant>
      <vt:variant>
        <vt:i4>5</vt:i4>
      </vt:variant>
      <vt:variant>
        <vt:lpwstr/>
      </vt:variant>
      <vt:variant>
        <vt:lpwstr>_Toc136052825</vt:lpwstr>
      </vt:variant>
      <vt:variant>
        <vt:i4>1310778</vt:i4>
      </vt:variant>
      <vt:variant>
        <vt:i4>89</vt:i4>
      </vt:variant>
      <vt:variant>
        <vt:i4>0</vt:i4>
      </vt:variant>
      <vt:variant>
        <vt:i4>5</vt:i4>
      </vt:variant>
      <vt:variant>
        <vt:lpwstr/>
      </vt:variant>
      <vt:variant>
        <vt:lpwstr>_Toc136052824</vt:lpwstr>
      </vt:variant>
      <vt:variant>
        <vt:i4>1310778</vt:i4>
      </vt:variant>
      <vt:variant>
        <vt:i4>83</vt:i4>
      </vt:variant>
      <vt:variant>
        <vt:i4>0</vt:i4>
      </vt:variant>
      <vt:variant>
        <vt:i4>5</vt:i4>
      </vt:variant>
      <vt:variant>
        <vt:lpwstr/>
      </vt:variant>
      <vt:variant>
        <vt:lpwstr>_Toc136052823</vt:lpwstr>
      </vt:variant>
      <vt:variant>
        <vt:i4>1310778</vt:i4>
      </vt:variant>
      <vt:variant>
        <vt:i4>77</vt:i4>
      </vt:variant>
      <vt:variant>
        <vt:i4>0</vt:i4>
      </vt:variant>
      <vt:variant>
        <vt:i4>5</vt:i4>
      </vt:variant>
      <vt:variant>
        <vt:lpwstr/>
      </vt:variant>
      <vt:variant>
        <vt:lpwstr>_Toc136052822</vt:lpwstr>
      </vt:variant>
      <vt:variant>
        <vt:i4>1310778</vt:i4>
      </vt:variant>
      <vt:variant>
        <vt:i4>71</vt:i4>
      </vt:variant>
      <vt:variant>
        <vt:i4>0</vt:i4>
      </vt:variant>
      <vt:variant>
        <vt:i4>5</vt:i4>
      </vt:variant>
      <vt:variant>
        <vt:lpwstr/>
      </vt:variant>
      <vt:variant>
        <vt:lpwstr>_Toc136052821</vt:lpwstr>
      </vt:variant>
      <vt:variant>
        <vt:i4>1310778</vt:i4>
      </vt:variant>
      <vt:variant>
        <vt:i4>65</vt:i4>
      </vt:variant>
      <vt:variant>
        <vt:i4>0</vt:i4>
      </vt:variant>
      <vt:variant>
        <vt:i4>5</vt:i4>
      </vt:variant>
      <vt:variant>
        <vt:lpwstr/>
      </vt:variant>
      <vt:variant>
        <vt:lpwstr>_Toc136052820</vt:lpwstr>
      </vt:variant>
      <vt:variant>
        <vt:i4>1507386</vt:i4>
      </vt:variant>
      <vt:variant>
        <vt:i4>59</vt:i4>
      </vt:variant>
      <vt:variant>
        <vt:i4>0</vt:i4>
      </vt:variant>
      <vt:variant>
        <vt:i4>5</vt:i4>
      </vt:variant>
      <vt:variant>
        <vt:lpwstr/>
      </vt:variant>
      <vt:variant>
        <vt:lpwstr>_Toc136052819</vt:lpwstr>
      </vt:variant>
      <vt:variant>
        <vt:i4>1507386</vt:i4>
      </vt:variant>
      <vt:variant>
        <vt:i4>53</vt:i4>
      </vt:variant>
      <vt:variant>
        <vt:i4>0</vt:i4>
      </vt:variant>
      <vt:variant>
        <vt:i4>5</vt:i4>
      </vt:variant>
      <vt:variant>
        <vt:lpwstr/>
      </vt:variant>
      <vt:variant>
        <vt:lpwstr>_Toc136052818</vt:lpwstr>
      </vt:variant>
      <vt:variant>
        <vt:i4>1507386</vt:i4>
      </vt:variant>
      <vt:variant>
        <vt:i4>47</vt:i4>
      </vt:variant>
      <vt:variant>
        <vt:i4>0</vt:i4>
      </vt:variant>
      <vt:variant>
        <vt:i4>5</vt:i4>
      </vt:variant>
      <vt:variant>
        <vt:lpwstr/>
      </vt:variant>
      <vt:variant>
        <vt:lpwstr>_Toc136052817</vt:lpwstr>
      </vt:variant>
      <vt:variant>
        <vt:i4>1507386</vt:i4>
      </vt:variant>
      <vt:variant>
        <vt:i4>41</vt:i4>
      </vt:variant>
      <vt:variant>
        <vt:i4>0</vt:i4>
      </vt:variant>
      <vt:variant>
        <vt:i4>5</vt:i4>
      </vt:variant>
      <vt:variant>
        <vt:lpwstr/>
      </vt:variant>
      <vt:variant>
        <vt:lpwstr>_Toc136052816</vt:lpwstr>
      </vt:variant>
      <vt:variant>
        <vt:i4>1507386</vt:i4>
      </vt:variant>
      <vt:variant>
        <vt:i4>35</vt:i4>
      </vt:variant>
      <vt:variant>
        <vt:i4>0</vt:i4>
      </vt:variant>
      <vt:variant>
        <vt:i4>5</vt:i4>
      </vt:variant>
      <vt:variant>
        <vt:lpwstr/>
      </vt:variant>
      <vt:variant>
        <vt:lpwstr>_Toc136052815</vt:lpwstr>
      </vt:variant>
      <vt:variant>
        <vt:i4>1507386</vt:i4>
      </vt:variant>
      <vt:variant>
        <vt:i4>29</vt:i4>
      </vt:variant>
      <vt:variant>
        <vt:i4>0</vt:i4>
      </vt:variant>
      <vt:variant>
        <vt:i4>5</vt:i4>
      </vt:variant>
      <vt:variant>
        <vt:lpwstr/>
      </vt:variant>
      <vt:variant>
        <vt:lpwstr>_Toc136052814</vt:lpwstr>
      </vt:variant>
      <vt:variant>
        <vt:i4>1507386</vt:i4>
      </vt:variant>
      <vt:variant>
        <vt:i4>23</vt:i4>
      </vt:variant>
      <vt:variant>
        <vt:i4>0</vt:i4>
      </vt:variant>
      <vt:variant>
        <vt:i4>5</vt:i4>
      </vt:variant>
      <vt:variant>
        <vt:lpwstr/>
      </vt:variant>
      <vt:variant>
        <vt:lpwstr>_Toc136052813</vt:lpwstr>
      </vt:variant>
      <vt:variant>
        <vt:i4>1507386</vt:i4>
      </vt:variant>
      <vt:variant>
        <vt:i4>17</vt:i4>
      </vt:variant>
      <vt:variant>
        <vt:i4>0</vt:i4>
      </vt:variant>
      <vt:variant>
        <vt:i4>5</vt:i4>
      </vt:variant>
      <vt:variant>
        <vt:lpwstr/>
      </vt:variant>
      <vt:variant>
        <vt:lpwstr>_Toc136052812</vt:lpwstr>
      </vt:variant>
      <vt:variant>
        <vt:i4>1507386</vt:i4>
      </vt:variant>
      <vt:variant>
        <vt:i4>11</vt:i4>
      </vt:variant>
      <vt:variant>
        <vt:i4>0</vt:i4>
      </vt:variant>
      <vt:variant>
        <vt:i4>5</vt:i4>
      </vt:variant>
      <vt:variant>
        <vt:lpwstr/>
      </vt:variant>
      <vt:variant>
        <vt:lpwstr>_Toc136052811</vt:lpwstr>
      </vt:variant>
      <vt:variant>
        <vt:i4>1507386</vt:i4>
      </vt:variant>
      <vt:variant>
        <vt:i4>5</vt:i4>
      </vt:variant>
      <vt:variant>
        <vt:i4>0</vt:i4>
      </vt:variant>
      <vt:variant>
        <vt:i4>5</vt:i4>
      </vt:variant>
      <vt:variant>
        <vt:lpwstr/>
      </vt:variant>
      <vt:variant>
        <vt:lpwstr>_Toc136052810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3</cp:revision>
  <cp:lastPrinted>2020-11-23T19:16:00Z</cp:lastPrinted>
  <dcterms:created xsi:type="dcterms:W3CDTF">2021-05-06T18:37:00Z</dcterms:created>
  <dcterms:modified xsi:type="dcterms:W3CDTF">2021-05-06T19:48:00Z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