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5DE11" w14:textId="77777777" w:rsidR="00F7721A" w:rsidRPr="00A817F4" w:rsidRDefault="000F0F3C" w:rsidP="00F7721A">
      <w:pPr>
        <w:jc w:val="center"/>
      </w:pPr>
      <w:r>
        <w:rPr>
          <w:rFonts w:ascii="Arial" w:hAnsi="Arial" w:cs="Arial"/>
          <w:noProof/>
        </w:rPr>
        <w:drawing>
          <wp:inline distT="0" distB="0" distL="0" distR="0" wp14:anchorId="36DB05CF" wp14:editId="0B7AA840">
            <wp:extent cx="2743200" cy="1691640"/>
            <wp:effectExtent l="0" t="0" r="0" b="0"/>
            <wp:docPr id="1" name="Picture 1" descr="HealtheVet-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eVet-Vist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691640"/>
                    </a:xfrm>
                    <a:prstGeom prst="rect">
                      <a:avLst/>
                    </a:prstGeom>
                    <a:noFill/>
                    <a:ln>
                      <a:noFill/>
                    </a:ln>
                  </pic:spPr>
                </pic:pic>
              </a:graphicData>
            </a:graphic>
          </wp:inline>
        </w:drawing>
      </w:r>
    </w:p>
    <w:p w14:paraId="338522CB" w14:textId="77777777" w:rsidR="00F7721A" w:rsidRPr="001844E6" w:rsidRDefault="00F7721A" w:rsidP="00F7721A">
      <w:pPr>
        <w:jc w:val="center"/>
      </w:pPr>
    </w:p>
    <w:p w14:paraId="15949FD0" w14:textId="77777777" w:rsidR="000F7BB6" w:rsidRPr="001844E6" w:rsidRDefault="000F7BB6" w:rsidP="00F7721A">
      <w:pPr>
        <w:jc w:val="center"/>
      </w:pPr>
    </w:p>
    <w:p w14:paraId="01C3AEC8" w14:textId="77777777" w:rsidR="000F7BB6" w:rsidRPr="001844E6" w:rsidRDefault="000F7BB6" w:rsidP="00F7721A">
      <w:pPr>
        <w:jc w:val="center"/>
      </w:pPr>
    </w:p>
    <w:p w14:paraId="4B14D552" w14:textId="77777777" w:rsidR="000F7BB6" w:rsidRPr="001844E6" w:rsidRDefault="000F7BB6" w:rsidP="00F7721A">
      <w:pPr>
        <w:jc w:val="center"/>
      </w:pPr>
    </w:p>
    <w:p w14:paraId="79487A23" w14:textId="77777777" w:rsidR="00303602" w:rsidRPr="001844E6" w:rsidRDefault="00303602" w:rsidP="00F7721A">
      <w:pPr>
        <w:jc w:val="center"/>
      </w:pPr>
    </w:p>
    <w:p w14:paraId="6C828F44" w14:textId="77777777" w:rsidR="00303602" w:rsidRPr="001844E6" w:rsidRDefault="00303602" w:rsidP="00F7721A">
      <w:pPr>
        <w:jc w:val="center"/>
      </w:pPr>
    </w:p>
    <w:p w14:paraId="67BF1BF6" w14:textId="77777777" w:rsidR="000F7BB6" w:rsidRPr="001844E6" w:rsidRDefault="000F7BB6" w:rsidP="00F7721A">
      <w:pPr>
        <w:jc w:val="center"/>
      </w:pPr>
    </w:p>
    <w:p w14:paraId="29A09ABD" w14:textId="77777777" w:rsidR="00F7721A" w:rsidRPr="001844E6" w:rsidRDefault="00F7721A" w:rsidP="00F7721A">
      <w:pPr>
        <w:jc w:val="center"/>
      </w:pPr>
    </w:p>
    <w:p w14:paraId="115D0D7E" w14:textId="77777777" w:rsidR="00F7721A" w:rsidRPr="00A817F4" w:rsidRDefault="009D5F7A" w:rsidP="00F7721A">
      <w:pPr>
        <w:jc w:val="center"/>
        <w:rPr>
          <w:rFonts w:ascii="Arial" w:hAnsi="Arial" w:cs="Arial"/>
          <w:b/>
          <w:kern w:val="28"/>
          <w:sz w:val="48"/>
          <w:szCs w:val="48"/>
        </w:rPr>
      </w:pPr>
      <w:r w:rsidRPr="00A817F4">
        <w:rPr>
          <w:rFonts w:ascii="Arial" w:hAnsi="Arial" w:cs="Arial"/>
          <w:b/>
          <w:kern w:val="28"/>
          <w:sz w:val="48"/>
          <w:szCs w:val="48"/>
        </w:rPr>
        <w:t>VISTALINK</w:t>
      </w:r>
    </w:p>
    <w:p w14:paraId="39DB6388" w14:textId="77777777" w:rsidR="00F7721A" w:rsidRPr="00A817F4" w:rsidRDefault="00F7721A" w:rsidP="00F7721A">
      <w:pPr>
        <w:jc w:val="center"/>
        <w:rPr>
          <w:kern w:val="28"/>
        </w:rPr>
      </w:pPr>
    </w:p>
    <w:p w14:paraId="30861A32" w14:textId="77777777" w:rsidR="00F7721A" w:rsidRPr="00A817F4" w:rsidRDefault="006A2199" w:rsidP="00F7721A">
      <w:pPr>
        <w:jc w:val="center"/>
        <w:rPr>
          <w:rFonts w:ascii="Arial" w:hAnsi="Arial" w:cs="Arial"/>
          <w:b/>
          <w:kern w:val="28"/>
          <w:sz w:val="48"/>
          <w:szCs w:val="48"/>
        </w:rPr>
      </w:pPr>
      <w:r w:rsidRPr="00A817F4">
        <w:rPr>
          <w:rFonts w:ascii="Arial" w:hAnsi="Arial" w:cs="Arial"/>
          <w:b/>
          <w:kern w:val="28"/>
          <w:sz w:val="48"/>
          <w:szCs w:val="48"/>
        </w:rPr>
        <w:t>DEVELOPER GUIDE</w:t>
      </w:r>
    </w:p>
    <w:p w14:paraId="23A7B613" w14:textId="77777777" w:rsidR="00F7721A" w:rsidRPr="00A817F4" w:rsidRDefault="00F7721A" w:rsidP="00F7721A">
      <w:pPr>
        <w:jc w:val="center"/>
        <w:rPr>
          <w:kern w:val="28"/>
        </w:rPr>
      </w:pPr>
    </w:p>
    <w:p w14:paraId="7400BC6F" w14:textId="77777777" w:rsidR="000F7BB6" w:rsidRPr="00A817F4" w:rsidRDefault="000F7BB6" w:rsidP="00F7721A">
      <w:pPr>
        <w:jc w:val="center"/>
        <w:rPr>
          <w:kern w:val="28"/>
        </w:rPr>
      </w:pPr>
    </w:p>
    <w:p w14:paraId="5B49DDBE" w14:textId="1FF61977" w:rsidR="000F7BB6" w:rsidRPr="00552230" w:rsidRDefault="000F7BB6" w:rsidP="000F7BB6">
      <w:pPr>
        <w:jc w:val="center"/>
        <w:rPr>
          <w:rFonts w:ascii="Arial" w:hAnsi="Arial"/>
          <w:sz w:val="48"/>
          <w:szCs w:val="48"/>
        </w:rPr>
      </w:pPr>
      <w:r w:rsidRPr="00552230">
        <w:rPr>
          <w:rFonts w:ascii="Arial" w:hAnsi="Arial"/>
          <w:sz w:val="48"/>
        </w:rPr>
        <w:t>V</w:t>
      </w:r>
      <w:r w:rsidRPr="00552230">
        <w:rPr>
          <w:rFonts w:ascii="Arial" w:hAnsi="Arial"/>
          <w:sz w:val="48"/>
          <w:szCs w:val="48"/>
        </w:rPr>
        <w:t>ersion 1.6</w:t>
      </w:r>
      <w:r w:rsidR="008006FA" w:rsidRPr="00552230">
        <w:rPr>
          <w:rFonts w:ascii="Arial" w:hAnsi="Arial"/>
          <w:sz w:val="48"/>
          <w:szCs w:val="48"/>
        </w:rPr>
        <w:t>.7</w:t>
      </w:r>
    </w:p>
    <w:p w14:paraId="3BCC9FC2" w14:textId="77777777" w:rsidR="000F7BB6" w:rsidRPr="00552230" w:rsidRDefault="000F7BB6" w:rsidP="00F7721A">
      <w:pPr>
        <w:jc w:val="center"/>
        <w:rPr>
          <w:b/>
          <w:kern w:val="28"/>
        </w:rPr>
      </w:pPr>
    </w:p>
    <w:p w14:paraId="3419B83C" w14:textId="632FEADB" w:rsidR="00F7721A" w:rsidRPr="00A817F4" w:rsidRDefault="00552230" w:rsidP="00F7721A">
      <w:pPr>
        <w:jc w:val="center"/>
        <w:rPr>
          <w:rFonts w:ascii="Arial" w:hAnsi="Arial" w:cs="Arial"/>
          <w:kern w:val="28"/>
          <w:sz w:val="48"/>
          <w:szCs w:val="48"/>
        </w:rPr>
      </w:pPr>
      <w:r>
        <w:rPr>
          <w:rFonts w:ascii="Arial" w:hAnsi="Arial" w:cs="Arial"/>
          <w:kern w:val="28"/>
          <w:sz w:val="48"/>
          <w:szCs w:val="48"/>
        </w:rPr>
        <w:t>March 2022</w:t>
      </w:r>
    </w:p>
    <w:p w14:paraId="59BD98B5" w14:textId="77777777" w:rsidR="00F7721A" w:rsidRPr="00A817F4" w:rsidRDefault="00F7721A" w:rsidP="00F7721A">
      <w:pPr>
        <w:jc w:val="center"/>
        <w:rPr>
          <w:kern w:val="28"/>
          <w:szCs w:val="22"/>
        </w:rPr>
      </w:pPr>
    </w:p>
    <w:p w14:paraId="59983976" w14:textId="77777777" w:rsidR="00F7721A" w:rsidRPr="00A817F4" w:rsidRDefault="00F7721A" w:rsidP="00F7721A">
      <w:pPr>
        <w:jc w:val="center"/>
        <w:rPr>
          <w:szCs w:val="22"/>
        </w:rPr>
      </w:pPr>
    </w:p>
    <w:p w14:paraId="3FE13850" w14:textId="77777777" w:rsidR="00F7721A" w:rsidRPr="00A817F4" w:rsidRDefault="00F7721A" w:rsidP="00F7721A">
      <w:pPr>
        <w:jc w:val="center"/>
        <w:rPr>
          <w:szCs w:val="22"/>
        </w:rPr>
      </w:pPr>
    </w:p>
    <w:p w14:paraId="3E3A23BD" w14:textId="77777777" w:rsidR="00F7721A" w:rsidRPr="00A817F4" w:rsidRDefault="00F7721A" w:rsidP="00F7721A">
      <w:pPr>
        <w:jc w:val="center"/>
        <w:rPr>
          <w:szCs w:val="22"/>
        </w:rPr>
      </w:pPr>
    </w:p>
    <w:p w14:paraId="5779D8DC" w14:textId="77777777" w:rsidR="00F7721A" w:rsidRPr="00A817F4" w:rsidRDefault="00F7721A" w:rsidP="00F7721A">
      <w:pPr>
        <w:jc w:val="center"/>
      </w:pPr>
    </w:p>
    <w:p w14:paraId="78814988" w14:textId="77777777" w:rsidR="00F7721A" w:rsidRDefault="00F7721A" w:rsidP="00F7721A">
      <w:pPr>
        <w:jc w:val="center"/>
      </w:pPr>
    </w:p>
    <w:p w14:paraId="12EEEFE7" w14:textId="77777777" w:rsidR="00F7721A" w:rsidRPr="00A817F4" w:rsidRDefault="00F7721A" w:rsidP="00F7721A">
      <w:pPr>
        <w:jc w:val="center"/>
      </w:pPr>
    </w:p>
    <w:p w14:paraId="73763061" w14:textId="77777777" w:rsidR="00F7721A" w:rsidRPr="00A817F4" w:rsidRDefault="00F7721A" w:rsidP="00F7721A">
      <w:pPr>
        <w:jc w:val="center"/>
      </w:pPr>
    </w:p>
    <w:p w14:paraId="182AF3AD" w14:textId="77777777" w:rsidR="00F7721A" w:rsidRPr="00A817F4" w:rsidRDefault="00F7721A" w:rsidP="00F7721A">
      <w:pPr>
        <w:jc w:val="center"/>
      </w:pPr>
    </w:p>
    <w:p w14:paraId="42D2DFD5" w14:textId="77777777" w:rsidR="00F7721A" w:rsidRPr="00A817F4" w:rsidRDefault="00F7721A" w:rsidP="00F7721A">
      <w:pPr>
        <w:jc w:val="center"/>
      </w:pPr>
    </w:p>
    <w:p w14:paraId="2EE1B9C2" w14:textId="77777777" w:rsidR="00F7721A" w:rsidRPr="00A817F4" w:rsidRDefault="00F7721A" w:rsidP="00F7721A">
      <w:pPr>
        <w:jc w:val="center"/>
      </w:pPr>
    </w:p>
    <w:p w14:paraId="24A016FA" w14:textId="77777777" w:rsidR="005F586E" w:rsidRPr="00A817F4" w:rsidRDefault="005F586E" w:rsidP="00F7721A">
      <w:pPr>
        <w:jc w:val="center"/>
      </w:pPr>
    </w:p>
    <w:p w14:paraId="2C9E43F2" w14:textId="77777777" w:rsidR="00F7721A" w:rsidRDefault="00F7721A" w:rsidP="00F7721A">
      <w:pPr>
        <w:jc w:val="center"/>
      </w:pPr>
    </w:p>
    <w:p w14:paraId="4EA16D8F" w14:textId="77777777" w:rsidR="000A7686" w:rsidRDefault="000A7686" w:rsidP="00F7721A">
      <w:pPr>
        <w:jc w:val="center"/>
      </w:pPr>
    </w:p>
    <w:p w14:paraId="21F4EE34" w14:textId="77777777" w:rsidR="00F7721A" w:rsidRPr="00A817F4" w:rsidRDefault="00F7721A" w:rsidP="00F7721A">
      <w:pPr>
        <w:jc w:val="center"/>
      </w:pPr>
    </w:p>
    <w:p w14:paraId="4C62FFE8" w14:textId="77777777" w:rsidR="00F7721A" w:rsidRPr="00A817F4" w:rsidRDefault="00F7721A" w:rsidP="00F7721A">
      <w:pPr>
        <w:jc w:val="center"/>
      </w:pPr>
    </w:p>
    <w:p w14:paraId="0D0037E8" w14:textId="77777777" w:rsidR="00F7721A" w:rsidRPr="00A817F4" w:rsidRDefault="00F7721A" w:rsidP="00F7721A">
      <w:pPr>
        <w:jc w:val="center"/>
        <w:rPr>
          <w:rFonts w:ascii="Arial" w:hAnsi="Arial" w:cs="Arial"/>
          <w:szCs w:val="22"/>
        </w:rPr>
      </w:pPr>
      <w:r w:rsidRPr="00A817F4">
        <w:rPr>
          <w:rFonts w:ascii="Arial" w:hAnsi="Arial" w:cs="Arial"/>
          <w:szCs w:val="22"/>
        </w:rPr>
        <w:t>Department of Veterans Affairs</w:t>
      </w:r>
    </w:p>
    <w:p w14:paraId="5C6D83D7" w14:textId="77777777" w:rsidR="00F7721A" w:rsidRPr="00A817F4" w:rsidRDefault="00F7721A" w:rsidP="00F7721A">
      <w:pPr>
        <w:jc w:val="center"/>
        <w:rPr>
          <w:rFonts w:ascii="Arial" w:hAnsi="Arial" w:cs="Arial"/>
          <w:szCs w:val="22"/>
        </w:rPr>
      </w:pPr>
      <w:r w:rsidRPr="00A817F4">
        <w:rPr>
          <w:rFonts w:ascii="Arial" w:hAnsi="Arial" w:cs="Arial"/>
          <w:szCs w:val="22"/>
        </w:rPr>
        <w:t>Office of I</w:t>
      </w:r>
      <w:r w:rsidR="006577B7">
        <w:rPr>
          <w:rFonts w:ascii="Arial" w:hAnsi="Arial" w:cs="Arial"/>
          <w:szCs w:val="22"/>
        </w:rPr>
        <w:t>nformation and Technology</w:t>
      </w:r>
    </w:p>
    <w:p w14:paraId="7067B0A9" w14:textId="77777777" w:rsidR="00674635" w:rsidRPr="00A817F4" w:rsidRDefault="00663B01" w:rsidP="00F7721A">
      <w:pPr>
        <w:jc w:val="center"/>
        <w:rPr>
          <w:rFonts w:ascii="Arial" w:hAnsi="Arial" w:cs="Arial"/>
          <w:szCs w:val="22"/>
        </w:rPr>
      </w:pPr>
      <w:r>
        <w:rPr>
          <w:rFonts w:ascii="Arial" w:hAnsi="Arial" w:cs="Arial"/>
        </w:rPr>
        <w:t>Product Development</w:t>
      </w:r>
    </w:p>
    <w:p w14:paraId="54F13044" w14:textId="77777777" w:rsidR="005F586E" w:rsidRPr="00A817F4" w:rsidRDefault="005F586E" w:rsidP="004B4DC1">
      <w:pPr>
        <w:pStyle w:val="AltHeading2"/>
        <w:sectPr w:rsidR="005F586E" w:rsidRPr="00A817F4" w:rsidSect="00013EC8">
          <w:headerReference w:type="default" r:id="rId9"/>
          <w:footerReference w:type="default" r:id="rId10"/>
          <w:pgSz w:w="12240" w:h="15840" w:code="1"/>
          <w:pgMar w:top="1440" w:right="1440" w:bottom="1440" w:left="1440" w:header="720" w:footer="720" w:gutter="0"/>
          <w:pgNumType w:fmt="lowerRoman"/>
          <w:cols w:space="720"/>
          <w:titlePg/>
          <w:docGrid w:linePitch="65"/>
        </w:sectPr>
      </w:pPr>
      <w:bookmarkStart w:id="0" w:name="_Toc89057903"/>
      <w:bookmarkStart w:id="1" w:name="_Toc96827727"/>
    </w:p>
    <w:p w14:paraId="43D577B2" w14:textId="77777777" w:rsidR="00674635" w:rsidRPr="00A817F4" w:rsidRDefault="00674635" w:rsidP="004B4DC1">
      <w:pPr>
        <w:pStyle w:val="AltHeading2"/>
      </w:pPr>
      <w:bookmarkStart w:id="2" w:name="_Toc97628765"/>
      <w:r w:rsidRPr="00A817F4">
        <w:lastRenderedPageBreak/>
        <w:t>Revision History</w:t>
      </w:r>
      <w:bookmarkEnd w:id="0"/>
      <w:bookmarkEnd w:id="1"/>
      <w:bookmarkEnd w:id="2"/>
    </w:p>
    <w:p w14:paraId="6F5DBD14" w14:textId="77777777" w:rsidR="00406323" w:rsidRDefault="00406323" w:rsidP="00F7721A"/>
    <w:p w14:paraId="7A2BAB2A" w14:textId="77777777" w:rsidR="00406323" w:rsidRPr="00A817F4" w:rsidRDefault="00406323" w:rsidP="00F7721A"/>
    <w:tbl>
      <w:tblPr>
        <w:tblStyle w:val="TableGridLight"/>
        <w:tblW w:w="9666" w:type="dxa"/>
        <w:tblLayout w:type="fixed"/>
        <w:tblLook w:val="01E0" w:firstRow="1" w:lastRow="1" w:firstColumn="1" w:lastColumn="1" w:noHBand="0" w:noVBand="0"/>
      </w:tblPr>
      <w:tblGrid>
        <w:gridCol w:w="1116"/>
        <w:gridCol w:w="4500"/>
        <w:gridCol w:w="4050"/>
      </w:tblGrid>
      <w:tr w:rsidR="0019102F" w:rsidRPr="00A817F4" w14:paraId="59F503EA" w14:textId="77777777" w:rsidTr="008461FB">
        <w:tc>
          <w:tcPr>
            <w:tcW w:w="1116" w:type="dxa"/>
            <w:shd w:val="clear" w:color="auto" w:fill="E7E6E6" w:themeFill="background2"/>
          </w:tcPr>
          <w:p w14:paraId="785250AF" w14:textId="77777777" w:rsidR="0019102F" w:rsidRPr="00A817F4" w:rsidRDefault="0019102F" w:rsidP="000A7686">
            <w:pPr>
              <w:spacing w:before="120" w:after="120"/>
              <w:rPr>
                <w:rFonts w:ascii="Arial" w:hAnsi="Arial" w:cs="Arial"/>
                <w:b/>
                <w:sz w:val="20"/>
                <w:szCs w:val="20"/>
              </w:rPr>
            </w:pPr>
            <w:r w:rsidRPr="00A817F4">
              <w:rPr>
                <w:rFonts w:ascii="Arial" w:hAnsi="Arial" w:cs="Arial"/>
                <w:b/>
                <w:sz w:val="20"/>
                <w:szCs w:val="20"/>
              </w:rPr>
              <w:t>Date</w:t>
            </w:r>
          </w:p>
        </w:tc>
        <w:tc>
          <w:tcPr>
            <w:tcW w:w="4500" w:type="dxa"/>
            <w:shd w:val="clear" w:color="auto" w:fill="E7E6E6" w:themeFill="background2"/>
          </w:tcPr>
          <w:p w14:paraId="08EE2F1B" w14:textId="77777777" w:rsidR="0019102F" w:rsidRPr="00A817F4" w:rsidRDefault="0019102F" w:rsidP="000A7686">
            <w:pPr>
              <w:spacing w:before="120" w:after="120"/>
              <w:rPr>
                <w:rFonts w:ascii="Arial" w:hAnsi="Arial" w:cs="Arial"/>
                <w:b/>
                <w:sz w:val="20"/>
                <w:szCs w:val="20"/>
              </w:rPr>
            </w:pPr>
            <w:r w:rsidRPr="00A817F4">
              <w:rPr>
                <w:rFonts w:ascii="Arial" w:hAnsi="Arial" w:cs="Arial"/>
                <w:b/>
                <w:sz w:val="20"/>
                <w:szCs w:val="20"/>
              </w:rPr>
              <w:t>Description</w:t>
            </w:r>
          </w:p>
        </w:tc>
        <w:tc>
          <w:tcPr>
            <w:tcW w:w="4050" w:type="dxa"/>
            <w:shd w:val="clear" w:color="auto" w:fill="E7E6E6" w:themeFill="background2"/>
          </w:tcPr>
          <w:p w14:paraId="3491D715" w14:textId="77777777" w:rsidR="0019102F" w:rsidRPr="00A817F4" w:rsidRDefault="0019102F" w:rsidP="000A7686">
            <w:pPr>
              <w:spacing w:before="120" w:after="120"/>
              <w:rPr>
                <w:rFonts w:ascii="Arial" w:hAnsi="Arial" w:cs="Arial"/>
                <w:b/>
                <w:sz w:val="20"/>
                <w:szCs w:val="20"/>
              </w:rPr>
            </w:pPr>
            <w:r w:rsidRPr="00A817F4">
              <w:rPr>
                <w:rFonts w:ascii="Arial" w:hAnsi="Arial" w:cs="Arial"/>
                <w:b/>
                <w:sz w:val="20"/>
                <w:szCs w:val="20"/>
              </w:rPr>
              <w:t>Author</w:t>
            </w:r>
          </w:p>
        </w:tc>
      </w:tr>
      <w:tr w:rsidR="00E77362" w:rsidRPr="00406323" w14:paraId="43362F79" w14:textId="77777777" w:rsidTr="008461FB">
        <w:tc>
          <w:tcPr>
            <w:tcW w:w="1116" w:type="dxa"/>
          </w:tcPr>
          <w:p w14:paraId="27A40632" w14:textId="3DC7C34C" w:rsidR="00E77362" w:rsidRPr="00552230" w:rsidRDefault="008461FB" w:rsidP="00652F0A">
            <w:pPr>
              <w:spacing w:before="120" w:after="120"/>
              <w:rPr>
                <w:rFonts w:ascii="Arial" w:hAnsi="Arial" w:cs="Arial"/>
                <w:color w:val="000000"/>
                <w:sz w:val="20"/>
                <w:szCs w:val="20"/>
              </w:rPr>
            </w:pPr>
            <w:r>
              <w:rPr>
                <w:rFonts w:ascii="Arial" w:hAnsi="Arial" w:cs="Arial"/>
                <w:color w:val="000000"/>
                <w:sz w:val="20"/>
                <w:szCs w:val="20"/>
              </w:rPr>
              <w:t>03/2022</w:t>
            </w:r>
          </w:p>
        </w:tc>
        <w:tc>
          <w:tcPr>
            <w:tcW w:w="4500" w:type="dxa"/>
          </w:tcPr>
          <w:p w14:paraId="5A8E6C00" w14:textId="6180504B" w:rsidR="00E77362" w:rsidRPr="00552230" w:rsidRDefault="00E77362" w:rsidP="00406323">
            <w:pPr>
              <w:spacing w:before="120" w:after="120"/>
              <w:rPr>
                <w:rFonts w:ascii="Arial" w:hAnsi="Arial" w:cs="Arial"/>
                <w:color w:val="000000"/>
                <w:sz w:val="20"/>
                <w:szCs w:val="20"/>
              </w:rPr>
            </w:pPr>
            <w:r w:rsidRPr="00552230">
              <w:rPr>
                <w:rFonts w:ascii="Arial" w:hAnsi="Arial" w:cs="Arial"/>
                <w:color w:val="000000"/>
                <w:sz w:val="20"/>
                <w:szCs w:val="20"/>
              </w:rPr>
              <w:t>XOBV*1.6*</w:t>
            </w:r>
            <w:r w:rsidR="008006FA" w:rsidRPr="00552230">
              <w:rPr>
                <w:rFonts w:ascii="Arial" w:hAnsi="Arial" w:cs="Arial"/>
                <w:color w:val="000000"/>
                <w:sz w:val="20"/>
                <w:szCs w:val="20"/>
              </w:rPr>
              <w:t>7</w:t>
            </w:r>
            <w:r w:rsidRPr="00552230">
              <w:rPr>
                <w:rFonts w:ascii="Arial" w:hAnsi="Arial" w:cs="Arial"/>
                <w:color w:val="000000"/>
                <w:sz w:val="20"/>
                <w:szCs w:val="20"/>
              </w:rPr>
              <w:t xml:space="preserve"> – </w:t>
            </w:r>
            <w:proofErr w:type="spellStart"/>
            <w:r w:rsidRPr="00552230">
              <w:rPr>
                <w:rFonts w:ascii="Arial" w:hAnsi="Arial" w:cs="Arial"/>
                <w:color w:val="000000"/>
                <w:sz w:val="20"/>
                <w:szCs w:val="20"/>
              </w:rPr>
              <w:t>VistALink</w:t>
            </w:r>
            <w:proofErr w:type="spellEnd"/>
            <w:r w:rsidRPr="00552230">
              <w:rPr>
                <w:rFonts w:ascii="Arial" w:hAnsi="Arial" w:cs="Arial"/>
                <w:color w:val="000000"/>
                <w:sz w:val="20"/>
                <w:szCs w:val="20"/>
              </w:rPr>
              <w:t xml:space="preserve"> Version 1.6.</w:t>
            </w:r>
            <w:r w:rsidR="008006FA" w:rsidRPr="00552230">
              <w:rPr>
                <w:rFonts w:ascii="Arial" w:hAnsi="Arial" w:cs="Arial"/>
                <w:color w:val="000000"/>
                <w:sz w:val="20"/>
                <w:szCs w:val="20"/>
              </w:rPr>
              <w:t>7</w:t>
            </w:r>
          </w:p>
        </w:tc>
        <w:tc>
          <w:tcPr>
            <w:tcW w:w="4050" w:type="dxa"/>
          </w:tcPr>
          <w:p w14:paraId="7A08EB42" w14:textId="7FF425DD" w:rsidR="00E77362" w:rsidRPr="008006FA" w:rsidRDefault="00552230" w:rsidP="00F14C5A">
            <w:pPr>
              <w:spacing w:before="120" w:after="120"/>
              <w:ind w:left="72"/>
              <w:rPr>
                <w:rFonts w:ascii="Arial" w:hAnsi="Arial" w:cs="Arial"/>
                <w:color w:val="000000"/>
                <w:sz w:val="20"/>
                <w:szCs w:val="20"/>
                <w:highlight w:val="yellow"/>
              </w:rPr>
            </w:pPr>
            <w:r>
              <w:rPr>
                <w:rFonts w:ascii="Arial" w:hAnsi="Arial" w:cs="Arial"/>
                <w:color w:val="000000"/>
              </w:rPr>
              <w:t>REDACTED</w:t>
            </w:r>
          </w:p>
        </w:tc>
      </w:tr>
      <w:tr w:rsidR="008006FA" w:rsidRPr="00406323" w14:paraId="16D36B8E" w14:textId="77777777" w:rsidTr="008461FB">
        <w:tc>
          <w:tcPr>
            <w:tcW w:w="1116" w:type="dxa"/>
          </w:tcPr>
          <w:p w14:paraId="1864CB1D" w14:textId="441D0507" w:rsidR="008006FA" w:rsidRDefault="008006FA" w:rsidP="008006FA">
            <w:pPr>
              <w:spacing w:before="120" w:after="120"/>
              <w:rPr>
                <w:rFonts w:ascii="Arial" w:hAnsi="Arial" w:cs="Arial"/>
                <w:color w:val="000000"/>
                <w:sz w:val="20"/>
                <w:szCs w:val="20"/>
              </w:rPr>
            </w:pPr>
            <w:r>
              <w:rPr>
                <w:rFonts w:ascii="Arial" w:hAnsi="Arial" w:cs="Arial"/>
                <w:color w:val="000000"/>
                <w:sz w:val="20"/>
                <w:szCs w:val="20"/>
              </w:rPr>
              <w:t>07/2020</w:t>
            </w:r>
          </w:p>
        </w:tc>
        <w:tc>
          <w:tcPr>
            <w:tcW w:w="4500" w:type="dxa"/>
          </w:tcPr>
          <w:p w14:paraId="6DD0E383" w14:textId="2856C71E" w:rsidR="008006FA" w:rsidRPr="004B0E5F" w:rsidRDefault="008006FA" w:rsidP="008006FA">
            <w:pPr>
              <w:spacing w:before="120" w:after="120"/>
              <w:rPr>
                <w:rFonts w:ascii="Arial" w:hAnsi="Arial" w:cs="Arial"/>
                <w:color w:val="000000"/>
                <w:sz w:val="20"/>
                <w:szCs w:val="20"/>
              </w:rPr>
            </w:pPr>
            <w:r w:rsidRPr="004B0E5F">
              <w:rPr>
                <w:rFonts w:ascii="Arial" w:hAnsi="Arial" w:cs="Arial"/>
                <w:color w:val="000000"/>
                <w:sz w:val="20"/>
                <w:szCs w:val="20"/>
              </w:rPr>
              <w:t xml:space="preserve">XOBV*1.6*5 – </w:t>
            </w:r>
            <w:proofErr w:type="spellStart"/>
            <w:r w:rsidRPr="004B0E5F">
              <w:rPr>
                <w:rFonts w:ascii="Arial" w:hAnsi="Arial" w:cs="Arial"/>
                <w:color w:val="000000"/>
                <w:sz w:val="20"/>
                <w:szCs w:val="20"/>
              </w:rPr>
              <w:t>VistALink</w:t>
            </w:r>
            <w:proofErr w:type="spellEnd"/>
            <w:r w:rsidRPr="004B0E5F">
              <w:rPr>
                <w:rFonts w:ascii="Arial" w:hAnsi="Arial" w:cs="Arial"/>
                <w:color w:val="000000"/>
                <w:sz w:val="20"/>
                <w:szCs w:val="20"/>
              </w:rPr>
              <w:t xml:space="preserve"> Version 1.6.1</w:t>
            </w:r>
          </w:p>
        </w:tc>
        <w:tc>
          <w:tcPr>
            <w:tcW w:w="4050" w:type="dxa"/>
          </w:tcPr>
          <w:p w14:paraId="01B4F97A" w14:textId="264AA9A8" w:rsidR="008006FA" w:rsidRPr="004B0E5F" w:rsidRDefault="00552230" w:rsidP="008006FA">
            <w:pPr>
              <w:spacing w:before="120" w:after="120"/>
              <w:ind w:left="72"/>
              <w:rPr>
                <w:rFonts w:ascii="Arial" w:hAnsi="Arial" w:cs="Arial"/>
                <w:color w:val="000000"/>
                <w:sz w:val="20"/>
                <w:szCs w:val="20"/>
              </w:rPr>
            </w:pPr>
            <w:r>
              <w:rPr>
                <w:rFonts w:ascii="Arial" w:hAnsi="Arial" w:cs="Arial"/>
                <w:color w:val="000000"/>
              </w:rPr>
              <w:t>REDACTED</w:t>
            </w:r>
          </w:p>
        </w:tc>
      </w:tr>
      <w:tr w:rsidR="00E946EB" w:rsidRPr="00406323" w14:paraId="522B6735" w14:textId="77777777" w:rsidTr="008461FB">
        <w:tc>
          <w:tcPr>
            <w:tcW w:w="1116" w:type="dxa"/>
          </w:tcPr>
          <w:p w14:paraId="10C80F66" w14:textId="77777777" w:rsidR="00E946EB" w:rsidRPr="006928AD" w:rsidRDefault="00E946EB" w:rsidP="00E946EB">
            <w:pPr>
              <w:spacing w:before="120" w:after="120"/>
              <w:rPr>
                <w:rFonts w:ascii="Arial" w:hAnsi="Arial" w:cs="Arial"/>
                <w:color w:val="000000"/>
                <w:sz w:val="20"/>
                <w:szCs w:val="20"/>
              </w:rPr>
            </w:pPr>
            <w:r w:rsidRPr="006928AD">
              <w:rPr>
                <w:rFonts w:ascii="Arial" w:hAnsi="Arial" w:cs="Arial"/>
                <w:color w:val="000000"/>
                <w:sz w:val="20"/>
                <w:szCs w:val="20"/>
              </w:rPr>
              <w:t>10/24/19</w:t>
            </w:r>
          </w:p>
        </w:tc>
        <w:tc>
          <w:tcPr>
            <w:tcW w:w="4500" w:type="dxa"/>
          </w:tcPr>
          <w:p w14:paraId="660378BF" w14:textId="77777777" w:rsidR="00E946EB" w:rsidRPr="006928AD" w:rsidRDefault="00E946EB" w:rsidP="00E946EB">
            <w:pPr>
              <w:spacing w:before="120" w:after="120"/>
              <w:rPr>
                <w:rFonts w:ascii="Arial" w:hAnsi="Arial" w:cs="Arial"/>
                <w:color w:val="000000"/>
                <w:sz w:val="20"/>
                <w:szCs w:val="20"/>
              </w:rPr>
            </w:pPr>
            <w:r w:rsidRPr="006928AD">
              <w:rPr>
                <w:rFonts w:ascii="Arial" w:hAnsi="Arial" w:cs="Arial"/>
                <w:color w:val="000000"/>
                <w:sz w:val="20"/>
                <w:szCs w:val="20"/>
              </w:rPr>
              <w:t>XOBVS*1.6*4 N/A changes</w:t>
            </w:r>
          </w:p>
        </w:tc>
        <w:tc>
          <w:tcPr>
            <w:tcW w:w="4050" w:type="dxa"/>
          </w:tcPr>
          <w:p w14:paraId="2E3C162C" w14:textId="5DB64501" w:rsidR="00E946EB" w:rsidRPr="006928AD" w:rsidRDefault="00552230" w:rsidP="00E946EB">
            <w:pPr>
              <w:spacing w:before="120" w:after="120"/>
              <w:ind w:left="72"/>
              <w:rPr>
                <w:rFonts w:ascii="Arial" w:hAnsi="Arial" w:cs="Arial"/>
                <w:color w:val="000000"/>
                <w:sz w:val="20"/>
                <w:szCs w:val="20"/>
              </w:rPr>
            </w:pPr>
            <w:r>
              <w:rPr>
                <w:rFonts w:ascii="Arial" w:hAnsi="Arial" w:cs="Arial"/>
                <w:color w:val="000000"/>
              </w:rPr>
              <w:t>REDACTED</w:t>
            </w:r>
          </w:p>
        </w:tc>
      </w:tr>
      <w:tr w:rsidR="00E77362" w:rsidRPr="00406323" w14:paraId="162D8935" w14:textId="77777777" w:rsidTr="008461FB">
        <w:tc>
          <w:tcPr>
            <w:tcW w:w="1116" w:type="dxa"/>
          </w:tcPr>
          <w:p w14:paraId="66233232" w14:textId="77777777" w:rsidR="00E77362" w:rsidRPr="004B0E5F" w:rsidRDefault="00E77362" w:rsidP="007C05E5">
            <w:pPr>
              <w:spacing w:before="120" w:after="120"/>
              <w:rPr>
                <w:rFonts w:ascii="Arial" w:hAnsi="Arial" w:cs="Arial"/>
                <w:color w:val="000000"/>
                <w:sz w:val="20"/>
                <w:szCs w:val="20"/>
              </w:rPr>
            </w:pPr>
            <w:r>
              <w:rPr>
                <w:rFonts w:ascii="Arial" w:hAnsi="Arial" w:cs="Arial"/>
                <w:color w:val="000000"/>
                <w:sz w:val="20"/>
                <w:szCs w:val="20"/>
              </w:rPr>
              <w:t>12/20</w:t>
            </w:r>
            <w:r w:rsidRPr="00406323">
              <w:rPr>
                <w:rFonts w:ascii="Arial" w:hAnsi="Arial" w:cs="Arial"/>
                <w:color w:val="000000"/>
                <w:sz w:val="20"/>
                <w:szCs w:val="20"/>
              </w:rPr>
              <w:t>10</w:t>
            </w:r>
          </w:p>
        </w:tc>
        <w:tc>
          <w:tcPr>
            <w:tcW w:w="4500" w:type="dxa"/>
          </w:tcPr>
          <w:p w14:paraId="6F498F1D" w14:textId="77777777" w:rsidR="00E77362" w:rsidRPr="004B0E5F" w:rsidRDefault="00E77362" w:rsidP="007C05E5">
            <w:pPr>
              <w:spacing w:before="120" w:after="120"/>
              <w:rPr>
                <w:rFonts w:ascii="Arial" w:hAnsi="Arial" w:cs="Arial"/>
                <w:color w:val="000000"/>
                <w:sz w:val="20"/>
                <w:szCs w:val="20"/>
              </w:rPr>
            </w:pPr>
            <w:proofErr w:type="spellStart"/>
            <w:r w:rsidRPr="00406323">
              <w:rPr>
                <w:rFonts w:ascii="Arial" w:hAnsi="Arial" w:cs="Arial"/>
                <w:color w:val="000000"/>
                <w:sz w:val="20"/>
                <w:szCs w:val="20"/>
              </w:rPr>
              <w:t>VistALink</w:t>
            </w:r>
            <w:proofErr w:type="spellEnd"/>
            <w:r w:rsidRPr="00406323">
              <w:rPr>
                <w:rFonts w:ascii="Arial" w:hAnsi="Arial" w:cs="Arial"/>
                <w:color w:val="000000"/>
                <w:sz w:val="20"/>
                <w:szCs w:val="20"/>
              </w:rPr>
              <w:t xml:space="preserve"> </w:t>
            </w:r>
            <w:r>
              <w:rPr>
                <w:rFonts w:ascii="Arial" w:hAnsi="Arial" w:cs="Arial"/>
                <w:color w:val="000000"/>
                <w:sz w:val="20"/>
                <w:szCs w:val="20"/>
              </w:rPr>
              <w:t xml:space="preserve">Version </w:t>
            </w:r>
            <w:r w:rsidRPr="00406323">
              <w:rPr>
                <w:rFonts w:ascii="Arial" w:hAnsi="Arial" w:cs="Arial"/>
                <w:color w:val="000000"/>
                <w:sz w:val="20"/>
                <w:szCs w:val="20"/>
              </w:rPr>
              <w:t>1.6 release.</w:t>
            </w:r>
          </w:p>
        </w:tc>
        <w:tc>
          <w:tcPr>
            <w:tcW w:w="4050" w:type="dxa"/>
          </w:tcPr>
          <w:p w14:paraId="5DD02BCF" w14:textId="39639DA9" w:rsidR="00E77362" w:rsidRPr="00995640" w:rsidRDefault="00552230" w:rsidP="00552230">
            <w:pPr>
              <w:pStyle w:val="TableText"/>
              <w:tabs>
                <w:tab w:val="left" w:pos="432"/>
              </w:tabs>
              <w:adjustRightInd/>
              <w:spacing w:before="120" w:after="120"/>
              <w:textAlignment w:val="auto"/>
              <w:rPr>
                <w:rFonts w:ascii="Arial" w:hAnsi="Arial" w:cs="Arial"/>
                <w:color w:val="000000"/>
              </w:rPr>
            </w:pPr>
            <w:r>
              <w:rPr>
                <w:rFonts w:ascii="Arial" w:hAnsi="Arial" w:cs="Arial"/>
                <w:color w:val="000000"/>
              </w:rPr>
              <w:t>REDACTED</w:t>
            </w:r>
          </w:p>
        </w:tc>
      </w:tr>
      <w:tr w:rsidR="00E77362" w:rsidRPr="00406323" w14:paraId="02E6C11C" w14:textId="77777777" w:rsidTr="008461FB">
        <w:tc>
          <w:tcPr>
            <w:tcW w:w="1116" w:type="dxa"/>
          </w:tcPr>
          <w:p w14:paraId="6BF56408" w14:textId="77777777" w:rsidR="00E77362" w:rsidRPr="00406323" w:rsidRDefault="00E77362" w:rsidP="007C05E5">
            <w:pPr>
              <w:spacing w:before="120" w:after="120"/>
              <w:rPr>
                <w:rFonts w:ascii="Arial" w:hAnsi="Arial" w:cs="Arial"/>
                <w:color w:val="000000"/>
                <w:sz w:val="20"/>
                <w:szCs w:val="20"/>
              </w:rPr>
            </w:pPr>
            <w:r w:rsidRPr="00A817F4">
              <w:rPr>
                <w:rFonts w:ascii="Arial" w:hAnsi="Arial" w:cs="Arial"/>
                <w:sz w:val="20"/>
                <w:szCs w:val="20"/>
              </w:rPr>
              <w:t>05/2006</w:t>
            </w:r>
          </w:p>
        </w:tc>
        <w:tc>
          <w:tcPr>
            <w:tcW w:w="4500" w:type="dxa"/>
          </w:tcPr>
          <w:p w14:paraId="400B866F" w14:textId="77777777" w:rsidR="00E77362" w:rsidRPr="00406323" w:rsidRDefault="00E77362" w:rsidP="007C05E5">
            <w:pPr>
              <w:spacing w:before="120" w:after="120"/>
              <w:rPr>
                <w:rFonts w:ascii="Arial" w:hAnsi="Arial" w:cs="Arial"/>
                <w:color w:val="000000"/>
                <w:sz w:val="20"/>
                <w:szCs w:val="20"/>
              </w:rPr>
            </w:pPr>
            <w:r w:rsidRPr="00A817F4">
              <w:rPr>
                <w:rFonts w:ascii="Arial" w:hAnsi="Arial" w:cs="Arial"/>
                <w:sz w:val="20"/>
                <w:szCs w:val="20"/>
              </w:rPr>
              <w:t xml:space="preserve">Initial </w:t>
            </w:r>
            <w:proofErr w:type="spellStart"/>
            <w:r w:rsidRPr="00A817F4">
              <w:rPr>
                <w:rFonts w:ascii="Arial" w:hAnsi="Arial" w:cs="Arial"/>
                <w:sz w:val="20"/>
                <w:szCs w:val="20"/>
              </w:rPr>
              <w:t>VistALink</w:t>
            </w:r>
            <w:proofErr w:type="spellEnd"/>
            <w:r w:rsidRPr="00A817F4">
              <w:rPr>
                <w:rFonts w:ascii="Arial" w:hAnsi="Arial" w:cs="Arial"/>
                <w:sz w:val="20"/>
                <w:szCs w:val="20"/>
              </w:rPr>
              <w:t xml:space="preserve"> </w:t>
            </w:r>
            <w:r>
              <w:rPr>
                <w:rFonts w:ascii="Arial" w:hAnsi="Arial" w:cs="Arial"/>
                <w:color w:val="000000"/>
                <w:sz w:val="20"/>
                <w:szCs w:val="20"/>
              </w:rPr>
              <w:t xml:space="preserve">Version </w:t>
            </w:r>
            <w:r w:rsidRPr="00A817F4">
              <w:rPr>
                <w:rFonts w:ascii="Arial" w:hAnsi="Arial" w:cs="Arial"/>
                <w:sz w:val="20"/>
                <w:szCs w:val="20"/>
              </w:rPr>
              <w:t>1.5 release.</w:t>
            </w:r>
          </w:p>
        </w:tc>
        <w:tc>
          <w:tcPr>
            <w:tcW w:w="4050" w:type="dxa"/>
          </w:tcPr>
          <w:p w14:paraId="1B115496" w14:textId="5515A66F" w:rsidR="00E77362" w:rsidRPr="00406323" w:rsidRDefault="00552230" w:rsidP="00552230">
            <w:pPr>
              <w:pStyle w:val="TableText"/>
              <w:tabs>
                <w:tab w:val="left" w:pos="432"/>
              </w:tabs>
              <w:spacing w:before="120" w:after="120"/>
              <w:rPr>
                <w:rFonts w:ascii="Arial" w:hAnsi="Arial" w:cs="Arial"/>
                <w:color w:val="000000"/>
              </w:rPr>
            </w:pPr>
            <w:r>
              <w:rPr>
                <w:rFonts w:ascii="Arial" w:hAnsi="Arial" w:cs="Arial"/>
                <w:color w:val="000000"/>
              </w:rPr>
              <w:t>REDACTED</w:t>
            </w:r>
          </w:p>
        </w:tc>
      </w:tr>
    </w:tbl>
    <w:p w14:paraId="45529F22" w14:textId="77777777" w:rsidR="00D0670C" w:rsidRPr="00A817F4" w:rsidRDefault="00D0670C" w:rsidP="00D0670C">
      <w:pPr>
        <w:pStyle w:val="Caption"/>
      </w:pPr>
      <w:bookmarkStart w:id="3" w:name="_Toc280220364"/>
      <w:r w:rsidRPr="00A817F4">
        <w:t xml:space="preserve">Table </w:t>
      </w:r>
      <w:r w:rsidR="00B2567B" w:rsidRPr="00A817F4">
        <w:t>i</w:t>
      </w:r>
      <w:r w:rsidRPr="00A817F4">
        <w:t>. Revision History</w:t>
      </w:r>
      <w:bookmarkEnd w:id="3"/>
    </w:p>
    <w:p w14:paraId="0DAFB6EB" w14:textId="77777777" w:rsidR="00013EC8" w:rsidRDefault="00013EC8" w:rsidP="00674635"/>
    <w:p w14:paraId="29090780" w14:textId="77777777" w:rsidR="00013EC8" w:rsidRPr="00013EC8" w:rsidRDefault="00013EC8" w:rsidP="00013EC8"/>
    <w:p w14:paraId="5A7180D5" w14:textId="77777777" w:rsidR="005F586E" w:rsidRPr="00A817F4" w:rsidRDefault="005F586E" w:rsidP="00674635"/>
    <w:p w14:paraId="4F684238" w14:textId="77777777" w:rsidR="00674635" w:rsidRPr="00A817F4" w:rsidRDefault="00674635" w:rsidP="00674635">
      <w:pPr>
        <w:sectPr w:rsidR="00674635" w:rsidRPr="00A817F4" w:rsidSect="00013EC8">
          <w:headerReference w:type="even" r:id="rId11"/>
          <w:footerReference w:type="even" r:id="rId12"/>
          <w:footerReference w:type="first" r:id="rId13"/>
          <w:pgSz w:w="12240" w:h="15840" w:code="1"/>
          <w:pgMar w:top="1440" w:right="1440" w:bottom="1440" w:left="1440" w:header="720" w:footer="720" w:gutter="0"/>
          <w:pgNumType w:fmt="lowerRoman"/>
          <w:cols w:space="720"/>
          <w:titlePg/>
          <w:docGrid w:linePitch="65"/>
        </w:sectPr>
      </w:pPr>
    </w:p>
    <w:p w14:paraId="6DC14C30" w14:textId="77777777" w:rsidR="00674635" w:rsidRPr="00A817F4" w:rsidRDefault="00674635" w:rsidP="004B4DC1">
      <w:pPr>
        <w:rPr>
          <w:rFonts w:ascii="Arial" w:hAnsi="Arial" w:cs="Arial"/>
          <w:sz w:val="36"/>
          <w:szCs w:val="36"/>
        </w:rPr>
      </w:pPr>
      <w:r w:rsidRPr="00A817F4">
        <w:rPr>
          <w:rFonts w:ascii="Arial" w:hAnsi="Arial" w:cs="Arial"/>
          <w:sz w:val="36"/>
          <w:szCs w:val="36"/>
        </w:rPr>
        <w:lastRenderedPageBreak/>
        <w:t>Contents</w:t>
      </w:r>
    </w:p>
    <w:p w14:paraId="2B94B238" w14:textId="77777777" w:rsidR="00674635" w:rsidRPr="00A817F4" w:rsidRDefault="00674635" w:rsidP="00674635"/>
    <w:p w14:paraId="6BFBE3EE" w14:textId="2EC69EC4" w:rsidR="008461FB" w:rsidRDefault="00CF1A17">
      <w:pPr>
        <w:pStyle w:val="TOC2"/>
        <w:rPr>
          <w:rFonts w:asciiTheme="minorHAnsi" w:eastAsiaTheme="minorEastAsia" w:hAnsiTheme="minorHAnsi" w:cstheme="minorBidi"/>
          <w:noProof/>
          <w:szCs w:val="22"/>
        </w:rPr>
      </w:pPr>
      <w:r w:rsidRPr="00A817F4">
        <w:rPr>
          <w:i/>
        </w:rPr>
        <w:fldChar w:fldCharType="begin"/>
      </w:r>
      <w:r w:rsidRPr="00A817F4">
        <w:rPr>
          <w:i/>
        </w:rPr>
        <w:instrText xml:space="preserve"> TOC \o "1-3" \h \z \u </w:instrText>
      </w:r>
      <w:r w:rsidRPr="00A817F4">
        <w:rPr>
          <w:i/>
        </w:rPr>
        <w:fldChar w:fldCharType="separate"/>
      </w:r>
      <w:hyperlink w:anchor="_Toc97628765" w:history="1">
        <w:r w:rsidR="008461FB" w:rsidRPr="00105CE7">
          <w:rPr>
            <w:rStyle w:val="Hyperlink"/>
            <w:noProof/>
          </w:rPr>
          <w:t>Revision History</w:t>
        </w:r>
        <w:r w:rsidR="008461FB">
          <w:rPr>
            <w:noProof/>
            <w:webHidden/>
          </w:rPr>
          <w:tab/>
        </w:r>
        <w:r w:rsidR="008461FB">
          <w:rPr>
            <w:noProof/>
            <w:webHidden/>
          </w:rPr>
          <w:fldChar w:fldCharType="begin"/>
        </w:r>
        <w:r w:rsidR="008461FB">
          <w:rPr>
            <w:noProof/>
            <w:webHidden/>
          </w:rPr>
          <w:instrText xml:space="preserve"> PAGEREF _Toc97628765 \h </w:instrText>
        </w:r>
        <w:r w:rsidR="008461FB">
          <w:rPr>
            <w:noProof/>
            <w:webHidden/>
          </w:rPr>
        </w:r>
        <w:r w:rsidR="008461FB">
          <w:rPr>
            <w:noProof/>
            <w:webHidden/>
          </w:rPr>
          <w:fldChar w:fldCharType="separate"/>
        </w:r>
        <w:r w:rsidR="008461FB">
          <w:rPr>
            <w:noProof/>
            <w:webHidden/>
          </w:rPr>
          <w:t>ii</w:t>
        </w:r>
        <w:r w:rsidR="008461FB">
          <w:rPr>
            <w:noProof/>
            <w:webHidden/>
          </w:rPr>
          <w:fldChar w:fldCharType="end"/>
        </w:r>
      </w:hyperlink>
    </w:p>
    <w:p w14:paraId="39640544" w14:textId="2B09A2E5" w:rsidR="008461FB" w:rsidRDefault="008461FB">
      <w:pPr>
        <w:pStyle w:val="TOC2"/>
        <w:rPr>
          <w:rFonts w:asciiTheme="minorHAnsi" w:eastAsiaTheme="minorEastAsia" w:hAnsiTheme="minorHAnsi" w:cstheme="minorBidi"/>
          <w:noProof/>
          <w:szCs w:val="22"/>
        </w:rPr>
      </w:pPr>
      <w:hyperlink w:anchor="_Toc97628766" w:history="1">
        <w:r w:rsidRPr="00105CE7">
          <w:rPr>
            <w:rStyle w:val="Hyperlink"/>
            <w:noProof/>
          </w:rPr>
          <w:t>Tables and Figures</w:t>
        </w:r>
        <w:r>
          <w:rPr>
            <w:noProof/>
            <w:webHidden/>
          </w:rPr>
          <w:tab/>
        </w:r>
        <w:r>
          <w:rPr>
            <w:noProof/>
            <w:webHidden/>
          </w:rPr>
          <w:fldChar w:fldCharType="begin"/>
        </w:r>
        <w:r>
          <w:rPr>
            <w:noProof/>
            <w:webHidden/>
          </w:rPr>
          <w:instrText xml:space="preserve"> PAGEREF _Toc97628766 \h </w:instrText>
        </w:r>
        <w:r>
          <w:rPr>
            <w:noProof/>
            <w:webHidden/>
          </w:rPr>
        </w:r>
        <w:r>
          <w:rPr>
            <w:noProof/>
            <w:webHidden/>
          </w:rPr>
          <w:fldChar w:fldCharType="separate"/>
        </w:r>
        <w:r>
          <w:rPr>
            <w:noProof/>
            <w:webHidden/>
          </w:rPr>
          <w:t>vii</w:t>
        </w:r>
        <w:r>
          <w:rPr>
            <w:noProof/>
            <w:webHidden/>
          </w:rPr>
          <w:fldChar w:fldCharType="end"/>
        </w:r>
      </w:hyperlink>
    </w:p>
    <w:p w14:paraId="4D2AD972" w14:textId="1B3DDB11" w:rsidR="008461FB" w:rsidRDefault="008461FB">
      <w:pPr>
        <w:pStyle w:val="TOC2"/>
        <w:rPr>
          <w:rFonts w:asciiTheme="minorHAnsi" w:eastAsiaTheme="minorEastAsia" w:hAnsiTheme="minorHAnsi" w:cstheme="minorBidi"/>
          <w:noProof/>
          <w:szCs w:val="22"/>
        </w:rPr>
      </w:pPr>
      <w:hyperlink w:anchor="_Toc97628767" w:history="1">
        <w:r w:rsidRPr="00105CE7">
          <w:rPr>
            <w:rStyle w:val="Hyperlink"/>
            <w:noProof/>
          </w:rPr>
          <w:t>Orientation</w:t>
        </w:r>
        <w:r>
          <w:rPr>
            <w:noProof/>
            <w:webHidden/>
          </w:rPr>
          <w:tab/>
        </w:r>
        <w:r>
          <w:rPr>
            <w:noProof/>
            <w:webHidden/>
          </w:rPr>
          <w:fldChar w:fldCharType="begin"/>
        </w:r>
        <w:r>
          <w:rPr>
            <w:noProof/>
            <w:webHidden/>
          </w:rPr>
          <w:instrText xml:space="preserve"> PAGEREF _Toc97628767 \h </w:instrText>
        </w:r>
        <w:r>
          <w:rPr>
            <w:noProof/>
            <w:webHidden/>
          </w:rPr>
        </w:r>
        <w:r>
          <w:rPr>
            <w:noProof/>
            <w:webHidden/>
          </w:rPr>
          <w:fldChar w:fldCharType="separate"/>
        </w:r>
        <w:r>
          <w:rPr>
            <w:noProof/>
            <w:webHidden/>
          </w:rPr>
          <w:t>ix</w:t>
        </w:r>
        <w:r>
          <w:rPr>
            <w:noProof/>
            <w:webHidden/>
          </w:rPr>
          <w:fldChar w:fldCharType="end"/>
        </w:r>
      </w:hyperlink>
    </w:p>
    <w:p w14:paraId="7FE4B8C9" w14:textId="62BF5AED" w:rsidR="008461FB" w:rsidRDefault="008461FB">
      <w:pPr>
        <w:pStyle w:val="TOC3"/>
        <w:rPr>
          <w:rFonts w:asciiTheme="minorHAnsi" w:eastAsiaTheme="minorEastAsia" w:hAnsiTheme="minorHAnsi" w:cstheme="minorBidi"/>
          <w:noProof/>
          <w:szCs w:val="22"/>
        </w:rPr>
      </w:pPr>
      <w:hyperlink w:anchor="_Toc97628768" w:history="1">
        <w:r w:rsidRPr="00105CE7">
          <w:rPr>
            <w:rStyle w:val="Hyperlink"/>
            <w:noProof/>
          </w:rPr>
          <w:t>Terminology</w:t>
        </w:r>
        <w:r>
          <w:rPr>
            <w:noProof/>
            <w:webHidden/>
          </w:rPr>
          <w:tab/>
        </w:r>
        <w:r>
          <w:rPr>
            <w:noProof/>
            <w:webHidden/>
          </w:rPr>
          <w:fldChar w:fldCharType="begin"/>
        </w:r>
        <w:r>
          <w:rPr>
            <w:noProof/>
            <w:webHidden/>
          </w:rPr>
          <w:instrText xml:space="preserve"> PAGEREF _Toc97628768 \h </w:instrText>
        </w:r>
        <w:r>
          <w:rPr>
            <w:noProof/>
            <w:webHidden/>
          </w:rPr>
        </w:r>
        <w:r>
          <w:rPr>
            <w:noProof/>
            <w:webHidden/>
          </w:rPr>
          <w:fldChar w:fldCharType="separate"/>
        </w:r>
        <w:r>
          <w:rPr>
            <w:noProof/>
            <w:webHidden/>
          </w:rPr>
          <w:t>ix</w:t>
        </w:r>
        <w:r>
          <w:rPr>
            <w:noProof/>
            <w:webHidden/>
          </w:rPr>
          <w:fldChar w:fldCharType="end"/>
        </w:r>
      </w:hyperlink>
    </w:p>
    <w:p w14:paraId="0491F713" w14:textId="5E9416BA" w:rsidR="008461FB" w:rsidRDefault="008461FB">
      <w:pPr>
        <w:pStyle w:val="TOC3"/>
        <w:rPr>
          <w:rFonts w:asciiTheme="minorHAnsi" w:eastAsiaTheme="minorEastAsia" w:hAnsiTheme="minorHAnsi" w:cstheme="minorBidi"/>
          <w:noProof/>
          <w:szCs w:val="22"/>
        </w:rPr>
      </w:pPr>
      <w:hyperlink w:anchor="_Toc97628769" w:history="1">
        <w:r w:rsidRPr="00105CE7">
          <w:rPr>
            <w:rStyle w:val="Hyperlink"/>
            <w:noProof/>
          </w:rPr>
          <w:t>Text Conventions</w:t>
        </w:r>
        <w:r>
          <w:rPr>
            <w:noProof/>
            <w:webHidden/>
          </w:rPr>
          <w:tab/>
        </w:r>
        <w:r>
          <w:rPr>
            <w:noProof/>
            <w:webHidden/>
          </w:rPr>
          <w:fldChar w:fldCharType="begin"/>
        </w:r>
        <w:r>
          <w:rPr>
            <w:noProof/>
            <w:webHidden/>
          </w:rPr>
          <w:instrText xml:space="preserve"> PAGEREF _Toc97628769 \h </w:instrText>
        </w:r>
        <w:r>
          <w:rPr>
            <w:noProof/>
            <w:webHidden/>
          </w:rPr>
        </w:r>
        <w:r>
          <w:rPr>
            <w:noProof/>
            <w:webHidden/>
          </w:rPr>
          <w:fldChar w:fldCharType="separate"/>
        </w:r>
        <w:r>
          <w:rPr>
            <w:noProof/>
            <w:webHidden/>
          </w:rPr>
          <w:t>ix</w:t>
        </w:r>
        <w:r>
          <w:rPr>
            <w:noProof/>
            <w:webHidden/>
          </w:rPr>
          <w:fldChar w:fldCharType="end"/>
        </w:r>
      </w:hyperlink>
    </w:p>
    <w:p w14:paraId="6EC057B6" w14:textId="21655716" w:rsidR="008461FB" w:rsidRDefault="008461FB">
      <w:pPr>
        <w:pStyle w:val="TOC1"/>
        <w:rPr>
          <w:rFonts w:asciiTheme="minorHAnsi" w:eastAsiaTheme="minorEastAsia" w:hAnsiTheme="minorHAnsi" w:cstheme="minorBidi"/>
          <w:b w:val="0"/>
          <w:noProof/>
          <w:szCs w:val="22"/>
        </w:rPr>
      </w:pPr>
      <w:hyperlink w:anchor="_Toc97628770" w:history="1">
        <w:r w:rsidRPr="00105CE7">
          <w:rPr>
            <w:rStyle w:val="Hyperlink"/>
            <w:noProof/>
          </w:rPr>
          <w:t>1.</w:t>
        </w:r>
        <w:r>
          <w:rPr>
            <w:rFonts w:asciiTheme="minorHAnsi" w:eastAsiaTheme="minorEastAsia" w:hAnsiTheme="minorHAnsi" w:cstheme="minorBidi"/>
            <w:b w:val="0"/>
            <w:noProof/>
            <w:szCs w:val="22"/>
          </w:rPr>
          <w:tab/>
        </w:r>
        <w:r w:rsidRPr="00105CE7">
          <w:rPr>
            <w:rStyle w:val="Hyperlink"/>
            <w:noProof/>
          </w:rPr>
          <w:t>Introduction</w:t>
        </w:r>
        <w:r>
          <w:rPr>
            <w:noProof/>
            <w:webHidden/>
          </w:rPr>
          <w:tab/>
        </w:r>
        <w:r>
          <w:rPr>
            <w:noProof/>
            <w:webHidden/>
          </w:rPr>
          <w:fldChar w:fldCharType="begin"/>
        </w:r>
        <w:r>
          <w:rPr>
            <w:noProof/>
            <w:webHidden/>
          </w:rPr>
          <w:instrText xml:space="preserve"> PAGEREF _Toc97628770 \h </w:instrText>
        </w:r>
        <w:r>
          <w:rPr>
            <w:noProof/>
            <w:webHidden/>
          </w:rPr>
        </w:r>
        <w:r>
          <w:rPr>
            <w:noProof/>
            <w:webHidden/>
          </w:rPr>
          <w:fldChar w:fldCharType="separate"/>
        </w:r>
        <w:r>
          <w:rPr>
            <w:noProof/>
            <w:webHidden/>
          </w:rPr>
          <w:t>1-1</w:t>
        </w:r>
        <w:r>
          <w:rPr>
            <w:noProof/>
            <w:webHidden/>
          </w:rPr>
          <w:fldChar w:fldCharType="end"/>
        </w:r>
      </w:hyperlink>
    </w:p>
    <w:p w14:paraId="63F1C9B7" w14:textId="00B107EC" w:rsidR="008461FB" w:rsidRDefault="008461FB">
      <w:pPr>
        <w:pStyle w:val="TOC2"/>
        <w:rPr>
          <w:rFonts w:asciiTheme="minorHAnsi" w:eastAsiaTheme="minorEastAsia" w:hAnsiTheme="minorHAnsi" w:cstheme="minorBidi"/>
          <w:noProof/>
          <w:szCs w:val="22"/>
        </w:rPr>
      </w:pPr>
      <w:hyperlink w:anchor="_Toc97628771" w:history="1">
        <w:r w:rsidRPr="00105CE7">
          <w:rPr>
            <w:rStyle w:val="Hyperlink"/>
            <w:noProof/>
          </w:rPr>
          <w:t>1.1.</w:t>
        </w:r>
        <w:r>
          <w:rPr>
            <w:rFonts w:asciiTheme="minorHAnsi" w:eastAsiaTheme="minorEastAsia" w:hAnsiTheme="minorHAnsi" w:cstheme="minorBidi"/>
            <w:noProof/>
            <w:szCs w:val="22"/>
          </w:rPr>
          <w:tab/>
        </w:r>
        <w:r w:rsidRPr="00105CE7">
          <w:rPr>
            <w:rStyle w:val="Hyperlink"/>
            <w:noProof/>
          </w:rPr>
          <w:t>About this Guide</w:t>
        </w:r>
        <w:r>
          <w:rPr>
            <w:noProof/>
            <w:webHidden/>
          </w:rPr>
          <w:tab/>
        </w:r>
        <w:r>
          <w:rPr>
            <w:noProof/>
            <w:webHidden/>
          </w:rPr>
          <w:fldChar w:fldCharType="begin"/>
        </w:r>
        <w:r>
          <w:rPr>
            <w:noProof/>
            <w:webHidden/>
          </w:rPr>
          <w:instrText xml:space="preserve"> PAGEREF _Toc97628771 \h </w:instrText>
        </w:r>
        <w:r>
          <w:rPr>
            <w:noProof/>
            <w:webHidden/>
          </w:rPr>
        </w:r>
        <w:r>
          <w:rPr>
            <w:noProof/>
            <w:webHidden/>
          </w:rPr>
          <w:fldChar w:fldCharType="separate"/>
        </w:r>
        <w:r>
          <w:rPr>
            <w:noProof/>
            <w:webHidden/>
          </w:rPr>
          <w:t>1-1</w:t>
        </w:r>
        <w:r>
          <w:rPr>
            <w:noProof/>
            <w:webHidden/>
          </w:rPr>
          <w:fldChar w:fldCharType="end"/>
        </w:r>
      </w:hyperlink>
    </w:p>
    <w:p w14:paraId="4DD46133" w14:textId="6B1BB980" w:rsidR="008461FB" w:rsidRDefault="008461FB">
      <w:pPr>
        <w:pStyle w:val="TOC2"/>
        <w:rPr>
          <w:rFonts w:asciiTheme="minorHAnsi" w:eastAsiaTheme="minorEastAsia" w:hAnsiTheme="minorHAnsi" w:cstheme="minorBidi"/>
          <w:noProof/>
          <w:szCs w:val="22"/>
        </w:rPr>
      </w:pPr>
      <w:hyperlink w:anchor="_Toc97628772" w:history="1">
        <w:r w:rsidRPr="00105CE7">
          <w:rPr>
            <w:rStyle w:val="Hyperlink"/>
            <w:noProof/>
          </w:rPr>
          <w:t>1.2.</w:t>
        </w:r>
        <w:r>
          <w:rPr>
            <w:rFonts w:asciiTheme="minorHAnsi" w:eastAsiaTheme="minorEastAsia" w:hAnsiTheme="minorHAnsi" w:cstheme="minorBidi"/>
            <w:noProof/>
            <w:szCs w:val="22"/>
          </w:rPr>
          <w:tab/>
        </w:r>
        <w:r w:rsidRPr="00105CE7">
          <w:rPr>
            <w:rStyle w:val="Hyperlink"/>
            <w:noProof/>
          </w:rPr>
          <w:t>WebLogic Updates Project</w:t>
        </w:r>
        <w:r>
          <w:rPr>
            <w:noProof/>
            <w:webHidden/>
          </w:rPr>
          <w:tab/>
        </w:r>
        <w:r>
          <w:rPr>
            <w:noProof/>
            <w:webHidden/>
          </w:rPr>
          <w:fldChar w:fldCharType="begin"/>
        </w:r>
        <w:r>
          <w:rPr>
            <w:noProof/>
            <w:webHidden/>
          </w:rPr>
          <w:instrText xml:space="preserve"> PAGEREF _Toc97628772 \h </w:instrText>
        </w:r>
        <w:r>
          <w:rPr>
            <w:noProof/>
            <w:webHidden/>
          </w:rPr>
        </w:r>
        <w:r>
          <w:rPr>
            <w:noProof/>
            <w:webHidden/>
          </w:rPr>
          <w:fldChar w:fldCharType="separate"/>
        </w:r>
        <w:r>
          <w:rPr>
            <w:noProof/>
            <w:webHidden/>
          </w:rPr>
          <w:t>1-1</w:t>
        </w:r>
        <w:r>
          <w:rPr>
            <w:noProof/>
            <w:webHidden/>
          </w:rPr>
          <w:fldChar w:fldCharType="end"/>
        </w:r>
      </w:hyperlink>
    </w:p>
    <w:p w14:paraId="67A1B4B2" w14:textId="0808BA76" w:rsidR="008461FB" w:rsidRDefault="008461FB">
      <w:pPr>
        <w:pStyle w:val="TOC2"/>
        <w:rPr>
          <w:rFonts w:asciiTheme="minorHAnsi" w:eastAsiaTheme="minorEastAsia" w:hAnsiTheme="minorHAnsi" w:cstheme="minorBidi"/>
          <w:noProof/>
          <w:szCs w:val="22"/>
        </w:rPr>
      </w:pPr>
      <w:hyperlink w:anchor="_Toc97628773" w:history="1">
        <w:r w:rsidRPr="00105CE7">
          <w:rPr>
            <w:rStyle w:val="Hyperlink"/>
            <w:noProof/>
          </w:rPr>
          <w:t>1.3.</w:t>
        </w:r>
        <w:r>
          <w:rPr>
            <w:rFonts w:asciiTheme="minorHAnsi" w:eastAsiaTheme="minorEastAsia" w:hAnsiTheme="minorHAnsi" w:cstheme="minorBidi"/>
            <w:noProof/>
            <w:szCs w:val="22"/>
          </w:rPr>
          <w:tab/>
        </w:r>
        <w:r w:rsidRPr="00105CE7">
          <w:rPr>
            <w:rStyle w:val="Hyperlink"/>
            <w:noProof/>
          </w:rPr>
          <w:t>About J2EE Connectors</w:t>
        </w:r>
        <w:r>
          <w:rPr>
            <w:noProof/>
            <w:webHidden/>
          </w:rPr>
          <w:tab/>
        </w:r>
        <w:r>
          <w:rPr>
            <w:noProof/>
            <w:webHidden/>
          </w:rPr>
          <w:fldChar w:fldCharType="begin"/>
        </w:r>
        <w:r>
          <w:rPr>
            <w:noProof/>
            <w:webHidden/>
          </w:rPr>
          <w:instrText xml:space="preserve"> PAGEREF _Toc97628773 \h </w:instrText>
        </w:r>
        <w:r>
          <w:rPr>
            <w:noProof/>
            <w:webHidden/>
          </w:rPr>
        </w:r>
        <w:r>
          <w:rPr>
            <w:noProof/>
            <w:webHidden/>
          </w:rPr>
          <w:fldChar w:fldCharType="separate"/>
        </w:r>
        <w:r>
          <w:rPr>
            <w:noProof/>
            <w:webHidden/>
          </w:rPr>
          <w:t>1-1</w:t>
        </w:r>
        <w:r>
          <w:rPr>
            <w:noProof/>
            <w:webHidden/>
          </w:rPr>
          <w:fldChar w:fldCharType="end"/>
        </w:r>
      </w:hyperlink>
    </w:p>
    <w:p w14:paraId="419E0255" w14:textId="0633F5C1" w:rsidR="008461FB" w:rsidRDefault="008461FB">
      <w:pPr>
        <w:pStyle w:val="TOC2"/>
        <w:rPr>
          <w:rFonts w:asciiTheme="minorHAnsi" w:eastAsiaTheme="minorEastAsia" w:hAnsiTheme="minorHAnsi" w:cstheme="minorBidi"/>
          <w:noProof/>
          <w:szCs w:val="22"/>
        </w:rPr>
      </w:pPr>
      <w:hyperlink w:anchor="_Toc97628774" w:history="1">
        <w:r w:rsidRPr="00105CE7">
          <w:rPr>
            <w:rStyle w:val="Hyperlink"/>
            <w:noProof/>
          </w:rPr>
          <w:t>1.4.</w:t>
        </w:r>
        <w:r>
          <w:rPr>
            <w:rFonts w:asciiTheme="minorHAnsi" w:eastAsiaTheme="minorEastAsia" w:hAnsiTheme="minorHAnsi" w:cstheme="minorBidi"/>
            <w:noProof/>
            <w:szCs w:val="22"/>
          </w:rPr>
          <w:tab/>
        </w:r>
        <w:r w:rsidRPr="00105CE7">
          <w:rPr>
            <w:rStyle w:val="Hyperlink"/>
            <w:noProof/>
          </w:rPr>
          <w:t>Public VistALink APIs Documentation</w:t>
        </w:r>
        <w:r>
          <w:rPr>
            <w:noProof/>
            <w:webHidden/>
          </w:rPr>
          <w:tab/>
        </w:r>
        <w:r>
          <w:rPr>
            <w:noProof/>
            <w:webHidden/>
          </w:rPr>
          <w:fldChar w:fldCharType="begin"/>
        </w:r>
        <w:r>
          <w:rPr>
            <w:noProof/>
            <w:webHidden/>
          </w:rPr>
          <w:instrText xml:space="preserve"> PAGEREF _Toc97628774 \h </w:instrText>
        </w:r>
        <w:r>
          <w:rPr>
            <w:noProof/>
            <w:webHidden/>
          </w:rPr>
        </w:r>
        <w:r>
          <w:rPr>
            <w:noProof/>
            <w:webHidden/>
          </w:rPr>
          <w:fldChar w:fldCharType="separate"/>
        </w:r>
        <w:r>
          <w:rPr>
            <w:noProof/>
            <w:webHidden/>
          </w:rPr>
          <w:t>1-1</w:t>
        </w:r>
        <w:r>
          <w:rPr>
            <w:noProof/>
            <w:webHidden/>
          </w:rPr>
          <w:fldChar w:fldCharType="end"/>
        </w:r>
      </w:hyperlink>
    </w:p>
    <w:p w14:paraId="65CC3F68" w14:textId="3142E92D" w:rsidR="008461FB" w:rsidRDefault="008461FB">
      <w:pPr>
        <w:pStyle w:val="TOC2"/>
        <w:rPr>
          <w:rFonts w:asciiTheme="minorHAnsi" w:eastAsiaTheme="minorEastAsia" w:hAnsiTheme="minorHAnsi" w:cstheme="minorBidi"/>
          <w:noProof/>
          <w:szCs w:val="22"/>
        </w:rPr>
      </w:pPr>
      <w:hyperlink w:anchor="_Toc97628775" w:history="1">
        <w:r w:rsidRPr="00105CE7">
          <w:rPr>
            <w:rStyle w:val="Hyperlink"/>
            <w:noProof/>
          </w:rPr>
          <w:t>1.5.</w:t>
        </w:r>
        <w:r>
          <w:rPr>
            <w:rFonts w:asciiTheme="minorHAnsi" w:eastAsiaTheme="minorEastAsia" w:hAnsiTheme="minorHAnsi" w:cstheme="minorBidi"/>
            <w:noProof/>
            <w:szCs w:val="22"/>
          </w:rPr>
          <w:tab/>
        </w:r>
        <w:r w:rsidRPr="00105CE7">
          <w:rPr>
            <w:rStyle w:val="Hyperlink"/>
            <w:noProof/>
          </w:rPr>
          <w:t>Sample Applications for J2EE Server</w:t>
        </w:r>
        <w:r>
          <w:rPr>
            <w:noProof/>
            <w:webHidden/>
          </w:rPr>
          <w:tab/>
        </w:r>
        <w:r>
          <w:rPr>
            <w:noProof/>
            <w:webHidden/>
          </w:rPr>
          <w:fldChar w:fldCharType="begin"/>
        </w:r>
        <w:r>
          <w:rPr>
            <w:noProof/>
            <w:webHidden/>
          </w:rPr>
          <w:instrText xml:space="preserve"> PAGEREF _Toc97628775 \h </w:instrText>
        </w:r>
        <w:r>
          <w:rPr>
            <w:noProof/>
            <w:webHidden/>
          </w:rPr>
        </w:r>
        <w:r>
          <w:rPr>
            <w:noProof/>
            <w:webHidden/>
          </w:rPr>
          <w:fldChar w:fldCharType="separate"/>
        </w:r>
        <w:r>
          <w:rPr>
            <w:noProof/>
            <w:webHidden/>
          </w:rPr>
          <w:t>1-2</w:t>
        </w:r>
        <w:r>
          <w:rPr>
            <w:noProof/>
            <w:webHidden/>
          </w:rPr>
          <w:fldChar w:fldCharType="end"/>
        </w:r>
      </w:hyperlink>
    </w:p>
    <w:p w14:paraId="67A97263" w14:textId="135D1138" w:rsidR="008461FB" w:rsidRDefault="008461FB">
      <w:pPr>
        <w:pStyle w:val="TOC2"/>
        <w:rPr>
          <w:rFonts w:asciiTheme="minorHAnsi" w:eastAsiaTheme="minorEastAsia" w:hAnsiTheme="minorHAnsi" w:cstheme="minorBidi"/>
          <w:noProof/>
          <w:szCs w:val="22"/>
        </w:rPr>
      </w:pPr>
      <w:hyperlink w:anchor="_Toc97628776" w:history="1">
        <w:r w:rsidRPr="00105CE7">
          <w:rPr>
            <w:rStyle w:val="Hyperlink"/>
            <w:noProof/>
          </w:rPr>
          <w:t>1.6.</w:t>
        </w:r>
        <w:r>
          <w:rPr>
            <w:rFonts w:asciiTheme="minorHAnsi" w:eastAsiaTheme="minorEastAsia" w:hAnsiTheme="minorHAnsi" w:cstheme="minorBidi"/>
            <w:noProof/>
            <w:szCs w:val="22"/>
          </w:rPr>
          <w:tab/>
        </w:r>
        <w:r w:rsidRPr="00105CE7">
          <w:rPr>
            <w:rStyle w:val="Hyperlink"/>
            <w:noProof/>
          </w:rPr>
          <w:t>Deprecated VistALink APIs</w:t>
        </w:r>
        <w:r>
          <w:rPr>
            <w:noProof/>
            <w:webHidden/>
          </w:rPr>
          <w:tab/>
        </w:r>
        <w:r>
          <w:rPr>
            <w:noProof/>
            <w:webHidden/>
          </w:rPr>
          <w:fldChar w:fldCharType="begin"/>
        </w:r>
        <w:r>
          <w:rPr>
            <w:noProof/>
            <w:webHidden/>
          </w:rPr>
          <w:instrText xml:space="preserve"> PAGEREF _Toc97628776 \h </w:instrText>
        </w:r>
        <w:r>
          <w:rPr>
            <w:noProof/>
            <w:webHidden/>
          </w:rPr>
        </w:r>
        <w:r>
          <w:rPr>
            <w:noProof/>
            <w:webHidden/>
          </w:rPr>
          <w:fldChar w:fldCharType="separate"/>
        </w:r>
        <w:r>
          <w:rPr>
            <w:noProof/>
            <w:webHidden/>
          </w:rPr>
          <w:t>1-2</w:t>
        </w:r>
        <w:r>
          <w:rPr>
            <w:noProof/>
            <w:webHidden/>
          </w:rPr>
          <w:fldChar w:fldCharType="end"/>
        </w:r>
      </w:hyperlink>
    </w:p>
    <w:p w14:paraId="6A963899" w14:textId="07AC8EAB" w:rsidR="008461FB" w:rsidRDefault="008461FB">
      <w:pPr>
        <w:pStyle w:val="TOC1"/>
        <w:rPr>
          <w:rFonts w:asciiTheme="minorHAnsi" w:eastAsiaTheme="minorEastAsia" w:hAnsiTheme="minorHAnsi" w:cstheme="minorBidi"/>
          <w:b w:val="0"/>
          <w:noProof/>
          <w:szCs w:val="22"/>
        </w:rPr>
      </w:pPr>
      <w:hyperlink w:anchor="_Toc97628777" w:history="1">
        <w:r w:rsidRPr="00105CE7">
          <w:rPr>
            <w:rStyle w:val="Hyperlink"/>
            <w:noProof/>
          </w:rPr>
          <w:t>2.</w:t>
        </w:r>
        <w:r>
          <w:rPr>
            <w:rFonts w:asciiTheme="minorHAnsi" w:eastAsiaTheme="minorEastAsia" w:hAnsiTheme="minorHAnsi" w:cstheme="minorBidi"/>
            <w:b w:val="0"/>
            <w:noProof/>
            <w:szCs w:val="22"/>
          </w:rPr>
          <w:tab/>
        </w:r>
        <w:r w:rsidRPr="00105CE7">
          <w:rPr>
            <w:rStyle w:val="Hyperlink"/>
            <w:noProof/>
          </w:rPr>
          <w:t>Developer Workstation Setup</w:t>
        </w:r>
        <w:r>
          <w:rPr>
            <w:noProof/>
            <w:webHidden/>
          </w:rPr>
          <w:tab/>
        </w:r>
        <w:r>
          <w:rPr>
            <w:noProof/>
            <w:webHidden/>
          </w:rPr>
          <w:fldChar w:fldCharType="begin"/>
        </w:r>
        <w:r>
          <w:rPr>
            <w:noProof/>
            <w:webHidden/>
          </w:rPr>
          <w:instrText xml:space="preserve"> PAGEREF _Toc97628777 \h </w:instrText>
        </w:r>
        <w:r>
          <w:rPr>
            <w:noProof/>
            <w:webHidden/>
          </w:rPr>
        </w:r>
        <w:r>
          <w:rPr>
            <w:noProof/>
            <w:webHidden/>
          </w:rPr>
          <w:fldChar w:fldCharType="separate"/>
        </w:r>
        <w:r>
          <w:rPr>
            <w:noProof/>
            <w:webHidden/>
          </w:rPr>
          <w:t>2-1</w:t>
        </w:r>
        <w:r>
          <w:rPr>
            <w:noProof/>
            <w:webHidden/>
          </w:rPr>
          <w:fldChar w:fldCharType="end"/>
        </w:r>
      </w:hyperlink>
    </w:p>
    <w:p w14:paraId="2006305B" w14:textId="1E0A9BF3" w:rsidR="008461FB" w:rsidRDefault="008461FB">
      <w:pPr>
        <w:pStyle w:val="TOC2"/>
        <w:rPr>
          <w:rFonts w:asciiTheme="minorHAnsi" w:eastAsiaTheme="minorEastAsia" w:hAnsiTheme="minorHAnsi" w:cstheme="minorBidi"/>
          <w:noProof/>
          <w:szCs w:val="22"/>
        </w:rPr>
      </w:pPr>
      <w:hyperlink w:anchor="_Toc97628778" w:history="1">
        <w:r w:rsidRPr="00105CE7">
          <w:rPr>
            <w:rStyle w:val="Hyperlink"/>
            <w:noProof/>
          </w:rPr>
          <w:t>2.1.</w:t>
        </w:r>
        <w:r>
          <w:rPr>
            <w:rFonts w:asciiTheme="minorHAnsi" w:eastAsiaTheme="minorEastAsia" w:hAnsiTheme="minorHAnsi" w:cstheme="minorBidi"/>
            <w:noProof/>
            <w:szCs w:val="22"/>
          </w:rPr>
          <w:tab/>
        </w:r>
        <w:r w:rsidRPr="00105CE7">
          <w:rPr>
            <w:rStyle w:val="Hyperlink"/>
            <w:noProof/>
          </w:rPr>
          <w:t>J2EE Development</w:t>
        </w:r>
        <w:r>
          <w:rPr>
            <w:noProof/>
            <w:webHidden/>
          </w:rPr>
          <w:tab/>
        </w:r>
        <w:r>
          <w:rPr>
            <w:noProof/>
            <w:webHidden/>
          </w:rPr>
          <w:fldChar w:fldCharType="begin"/>
        </w:r>
        <w:r>
          <w:rPr>
            <w:noProof/>
            <w:webHidden/>
          </w:rPr>
          <w:instrText xml:space="preserve"> PAGEREF _Toc97628778 \h </w:instrText>
        </w:r>
        <w:r>
          <w:rPr>
            <w:noProof/>
            <w:webHidden/>
          </w:rPr>
        </w:r>
        <w:r>
          <w:rPr>
            <w:noProof/>
            <w:webHidden/>
          </w:rPr>
          <w:fldChar w:fldCharType="separate"/>
        </w:r>
        <w:r>
          <w:rPr>
            <w:noProof/>
            <w:webHidden/>
          </w:rPr>
          <w:t>2-1</w:t>
        </w:r>
        <w:r>
          <w:rPr>
            <w:noProof/>
            <w:webHidden/>
          </w:rPr>
          <w:fldChar w:fldCharType="end"/>
        </w:r>
      </w:hyperlink>
    </w:p>
    <w:p w14:paraId="2879E6AE" w14:textId="6B459BEE" w:rsidR="008461FB" w:rsidRDefault="008461FB">
      <w:pPr>
        <w:pStyle w:val="TOC3"/>
        <w:rPr>
          <w:rFonts w:asciiTheme="minorHAnsi" w:eastAsiaTheme="minorEastAsia" w:hAnsiTheme="minorHAnsi" w:cstheme="minorBidi"/>
          <w:noProof/>
          <w:szCs w:val="22"/>
        </w:rPr>
      </w:pPr>
      <w:hyperlink w:anchor="_Toc97628779" w:history="1">
        <w:r w:rsidRPr="00105CE7">
          <w:rPr>
            <w:rStyle w:val="Hyperlink"/>
            <w:noProof/>
          </w:rPr>
          <w:t>2.1.1.</w:t>
        </w:r>
        <w:r>
          <w:rPr>
            <w:rFonts w:asciiTheme="minorHAnsi" w:eastAsiaTheme="minorEastAsia" w:hAnsiTheme="minorHAnsi" w:cstheme="minorBidi"/>
            <w:noProof/>
            <w:szCs w:val="22"/>
          </w:rPr>
          <w:tab/>
        </w:r>
        <w:r w:rsidRPr="00105CE7">
          <w:rPr>
            <w:rStyle w:val="Hyperlink"/>
            <w:noProof/>
          </w:rPr>
          <w:t>IDE</w:t>
        </w:r>
        <w:r>
          <w:rPr>
            <w:noProof/>
            <w:webHidden/>
          </w:rPr>
          <w:tab/>
        </w:r>
        <w:r>
          <w:rPr>
            <w:noProof/>
            <w:webHidden/>
          </w:rPr>
          <w:fldChar w:fldCharType="begin"/>
        </w:r>
        <w:r>
          <w:rPr>
            <w:noProof/>
            <w:webHidden/>
          </w:rPr>
          <w:instrText xml:space="preserve"> PAGEREF _Toc97628779 \h </w:instrText>
        </w:r>
        <w:r>
          <w:rPr>
            <w:noProof/>
            <w:webHidden/>
          </w:rPr>
        </w:r>
        <w:r>
          <w:rPr>
            <w:noProof/>
            <w:webHidden/>
          </w:rPr>
          <w:fldChar w:fldCharType="separate"/>
        </w:r>
        <w:r>
          <w:rPr>
            <w:noProof/>
            <w:webHidden/>
          </w:rPr>
          <w:t>2-1</w:t>
        </w:r>
        <w:r>
          <w:rPr>
            <w:noProof/>
            <w:webHidden/>
          </w:rPr>
          <w:fldChar w:fldCharType="end"/>
        </w:r>
      </w:hyperlink>
    </w:p>
    <w:p w14:paraId="67936FF5" w14:textId="7DB642C1" w:rsidR="008461FB" w:rsidRDefault="008461FB">
      <w:pPr>
        <w:pStyle w:val="TOC3"/>
        <w:rPr>
          <w:rFonts w:asciiTheme="minorHAnsi" w:eastAsiaTheme="minorEastAsia" w:hAnsiTheme="minorHAnsi" w:cstheme="minorBidi"/>
          <w:noProof/>
          <w:szCs w:val="22"/>
        </w:rPr>
      </w:pPr>
      <w:hyperlink w:anchor="_Toc97628780" w:history="1">
        <w:r w:rsidRPr="00105CE7">
          <w:rPr>
            <w:rStyle w:val="Hyperlink"/>
            <w:noProof/>
          </w:rPr>
          <w:t>2.1.2.</w:t>
        </w:r>
        <w:r>
          <w:rPr>
            <w:rFonts w:asciiTheme="minorHAnsi" w:eastAsiaTheme="minorEastAsia" w:hAnsiTheme="minorHAnsi" w:cstheme="minorBidi"/>
            <w:noProof/>
            <w:szCs w:val="22"/>
          </w:rPr>
          <w:tab/>
        </w:r>
        <w:r w:rsidRPr="00105CE7">
          <w:rPr>
            <w:rStyle w:val="Hyperlink"/>
            <w:noProof/>
          </w:rPr>
          <w:t>J2EE Runtime</w:t>
        </w:r>
        <w:r>
          <w:rPr>
            <w:noProof/>
            <w:webHidden/>
          </w:rPr>
          <w:tab/>
        </w:r>
        <w:r>
          <w:rPr>
            <w:noProof/>
            <w:webHidden/>
          </w:rPr>
          <w:fldChar w:fldCharType="begin"/>
        </w:r>
        <w:r>
          <w:rPr>
            <w:noProof/>
            <w:webHidden/>
          </w:rPr>
          <w:instrText xml:space="preserve"> PAGEREF _Toc97628780 \h </w:instrText>
        </w:r>
        <w:r>
          <w:rPr>
            <w:noProof/>
            <w:webHidden/>
          </w:rPr>
        </w:r>
        <w:r>
          <w:rPr>
            <w:noProof/>
            <w:webHidden/>
          </w:rPr>
          <w:fldChar w:fldCharType="separate"/>
        </w:r>
        <w:r>
          <w:rPr>
            <w:noProof/>
            <w:webHidden/>
          </w:rPr>
          <w:t>2-1</w:t>
        </w:r>
        <w:r>
          <w:rPr>
            <w:noProof/>
            <w:webHidden/>
          </w:rPr>
          <w:fldChar w:fldCharType="end"/>
        </w:r>
      </w:hyperlink>
    </w:p>
    <w:p w14:paraId="1E3B068A" w14:textId="52EC3E86" w:rsidR="008461FB" w:rsidRDefault="008461FB">
      <w:pPr>
        <w:pStyle w:val="TOC2"/>
        <w:rPr>
          <w:rFonts w:asciiTheme="minorHAnsi" w:eastAsiaTheme="minorEastAsia" w:hAnsiTheme="minorHAnsi" w:cstheme="minorBidi"/>
          <w:noProof/>
          <w:szCs w:val="22"/>
        </w:rPr>
      </w:pPr>
      <w:hyperlink w:anchor="_Toc97628781" w:history="1">
        <w:r w:rsidRPr="00105CE7">
          <w:rPr>
            <w:rStyle w:val="Hyperlink"/>
            <w:noProof/>
          </w:rPr>
          <w:t>2.2.</w:t>
        </w:r>
        <w:r>
          <w:rPr>
            <w:rFonts w:asciiTheme="minorHAnsi" w:eastAsiaTheme="minorEastAsia" w:hAnsiTheme="minorHAnsi" w:cstheme="minorBidi"/>
            <w:noProof/>
            <w:szCs w:val="22"/>
          </w:rPr>
          <w:tab/>
        </w:r>
        <w:r w:rsidRPr="00105CE7">
          <w:rPr>
            <w:rStyle w:val="Hyperlink"/>
            <w:noProof/>
          </w:rPr>
          <w:t>J2SE Development</w:t>
        </w:r>
        <w:r>
          <w:rPr>
            <w:noProof/>
            <w:webHidden/>
          </w:rPr>
          <w:tab/>
        </w:r>
        <w:r>
          <w:rPr>
            <w:noProof/>
            <w:webHidden/>
          </w:rPr>
          <w:fldChar w:fldCharType="begin"/>
        </w:r>
        <w:r>
          <w:rPr>
            <w:noProof/>
            <w:webHidden/>
          </w:rPr>
          <w:instrText xml:space="preserve"> PAGEREF _Toc97628781 \h </w:instrText>
        </w:r>
        <w:r>
          <w:rPr>
            <w:noProof/>
            <w:webHidden/>
          </w:rPr>
        </w:r>
        <w:r>
          <w:rPr>
            <w:noProof/>
            <w:webHidden/>
          </w:rPr>
          <w:fldChar w:fldCharType="separate"/>
        </w:r>
        <w:r>
          <w:rPr>
            <w:noProof/>
            <w:webHidden/>
          </w:rPr>
          <w:t>2-1</w:t>
        </w:r>
        <w:r>
          <w:rPr>
            <w:noProof/>
            <w:webHidden/>
          </w:rPr>
          <w:fldChar w:fldCharType="end"/>
        </w:r>
      </w:hyperlink>
    </w:p>
    <w:p w14:paraId="59768B43" w14:textId="4F561AAA" w:rsidR="008461FB" w:rsidRDefault="008461FB">
      <w:pPr>
        <w:pStyle w:val="TOC3"/>
        <w:rPr>
          <w:rFonts w:asciiTheme="minorHAnsi" w:eastAsiaTheme="minorEastAsia" w:hAnsiTheme="minorHAnsi" w:cstheme="minorBidi"/>
          <w:noProof/>
          <w:szCs w:val="22"/>
        </w:rPr>
      </w:pPr>
      <w:hyperlink w:anchor="_Toc97628782" w:history="1">
        <w:r w:rsidRPr="00105CE7">
          <w:rPr>
            <w:rStyle w:val="Hyperlink"/>
            <w:noProof/>
          </w:rPr>
          <w:t>2.2.1.</w:t>
        </w:r>
        <w:r>
          <w:rPr>
            <w:rFonts w:asciiTheme="minorHAnsi" w:eastAsiaTheme="minorEastAsia" w:hAnsiTheme="minorHAnsi" w:cstheme="minorBidi"/>
            <w:noProof/>
            <w:szCs w:val="22"/>
          </w:rPr>
          <w:tab/>
        </w:r>
        <w:r w:rsidRPr="00105CE7">
          <w:rPr>
            <w:rStyle w:val="Hyperlink"/>
            <w:noProof/>
          </w:rPr>
          <w:t>IDE</w:t>
        </w:r>
        <w:r>
          <w:rPr>
            <w:noProof/>
            <w:webHidden/>
          </w:rPr>
          <w:tab/>
        </w:r>
        <w:r>
          <w:rPr>
            <w:noProof/>
            <w:webHidden/>
          </w:rPr>
          <w:fldChar w:fldCharType="begin"/>
        </w:r>
        <w:r>
          <w:rPr>
            <w:noProof/>
            <w:webHidden/>
          </w:rPr>
          <w:instrText xml:space="preserve"> PAGEREF _Toc97628782 \h </w:instrText>
        </w:r>
        <w:r>
          <w:rPr>
            <w:noProof/>
            <w:webHidden/>
          </w:rPr>
        </w:r>
        <w:r>
          <w:rPr>
            <w:noProof/>
            <w:webHidden/>
          </w:rPr>
          <w:fldChar w:fldCharType="separate"/>
        </w:r>
        <w:r>
          <w:rPr>
            <w:noProof/>
            <w:webHidden/>
          </w:rPr>
          <w:t>2-1</w:t>
        </w:r>
        <w:r>
          <w:rPr>
            <w:noProof/>
            <w:webHidden/>
          </w:rPr>
          <w:fldChar w:fldCharType="end"/>
        </w:r>
      </w:hyperlink>
    </w:p>
    <w:p w14:paraId="33C96CD8" w14:textId="56151331" w:rsidR="008461FB" w:rsidRDefault="008461FB">
      <w:pPr>
        <w:pStyle w:val="TOC3"/>
        <w:rPr>
          <w:rFonts w:asciiTheme="minorHAnsi" w:eastAsiaTheme="minorEastAsia" w:hAnsiTheme="minorHAnsi" w:cstheme="minorBidi"/>
          <w:noProof/>
          <w:szCs w:val="22"/>
        </w:rPr>
      </w:pPr>
      <w:hyperlink w:anchor="_Toc97628783" w:history="1">
        <w:r w:rsidRPr="00105CE7">
          <w:rPr>
            <w:rStyle w:val="Hyperlink"/>
            <w:noProof/>
          </w:rPr>
          <w:t>2.2.2.</w:t>
        </w:r>
        <w:r>
          <w:rPr>
            <w:rFonts w:asciiTheme="minorHAnsi" w:eastAsiaTheme="minorEastAsia" w:hAnsiTheme="minorHAnsi" w:cstheme="minorBidi"/>
            <w:noProof/>
            <w:szCs w:val="22"/>
          </w:rPr>
          <w:tab/>
        </w:r>
        <w:r w:rsidRPr="00105CE7">
          <w:rPr>
            <w:rStyle w:val="Hyperlink"/>
            <w:noProof/>
          </w:rPr>
          <w:t>J2SE Runtime</w:t>
        </w:r>
        <w:r>
          <w:rPr>
            <w:noProof/>
            <w:webHidden/>
          </w:rPr>
          <w:tab/>
        </w:r>
        <w:r>
          <w:rPr>
            <w:noProof/>
            <w:webHidden/>
          </w:rPr>
          <w:fldChar w:fldCharType="begin"/>
        </w:r>
        <w:r>
          <w:rPr>
            <w:noProof/>
            <w:webHidden/>
          </w:rPr>
          <w:instrText xml:space="preserve"> PAGEREF _Toc97628783 \h </w:instrText>
        </w:r>
        <w:r>
          <w:rPr>
            <w:noProof/>
            <w:webHidden/>
          </w:rPr>
        </w:r>
        <w:r>
          <w:rPr>
            <w:noProof/>
            <w:webHidden/>
          </w:rPr>
          <w:fldChar w:fldCharType="separate"/>
        </w:r>
        <w:r>
          <w:rPr>
            <w:noProof/>
            <w:webHidden/>
          </w:rPr>
          <w:t>2-1</w:t>
        </w:r>
        <w:r>
          <w:rPr>
            <w:noProof/>
            <w:webHidden/>
          </w:rPr>
          <w:fldChar w:fldCharType="end"/>
        </w:r>
      </w:hyperlink>
    </w:p>
    <w:p w14:paraId="51617CB3" w14:textId="3E840BED" w:rsidR="008461FB" w:rsidRDefault="008461FB">
      <w:pPr>
        <w:pStyle w:val="TOC1"/>
        <w:rPr>
          <w:rFonts w:asciiTheme="minorHAnsi" w:eastAsiaTheme="minorEastAsia" w:hAnsiTheme="minorHAnsi" w:cstheme="minorBidi"/>
          <w:b w:val="0"/>
          <w:noProof/>
          <w:szCs w:val="22"/>
        </w:rPr>
      </w:pPr>
      <w:hyperlink w:anchor="_Toc97628784" w:history="1">
        <w:r w:rsidRPr="00105CE7">
          <w:rPr>
            <w:rStyle w:val="Hyperlink"/>
            <w:noProof/>
          </w:rPr>
          <w:t>3.</w:t>
        </w:r>
        <w:r>
          <w:rPr>
            <w:rFonts w:asciiTheme="minorHAnsi" w:eastAsiaTheme="minorEastAsia" w:hAnsiTheme="minorHAnsi" w:cstheme="minorBidi"/>
            <w:b w:val="0"/>
            <w:noProof/>
            <w:szCs w:val="22"/>
          </w:rPr>
          <w:tab/>
        </w:r>
        <w:r w:rsidRPr="00105CE7">
          <w:rPr>
            <w:rStyle w:val="Hyperlink"/>
            <w:noProof/>
          </w:rPr>
          <w:t>How to Use VistALink in J2EE Applications</w:t>
        </w:r>
        <w:r>
          <w:rPr>
            <w:noProof/>
            <w:webHidden/>
          </w:rPr>
          <w:tab/>
        </w:r>
        <w:r>
          <w:rPr>
            <w:noProof/>
            <w:webHidden/>
          </w:rPr>
          <w:fldChar w:fldCharType="begin"/>
        </w:r>
        <w:r>
          <w:rPr>
            <w:noProof/>
            <w:webHidden/>
          </w:rPr>
          <w:instrText xml:space="preserve"> PAGEREF _Toc97628784 \h </w:instrText>
        </w:r>
        <w:r>
          <w:rPr>
            <w:noProof/>
            <w:webHidden/>
          </w:rPr>
        </w:r>
        <w:r>
          <w:rPr>
            <w:noProof/>
            <w:webHidden/>
          </w:rPr>
          <w:fldChar w:fldCharType="separate"/>
        </w:r>
        <w:r>
          <w:rPr>
            <w:noProof/>
            <w:webHidden/>
          </w:rPr>
          <w:t>3-1</w:t>
        </w:r>
        <w:r>
          <w:rPr>
            <w:noProof/>
            <w:webHidden/>
          </w:rPr>
          <w:fldChar w:fldCharType="end"/>
        </w:r>
      </w:hyperlink>
    </w:p>
    <w:p w14:paraId="23F9BDE3" w14:textId="3D5BEEC8" w:rsidR="008461FB" w:rsidRDefault="008461FB">
      <w:pPr>
        <w:pStyle w:val="TOC2"/>
        <w:rPr>
          <w:rFonts w:asciiTheme="minorHAnsi" w:eastAsiaTheme="minorEastAsia" w:hAnsiTheme="minorHAnsi" w:cstheme="minorBidi"/>
          <w:noProof/>
          <w:szCs w:val="22"/>
        </w:rPr>
      </w:pPr>
      <w:hyperlink w:anchor="_Toc97628785" w:history="1">
        <w:r w:rsidRPr="00105CE7">
          <w:rPr>
            <w:rStyle w:val="Hyperlink"/>
            <w:noProof/>
          </w:rPr>
          <w:t>3.1.</w:t>
        </w:r>
        <w:r>
          <w:rPr>
            <w:rFonts w:asciiTheme="minorHAnsi" w:eastAsiaTheme="minorEastAsia" w:hAnsiTheme="minorHAnsi" w:cstheme="minorBidi"/>
            <w:noProof/>
            <w:szCs w:val="22"/>
          </w:rPr>
          <w:tab/>
        </w:r>
        <w:r w:rsidRPr="00105CE7">
          <w:rPr>
            <w:rStyle w:val="Hyperlink"/>
            <w:noProof/>
          </w:rPr>
          <w:t>Using Station Number and Division</w:t>
        </w:r>
        <w:r>
          <w:rPr>
            <w:noProof/>
            <w:webHidden/>
          </w:rPr>
          <w:tab/>
        </w:r>
        <w:r>
          <w:rPr>
            <w:noProof/>
            <w:webHidden/>
          </w:rPr>
          <w:fldChar w:fldCharType="begin"/>
        </w:r>
        <w:r>
          <w:rPr>
            <w:noProof/>
            <w:webHidden/>
          </w:rPr>
          <w:instrText xml:space="preserve"> PAGEREF _Toc97628785 \h </w:instrText>
        </w:r>
        <w:r>
          <w:rPr>
            <w:noProof/>
            <w:webHidden/>
          </w:rPr>
        </w:r>
        <w:r>
          <w:rPr>
            <w:noProof/>
            <w:webHidden/>
          </w:rPr>
          <w:fldChar w:fldCharType="separate"/>
        </w:r>
        <w:r>
          <w:rPr>
            <w:noProof/>
            <w:webHidden/>
          </w:rPr>
          <w:t>3-1</w:t>
        </w:r>
        <w:r>
          <w:rPr>
            <w:noProof/>
            <w:webHidden/>
          </w:rPr>
          <w:fldChar w:fldCharType="end"/>
        </w:r>
      </w:hyperlink>
    </w:p>
    <w:p w14:paraId="3EF685A8" w14:textId="036EF523" w:rsidR="008461FB" w:rsidRDefault="008461FB">
      <w:pPr>
        <w:pStyle w:val="TOC3"/>
        <w:rPr>
          <w:rFonts w:asciiTheme="minorHAnsi" w:eastAsiaTheme="minorEastAsia" w:hAnsiTheme="minorHAnsi" w:cstheme="minorBidi"/>
          <w:noProof/>
          <w:szCs w:val="22"/>
        </w:rPr>
      </w:pPr>
      <w:hyperlink w:anchor="_Toc97628786" w:history="1">
        <w:r w:rsidRPr="00105CE7">
          <w:rPr>
            <w:rStyle w:val="Hyperlink"/>
            <w:noProof/>
          </w:rPr>
          <w:t>3.1.1.</w:t>
        </w:r>
        <w:r>
          <w:rPr>
            <w:rFonts w:asciiTheme="minorHAnsi" w:eastAsiaTheme="minorEastAsia" w:hAnsiTheme="minorHAnsi" w:cstheme="minorBidi"/>
            <w:noProof/>
            <w:szCs w:val="22"/>
          </w:rPr>
          <w:tab/>
        </w:r>
        <w:r w:rsidRPr="00105CE7">
          <w:rPr>
            <w:rStyle w:val="Hyperlink"/>
            <w:noProof/>
          </w:rPr>
          <w:t>System Locator: Institution-Connector Mapping</w:t>
        </w:r>
        <w:r>
          <w:rPr>
            <w:noProof/>
            <w:webHidden/>
          </w:rPr>
          <w:tab/>
        </w:r>
        <w:r>
          <w:rPr>
            <w:noProof/>
            <w:webHidden/>
          </w:rPr>
          <w:fldChar w:fldCharType="begin"/>
        </w:r>
        <w:r>
          <w:rPr>
            <w:noProof/>
            <w:webHidden/>
          </w:rPr>
          <w:instrText xml:space="preserve"> PAGEREF _Toc97628786 \h </w:instrText>
        </w:r>
        <w:r>
          <w:rPr>
            <w:noProof/>
            <w:webHidden/>
          </w:rPr>
        </w:r>
        <w:r>
          <w:rPr>
            <w:noProof/>
            <w:webHidden/>
          </w:rPr>
          <w:fldChar w:fldCharType="separate"/>
        </w:r>
        <w:r>
          <w:rPr>
            <w:noProof/>
            <w:webHidden/>
          </w:rPr>
          <w:t>3-1</w:t>
        </w:r>
        <w:r>
          <w:rPr>
            <w:noProof/>
            <w:webHidden/>
          </w:rPr>
          <w:fldChar w:fldCharType="end"/>
        </w:r>
      </w:hyperlink>
    </w:p>
    <w:p w14:paraId="12724FDB" w14:textId="34875062" w:rsidR="008461FB" w:rsidRDefault="008461FB">
      <w:pPr>
        <w:pStyle w:val="TOC3"/>
        <w:rPr>
          <w:rFonts w:asciiTheme="minorHAnsi" w:eastAsiaTheme="minorEastAsia" w:hAnsiTheme="minorHAnsi" w:cstheme="minorBidi"/>
          <w:noProof/>
          <w:szCs w:val="22"/>
        </w:rPr>
      </w:pPr>
      <w:hyperlink w:anchor="_Toc97628787" w:history="1">
        <w:r w:rsidRPr="00105CE7">
          <w:rPr>
            <w:rStyle w:val="Hyperlink"/>
            <w:noProof/>
          </w:rPr>
          <w:t>3.1.2.</w:t>
        </w:r>
        <w:r>
          <w:rPr>
            <w:rFonts w:asciiTheme="minorHAnsi" w:eastAsiaTheme="minorEastAsia" w:hAnsiTheme="minorHAnsi" w:cstheme="minorBidi"/>
            <w:noProof/>
            <w:szCs w:val="22"/>
          </w:rPr>
          <w:tab/>
        </w:r>
        <w:r w:rsidRPr="00105CE7">
          <w:rPr>
            <w:rStyle w:val="Hyperlink"/>
            <w:noProof/>
          </w:rPr>
          <w:t>Multidivision-Aware Application Code: ConnectionSpec Credentials</w:t>
        </w:r>
        <w:r>
          <w:rPr>
            <w:noProof/>
            <w:webHidden/>
          </w:rPr>
          <w:tab/>
        </w:r>
        <w:r>
          <w:rPr>
            <w:noProof/>
            <w:webHidden/>
          </w:rPr>
          <w:fldChar w:fldCharType="begin"/>
        </w:r>
        <w:r>
          <w:rPr>
            <w:noProof/>
            <w:webHidden/>
          </w:rPr>
          <w:instrText xml:space="preserve"> PAGEREF _Toc97628787 \h </w:instrText>
        </w:r>
        <w:r>
          <w:rPr>
            <w:noProof/>
            <w:webHidden/>
          </w:rPr>
        </w:r>
        <w:r>
          <w:rPr>
            <w:noProof/>
            <w:webHidden/>
          </w:rPr>
          <w:fldChar w:fldCharType="separate"/>
        </w:r>
        <w:r>
          <w:rPr>
            <w:noProof/>
            <w:webHidden/>
          </w:rPr>
          <w:t>3-2</w:t>
        </w:r>
        <w:r>
          <w:rPr>
            <w:noProof/>
            <w:webHidden/>
          </w:rPr>
          <w:fldChar w:fldCharType="end"/>
        </w:r>
      </w:hyperlink>
    </w:p>
    <w:p w14:paraId="466E4585" w14:textId="256F583A" w:rsidR="008461FB" w:rsidRDefault="008461FB">
      <w:pPr>
        <w:pStyle w:val="TOC3"/>
        <w:rPr>
          <w:rFonts w:asciiTheme="minorHAnsi" w:eastAsiaTheme="minorEastAsia" w:hAnsiTheme="minorHAnsi" w:cstheme="minorBidi"/>
          <w:noProof/>
          <w:szCs w:val="22"/>
        </w:rPr>
      </w:pPr>
      <w:hyperlink w:anchor="_Toc97628788" w:history="1">
        <w:r w:rsidRPr="00105CE7">
          <w:rPr>
            <w:rStyle w:val="Hyperlink"/>
            <w:noProof/>
          </w:rPr>
          <w:t>3.1.3.</w:t>
        </w:r>
        <w:r>
          <w:rPr>
            <w:rFonts w:asciiTheme="minorHAnsi" w:eastAsiaTheme="minorEastAsia" w:hAnsiTheme="minorHAnsi" w:cstheme="minorBidi"/>
            <w:noProof/>
            <w:szCs w:val="22"/>
          </w:rPr>
          <w:tab/>
        </w:r>
        <w:r w:rsidRPr="00105CE7">
          <w:rPr>
            <w:rStyle w:val="Hyperlink"/>
            <w:noProof/>
          </w:rPr>
          <w:t>Example</w:t>
        </w:r>
        <w:r>
          <w:rPr>
            <w:noProof/>
            <w:webHidden/>
          </w:rPr>
          <w:tab/>
        </w:r>
        <w:r>
          <w:rPr>
            <w:noProof/>
            <w:webHidden/>
          </w:rPr>
          <w:fldChar w:fldCharType="begin"/>
        </w:r>
        <w:r>
          <w:rPr>
            <w:noProof/>
            <w:webHidden/>
          </w:rPr>
          <w:instrText xml:space="preserve"> PAGEREF _Toc97628788 \h </w:instrText>
        </w:r>
        <w:r>
          <w:rPr>
            <w:noProof/>
            <w:webHidden/>
          </w:rPr>
        </w:r>
        <w:r>
          <w:rPr>
            <w:noProof/>
            <w:webHidden/>
          </w:rPr>
          <w:fldChar w:fldCharType="separate"/>
        </w:r>
        <w:r>
          <w:rPr>
            <w:noProof/>
            <w:webHidden/>
          </w:rPr>
          <w:t>3-2</w:t>
        </w:r>
        <w:r>
          <w:rPr>
            <w:noProof/>
            <w:webHidden/>
          </w:rPr>
          <w:fldChar w:fldCharType="end"/>
        </w:r>
      </w:hyperlink>
    </w:p>
    <w:p w14:paraId="0F6DEBAA" w14:textId="4AEDCF1D" w:rsidR="008461FB" w:rsidRDefault="008461FB">
      <w:pPr>
        <w:pStyle w:val="TOC2"/>
        <w:rPr>
          <w:rFonts w:asciiTheme="minorHAnsi" w:eastAsiaTheme="minorEastAsia" w:hAnsiTheme="minorHAnsi" w:cstheme="minorBidi"/>
          <w:noProof/>
          <w:szCs w:val="22"/>
        </w:rPr>
      </w:pPr>
      <w:hyperlink w:anchor="_Toc97628789" w:history="1">
        <w:r w:rsidRPr="00105CE7">
          <w:rPr>
            <w:rStyle w:val="Hyperlink"/>
            <w:noProof/>
          </w:rPr>
          <w:t>3.2.</w:t>
        </w:r>
        <w:r>
          <w:rPr>
            <w:rFonts w:asciiTheme="minorHAnsi" w:eastAsiaTheme="minorEastAsia" w:hAnsiTheme="minorHAnsi" w:cstheme="minorBidi"/>
            <w:noProof/>
            <w:szCs w:val="22"/>
          </w:rPr>
          <w:tab/>
        </w:r>
        <w:r w:rsidRPr="00105CE7">
          <w:rPr>
            <w:rStyle w:val="Hyperlink"/>
            <w:noProof/>
          </w:rPr>
          <w:t>Request Cycle</w:t>
        </w:r>
        <w:r>
          <w:rPr>
            <w:noProof/>
            <w:webHidden/>
          </w:rPr>
          <w:tab/>
        </w:r>
        <w:r>
          <w:rPr>
            <w:noProof/>
            <w:webHidden/>
          </w:rPr>
          <w:fldChar w:fldCharType="begin"/>
        </w:r>
        <w:r>
          <w:rPr>
            <w:noProof/>
            <w:webHidden/>
          </w:rPr>
          <w:instrText xml:space="preserve"> PAGEREF _Toc97628789 \h </w:instrText>
        </w:r>
        <w:r>
          <w:rPr>
            <w:noProof/>
            <w:webHidden/>
          </w:rPr>
        </w:r>
        <w:r>
          <w:rPr>
            <w:noProof/>
            <w:webHidden/>
          </w:rPr>
          <w:fldChar w:fldCharType="separate"/>
        </w:r>
        <w:r>
          <w:rPr>
            <w:noProof/>
            <w:webHidden/>
          </w:rPr>
          <w:t>3-2</w:t>
        </w:r>
        <w:r>
          <w:rPr>
            <w:noProof/>
            <w:webHidden/>
          </w:rPr>
          <w:fldChar w:fldCharType="end"/>
        </w:r>
      </w:hyperlink>
    </w:p>
    <w:p w14:paraId="06F6A543" w14:textId="6EE24425" w:rsidR="008461FB" w:rsidRDefault="008461FB">
      <w:pPr>
        <w:pStyle w:val="TOC3"/>
        <w:rPr>
          <w:rFonts w:asciiTheme="minorHAnsi" w:eastAsiaTheme="minorEastAsia" w:hAnsiTheme="minorHAnsi" w:cstheme="minorBidi"/>
          <w:noProof/>
          <w:szCs w:val="22"/>
        </w:rPr>
      </w:pPr>
      <w:hyperlink w:anchor="_Toc97628790" w:history="1">
        <w:r w:rsidRPr="00105CE7">
          <w:rPr>
            <w:rStyle w:val="Hyperlink"/>
            <w:noProof/>
          </w:rPr>
          <w:t>3.2.1.</w:t>
        </w:r>
        <w:r>
          <w:rPr>
            <w:rFonts w:asciiTheme="minorHAnsi" w:eastAsiaTheme="minorEastAsia" w:hAnsiTheme="minorHAnsi" w:cstheme="minorBidi"/>
            <w:noProof/>
            <w:szCs w:val="22"/>
          </w:rPr>
          <w:tab/>
        </w:r>
        <w:r w:rsidRPr="00105CE7">
          <w:rPr>
            <w:rStyle w:val="Hyperlink"/>
            <w:noProof/>
          </w:rPr>
          <w:t>Retrieving the Connection Factory</w:t>
        </w:r>
        <w:r>
          <w:rPr>
            <w:noProof/>
            <w:webHidden/>
          </w:rPr>
          <w:tab/>
        </w:r>
        <w:r>
          <w:rPr>
            <w:noProof/>
            <w:webHidden/>
          </w:rPr>
          <w:fldChar w:fldCharType="begin"/>
        </w:r>
        <w:r>
          <w:rPr>
            <w:noProof/>
            <w:webHidden/>
          </w:rPr>
          <w:instrText xml:space="preserve"> PAGEREF _Toc97628790 \h </w:instrText>
        </w:r>
        <w:r>
          <w:rPr>
            <w:noProof/>
            <w:webHidden/>
          </w:rPr>
        </w:r>
        <w:r>
          <w:rPr>
            <w:noProof/>
            <w:webHidden/>
          </w:rPr>
          <w:fldChar w:fldCharType="separate"/>
        </w:r>
        <w:r>
          <w:rPr>
            <w:noProof/>
            <w:webHidden/>
          </w:rPr>
          <w:t>3-2</w:t>
        </w:r>
        <w:r>
          <w:rPr>
            <w:noProof/>
            <w:webHidden/>
          </w:rPr>
          <w:fldChar w:fldCharType="end"/>
        </w:r>
      </w:hyperlink>
    </w:p>
    <w:p w14:paraId="3F2EC046" w14:textId="2A7D1CC5" w:rsidR="008461FB" w:rsidRDefault="008461FB">
      <w:pPr>
        <w:pStyle w:val="TOC3"/>
        <w:rPr>
          <w:rFonts w:asciiTheme="minorHAnsi" w:eastAsiaTheme="minorEastAsia" w:hAnsiTheme="minorHAnsi" w:cstheme="minorBidi"/>
          <w:noProof/>
          <w:szCs w:val="22"/>
        </w:rPr>
      </w:pPr>
      <w:hyperlink w:anchor="_Toc97628791" w:history="1">
        <w:r w:rsidRPr="00105CE7">
          <w:rPr>
            <w:rStyle w:val="Hyperlink"/>
            <w:noProof/>
          </w:rPr>
          <w:t>3.2.2.</w:t>
        </w:r>
        <w:r>
          <w:rPr>
            <w:rFonts w:asciiTheme="minorHAnsi" w:eastAsiaTheme="minorEastAsia" w:hAnsiTheme="minorHAnsi" w:cstheme="minorBidi"/>
            <w:noProof/>
            <w:szCs w:val="22"/>
          </w:rPr>
          <w:tab/>
        </w:r>
        <w:r w:rsidRPr="00105CE7">
          <w:rPr>
            <w:rStyle w:val="Hyperlink"/>
            <w:noProof/>
          </w:rPr>
          <w:t>Instantiating a Connection Spec for Re-authentication</w:t>
        </w:r>
        <w:r>
          <w:rPr>
            <w:noProof/>
            <w:webHidden/>
          </w:rPr>
          <w:tab/>
        </w:r>
        <w:r>
          <w:rPr>
            <w:noProof/>
            <w:webHidden/>
          </w:rPr>
          <w:fldChar w:fldCharType="begin"/>
        </w:r>
        <w:r>
          <w:rPr>
            <w:noProof/>
            <w:webHidden/>
          </w:rPr>
          <w:instrText xml:space="preserve"> PAGEREF _Toc97628791 \h </w:instrText>
        </w:r>
        <w:r>
          <w:rPr>
            <w:noProof/>
            <w:webHidden/>
          </w:rPr>
        </w:r>
        <w:r>
          <w:rPr>
            <w:noProof/>
            <w:webHidden/>
          </w:rPr>
          <w:fldChar w:fldCharType="separate"/>
        </w:r>
        <w:r>
          <w:rPr>
            <w:noProof/>
            <w:webHidden/>
          </w:rPr>
          <w:t>3-3</w:t>
        </w:r>
        <w:r>
          <w:rPr>
            <w:noProof/>
            <w:webHidden/>
          </w:rPr>
          <w:fldChar w:fldCharType="end"/>
        </w:r>
      </w:hyperlink>
    </w:p>
    <w:p w14:paraId="7F931B76" w14:textId="2C37E23E" w:rsidR="008461FB" w:rsidRDefault="008461FB">
      <w:pPr>
        <w:pStyle w:val="TOC3"/>
        <w:rPr>
          <w:rFonts w:asciiTheme="minorHAnsi" w:eastAsiaTheme="minorEastAsia" w:hAnsiTheme="minorHAnsi" w:cstheme="minorBidi"/>
          <w:noProof/>
          <w:szCs w:val="22"/>
        </w:rPr>
      </w:pPr>
      <w:hyperlink w:anchor="_Toc97628792" w:history="1">
        <w:r w:rsidRPr="00105CE7">
          <w:rPr>
            <w:rStyle w:val="Hyperlink"/>
            <w:noProof/>
          </w:rPr>
          <w:t>3.2.3.</w:t>
        </w:r>
        <w:r>
          <w:rPr>
            <w:rFonts w:asciiTheme="minorHAnsi" w:eastAsiaTheme="minorEastAsia" w:hAnsiTheme="minorHAnsi" w:cstheme="minorBidi"/>
            <w:noProof/>
            <w:szCs w:val="22"/>
          </w:rPr>
          <w:tab/>
        </w:r>
        <w:r w:rsidRPr="00105CE7">
          <w:rPr>
            <w:rStyle w:val="Hyperlink"/>
            <w:noProof/>
          </w:rPr>
          <w:t>Getting a Connection (Connection Spec)</w:t>
        </w:r>
        <w:r>
          <w:rPr>
            <w:noProof/>
            <w:webHidden/>
          </w:rPr>
          <w:tab/>
        </w:r>
        <w:r>
          <w:rPr>
            <w:noProof/>
            <w:webHidden/>
          </w:rPr>
          <w:fldChar w:fldCharType="begin"/>
        </w:r>
        <w:r>
          <w:rPr>
            <w:noProof/>
            <w:webHidden/>
          </w:rPr>
          <w:instrText xml:space="preserve"> PAGEREF _Toc97628792 \h </w:instrText>
        </w:r>
        <w:r>
          <w:rPr>
            <w:noProof/>
            <w:webHidden/>
          </w:rPr>
        </w:r>
        <w:r>
          <w:rPr>
            <w:noProof/>
            <w:webHidden/>
          </w:rPr>
          <w:fldChar w:fldCharType="separate"/>
        </w:r>
        <w:r>
          <w:rPr>
            <w:noProof/>
            <w:webHidden/>
          </w:rPr>
          <w:t>3-4</w:t>
        </w:r>
        <w:r>
          <w:rPr>
            <w:noProof/>
            <w:webHidden/>
          </w:rPr>
          <w:fldChar w:fldCharType="end"/>
        </w:r>
      </w:hyperlink>
    </w:p>
    <w:p w14:paraId="49917C7F" w14:textId="17E010AB" w:rsidR="008461FB" w:rsidRDefault="008461FB">
      <w:pPr>
        <w:pStyle w:val="TOC3"/>
        <w:rPr>
          <w:rFonts w:asciiTheme="minorHAnsi" w:eastAsiaTheme="minorEastAsia" w:hAnsiTheme="minorHAnsi" w:cstheme="minorBidi"/>
          <w:noProof/>
          <w:szCs w:val="22"/>
        </w:rPr>
      </w:pPr>
      <w:hyperlink w:anchor="_Toc97628793" w:history="1">
        <w:r w:rsidRPr="00105CE7">
          <w:rPr>
            <w:rStyle w:val="Hyperlink"/>
            <w:noProof/>
          </w:rPr>
          <w:t>3.2.4.</w:t>
        </w:r>
        <w:r>
          <w:rPr>
            <w:rFonts w:asciiTheme="minorHAnsi" w:eastAsiaTheme="minorEastAsia" w:hAnsiTheme="minorHAnsi" w:cstheme="minorBidi"/>
            <w:noProof/>
            <w:szCs w:val="22"/>
          </w:rPr>
          <w:tab/>
        </w:r>
        <w:r w:rsidRPr="00105CE7">
          <w:rPr>
            <w:rStyle w:val="Hyperlink"/>
            <w:noProof/>
          </w:rPr>
          <w:t>Executing a Request</w:t>
        </w:r>
        <w:r>
          <w:rPr>
            <w:noProof/>
            <w:webHidden/>
          </w:rPr>
          <w:tab/>
        </w:r>
        <w:r>
          <w:rPr>
            <w:noProof/>
            <w:webHidden/>
          </w:rPr>
          <w:fldChar w:fldCharType="begin"/>
        </w:r>
        <w:r>
          <w:rPr>
            <w:noProof/>
            <w:webHidden/>
          </w:rPr>
          <w:instrText xml:space="preserve"> PAGEREF _Toc97628793 \h </w:instrText>
        </w:r>
        <w:r>
          <w:rPr>
            <w:noProof/>
            <w:webHidden/>
          </w:rPr>
        </w:r>
        <w:r>
          <w:rPr>
            <w:noProof/>
            <w:webHidden/>
          </w:rPr>
          <w:fldChar w:fldCharType="separate"/>
        </w:r>
        <w:r>
          <w:rPr>
            <w:noProof/>
            <w:webHidden/>
          </w:rPr>
          <w:t>3-4</w:t>
        </w:r>
        <w:r>
          <w:rPr>
            <w:noProof/>
            <w:webHidden/>
          </w:rPr>
          <w:fldChar w:fldCharType="end"/>
        </w:r>
      </w:hyperlink>
    </w:p>
    <w:p w14:paraId="6D61ED13" w14:textId="5CE4BDFC" w:rsidR="008461FB" w:rsidRDefault="008461FB">
      <w:pPr>
        <w:pStyle w:val="TOC3"/>
        <w:rPr>
          <w:rFonts w:asciiTheme="minorHAnsi" w:eastAsiaTheme="minorEastAsia" w:hAnsiTheme="minorHAnsi" w:cstheme="minorBidi"/>
          <w:noProof/>
          <w:szCs w:val="22"/>
        </w:rPr>
      </w:pPr>
      <w:hyperlink w:anchor="_Toc97628794" w:history="1">
        <w:r w:rsidRPr="00105CE7">
          <w:rPr>
            <w:rStyle w:val="Hyperlink"/>
            <w:noProof/>
          </w:rPr>
          <w:t>3.2.5.</w:t>
        </w:r>
        <w:r>
          <w:rPr>
            <w:rFonts w:asciiTheme="minorHAnsi" w:eastAsiaTheme="minorEastAsia" w:hAnsiTheme="minorHAnsi" w:cstheme="minorBidi"/>
            <w:noProof/>
            <w:szCs w:val="22"/>
          </w:rPr>
          <w:tab/>
        </w:r>
        <w:r w:rsidRPr="00105CE7">
          <w:rPr>
            <w:rStyle w:val="Hyperlink"/>
            <w:noProof/>
          </w:rPr>
          <w:t>Closing the Connection</w:t>
        </w:r>
        <w:r>
          <w:rPr>
            <w:noProof/>
            <w:webHidden/>
          </w:rPr>
          <w:tab/>
        </w:r>
        <w:r>
          <w:rPr>
            <w:noProof/>
            <w:webHidden/>
          </w:rPr>
          <w:fldChar w:fldCharType="begin"/>
        </w:r>
        <w:r>
          <w:rPr>
            <w:noProof/>
            <w:webHidden/>
          </w:rPr>
          <w:instrText xml:space="preserve"> PAGEREF _Toc97628794 \h </w:instrText>
        </w:r>
        <w:r>
          <w:rPr>
            <w:noProof/>
            <w:webHidden/>
          </w:rPr>
        </w:r>
        <w:r>
          <w:rPr>
            <w:noProof/>
            <w:webHidden/>
          </w:rPr>
          <w:fldChar w:fldCharType="separate"/>
        </w:r>
        <w:r>
          <w:rPr>
            <w:noProof/>
            <w:webHidden/>
          </w:rPr>
          <w:t>3-4</w:t>
        </w:r>
        <w:r>
          <w:rPr>
            <w:noProof/>
            <w:webHidden/>
          </w:rPr>
          <w:fldChar w:fldCharType="end"/>
        </w:r>
      </w:hyperlink>
    </w:p>
    <w:p w14:paraId="60D0E30B" w14:textId="49BAFCBA" w:rsidR="008461FB" w:rsidRDefault="008461FB">
      <w:pPr>
        <w:pStyle w:val="TOC3"/>
        <w:rPr>
          <w:rFonts w:asciiTheme="minorHAnsi" w:eastAsiaTheme="minorEastAsia" w:hAnsiTheme="minorHAnsi" w:cstheme="minorBidi"/>
          <w:noProof/>
          <w:szCs w:val="22"/>
        </w:rPr>
      </w:pPr>
      <w:hyperlink w:anchor="_Toc97628795" w:history="1">
        <w:r w:rsidRPr="00105CE7">
          <w:rPr>
            <w:rStyle w:val="Hyperlink"/>
            <w:noProof/>
          </w:rPr>
          <w:t>3.2.6.</w:t>
        </w:r>
        <w:r>
          <w:rPr>
            <w:rFonts w:asciiTheme="minorHAnsi" w:eastAsiaTheme="minorEastAsia" w:hAnsiTheme="minorHAnsi" w:cstheme="minorBidi"/>
            <w:noProof/>
            <w:szCs w:val="22"/>
          </w:rPr>
          <w:tab/>
        </w:r>
        <w:r w:rsidRPr="00105CE7">
          <w:rPr>
            <w:rStyle w:val="Hyperlink"/>
            <w:noProof/>
          </w:rPr>
          <w:t>Complete Request Cycle</w:t>
        </w:r>
        <w:r>
          <w:rPr>
            <w:noProof/>
            <w:webHidden/>
          </w:rPr>
          <w:tab/>
        </w:r>
        <w:r>
          <w:rPr>
            <w:noProof/>
            <w:webHidden/>
          </w:rPr>
          <w:fldChar w:fldCharType="begin"/>
        </w:r>
        <w:r>
          <w:rPr>
            <w:noProof/>
            <w:webHidden/>
          </w:rPr>
          <w:instrText xml:space="preserve"> PAGEREF _Toc97628795 \h </w:instrText>
        </w:r>
        <w:r>
          <w:rPr>
            <w:noProof/>
            <w:webHidden/>
          </w:rPr>
        </w:r>
        <w:r>
          <w:rPr>
            <w:noProof/>
            <w:webHidden/>
          </w:rPr>
          <w:fldChar w:fldCharType="separate"/>
        </w:r>
        <w:r>
          <w:rPr>
            <w:noProof/>
            <w:webHidden/>
          </w:rPr>
          <w:t>3-5</w:t>
        </w:r>
        <w:r>
          <w:rPr>
            <w:noProof/>
            <w:webHidden/>
          </w:rPr>
          <w:fldChar w:fldCharType="end"/>
        </w:r>
      </w:hyperlink>
    </w:p>
    <w:p w14:paraId="48A301A0" w14:textId="20ED83DC" w:rsidR="008461FB" w:rsidRDefault="008461FB">
      <w:pPr>
        <w:pStyle w:val="TOC3"/>
        <w:rPr>
          <w:rFonts w:asciiTheme="minorHAnsi" w:eastAsiaTheme="minorEastAsia" w:hAnsiTheme="minorHAnsi" w:cstheme="minorBidi"/>
          <w:noProof/>
          <w:szCs w:val="22"/>
        </w:rPr>
      </w:pPr>
      <w:hyperlink w:anchor="_Toc97628796" w:history="1">
        <w:r w:rsidRPr="00105CE7">
          <w:rPr>
            <w:rStyle w:val="Hyperlink"/>
            <w:noProof/>
          </w:rPr>
          <w:t>3.2.7.</w:t>
        </w:r>
        <w:r>
          <w:rPr>
            <w:rFonts w:asciiTheme="minorHAnsi" w:eastAsiaTheme="minorEastAsia" w:hAnsiTheme="minorHAnsi" w:cstheme="minorBidi"/>
            <w:noProof/>
            <w:szCs w:val="22"/>
          </w:rPr>
          <w:tab/>
        </w:r>
        <w:r w:rsidRPr="00105CE7">
          <w:rPr>
            <w:rStyle w:val="Hyperlink"/>
            <w:noProof/>
          </w:rPr>
          <w:t>Connectivity Failures and Retry Strategies</w:t>
        </w:r>
        <w:r>
          <w:rPr>
            <w:noProof/>
            <w:webHidden/>
          </w:rPr>
          <w:tab/>
        </w:r>
        <w:r>
          <w:rPr>
            <w:noProof/>
            <w:webHidden/>
          </w:rPr>
          <w:fldChar w:fldCharType="begin"/>
        </w:r>
        <w:r>
          <w:rPr>
            <w:noProof/>
            <w:webHidden/>
          </w:rPr>
          <w:instrText xml:space="preserve"> PAGEREF _Toc97628796 \h </w:instrText>
        </w:r>
        <w:r>
          <w:rPr>
            <w:noProof/>
            <w:webHidden/>
          </w:rPr>
        </w:r>
        <w:r>
          <w:rPr>
            <w:noProof/>
            <w:webHidden/>
          </w:rPr>
          <w:fldChar w:fldCharType="separate"/>
        </w:r>
        <w:r>
          <w:rPr>
            <w:noProof/>
            <w:webHidden/>
          </w:rPr>
          <w:t>3-6</w:t>
        </w:r>
        <w:r>
          <w:rPr>
            <w:noProof/>
            <w:webHidden/>
          </w:rPr>
          <w:fldChar w:fldCharType="end"/>
        </w:r>
      </w:hyperlink>
    </w:p>
    <w:p w14:paraId="30822ECB" w14:textId="1A952D40" w:rsidR="008461FB" w:rsidRDefault="008461FB">
      <w:pPr>
        <w:pStyle w:val="TOC2"/>
        <w:rPr>
          <w:rFonts w:asciiTheme="minorHAnsi" w:eastAsiaTheme="minorEastAsia" w:hAnsiTheme="minorHAnsi" w:cstheme="minorBidi"/>
          <w:noProof/>
          <w:szCs w:val="22"/>
        </w:rPr>
      </w:pPr>
      <w:hyperlink w:anchor="_Toc97628797" w:history="1">
        <w:r w:rsidRPr="00105CE7">
          <w:rPr>
            <w:rStyle w:val="Hyperlink"/>
            <w:noProof/>
          </w:rPr>
          <w:t>3.3.</w:t>
        </w:r>
        <w:r>
          <w:rPr>
            <w:rFonts w:asciiTheme="minorHAnsi" w:eastAsiaTheme="minorEastAsia" w:hAnsiTheme="minorHAnsi" w:cstheme="minorBidi"/>
            <w:noProof/>
            <w:szCs w:val="22"/>
          </w:rPr>
          <w:tab/>
        </w:r>
        <w:r w:rsidRPr="00105CE7">
          <w:rPr>
            <w:rStyle w:val="Hyperlink"/>
            <w:noProof/>
          </w:rPr>
          <w:t>More about Re-authentication</w:t>
        </w:r>
        <w:r>
          <w:rPr>
            <w:noProof/>
            <w:webHidden/>
          </w:rPr>
          <w:tab/>
        </w:r>
        <w:r>
          <w:rPr>
            <w:noProof/>
            <w:webHidden/>
          </w:rPr>
          <w:fldChar w:fldCharType="begin"/>
        </w:r>
        <w:r>
          <w:rPr>
            <w:noProof/>
            <w:webHidden/>
          </w:rPr>
          <w:instrText xml:space="preserve"> PAGEREF _Toc97628797 \h </w:instrText>
        </w:r>
        <w:r>
          <w:rPr>
            <w:noProof/>
            <w:webHidden/>
          </w:rPr>
        </w:r>
        <w:r>
          <w:rPr>
            <w:noProof/>
            <w:webHidden/>
          </w:rPr>
          <w:fldChar w:fldCharType="separate"/>
        </w:r>
        <w:r>
          <w:rPr>
            <w:noProof/>
            <w:webHidden/>
          </w:rPr>
          <w:t>3-6</w:t>
        </w:r>
        <w:r>
          <w:rPr>
            <w:noProof/>
            <w:webHidden/>
          </w:rPr>
          <w:fldChar w:fldCharType="end"/>
        </w:r>
      </w:hyperlink>
    </w:p>
    <w:p w14:paraId="0D49E928" w14:textId="00FC4178" w:rsidR="008461FB" w:rsidRDefault="008461FB">
      <w:pPr>
        <w:pStyle w:val="TOC3"/>
        <w:rPr>
          <w:rFonts w:asciiTheme="minorHAnsi" w:eastAsiaTheme="minorEastAsia" w:hAnsiTheme="minorHAnsi" w:cstheme="minorBidi"/>
          <w:noProof/>
          <w:szCs w:val="22"/>
        </w:rPr>
      </w:pPr>
      <w:hyperlink w:anchor="_Toc97628798" w:history="1">
        <w:r w:rsidRPr="00105CE7">
          <w:rPr>
            <w:rStyle w:val="Hyperlink"/>
            <w:noProof/>
          </w:rPr>
          <w:t>3.3.1.</w:t>
        </w:r>
        <w:r>
          <w:rPr>
            <w:rFonts w:asciiTheme="minorHAnsi" w:eastAsiaTheme="minorEastAsia" w:hAnsiTheme="minorHAnsi" w:cstheme="minorBidi"/>
            <w:noProof/>
            <w:szCs w:val="22"/>
          </w:rPr>
          <w:tab/>
        </w:r>
        <w:r w:rsidRPr="00105CE7">
          <w:rPr>
            <w:rStyle w:val="Hyperlink"/>
            <w:noProof/>
          </w:rPr>
          <w:t>Overview</w:t>
        </w:r>
        <w:r>
          <w:rPr>
            <w:noProof/>
            <w:webHidden/>
          </w:rPr>
          <w:tab/>
        </w:r>
        <w:r>
          <w:rPr>
            <w:noProof/>
            <w:webHidden/>
          </w:rPr>
          <w:fldChar w:fldCharType="begin"/>
        </w:r>
        <w:r>
          <w:rPr>
            <w:noProof/>
            <w:webHidden/>
          </w:rPr>
          <w:instrText xml:space="preserve"> PAGEREF _Toc97628798 \h </w:instrText>
        </w:r>
        <w:r>
          <w:rPr>
            <w:noProof/>
            <w:webHidden/>
          </w:rPr>
        </w:r>
        <w:r>
          <w:rPr>
            <w:noProof/>
            <w:webHidden/>
          </w:rPr>
          <w:fldChar w:fldCharType="separate"/>
        </w:r>
        <w:r>
          <w:rPr>
            <w:noProof/>
            <w:webHidden/>
          </w:rPr>
          <w:t>3-6</w:t>
        </w:r>
        <w:r>
          <w:rPr>
            <w:noProof/>
            <w:webHidden/>
          </w:rPr>
          <w:fldChar w:fldCharType="end"/>
        </w:r>
      </w:hyperlink>
    </w:p>
    <w:p w14:paraId="67825AFA" w14:textId="57E60B69" w:rsidR="008461FB" w:rsidRDefault="008461FB">
      <w:pPr>
        <w:pStyle w:val="TOC3"/>
        <w:rPr>
          <w:rFonts w:asciiTheme="minorHAnsi" w:eastAsiaTheme="minorEastAsia" w:hAnsiTheme="minorHAnsi" w:cstheme="minorBidi"/>
          <w:noProof/>
          <w:szCs w:val="22"/>
        </w:rPr>
      </w:pPr>
      <w:hyperlink w:anchor="_Toc97628799" w:history="1">
        <w:r w:rsidRPr="00105CE7">
          <w:rPr>
            <w:rStyle w:val="Hyperlink"/>
            <w:noProof/>
          </w:rPr>
          <w:t>3.3.2.</w:t>
        </w:r>
        <w:r>
          <w:rPr>
            <w:rFonts w:asciiTheme="minorHAnsi" w:eastAsiaTheme="minorEastAsia" w:hAnsiTheme="minorHAnsi" w:cstheme="minorBidi"/>
            <w:noProof/>
            <w:szCs w:val="22"/>
          </w:rPr>
          <w:tab/>
        </w:r>
        <w:r w:rsidRPr="00105CE7">
          <w:rPr>
            <w:rStyle w:val="Hyperlink"/>
            <w:noProof/>
          </w:rPr>
          <w:t>Connection Specification Classes</w:t>
        </w:r>
        <w:r>
          <w:rPr>
            <w:noProof/>
            <w:webHidden/>
          </w:rPr>
          <w:tab/>
        </w:r>
        <w:r>
          <w:rPr>
            <w:noProof/>
            <w:webHidden/>
          </w:rPr>
          <w:fldChar w:fldCharType="begin"/>
        </w:r>
        <w:r>
          <w:rPr>
            <w:noProof/>
            <w:webHidden/>
          </w:rPr>
          <w:instrText xml:space="preserve"> PAGEREF _Toc97628799 \h </w:instrText>
        </w:r>
        <w:r>
          <w:rPr>
            <w:noProof/>
            <w:webHidden/>
          </w:rPr>
        </w:r>
        <w:r>
          <w:rPr>
            <w:noProof/>
            <w:webHidden/>
          </w:rPr>
          <w:fldChar w:fldCharType="separate"/>
        </w:r>
        <w:r>
          <w:rPr>
            <w:noProof/>
            <w:webHidden/>
          </w:rPr>
          <w:t>3-7</w:t>
        </w:r>
        <w:r>
          <w:rPr>
            <w:noProof/>
            <w:webHidden/>
          </w:rPr>
          <w:fldChar w:fldCharType="end"/>
        </w:r>
      </w:hyperlink>
    </w:p>
    <w:p w14:paraId="0EE9128C" w14:textId="1D153FFF" w:rsidR="008461FB" w:rsidRDefault="008461FB">
      <w:pPr>
        <w:pStyle w:val="TOC3"/>
        <w:rPr>
          <w:rFonts w:asciiTheme="minorHAnsi" w:eastAsiaTheme="minorEastAsia" w:hAnsiTheme="minorHAnsi" w:cstheme="minorBidi"/>
          <w:noProof/>
          <w:szCs w:val="22"/>
        </w:rPr>
      </w:pPr>
      <w:hyperlink w:anchor="_Toc97628800" w:history="1">
        <w:r w:rsidRPr="00105CE7">
          <w:rPr>
            <w:rStyle w:val="Hyperlink"/>
            <w:noProof/>
          </w:rPr>
          <w:t>3.3.3.</w:t>
        </w:r>
        <w:r>
          <w:rPr>
            <w:rFonts w:asciiTheme="minorHAnsi" w:eastAsiaTheme="minorEastAsia" w:hAnsiTheme="minorHAnsi" w:cstheme="minorBidi"/>
            <w:noProof/>
            <w:szCs w:val="22"/>
          </w:rPr>
          <w:tab/>
        </w:r>
        <w:r w:rsidRPr="00105CE7">
          <w:rPr>
            <w:rStyle w:val="Hyperlink"/>
            <w:noProof/>
          </w:rPr>
          <w:t>Institution/Division Rules for Re-authentication</w:t>
        </w:r>
        <w:r>
          <w:rPr>
            <w:noProof/>
            <w:webHidden/>
          </w:rPr>
          <w:tab/>
        </w:r>
        <w:r>
          <w:rPr>
            <w:noProof/>
            <w:webHidden/>
          </w:rPr>
          <w:fldChar w:fldCharType="begin"/>
        </w:r>
        <w:r>
          <w:rPr>
            <w:noProof/>
            <w:webHidden/>
          </w:rPr>
          <w:instrText xml:space="preserve"> PAGEREF _Toc97628800 \h </w:instrText>
        </w:r>
        <w:r>
          <w:rPr>
            <w:noProof/>
            <w:webHidden/>
          </w:rPr>
        </w:r>
        <w:r>
          <w:rPr>
            <w:noProof/>
            <w:webHidden/>
          </w:rPr>
          <w:fldChar w:fldCharType="separate"/>
        </w:r>
        <w:r>
          <w:rPr>
            <w:noProof/>
            <w:webHidden/>
          </w:rPr>
          <w:t>3-7</w:t>
        </w:r>
        <w:r>
          <w:rPr>
            <w:noProof/>
            <w:webHidden/>
          </w:rPr>
          <w:fldChar w:fldCharType="end"/>
        </w:r>
      </w:hyperlink>
    </w:p>
    <w:p w14:paraId="1E7943A7" w14:textId="0922F0FD" w:rsidR="008461FB" w:rsidRDefault="008461FB">
      <w:pPr>
        <w:pStyle w:val="TOC3"/>
        <w:rPr>
          <w:rFonts w:asciiTheme="minorHAnsi" w:eastAsiaTheme="minorEastAsia" w:hAnsiTheme="minorHAnsi" w:cstheme="minorBidi"/>
          <w:noProof/>
          <w:szCs w:val="22"/>
        </w:rPr>
      </w:pPr>
      <w:hyperlink w:anchor="_Toc97628801" w:history="1">
        <w:r w:rsidRPr="00105CE7">
          <w:rPr>
            <w:rStyle w:val="Hyperlink"/>
            <w:noProof/>
          </w:rPr>
          <w:t>3.3.4.</w:t>
        </w:r>
        <w:r>
          <w:rPr>
            <w:rFonts w:asciiTheme="minorHAnsi" w:eastAsiaTheme="minorEastAsia" w:hAnsiTheme="minorHAnsi" w:cstheme="minorBidi"/>
            <w:noProof/>
            <w:szCs w:val="22"/>
          </w:rPr>
          <w:tab/>
        </w:r>
        <w:r w:rsidRPr="00105CE7">
          <w:rPr>
            <w:rStyle w:val="Hyperlink"/>
            <w:noProof/>
          </w:rPr>
          <w:t>Application Proxy User</w:t>
        </w:r>
        <w:r>
          <w:rPr>
            <w:noProof/>
            <w:webHidden/>
          </w:rPr>
          <w:tab/>
        </w:r>
        <w:r>
          <w:rPr>
            <w:noProof/>
            <w:webHidden/>
          </w:rPr>
          <w:fldChar w:fldCharType="begin"/>
        </w:r>
        <w:r>
          <w:rPr>
            <w:noProof/>
            <w:webHidden/>
          </w:rPr>
          <w:instrText xml:space="preserve"> PAGEREF _Toc97628801 \h </w:instrText>
        </w:r>
        <w:r>
          <w:rPr>
            <w:noProof/>
            <w:webHidden/>
          </w:rPr>
        </w:r>
        <w:r>
          <w:rPr>
            <w:noProof/>
            <w:webHidden/>
          </w:rPr>
          <w:fldChar w:fldCharType="separate"/>
        </w:r>
        <w:r>
          <w:rPr>
            <w:noProof/>
            <w:webHidden/>
          </w:rPr>
          <w:t>3-8</w:t>
        </w:r>
        <w:r>
          <w:rPr>
            <w:noProof/>
            <w:webHidden/>
          </w:rPr>
          <w:fldChar w:fldCharType="end"/>
        </w:r>
      </w:hyperlink>
    </w:p>
    <w:p w14:paraId="2D251963" w14:textId="0690EA34" w:rsidR="008461FB" w:rsidRDefault="008461FB">
      <w:pPr>
        <w:pStyle w:val="TOC2"/>
        <w:rPr>
          <w:rFonts w:asciiTheme="minorHAnsi" w:eastAsiaTheme="minorEastAsia" w:hAnsiTheme="minorHAnsi" w:cstheme="minorBidi"/>
          <w:noProof/>
          <w:szCs w:val="22"/>
        </w:rPr>
      </w:pPr>
      <w:hyperlink w:anchor="_Toc97628802" w:history="1">
        <w:r w:rsidRPr="00105CE7">
          <w:rPr>
            <w:rStyle w:val="Hyperlink"/>
            <w:noProof/>
          </w:rPr>
          <w:t>3.4.</w:t>
        </w:r>
        <w:r>
          <w:rPr>
            <w:rFonts w:asciiTheme="minorHAnsi" w:eastAsiaTheme="minorEastAsia" w:hAnsiTheme="minorHAnsi" w:cstheme="minorBidi"/>
            <w:noProof/>
            <w:szCs w:val="22"/>
          </w:rPr>
          <w:tab/>
        </w:r>
        <w:r w:rsidRPr="00105CE7">
          <w:rPr>
            <w:rStyle w:val="Hyperlink"/>
            <w:noProof/>
          </w:rPr>
          <w:t>Timeouts</w:t>
        </w:r>
        <w:r>
          <w:rPr>
            <w:noProof/>
            <w:webHidden/>
          </w:rPr>
          <w:tab/>
        </w:r>
        <w:r>
          <w:rPr>
            <w:noProof/>
            <w:webHidden/>
          </w:rPr>
          <w:fldChar w:fldCharType="begin"/>
        </w:r>
        <w:r>
          <w:rPr>
            <w:noProof/>
            <w:webHidden/>
          </w:rPr>
          <w:instrText xml:space="preserve"> PAGEREF _Toc97628802 \h </w:instrText>
        </w:r>
        <w:r>
          <w:rPr>
            <w:noProof/>
            <w:webHidden/>
          </w:rPr>
        </w:r>
        <w:r>
          <w:rPr>
            <w:noProof/>
            <w:webHidden/>
          </w:rPr>
          <w:fldChar w:fldCharType="separate"/>
        </w:r>
        <w:r>
          <w:rPr>
            <w:noProof/>
            <w:webHidden/>
          </w:rPr>
          <w:t>3-10</w:t>
        </w:r>
        <w:r>
          <w:rPr>
            <w:noProof/>
            <w:webHidden/>
          </w:rPr>
          <w:fldChar w:fldCharType="end"/>
        </w:r>
      </w:hyperlink>
    </w:p>
    <w:p w14:paraId="034BBBE4" w14:textId="3AEC602B" w:rsidR="008461FB" w:rsidRDefault="008461FB">
      <w:pPr>
        <w:pStyle w:val="TOC3"/>
        <w:rPr>
          <w:rFonts w:asciiTheme="minorHAnsi" w:eastAsiaTheme="minorEastAsia" w:hAnsiTheme="minorHAnsi" w:cstheme="minorBidi"/>
          <w:noProof/>
          <w:szCs w:val="22"/>
        </w:rPr>
      </w:pPr>
      <w:hyperlink w:anchor="_Toc97628803" w:history="1">
        <w:r w:rsidRPr="00105CE7">
          <w:rPr>
            <w:rStyle w:val="Hyperlink"/>
            <w:noProof/>
          </w:rPr>
          <w:t>3.4.1.</w:t>
        </w:r>
        <w:r>
          <w:rPr>
            <w:rFonts w:asciiTheme="minorHAnsi" w:eastAsiaTheme="minorEastAsia" w:hAnsiTheme="minorHAnsi" w:cstheme="minorBidi"/>
            <w:noProof/>
            <w:szCs w:val="22"/>
          </w:rPr>
          <w:tab/>
        </w:r>
        <w:r w:rsidRPr="00105CE7">
          <w:rPr>
            <w:rStyle w:val="Hyperlink"/>
            <w:noProof/>
          </w:rPr>
          <w:t>Socket-Level Forced Timeout</w:t>
        </w:r>
        <w:r>
          <w:rPr>
            <w:noProof/>
            <w:webHidden/>
          </w:rPr>
          <w:tab/>
        </w:r>
        <w:r>
          <w:rPr>
            <w:noProof/>
            <w:webHidden/>
          </w:rPr>
          <w:fldChar w:fldCharType="begin"/>
        </w:r>
        <w:r>
          <w:rPr>
            <w:noProof/>
            <w:webHidden/>
          </w:rPr>
          <w:instrText xml:space="preserve"> PAGEREF _Toc97628803 \h </w:instrText>
        </w:r>
        <w:r>
          <w:rPr>
            <w:noProof/>
            <w:webHidden/>
          </w:rPr>
        </w:r>
        <w:r>
          <w:rPr>
            <w:noProof/>
            <w:webHidden/>
          </w:rPr>
          <w:fldChar w:fldCharType="separate"/>
        </w:r>
        <w:r>
          <w:rPr>
            <w:noProof/>
            <w:webHidden/>
          </w:rPr>
          <w:t>3-10</w:t>
        </w:r>
        <w:r>
          <w:rPr>
            <w:noProof/>
            <w:webHidden/>
          </w:rPr>
          <w:fldChar w:fldCharType="end"/>
        </w:r>
      </w:hyperlink>
    </w:p>
    <w:p w14:paraId="0B73D3E7" w14:textId="3AE74B46" w:rsidR="008461FB" w:rsidRDefault="008461FB">
      <w:pPr>
        <w:pStyle w:val="TOC3"/>
        <w:rPr>
          <w:rFonts w:asciiTheme="minorHAnsi" w:eastAsiaTheme="minorEastAsia" w:hAnsiTheme="minorHAnsi" w:cstheme="minorBidi"/>
          <w:noProof/>
          <w:szCs w:val="22"/>
        </w:rPr>
      </w:pPr>
      <w:hyperlink w:anchor="_Toc97628804" w:history="1">
        <w:r w:rsidRPr="00105CE7">
          <w:rPr>
            <w:rStyle w:val="Hyperlink"/>
            <w:noProof/>
          </w:rPr>
          <w:t>3.4.2.</w:t>
        </w:r>
        <w:r>
          <w:rPr>
            <w:rFonts w:asciiTheme="minorHAnsi" w:eastAsiaTheme="minorEastAsia" w:hAnsiTheme="minorHAnsi" w:cstheme="minorBidi"/>
            <w:noProof/>
            <w:szCs w:val="22"/>
          </w:rPr>
          <w:tab/>
        </w:r>
        <w:r w:rsidRPr="00105CE7">
          <w:rPr>
            <w:rStyle w:val="Hyperlink"/>
            <w:noProof/>
          </w:rPr>
          <w:t>Graceful (Request-Level) Timeout</w:t>
        </w:r>
        <w:r>
          <w:rPr>
            <w:noProof/>
            <w:webHidden/>
          </w:rPr>
          <w:tab/>
        </w:r>
        <w:r>
          <w:rPr>
            <w:noProof/>
            <w:webHidden/>
          </w:rPr>
          <w:fldChar w:fldCharType="begin"/>
        </w:r>
        <w:r>
          <w:rPr>
            <w:noProof/>
            <w:webHidden/>
          </w:rPr>
          <w:instrText xml:space="preserve"> PAGEREF _Toc97628804 \h </w:instrText>
        </w:r>
        <w:r>
          <w:rPr>
            <w:noProof/>
            <w:webHidden/>
          </w:rPr>
        </w:r>
        <w:r>
          <w:rPr>
            <w:noProof/>
            <w:webHidden/>
          </w:rPr>
          <w:fldChar w:fldCharType="separate"/>
        </w:r>
        <w:r>
          <w:rPr>
            <w:noProof/>
            <w:webHidden/>
          </w:rPr>
          <w:t>3-11</w:t>
        </w:r>
        <w:r>
          <w:rPr>
            <w:noProof/>
            <w:webHidden/>
          </w:rPr>
          <w:fldChar w:fldCharType="end"/>
        </w:r>
      </w:hyperlink>
    </w:p>
    <w:p w14:paraId="7594EFA0" w14:textId="36174D60" w:rsidR="008461FB" w:rsidRDefault="008461FB">
      <w:pPr>
        <w:pStyle w:val="TOC2"/>
        <w:rPr>
          <w:rFonts w:asciiTheme="minorHAnsi" w:eastAsiaTheme="minorEastAsia" w:hAnsiTheme="minorHAnsi" w:cstheme="minorBidi"/>
          <w:noProof/>
          <w:szCs w:val="22"/>
        </w:rPr>
      </w:pPr>
      <w:hyperlink w:anchor="_Toc97628805" w:history="1">
        <w:r w:rsidRPr="00105CE7">
          <w:rPr>
            <w:rStyle w:val="Hyperlink"/>
            <w:noProof/>
          </w:rPr>
          <w:t>3.5.</w:t>
        </w:r>
        <w:r>
          <w:rPr>
            <w:rFonts w:asciiTheme="minorHAnsi" w:eastAsiaTheme="minorEastAsia" w:hAnsiTheme="minorHAnsi" w:cstheme="minorBidi"/>
            <w:noProof/>
            <w:szCs w:val="22"/>
          </w:rPr>
          <w:tab/>
        </w:r>
        <w:r w:rsidRPr="00105CE7">
          <w:rPr>
            <w:rStyle w:val="Hyperlink"/>
            <w:noProof/>
          </w:rPr>
          <w:t>Institution Mapping</w:t>
        </w:r>
        <w:r>
          <w:rPr>
            <w:noProof/>
            <w:webHidden/>
          </w:rPr>
          <w:tab/>
        </w:r>
        <w:r>
          <w:rPr>
            <w:noProof/>
            <w:webHidden/>
          </w:rPr>
          <w:fldChar w:fldCharType="begin"/>
        </w:r>
        <w:r>
          <w:rPr>
            <w:noProof/>
            <w:webHidden/>
          </w:rPr>
          <w:instrText xml:space="preserve"> PAGEREF _Toc97628805 \h </w:instrText>
        </w:r>
        <w:r>
          <w:rPr>
            <w:noProof/>
            <w:webHidden/>
          </w:rPr>
        </w:r>
        <w:r>
          <w:rPr>
            <w:noProof/>
            <w:webHidden/>
          </w:rPr>
          <w:fldChar w:fldCharType="separate"/>
        </w:r>
        <w:r>
          <w:rPr>
            <w:noProof/>
            <w:webHidden/>
          </w:rPr>
          <w:t>3-13</w:t>
        </w:r>
        <w:r>
          <w:rPr>
            <w:noProof/>
            <w:webHidden/>
          </w:rPr>
          <w:fldChar w:fldCharType="end"/>
        </w:r>
      </w:hyperlink>
    </w:p>
    <w:p w14:paraId="6DB9D27C" w14:textId="31C7C1E0" w:rsidR="008461FB" w:rsidRDefault="008461FB">
      <w:pPr>
        <w:pStyle w:val="TOC3"/>
        <w:rPr>
          <w:rFonts w:asciiTheme="minorHAnsi" w:eastAsiaTheme="minorEastAsia" w:hAnsiTheme="minorHAnsi" w:cstheme="minorBidi"/>
          <w:noProof/>
          <w:szCs w:val="22"/>
        </w:rPr>
      </w:pPr>
      <w:hyperlink w:anchor="_Toc97628806" w:history="1">
        <w:r w:rsidRPr="00105CE7">
          <w:rPr>
            <w:rStyle w:val="Hyperlink"/>
            <w:noProof/>
          </w:rPr>
          <w:t>3.5.1.</w:t>
        </w:r>
        <w:r>
          <w:rPr>
            <w:rFonts w:asciiTheme="minorHAnsi" w:eastAsiaTheme="minorEastAsia" w:hAnsiTheme="minorHAnsi" w:cstheme="minorBidi"/>
            <w:noProof/>
            <w:szCs w:val="22"/>
          </w:rPr>
          <w:tab/>
        </w:r>
        <w:r w:rsidRPr="00105CE7">
          <w:rPr>
            <w:rStyle w:val="Hyperlink"/>
            <w:noProof/>
          </w:rPr>
          <w:t>How to Configure Mappings</w:t>
        </w:r>
        <w:r>
          <w:rPr>
            <w:noProof/>
            <w:webHidden/>
          </w:rPr>
          <w:tab/>
        </w:r>
        <w:r>
          <w:rPr>
            <w:noProof/>
            <w:webHidden/>
          </w:rPr>
          <w:fldChar w:fldCharType="begin"/>
        </w:r>
        <w:r>
          <w:rPr>
            <w:noProof/>
            <w:webHidden/>
          </w:rPr>
          <w:instrText xml:space="preserve"> PAGEREF _Toc97628806 \h </w:instrText>
        </w:r>
        <w:r>
          <w:rPr>
            <w:noProof/>
            <w:webHidden/>
          </w:rPr>
        </w:r>
        <w:r>
          <w:rPr>
            <w:noProof/>
            <w:webHidden/>
          </w:rPr>
          <w:fldChar w:fldCharType="separate"/>
        </w:r>
        <w:r>
          <w:rPr>
            <w:noProof/>
            <w:webHidden/>
          </w:rPr>
          <w:t>3-14</w:t>
        </w:r>
        <w:r>
          <w:rPr>
            <w:noProof/>
            <w:webHidden/>
          </w:rPr>
          <w:fldChar w:fldCharType="end"/>
        </w:r>
      </w:hyperlink>
    </w:p>
    <w:p w14:paraId="0CCCDC68" w14:textId="7FC61F03" w:rsidR="008461FB" w:rsidRDefault="008461FB">
      <w:pPr>
        <w:pStyle w:val="TOC3"/>
        <w:rPr>
          <w:rFonts w:asciiTheme="minorHAnsi" w:eastAsiaTheme="minorEastAsia" w:hAnsiTheme="minorHAnsi" w:cstheme="minorBidi"/>
          <w:noProof/>
          <w:szCs w:val="22"/>
        </w:rPr>
      </w:pPr>
      <w:hyperlink w:anchor="_Toc97628807" w:history="1">
        <w:r w:rsidRPr="00105CE7">
          <w:rPr>
            <w:rStyle w:val="Hyperlink"/>
            <w:noProof/>
          </w:rPr>
          <w:t>3.5.2.</w:t>
        </w:r>
        <w:r>
          <w:rPr>
            <w:rFonts w:asciiTheme="minorHAnsi" w:eastAsiaTheme="minorEastAsia" w:hAnsiTheme="minorHAnsi" w:cstheme="minorBidi"/>
            <w:noProof/>
            <w:szCs w:val="22"/>
          </w:rPr>
          <w:tab/>
        </w:r>
        <w:r w:rsidRPr="00105CE7">
          <w:rPr>
            <w:rStyle w:val="Hyperlink"/>
            <w:noProof/>
          </w:rPr>
          <w:t>How to View the Currently Loaded Mappings</w:t>
        </w:r>
        <w:r>
          <w:rPr>
            <w:noProof/>
            <w:webHidden/>
          </w:rPr>
          <w:tab/>
        </w:r>
        <w:r>
          <w:rPr>
            <w:noProof/>
            <w:webHidden/>
          </w:rPr>
          <w:fldChar w:fldCharType="begin"/>
        </w:r>
        <w:r>
          <w:rPr>
            <w:noProof/>
            <w:webHidden/>
          </w:rPr>
          <w:instrText xml:space="preserve"> PAGEREF _Toc97628807 \h </w:instrText>
        </w:r>
        <w:r>
          <w:rPr>
            <w:noProof/>
            <w:webHidden/>
          </w:rPr>
        </w:r>
        <w:r>
          <w:rPr>
            <w:noProof/>
            <w:webHidden/>
          </w:rPr>
          <w:fldChar w:fldCharType="separate"/>
        </w:r>
        <w:r>
          <w:rPr>
            <w:noProof/>
            <w:webHidden/>
          </w:rPr>
          <w:t>3-14</w:t>
        </w:r>
        <w:r>
          <w:rPr>
            <w:noProof/>
            <w:webHidden/>
          </w:rPr>
          <w:fldChar w:fldCharType="end"/>
        </w:r>
      </w:hyperlink>
    </w:p>
    <w:p w14:paraId="2A3030EA" w14:textId="160821F2" w:rsidR="008461FB" w:rsidRDefault="008461FB">
      <w:pPr>
        <w:pStyle w:val="TOC3"/>
        <w:rPr>
          <w:rFonts w:asciiTheme="minorHAnsi" w:eastAsiaTheme="minorEastAsia" w:hAnsiTheme="minorHAnsi" w:cstheme="minorBidi"/>
          <w:noProof/>
          <w:szCs w:val="22"/>
        </w:rPr>
      </w:pPr>
      <w:hyperlink w:anchor="_Toc97628808" w:history="1">
        <w:r w:rsidRPr="00105CE7">
          <w:rPr>
            <w:rStyle w:val="Hyperlink"/>
            <w:noProof/>
          </w:rPr>
          <w:t>3.5.3.</w:t>
        </w:r>
        <w:r>
          <w:rPr>
            <w:rFonts w:asciiTheme="minorHAnsi" w:eastAsiaTheme="minorEastAsia" w:hAnsiTheme="minorHAnsi" w:cstheme="minorBidi"/>
            <w:noProof/>
            <w:szCs w:val="22"/>
          </w:rPr>
          <w:tab/>
        </w:r>
        <w:r w:rsidRPr="00105CE7">
          <w:rPr>
            <w:rStyle w:val="Hyperlink"/>
            <w:noProof/>
          </w:rPr>
          <w:t>Retrieving Mappings for Applications</w:t>
        </w:r>
        <w:r>
          <w:rPr>
            <w:noProof/>
            <w:webHidden/>
          </w:rPr>
          <w:tab/>
        </w:r>
        <w:r>
          <w:rPr>
            <w:noProof/>
            <w:webHidden/>
          </w:rPr>
          <w:fldChar w:fldCharType="begin"/>
        </w:r>
        <w:r>
          <w:rPr>
            <w:noProof/>
            <w:webHidden/>
          </w:rPr>
          <w:instrText xml:space="preserve"> PAGEREF _Toc97628808 \h </w:instrText>
        </w:r>
        <w:r>
          <w:rPr>
            <w:noProof/>
            <w:webHidden/>
          </w:rPr>
        </w:r>
        <w:r>
          <w:rPr>
            <w:noProof/>
            <w:webHidden/>
          </w:rPr>
          <w:fldChar w:fldCharType="separate"/>
        </w:r>
        <w:r>
          <w:rPr>
            <w:noProof/>
            <w:webHidden/>
          </w:rPr>
          <w:t>3-14</w:t>
        </w:r>
        <w:r>
          <w:rPr>
            <w:noProof/>
            <w:webHidden/>
          </w:rPr>
          <w:fldChar w:fldCharType="end"/>
        </w:r>
      </w:hyperlink>
    </w:p>
    <w:p w14:paraId="15D13E27" w14:textId="1735ABA1" w:rsidR="008461FB" w:rsidRDefault="008461FB">
      <w:pPr>
        <w:pStyle w:val="TOC3"/>
        <w:rPr>
          <w:rFonts w:asciiTheme="minorHAnsi" w:eastAsiaTheme="minorEastAsia" w:hAnsiTheme="minorHAnsi" w:cstheme="minorBidi"/>
          <w:noProof/>
          <w:szCs w:val="22"/>
        </w:rPr>
      </w:pPr>
      <w:hyperlink w:anchor="_Toc97628809" w:history="1">
        <w:r w:rsidRPr="00105CE7">
          <w:rPr>
            <w:rStyle w:val="Hyperlink"/>
            <w:noProof/>
          </w:rPr>
          <w:t>3.5.4.</w:t>
        </w:r>
        <w:r>
          <w:rPr>
            <w:rFonts w:asciiTheme="minorHAnsi" w:eastAsiaTheme="minorEastAsia" w:hAnsiTheme="minorHAnsi" w:cstheme="minorBidi"/>
            <w:noProof/>
            <w:szCs w:val="22"/>
          </w:rPr>
          <w:tab/>
        </w:r>
        <w:r w:rsidRPr="00105CE7">
          <w:rPr>
            <w:rStyle w:val="Hyperlink"/>
            <w:noProof/>
          </w:rPr>
          <w:t>Subdivisions</w:t>
        </w:r>
        <w:r>
          <w:rPr>
            <w:noProof/>
            <w:webHidden/>
          </w:rPr>
          <w:tab/>
        </w:r>
        <w:r>
          <w:rPr>
            <w:noProof/>
            <w:webHidden/>
          </w:rPr>
          <w:fldChar w:fldCharType="begin"/>
        </w:r>
        <w:r>
          <w:rPr>
            <w:noProof/>
            <w:webHidden/>
          </w:rPr>
          <w:instrText xml:space="preserve"> PAGEREF _Toc97628809 \h </w:instrText>
        </w:r>
        <w:r>
          <w:rPr>
            <w:noProof/>
            <w:webHidden/>
          </w:rPr>
        </w:r>
        <w:r>
          <w:rPr>
            <w:noProof/>
            <w:webHidden/>
          </w:rPr>
          <w:fldChar w:fldCharType="separate"/>
        </w:r>
        <w:r>
          <w:rPr>
            <w:noProof/>
            <w:webHidden/>
          </w:rPr>
          <w:t>3-14</w:t>
        </w:r>
        <w:r>
          <w:rPr>
            <w:noProof/>
            <w:webHidden/>
          </w:rPr>
          <w:fldChar w:fldCharType="end"/>
        </w:r>
      </w:hyperlink>
    </w:p>
    <w:p w14:paraId="174A1A0A" w14:textId="1C4FA279" w:rsidR="008461FB" w:rsidRDefault="008461FB">
      <w:pPr>
        <w:pStyle w:val="TOC2"/>
        <w:rPr>
          <w:rFonts w:asciiTheme="minorHAnsi" w:eastAsiaTheme="minorEastAsia" w:hAnsiTheme="minorHAnsi" w:cstheme="minorBidi"/>
          <w:noProof/>
          <w:szCs w:val="22"/>
        </w:rPr>
      </w:pPr>
      <w:hyperlink w:anchor="_Toc97628810" w:history="1">
        <w:r w:rsidRPr="00105CE7">
          <w:rPr>
            <w:rStyle w:val="Hyperlink"/>
            <w:noProof/>
          </w:rPr>
          <w:t>3.6.</w:t>
        </w:r>
        <w:r>
          <w:rPr>
            <w:rFonts w:asciiTheme="minorHAnsi" w:eastAsiaTheme="minorEastAsia" w:hAnsiTheme="minorHAnsi" w:cstheme="minorBidi"/>
            <w:noProof/>
            <w:szCs w:val="22"/>
          </w:rPr>
          <w:tab/>
        </w:r>
        <w:r w:rsidRPr="00105CE7">
          <w:rPr>
            <w:rStyle w:val="Hyperlink"/>
            <w:noProof/>
          </w:rPr>
          <w:t>VistALink Java API Reference</w:t>
        </w:r>
        <w:r>
          <w:rPr>
            <w:noProof/>
            <w:webHidden/>
          </w:rPr>
          <w:tab/>
        </w:r>
        <w:r>
          <w:rPr>
            <w:noProof/>
            <w:webHidden/>
          </w:rPr>
          <w:fldChar w:fldCharType="begin"/>
        </w:r>
        <w:r>
          <w:rPr>
            <w:noProof/>
            <w:webHidden/>
          </w:rPr>
          <w:instrText xml:space="preserve"> PAGEREF _Toc97628810 \h </w:instrText>
        </w:r>
        <w:r>
          <w:rPr>
            <w:noProof/>
            <w:webHidden/>
          </w:rPr>
        </w:r>
        <w:r>
          <w:rPr>
            <w:noProof/>
            <w:webHidden/>
          </w:rPr>
          <w:fldChar w:fldCharType="separate"/>
        </w:r>
        <w:r>
          <w:rPr>
            <w:noProof/>
            <w:webHidden/>
          </w:rPr>
          <w:t>3-15</w:t>
        </w:r>
        <w:r>
          <w:rPr>
            <w:noProof/>
            <w:webHidden/>
          </w:rPr>
          <w:fldChar w:fldCharType="end"/>
        </w:r>
      </w:hyperlink>
    </w:p>
    <w:p w14:paraId="10D5AA22" w14:textId="682D0674" w:rsidR="008461FB" w:rsidRDefault="008461FB">
      <w:pPr>
        <w:pStyle w:val="TOC1"/>
        <w:rPr>
          <w:rFonts w:asciiTheme="minorHAnsi" w:eastAsiaTheme="minorEastAsia" w:hAnsiTheme="minorHAnsi" w:cstheme="minorBidi"/>
          <w:b w:val="0"/>
          <w:noProof/>
          <w:szCs w:val="22"/>
        </w:rPr>
      </w:pPr>
      <w:hyperlink w:anchor="_Toc97628811" w:history="1">
        <w:r w:rsidRPr="00105CE7">
          <w:rPr>
            <w:rStyle w:val="Hyperlink"/>
            <w:noProof/>
          </w:rPr>
          <w:t>4.</w:t>
        </w:r>
        <w:r>
          <w:rPr>
            <w:rFonts w:asciiTheme="minorHAnsi" w:eastAsiaTheme="minorEastAsia" w:hAnsiTheme="minorHAnsi" w:cstheme="minorBidi"/>
            <w:b w:val="0"/>
            <w:noProof/>
            <w:szCs w:val="22"/>
          </w:rPr>
          <w:tab/>
        </w:r>
        <w:r w:rsidRPr="00105CE7">
          <w:rPr>
            <w:rStyle w:val="Hyperlink"/>
            <w:noProof/>
          </w:rPr>
          <w:t>Executing Requests</w:t>
        </w:r>
        <w:r>
          <w:rPr>
            <w:noProof/>
            <w:webHidden/>
          </w:rPr>
          <w:tab/>
        </w:r>
        <w:r>
          <w:rPr>
            <w:noProof/>
            <w:webHidden/>
          </w:rPr>
          <w:fldChar w:fldCharType="begin"/>
        </w:r>
        <w:r>
          <w:rPr>
            <w:noProof/>
            <w:webHidden/>
          </w:rPr>
          <w:instrText xml:space="preserve"> PAGEREF _Toc97628811 \h </w:instrText>
        </w:r>
        <w:r>
          <w:rPr>
            <w:noProof/>
            <w:webHidden/>
          </w:rPr>
        </w:r>
        <w:r>
          <w:rPr>
            <w:noProof/>
            <w:webHidden/>
          </w:rPr>
          <w:fldChar w:fldCharType="separate"/>
        </w:r>
        <w:r>
          <w:rPr>
            <w:noProof/>
            <w:webHidden/>
          </w:rPr>
          <w:t>4-1</w:t>
        </w:r>
        <w:r>
          <w:rPr>
            <w:noProof/>
            <w:webHidden/>
          </w:rPr>
          <w:fldChar w:fldCharType="end"/>
        </w:r>
      </w:hyperlink>
    </w:p>
    <w:p w14:paraId="6FEC8C2D" w14:textId="2AD7A6C2" w:rsidR="008461FB" w:rsidRDefault="008461FB">
      <w:pPr>
        <w:pStyle w:val="TOC2"/>
        <w:rPr>
          <w:rFonts w:asciiTheme="minorHAnsi" w:eastAsiaTheme="minorEastAsia" w:hAnsiTheme="minorHAnsi" w:cstheme="minorBidi"/>
          <w:noProof/>
          <w:szCs w:val="22"/>
        </w:rPr>
      </w:pPr>
      <w:hyperlink w:anchor="_Toc97628812" w:history="1">
        <w:r w:rsidRPr="00105CE7">
          <w:rPr>
            <w:rStyle w:val="Hyperlink"/>
            <w:noProof/>
          </w:rPr>
          <w:t>4.1.</w:t>
        </w:r>
        <w:r>
          <w:rPr>
            <w:rFonts w:asciiTheme="minorHAnsi" w:eastAsiaTheme="minorEastAsia" w:hAnsiTheme="minorHAnsi" w:cstheme="minorBidi"/>
            <w:noProof/>
            <w:szCs w:val="22"/>
          </w:rPr>
          <w:tab/>
        </w:r>
        <w:r w:rsidRPr="00105CE7">
          <w:rPr>
            <w:rStyle w:val="Hyperlink"/>
            <w:noProof/>
          </w:rPr>
          <w:t>Remote Procedure Calls</w:t>
        </w:r>
        <w:r>
          <w:rPr>
            <w:noProof/>
            <w:webHidden/>
          </w:rPr>
          <w:tab/>
        </w:r>
        <w:r>
          <w:rPr>
            <w:noProof/>
            <w:webHidden/>
          </w:rPr>
          <w:fldChar w:fldCharType="begin"/>
        </w:r>
        <w:r>
          <w:rPr>
            <w:noProof/>
            <w:webHidden/>
          </w:rPr>
          <w:instrText xml:space="preserve"> PAGEREF _Toc97628812 \h </w:instrText>
        </w:r>
        <w:r>
          <w:rPr>
            <w:noProof/>
            <w:webHidden/>
          </w:rPr>
        </w:r>
        <w:r>
          <w:rPr>
            <w:noProof/>
            <w:webHidden/>
          </w:rPr>
          <w:fldChar w:fldCharType="separate"/>
        </w:r>
        <w:r>
          <w:rPr>
            <w:noProof/>
            <w:webHidden/>
          </w:rPr>
          <w:t>4-1</w:t>
        </w:r>
        <w:r>
          <w:rPr>
            <w:noProof/>
            <w:webHidden/>
          </w:rPr>
          <w:fldChar w:fldCharType="end"/>
        </w:r>
      </w:hyperlink>
    </w:p>
    <w:p w14:paraId="60CA9288" w14:textId="3A66A095" w:rsidR="008461FB" w:rsidRDefault="008461FB">
      <w:pPr>
        <w:pStyle w:val="TOC3"/>
        <w:rPr>
          <w:rFonts w:asciiTheme="minorHAnsi" w:eastAsiaTheme="minorEastAsia" w:hAnsiTheme="minorHAnsi" w:cstheme="minorBidi"/>
          <w:noProof/>
          <w:szCs w:val="22"/>
        </w:rPr>
      </w:pPr>
      <w:hyperlink w:anchor="_Toc97628813" w:history="1">
        <w:r w:rsidRPr="00105CE7">
          <w:rPr>
            <w:rStyle w:val="Hyperlink"/>
            <w:noProof/>
          </w:rPr>
          <w:t>4.1.1.</w:t>
        </w:r>
        <w:r>
          <w:rPr>
            <w:rFonts w:asciiTheme="minorHAnsi" w:eastAsiaTheme="minorEastAsia" w:hAnsiTheme="minorHAnsi" w:cstheme="minorBidi"/>
            <w:noProof/>
            <w:szCs w:val="22"/>
          </w:rPr>
          <w:tab/>
        </w:r>
        <w:r w:rsidRPr="00105CE7">
          <w:rPr>
            <w:rStyle w:val="Hyperlink"/>
            <w:noProof/>
          </w:rPr>
          <w:t>RPC Security (“B”-Type Option)</w:t>
        </w:r>
        <w:r>
          <w:rPr>
            <w:noProof/>
            <w:webHidden/>
          </w:rPr>
          <w:tab/>
        </w:r>
        <w:r>
          <w:rPr>
            <w:noProof/>
            <w:webHidden/>
          </w:rPr>
          <w:fldChar w:fldCharType="begin"/>
        </w:r>
        <w:r>
          <w:rPr>
            <w:noProof/>
            <w:webHidden/>
          </w:rPr>
          <w:instrText xml:space="preserve"> PAGEREF _Toc97628813 \h </w:instrText>
        </w:r>
        <w:r>
          <w:rPr>
            <w:noProof/>
            <w:webHidden/>
          </w:rPr>
        </w:r>
        <w:r>
          <w:rPr>
            <w:noProof/>
            <w:webHidden/>
          </w:rPr>
          <w:fldChar w:fldCharType="separate"/>
        </w:r>
        <w:r>
          <w:rPr>
            <w:noProof/>
            <w:webHidden/>
          </w:rPr>
          <w:t>4-1</w:t>
        </w:r>
        <w:r>
          <w:rPr>
            <w:noProof/>
            <w:webHidden/>
          </w:rPr>
          <w:fldChar w:fldCharType="end"/>
        </w:r>
      </w:hyperlink>
    </w:p>
    <w:p w14:paraId="566452BB" w14:textId="7697271D" w:rsidR="008461FB" w:rsidRDefault="008461FB">
      <w:pPr>
        <w:pStyle w:val="TOC3"/>
        <w:rPr>
          <w:rFonts w:asciiTheme="minorHAnsi" w:eastAsiaTheme="minorEastAsia" w:hAnsiTheme="minorHAnsi" w:cstheme="minorBidi"/>
          <w:noProof/>
          <w:szCs w:val="22"/>
        </w:rPr>
      </w:pPr>
      <w:hyperlink w:anchor="_Toc97628814" w:history="1">
        <w:r w:rsidRPr="00105CE7">
          <w:rPr>
            <w:rStyle w:val="Hyperlink"/>
            <w:noProof/>
          </w:rPr>
          <w:t>4.1.2.</w:t>
        </w:r>
        <w:r>
          <w:rPr>
            <w:rFonts w:asciiTheme="minorHAnsi" w:eastAsiaTheme="minorEastAsia" w:hAnsiTheme="minorHAnsi" w:cstheme="minorBidi"/>
            <w:noProof/>
            <w:szCs w:val="22"/>
          </w:rPr>
          <w:tab/>
        </w:r>
        <w:r w:rsidRPr="00105CE7">
          <w:rPr>
            <w:rStyle w:val="Hyperlink"/>
            <w:noProof/>
          </w:rPr>
          <w:t>RPCs for Use by Application Proxy Users</w:t>
        </w:r>
        <w:r>
          <w:rPr>
            <w:noProof/>
            <w:webHidden/>
          </w:rPr>
          <w:tab/>
        </w:r>
        <w:r>
          <w:rPr>
            <w:noProof/>
            <w:webHidden/>
          </w:rPr>
          <w:fldChar w:fldCharType="begin"/>
        </w:r>
        <w:r>
          <w:rPr>
            <w:noProof/>
            <w:webHidden/>
          </w:rPr>
          <w:instrText xml:space="preserve"> PAGEREF _Toc97628814 \h </w:instrText>
        </w:r>
        <w:r>
          <w:rPr>
            <w:noProof/>
            <w:webHidden/>
          </w:rPr>
        </w:r>
        <w:r>
          <w:rPr>
            <w:noProof/>
            <w:webHidden/>
          </w:rPr>
          <w:fldChar w:fldCharType="separate"/>
        </w:r>
        <w:r>
          <w:rPr>
            <w:noProof/>
            <w:webHidden/>
          </w:rPr>
          <w:t>4-1</w:t>
        </w:r>
        <w:r>
          <w:rPr>
            <w:noProof/>
            <w:webHidden/>
          </w:rPr>
          <w:fldChar w:fldCharType="end"/>
        </w:r>
      </w:hyperlink>
    </w:p>
    <w:p w14:paraId="61C6BC47" w14:textId="4BD2FDE0" w:rsidR="008461FB" w:rsidRDefault="008461FB">
      <w:pPr>
        <w:pStyle w:val="TOC2"/>
        <w:rPr>
          <w:rFonts w:asciiTheme="minorHAnsi" w:eastAsiaTheme="minorEastAsia" w:hAnsiTheme="minorHAnsi" w:cstheme="minorBidi"/>
          <w:noProof/>
          <w:szCs w:val="22"/>
        </w:rPr>
      </w:pPr>
      <w:hyperlink w:anchor="_Toc97628815" w:history="1">
        <w:r w:rsidRPr="00105CE7">
          <w:rPr>
            <w:rStyle w:val="Hyperlink"/>
            <w:noProof/>
          </w:rPr>
          <w:t>4.2.</w:t>
        </w:r>
        <w:r>
          <w:rPr>
            <w:rFonts w:asciiTheme="minorHAnsi" w:eastAsiaTheme="minorEastAsia" w:hAnsiTheme="minorHAnsi" w:cstheme="minorBidi"/>
            <w:noProof/>
            <w:szCs w:val="22"/>
          </w:rPr>
          <w:tab/>
        </w:r>
        <w:r w:rsidRPr="00105CE7">
          <w:rPr>
            <w:rStyle w:val="Hyperlink"/>
            <w:noProof/>
          </w:rPr>
          <w:t>Request Processing</w:t>
        </w:r>
        <w:r>
          <w:rPr>
            <w:noProof/>
            <w:webHidden/>
          </w:rPr>
          <w:tab/>
        </w:r>
        <w:r>
          <w:rPr>
            <w:noProof/>
            <w:webHidden/>
          </w:rPr>
          <w:fldChar w:fldCharType="begin"/>
        </w:r>
        <w:r>
          <w:rPr>
            <w:noProof/>
            <w:webHidden/>
          </w:rPr>
          <w:instrText xml:space="preserve"> PAGEREF _Toc97628815 \h </w:instrText>
        </w:r>
        <w:r>
          <w:rPr>
            <w:noProof/>
            <w:webHidden/>
          </w:rPr>
        </w:r>
        <w:r>
          <w:rPr>
            <w:noProof/>
            <w:webHidden/>
          </w:rPr>
          <w:fldChar w:fldCharType="separate"/>
        </w:r>
        <w:r>
          <w:rPr>
            <w:noProof/>
            <w:webHidden/>
          </w:rPr>
          <w:t>4-1</w:t>
        </w:r>
        <w:r>
          <w:rPr>
            <w:noProof/>
            <w:webHidden/>
          </w:rPr>
          <w:fldChar w:fldCharType="end"/>
        </w:r>
      </w:hyperlink>
    </w:p>
    <w:p w14:paraId="2031E2A9" w14:textId="2FED042B" w:rsidR="008461FB" w:rsidRDefault="008461FB">
      <w:pPr>
        <w:pStyle w:val="TOC3"/>
        <w:rPr>
          <w:rFonts w:asciiTheme="minorHAnsi" w:eastAsiaTheme="minorEastAsia" w:hAnsiTheme="minorHAnsi" w:cstheme="minorBidi"/>
          <w:noProof/>
          <w:szCs w:val="22"/>
        </w:rPr>
      </w:pPr>
      <w:hyperlink w:anchor="_Toc97628816" w:history="1">
        <w:r w:rsidRPr="00105CE7">
          <w:rPr>
            <w:rStyle w:val="Hyperlink"/>
            <w:noProof/>
          </w:rPr>
          <w:t>4.2.1.</w:t>
        </w:r>
        <w:r>
          <w:rPr>
            <w:rFonts w:asciiTheme="minorHAnsi" w:eastAsiaTheme="minorEastAsia" w:hAnsiTheme="minorHAnsi" w:cstheme="minorBidi"/>
            <w:noProof/>
            <w:szCs w:val="22"/>
          </w:rPr>
          <w:tab/>
        </w:r>
        <w:r w:rsidRPr="00105CE7">
          <w:rPr>
            <w:rStyle w:val="Hyperlink"/>
            <w:noProof/>
          </w:rPr>
          <w:t>Get an RpcRequest Object: RpcRequestFactory Class</w:t>
        </w:r>
        <w:r>
          <w:rPr>
            <w:noProof/>
            <w:webHidden/>
          </w:rPr>
          <w:tab/>
        </w:r>
        <w:r>
          <w:rPr>
            <w:noProof/>
            <w:webHidden/>
          </w:rPr>
          <w:fldChar w:fldCharType="begin"/>
        </w:r>
        <w:r>
          <w:rPr>
            <w:noProof/>
            <w:webHidden/>
          </w:rPr>
          <w:instrText xml:space="preserve"> PAGEREF _Toc97628816 \h </w:instrText>
        </w:r>
        <w:r>
          <w:rPr>
            <w:noProof/>
            <w:webHidden/>
          </w:rPr>
        </w:r>
        <w:r>
          <w:rPr>
            <w:noProof/>
            <w:webHidden/>
          </w:rPr>
          <w:fldChar w:fldCharType="separate"/>
        </w:r>
        <w:r>
          <w:rPr>
            <w:noProof/>
            <w:webHidden/>
          </w:rPr>
          <w:t>4-2</w:t>
        </w:r>
        <w:r>
          <w:rPr>
            <w:noProof/>
            <w:webHidden/>
          </w:rPr>
          <w:fldChar w:fldCharType="end"/>
        </w:r>
      </w:hyperlink>
    </w:p>
    <w:p w14:paraId="34D13254" w14:textId="2571CD46" w:rsidR="008461FB" w:rsidRDefault="008461FB">
      <w:pPr>
        <w:pStyle w:val="TOC3"/>
        <w:rPr>
          <w:rFonts w:asciiTheme="minorHAnsi" w:eastAsiaTheme="minorEastAsia" w:hAnsiTheme="minorHAnsi" w:cstheme="minorBidi"/>
          <w:noProof/>
          <w:szCs w:val="22"/>
        </w:rPr>
      </w:pPr>
      <w:hyperlink w:anchor="_Toc97628817" w:history="1">
        <w:r w:rsidRPr="00105CE7">
          <w:rPr>
            <w:rStyle w:val="Hyperlink"/>
            <w:noProof/>
          </w:rPr>
          <w:t>4.2.2.</w:t>
        </w:r>
        <w:r>
          <w:rPr>
            <w:rFonts w:asciiTheme="minorHAnsi" w:eastAsiaTheme="minorEastAsia" w:hAnsiTheme="minorHAnsi" w:cstheme="minorBidi"/>
            <w:noProof/>
            <w:szCs w:val="22"/>
          </w:rPr>
          <w:tab/>
        </w:r>
        <w:r w:rsidRPr="00105CE7">
          <w:rPr>
            <w:rStyle w:val="Hyperlink"/>
            <w:noProof/>
          </w:rPr>
          <w:t>Set RpcRequest Parameters: “Explicit” Style</w:t>
        </w:r>
        <w:r>
          <w:rPr>
            <w:noProof/>
            <w:webHidden/>
          </w:rPr>
          <w:tab/>
        </w:r>
        <w:r>
          <w:rPr>
            <w:noProof/>
            <w:webHidden/>
          </w:rPr>
          <w:fldChar w:fldCharType="begin"/>
        </w:r>
        <w:r>
          <w:rPr>
            <w:noProof/>
            <w:webHidden/>
          </w:rPr>
          <w:instrText xml:space="preserve"> PAGEREF _Toc97628817 \h </w:instrText>
        </w:r>
        <w:r>
          <w:rPr>
            <w:noProof/>
            <w:webHidden/>
          </w:rPr>
        </w:r>
        <w:r>
          <w:rPr>
            <w:noProof/>
            <w:webHidden/>
          </w:rPr>
          <w:fldChar w:fldCharType="separate"/>
        </w:r>
        <w:r>
          <w:rPr>
            <w:noProof/>
            <w:webHidden/>
          </w:rPr>
          <w:t>4-3</w:t>
        </w:r>
        <w:r>
          <w:rPr>
            <w:noProof/>
            <w:webHidden/>
          </w:rPr>
          <w:fldChar w:fldCharType="end"/>
        </w:r>
      </w:hyperlink>
    </w:p>
    <w:p w14:paraId="58849E8D" w14:textId="705A7AC1" w:rsidR="008461FB" w:rsidRDefault="008461FB">
      <w:pPr>
        <w:pStyle w:val="TOC3"/>
        <w:rPr>
          <w:rFonts w:asciiTheme="minorHAnsi" w:eastAsiaTheme="minorEastAsia" w:hAnsiTheme="minorHAnsi" w:cstheme="minorBidi"/>
          <w:noProof/>
          <w:szCs w:val="22"/>
        </w:rPr>
      </w:pPr>
      <w:hyperlink w:anchor="_Toc97628818" w:history="1">
        <w:r w:rsidRPr="00105CE7">
          <w:rPr>
            <w:rStyle w:val="Hyperlink"/>
            <w:noProof/>
          </w:rPr>
          <w:t>4.2.3.</w:t>
        </w:r>
        <w:r>
          <w:rPr>
            <w:rFonts w:asciiTheme="minorHAnsi" w:eastAsiaTheme="minorEastAsia" w:hAnsiTheme="minorHAnsi" w:cstheme="minorBidi"/>
            <w:noProof/>
            <w:szCs w:val="22"/>
          </w:rPr>
          <w:tab/>
        </w:r>
        <w:r w:rsidRPr="00105CE7">
          <w:rPr>
            <w:rStyle w:val="Hyperlink"/>
            <w:noProof/>
          </w:rPr>
          <w:t>Set RpcRequest Parameters: “setParams” Style</w:t>
        </w:r>
        <w:r>
          <w:rPr>
            <w:noProof/>
            <w:webHidden/>
          </w:rPr>
          <w:tab/>
        </w:r>
        <w:r>
          <w:rPr>
            <w:noProof/>
            <w:webHidden/>
          </w:rPr>
          <w:fldChar w:fldCharType="begin"/>
        </w:r>
        <w:r>
          <w:rPr>
            <w:noProof/>
            <w:webHidden/>
          </w:rPr>
          <w:instrText xml:space="preserve"> PAGEREF _Toc97628818 \h </w:instrText>
        </w:r>
        <w:r>
          <w:rPr>
            <w:noProof/>
            <w:webHidden/>
          </w:rPr>
        </w:r>
        <w:r>
          <w:rPr>
            <w:noProof/>
            <w:webHidden/>
          </w:rPr>
          <w:fldChar w:fldCharType="separate"/>
        </w:r>
        <w:r>
          <w:rPr>
            <w:noProof/>
            <w:webHidden/>
          </w:rPr>
          <w:t>4-5</w:t>
        </w:r>
        <w:r>
          <w:rPr>
            <w:noProof/>
            <w:webHidden/>
          </w:rPr>
          <w:fldChar w:fldCharType="end"/>
        </w:r>
      </w:hyperlink>
    </w:p>
    <w:p w14:paraId="72C35F7C" w14:textId="61C1ADDD" w:rsidR="008461FB" w:rsidRDefault="008461FB">
      <w:pPr>
        <w:pStyle w:val="TOC3"/>
        <w:rPr>
          <w:rFonts w:asciiTheme="minorHAnsi" w:eastAsiaTheme="minorEastAsia" w:hAnsiTheme="minorHAnsi" w:cstheme="minorBidi"/>
          <w:noProof/>
          <w:szCs w:val="22"/>
        </w:rPr>
      </w:pPr>
      <w:hyperlink w:anchor="_Toc97628819" w:history="1">
        <w:r w:rsidRPr="00105CE7">
          <w:rPr>
            <w:rStyle w:val="Hyperlink"/>
            <w:noProof/>
          </w:rPr>
          <w:t>4.2.4.</w:t>
        </w:r>
        <w:r>
          <w:rPr>
            <w:rFonts w:asciiTheme="minorHAnsi" w:eastAsiaTheme="minorEastAsia" w:hAnsiTheme="minorHAnsi" w:cstheme="minorBidi"/>
            <w:noProof/>
            <w:szCs w:val="22"/>
          </w:rPr>
          <w:tab/>
        </w:r>
        <w:r w:rsidRPr="00105CE7">
          <w:rPr>
            <w:rStyle w:val="Hyperlink"/>
            <w:noProof/>
          </w:rPr>
          <w:t>Specifying Indices for List-Type RPC Parameters</w:t>
        </w:r>
        <w:r>
          <w:rPr>
            <w:noProof/>
            <w:webHidden/>
          </w:rPr>
          <w:tab/>
        </w:r>
        <w:r>
          <w:rPr>
            <w:noProof/>
            <w:webHidden/>
          </w:rPr>
          <w:fldChar w:fldCharType="begin"/>
        </w:r>
        <w:r>
          <w:rPr>
            <w:noProof/>
            <w:webHidden/>
          </w:rPr>
          <w:instrText xml:space="preserve"> PAGEREF _Toc97628819 \h </w:instrText>
        </w:r>
        <w:r>
          <w:rPr>
            <w:noProof/>
            <w:webHidden/>
          </w:rPr>
        </w:r>
        <w:r>
          <w:rPr>
            <w:noProof/>
            <w:webHidden/>
          </w:rPr>
          <w:fldChar w:fldCharType="separate"/>
        </w:r>
        <w:r>
          <w:rPr>
            <w:noProof/>
            <w:webHidden/>
          </w:rPr>
          <w:t>4-6</w:t>
        </w:r>
        <w:r>
          <w:rPr>
            <w:noProof/>
            <w:webHidden/>
          </w:rPr>
          <w:fldChar w:fldCharType="end"/>
        </w:r>
      </w:hyperlink>
    </w:p>
    <w:p w14:paraId="4C331733" w14:textId="68716C2F" w:rsidR="008461FB" w:rsidRDefault="008461FB">
      <w:pPr>
        <w:pStyle w:val="TOC3"/>
        <w:rPr>
          <w:rFonts w:asciiTheme="minorHAnsi" w:eastAsiaTheme="minorEastAsia" w:hAnsiTheme="minorHAnsi" w:cstheme="minorBidi"/>
          <w:noProof/>
          <w:szCs w:val="22"/>
        </w:rPr>
      </w:pPr>
      <w:hyperlink w:anchor="_Toc97628820" w:history="1">
        <w:r w:rsidRPr="00105CE7">
          <w:rPr>
            <w:rStyle w:val="Hyperlink"/>
            <w:noProof/>
          </w:rPr>
          <w:t>4.2.5.</w:t>
        </w:r>
        <w:r>
          <w:rPr>
            <w:rFonts w:asciiTheme="minorHAnsi" w:eastAsiaTheme="minorEastAsia" w:hAnsiTheme="minorHAnsi" w:cstheme="minorBidi"/>
            <w:noProof/>
            <w:szCs w:val="22"/>
          </w:rPr>
          <w:tab/>
        </w:r>
        <w:r w:rsidRPr="00105CE7">
          <w:rPr>
            <w:rStyle w:val="Hyperlink"/>
            <w:noProof/>
          </w:rPr>
          <w:t>Other Useful RpcRequest Methods</w:t>
        </w:r>
        <w:r>
          <w:rPr>
            <w:noProof/>
            <w:webHidden/>
          </w:rPr>
          <w:tab/>
        </w:r>
        <w:r>
          <w:rPr>
            <w:noProof/>
            <w:webHidden/>
          </w:rPr>
          <w:fldChar w:fldCharType="begin"/>
        </w:r>
        <w:r>
          <w:rPr>
            <w:noProof/>
            <w:webHidden/>
          </w:rPr>
          <w:instrText xml:space="preserve"> PAGEREF _Toc97628820 \h </w:instrText>
        </w:r>
        <w:r>
          <w:rPr>
            <w:noProof/>
            <w:webHidden/>
          </w:rPr>
        </w:r>
        <w:r>
          <w:rPr>
            <w:noProof/>
            <w:webHidden/>
          </w:rPr>
          <w:fldChar w:fldCharType="separate"/>
        </w:r>
        <w:r>
          <w:rPr>
            <w:noProof/>
            <w:webHidden/>
          </w:rPr>
          <w:t>4-7</w:t>
        </w:r>
        <w:r>
          <w:rPr>
            <w:noProof/>
            <w:webHidden/>
          </w:rPr>
          <w:fldChar w:fldCharType="end"/>
        </w:r>
      </w:hyperlink>
    </w:p>
    <w:p w14:paraId="5F0DE2CE" w14:textId="2FE555B6" w:rsidR="008461FB" w:rsidRDefault="008461FB">
      <w:pPr>
        <w:pStyle w:val="TOC2"/>
        <w:rPr>
          <w:rFonts w:asciiTheme="minorHAnsi" w:eastAsiaTheme="minorEastAsia" w:hAnsiTheme="minorHAnsi" w:cstheme="minorBidi"/>
          <w:noProof/>
          <w:szCs w:val="22"/>
        </w:rPr>
      </w:pPr>
      <w:hyperlink w:anchor="_Toc97628821" w:history="1">
        <w:r w:rsidRPr="00105CE7">
          <w:rPr>
            <w:rStyle w:val="Hyperlink"/>
            <w:noProof/>
          </w:rPr>
          <w:t>4.3.</w:t>
        </w:r>
        <w:r>
          <w:rPr>
            <w:rFonts w:asciiTheme="minorHAnsi" w:eastAsiaTheme="minorEastAsia" w:hAnsiTheme="minorHAnsi" w:cstheme="minorBidi"/>
            <w:noProof/>
            <w:szCs w:val="22"/>
          </w:rPr>
          <w:tab/>
        </w:r>
        <w:r w:rsidRPr="00105CE7">
          <w:rPr>
            <w:rStyle w:val="Hyperlink"/>
            <w:noProof/>
          </w:rPr>
          <w:t>Response Processing</w:t>
        </w:r>
        <w:r>
          <w:rPr>
            <w:noProof/>
            <w:webHidden/>
          </w:rPr>
          <w:tab/>
        </w:r>
        <w:r>
          <w:rPr>
            <w:noProof/>
            <w:webHidden/>
          </w:rPr>
          <w:fldChar w:fldCharType="begin"/>
        </w:r>
        <w:r>
          <w:rPr>
            <w:noProof/>
            <w:webHidden/>
          </w:rPr>
          <w:instrText xml:space="preserve"> PAGEREF _Toc97628821 \h </w:instrText>
        </w:r>
        <w:r>
          <w:rPr>
            <w:noProof/>
            <w:webHidden/>
          </w:rPr>
        </w:r>
        <w:r>
          <w:rPr>
            <w:noProof/>
            <w:webHidden/>
          </w:rPr>
          <w:fldChar w:fldCharType="separate"/>
        </w:r>
        <w:r>
          <w:rPr>
            <w:noProof/>
            <w:webHidden/>
          </w:rPr>
          <w:t>4-8</w:t>
        </w:r>
        <w:r>
          <w:rPr>
            <w:noProof/>
            <w:webHidden/>
          </w:rPr>
          <w:fldChar w:fldCharType="end"/>
        </w:r>
      </w:hyperlink>
    </w:p>
    <w:p w14:paraId="32C2EC87" w14:textId="15B2BDEA" w:rsidR="008461FB" w:rsidRDefault="008461FB">
      <w:pPr>
        <w:pStyle w:val="TOC3"/>
        <w:rPr>
          <w:rFonts w:asciiTheme="minorHAnsi" w:eastAsiaTheme="minorEastAsia" w:hAnsiTheme="minorHAnsi" w:cstheme="minorBidi"/>
          <w:noProof/>
          <w:szCs w:val="22"/>
        </w:rPr>
      </w:pPr>
      <w:hyperlink w:anchor="_Toc97628822" w:history="1">
        <w:r w:rsidRPr="00105CE7">
          <w:rPr>
            <w:rStyle w:val="Hyperlink"/>
            <w:noProof/>
          </w:rPr>
          <w:t>4.3.1.</w:t>
        </w:r>
        <w:r>
          <w:rPr>
            <w:rFonts w:asciiTheme="minorHAnsi" w:eastAsiaTheme="minorEastAsia" w:hAnsiTheme="minorHAnsi" w:cstheme="minorBidi"/>
            <w:noProof/>
            <w:szCs w:val="22"/>
          </w:rPr>
          <w:tab/>
        </w:r>
        <w:r w:rsidRPr="00105CE7">
          <w:rPr>
            <w:rStyle w:val="Hyperlink"/>
            <w:noProof/>
          </w:rPr>
          <w:t>RpcResponse Class</w:t>
        </w:r>
        <w:r>
          <w:rPr>
            <w:noProof/>
            <w:webHidden/>
          </w:rPr>
          <w:tab/>
        </w:r>
        <w:r>
          <w:rPr>
            <w:noProof/>
            <w:webHidden/>
          </w:rPr>
          <w:fldChar w:fldCharType="begin"/>
        </w:r>
        <w:r>
          <w:rPr>
            <w:noProof/>
            <w:webHidden/>
          </w:rPr>
          <w:instrText xml:space="preserve"> PAGEREF _Toc97628822 \h </w:instrText>
        </w:r>
        <w:r>
          <w:rPr>
            <w:noProof/>
            <w:webHidden/>
          </w:rPr>
        </w:r>
        <w:r>
          <w:rPr>
            <w:noProof/>
            <w:webHidden/>
          </w:rPr>
          <w:fldChar w:fldCharType="separate"/>
        </w:r>
        <w:r>
          <w:rPr>
            <w:noProof/>
            <w:webHidden/>
          </w:rPr>
          <w:t>4-9</w:t>
        </w:r>
        <w:r>
          <w:rPr>
            <w:noProof/>
            <w:webHidden/>
          </w:rPr>
          <w:fldChar w:fldCharType="end"/>
        </w:r>
      </w:hyperlink>
    </w:p>
    <w:p w14:paraId="7AF8BBE6" w14:textId="793BB52A" w:rsidR="008461FB" w:rsidRDefault="008461FB">
      <w:pPr>
        <w:pStyle w:val="TOC3"/>
        <w:rPr>
          <w:rFonts w:asciiTheme="minorHAnsi" w:eastAsiaTheme="minorEastAsia" w:hAnsiTheme="minorHAnsi" w:cstheme="minorBidi"/>
          <w:noProof/>
          <w:szCs w:val="22"/>
        </w:rPr>
      </w:pPr>
      <w:hyperlink w:anchor="_Toc97628823" w:history="1">
        <w:r w:rsidRPr="00105CE7">
          <w:rPr>
            <w:rStyle w:val="Hyperlink"/>
            <w:noProof/>
            <w:highlight w:val="white"/>
          </w:rPr>
          <w:t>4.3.2.</w:t>
        </w:r>
        <w:r>
          <w:rPr>
            <w:rFonts w:asciiTheme="minorHAnsi" w:eastAsiaTheme="minorEastAsia" w:hAnsiTheme="minorHAnsi" w:cstheme="minorBidi"/>
            <w:noProof/>
            <w:szCs w:val="22"/>
          </w:rPr>
          <w:tab/>
        </w:r>
        <w:r w:rsidRPr="00105CE7">
          <w:rPr>
            <w:rStyle w:val="Hyperlink"/>
            <w:noProof/>
          </w:rPr>
          <w:t>Request/Response Example</w:t>
        </w:r>
        <w:r>
          <w:rPr>
            <w:noProof/>
            <w:webHidden/>
          </w:rPr>
          <w:tab/>
        </w:r>
        <w:r>
          <w:rPr>
            <w:noProof/>
            <w:webHidden/>
          </w:rPr>
          <w:fldChar w:fldCharType="begin"/>
        </w:r>
        <w:r>
          <w:rPr>
            <w:noProof/>
            <w:webHidden/>
          </w:rPr>
          <w:instrText xml:space="preserve"> PAGEREF _Toc97628823 \h </w:instrText>
        </w:r>
        <w:r>
          <w:rPr>
            <w:noProof/>
            <w:webHidden/>
          </w:rPr>
        </w:r>
        <w:r>
          <w:rPr>
            <w:noProof/>
            <w:webHidden/>
          </w:rPr>
          <w:fldChar w:fldCharType="separate"/>
        </w:r>
        <w:r>
          <w:rPr>
            <w:noProof/>
            <w:webHidden/>
          </w:rPr>
          <w:t>4-9</w:t>
        </w:r>
        <w:r>
          <w:rPr>
            <w:noProof/>
            <w:webHidden/>
          </w:rPr>
          <w:fldChar w:fldCharType="end"/>
        </w:r>
      </w:hyperlink>
    </w:p>
    <w:p w14:paraId="334D63FC" w14:textId="5E2CAF85" w:rsidR="008461FB" w:rsidRDefault="008461FB">
      <w:pPr>
        <w:pStyle w:val="TOC3"/>
        <w:rPr>
          <w:rFonts w:asciiTheme="minorHAnsi" w:eastAsiaTheme="minorEastAsia" w:hAnsiTheme="minorHAnsi" w:cstheme="minorBidi"/>
          <w:noProof/>
          <w:szCs w:val="22"/>
        </w:rPr>
      </w:pPr>
      <w:hyperlink w:anchor="_Toc97628824" w:history="1">
        <w:r w:rsidRPr="00105CE7">
          <w:rPr>
            <w:rStyle w:val="Hyperlink"/>
            <w:noProof/>
          </w:rPr>
          <w:t>4.3.3.</w:t>
        </w:r>
        <w:r>
          <w:rPr>
            <w:rFonts w:asciiTheme="minorHAnsi" w:eastAsiaTheme="minorEastAsia" w:hAnsiTheme="minorHAnsi" w:cstheme="minorBidi"/>
            <w:noProof/>
            <w:szCs w:val="22"/>
          </w:rPr>
          <w:tab/>
        </w:r>
        <w:r w:rsidRPr="00105CE7">
          <w:rPr>
            <w:rStyle w:val="Hyperlink"/>
            <w:noProof/>
          </w:rPr>
          <w:t>Parsing RPC Results</w:t>
        </w:r>
        <w:r>
          <w:rPr>
            <w:noProof/>
            <w:webHidden/>
          </w:rPr>
          <w:tab/>
        </w:r>
        <w:r>
          <w:rPr>
            <w:noProof/>
            <w:webHidden/>
          </w:rPr>
          <w:fldChar w:fldCharType="begin"/>
        </w:r>
        <w:r>
          <w:rPr>
            <w:noProof/>
            <w:webHidden/>
          </w:rPr>
          <w:instrText xml:space="preserve"> PAGEREF _Toc97628824 \h </w:instrText>
        </w:r>
        <w:r>
          <w:rPr>
            <w:noProof/>
            <w:webHidden/>
          </w:rPr>
        </w:r>
        <w:r>
          <w:rPr>
            <w:noProof/>
            <w:webHidden/>
          </w:rPr>
          <w:fldChar w:fldCharType="separate"/>
        </w:r>
        <w:r>
          <w:rPr>
            <w:noProof/>
            <w:webHidden/>
          </w:rPr>
          <w:t>4-10</w:t>
        </w:r>
        <w:r>
          <w:rPr>
            <w:noProof/>
            <w:webHidden/>
          </w:rPr>
          <w:fldChar w:fldCharType="end"/>
        </w:r>
      </w:hyperlink>
    </w:p>
    <w:p w14:paraId="3B019715" w14:textId="4FE88897" w:rsidR="008461FB" w:rsidRDefault="008461FB">
      <w:pPr>
        <w:pStyle w:val="TOC3"/>
        <w:rPr>
          <w:rFonts w:asciiTheme="minorHAnsi" w:eastAsiaTheme="minorEastAsia" w:hAnsiTheme="minorHAnsi" w:cstheme="minorBidi"/>
          <w:noProof/>
          <w:szCs w:val="22"/>
        </w:rPr>
      </w:pPr>
      <w:hyperlink w:anchor="_Toc97628825" w:history="1">
        <w:r w:rsidRPr="00105CE7">
          <w:rPr>
            <w:rStyle w:val="Hyperlink"/>
            <w:noProof/>
          </w:rPr>
          <w:t>4.3.4.</w:t>
        </w:r>
        <w:r>
          <w:rPr>
            <w:rFonts w:asciiTheme="minorHAnsi" w:eastAsiaTheme="minorEastAsia" w:hAnsiTheme="minorHAnsi" w:cstheme="minorBidi"/>
            <w:noProof/>
            <w:szCs w:val="22"/>
          </w:rPr>
          <w:tab/>
        </w:r>
        <w:r w:rsidRPr="00105CE7">
          <w:rPr>
            <w:rStyle w:val="Hyperlink"/>
            <w:noProof/>
          </w:rPr>
          <w:t>XML Responses</w:t>
        </w:r>
        <w:r>
          <w:rPr>
            <w:noProof/>
            <w:webHidden/>
          </w:rPr>
          <w:tab/>
        </w:r>
        <w:r>
          <w:rPr>
            <w:noProof/>
            <w:webHidden/>
          </w:rPr>
          <w:fldChar w:fldCharType="begin"/>
        </w:r>
        <w:r>
          <w:rPr>
            <w:noProof/>
            <w:webHidden/>
          </w:rPr>
          <w:instrText xml:space="preserve"> PAGEREF _Toc97628825 \h </w:instrText>
        </w:r>
        <w:r>
          <w:rPr>
            <w:noProof/>
            <w:webHidden/>
          </w:rPr>
        </w:r>
        <w:r>
          <w:rPr>
            <w:noProof/>
            <w:webHidden/>
          </w:rPr>
          <w:fldChar w:fldCharType="separate"/>
        </w:r>
        <w:r>
          <w:rPr>
            <w:noProof/>
            <w:webHidden/>
          </w:rPr>
          <w:t>4-10</w:t>
        </w:r>
        <w:r>
          <w:rPr>
            <w:noProof/>
            <w:webHidden/>
          </w:rPr>
          <w:fldChar w:fldCharType="end"/>
        </w:r>
      </w:hyperlink>
    </w:p>
    <w:p w14:paraId="470DE6FB" w14:textId="22D3CC69" w:rsidR="008461FB" w:rsidRDefault="008461FB">
      <w:pPr>
        <w:pStyle w:val="TOC2"/>
        <w:rPr>
          <w:rFonts w:asciiTheme="minorHAnsi" w:eastAsiaTheme="minorEastAsia" w:hAnsiTheme="minorHAnsi" w:cstheme="minorBidi"/>
          <w:noProof/>
          <w:szCs w:val="22"/>
        </w:rPr>
      </w:pPr>
      <w:hyperlink w:anchor="_Toc97628826" w:history="1">
        <w:r w:rsidRPr="00105CE7">
          <w:rPr>
            <w:rStyle w:val="Hyperlink"/>
            <w:noProof/>
          </w:rPr>
          <w:t>4.4.</w:t>
        </w:r>
        <w:r>
          <w:rPr>
            <w:rFonts w:asciiTheme="minorHAnsi" w:eastAsiaTheme="minorEastAsia" w:hAnsiTheme="minorHAnsi" w:cstheme="minorBidi"/>
            <w:noProof/>
            <w:szCs w:val="22"/>
          </w:rPr>
          <w:tab/>
        </w:r>
        <w:r w:rsidRPr="00105CE7">
          <w:rPr>
            <w:rStyle w:val="Hyperlink"/>
            <w:noProof/>
          </w:rPr>
          <w:t>How to Write RPCs</w:t>
        </w:r>
        <w:r>
          <w:rPr>
            <w:noProof/>
            <w:webHidden/>
          </w:rPr>
          <w:tab/>
        </w:r>
        <w:r>
          <w:rPr>
            <w:noProof/>
            <w:webHidden/>
          </w:rPr>
          <w:fldChar w:fldCharType="begin"/>
        </w:r>
        <w:r>
          <w:rPr>
            <w:noProof/>
            <w:webHidden/>
          </w:rPr>
          <w:instrText xml:space="preserve"> PAGEREF _Toc97628826 \h </w:instrText>
        </w:r>
        <w:r>
          <w:rPr>
            <w:noProof/>
            <w:webHidden/>
          </w:rPr>
        </w:r>
        <w:r>
          <w:rPr>
            <w:noProof/>
            <w:webHidden/>
          </w:rPr>
          <w:fldChar w:fldCharType="separate"/>
        </w:r>
        <w:r>
          <w:rPr>
            <w:noProof/>
            <w:webHidden/>
          </w:rPr>
          <w:t>4-11</w:t>
        </w:r>
        <w:r>
          <w:rPr>
            <w:noProof/>
            <w:webHidden/>
          </w:rPr>
          <w:fldChar w:fldCharType="end"/>
        </w:r>
      </w:hyperlink>
    </w:p>
    <w:p w14:paraId="7B6309AA" w14:textId="181250F9" w:rsidR="008461FB" w:rsidRDefault="008461FB">
      <w:pPr>
        <w:pStyle w:val="TOC3"/>
        <w:rPr>
          <w:rFonts w:asciiTheme="minorHAnsi" w:eastAsiaTheme="minorEastAsia" w:hAnsiTheme="minorHAnsi" w:cstheme="minorBidi"/>
          <w:noProof/>
          <w:szCs w:val="22"/>
        </w:rPr>
      </w:pPr>
      <w:hyperlink w:anchor="_Toc97628827" w:history="1">
        <w:r w:rsidRPr="00105CE7">
          <w:rPr>
            <w:rStyle w:val="Hyperlink"/>
            <w:noProof/>
          </w:rPr>
          <w:t>4.4.1.</w:t>
        </w:r>
        <w:r>
          <w:rPr>
            <w:rFonts w:asciiTheme="minorHAnsi" w:eastAsiaTheme="minorEastAsia" w:hAnsiTheme="minorHAnsi" w:cstheme="minorBidi"/>
            <w:noProof/>
            <w:szCs w:val="22"/>
          </w:rPr>
          <w:tab/>
        </w:r>
        <w:r w:rsidRPr="00105CE7">
          <w:rPr>
            <w:rStyle w:val="Hyperlink"/>
            <w:noProof/>
          </w:rPr>
          <w:t>Write Stateless RPCs Whenever Possible</w:t>
        </w:r>
        <w:r>
          <w:rPr>
            <w:noProof/>
            <w:webHidden/>
          </w:rPr>
          <w:tab/>
        </w:r>
        <w:r>
          <w:rPr>
            <w:noProof/>
            <w:webHidden/>
          </w:rPr>
          <w:fldChar w:fldCharType="begin"/>
        </w:r>
        <w:r>
          <w:rPr>
            <w:noProof/>
            <w:webHidden/>
          </w:rPr>
          <w:instrText xml:space="preserve"> PAGEREF _Toc97628827 \h </w:instrText>
        </w:r>
        <w:r>
          <w:rPr>
            <w:noProof/>
            <w:webHidden/>
          </w:rPr>
        </w:r>
        <w:r>
          <w:rPr>
            <w:noProof/>
            <w:webHidden/>
          </w:rPr>
          <w:fldChar w:fldCharType="separate"/>
        </w:r>
        <w:r>
          <w:rPr>
            <w:noProof/>
            <w:webHidden/>
          </w:rPr>
          <w:t>4-11</w:t>
        </w:r>
        <w:r>
          <w:rPr>
            <w:noProof/>
            <w:webHidden/>
          </w:rPr>
          <w:fldChar w:fldCharType="end"/>
        </w:r>
      </w:hyperlink>
    </w:p>
    <w:p w14:paraId="2176C0D6" w14:textId="47FF4C66" w:rsidR="008461FB" w:rsidRDefault="008461FB">
      <w:pPr>
        <w:pStyle w:val="TOC3"/>
        <w:rPr>
          <w:rFonts w:asciiTheme="minorHAnsi" w:eastAsiaTheme="minorEastAsia" w:hAnsiTheme="minorHAnsi" w:cstheme="minorBidi"/>
          <w:noProof/>
          <w:szCs w:val="22"/>
        </w:rPr>
      </w:pPr>
      <w:hyperlink w:anchor="_Toc97628828" w:history="1">
        <w:r w:rsidRPr="00105CE7">
          <w:rPr>
            <w:rStyle w:val="Hyperlink"/>
            <w:noProof/>
          </w:rPr>
          <w:t>4.4.2.</w:t>
        </w:r>
        <w:r>
          <w:rPr>
            <w:rFonts w:asciiTheme="minorHAnsi" w:eastAsiaTheme="minorEastAsia" w:hAnsiTheme="minorHAnsi" w:cstheme="minorBidi"/>
            <w:noProof/>
            <w:szCs w:val="22"/>
          </w:rPr>
          <w:tab/>
        </w:r>
        <w:r w:rsidRPr="00105CE7">
          <w:rPr>
            <w:rStyle w:val="Hyperlink"/>
            <w:noProof/>
          </w:rPr>
          <w:t>When State is Needed</w:t>
        </w:r>
        <w:r>
          <w:rPr>
            <w:noProof/>
            <w:webHidden/>
          </w:rPr>
          <w:tab/>
        </w:r>
        <w:r>
          <w:rPr>
            <w:noProof/>
            <w:webHidden/>
          </w:rPr>
          <w:fldChar w:fldCharType="begin"/>
        </w:r>
        <w:r>
          <w:rPr>
            <w:noProof/>
            <w:webHidden/>
          </w:rPr>
          <w:instrText xml:space="preserve"> PAGEREF _Toc97628828 \h </w:instrText>
        </w:r>
        <w:r>
          <w:rPr>
            <w:noProof/>
            <w:webHidden/>
          </w:rPr>
        </w:r>
        <w:r>
          <w:rPr>
            <w:noProof/>
            <w:webHidden/>
          </w:rPr>
          <w:fldChar w:fldCharType="separate"/>
        </w:r>
        <w:r>
          <w:rPr>
            <w:noProof/>
            <w:webHidden/>
          </w:rPr>
          <w:t>4-11</w:t>
        </w:r>
        <w:r>
          <w:rPr>
            <w:noProof/>
            <w:webHidden/>
          </w:rPr>
          <w:fldChar w:fldCharType="end"/>
        </w:r>
      </w:hyperlink>
    </w:p>
    <w:p w14:paraId="63D091CE" w14:textId="7DF9A7A2" w:rsidR="008461FB" w:rsidRDefault="008461FB">
      <w:pPr>
        <w:pStyle w:val="TOC3"/>
        <w:rPr>
          <w:rFonts w:asciiTheme="minorHAnsi" w:eastAsiaTheme="minorEastAsia" w:hAnsiTheme="minorHAnsi" w:cstheme="minorBidi"/>
          <w:noProof/>
          <w:szCs w:val="22"/>
        </w:rPr>
      </w:pPr>
      <w:hyperlink w:anchor="_Toc97628829" w:history="1">
        <w:r w:rsidRPr="00105CE7">
          <w:rPr>
            <w:rStyle w:val="Hyperlink"/>
            <w:noProof/>
          </w:rPr>
          <w:t>4.4.3.</w:t>
        </w:r>
        <w:r>
          <w:rPr>
            <w:rFonts w:asciiTheme="minorHAnsi" w:eastAsiaTheme="minorEastAsia" w:hAnsiTheme="minorHAnsi" w:cstheme="minorBidi"/>
            <w:noProof/>
            <w:szCs w:val="22"/>
          </w:rPr>
          <w:tab/>
        </w:r>
        <w:r w:rsidRPr="00105CE7">
          <w:rPr>
            <w:rStyle w:val="Hyperlink"/>
            <w:noProof/>
          </w:rPr>
          <w:t>Pitfalls of Using of $JOB in Stateful RPCs</w:t>
        </w:r>
        <w:r>
          <w:rPr>
            <w:noProof/>
            <w:webHidden/>
          </w:rPr>
          <w:tab/>
        </w:r>
        <w:r>
          <w:rPr>
            <w:noProof/>
            <w:webHidden/>
          </w:rPr>
          <w:fldChar w:fldCharType="begin"/>
        </w:r>
        <w:r>
          <w:rPr>
            <w:noProof/>
            <w:webHidden/>
          </w:rPr>
          <w:instrText xml:space="preserve"> PAGEREF _Toc97628829 \h </w:instrText>
        </w:r>
        <w:r>
          <w:rPr>
            <w:noProof/>
            <w:webHidden/>
          </w:rPr>
        </w:r>
        <w:r>
          <w:rPr>
            <w:noProof/>
            <w:webHidden/>
          </w:rPr>
          <w:fldChar w:fldCharType="separate"/>
        </w:r>
        <w:r>
          <w:rPr>
            <w:noProof/>
            <w:webHidden/>
          </w:rPr>
          <w:t>4-12</w:t>
        </w:r>
        <w:r>
          <w:rPr>
            <w:noProof/>
            <w:webHidden/>
          </w:rPr>
          <w:fldChar w:fldCharType="end"/>
        </w:r>
      </w:hyperlink>
    </w:p>
    <w:p w14:paraId="5376714A" w14:textId="1C8B7A63" w:rsidR="008461FB" w:rsidRDefault="008461FB">
      <w:pPr>
        <w:pStyle w:val="TOC3"/>
        <w:rPr>
          <w:rFonts w:asciiTheme="minorHAnsi" w:eastAsiaTheme="minorEastAsia" w:hAnsiTheme="minorHAnsi" w:cstheme="minorBidi"/>
          <w:noProof/>
          <w:szCs w:val="22"/>
        </w:rPr>
      </w:pPr>
      <w:hyperlink w:anchor="_Toc97628830" w:history="1">
        <w:r w:rsidRPr="00105CE7">
          <w:rPr>
            <w:rStyle w:val="Hyperlink"/>
            <w:noProof/>
          </w:rPr>
          <w:t>4.4.4.</w:t>
        </w:r>
        <w:r>
          <w:rPr>
            <w:rFonts w:asciiTheme="minorHAnsi" w:eastAsiaTheme="minorEastAsia" w:hAnsiTheme="minorHAnsi" w:cstheme="minorBidi"/>
            <w:noProof/>
            <w:szCs w:val="22"/>
          </w:rPr>
          <w:tab/>
        </w:r>
        <w:r w:rsidRPr="00105CE7">
          <w:rPr>
            <w:rStyle w:val="Hyperlink"/>
            <w:noProof/>
          </w:rPr>
          <w:t>Pitfalls of Global Locking in Stateful RPCs</w:t>
        </w:r>
        <w:r>
          <w:rPr>
            <w:noProof/>
            <w:webHidden/>
          </w:rPr>
          <w:tab/>
        </w:r>
        <w:r>
          <w:rPr>
            <w:noProof/>
            <w:webHidden/>
          </w:rPr>
          <w:fldChar w:fldCharType="begin"/>
        </w:r>
        <w:r>
          <w:rPr>
            <w:noProof/>
            <w:webHidden/>
          </w:rPr>
          <w:instrText xml:space="preserve"> PAGEREF _Toc97628830 \h </w:instrText>
        </w:r>
        <w:r>
          <w:rPr>
            <w:noProof/>
            <w:webHidden/>
          </w:rPr>
        </w:r>
        <w:r>
          <w:rPr>
            <w:noProof/>
            <w:webHidden/>
          </w:rPr>
          <w:fldChar w:fldCharType="separate"/>
        </w:r>
        <w:r>
          <w:rPr>
            <w:noProof/>
            <w:webHidden/>
          </w:rPr>
          <w:t>4-12</w:t>
        </w:r>
        <w:r>
          <w:rPr>
            <w:noProof/>
            <w:webHidden/>
          </w:rPr>
          <w:fldChar w:fldCharType="end"/>
        </w:r>
      </w:hyperlink>
    </w:p>
    <w:p w14:paraId="01E4FB7A" w14:textId="0E351E16" w:rsidR="008461FB" w:rsidRDefault="008461FB">
      <w:pPr>
        <w:pStyle w:val="TOC1"/>
        <w:rPr>
          <w:rFonts w:asciiTheme="minorHAnsi" w:eastAsiaTheme="minorEastAsia" w:hAnsiTheme="minorHAnsi" w:cstheme="minorBidi"/>
          <w:b w:val="0"/>
          <w:noProof/>
          <w:szCs w:val="22"/>
        </w:rPr>
      </w:pPr>
      <w:hyperlink w:anchor="_Toc97628831" w:history="1">
        <w:r w:rsidRPr="00105CE7">
          <w:rPr>
            <w:rStyle w:val="Hyperlink"/>
            <w:noProof/>
          </w:rPr>
          <w:t>5.</w:t>
        </w:r>
        <w:r>
          <w:rPr>
            <w:rFonts w:asciiTheme="minorHAnsi" w:eastAsiaTheme="minorEastAsia" w:hAnsiTheme="minorHAnsi" w:cstheme="minorBidi"/>
            <w:b w:val="0"/>
            <w:noProof/>
            <w:szCs w:val="22"/>
          </w:rPr>
          <w:tab/>
        </w:r>
        <w:r w:rsidRPr="00105CE7">
          <w:rPr>
            <w:rStyle w:val="Hyperlink"/>
            <w:noProof/>
          </w:rPr>
          <w:t>VistALink Exception Reference</w:t>
        </w:r>
        <w:r>
          <w:rPr>
            <w:noProof/>
            <w:webHidden/>
          </w:rPr>
          <w:tab/>
        </w:r>
        <w:r>
          <w:rPr>
            <w:noProof/>
            <w:webHidden/>
          </w:rPr>
          <w:fldChar w:fldCharType="begin"/>
        </w:r>
        <w:r>
          <w:rPr>
            <w:noProof/>
            <w:webHidden/>
          </w:rPr>
          <w:instrText xml:space="preserve"> PAGEREF _Toc97628831 \h </w:instrText>
        </w:r>
        <w:r>
          <w:rPr>
            <w:noProof/>
            <w:webHidden/>
          </w:rPr>
        </w:r>
        <w:r>
          <w:rPr>
            <w:noProof/>
            <w:webHidden/>
          </w:rPr>
          <w:fldChar w:fldCharType="separate"/>
        </w:r>
        <w:r>
          <w:rPr>
            <w:noProof/>
            <w:webHidden/>
          </w:rPr>
          <w:t>5-1</w:t>
        </w:r>
        <w:r>
          <w:rPr>
            <w:noProof/>
            <w:webHidden/>
          </w:rPr>
          <w:fldChar w:fldCharType="end"/>
        </w:r>
      </w:hyperlink>
    </w:p>
    <w:p w14:paraId="489037C2" w14:textId="2726BA0F" w:rsidR="008461FB" w:rsidRDefault="008461FB">
      <w:pPr>
        <w:pStyle w:val="TOC2"/>
        <w:rPr>
          <w:rFonts w:asciiTheme="minorHAnsi" w:eastAsiaTheme="minorEastAsia" w:hAnsiTheme="minorHAnsi" w:cstheme="minorBidi"/>
          <w:noProof/>
          <w:szCs w:val="22"/>
        </w:rPr>
      </w:pPr>
      <w:hyperlink w:anchor="_Toc97628832" w:history="1">
        <w:r w:rsidRPr="00105CE7">
          <w:rPr>
            <w:rStyle w:val="Hyperlink"/>
            <w:noProof/>
          </w:rPr>
          <w:t>5.1.</w:t>
        </w:r>
        <w:r>
          <w:rPr>
            <w:rFonts w:asciiTheme="minorHAnsi" w:eastAsiaTheme="minorEastAsia" w:hAnsiTheme="minorHAnsi" w:cstheme="minorBidi"/>
            <w:noProof/>
            <w:szCs w:val="22"/>
          </w:rPr>
          <w:tab/>
        </w:r>
        <w:r w:rsidRPr="00105CE7">
          <w:rPr>
            <w:rStyle w:val="Hyperlink"/>
            <w:noProof/>
          </w:rPr>
          <w:t>Exception Nesting Changes Since VistALink 1.5</w:t>
        </w:r>
        <w:r>
          <w:rPr>
            <w:noProof/>
            <w:webHidden/>
          </w:rPr>
          <w:tab/>
        </w:r>
        <w:r>
          <w:rPr>
            <w:noProof/>
            <w:webHidden/>
          </w:rPr>
          <w:fldChar w:fldCharType="begin"/>
        </w:r>
        <w:r>
          <w:rPr>
            <w:noProof/>
            <w:webHidden/>
          </w:rPr>
          <w:instrText xml:space="preserve"> PAGEREF _Toc97628832 \h </w:instrText>
        </w:r>
        <w:r>
          <w:rPr>
            <w:noProof/>
            <w:webHidden/>
          </w:rPr>
        </w:r>
        <w:r>
          <w:rPr>
            <w:noProof/>
            <w:webHidden/>
          </w:rPr>
          <w:fldChar w:fldCharType="separate"/>
        </w:r>
        <w:r>
          <w:rPr>
            <w:noProof/>
            <w:webHidden/>
          </w:rPr>
          <w:t>5-1</w:t>
        </w:r>
        <w:r>
          <w:rPr>
            <w:noProof/>
            <w:webHidden/>
          </w:rPr>
          <w:fldChar w:fldCharType="end"/>
        </w:r>
      </w:hyperlink>
    </w:p>
    <w:p w14:paraId="5FB7EF69" w14:textId="2C323BA6" w:rsidR="008461FB" w:rsidRDefault="008461FB">
      <w:pPr>
        <w:pStyle w:val="TOC2"/>
        <w:rPr>
          <w:rFonts w:asciiTheme="minorHAnsi" w:eastAsiaTheme="minorEastAsia" w:hAnsiTheme="minorHAnsi" w:cstheme="minorBidi"/>
          <w:noProof/>
          <w:szCs w:val="22"/>
        </w:rPr>
      </w:pPr>
      <w:hyperlink w:anchor="_Toc97628833" w:history="1">
        <w:r w:rsidRPr="00105CE7">
          <w:rPr>
            <w:rStyle w:val="Hyperlink"/>
            <w:noProof/>
          </w:rPr>
          <w:t>5.2.</w:t>
        </w:r>
        <w:r>
          <w:rPr>
            <w:rFonts w:asciiTheme="minorHAnsi" w:eastAsiaTheme="minorEastAsia" w:hAnsiTheme="minorHAnsi" w:cstheme="minorBidi"/>
            <w:noProof/>
            <w:szCs w:val="22"/>
          </w:rPr>
          <w:tab/>
        </w:r>
        <w:r w:rsidRPr="00105CE7">
          <w:rPr>
            <w:rStyle w:val="Hyperlink"/>
            <w:noProof/>
          </w:rPr>
          <w:t>VistALink Exception Hierarchy</w:t>
        </w:r>
        <w:r>
          <w:rPr>
            <w:noProof/>
            <w:webHidden/>
          </w:rPr>
          <w:tab/>
        </w:r>
        <w:r>
          <w:rPr>
            <w:noProof/>
            <w:webHidden/>
          </w:rPr>
          <w:fldChar w:fldCharType="begin"/>
        </w:r>
        <w:r>
          <w:rPr>
            <w:noProof/>
            <w:webHidden/>
          </w:rPr>
          <w:instrText xml:space="preserve"> PAGEREF _Toc97628833 \h </w:instrText>
        </w:r>
        <w:r>
          <w:rPr>
            <w:noProof/>
            <w:webHidden/>
          </w:rPr>
        </w:r>
        <w:r>
          <w:rPr>
            <w:noProof/>
            <w:webHidden/>
          </w:rPr>
          <w:fldChar w:fldCharType="separate"/>
        </w:r>
        <w:r>
          <w:rPr>
            <w:noProof/>
            <w:webHidden/>
          </w:rPr>
          <w:t>5-1</w:t>
        </w:r>
        <w:r>
          <w:rPr>
            <w:noProof/>
            <w:webHidden/>
          </w:rPr>
          <w:fldChar w:fldCharType="end"/>
        </w:r>
      </w:hyperlink>
    </w:p>
    <w:p w14:paraId="2E686923" w14:textId="17451134" w:rsidR="008461FB" w:rsidRDefault="008461FB">
      <w:pPr>
        <w:pStyle w:val="TOC3"/>
        <w:rPr>
          <w:rFonts w:asciiTheme="minorHAnsi" w:eastAsiaTheme="minorEastAsia" w:hAnsiTheme="minorHAnsi" w:cstheme="minorBidi"/>
          <w:noProof/>
          <w:szCs w:val="22"/>
        </w:rPr>
      </w:pPr>
      <w:hyperlink w:anchor="_Toc97628834" w:history="1">
        <w:r w:rsidRPr="00105CE7">
          <w:rPr>
            <w:rStyle w:val="Hyperlink"/>
            <w:noProof/>
          </w:rPr>
          <w:t>5.2.1.</w:t>
        </w:r>
        <w:r>
          <w:rPr>
            <w:rFonts w:asciiTheme="minorHAnsi" w:eastAsiaTheme="minorEastAsia" w:hAnsiTheme="minorHAnsi" w:cstheme="minorBidi"/>
            <w:noProof/>
            <w:szCs w:val="22"/>
          </w:rPr>
          <w:tab/>
        </w:r>
        <w:r w:rsidRPr="00105CE7">
          <w:rPr>
            <w:rStyle w:val="Hyperlink"/>
            <w:noProof/>
          </w:rPr>
          <w:t>Common FoundationsExceptionInterface</w:t>
        </w:r>
        <w:r>
          <w:rPr>
            <w:noProof/>
            <w:webHidden/>
          </w:rPr>
          <w:tab/>
        </w:r>
        <w:r>
          <w:rPr>
            <w:noProof/>
            <w:webHidden/>
          </w:rPr>
          <w:fldChar w:fldCharType="begin"/>
        </w:r>
        <w:r>
          <w:rPr>
            <w:noProof/>
            <w:webHidden/>
          </w:rPr>
          <w:instrText xml:space="preserve"> PAGEREF _Toc97628834 \h </w:instrText>
        </w:r>
        <w:r>
          <w:rPr>
            <w:noProof/>
            <w:webHidden/>
          </w:rPr>
        </w:r>
        <w:r>
          <w:rPr>
            <w:noProof/>
            <w:webHidden/>
          </w:rPr>
          <w:fldChar w:fldCharType="separate"/>
        </w:r>
        <w:r>
          <w:rPr>
            <w:noProof/>
            <w:webHidden/>
          </w:rPr>
          <w:t>5-1</w:t>
        </w:r>
        <w:r>
          <w:rPr>
            <w:noProof/>
            <w:webHidden/>
          </w:rPr>
          <w:fldChar w:fldCharType="end"/>
        </w:r>
      </w:hyperlink>
    </w:p>
    <w:p w14:paraId="76961CF5" w14:textId="438DDD0E" w:rsidR="008461FB" w:rsidRDefault="008461FB">
      <w:pPr>
        <w:pStyle w:val="TOC3"/>
        <w:rPr>
          <w:rFonts w:asciiTheme="minorHAnsi" w:eastAsiaTheme="minorEastAsia" w:hAnsiTheme="minorHAnsi" w:cstheme="minorBidi"/>
          <w:noProof/>
          <w:szCs w:val="22"/>
        </w:rPr>
      </w:pPr>
      <w:hyperlink w:anchor="_Toc97628835" w:history="1">
        <w:r w:rsidRPr="00105CE7">
          <w:rPr>
            <w:rStyle w:val="Hyperlink"/>
            <w:noProof/>
          </w:rPr>
          <w:t>5.2.2.</w:t>
        </w:r>
        <w:r>
          <w:rPr>
            <w:rFonts w:asciiTheme="minorHAnsi" w:eastAsiaTheme="minorEastAsia" w:hAnsiTheme="minorHAnsi" w:cstheme="minorBidi"/>
            <w:noProof/>
            <w:szCs w:val="22"/>
          </w:rPr>
          <w:tab/>
        </w:r>
        <w:r w:rsidRPr="00105CE7">
          <w:rPr>
            <w:rStyle w:val="Hyperlink"/>
            <w:noProof/>
          </w:rPr>
          <w:t>VistaLinkResourceException</w:t>
        </w:r>
        <w:r>
          <w:rPr>
            <w:noProof/>
            <w:webHidden/>
          </w:rPr>
          <w:tab/>
        </w:r>
        <w:r>
          <w:rPr>
            <w:noProof/>
            <w:webHidden/>
          </w:rPr>
          <w:fldChar w:fldCharType="begin"/>
        </w:r>
        <w:r>
          <w:rPr>
            <w:noProof/>
            <w:webHidden/>
          </w:rPr>
          <w:instrText xml:space="preserve"> PAGEREF _Toc97628835 \h </w:instrText>
        </w:r>
        <w:r>
          <w:rPr>
            <w:noProof/>
            <w:webHidden/>
          </w:rPr>
        </w:r>
        <w:r>
          <w:rPr>
            <w:noProof/>
            <w:webHidden/>
          </w:rPr>
          <w:fldChar w:fldCharType="separate"/>
        </w:r>
        <w:r>
          <w:rPr>
            <w:noProof/>
            <w:webHidden/>
          </w:rPr>
          <w:t>5-3</w:t>
        </w:r>
        <w:r>
          <w:rPr>
            <w:noProof/>
            <w:webHidden/>
          </w:rPr>
          <w:fldChar w:fldCharType="end"/>
        </w:r>
      </w:hyperlink>
    </w:p>
    <w:p w14:paraId="77E1DA83" w14:textId="53C964D6" w:rsidR="008461FB" w:rsidRDefault="008461FB">
      <w:pPr>
        <w:pStyle w:val="TOC3"/>
        <w:rPr>
          <w:rFonts w:asciiTheme="minorHAnsi" w:eastAsiaTheme="minorEastAsia" w:hAnsiTheme="minorHAnsi" w:cstheme="minorBidi"/>
          <w:noProof/>
          <w:szCs w:val="22"/>
        </w:rPr>
      </w:pPr>
      <w:hyperlink w:anchor="_Toc97628836" w:history="1">
        <w:r w:rsidRPr="00105CE7">
          <w:rPr>
            <w:rStyle w:val="Hyperlink"/>
            <w:noProof/>
          </w:rPr>
          <w:t>5.2.3.</w:t>
        </w:r>
        <w:r>
          <w:rPr>
            <w:rFonts w:asciiTheme="minorHAnsi" w:eastAsiaTheme="minorEastAsia" w:hAnsiTheme="minorHAnsi" w:cstheme="minorBidi"/>
            <w:noProof/>
            <w:szCs w:val="22"/>
          </w:rPr>
          <w:tab/>
        </w:r>
        <w:r w:rsidRPr="00105CE7">
          <w:rPr>
            <w:rStyle w:val="Hyperlink"/>
            <w:noProof/>
          </w:rPr>
          <w:t>FoundationsException</w:t>
        </w:r>
        <w:r>
          <w:rPr>
            <w:noProof/>
            <w:webHidden/>
          </w:rPr>
          <w:tab/>
        </w:r>
        <w:r>
          <w:rPr>
            <w:noProof/>
            <w:webHidden/>
          </w:rPr>
          <w:fldChar w:fldCharType="begin"/>
        </w:r>
        <w:r>
          <w:rPr>
            <w:noProof/>
            <w:webHidden/>
          </w:rPr>
          <w:instrText xml:space="preserve"> PAGEREF _Toc97628836 \h </w:instrText>
        </w:r>
        <w:r>
          <w:rPr>
            <w:noProof/>
            <w:webHidden/>
          </w:rPr>
        </w:r>
        <w:r>
          <w:rPr>
            <w:noProof/>
            <w:webHidden/>
          </w:rPr>
          <w:fldChar w:fldCharType="separate"/>
        </w:r>
        <w:r>
          <w:rPr>
            <w:noProof/>
            <w:webHidden/>
          </w:rPr>
          <w:t>5-3</w:t>
        </w:r>
        <w:r>
          <w:rPr>
            <w:noProof/>
            <w:webHidden/>
          </w:rPr>
          <w:fldChar w:fldCharType="end"/>
        </w:r>
      </w:hyperlink>
    </w:p>
    <w:p w14:paraId="2E88C901" w14:textId="2D09E9FB" w:rsidR="008461FB" w:rsidRDefault="008461FB">
      <w:pPr>
        <w:pStyle w:val="TOC3"/>
        <w:rPr>
          <w:rFonts w:asciiTheme="minorHAnsi" w:eastAsiaTheme="minorEastAsia" w:hAnsiTheme="minorHAnsi" w:cstheme="minorBidi"/>
          <w:noProof/>
          <w:szCs w:val="22"/>
        </w:rPr>
      </w:pPr>
      <w:hyperlink w:anchor="_Toc97628837" w:history="1">
        <w:r w:rsidRPr="00105CE7">
          <w:rPr>
            <w:rStyle w:val="Hyperlink"/>
            <w:noProof/>
          </w:rPr>
          <w:t>5.2.4.</w:t>
        </w:r>
        <w:r>
          <w:rPr>
            <w:rFonts w:asciiTheme="minorHAnsi" w:eastAsiaTheme="minorEastAsia" w:hAnsiTheme="minorHAnsi" w:cstheme="minorBidi"/>
            <w:noProof/>
            <w:szCs w:val="22"/>
          </w:rPr>
          <w:tab/>
        </w:r>
        <w:r w:rsidRPr="00105CE7">
          <w:rPr>
            <w:rStyle w:val="Hyperlink"/>
            <w:noProof/>
          </w:rPr>
          <w:t>VistaLinkFaultException</w:t>
        </w:r>
        <w:r>
          <w:rPr>
            <w:noProof/>
            <w:webHidden/>
          </w:rPr>
          <w:tab/>
        </w:r>
        <w:r>
          <w:rPr>
            <w:noProof/>
            <w:webHidden/>
          </w:rPr>
          <w:fldChar w:fldCharType="begin"/>
        </w:r>
        <w:r>
          <w:rPr>
            <w:noProof/>
            <w:webHidden/>
          </w:rPr>
          <w:instrText xml:space="preserve"> PAGEREF _Toc97628837 \h </w:instrText>
        </w:r>
        <w:r>
          <w:rPr>
            <w:noProof/>
            <w:webHidden/>
          </w:rPr>
        </w:r>
        <w:r>
          <w:rPr>
            <w:noProof/>
            <w:webHidden/>
          </w:rPr>
          <w:fldChar w:fldCharType="separate"/>
        </w:r>
        <w:r>
          <w:rPr>
            <w:noProof/>
            <w:webHidden/>
          </w:rPr>
          <w:t>5-3</w:t>
        </w:r>
        <w:r>
          <w:rPr>
            <w:noProof/>
            <w:webHidden/>
          </w:rPr>
          <w:fldChar w:fldCharType="end"/>
        </w:r>
      </w:hyperlink>
    </w:p>
    <w:p w14:paraId="5093F71D" w14:textId="711AAD08" w:rsidR="008461FB" w:rsidRDefault="008461FB">
      <w:pPr>
        <w:pStyle w:val="TOC1"/>
        <w:rPr>
          <w:rFonts w:asciiTheme="minorHAnsi" w:eastAsiaTheme="minorEastAsia" w:hAnsiTheme="minorHAnsi" w:cstheme="minorBidi"/>
          <w:b w:val="0"/>
          <w:noProof/>
          <w:szCs w:val="22"/>
        </w:rPr>
      </w:pPr>
      <w:hyperlink w:anchor="_Toc97628838" w:history="1">
        <w:r w:rsidRPr="00105CE7">
          <w:rPr>
            <w:rStyle w:val="Hyperlink"/>
            <w:noProof/>
          </w:rPr>
          <w:t>6.</w:t>
        </w:r>
        <w:r>
          <w:rPr>
            <w:rFonts w:asciiTheme="minorHAnsi" w:eastAsiaTheme="minorEastAsia" w:hAnsiTheme="minorHAnsi" w:cstheme="minorBidi"/>
            <w:b w:val="0"/>
            <w:noProof/>
            <w:szCs w:val="22"/>
          </w:rPr>
          <w:tab/>
        </w:r>
        <w:r w:rsidRPr="00105CE7">
          <w:rPr>
            <w:rStyle w:val="Hyperlink"/>
            <w:noProof/>
          </w:rPr>
          <w:t>Foundations Library Utilities</w:t>
        </w:r>
        <w:r>
          <w:rPr>
            <w:noProof/>
            <w:webHidden/>
          </w:rPr>
          <w:tab/>
        </w:r>
        <w:r>
          <w:rPr>
            <w:noProof/>
            <w:webHidden/>
          </w:rPr>
          <w:fldChar w:fldCharType="begin"/>
        </w:r>
        <w:r>
          <w:rPr>
            <w:noProof/>
            <w:webHidden/>
          </w:rPr>
          <w:instrText xml:space="preserve"> PAGEREF _Toc97628838 \h </w:instrText>
        </w:r>
        <w:r>
          <w:rPr>
            <w:noProof/>
            <w:webHidden/>
          </w:rPr>
        </w:r>
        <w:r>
          <w:rPr>
            <w:noProof/>
            <w:webHidden/>
          </w:rPr>
          <w:fldChar w:fldCharType="separate"/>
        </w:r>
        <w:r>
          <w:rPr>
            <w:noProof/>
            <w:webHidden/>
          </w:rPr>
          <w:t>6-1</w:t>
        </w:r>
        <w:r>
          <w:rPr>
            <w:noProof/>
            <w:webHidden/>
          </w:rPr>
          <w:fldChar w:fldCharType="end"/>
        </w:r>
      </w:hyperlink>
    </w:p>
    <w:p w14:paraId="577C05E0" w14:textId="010566CF" w:rsidR="008461FB" w:rsidRDefault="008461FB">
      <w:pPr>
        <w:pStyle w:val="TOC2"/>
        <w:rPr>
          <w:rFonts w:asciiTheme="minorHAnsi" w:eastAsiaTheme="minorEastAsia" w:hAnsiTheme="minorHAnsi" w:cstheme="minorBidi"/>
          <w:noProof/>
          <w:szCs w:val="22"/>
        </w:rPr>
      </w:pPr>
      <w:hyperlink w:anchor="_Toc97628839" w:history="1">
        <w:r w:rsidRPr="00105CE7">
          <w:rPr>
            <w:rStyle w:val="Hyperlink"/>
            <w:noProof/>
          </w:rPr>
          <w:t>6.1.</w:t>
        </w:r>
        <w:r>
          <w:rPr>
            <w:rFonts w:asciiTheme="minorHAnsi" w:eastAsiaTheme="minorEastAsia" w:hAnsiTheme="minorHAnsi" w:cstheme="minorBidi"/>
            <w:noProof/>
            <w:szCs w:val="22"/>
          </w:rPr>
          <w:tab/>
        </w:r>
        <w:r w:rsidRPr="00105CE7">
          <w:rPr>
            <w:rStyle w:val="Hyperlink"/>
            <w:noProof/>
          </w:rPr>
          <w:t>Encryption: gov.va.med.crypto</w:t>
        </w:r>
        <w:r>
          <w:rPr>
            <w:noProof/>
            <w:webHidden/>
          </w:rPr>
          <w:tab/>
        </w:r>
        <w:r>
          <w:rPr>
            <w:noProof/>
            <w:webHidden/>
          </w:rPr>
          <w:fldChar w:fldCharType="begin"/>
        </w:r>
        <w:r>
          <w:rPr>
            <w:noProof/>
            <w:webHidden/>
          </w:rPr>
          <w:instrText xml:space="preserve"> PAGEREF _Toc97628839 \h </w:instrText>
        </w:r>
        <w:r>
          <w:rPr>
            <w:noProof/>
            <w:webHidden/>
          </w:rPr>
        </w:r>
        <w:r>
          <w:rPr>
            <w:noProof/>
            <w:webHidden/>
          </w:rPr>
          <w:fldChar w:fldCharType="separate"/>
        </w:r>
        <w:r>
          <w:rPr>
            <w:noProof/>
            <w:webHidden/>
          </w:rPr>
          <w:t>6-1</w:t>
        </w:r>
        <w:r>
          <w:rPr>
            <w:noProof/>
            <w:webHidden/>
          </w:rPr>
          <w:fldChar w:fldCharType="end"/>
        </w:r>
      </w:hyperlink>
    </w:p>
    <w:p w14:paraId="4BFA4342" w14:textId="543F8C63" w:rsidR="008461FB" w:rsidRDefault="008461FB">
      <w:pPr>
        <w:pStyle w:val="TOC2"/>
        <w:rPr>
          <w:rFonts w:asciiTheme="minorHAnsi" w:eastAsiaTheme="minorEastAsia" w:hAnsiTheme="minorHAnsi" w:cstheme="minorBidi"/>
          <w:noProof/>
          <w:szCs w:val="22"/>
        </w:rPr>
      </w:pPr>
      <w:hyperlink w:anchor="_Toc97628840" w:history="1">
        <w:r w:rsidRPr="00105CE7">
          <w:rPr>
            <w:rStyle w:val="Hyperlink"/>
            <w:noProof/>
          </w:rPr>
          <w:t>6.2.</w:t>
        </w:r>
        <w:r>
          <w:rPr>
            <w:rFonts w:asciiTheme="minorHAnsi" w:eastAsiaTheme="minorEastAsia" w:hAnsiTheme="minorHAnsi" w:cstheme="minorBidi"/>
            <w:noProof/>
            <w:szCs w:val="22"/>
          </w:rPr>
          <w:tab/>
        </w:r>
        <w:r w:rsidRPr="00105CE7">
          <w:rPr>
            <w:rStyle w:val="Hyperlink"/>
            <w:noProof/>
          </w:rPr>
          <w:t xml:space="preserve">J2EE Environment: </w:t>
        </w:r>
        <w:r>
          <w:rPr>
            <w:rStyle w:val="Hyperlink"/>
            <w:noProof/>
          </w:rPr>
          <w:t>REDACTED</w:t>
        </w:r>
        <w:r>
          <w:rPr>
            <w:noProof/>
            <w:webHidden/>
          </w:rPr>
          <w:tab/>
        </w:r>
        <w:r>
          <w:rPr>
            <w:noProof/>
            <w:webHidden/>
          </w:rPr>
          <w:fldChar w:fldCharType="begin"/>
        </w:r>
        <w:r>
          <w:rPr>
            <w:noProof/>
            <w:webHidden/>
          </w:rPr>
          <w:instrText xml:space="preserve"> PAGEREF _Toc97628840 \h </w:instrText>
        </w:r>
        <w:r>
          <w:rPr>
            <w:noProof/>
            <w:webHidden/>
          </w:rPr>
        </w:r>
        <w:r>
          <w:rPr>
            <w:noProof/>
            <w:webHidden/>
          </w:rPr>
          <w:fldChar w:fldCharType="separate"/>
        </w:r>
        <w:r>
          <w:rPr>
            <w:noProof/>
            <w:webHidden/>
          </w:rPr>
          <w:t>6-1</w:t>
        </w:r>
        <w:r>
          <w:rPr>
            <w:noProof/>
            <w:webHidden/>
          </w:rPr>
          <w:fldChar w:fldCharType="end"/>
        </w:r>
      </w:hyperlink>
    </w:p>
    <w:p w14:paraId="5AF30F7F" w14:textId="3039F94F" w:rsidR="008461FB" w:rsidRDefault="008461FB">
      <w:pPr>
        <w:pStyle w:val="TOC3"/>
        <w:rPr>
          <w:rFonts w:asciiTheme="minorHAnsi" w:eastAsiaTheme="minorEastAsia" w:hAnsiTheme="minorHAnsi" w:cstheme="minorBidi"/>
          <w:noProof/>
          <w:szCs w:val="22"/>
        </w:rPr>
      </w:pPr>
      <w:hyperlink w:anchor="_Toc97628841" w:history="1">
        <w:r w:rsidRPr="00105CE7">
          <w:rPr>
            <w:rStyle w:val="Hyperlink"/>
            <w:noProof/>
          </w:rPr>
          <w:t>6.2.1.</w:t>
        </w:r>
        <w:r>
          <w:rPr>
            <w:rFonts w:asciiTheme="minorHAnsi" w:eastAsiaTheme="minorEastAsia" w:hAnsiTheme="minorHAnsi" w:cstheme="minorBidi"/>
            <w:noProof/>
            <w:szCs w:val="22"/>
          </w:rPr>
          <w:tab/>
        </w:r>
        <w:r w:rsidRPr="00105CE7">
          <w:rPr>
            <w:rStyle w:val="Hyperlink"/>
            <w:noProof/>
          </w:rPr>
          <w:t>Environment.isProduction()</w:t>
        </w:r>
        <w:r>
          <w:rPr>
            <w:noProof/>
            <w:webHidden/>
          </w:rPr>
          <w:tab/>
        </w:r>
        <w:r>
          <w:rPr>
            <w:noProof/>
            <w:webHidden/>
          </w:rPr>
          <w:fldChar w:fldCharType="begin"/>
        </w:r>
        <w:r>
          <w:rPr>
            <w:noProof/>
            <w:webHidden/>
          </w:rPr>
          <w:instrText xml:space="preserve"> PAGEREF _Toc97628841 \h </w:instrText>
        </w:r>
        <w:r>
          <w:rPr>
            <w:noProof/>
            <w:webHidden/>
          </w:rPr>
        </w:r>
        <w:r>
          <w:rPr>
            <w:noProof/>
            <w:webHidden/>
          </w:rPr>
          <w:fldChar w:fldCharType="separate"/>
        </w:r>
        <w:r>
          <w:rPr>
            <w:noProof/>
            <w:webHidden/>
          </w:rPr>
          <w:t>6-1</w:t>
        </w:r>
        <w:r>
          <w:rPr>
            <w:noProof/>
            <w:webHidden/>
          </w:rPr>
          <w:fldChar w:fldCharType="end"/>
        </w:r>
      </w:hyperlink>
    </w:p>
    <w:p w14:paraId="39A650C8" w14:textId="50C81CE3" w:rsidR="008461FB" w:rsidRDefault="008461FB">
      <w:pPr>
        <w:pStyle w:val="TOC3"/>
        <w:rPr>
          <w:rFonts w:asciiTheme="minorHAnsi" w:eastAsiaTheme="minorEastAsia" w:hAnsiTheme="minorHAnsi" w:cstheme="minorBidi"/>
          <w:noProof/>
          <w:szCs w:val="22"/>
        </w:rPr>
      </w:pPr>
      <w:hyperlink w:anchor="_Toc97628842" w:history="1">
        <w:r w:rsidRPr="00105CE7">
          <w:rPr>
            <w:rStyle w:val="Hyperlink"/>
            <w:noProof/>
          </w:rPr>
          <w:t>6.2.2.</w:t>
        </w:r>
        <w:r>
          <w:rPr>
            <w:rFonts w:asciiTheme="minorHAnsi" w:eastAsiaTheme="minorEastAsia" w:hAnsiTheme="minorHAnsi" w:cstheme="minorBidi"/>
            <w:noProof/>
            <w:szCs w:val="22"/>
          </w:rPr>
          <w:tab/>
        </w:r>
        <w:r w:rsidRPr="00105CE7">
          <w:rPr>
            <w:rStyle w:val="Hyperlink"/>
            <w:noProof/>
          </w:rPr>
          <w:t>Environment.getServerType()</w:t>
        </w:r>
        <w:r>
          <w:rPr>
            <w:noProof/>
            <w:webHidden/>
          </w:rPr>
          <w:tab/>
        </w:r>
        <w:r>
          <w:rPr>
            <w:noProof/>
            <w:webHidden/>
          </w:rPr>
          <w:fldChar w:fldCharType="begin"/>
        </w:r>
        <w:r>
          <w:rPr>
            <w:noProof/>
            <w:webHidden/>
          </w:rPr>
          <w:instrText xml:space="preserve"> PAGEREF _Toc97628842 \h </w:instrText>
        </w:r>
        <w:r>
          <w:rPr>
            <w:noProof/>
            <w:webHidden/>
          </w:rPr>
        </w:r>
        <w:r>
          <w:rPr>
            <w:noProof/>
            <w:webHidden/>
          </w:rPr>
          <w:fldChar w:fldCharType="separate"/>
        </w:r>
        <w:r>
          <w:rPr>
            <w:noProof/>
            <w:webHidden/>
          </w:rPr>
          <w:t>6-2</w:t>
        </w:r>
        <w:r>
          <w:rPr>
            <w:noProof/>
            <w:webHidden/>
          </w:rPr>
          <w:fldChar w:fldCharType="end"/>
        </w:r>
      </w:hyperlink>
    </w:p>
    <w:p w14:paraId="3C75D3BC" w14:textId="611F6728" w:rsidR="008461FB" w:rsidRDefault="008461FB">
      <w:pPr>
        <w:pStyle w:val="TOC2"/>
        <w:rPr>
          <w:rFonts w:asciiTheme="minorHAnsi" w:eastAsiaTheme="minorEastAsia" w:hAnsiTheme="minorHAnsi" w:cstheme="minorBidi"/>
          <w:noProof/>
          <w:szCs w:val="22"/>
        </w:rPr>
      </w:pPr>
      <w:hyperlink w:anchor="_Toc97628843" w:history="1">
        <w:r w:rsidRPr="00105CE7">
          <w:rPr>
            <w:rStyle w:val="Hyperlink"/>
            <w:noProof/>
          </w:rPr>
          <w:t>6.3.</w:t>
        </w:r>
        <w:r>
          <w:rPr>
            <w:rFonts w:asciiTheme="minorHAnsi" w:eastAsiaTheme="minorEastAsia" w:hAnsiTheme="minorHAnsi" w:cstheme="minorBidi"/>
            <w:noProof/>
            <w:szCs w:val="22"/>
          </w:rPr>
          <w:tab/>
        </w:r>
        <w:r w:rsidRPr="00105CE7">
          <w:rPr>
            <w:rStyle w:val="Hyperlink"/>
            <w:noProof/>
          </w:rPr>
          <w:t>Network: gov.va.med.net</w:t>
        </w:r>
        <w:r>
          <w:rPr>
            <w:noProof/>
            <w:webHidden/>
          </w:rPr>
          <w:tab/>
        </w:r>
        <w:r>
          <w:rPr>
            <w:noProof/>
            <w:webHidden/>
          </w:rPr>
          <w:fldChar w:fldCharType="begin"/>
        </w:r>
        <w:r>
          <w:rPr>
            <w:noProof/>
            <w:webHidden/>
          </w:rPr>
          <w:instrText xml:space="preserve"> PAGEREF _Toc97628843 \h </w:instrText>
        </w:r>
        <w:r>
          <w:rPr>
            <w:noProof/>
            <w:webHidden/>
          </w:rPr>
        </w:r>
        <w:r>
          <w:rPr>
            <w:noProof/>
            <w:webHidden/>
          </w:rPr>
          <w:fldChar w:fldCharType="separate"/>
        </w:r>
        <w:r>
          <w:rPr>
            <w:noProof/>
            <w:webHidden/>
          </w:rPr>
          <w:t>6-2</w:t>
        </w:r>
        <w:r>
          <w:rPr>
            <w:noProof/>
            <w:webHidden/>
          </w:rPr>
          <w:fldChar w:fldCharType="end"/>
        </w:r>
      </w:hyperlink>
    </w:p>
    <w:p w14:paraId="0F48AD4A" w14:textId="76F5CBA6" w:rsidR="008461FB" w:rsidRDefault="008461FB">
      <w:pPr>
        <w:pStyle w:val="TOC2"/>
        <w:rPr>
          <w:rFonts w:asciiTheme="minorHAnsi" w:eastAsiaTheme="minorEastAsia" w:hAnsiTheme="minorHAnsi" w:cstheme="minorBidi"/>
          <w:noProof/>
          <w:szCs w:val="22"/>
        </w:rPr>
      </w:pPr>
      <w:hyperlink w:anchor="_Toc97628844" w:history="1">
        <w:r w:rsidRPr="00105CE7">
          <w:rPr>
            <w:rStyle w:val="Hyperlink"/>
            <w:noProof/>
          </w:rPr>
          <w:t>6.4.</w:t>
        </w:r>
        <w:r>
          <w:rPr>
            <w:rFonts w:asciiTheme="minorHAnsi" w:eastAsiaTheme="minorEastAsia" w:hAnsiTheme="minorHAnsi" w:cstheme="minorBidi"/>
            <w:noProof/>
            <w:szCs w:val="22"/>
          </w:rPr>
          <w:tab/>
        </w:r>
        <w:r w:rsidRPr="00105CE7">
          <w:rPr>
            <w:rStyle w:val="Hyperlink"/>
            <w:noProof/>
          </w:rPr>
          <w:t>Audit Timer:</w:t>
        </w:r>
        <w:r>
          <w:rPr>
            <w:rStyle w:val="Hyperlink"/>
            <w:noProof/>
          </w:rPr>
          <w:t xml:space="preserve"> REDACTED</w:t>
        </w:r>
        <w:r>
          <w:rPr>
            <w:noProof/>
            <w:webHidden/>
          </w:rPr>
          <w:tab/>
        </w:r>
        <w:r>
          <w:rPr>
            <w:noProof/>
            <w:webHidden/>
          </w:rPr>
          <w:fldChar w:fldCharType="begin"/>
        </w:r>
        <w:r>
          <w:rPr>
            <w:noProof/>
            <w:webHidden/>
          </w:rPr>
          <w:instrText xml:space="preserve"> PAGEREF _Toc97628844 \h </w:instrText>
        </w:r>
        <w:r>
          <w:rPr>
            <w:noProof/>
            <w:webHidden/>
          </w:rPr>
        </w:r>
        <w:r>
          <w:rPr>
            <w:noProof/>
            <w:webHidden/>
          </w:rPr>
          <w:fldChar w:fldCharType="separate"/>
        </w:r>
        <w:r>
          <w:rPr>
            <w:noProof/>
            <w:webHidden/>
          </w:rPr>
          <w:t>6-2</w:t>
        </w:r>
        <w:r>
          <w:rPr>
            <w:noProof/>
            <w:webHidden/>
          </w:rPr>
          <w:fldChar w:fldCharType="end"/>
        </w:r>
      </w:hyperlink>
    </w:p>
    <w:p w14:paraId="722CA920" w14:textId="16CAF01C" w:rsidR="008461FB" w:rsidRDefault="008461FB">
      <w:pPr>
        <w:pStyle w:val="TOC3"/>
        <w:rPr>
          <w:rFonts w:asciiTheme="minorHAnsi" w:eastAsiaTheme="minorEastAsia" w:hAnsiTheme="minorHAnsi" w:cstheme="minorBidi"/>
          <w:noProof/>
          <w:szCs w:val="22"/>
        </w:rPr>
      </w:pPr>
      <w:hyperlink w:anchor="_Toc97628845" w:history="1">
        <w:r w:rsidRPr="00105CE7">
          <w:rPr>
            <w:rStyle w:val="Hyperlink"/>
            <w:noProof/>
          </w:rPr>
          <w:t>6.4.1.</w:t>
        </w:r>
        <w:r>
          <w:rPr>
            <w:rFonts w:asciiTheme="minorHAnsi" w:eastAsiaTheme="minorEastAsia" w:hAnsiTheme="minorHAnsi" w:cstheme="minorBidi"/>
            <w:noProof/>
            <w:szCs w:val="22"/>
          </w:rPr>
          <w:tab/>
        </w:r>
        <w:r w:rsidRPr="00105CE7">
          <w:rPr>
            <w:rStyle w:val="Hyperlink"/>
            <w:noProof/>
          </w:rPr>
          <w:t>Sample Code</w:t>
        </w:r>
        <w:r>
          <w:rPr>
            <w:noProof/>
            <w:webHidden/>
          </w:rPr>
          <w:tab/>
        </w:r>
        <w:r>
          <w:rPr>
            <w:noProof/>
            <w:webHidden/>
          </w:rPr>
          <w:fldChar w:fldCharType="begin"/>
        </w:r>
        <w:r>
          <w:rPr>
            <w:noProof/>
            <w:webHidden/>
          </w:rPr>
          <w:instrText xml:space="preserve"> PAGEREF _Toc97628845 \h </w:instrText>
        </w:r>
        <w:r>
          <w:rPr>
            <w:noProof/>
            <w:webHidden/>
          </w:rPr>
        </w:r>
        <w:r>
          <w:rPr>
            <w:noProof/>
            <w:webHidden/>
          </w:rPr>
          <w:fldChar w:fldCharType="separate"/>
        </w:r>
        <w:r>
          <w:rPr>
            <w:noProof/>
            <w:webHidden/>
          </w:rPr>
          <w:t>6-3</w:t>
        </w:r>
        <w:r>
          <w:rPr>
            <w:noProof/>
            <w:webHidden/>
          </w:rPr>
          <w:fldChar w:fldCharType="end"/>
        </w:r>
      </w:hyperlink>
    </w:p>
    <w:p w14:paraId="36612823" w14:textId="1E32F989" w:rsidR="008461FB" w:rsidRDefault="008461FB">
      <w:pPr>
        <w:pStyle w:val="TOC2"/>
        <w:rPr>
          <w:rFonts w:asciiTheme="minorHAnsi" w:eastAsiaTheme="minorEastAsia" w:hAnsiTheme="minorHAnsi" w:cstheme="minorBidi"/>
          <w:noProof/>
          <w:szCs w:val="22"/>
        </w:rPr>
      </w:pPr>
      <w:hyperlink w:anchor="_Toc97628846" w:history="1">
        <w:r w:rsidRPr="00105CE7">
          <w:rPr>
            <w:rStyle w:val="Hyperlink"/>
            <w:noProof/>
          </w:rPr>
          <w:t>6.5.</w:t>
        </w:r>
        <w:r>
          <w:rPr>
            <w:rFonts w:asciiTheme="minorHAnsi" w:eastAsiaTheme="minorEastAsia" w:hAnsiTheme="minorHAnsi" w:cstheme="minorBidi"/>
            <w:noProof/>
            <w:szCs w:val="22"/>
          </w:rPr>
          <w:tab/>
        </w:r>
        <w:r w:rsidRPr="00105CE7">
          <w:rPr>
            <w:rStyle w:val="Hyperlink"/>
            <w:noProof/>
          </w:rPr>
          <w:t>Exception: gov.va.med.exception</w:t>
        </w:r>
        <w:r>
          <w:rPr>
            <w:noProof/>
            <w:webHidden/>
          </w:rPr>
          <w:tab/>
        </w:r>
        <w:r>
          <w:rPr>
            <w:noProof/>
            <w:webHidden/>
          </w:rPr>
          <w:fldChar w:fldCharType="begin"/>
        </w:r>
        <w:r>
          <w:rPr>
            <w:noProof/>
            <w:webHidden/>
          </w:rPr>
          <w:instrText xml:space="preserve"> PAGEREF _Toc97628846 \h </w:instrText>
        </w:r>
        <w:r>
          <w:rPr>
            <w:noProof/>
            <w:webHidden/>
          </w:rPr>
        </w:r>
        <w:r>
          <w:rPr>
            <w:noProof/>
            <w:webHidden/>
          </w:rPr>
          <w:fldChar w:fldCharType="separate"/>
        </w:r>
        <w:r>
          <w:rPr>
            <w:noProof/>
            <w:webHidden/>
          </w:rPr>
          <w:t>6-4</w:t>
        </w:r>
        <w:r>
          <w:rPr>
            <w:noProof/>
            <w:webHidden/>
          </w:rPr>
          <w:fldChar w:fldCharType="end"/>
        </w:r>
      </w:hyperlink>
    </w:p>
    <w:p w14:paraId="484D95C4" w14:textId="46EBD4A9" w:rsidR="008461FB" w:rsidRDefault="008461FB">
      <w:pPr>
        <w:pStyle w:val="TOC3"/>
        <w:rPr>
          <w:rFonts w:asciiTheme="minorHAnsi" w:eastAsiaTheme="minorEastAsia" w:hAnsiTheme="minorHAnsi" w:cstheme="minorBidi"/>
          <w:noProof/>
          <w:szCs w:val="22"/>
        </w:rPr>
      </w:pPr>
      <w:hyperlink w:anchor="_Toc97628847" w:history="1">
        <w:r w:rsidRPr="00105CE7">
          <w:rPr>
            <w:rStyle w:val="Hyperlink"/>
            <w:noProof/>
          </w:rPr>
          <w:t>6.5.1.</w:t>
        </w:r>
        <w:r>
          <w:rPr>
            <w:rFonts w:asciiTheme="minorHAnsi" w:eastAsiaTheme="minorEastAsia" w:hAnsiTheme="minorHAnsi" w:cstheme="minorBidi"/>
            <w:noProof/>
            <w:szCs w:val="22"/>
          </w:rPr>
          <w:tab/>
        </w:r>
        <w:r w:rsidRPr="00105CE7">
          <w:rPr>
            <w:rStyle w:val="Hyperlink"/>
            <w:noProof/>
          </w:rPr>
          <w:t>ExceptionUtils Class</w:t>
        </w:r>
        <w:r>
          <w:rPr>
            <w:noProof/>
            <w:webHidden/>
          </w:rPr>
          <w:tab/>
        </w:r>
        <w:r>
          <w:rPr>
            <w:noProof/>
            <w:webHidden/>
          </w:rPr>
          <w:fldChar w:fldCharType="begin"/>
        </w:r>
        <w:r>
          <w:rPr>
            <w:noProof/>
            <w:webHidden/>
          </w:rPr>
          <w:instrText xml:space="preserve"> PAGEREF _Toc97628847 \h </w:instrText>
        </w:r>
        <w:r>
          <w:rPr>
            <w:noProof/>
            <w:webHidden/>
          </w:rPr>
        </w:r>
        <w:r>
          <w:rPr>
            <w:noProof/>
            <w:webHidden/>
          </w:rPr>
          <w:fldChar w:fldCharType="separate"/>
        </w:r>
        <w:r>
          <w:rPr>
            <w:noProof/>
            <w:webHidden/>
          </w:rPr>
          <w:t>6-4</w:t>
        </w:r>
        <w:r>
          <w:rPr>
            <w:noProof/>
            <w:webHidden/>
          </w:rPr>
          <w:fldChar w:fldCharType="end"/>
        </w:r>
      </w:hyperlink>
    </w:p>
    <w:p w14:paraId="63774BE1" w14:textId="095FC0FB" w:rsidR="008461FB" w:rsidRDefault="008461FB">
      <w:pPr>
        <w:pStyle w:val="TOC2"/>
        <w:rPr>
          <w:rFonts w:asciiTheme="minorHAnsi" w:eastAsiaTheme="minorEastAsia" w:hAnsiTheme="minorHAnsi" w:cstheme="minorBidi"/>
          <w:noProof/>
          <w:szCs w:val="22"/>
        </w:rPr>
      </w:pPr>
      <w:hyperlink w:anchor="_Toc97628848" w:history="1">
        <w:r w:rsidRPr="00105CE7">
          <w:rPr>
            <w:rStyle w:val="Hyperlink"/>
            <w:noProof/>
          </w:rPr>
          <w:t>6.6.</w:t>
        </w:r>
        <w:r>
          <w:rPr>
            <w:rFonts w:asciiTheme="minorHAnsi" w:eastAsiaTheme="minorEastAsia" w:hAnsiTheme="minorHAnsi" w:cstheme="minorBidi"/>
            <w:noProof/>
            <w:szCs w:val="22"/>
          </w:rPr>
          <w:tab/>
        </w:r>
        <w:r w:rsidRPr="00105CE7">
          <w:rPr>
            <w:rStyle w:val="Hyperlink"/>
            <w:noProof/>
          </w:rPr>
          <w:t xml:space="preserve">XML: </w:t>
        </w:r>
        <w:r>
          <w:rPr>
            <w:rStyle w:val="Hyperlink"/>
            <w:noProof/>
          </w:rPr>
          <w:t>REDACTED</w:t>
        </w:r>
        <w:r>
          <w:rPr>
            <w:noProof/>
            <w:webHidden/>
          </w:rPr>
          <w:tab/>
        </w:r>
        <w:r>
          <w:rPr>
            <w:noProof/>
            <w:webHidden/>
          </w:rPr>
          <w:fldChar w:fldCharType="begin"/>
        </w:r>
        <w:r>
          <w:rPr>
            <w:noProof/>
            <w:webHidden/>
          </w:rPr>
          <w:instrText xml:space="preserve"> PAGEREF _Toc97628848 \h </w:instrText>
        </w:r>
        <w:r>
          <w:rPr>
            <w:noProof/>
            <w:webHidden/>
          </w:rPr>
        </w:r>
        <w:r>
          <w:rPr>
            <w:noProof/>
            <w:webHidden/>
          </w:rPr>
          <w:fldChar w:fldCharType="separate"/>
        </w:r>
        <w:r>
          <w:rPr>
            <w:noProof/>
            <w:webHidden/>
          </w:rPr>
          <w:t>6-4</w:t>
        </w:r>
        <w:r>
          <w:rPr>
            <w:noProof/>
            <w:webHidden/>
          </w:rPr>
          <w:fldChar w:fldCharType="end"/>
        </w:r>
      </w:hyperlink>
    </w:p>
    <w:p w14:paraId="72A6E21C" w14:textId="7E8B4094" w:rsidR="008461FB" w:rsidRDefault="008461FB">
      <w:pPr>
        <w:pStyle w:val="TOC3"/>
        <w:rPr>
          <w:rFonts w:asciiTheme="minorHAnsi" w:eastAsiaTheme="minorEastAsia" w:hAnsiTheme="minorHAnsi" w:cstheme="minorBidi"/>
          <w:noProof/>
          <w:szCs w:val="22"/>
        </w:rPr>
      </w:pPr>
      <w:hyperlink w:anchor="_Toc97628849" w:history="1">
        <w:r w:rsidRPr="00105CE7">
          <w:rPr>
            <w:rStyle w:val="Hyperlink"/>
            <w:noProof/>
          </w:rPr>
          <w:t>6.6.1.</w:t>
        </w:r>
        <w:r>
          <w:rPr>
            <w:rFonts w:asciiTheme="minorHAnsi" w:eastAsiaTheme="minorEastAsia" w:hAnsiTheme="minorHAnsi" w:cstheme="minorBidi"/>
            <w:noProof/>
            <w:szCs w:val="22"/>
          </w:rPr>
          <w:tab/>
        </w:r>
        <w:r w:rsidRPr="00105CE7">
          <w:rPr>
            <w:rStyle w:val="Hyperlink"/>
            <w:noProof/>
          </w:rPr>
          <w:t>XmlUtilities Class</w:t>
        </w:r>
        <w:r>
          <w:rPr>
            <w:noProof/>
            <w:webHidden/>
          </w:rPr>
          <w:tab/>
        </w:r>
        <w:r>
          <w:rPr>
            <w:noProof/>
            <w:webHidden/>
          </w:rPr>
          <w:fldChar w:fldCharType="begin"/>
        </w:r>
        <w:r>
          <w:rPr>
            <w:noProof/>
            <w:webHidden/>
          </w:rPr>
          <w:instrText xml:space="preserve"> PAGEREF _Toc97628849 \h </w:instrText>
        </w:r>
        <w:r>
          <w:rPr>
            <w:noProof/>
            <w:webHidden/>
          </w:rPr>
        </w:r>
        <w:r>
          <w:rPr>
            <w:noProof/>
            <w:webHidden/>
          </w:rPr>
          <w:fldChar w:fldCharType="separate"/>
        </w:r>
        <w:r>
          <w:rPr>
            <w:noProof/>
            <w:webHidden/>
          </w:rPr>
          <w:t>6-4</w:t>
        </w:r>
        <w:r>
          <w:rPr>
            <w:noProof/>
            <w:webHidden/>
          </w:rPr>
          <w:fldChar w:fldCharType="end"/>
        </w:r>
      </w:hyperlink>
    </w:p>
    <w:p w14:paraId="073D312E" w14:textId="4FF2E9E4" w:rsidR="008461FB" w:rsidRDefault="008461FB">
      <w:pPr>
        <w:pStyle w:val="TOC1"/>
        <w:rPr>
          <w:rFonts w:asciiTheme="minorHAnsi" w:eastAsiaTheme="minorEastAsia" w:hAnsiTheme="minorHAnsi" w:cstheme="minorBidi"/>
          <w:b w:val="0"/>
          <w:noProof/>
          <w:szCs w:val="22"/>
        </w:rPr>
      </w:pPr>
      <w:hyperlink w:anchor="_Toc97628850" w:history="1">
        <w:r w:rsidRPr="00105CE7">
          <w:rPr>
            <w:rStyle w:val="Hyperlink"/>
            <w:noProof/>
          </w:rPr>
          <w:t>7.</w:t>
        </w:r>
        <w:r>
          <w:rPr>
            <w:rFonts w:asciiTheme="minorHAnsi" w:eastAsiaTheme="minorEastAsia" w:hAnsiTheme="minorHAnsi" w:cstheme="minorBidi"/>
            <w:b w:val="0"/>
            <w:noProof/>
            <w:szCs w:val="22"/>
          </w:rPr>
          <w:tab/>
        </w:r>
        <w:r w:rsidRPr="00105CE7">
          <w:rPr>
            <w:rStyle w:val="Hyperlink"/>
            <w:noProof/>
          </w:rPr>
          <w:t>How to Use VistALink in J2SE Applications</w:t>
        </w:r>
        <w:r>
          <w:rPr>
            <w:noProof/>
            <w:webHidden/>
          </w:rPr>
          <w:tab/>
        </w:r>
        <w:r>
          <w:rPr>
            <w:noProof/>
            <w:webHidden/>
          </w:rPr>
          <w:fldChar w:fldCharType="begin"/>
        </w:r>
        <w:r>
          <w:rPr>
            <w:noProof/>
            <w:webHidden/>
          </w:rPr>
          <w:instrText xml:space="preserve"> PAGEREF _Toc97628850 \h </w:instrText>
        </w:r>
        <w:r>
          <w:rPr>
            <w:noProof/>
            <w:webHidden/>
          </w:rPr>
        </w:r>
        <w:r>
          <w:rPr>
            <w:noProof/>
            <w:webHidden/>
          </w:rPr>
          <w:fldChar w:fldCharType="separate"/>
        </w:r>
        <w:r>
          <w:rPr>
            <w:noProof/>
            <w:webHidden/>
          </w:rPr>
          <w:t>7-1</w:t>
        </w:r>
        <w:r>
          <w:rPr>
            <w:noProof/>
            <w:webHidden/>
          </w:rPr>
          <w:fldChar w:fldCharType="end"/>
        </w:r>
      </w:hyperlink>
    </w:p>
    <w:p w14:paraId="51945F7E" w14:textId="37EC772E" w:rsidR="008461FB" w:rsidRDefault="008461FB">
      <w:pPr>
        <w:pStyle w:val="TOC2"/>
        <w:rPr>
          <w:rFonts w:asciiTheme="minorHAnsi" w:eastAsiaTheme="minorEastAsia" w:hAnsiTheme="minorHAnsi" w:cstheme="minorBidi"/>
          <w:noProof/>
          <w:szCs w:val="22"/>
        </w:rPr>
      </w:pPr>
      <w:hyperlink w:anchor="_Toc97628851" w:history="1">
        <w:r w:rsidRPr="00105CE7">
          <w:rPr>
            <w:rStyle w:val="Hyperlink"/>
            <w:noProof/>
          </w:rPr>
          <w:t>7.1.</w:t>
        </w:r>
        <w:r>
          <w:rPr>
            <w:rFonts w:asciiTheme="minorHAnsi" w:eastAsiaTheme="minorEastAsia" w:hAnsiTheme="minorHAnsi" w:cstheme="minorBidi"/>
            <w:noProof/>
            <w:szCs w:val="22"/>
          </w:rPr>
          <w:tab/>
        </w:r>
        <w:r w:rsidRPr="00105CE7">
          <w:rPr>
            <w:rStyle w:val="Hyperlink"/>
            <w:noProof/>
          </w:rPr>
          <w:t>Authenticating and Connecting to VistA in Client-Server Mode</w:t>
        </w:r>
        <w:r>
          <w:rPr>
            <w:noProof/>
            <w:webHidden/>
          </w:rPr>
          <w:tab/>
        </w:r>
        <w:r>
          <w:rPr>
            <w:noProof/>
            <w:webHidden/>
          </w:rPr>
          <w:fldChar w:fldCharType="begin"/>
        </w:r>
        <w:r>
          <w:rPr>
            <w:noProof/>
            <w:webHidden/>
          </w:rPr>
          <w:instrText xml:space="preserve"> PAGEREF _Toc97628851 \h </w:instrText>
        </w:r>
        <w:r>
          <w:rPr>
            <w:noProof/>
            <w:webHidden/>
          </w:rPr>
        </w:r>
        <w:r>
          <w:rPr>
            <w:noProof/>
            <w:webHidden/>
          </w:rPr>
          <w:fldChar w:fldCharType="separate"/>
        </w:r>
        <w:r>
          <w:rPr>
            <w:noProof/>
            <w:webHidden/>
          </w:rPr>
          <w:t>7-1</w:t>
        </w:r>
        <w:r>
          <w:rPr>
            <w:noProof/>
            <w:webHidden/>
          </w:rPr>
          <w:fldChar w:fldCharType="end"/>
        </w:r>
      </w:hyperlink>
    </w:p>
    <w:p w14:paraId="44203DF0" w14:textId="662D8C7B" w:rsidR="008461FB" w:rsidRDefault="008461FB">
      <w:pPr>
        <w:pStyle w:val="TOC3"/>
        <w:rPr>
          <w:rFonts w:asciiTheme="minorHAnsi" w:eastAsiaTheme="minorEastAsia" w:hAnsiTheme="minorHAnsi" w:cstheme="minorBidi"/>
          <w:noProof/>
          <w:szCs w:val="22"/>
        </w:rPr>
      </w:pPr>
      <w:hyperlink w:anchor="_Toc97628852" w:history="1">
        <w:r w:rsidRPr="00105CE7">
          <w:rPr>
            <w:rStyle w:val="Hyperlink"/>
            <w:noProof/>
          </w:rPr>
          <w:t>7.1.1.</w:t>
        </w:r>
        <w:r>
          <w:rPr>
            <w:rFonts w:asciiTheme="minorHAnsi" w:eastAsiaTheme="minorEastAsia" w:hAnsiTheme="minorHAnsi" w:cstheme="minorBidi"/>
            <w:noProof/>
            <w:szCs w:val="22"/>
          </w:rPr>
          <w:tab/>
        </w:r>
        <w:r w:rsidRPr="00105CE7">
          <w:rPr>
            <w:rStyle w:val="Hyperlink"/>
            <w:noProof/>
          </w:rPr>
          <w:t>JAAS Overview</w:t>
        </w:r>
        <w:r>
          <w:rPr>
            <w:noProof/>
            <w:webHidden/>
          </w:rPr>
          <w:tab/>
        </w:r>
        <w:r>
          <w:rPr>
            <w:noProof/>
            <w:webHidden/>
          </w:rPr>
          <w:fldChar w:fldCharType="begin"/>
        </w:r>
        <w:r>
          <w:rPr>
            <w:noProof/>
            <w:webHidden/>
          </w:rPr>
          <w:instrText xml:space="preserve"> PAGEREF _Toc97628852 \h </w:instrText>
        </w:r>
        <w:r>
          <w:rPr>
            <w:noProof/>
            <w:webHidden/>
          </w:rPr>
        </w:r>
        <w:r>
          <w:rPr>
            <w:noProof/>
            <w:webHidden/>
          </w:rPr>
          <w:fldChar w:fldCharType="separate"/>
        </w:r>
        <w:r>
          <w:rPr>
            <w:noProof/>
            <w:webHidden/>
          </w:rPr>
          <w:t>7-1</w:t>
        </w:r>
        <w:r>
          <w:rPr>
            <w:noProof/>
            <w:webHidden/>
          </w:rPr>
          <w:fldChar w:fldCharType="end"/>
        </w:r>
      </w:hyperlink>
    </w:p>
    <w:p w14:paraId="23F4FFDF" w14:textId="69C6BB09" w:rsidR="008461FB" w:rsidRDefault="008461FB">
      <w:pPr>
        <w:pStyle w:val="TOC2"/>
        <w:rPr>
          <w:rFonts w:asciiTheme="minorHAnsi" w:eastAsiaTheme="minorEastAsia" w:hAnsiTheme="minorHAnsi" w:cstheme="minorBidi"/>
          <w:noProof/>
          <w:szCs w:val="22"/>
        </w:rPr>
      </w:pPr>
      <w:hyperlink w:anchor="_Toc97628853" w:history="1">
        <w:r w:rsidRPr="00105CE7">
          <w:rPr>
            <w:rStyle w:val="Hyperlink"/>
            <w:noProof/>
          </w:rPr>
          <w:t>7.2.</w:t>
        </w:r>
        <w:r>
          <w:rPr>
            <w:rFonts w:asciiTheme="minorHAnsi" w:eastAsiaTheme="minorEastAsia" w:hAnsiTheme="minorHAnsi" w:cstheme="minorBidi"/>
            <w:noProof/>
            <w:szCs w:val="22"/>
          </w:rPr>
          <w:tab/>
        </w:r>
        <w:r w:rsidRPr="00105CE7">
          <w:rPr>
            <w:rStyle w:val="Hyperlink"/>
            <w:noProof/>
          </w:rPr>
          <w:t>VistALink JAAS Implementation</w:t>
        </w:r>
        <w:r>
          <w:rPr>
            <w:noProof/>
            <w:webHidden/>
          </w:rPr>
          <w:tab/>
        </w:r>
        <w:r>
          <w:rPr>
            <w:noProof/>
            <w:webHidden/>
          </w:rPr>
          <w:fldChar w:fldCharType="begin"/>
        </w:r>
        <w:r>
          <w:rPr>
            <w:noProof/>
            <w:webHidden/>
          </w:rPr>
          <w:instrText xml:space="preserve"> PAGEREF _Toc97628853 \h </w:instrText>
        </w:r>
        <w:r>
          <w:rPr>
            <w:noProof/>
            <w:webHidden/>
          </w:rPr>
        </w:r>
        <w:r>
          <w:rPr>
            <w:noProof/>
            <w:webHidden/>
          </w:rPr>
          <w:fldChar w:fldCharType="separate"/>
        </w:r>
        <w:r>
          <w:rPr>
            <w:noProof/>
            <w:webHidden/>
          </w:rPr>
          <w:t>7-2</w:t>
        </w:r>
        <w:r>
          <w:rPr>
            <w:noProof/>
            <w:webHidden/>
          </w:rPr>
          <w:fldChar w:fldCharType="end"/>
        </w:r>
      </w:hyperlink>
    </w:p>
    <w:p w14:paraId="0908E622" w14:textId="64DF3CAC" w:rsidR="008461FB" w:rsidRDefault="008461FB">
      <w:pPr>
        <w:pStyle w:val="TOC3"/>
        <w:rPr>
          <w:rFonts w:asciiTheme="minorHAnsi" w:eastAsiaTheme="minorEastAsia" w:hAnsiTheme="minorHAnsi" w:cstheme="minorBidi"/>
          <w:noProof/>
          <w:szCs w:val="22"/>
        </w:rPr>
      </w:pPr>
      <w:hyperlink w:anchor="_Toc97628854" w:history="1">
        <w:r w:rsidRPr="00105CE7">
          <w:rPr>
            <w:rStyle w:val="Hyperlink"/>
            <w:noProof/>
          </w:rPr>
          <w:t>7.2.1.</w:t>
        </w:r>
        <w:r>
          <w:rPr>
            <w:rFonts w:asciiTheme="minorHAnsi" w:eastAsiaTheme="minorEastAsia" w:hAnsiTheme="minorHAnsi" w:cstheme="minorBidi"/>
            <w:noProof/>
            <w:szCs w:val="22"/>
          </w:rPr>
          <w:tab/>
        </w:r>
        <w:r w:rsidRPr="00105CE7">
          <w:rPr>
            <w:rStyle w:val="Hyperlink"/>
            <w:noProof/>
          </w:rPr>
          <w:t>VistaLoginModule</w:t>
        </w:r>
        <w:r>
          <w:rPr>
            <w:noProof/>
            <w:webHidden/>
          </w:rPr>
          <w:tab/>
        </w:r>
        <w:r>
          <w:rPr>
            <w:noProof/>
            <w:webHidden/>
          </w:rPr>
          <w:fldChar w:fldCharType="begin"/>
        </w:r>
        <w:r>
          <w:rPr>
            <w:noProof/>
            <w:webHidden/>
          </w:rPr>
          <w:instrText xml:space="preserve"> PAGEREF _Toc97628854 \h </w:instrText>
        </w:r>
        <w:r>
          <w:rPr>
            <w:noProof/>
            <w:webHidden/>
          </w:rPr>
        </w:r>
        <w:r>
          <w:rPr>
            <w:noProof/>
            <w:webHidden/>
          </w:rPr>
          <w:fldChar w:fldCharType="separate"/>
        </w:r>
        <w:r>
          <w:rPr>
            <w:noProof/>
            <w:webHidden/>
          </w:rPr>
          <w:t>7-2</w:t>
        </w:r>
        <w:r>
          <w:rPr>
            <w:noProof/>
            <w:webHidden/>
          </w:rPr>
          <w:fldChar w:fldCharType="end"/>
        </w:r>
      </w:hyperlink>
    </w:p>
    <w:p w14:paraId="35714AD8" w14:textId="5FBD009E" w:rsidR="008461FB" w:rsidRDefault="008461FB">
      <w:pPr>
        <w:pStyle w:val="TOC3"/>
        <w:rPr>
          <w:rFonts w:asciiTheme="minorHAnsi" w:eastAsiaTheme="minorEastAsia" w:hAnsiTheme="minorHAnsi" w:cstheme="minorBidi"/>
          <w:noProof/>
          <w:szCs w:val="22"/>
        </w:rPr>
      </w:pPr>
      <w:hyperlink w:anchor="_Toc97628855" w:history="1">
        <w:r w:rsidRPr="00105CE7">
          <w:rPr>
            <w:rStyle w:val="Hyperlink"/>
            <w:noProof/>
          </w:rPr>
          <w:t>7.2.2.</w:t>
        </w:r>
        <w:r>
          <w:rPr>
            <w:rFonts w:asciiTheme="minorHAnsi" w:eastAsiaTheme="minorEastAsia" w:hAnsiTheme="minorHAnsi" w:cstheme="minorBidi"/>
            <w:noProof/>
            <w:szCs w:val="22"/>
          </w:rPr>
          <w:tab/>
        </w:r>
        <w:r w:rsidRPr="00105CE7">
          <w:rPr>
            <w:rStyle w:val="Hyperlink"/>
            <w:noProof/>
          </w:rPr>
          <w:t>JAAS Login Configuration Overview</w:t>
        </w:r>
        <w:r>
          <w:rPr>
            <w:noProof/>
            <w:webHidden/>
          </w:rPr>
          <w:tab/>
        </w:r>
        <w:r>
          <w:rPr>
            <w:noProof/>
            <w:webHidden/>
          </w:rPr>
          <w:fldChar w:fldCharType="begin"/>
        </w:r>
        <w:r>
          <w:rPr>
            <w:noProof/>
            <w:webHidden/>
          </w:rPr>
          <w:instrText xml:space="preserve"> PAGEREF _Toc97628855 \h </w:instrText>
        </w:r>
        <w:r>
          <w:rPr>
            <w:noProof/>
            <w:webHidden/>
          </w:rPr>
        </w:r>
        <w:r>
          <w:rPr>
            <w:noProof/>
            <w:webHidden/>
          </w:rPr>
          <w:fldChar w:fldCharType="separate"/>
        </w:r>
        <w:r>
          <w:rPr>
            <w:noProof/>
            <w:webHidden/>
          </w:rPr>
          <w:t>7-2</w:t>
        </w:r>
        <w:r>
          <w:rPr>
            <w:noProof/>
            <w:webHidden/>
          </w:rPr>
          <w:fldChar w:fldCharType="end"/>
        </w:r>
      </w:hyperlink>
    </w:p>
    <w:p w14:paraId="5651058D" w14:textId="585C0B19" w:rsidR="008461FB" w:rsidRDefault="008461FB">
      <w:pPr>
        <w:pStyle w:val="TOC3"/>
        <w:rPr>
          <w:rFonts w:asciiTheme="minorHAnsi" w:eastAsiaTheme="minorEastAsia" w:hAnsiTheme="minorHAnsi" w:cstheme="minorBidi"/>
          <w:noProof/>
          <w:szCs w:val="22"/>
        </w:rPr>
      </w:pPr>
      <w:hyperlink w:anchor="_Toc97628856" w:history="1">
        <w:r w:rsidRPr="00105CE7">
          <w:rPr>
            <w:rStyle w:val="Hyperlink"/>
            <w:noProof/>
          </w:rPr>
          <w:t>7.2.3.</w:t>
        </w:r>
        <w:r>
          <w:rPr>
            <w:rFonts w:asciiTheme="minorHAnsi" w:eastAsiaTheme="minorEastAsia" w:hAnsiTheme="minorHAnsi" w:cstheme="minorBidi"/>
            <w:noProof/>
            <w:szCs w:val="22"/>
          </w:rPr>
          <w:tab/>
        </w:r>
        <w:r w:rsidRPr="00105CE7">
          <w:rPr>
            <w:rStyle w:val="Hyperlink"/>
            <w:noProof/>
          </w:rPr>
          <w:t>VistALink-Specific JAAS Login Configuration</w:t>
        </w:r>
        <w:r>
          <w:rPr>
            <w:noProof/>
            <w:webHidden/>
          </w:rPr>
          <w:tab/>
        </w:r>
        <w:r>
          <w:rPr>
            <w:noProof/>
            <w:webHidden/>
          </w:rPr>
          <w:fldChar w:fldCharType="begin"/>
        </w:r>
        <w:r>
          <w:rPr>
            <w:noProof/>
            <w:webHidden/>
          </w:rPr>
          <w:instrText xml:space="preserve"> PAGEREF _Toc97628856 \h </w:instrText>
        </w:r>
        <w:r>
          <w:rPr>
            <w:noProof/>
            <w:webHidden/>
          </w:rPr>
        </w:r>
        <w:r>
          <w:rPr>
            <w:noProof/>
            <w:webHidden/>
          </w:rPr>
          <w:fldChar w:fldCharType="separate"/>
        </w:r>
        <w:r>
          <w:rPr>
            <w:noProof/>
            <w:webHidden/>
          </w:rPr>
          <w:t>7-2</w:t>
        </w:r>
        <w:r>
          <w:rPr>
            <w:noProof/>
            <w:webHidden/>
          </w:rPr>
          <w:fldChar w:fldCharType="end"/>
        </w:r>
      </w:hyperlink>
    </w:p>
    <w:p w14:paraId="7D4EDE31" w14:textId="17180E0B" w:rsidR="008461FB" w:rsidRDefault="008461FB">
      <w:pPr>
        <w:pStyle w:val="TOC3"/>
        <w:rPr>
          <w:rFonts w:asciiTheme="minorHAnsi" w:eastAsiaTheme="minorEastAsia" w:hAnsiTheme="minorHAnsi" w:cstheme="minorBidi"/>
          <w:noProof/>
          <w:szCs w:val="22"/>
        </w:rPr>
      </w:pPr>
      <w:hyperlink w:anchor="_Toc97628857" w:history="1">
        <w:r w:rsidRPr="00105CE7">
          <w:rPr>
            <w:rStyle w:val="Hyperlink"/>
            <w:noProof/>
          </w:rPr>
          <w:t>7.2.4.</w:t>
        </w:r>
        <w:r>
          <w:rPr>
            <w:rFonts w:asciiTheme="minorHAnsi" w:eastAsiaTheme="minorEastAsia" w:hAnsiTheme="minorHAnsi" w:cstheme="minorBidi"/>
            <w:noProof/>
            <w:szCs w:val="22"/>
          </w:rPr>
          <w:tab/>
        </w:r>
        <w:r w:rsidRPr="00105CE7">
          <w:rPr>
            <w:rStyle w:val="Hyperlink"/>
            <w:noProof/>
          </w:rPr>
          <w:t>Passing the JAAS Login Configuration(s) to Your JVM</w:t>
        </w:r>
        <w:r>
          <w:rPr>
            <w:noProof/>
            <w:webHidden/>
          </w:rPr>
          <w:tab/>
        </w:r>
        <w:r>
          <w:rPr>
            <w:noProof/>
            <w:webHidden/>
          </w:rPr>
          <w:fldChar w:fldCharType="begin"/>
        </w:r>
        <w:r>
          <w:rPr>
            <w:noProof/>
            <w:webHidden/>
          </w:rPr>
          <w:instrText xml:space="preserve"> PAGEREF _Toc97628857 \h </w:instrText>
        </w:r>
        <w:r>
          <w:rPr>
            <w:noProof/>
            <w:webHidden/>
          </w:rPr>
        </w:r>
        <w:r>
          <w:rPr>
            <w:noProof/>
            <w:webHidden/>
          </w:rPr>
          <w:fldChar w:fldCharType="separate"/>
        </w:r>
        <w:r>
          <w:rPr>
            <w:noProof/>
            <w:webHidden/>
          </w:rPr>
          <w:t>7-3</w:t>
        </w:r>
        <w:r>
          <w:rPr>
            <w:noProof/>
            <w:webHidden/>
          </w:rPr>
          <w:fldChar w:fldCharType="end"/>
        </w:r>
      </w:hyperlink>
    </w:p>
    <w:p w14:paraId="55AEF430" w14:textId="78DEA27F" w:rsidR="008461FB" w:rsidRDefault="008461FB">
      <w:pPr>
        <w:pStyle w:val="TOC3"/>
        <w:rPr>
          <w:rFonts w:asciiTheme="minorHAnsi" w:eastAsiaTheme="minorEastAsia" w:hAnsiTheme="minorHAnsi" w:cstheme="minorBidi"/>
          <w:noProof/>
          <w:szCs w:val="22"/>
        </w:rPr>
      </w:pPr>
      <w:hyperlink w:anchor="_Toc97628858" w:history="1">
        <w:r w:rsidRPr="00105CE7">
          <w:rPr>
            <w:rStyle w:val="Hyperlink"/>
            <w:noProof/>
          </w:rPr>
          <w:t>7.2.5.</w:t>
        </w:r>
        <w:r>
          <w:rPr>
            <w:rFonts w:asciiTheme="minorHAnsi" w:eastAsiaTheme="minorEastAsia" w:hAnsiTheme="minorHAnsi" w:cstheme="minorBidi"/>
            <w:noProof/>
            <w:szCs w:val="22"/>
          </w:rPr>
          <w:tab/>
        </w:r>
        <w:r w:rsidRPr="00105CE7">
          <w:rPr>
            <w:rStyle w:val="Hyperlink"/>
            <w:noProof/>
          </w:rPr>
          <w:t>Selecting the JAAS Configuration From an Application</w:t>
        </w:r>
        <w:r>
          <w:rPr>
            <w:noProof/>
            <w:webHidden/>
          </w:rPr>
          <w:tab/>
        </w:r>
        <w:r>
          <w:rPr>
            <w:noProof/>
            <w:webHidden/>
          </w:rPr>
          <w:fldChar w:fldCharType="begin"/>
        </w:r>
        <w:r>
          <w:rPr>
            <w:noProof/>
            <w:webHidden/>
          </w:rPr>
          <w:instrText xml:space="preserve"> PAGEREF _Toc97628858 \h </w:instrText>
        </w:r>
        <w:r>
          <w:rPr>
            <w:noProof/>
            <w:webHidden/>
          </w:rPr>
        </w:r>
        <w:r>
          <w:rPr>
            <w:noProof/>
            <w:webHidden/>
          </w:rPr>
          <w:fldChar w:fldCharType="separate"/>
        </w:r>
        <w:r>
          <w:rPr>
            <w:noProof/>
            <w:webHidden/>
          </w:rPr>
          <w:t>7-4</w:t>
        </w:r>
        <w:r>
          <w:rPr>
            <w:noProof/>
            <w:webHidden/>
          </w:rPr>
          <w:fldChar w:fldCharType="end"/>
        </w:r>
      </w:hyperlink>
    </w:p>
    <w:p w14:paraId="33DAAEFA" w14:textId="021A0CC3" w:rsidR="008461FB" w:rsidRDefault="008461FB">
      <w:pPr>
        <w:pStyle w:val="TOC3"/>
        <w:rPr>
          <w:rFonts w:asciiTheme="minorHAnsi" w:eastAsiaTheme="minorEastAsia" w:hAnsiTheme="minorHAnsi" w:cstheme="minorBidi"/>
          <w:noProof/>
          <w:szCs w:val="22"/>
        </w:rPr>
      </w:pPr>
      <w:hyperlink w:anchor="_Toc97628859" w:history="1">
        <w:r w:rsidRPr="00105CE7">
          <w:rPr>
            <w:rStyle w:val="Hyperlink"/>
            <w:noProof/>
          </w:rPr>
          <w:t>7.2.6.</w:t>
        </w:r>
        <w:r>
          <w:rPr>
            <w:rFonts w:asciiTheme="minorHAnsi" w:eastAsiaTheme="minorEastAsia" w:hAnsiTheme="minorHAnsi" w:cstheme="minorBidi"/>
            <w:noProof/>
            <w:szCs w:val="22"/>
          </w:rPr>
          <w:tab/>
        </w:r>
        <w:r w:rsidRPr="00105CE7">
          <w:rPr>
            <w:rStyle w:val="Hyperlink"/>
            <w:noProof/>
          </w:rPr>
          <w:t>Selecting a VistaLoginModule Callback Handler</w:t>
        </w:r>
        <w:r>
          <w:rPr>
            <w:noProof/>
            <w:webHidden/>
          </w:rPr>
          <w:tab/>
        </w:r>
        <w:r>
          <w:rPr>
            <w:noProof/>
            <w:webHidden/>
          </w:rPr>
          <w:fldChar w:fldCharType="begin"/>
        </w:r>
        <w:r>
          <w:rPr>
            <w:noProof/>
            <w:webHidden/>
          </w:rPr>
          <w:instrText xml:space="preserve"> PAGEREF _Toc97628859 \h </w:instrText>
        </w:r>
        <w:r>
          <w:rPr>
            <w:noProof/>
            <w:webHidden/>
          </w:rPr>
        </w:r>
        <w:r>
          <w:rPr>
            <w:noProof/>
            <w:webHidden/>
          </w:rPr>
          <w:fldChar w:fldCharType="separate"/>
        </w:r>
        <w:r>
          <w:rPr>
            <w:noProof/>
            <w:webHidden/>
          </w:rPr>
          <w:t>7-4</w:t>
        </w:r>
        <w:r>
          <w:rPr>
            <w:noProof/>
            <w:webHidden/>
          </w:rPr>
          <w:fldChar w:fldCharType="end"/>
        </w:r>
      </w:hyperlink>
    </w:p>
    <w:p w14:paraId="677788FB" w14:textId="3F2B04C3" w:rsidR="008461FB" w:rsidRDefault="008461FB">
      <w:pPr>
        <w:pStyle w:val="TOC3"/>
        <w:rPr>
          <w:rFonts w:asciiTheme="minorHAnsi" w:eastAsiaTheme="minorEastAsia" w:hAnsiTheme="minorHAnsi" w:cstheme="minorBidi"/>
          <w:noProof/>
          <w:szCs w:val="22"/>
        </w:rPr>
      </w:pPr>
      <w:hyperlink w:anchor="_Toc97628860" w:history="1">
        <w:r w:rsidRPr="00105CE7">
          <w:rPr>
            <w:rStyle w:val="Hyperlink"/>
            <w:noProof/>
          </w:rPr>
          <w:t>7.2.7.</w:t>
        </w:r>
        <w:r>
          <w:rPr>
            <w:rFonts w:asciiTheme="minorHAnsi" w:eastAsiaTheme="minorEastAsia" w:hAnsiTheme="minorHAnsi" w:cstheme="minorBidi"/>
            <w:noProof/>
            <w:szCs w:val="22"/>
          </w:rPr>
          <w:tab/>
        </w:r>
        <w:r w:rsidRPr="00105CE7">
          <w:rPr>
            <w:rStyle w:val="Hyperlink"/>
            <w:noProof/>
          </w:rPr>
          <w:t>Benefits of Passing Parent Application Frame to Callback Handler</w:t>
        </w:r>
        <w:r>
          <w:rPr>
            <w:noProof/>
            <w:webHidden/>
          </w:rPr>
          <w:tab/>
        </w:r>
        <w:r>
          <w:rPr>
            <w:noProof/>
            <w:webHidden/>
          </w:rPr>
          <w:fldChar w:fldCharType="begin"/>
        </w:r>
        <w:r>
          <w:rPr>
            <w:noProof/>
            <w:webHidden/>
          </w:rPr>
          <w:instrText xml:space="preserve"> PAGEREF _Toc97628860 \h </w:instrText>
        </w:r>
        <w:r>
          <w:rPr>
            <w:noProof/>
            <w:webHidden/>
          </w:rPr>
        </w:r>
        <w:r>
          <w:rPr>
            <w:noProof/>
            <w:webHidden/>
          </w:rPr>
          <w:fldChar w:fldCharType="separate"/>
        </w:r>
        <w:r>
          <w:rPr>
            <w:noProof/>
            <w:webHidden/>
          </w:rPr>
          <w:t>7-4</w:t>
        </w:r>
        <w:r>
          <w:rPr>
            <w:noProof/>
            <w:webHidden/>
          </w:rPr>
          <w:fldChar w:fldCharType="end"/>
        </w:r>
      </w:hyperlink>
    </w:p>
    <w:p w14:paraId="6FCEEF0E" w14:textId="61FB5E1F" w:rsidR="008461FB" w:rsidRDefault="008461FB">
      <w:pPr>
        <w:pStyle w:val="TOC2"/>
        <w:rPr>
          <w:rFonts w:asciiTheme="minorHAnsi" w:eastAsiaTheme="minorEastAsia" w:hAnsiTheme="minorHAnsi" w:cstheme="minorBidi"/>
          <w:noProof/>
          <w:szCs w:val="22"/>
        </w:rPr>
      </w:pPr>
      <w:hyperlink w:anchor="_Toc97628861" w:history="1">
        <w:r w:rsidRPr="00105CE7">
          <w:rPr>
            <w:rStyle w:val="Hyperlink"/>
            <w:noProof/>
          </w:rPr>
          <w:t>7.3.</w:t>
        </w:r>
        <w:r>
          <w:rPr>
            <w:rFonts w:asciiTheme="minorHAnsi" w:eastAsiaTheme="minorEastAsia" w:hAnsiTheme="minorHAnsi" w:cstheme="minorBidi"/>
            <w:noProof/>
            <w:szCs w:val="22"/>
          </w:rPr>
          <w:tab/>
        </w:r>
        <w:r w:rsidRPr="00105CE7">
          <w:rPr>
            <w:rStyle w:val="Hyperlink"/>
            <w:noProof/>
          </w:rPr>
          <w:t>Putting the Pieces Together: VistALink JAAS Login</w:t>
        </w:r>
        <w:r>
          <w:rPr>
            <w:noProof/>
            <w:webHidden/>
          </w:rPr>
          <w:tab/>
        </w:r>
        <w:r>
          <w:rPr>
            <w:noProof/>
            <w:webHidden/>
          </w:rPr>
          <w:fldChar w:fldCharType="begin"/>
        </w:r>
        <w:r>
          <w:rPr>
            <w:noProof/>
            <w:webHidden/>
          </w:rPr>
          <w:instrText xml:space="preserve"> PAGEREF _Toc97628861 \h </w:instrText>
        </w:r>
        <w:r>
          <w:rPr>
            <w:noProof/>
            <w:webHidden/>
          </w:rPr>
        </w:r>
        <w:r>
          <w:rPr>
            <w:noProof/>
            <w:webHidden/>
          </w:rPr>
          <w:fldChar w:fldCharType="separate"/>
        </w:r>
        <w:r>
          <w:rPr>
            <w:noProof/>
            <w:webHidden/>
          </w:rPr>
          <w:t>7-5</w:t>
        </w:r>
        <w:r>
          <w:rPr>
            <w:noProof/>
            <w:webHidden/>
          </w:rPr>
          <w:fldChar w:fldCharType="end"/>
        </w:r>
      </w:hyperlink>
    </w:p>
    <w:p w14:paraId="70B5DF2C" w14:textId="2438A371" w:rsidR="008461FB" w:rsidRDefault="008461FB">
      <w:pPr>
        <w:pStyle w:val="TOC3"/>
        <w:rPr>
          <w:rFonts w:asciiTheme="minorHAnsi" w:eastAsiaTheme="minorEastAsia" w:hAnsiTheme="minorHAnsi" w:cstheme="minorBidi"/>
          <w:noProof/>
          <w:szCs w:val="22"/>
        </w:rPr>
      </w:pPr>
      <w:hyperlink w:anchor="_Toc97628862" w:history="1">
        <w:r w:rsidRPr="00105CE7">
          <w:rPr>
            <w:rStyle w:val="Hyperlink"/>
            <w:noProof/>
          </w:rPr>
          <w:t>7.3.1.</w:t>
        </w:r>
        <w:r>
          <w:rPr>
            <w:rFonts w:asciiTheme="minorHAnsi" w:eastAsiaTheme="minorEastAsia" w:hAnsiTheme="minorHAnsi" w:cstheme="minorBidi"/>
            <w:noProof/>
            <w:szCs w:val="22"/>
          </w:rPr>
          <w:tab/>
        </w:r>
        <w:r w:rsidRPr="00105CE7">
          <w:rPr>
            <w:rStyle w:val="Hyperlink"/>
            <w:noProof/>
          </w:rPr>
          <w:t>Logging in to VistA</w:t>
        </w:r>
        <w:r>
          <w:rPr>
            <w:noProof/>
            <w:webHidden/>
          </w:rPr>
          <w:tab/>
        </w:r>
        <w:r>
          <w:rPr>
            <w:noProof/>
            <w:webHidden/>
          </w:rPr>
          <w:fldChar w:fldCharType="begin"/>
        </w:r>
        <w:r>
          <w:rPr>
            <w:noProof/>
            <w:webHidden/>
          </w:rPr>
          <w:instrText xml:space="preserve"> PAGEREF _Toc97628862 \h </w:instrText>
        </w:r>
        <w:r>
          <w:rPr>
            <w:noProof/>
            <w:webHidden/>
          </w:rPr>
        </w:r>
        <w:r>
          <w:rPr>
            <w:noProof/>
            <w:webHidden/>
          </w:rPr>
          <w:fldChar w:fldCharType="separate"/>
        </w:r>
        <w:r>
          <w:rPr>
            <w:noProof/>
            <w:webHidden/>
          </w:rPr>
          <w:t>7-5</w:t>
        </w:r>
        <w:r>
          <w:rPr>
            <w:noProof/>
            <w:webHidden/>
          </w:rPr>
          <w:fldChar w:fldCharType="end"/>
        </w:r>
      </w:hyperlink>
    </w:p>
    <w:p w14:paraId="0C3F9B31" w14:textId="17166805" w:rsidR="008461FB" w:rsidRDefault="008461FB">
      <w:pPr>
        <w:pStyle w:val="TOC2"/>
        <w:rPr>
          <w:rFonts w:asciiTheme="minorHAnsi" w:eastAsiaTheme="minorEastAsia" w:hAnsiTheme="minorHAnsi" w:cstheme="minorBidi"/>
          <w:noProof/>
          <w:szCs w:val="22"/>
        </w:rPr>
      </w:pPr>
      <w:hyperlink w:anchor="_Toc97628863" w:history="1">
        <w:r w:rsidRPr="00105CE7">
          <w:rPr>
            <w:rStyle w:val="Hyperlink"/>
            <w:noProof/>
          </w:rPr>
          <w:t>7.4.</w:t>
        </w:r>
        <w:r>
          <w:rPr>
            <w:rFonts w:asciiTheme="minorHAnsi" w:eastAsiaTheme="minorEastAsia" w:hAnsiTheme="minorHAnsi" w:cstheme="minorBidi"/>
            <w:noProof/>
            <w:szCs w:val="22"/>
          </w:rPr>
          <w:tab/>
        </w:r>
        <w:r w:rsidRPr="00105CE7">
          <w:rPr>
            <w:rStyle w:val="Hyperlink"/>
            <w:noProof/>
          </w:rPr>
          <w:t>After Successfully Logging In</w:t>
        </w:r>
        <w:r>
          <w:rPr>
            <w:noProof/>
            <w:webHidden/>
          </w:rPr>
          <w:tab/>
        </w:r>
        <w:r>
          <w:rPr>
            <w:noProof/>
            <w:webHidden/>
          </w:rPr>
          <w:fldChar w:fldCharType="begin"/>
        </w:r>
        <w:r>
          <w:rPr>
            <w:noProof/>
            <w:webHidden/>
          </w:rPr>
          <w:instrText xml:space="preserve"> PAGEREF _Toc97628863 \h </w:instrText>
        </w:r>
        <w:r>
          <w:rPr>
            <w:noProof/>
            <w:webHidden/>
          </w:rPr>
        </w:r>
        <w:r>
          <w:rPr>
            <w:noProof/>
            <w:webHidden/>
          </w:rPr>
          <w:fldChar w:fldCharType="separate"/>
        </w:r>
        <w:r>
          <w:rPr>
            <w:noProof/>
            <w:webHidden/>
          </w:rPr>
          <w:t>7-6</w:t>
        </w:r>
        <w:r>
          <w:rPr>
            <w:noProof/>
            <w:webHidden/>
          </w:rPr>
          <w:fldChar w:fldCharType="end"/>
        </w:r>
      </w:hyperlink>
    </w:p>
    <w:p w14:paraId="7F31522E" w14:textId="09CA30F5" w:rsidR="008461FB" w:rsidRDefault="008461FB">
      <w:pPr>
        <w:pStyle w:val="TOC3"/>
        <w:rPr>
          <w:rFonts w:asciiTheme="minorHAnsi" w:eastAsiaTheme="minorEastAsia" w:hAnsiTheme="minorHAnsi" w:cstheme="minorBidi"/>
          <w:noProof/>
          <w:szCs w:val="22"/>
        </w:rPr>
      </w:pPr>
      <w:hyperlink w:anchor="_Toc97628864" w:history="1">
        <w:r w:rsidRPr="00105CE7">
          <w:rPr>
            <w:rStyle w:val="Hyperlink"/>
            <w:noProof/>
          </w:rPr>
          <w:t>7.4.1.</w:t>
        </w:r>
        <w:r>
          <w:rPr>
            <w:rFonts w:asciiTheme="minorHAnsi" w:eastAsiaTheme="minorEastAsia" w:hAnsiTheme="minorHAnsi" w:cstheme="minorBidi"/>
            <w:noProof/>
            <w:szCs w:val="22"/>
          </w:rPr>
          <w:tab/>
        </w:r>
        <w:r w:rsidRPr="00105CE7">
          <w:rPr>
            <w:rStyle w:val="Hyperlink"/>
            <w:noProof/>
          </w:rPr>
          <w:t>Retrieving the VistaKernelPrincipal</w:t>
        </w:r>
        <w:r>
          <w:rPr>
            <w:noProof/>
            <w:webHidden/>
          </w:rPr>
          <w:tab/>
        </w:r>
        <w:r>
          <w:rPr>
            <w:noProof/>
            <w:webHidden/>
          </w:rPr>
          <w:fldChar w:fldCharType="begin"/>
        </w:r>
        <w:r>
          <w:rPr>
            <w:noProof/>
            <w:webHidden/>
          </w:rPr>
          <w:instrText xml:space="preserve"> PAGEREF _Toc97628864 \h </w:instrText>
        </w:r>
        <w:r>
          <w:rPr>
            <w:noProof/>
            <w:webHidden/>
          </w:rPr>
        </w:r>
        <w:r>
          <w:rPr>
            <w:noProof/>
            <w:webHidden/>
          </w:rPr>
          <w:fldChar w:fldCharType="separate"/>
        </w:r>
        <w:r>
          <w:rPr>
            <w:noProof/>
            <w:webHidden/>
          </w:rPr>
          <w:t>7-6</w:t>
        </w:r>
        <w:r>
          <w:rPr>
            <w:noProof/>
            <w:webHidden/>
          </w:rPr>
          <w:fldChar w:fldCharType="end"/>
        </w:r>
      </w:hyperlink>
    </w:p>
    <w:p w14:paraId="222AB56F" w14:textId="0B071282" w:rsidR="008461FB" w:rsidRDefault="008461FB">
      <w:pPr>
        <w:pStyle w:val="TOC3"/>
        <w:rPr>
          <w:rFonts w:asciiTheme="minorHAnsi" w:eastAsiaTheme="minorEastAsia" w:hAnsiTheme="minorHAnsi" w:cstheme="minorBidi"/>
          <w:noProof/>
          <w:szCs w:val="22"/>
        </w:rPr>
      </w:pPr>
      <w:hyperlink w:anchor="_Toc97628865" w:history="1">
        <w:r w:rsidRPr="00105CE7">
          <w:rPr>
            <w:rStyle w:val="Hyperlink"/>
            <w:noProof/>
          </w:rPr>
          <w:t>7.4.2.</w:t>
        </w:r>
        <w:r>
          <w:rPr>
            <w:rFonts w:asciiTheme="minorHAnsi" w:eastAsiaTheme="minorEastAsia" w:hAnsiTheme="minorHAnsi" w:cstheme="minorBidi"/>
            <w:noProof/>
            <w:szCs w:val="22"/>
          </w:rPr>
          <w:tab/>
        </w:r>
        <w:r w:rsidRPr="00105CE7">
          <w:rPr>
            <w:rStyle w:val="Hyperlink"/>
            <w:noProof/>
          </w:rPr>
          <w:t>Retrieving the Authenticated Connection From the Principal</w:t>
        </w:r>
        <w:r>
          <w:rPr>
            <w:noProof/>
            <w:webHidden/>
          </w:rPr>
          <w:tab/>
        </w:r>
        <w:r>
          <w:rPr>
            <w:noProof/>
            <w:webHidden/>
          </w:rPr>
          <w:fldChar w:fldCharType="begin"/>
        </w:r>
        <w:r>
          <w:rPr>
            <w:noProof/>
            <w:webHidden/>
          </w:rPr>
          <w:instrText xml:space="preserve"> PAGEREF _Toc97628865 \h </w:instrText>
        </w:r>
        <w:r>
          <w:rPr>
            <w:noProof/>
            <w:webHidden/>
          </w:rPr>
        </w:r>
        <w:r>
          <w:rPr>
            <w:noProof/>
            <w:webHidden/>
          </w:rPr>
          <w:fldChar w:fldCharType="separate"/>
        </w:r>
        <w:r>
          <w:rPr>
            <w:noProof/>
            <w:webHidden/>
          </w:rPr>
          <w:t>7-6</w:t>
        </w:r>
        <w:r>
          <w:rPr>
            <w:noProof/>
            <w:webHidden/>
          </w:rPr>
          <w:fldChar w:fldCharType="end"/>
        </w:r>
      </w:hyperlink>
    </w:p>
    <w:p w14:paraId="5B7F2D94" w14:textId="21DDADCA" w:rsidR="008461FB" w:rsidRDefault="008461FB">
      <w:pPr>
        <w:pStyle w:val="TOC3"/>
        <w:rPr>
          <w:rFonts w:asciiTheme="minorHAnsi" w:eastAsiaTheme="minorEastAsia" w:hAnsiTheme="minorHAnsi" w:cstheme="minorBidi"/>
          <w:noProof/>
          <w:szCs w:val="22"/>
        </w:rPr>
      </w:pPr>
      <w:hyperlink w:anchor="_Toc97628866" w:history="1">
        <w:r w:rsidRPr="00105CE7">
          <w:rPr>
            <w:rStyle w:val="Hyperlink"/>
            <w:noProof/>
          </w:rPr>
          <w:t>7.4.3.</w:t>
        </w:r>
        <w:r>
          <w:rPr>
            <w:rFonts w:asciiTheme="minorHAnsi" w:eastAsiaTheme="minorEastAsia" w:hAnsiTheme="minorHAnsi" w:cstheme="minorBidi"/>
            <w:noProof/>
            <w:szCs w:val="22"/>
          </w:rPr>
          <w:tab/>
        </w:r>
        <w:r w:rsidRPr="00105CE7">
          <w:rPr>
            <w:rStyle w:val="Hyperlink"/>
            <w:noProof/>
          </w:rPr>
          <w:t>Retrieving User Demographic Information</w:t>
        </w:r>
        <w:r>
          <w:rPr>
            <w:noProof/>
            <w:webHidden/>
          </w:rPr>
          <w:tab/>
        </w:r>
        <w:r>
          <w:rPr>
            <w:noProof/>
            <w:webHidden/>
          </w:rPr>
          <w:fldChar w:fldCharType="begin"/>
        </w:r>
        <w:r>
          <w:rPr>
            <w:noProof/>
            <w:webHidden/>
          </w:rPr>
          <w:instrText xml:space="preserve"> PAGEREF _Toc97628866 \h </w:instrText>
        </w:r>
        <w:r>
          <w:rPr>
            <w:noProof/>
            <w:webHidden/>
          </w:rPr>
        </w:r>
        <w:r>
          <w:rPr>
            <w:noProof/>
            <w:webHidden/>
          </w:rPr>
          <w:fldChar w:fldCharType="separate"/>
        </w:r>
        <w:r>
          <w:rPr>
            <w:noProof/>
            <w:webHidden/>
          </w:rPr>
          <w:t>7-7</w:t>
        </w:r>
        <w:r>
          <w:rPr>
            <w:noProof/>
            <w:webHidden/>
          </w:rPr>
          <w:fldChar w:fldCharType="end"/>
        </w:r>
      </w:hyperlink>
    </w:p>
    <w:p w14:paraId="390460D5" w14:textId="473DF430" w:rsidR="008461FB" w:rsidRDefault="008461FB">
      <w:pPr>
        <w:pStyle w:val="TOC3"/>
        <w:rPr>
          <w:rFonts w:asciiTheme="minorHAnsi" w:eastAsiaTheme="minorEastAsia" w:hAnsiTheme="minorHAnsi" w:cstheme="minorBidi"/>
          <w:noProof/>
          <w:szCs w:val="22"/>
        </w:rPr>
      </w:pPr>
      <w:hyperlink w:anchor="_Toc97628867" w:history="1">
        <w:r w:rsidRPr="00105CE7">
          <w:rPr>
            <w:rStyle w:val="Hyperlink"/>
            <w:noProof/>
          </w:rPr>
          <w:t>7.4.4.</w:t>
        </w:r>
        <w:r>
          <w:rPr>
            <w:rFonts w:asciiTheme="minorHAnsi" w:eastAsiaTheme="minorEastAsia" w:hAnsiTheme="minorHAnsi" w:cstheme="minorBidi"/>
            <w:noProof/>
            <w:szCs w:val="22"/>
          </w:rPr>
          <w:tab/>
        </w:r>
        <w:r w:rsidRPr="00105CE7">
          <w:rPr>
            <w:rStyle w:val="Hyperlink"/>
            <w:noProof/>
          </w:rPr>
          <w:t>Executing RPCs</w:t>
        </w:r>
        <w:r>
          <w:rPr>
            <w:noProof/>
            <w:webHidden/>
          </w:rPr>
          <w:tab/>
        </w:r>
        <w:r>
          <w:rPr>
            <w:noProof/>
            <w:webHidden/>
          </w:rPr>
          <w:fldChar w:fldCharType="begin"/>
        </w:r>
        <w:r>
          <w:rPr>
            <w:noProof/>
            <w:webHidden/>
          </w:rPr>
          <w:instrText xml:space="preserve"> PAGEREF _Toc97628867 \h </w:instrText>
        </w:r>
        <w:r>
          <w:rPr>
            <w:noProof/>
            <w:webHidden/>
          </w:rPr>
        </w:r>
        <w:r>
          <w:rPr>
            <w:noProof/>
            <w:webHidden/>
          </w:rPr>
          <w:fldChar w:fldCharType="separate"/>
        </w:r>
        <w:r>
          <w:rPr>
            <w:noProof/>
            <w:webHidden/>
          </w:rPr>
          <w:t>7-8</w:t>
        </w:r>
        <w:r>
          <w:rPr>
            <w:noProof/>
            <w:webHidden/>
          </w:rPr>
          <w:fldChar w:fldCharType="end"/>
        </w:r>
      </w:hyperlink>
    </w:p>
    <w:p w14:paraId="78038B97" w14:textId="686C83BE" w:rsidR="008461FB" w:rsidRDefault="008461FB">
      <w:pPr>
        <w:pStyle w:val="TOC3"/>
        <w:rPr>
          <w:rFonts w:asciiTheme="minorHAnsi" w:eastAsiaTheme="minorEastAsia" w:hAnsiTheme="minorHAnsi" w:cstheme="minorBidi"/>
          <w:noProof/>
          <w:szCs w:val="22"/>
        </w:rPr>
      </w:pPr>
      <w:hyperlink w:anchor="_Toc97628868" w:history="1">
        <w:r w:rsidRPr="00105CE7">
          <w:rPr>
            <w:rStyle w:val="Hyperlink"/>
            <w:noProof/>
          </w:rPr>
          <w:t>7.4.5.</w:t>
        </w:r>
        <w:r>
          <w:rPr>
            <w:rFonts w:asciiTheme="minorHAnsi" w:eastAsiaTheme="minorEastAsia" w:hAnsiTheme="minorHAnsi" w:cstheme="minorBidi"/>
            <w:noProof/>
            <w:szCs w:val="22"/>
          </w:rPr>
          <w:tab/>
        </w:r>
        <w:r w:rsidRPr="00105CE7">
          <w:rPr>
            <w:rStyle w:val="Hyperlink"/>
            <w:noProof/>
          </w:rPr>
          <w:t>Timeouts</w:t>
        </w:r>
        <w:r>
          <w:rPr>
            <w:noProof/>
            <w:webHidden/>
          </w:rPr>
          <w:tab/>
        </w:r>
        <w:r>
          <w:rPr>
            <w:noProof/>
            <w:webHidden/>
          </w:rPr>
          <w:fldChar w:fldCharType="begin"/>
        </w:r>
        <w:r>
          <w:rPr>
            <w:noProof/>
            <w:webHidden/>
          </w:rPr>
          <w:instrText xml:space="preserve"> PAGEREF _Toc97628868 \h </w:instrText>
        </w:r>
        <w:r>
          <w:rPr>
            <w:noProof/>
            <w:webHidden/>
          </w:rPr>
        </w:r>
        <w:r>
          <w:rPr>
            <w:noProof/>
            <w:webHidden/>
          </w:rPr>
          <w:fldChar w:fldCharType="separate"/>
        </w:r>
        <w:r>
          <w:rPr>
            <w:noProof/>
            <w:webHidden/>
          </w:rPr>
          <w:t>7-8</w:t>
        </w:r>
        <w:r>
          <w:rPr>
            <w:noProof/>
            <w:webHidden/>
          </w:rPr>
          <w:fldChar w:fldCharType="end"/>
        </w:r>
      </w:hyperlink>
    </w:p>
    <w:p w14:paraId="3B0F133F" w14:textId="038C928B" w:rsidR="008461FB" w:rsidRDefault="008461FB">
      <w:pPr>
        <w:pStyle w:val="TOC3"/>
        <w:rPr>
          <w:rFonts w:asciiTheme="minorHAnsi" w:eastAsiaTheme="minorEastAsia" w:hAnsiTheme="minorHAnsi" w:cstheme="minorBidi"/>
          <w:noProof/>
          <w:szCs w:val="22"/>
        </w:rPr>
      </w:pPr>
      <w:hyperlink w:anchor="_Toc97628869" w:history="1">
        <w:r w:rsidRPr="00105CE7">
          <w:rPr>
            <w:rStyle w:val="Hyperlink"/>
            <w:noProof/>
          </w:rPr>
          <w:t>7.4.6.</w:t>
        </w:r>
        <w:r>
          <w:rPr>
            <w:rFonts w:asciiTheme="minorHAnsi" w:eastAsiaTheme="minorEastAsia" w:hAnsiTheme="minorHAnsi" w:cstheme="minorBidi"/>
            <w:noProof/>
            <w:szCs w:val="22"/>
          </w:rPr>
          <w:tab/>
        </w:r>
        <w:r w:rsidRPr="00105CE7">
          <w:rPr>
            <w:rStyle w:val="Hyperlink"/>
            <w:noProof/>
          </w:rPr>
          <w:t>Logging Out</w:t>
        </w:r>
        <w:r>
          <w:rPr>
            <w:noProof/>
            <w:webHidden/>
          </w:rPr>
          <w:tab/>
        </w:r>
        <w:r>
          <w:rPr>
            <w:noProof/>
            <w:webHidden/>
          </w:rPr>
          <w:fldChar w:fldCharType="begin"/>
        </w:r>
        <w:r>
          <w:rPr>
            <w:noProof/>
            <w:webHidden/>
          </w:rPr>
          <w:instrText xml:space="preserve"> PAGEREF _Toc97628869 \h </w:instrText>
        </w:r>
        <w:r>
          <w:rPr>
            <w:noProof/>
            <w:webHidden/>
          </w:rPr>
        </w:r>
        <w:r>
          <w:rPr>
            <w:noProof/>
            <w:webHidden/>
          </w:rPr>
          <w:fldChar w:fldCharType="separate"/>
        </w:r>
        <w:r>
          <w:rPr>
            <w:noProof/>
            <w:webHidden/>
          </w:rPr>
          <w:t>7-8</w:t>
        </w:r>
        <w:r>
          <w:rPr>
            <w:noProof/>
            <w:webHidden/>
          </w:rPr>
          <w:fldChar w:fldCharType="end"/>
        </w:r>
      </w:hyperlink>
    </w:p>
    <w:p w14:paraId="4C62273C" w14:textId="2DD4D7DE" w:rsidR="008461FB" w:rsidRDefault="008461FB">
      <w:pPr>
        <w:pStyle w:val="TOC2"/>
        <w:rPr>
          <w:rFonts w:asciiTheme="minorHAnsi" w:eastAsiaTheme="minorEastAsia" w:hAnsiTheme="minorHAnsi" w:cstheme="minorBidi"/>
          <w:noProof/>
          <w:szCs w:val="22"/>
        </w:rPr>
      </w:pPr>
      <w:hyperlink w:anchor="_Toc97628870" w:history="1">
        <w:r w:rsidRPr="00105CE7">
          <w:rPr>
            <w:rStyle w:val="Hyperlink"/>
            <w:noProof/>
          </w:rPr>
          <w:t>7.5.</w:t>
        </w:r>
        <w:r>
          <w:rPr>
            <w:rFonts w:asciiTheme="minorHAnsi" w:eastAsiaTheme="minorEastAsia" w:hAnsiTheme="minorHAnsi" w:cstheme="minorBidi"/>
            <w:noProof/>
            <w:szCs w:val="22"/>
          </w:rPr>
          <w:tab/>
        </w:r>
        <w:r w:rsidRPr="00105CE7">
          <w:rPr>
            <w:rStyle w:val="Hyperlink"/>
            <w:noProof/>
          </w:rPr>
          <w:t>Catching Login Exceptions</w:t>
        </w:r>
        <w:r>
          <w:rPr>
            <w:noProof/>
            <w:webHidden/>
          </w:rPr>
          <w:tab/>
        </w:r>
        <w:r>
          <w:rPr>
            <w:noProof/>
            <w:webHidden/>
          </w:rPr>
          <w:fldChar w:fldCharType="begin"/>
        </w:r>
        <w:r>
          <w:rPr>
            <w:noProof/>
            <w:webHidden/>
          </w:rPr>
          <w:instrText xml:space="preserve"> PAGEREF _Toc97628870 \h </w:instrText>
        </w:r>
        <w:r>
          <w:rPr>
            <w:noProof/>
            <w:webHidden/>
          </w:rPr>
        </w:r>
        <w:r>
          <w:rPr>
            <w:noProof/>
            <w:webHidden/>
          </w:rPr>
          <w:fldChar w:fldCharType="separate"/>
        </w:r>
        <w:r>
          <w:rPr>
            <w:noProof/>
            <w:webHidden/>
          </w:rPr>
          <w:t>7-9</w:t>
        </w:r>
        <w:r>
          <w:rPr>
            <w:noProof/>
            <w:webHidden/>
          </w:rPr>
          <w:fldChar w:fldCharType="end"/>
        </w:r>
      </w:hyperlink>
    </w:p>
    <w:p w14:paraId="6C881058" w14:textId="02DDBD5A" w:rsidR="008461FB" w:rsidRDefault="008461FB">
      <w:pPr>
        <w:pStyle w:val="TOC3"/>
        <w:rPr>
          <w:rFonts w:asciiTheme="minorHAnsi" w:eastAsiaTheme="minorEastAsia" w:hAnsiTheme="minorHAnsi" w:cstheme="minorBidi"/>
          <w:noProof/>
          <w:szCs w:val="22"/>
        </w:rPr>
      </w:pPr>
      <w:hyperlink w:anchor="_Toc97628871" w:history="1">
        <w:r w:rsidRPr="00105CE7">
          <w:rPr>
            <w:rStyle w:val="Hyperlink"/>
            <w:noProof/>
          </w:rPr>
          <w:t>7.5.1.</w:t>
        </w:r>
        <w:r>
          <w:rPr>
            <w:rFonts w:asciiTheme="minorHAnsi" w:eastAsiaTheme="minorEastAsia" w:hAnsiTheme="minorHAnsi" w:cstheme="minorBidi"/>
            <w:noProof/>
            <w:szCs w:val="22"/>
          </w:rPr>
          <w:tab/>
        </w:r>
        <w:r w:rsidRPr="00105CE7">
          <w:rPr>
            <w:rStyle w:val="Hyperlink"/>
            <w:noProof/>
          </w:rPr>
          <w:t>VistaLoginModule Exception Hierarchy</w:t>
        </w:r>
        <w:r>
          <w:rPr>
            <w:noProof/>
            <w:webHidden/>
          </w:rPr>
          <w:tab/>
        </w:r>
        <w:r>
          <w:rPr>
            <w:noProof/>
            <w:webHidden/>
          </w:rPr>
          <w:fldChar w:fldCharType="begin"/>
        </w:r>
        <w:r>
          <w:rPr>
            <w:noProof/>
            <w:webHidden/>
          </w:rPr>
          <w:instrText xml:space="preserve"> PAGEREF _Toc97628871 \h </w:instrText>
        </w:r>
        <w:r>
          <w:rPr>
            <w:noProof/>
            <w:webHidden/>
          </w:rPr>
        </w:r>
        <w:r>
          <w:rPr>
            <w:noProof/>
            <w:webHidden/>
          </w:rPr>
          <w:fldChar w:fldCharType="separate"/>
        </w:r>
        <w:r>
          <w:rPr>
            <w:noProof/>
            <w:webHidden/>
          </w:rPr>
          <w:t>7-9</w:t>
        </w:r>
        <w:r>
          <w:rPr>
            <w:noProof/>
            <w:webHidden/>
          </w:rPr>
          <w:fldChar w:fldCharType="end"/>
        </w:r>
      </w:hyperlink>
    </w:p>
    <w:p w14:paraId="3AE80138" w14:textId="72E24791" w:rsidR="008461FB" w:rsidRDefault="008461FB">
      <w:pPr>
        <w:pStyle w:val="TOC2"/>
        <w:rPr>
          <w:rFonts w:asciiTheme="minorHAnsi" w:eastAsiaTheme="minorEastAsia" w:hAnsiTheme="minorHAnsi" w:cstheme="minorBidi"/>
          <w:noProof/>
          <w:szCs w:val="22"/>
        </w:rPr>
      </w:pPr>
      <w:hyperlink w:anchor="_Toc97628872" w:history="1">
        <w:r w:rsidRPr="00105CE7">
          <w:rPr>
            <w:rStyle w:val="Hyperlink"/>
            <w:noProof/>
          </w:rPr>
          <w:t>7.6.</w:t>
        </w:r>
        <w:r>
          <w:rPr>
            <w:rFonts w:asciiTheme="minorHAnsi" w:eastAsiaTheme="minorEastAsia" w:hAnsiTheme="minorHAnsi" w:cstheme="minorBidi"/>
            <w:noProof/>
            <w:szCs w:val="22"/>
          </w:rPr>
          <w:tab/>
        </w:r>
        <w:r w:rsidRPr="00105CE7">
          <w:rPr>
            <w:rStyle w:val="Hyperlink"/>
            <w:noProof/>
          </w:rPr>
          <w:t>CCOW Login Functionality</w:t>
        </w:r>
        <w:r>
          <w:rPr>
            <w:noProof/>
            <w:webHidden/>
          </w:rPr>
          <w:tab/>
        </w:r>
        <w:r>
          <w:rPr>
            <w:noProof/>
            <w:webHidden/>
          </w:rPr>
          <w:fldChar w:fldCharType="begin"/>
        </w:r>
        <w:r>
          <w:rPr>
            <w:noProof/>
            <w:webHidden/>
          </w:rPr>
          <w:instrText xml:space="preserve"> PAGEREF _Toc97628872 \h </w:instrText>
        </w:r>
        <w:r>
          <w:rPr>
            <w:noProof/>
            <w:webHidden/>
          </w:rPr>
        </w:r>
        <w:r>
          <w:rPr>
            <w:noProof/>
            <w:webHidden/>
          </w:rPr>
          <w:fldChar w:fldCharType="separate"/>
        </w:r>
        <w:r>
          <w:rPr>
            <w:noProof/>
            <w:webHidden/>
          </w:rPr>
          <w:t>7-11</w:t>
        </w:r>
        <w:r>
          <w:rPr>
            <w:noProof/>
            <w:webHidden/>
          </w:rPr>
          <w:fldChar w:fldCharType="end"/>
        </w:r>
      </w:hyperlink>
    </w:p>
    <w:p w14:paraId="7183A7EB" w14:textId="508C71FB" w:rsidR="008461FB" w:rsidRDefault="008461FB">
      <w:pPr>
        <w:pStyle w:val="TOC2"/>
        <w:rPr>
          <w:rFonts w:asciiTheme="minorHAnsi" w:eastAsiaTheme="minorEastAsia" w:hAnsiTheme="minorHAnsi" w:cstheme="minorBidi"/>
          <w:noProof/>
          <w:szCs w:val="22"/>
        </w:rPr>
      </w:pPr>
      <w:hyperlink w:anchor="_Toc97628873" w:history="1">
        <w:r w:rsidRPr="00105CE7">
          <w:rPr>
            <w:rStyle w:val="Hyperlink"/>
            <w:noProof/>
          </w:rPr>
          <w:t>7.7.</w:t>
        </w:r>
        <w:r>
          <w:rPr>
            <w:rFonts w:asciiTheme="minorHAnsi" w:eastAsiaTheme="minorEastAsia" w:hAnsiTheme="minorHAnsi" w:cstheme="minorBidi"/>
            <w:noProof/>
            <w:szCs w:val="22"/>
          </w:rPr>
          <w:tab/>
        </w:r>
        <w:r w:rsidRPr="00105CE7">
          <w:rPr>
            <w:rStyle w:val="Hyperlink"/>
            <w:noProof/>
          </w:rPr>
          <w:t>Unit Testing and VistALink</w:t>
        </w:r>
        <w:r>
          <w:rPr>
            <w:noProof/>
            <w:webHidden/>
          </w:rPr>
          <w:tab/>
        </w:r>
        <w:r>
          <w:rPr>
            <w:noProof/>
            <w:webHidden/>
          </w:rPr>
          <w:fldChar w:fldCharType="begin"/>
        </w:r>
        <w:r>
          <w:rPr>
            <w:noProof/>
            <w:webHidden/>
          </w:rPr>
          <w:instrText xml:space="preserve"> PAGEREF _Toc97628873 \h </w:instrText>
        </w:r>
        <w:r>
          <w:rPr>
            <w:noProof/>
            <w:webHidden/>
          </w:rPr>
        </w:r>
        <w:r>
          <w:rPr>
            <w:noProof/>
            <w:webHidden/>
          </w:rPr>
          <w:fldChar w:fldCharType="separate"/>
        </w:r>
        <w:r>
          <w:rPr>
            <w:noProof/>
            <w:webHidden/>
          </w:rPr>
          <w:t>7-11</w:t>
        </w:r>
        <w:r>
          <w:rPr>
            <w:noProof/>
            <w:webHidden/>
          </w:rPr>
          <w:fldChar w:fldCharType="end"/>
        </w:r>
      </w:hyperlink>
    </w:p>
    <w:p w14:paraId="62CDD5C2" w14:textId="16AAB248" w:rsidR="008461FB" w:rsidRDefault="008461FB">
      <w:pPr>
        <w:pStyle w:val="TOC2"/>
        <w:rPr>
          <w:rFonts w:asciiTheme="minorHAnsi" w:eastAsiaTheme="minorEastAsia" w:hAnsiTheme="minorHAnsi" w:cstheme="minorBidi"/>
          <w:noProof/>
          <w:szCs w:val="22"/>
        </w:rPr>
      </w:pPr>
      <w:hyperlink w:anchor="_Toc97628874" w:history="1">
        <w:r w:rsidRPr="00105CE7">
          <w:rPr>
            <w:rStyle w:val="Hyperlink"/>
            <w:noProof/>
          </w:rPr>
          <w:t>Appendix A: Pluggable Institution Rules</w:t>
        </w:r>
        <w:r>
          <w:rPr>
            <w:noProof/>
            <w:webHidden/>
          </w:rPr>
          <w:tab/>
        </w:r>
        <w:r>
          <w:rPr>
            <w:noProof/>
            <w:webHidden/>
          </w:rPr>
          <w:fldChar w:fldCharType="begin"/>
        </w:r>
        <w:r>
          <w:rPr>
            <w:noProof/>
            <w:webHidden/>
          </w:rPr>
          <w:instrText xml:space="preserve"> PAGEREF _Toc97628874 \h </w:instrText>
        </w:r>
        <w:r>
          <w:rPr>
            <w:noProof/>
            <w:webHidden/>
          </w:rPr>
        </w:r>
        <w:r>
          <w:rPr>
            <w:noProof/>
            <w:webHidden/>
          </w:rPr>
          <w:fldChar w:fldCharType="separate"/>
        </w:r>
        <w:r>
          <w:rPr>
            <w:noProof/>
            <w:webHidden/>
          </w:rPr>
          <w:t>1</w:t>
        </w:r>
        <w:r>
          <w:rPr>
            <w:noProof/>
            <w:webHidden/>
          </w:rPr>
          <w:fldChar w:fldCharType="end"/>
        </w:r>
      </w:hyperlink>
    </w:p>
    <w:p w14:paraId="0D8E6931" w14:textId="66F777F8" w:rsidR="008461FB" w:rsidRDefault="008461FB">
      <w:pPr>
        <w:pStyle w:val="TOC2"/>
        <w:rPr>
          <w:rFonts w:asciiTheme="minorHAnsi" w:eastAsiaTheme="minorEastAsia" w:hAnsiTheme="minorHAnsi" w:cstheme="minorBidi"/>
          <w:noProof/>
          <w:szCs w:val="22"/>
        </w:rPr>
      </w:pPr>
      <w:hyperlink w:anchor="_Toc97628875" w:history="1">
        <w:r w:rsidRPr="00105CE7">
          <w:rPr>
            <w:rStyle w:val="Hyperlink"/>
            <w:noProof/>
          </w:rPr>
          <w:t>Glossary</w:t>
        </w:r>
        <w:r>
          <w:rPr>
            <w:noProof/>
            <w:webHidden/>
          </w:rPr>
          <w:tab/>
        </w:r>
        <w:r>
          <w:rPr>
            <w:noProof/>
            <w:webHidden/>
          </w:rPr>
          <w:fldChar w:fldCharType="begin"/>
        </w:r>
        <w:r>
          <w:rPr>
            <w:noProof/>
            <w:webHidden/>
          </w:rPr>
          <w:instrText xml:space="preserve"> PAGEREF _Toc97628875 \h </w:instrText>
        </w:r>
        <w:r>
          <w:rPr>
            <w:noProof/>
            <w:webHidden/>
          </w:rPr>
        </w:r>
        <w:r>
          <w:rPr>
            <w:noProof/>
            <w:webHidden/>
          </w:rPr>
          <w:fldChar w:fldCharType="separate"/>
        </w:r>
        <w:r>
          <w:rPr>
            <w:noProof/>
            <w:webHidden/>
          </w:rPr>
          <w:t>1</w:t>
        </w:r>
        <w:r>
          <w:rPr>
            <w:noProof/>
            <w:webHidden/>
          </w:rPr>
          <w:fldChar w:fldCharType="end"/>
        </w:r>
      </w:hyperlink>
    </w:p>
    <w:p w14:paraId="08EC921B" w14:textId="2B663DFD" w:rsidR="00674635" w:rsidRPr="00A817F4" w:rsidRDefault="00CF1A17" w:rsidP="00674635">
      <w:pPr>
        <w:rPr>
          <w:b/>
          <w:i/>
        </w:rPr>
      </w:pPr>
      <w:r w:rsidRPr="00A817F4">
        <w:rPr>
          <w:i/>
        </w:rPr>
        <w:fldChar w:fldCharType="end"/>
      </w:r>
    </w:p>
    <w:p w14:paraId="76ADDC2A" w14:textId="77777777" w:rsidR="004B4DC1" w:rsidRPr="00A817F4" w:rsidRDefault="004B4DC1" w:rsidP="00674635">
      <w:pPr>
        <w:rPr>
          <w:b/>
          <w:i/>
        </w:rPr>
        <w:sectPr w:rsidR="004B4DC1" w:rsidRPr="00A817F4" w:rsidSect="00013EC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fmt="lowerRoman"/>
          <w:cols w:space="720"/>
          <w:titlePg/>
        </w:sectPr>
      </w:pPr>
    </w:p>
    <w:p w14:paraId="06E4269B" w14:textId="77777777" w:rsidR="00F60D87" w:rsidRPr="00A817F4" w:rsidRDefault="004B4DC1" w:rsidP="004B4DC1">
      <w:pPr>
        <w:pStyle w:val="AltHeading2"/>
      </w:pPr>
      <w:bookmarkStart w:id="5" w:name="_Toc97628766"/>
      <w:r w:rsidRPr="00A817F4">
        <w:lastRenderedPageBreak/>
        <w:t>Tables and Figures</w:t>
      </w:r>
      <w:bookmarkEnd w:id="5"/>
    </w:p>
    <w:p w14:paraId="79A9B8C9" w14:textId="77777777" w:rsidR="00674635" w:rsidRPr="00A817F4" w:rsidRDefault="00674635" w:rsidP="00674635">
      <w:pPr>
        <w:tabs>
          <w:tab w:val="right" w:leader="dot" w:pos="8640"/>
        </w:tabs>
      </w:pPr>
    </w:p>
    <w:p w14:paraId="7F22E4DC" w14:textId="77777777" w:rsidR="00BB1602" w:rsidRDefault="006C6FA5">
      <w:pPr>
        <w:pStyle w:val="TableofFigures"/>
        <w:rPr>
          <w:rFonts w:ascii="Calibri" w:hAnsi="Calibri"/>
          <w:szCs w:val="22"/>
        </w:rPr>
      </w:pPr>
      <w:r w:rsidRPr="00A817F4">
        <w:rPr>
          <w:noProof w:val="0"/>
        </w:rPr>
        <w:fldChar w:fldCharType="begin"/>
      </w:r>
      <w:r w:rsidRPr="00A817F4">
        <w:rPr>
          <w:noProof w:val="0"/>
        </w:rPr>
        <w:instrText xml:space="preserve"> TOC \h \z \t "Caption,1" \c "Table" </w:instrText>
      </w:r>
      <w:r w:rsidRPr="00A817F4">
        <w:rPr>
          <w:noProof w:val="0"/>
        </w:rPr>
        <w:fldChar w:fldCharType="separate"/>
      </w:r>
      <w:hyperlink w:anchor="_Toc280220364" w:history="1">
        <w:r w:rsidR="00BB1602" w:rsidRPr="00C54F34">
          <w:rPr>
            <w:rStyle w:val="Hyperlink"/>
          </w:rPr>
          <w:t>Table i. Revision History</w:t>
        </w:r>
        <w:r w:rsidR="00BB1602">
          <w:rPr>
            <w:webHidden/>
          </w:rPr>
          <w:tab/>
        </w:r>
        <w:r w:rsidR="00BB1602">
          <w:rPr>
            <w:webHidden/>
          </w:rPr>
          <w:fldChar w:fldCharType="begin"/>
        </w:r>
        <w:r w:rsidR="00BB1602">
          <w:rPr>
            <w:webHidden/>
          </w:rPr>
          <w:instrText xml:space="preserve"> PAGEREF _Toc280220364 \h </w:instrText>
        </w:r>
        <w:r w:rsidR="00BB1602">
          <w:rPr>
            <w:webHidden/>
          </w:rPr>
        </w:r>
        <w:r w:rsidR="00BB1602">
          <w:rPr>
            <w:webHidden/>
          </w:rPr>
          <w:fldChar w:fldCharType="separate"/>
        </w:r>
        <w:r w:rsidR="002632E5">
          <w:rPr>
            <w:webHidden/>
          </w:rPr>
          <w:t>ii</w:t>
        </w:r>
        <w:r w:rsidR="00BB1602">
          <w:rPr>
            <w:webHidden/>
          </w:rPr>
          <w:fldChar w:fldCharType="end"/>
        </w:r>
      </w:hyperlink>
    </w:p>
    <w:p w14:paraId="78B2D736" w14:textId="77777777" w:rsidR="00BB1602" w:rsidRDefault="008461FB">
      <w:pPr>
        <w:pStyle w:val="TableofFigures"/>
        <w:rPr>
          <w:rFonts w:ascii="Calibri" w:hAnsi="Calibri"/>
          <w:szCs w:val="22"/>
        </w:rPr>
      </w:pPr>
      <w:hyperlink w:anchor="_Toc280220365" w:history="1">
        <w:r w:rsidR="00BB1602" w:rsidRPr="00C54F34">
          <w:rPr>
            <w:rStyle w:val="Hyperlink"/>
          </w:rPr>
          <w:t>Table 3</w:t>
        </w:r>
        <w:r w:rsidR="00BB1602" w:rsidRPr="00C54F34">
          <w:rPr>
            <w:rStyle w:val="Hyperlink"/>
          </w:rPr>
          <w:noBreakHyphen/>
          <w:t>1. VA Institution Mapping Rules Examples</w:t>
        </w:r>
        <w:r w:rsidR="00BB1602">
          <w:rPr>
            <w:webHidden/>
          </w:rPr>
          <w:tab/>
        </w:r>
        <w:r w:rsidR="00BB1602">
          <w:rPr>
            <w:webHidden/>
          </w:rPr>
          <w:fldChar w:fldCharType="begin"/>
        </w:r>
        <w:r w:rsidR="00BB1602">
          <w:rPr>
            <w:webHidden/>
          </w:rPr>
          <w:instrText xml:space="preserve"> PAGEREF _Toc280220365 \h </w:instrText>
        </w:r>
        <w:r w:rsidR="00BB1602">
          <w:rPr>
            <w:webHidden/>
          </w:rPr>
        </w:r>
        <w:r w:rsidR="00BB1602">
          <w:rPr>
            <w:webHidden/>
          </w:rPr>
          <w:fldChar w:fldCharType="separate"/>
        </w:r>
        <w:r w:rsidR="002632E5">
          <w:rPr>
            <w:webHidden/>
          </w:rPr>
          <w:t>3-1</w:t>
        </w:r>
        <w:r w:rsidR="00BB1602">
          <w:rPr>
            <w:webHidden/>
          </w:rPr>
          <w:fldChar w:fldCharType="end"/>
        </w:r>
      </w:hyperlink>
    </w:p>
    <w:p w14:paraId="7FF7263A" w14:textId="77777777" w:rsidR="00BB1602" w:rsidRDefault="008461FB">
      <w:pPr>
        <w:pStyle w:val="TableofFigures"/>
        <w:rPr>
          <w:rFonts w:ascii="Calibri" w:hAnsi="Calibri"/>
          <w:szCs w:val="22"/>
        </w:rPr>
      </w:pPr>
      <w:hyperlink w:anchor="_Toc280220366" w:history="1">
        <w:r w:rsidR="00BB1602" w:rsidRPr="00C54F34">
          <w:rPr>
            <w:rStyle w:val="Hyperlink"/>
          </w:rPr>
          <w:t>Table 3</w:t>
        </w:r>
        <w:r w:rsidR="00BB1602" w:rsidRPr="00C54F34">
          <w:rPr>
            <w:rStyle w:val="Hyperlink"/>
          </w:rPr>
          <w:noBreakHyphen/>
          <w:t>2. Connection Specification Classes</w:t>
        </w:r>
        <w:r w:rsidR="00BB1602">
          <w:rPr>
            <w:webHidden/>
          </w:rPr>
          <w:tab/>
        </w:r>
        <w:r w:rsidR="00BB1602">
          <w:rPr>
            <w:webHidden/>
          </w:rPr>
          <w:fldChar w:fldCharType="begin"/>
        </w:r>
        <w:r w:rsidR="00BB1602">
          <w:rPr>
            <w:webHidden/>
          </w:rPr>
          <w:instrText xml:space="preserve"> PAGEREF _Toc280220366 \h </w:instrText>
        </w:r>
        <w:r w:rsidR="00BB1602">
          <w:rPr>
            <w:webHidden/>
          </w:rPr>
        </w:r>
        <w:r w:rsidR="00BB1602">
          <w:rPr>
            <w:webHidden/>
          </w:rPr>
          <w:fldChar w:fldCharType="separate"/>
        </w:r>
        <w:r w:rsidR="002632E5">
          <w:rPr>
            <w:webHidden/>
          </w:rPr>
          <w:t>3-7</w:t>
        </w:r>
        <w:r w:rsidR="00BB1602">
          <w:rPr>
            <w:webHidden/>
          </w:rPr>
          <w:fldChar w:fldCharType="end"/>
        </w:r>
      </w:hyperlink>
    </w:p>
    <w:p w14:paraId="478289C3" w14:textId="77777777" w:rsidR="00BB1602" w:rsidRDefault="008461FB">
      <w:pPr>
        <w:pStyle w:val="TableofFigures"/>
        <w:rPr>
          <w:rFonts w:ascii="Calibri" w:hAnsi="Calibri"/>
          <w:szCs w:val="22"/>
        </w:rPr>
      </w:pPr>
      <w:hyperlink w:anchor="_Toc280220367" w:history="1">
        <w:r w:rsidR="00BB1602" w:rsidRPr="00C54F34">
          <w:rPr>
            <w:rStyle w:val="Hyperlink"/>
          </w:rPr>
          <w:t>Table 4</w:t>
        </w:r>
        <w:r w:rsidR="00BB1602" w:rsidRPr="00C54F34">
          <w:rPr>
            <w:rStyle w:val="Hyperlink"/>
          </w:rPr>
          <w:noBreakHyphen/>
          <w:t>1. Mapping RPC Return Types to VistALink Result String Format</w:t>
        </w:r>
        <w:r w:rsidR="00BB1602">
          <w:rPr>
            <w:webHidden/>
          </w:rPr>
          <w:tab/>
        </w:r>
        <w:r w:rsidR="00BB1602">
          <w:rPr>
            <w:webHidden/>
          </w:rPr>
          <w:fldChar w:fldCharType="begin"/>
        </w:r>
        <w:r w:rsidR="00BB1602">
          <w:rPr>
            <w:webHidden/>
          </w:rPr>
          <w:instrText xml:space="preserve"> PAGEREF _Toc280220367 \h </w:instrText>
        </w:r>
        <w:r w:rsidR="00BB1602">
          <w:rPr>
            <w:webHidden/>
          </w:rPr>
        </w:r>
        <w:r w:rsidR="00BB1602">
          <w:rPr>
            <w:webHidden/>
          </w:rPr>
          <w:fldChar w:fldCharType="separate"/>
        </w:r>
        <w:r w:rsidR="002632E5">
          <w:rPr>
            <w:webHidden/>
          </w:rPr>
          <w:t>4-10</w:t>
        </w:r>
        <w:r w:rsidR="00BB1602">
          <w:rPr>
            <w:webHidden/>
          </w:rPr>
          <w:fldChar w:fldCharType="end"/>
        </w:r>
      </w:hyperlink>
    </w:p>
    <w:p w14:paraId="75EBE011" w14:textId="77777777" w:rsidR="00BB1602" w:rsidRDefault="008461FB">
      <w:pPr>
        <w:pStyle w:val="TableofFigures"/>
        <w:rPr>
          <w:rFonts w:ascii="Calibri" w:hAnsi="Calibri"/>
          <w:szCs w:val="22"/>
        </w:rPr>
      </w:pPr>
      <w:hyperlink w:anchor="_Toc280220368" w:history="1">
        <w:r w:rsidR="00BB1602" w:rsidRPr="00C54F34">
          <w:rPr>
            <w:rStyle w:val="Hyperlink"/>
          </w:rPr>
          <w:t>Figure 5</w:t>
        </w:r>
        <w:r w:rsidR="00BB1602" w:rsidRPr="00C54F34">
          <w:rPr>
            <w:rStyle w:val="Hyperlink"/>
          </w:rPr>
          <w:noBreakHyphen/>
          <w:t>1. VistALink Exception Hierarchy</w:t>
        </w:r>
        <w:r w:rsidR="00BB1602">
          <w:rPr>
            <w:webHidden/>
          </w:rPr>
          <w:tab/>
        </w:r>
        <w:r w:rsidR="00BB1602">
          <w:rPr>
            <w:webHidden/>
          </w:rPr>
          <w:fldChar w:fldCharType="begin"/>
        </w:r>
        <w:r w:rsidR="00BB1602">
          <w:rPr>
            <w:webHidden/>
          </w:rPr>
          <w:instrText xml:space="preserve"> PAGEREF _Toc280220368 \h </w:instrText>
        </w:r>
        <w:r w:rsidR="00BB1602">
          <w:rPr>
            <w:webHidden/>
          </w:rPr>
        </w:r>
        <w:r w:rsidR="00BB1602">
          <w:rPr>
            <w:webHidden/>
          </w:rPr>
          <w:fldChar w:fldCharType="separate"/>
        </w:r>
        <w:r w:rsidR="002632E5">
          <w:rPr>
            <w:webHidden/>
          </w:rPr>
          <w:t>5-2</w:t>
        </w:r>
        <w:r w:rsidR="00BB1602">
          <w:rPr>
            <w:webHidden/>
          </w:rPr>
          <w:fldChar w:fldCharType="end"/>
        </w:r>
      </w:hyperlink>
    </w:p>
    <w:p w14:paraId="74FFF165" w14:textId="77777777" w:rsidR="00BB1602" w:rsidRDefault="008461FB">
      <w:pPr>
        <w:pStyle w:val="TableofFigures"/>
        <w:rPr>
          <w:rFonts w:ascii="Calibri" w:hAnsi="Calibri"/>
          <w:szCs w:val="22"/>
        </w:rPr>
      </w:pPr>
      <w:hyperlink w:anchor="_Toc280220369" w:history="1">
        <w:r w:rsidR="00BB1602" w:rsidRPr="00C54F34">
          <w:rPr>
            <w:rStyle w:val="Hyperlink"/>
          </w:rPr>
          <w:t>Table 6</w:t>
        </w:r>
        <w:r w:rsidR="00BB1602" w:rsidRPr="00C54F34">
          <w:rPr>
            <w:rStyle w:val="Hyperlink"/>
          </w:rPr>
          <w:noBreakHyphen/>
          <w:t>1. VistALink Utility Methods</w:t>
        </w:r>
        <w:r w:rsidR="00BB1602">
          <w:rPr>
            <w:webHidden/>
          </w:rPr>
          <w:tab/>
        </w:r>
        <w:r w:rsidR="00BB1602">
          <w:rPr>
            <w:webHidden/>
          </w:rPr>
          <w:fldChar w:fldCharType="begin"/>
        </w:r>
        <w:r w:rsidR="00BB1602">
          <w:rPr>
            <w:webHidden/>
          </w:rPr>
          <w:instrText xml:space="preserve"> PAGEREF _Toc280220369 \h </w:instrText>
        </w:r>
        <w:r w:rsidR="00BB1602">
          <w:rPr>
            <w:webHidden/>
          </w:rPr>
        </w:r>
        <w:r w:rsidR="00BB1602">
          <w:rPr>
            <w:webHidden/>
          </w:rPr>
          <w:fldChar w:fldCharType="separate"/>
        </w:r>
        <w:r w:rsidR="002632E5">
          <w:rPr>
            <w:webHidden/>
          </w:rPr>
          <w:t>6-4</w:t>
        </w:r>
        <w:r w:rsidR="00BB1602">
          <w:rPr>
            <w:webHidden/>
          </w:rPr>
          <w:fldChar w:fldCharType="end"/>
        </w:r>
      </w:hyperlink>
    </w:p>
    <w:p w14:paraId="19DCAE66" w14:textId="77777777" w:rsidR="00BB1602" w:rsidRDefault="008461FB">
      <w:pPr>
        <w:pStyle w:val="TableofFigures"/>
        <w:rPr>
          <w:rFonts w:ascii="Calibri" w:hAnsi="Calibri"/>
          <w:szCs w:val="22"/>
        </w:rPr>
      </w:pPr>
      <w:hyperlink w:anchor="_Toc280220370" w:history="1">
        <w:r w:rsidR="00BB1602" w:rsidRPr="00C54F34">
          <w:rPr>
            <w:rStyle w:val="Hyperlink"/>
          </w:rPr>
          <w:t>Table 6</w:t>
        </w:r>
        <w:r w:rsidR="00BB1602" w:rsidRPr="00C54F34">
          <w:rPr>
            <w:rStyle w:val="Hyperlink"/>
          </w:rPr>
          <w:noBreakHyphen/>
          <w:t>2. VistALink Utility Variables</w:t>
        </w:r>
        <w:r w:rsidR="00BB1602">
          <w:rPr>
            <w:webHidden/>
          </w:rPr>
          <w:tab/>
        </w:r>
        <w:r w:rsidR="00BB1602">
          <w:rPr>
            <w:webHidden/>
          </w:rPr>
          <w:fldChar w:fldCharType="begin"/>
        </w:r>
        <w:r w:rsidR="00BB1602">
          <w:rPr>
            <w:webHidden/>
          </w:rPr>
          <w:instrText xml:space="preserve"> PAGEREF _Toc280220370 \h </w:instrText>
        </w:r>
        <w:r w:rsidR="00BB1602">
          <w:rPr>
            <w:webHidden/>
          </w:rPr>
        </w:r>
        <w:r w:rsidR="00BB1602">
          <w:rPr>
            <w:webHidden/>
          </w:rPr>
          <w:fldChar w:fldCharType="separate"/>
        </w:r>
        <w:r w:rsidR="002632E5">
          <w:rPr>
            <w:webHidden/>
          </w:rPr>
          <w:t>6-4</w:t>
        </w:r>
        <w:r w:rsidR="00BB1602">
          <w:rPr>
            <w:webHidden/>
          </w:rPr>
          <w:fldChar w:fldCharType="end"/>
        </w:r>
      </w:hyperlink>
    </w:p>
    <w:p w14:paraId="421B3886" w14:textId="77777777" w:rsidR="00BB1602" w:rsidRDefault="008461FB">
      <w:pPr>
        <w:pStyle w:val="TableofFigures"/>
        <w:rPr>
          <w:rFonts w:ascii="Calibri" w:hAnsi="Calibri"/>
          <w:szCs w:val="22"/>
        </w:rPr>
      </w:pPr>
      <w:hyperlink w:anchor="_Toc280220371" w:history="1">
        <w:r w:rsidR="00BB1602" w:rsidRPr="00C54F34">
          <w:rPr>
            <w:rStyle w:val="Hyperlink"/>
          </w:rPr>
          <w:t>Table 7</w:t>
        </w:r>
        <w:r w:rsidR="00BB1602" w:rsidRPr="00C54F34">
          <w:rPr>
            <w:rStyle w:val="Hyperlink"/>
          </w:rPr>
          <w:noBreakHyphen/>
          <w:t>1. Demographics Keys and Values</w:t>
        </w:r>
        <w:r w:rsidR="00BB1602">
          <w:rPr>
            <w:webHidden/>
          </w:rPr>
          <w:tab/>
        </w:r>
        <w:r w:rsidR="00BB1602">
          <w:rPr>
            <w:webHidden/>
          </w:rPr>
          <w:fldChar w:fldCharType="begin"/>
        </w:r>
        <w:r w:rsidR="00BB1602">
          <w:rPr>
            <w:webHidden/>
          </w:rPr>
          <w:instrText xml:space="preserve"> PAGEREF _Toc280220371 \h </w:instrText>
        </w:r>
        <w:r w:rsidR="00BB1602">
          <w:rPr>
            <w:webHidden/>
          </w:rPr>
        </w:r>
        <w:r w:rsidR="00BB1602">
          <w:rPr>
            <w:webHidden/>
          </w:rPr>
          <w:fldChar w:fldCharType="separate"/>
        </w:r>
        <w:r w:rsidR="002632E5">
          <w:rPr>
            <w:webHidden/>
          </w:rPr>
          <w:t>7-8</w:t>
        </w:r>
        <w:r w:rsidR="00BB1602">
          <w:rPr>
            <w:webHidden/>
          </w:rPr>
          <w:fldChar w:fldCharType="end"/>
        </w:r>
      </w:hyperlink>
    </w:p>
    <w:p w14:paraId="295452BC" w14:textId="77777777" w:rsidR="00BB1602" w:rsidRDefault="008461FB">
      <w:pPr>
        <w:pStyle w:val="TableofFigures"/>
        <w:rPr>
          <w:rFonts w:ascii="Calibri" w:hAnsi="Calibri"/>
          <w:szCs w:val="22"/>
        </w:rPr>
      </w:pPr>
      <w:hyperlink w:anchor="_Toc280220372" w:history="1">
        <w:r w:rsidR="00BB1602" w:rsidRPr="00C54F34">
          <w:rPr>
            <w:rStyle w:val="Hyperlink"/>
          </w:rPr>
          <w:t>Table 7</w:t>
        </w:r>
        <w:r w:rsidR="00BB1602" w:rsidRPr="00C54F34">
          <w:rPr>
            <w:rStyle w:val="Hyperlink"/>
          </w:rPr>
          <w:noBreakHyphen/>
          <w:t>2. VistALink Login Exceptions</w:t>
        </w:r>
        <w:r w:rsidR="00BB1602">
          <w:rPr>
            <w:webHidden/>
          </w:rPr>
          <w:tab/>
        </w:r>
        <w:r w:rsidR="00BB1602">
          <w:rPr>
            <w:webHidden/>
          </w:rPr>
          <w:fldChar w:fldCharType="begin"/>
        </w:r>
        <w:r w:rsidR="00BB1602">
          <w:rPr>
            <w:webHidden/>
          </w:rPr>
          <w:instrText xml:space="preserve"> PAGEREF _Toc280220372 \h </w:instrText>
        </w:r>
        <w:r w:rsidR="00BB1602">
          <w:rPr>
            <w:webHidden/>
          </w:rPr>
        </w:r>
        <w:r w:rsidR="00BB1602">
          <w:rPr>
            <w:webHidden/>
          </w:rPr>
          <w:fldChar w:fldCharType="separate"/>
        </w:r>
        <w:r w:rsidR="002632E5">
          <w:rPr>
            <w:webHidden/>
          </w:rPr>
          <w:t>7-10</w:t>
        </w:r>
        <w:r w:rsidR="00BB1602">
          <w:rPr>
            <w:webHidden/>
          </w:rPr>
          <w:fldChar w:fldCharType="end"/>
        </w:r>
      </w:hyperlink>
    </w:p>
    <w:p w14:paraId="22F6B8E9" w14:textId="77777777" w:rsidR="0087150D" w:rsidRPr="00A817F4" w:rsidRDefault="006C6FA5" w:rsidP="00674635">
      <w:r w:rsidRPr="00A817F4">
        <w:fldChar w:fldCharType="end"/>
      </w:r>
    </w:p>
    <w:p w14:paraId="6E20887A" w14:textId="77777777" w:rsidR="005B504E" w:rsidRPr="00A817F4" w:rsidRDefault="005B504E" w:rsidP="00674635"/>
    <w:p w14:paraId="7120953F" w14:textId="77777777" w:rsidR="005B504E" w:rsidRPr="00A817F4" w:rsidRDefault="005B504E" w:rsidP="00674635">
      <w:r w:rsidRPr="00A817F4">
        <w:br w:type="page"/>
      </w:r>
    </w:p>
    <w:p w14:paraId="0A0A8581" w14:textId="77777777" w:rsidR="00674635" w:rsidRPr="00A817F4" w:rsidRDefault="00674635" w:rsidP="004B4DC1"/>
    <w:p w14:paraId="50B063D4" w14:textId="77777777" w:rsidR="00FD379B" w:rsidRDefault="00FD379B" w:rsidP="00FD379B">
      <w:bookmarkStart w:id="6" w:name="_Toc97636196"/>
    </w:p>
    <w:p w14:paraId="19F29E2D" w14:textId="77777777" w:rsidR="00C46F19" w:rsidRDefault="00C46F19" w:rsidP="00FD379B"/>
    <w:p w14:paraId="0BAAD5E1" w14:textId="77777777" w:rsidR="00C46F19" w:rsidRDefault="00C46F19" w:rsidP="00FD379B"/>
    <w:p w14:paraId="33DBCEB0" w14:textId="77777777" w:rsidR="00C46F19" w:rsidRDefault="00C46F19" w:rsidP="00FD379B"/>
    <w:p w14:paraId="12950763" w14:textId="77777777" w:rsidR="00C46F19" w:rsidRDefault="00C46F19" w:rsidP="00FD379B"/>
    <w:p w14:paraId="7A492572" w14:textId="77777777" w:rsidR="00C46F19" w:rsidRDefault="00C46F19" w:rsidP="00FD379B"/>
    <w:p w14:paraId="632E875D" w14:textId="77777777" w:rsidR="00C46F19" w:rsidRDefault="00C46F19" w:rsidP="00FD379B"/>
    <w:p w14:paraId="0B0BEBDB" w14:textId="77777777" w:rsidR="00C46F19" w:rsidRDefault="00C46F19" w:rsidP="00FD379B"/>
    <w:p w14:paraId="6363E7B4" w14:textId="77777777" w:rsidR="00C46F19" w:rsidRDefault="00C46F19" w:rsidP="00FD379B"/>
    <w:p w14:paraId="0ABCD89C" w14:textId="77777777" w:rsidR="00C46F19" w:rsidRDefault="00C46F19" w:rsidP="00FD379B"/>
    <w:p w14:paraId="09CE8196" w14:textId="77777777" w:rsidR="00C46F19" w:rsidRDefault="00C46F19" w:rsidP="00FD379B"/>
    <w:p w14:paraId="524E11B6" w14:textId="77777777" w:rsidR="00C46F19" w:rsidRDefault="00C46F19" w:rsidP="00FD379B"/>
    <w:p w14:paraId="180A5221" w14:textId="77777777" w:rsidR="00C46F19" w:rsidRDefault="00C46F19" w:rsidP="00FD379B"/>
    <w:p w14:paraId="5EFD7BC0" w14:textId="77777777" w:rsidR="00C46F19" w:rsidRDefault="00C46F19" w:rsidP="00FD379B"/>
    <w:p w14:paraId="3D8164B1" w14:textId="77777777" w:rsidR="00C46F19" w:rsidRDefault="00C46F19" w:rsidP="00FD379B"/>
    <w:p w14:paraId="2800C261" w14:textId="77777777" w:rsidR="00C46F19" w:rsidRDefault="00C46F19" w:rsidP="00FD379B"/>
    <w:p w14:paraId="402DC22E" w14:textId="77777777" w:rsidR="00C46F19" w:rsidRDefault="00C46F19" w:rsidP="00FD379B"/>
    <w:p w14:paraId="367F285E" w14:textId="77777777" w:rsidR="00C46F19" w:rsidRDefault="00C46F19" w:rsidP="00FD379B"/>
    <w:p w14:paraId="473C66D4" w14:textId="77777777" w:rsidR="00C46F19" w:rsidRDefault="00C46F19" w:rsidP="00FD379B"/>
    <w:p w14:paraId="7341B432" w14:textId="77777777" w:rsidR="00C46F19" w:rsidRPr="00B24CFA" w:rsidRDefault="00C46F19" w:rsidP="00C46F19">
      <w:pPr>
        <w:jc w:val="center"/>
        <w:rPr>
          <w:i/>
        </w:rPr>
        <w:sectPr w:rsidR="00C46F19" w:rsidRPr="00B24CFA" w:rsidSect="00013EC8">
          <w:headerReference w:type="even" r:id="rId20"/>
          <w:pgSz w:w="12240" w:h="15840" w:code="1"/>
          <w:pgMar w:top="1440" w:right="1440" w:bottom="1440" w:left="1440" w:header="720" w:footer="720" w:gutter="0"/>
          <w:pgNumType w:fmt="lowerRoman"/>
          <w:cols w:space="720"/>
          <w:titlePg/>
        </w:sectPr>
      </w:pPr>
      <w:r w:rsidRPr="00B24CFA">
        <w:rPr>
          <w:i/>
        </w:rPr>
        <w:t>This page is left blank intentionally.</w:t>
      </w:r>
    </w:p>
    <w:p w14:paraId="3AAAD28F" w14:textId="77777777" w:rsidR="00FD379B" w:rsidRPr="00A817F4" w:rsidRDefault="00FD379B" w:rsidP="000C1061">
      <w:pPr>
        <w:pStyle w:val="AltHeading2"/>
      </w:pPr>
      <w:bookmarkStart w:id="7" w:name="_Toc18284794"/>
      <w:bookmarkStart w:id="8" w:name="_Ref23843576"/>
      <w:bookmarkStart w:id="9" w:name="_Toc44314819"/>
      <w:bookmarkStart w:id="10" w:name="_Toc52847904"/>
      <w:bookmarkStart w:id="11" w:name="_Toc55877241"/>
      <w:bookmarkStart w:id="12" w:name="_Toc83538812"/>
      <w:bookmarkStart w:id="13" w:name="_Toc84036947"/>
      <w:bookmarkStart w:id="14" w:name="_Toc84044169"/>
      <w:bookmarkStart w:id="15" w:name="_Toc193633809"/>
      <w:bookmarkStart w:id="16" w:name="_Toc194235927"/>
      <w:bookmarkStart w:id="17" w:name="_Toc97628767"/>
      <w:r w:rsidRPr="00A817F4">
        <w:lastRenderedPageBreak/>
        <w:t>Orientation</w:t>
      </w:r>
      <w:bookmarkEnd w:id="7"/>
      <w:bookmarkEnd w:id="8"/>
      <w:bookmarkEnd w:id="9"/>
      <w:bookmarkEnd w:id="10"/>
      <w:bookmarkEnd w:id="11"/>
      <w:bookmarkEnd w:id="12"/>
      <w:bookmarkEnd w:id="13"/>
      <w:bookmarkEnd w:id="14"/>
      <w:bookmarkEnd w:id="15"/>
      <w:bookmarkEnd w:id="16"/>
      <w:bookmarkEnd w:id="17"/>
    </w:p>
    <w:p w14:paraId="465C7D1C" w14:textId="77777777" w:rsidR="00FD379B" w:rsidRPr="00A817F4" w:rsidRDefault="00FD379B" w:rsidP="00FD379B">
      <w:pPr>
        <w:keepNext/>
        <w:keepLines/>
      </w:pPr>
      <w:r w:rsidRPr="00A817F4">
        <w:fldChar w:fldCharType="begin"/>
      </w:r>
      <w:r w:rsidRPr="00A817F4">
        <w:instrText>XE "Orientation"</w:instrText>
      </w:r>
      <w:r w:rsidRPr="00A817F4">
        <w:fldChar w:fldCharType="end"/>
      </w:r>
    </w:p>
    <w:p w14:paraId="653867BF" w14:textId="77777777" w:rsidR="00FD379B" w:rsidRPr="00A817F4" w:rsidRDefault="00FD379B" w:rsidP="00FD379B">
      <w:pPr>
        <w:keepNext/>
        <w:keepLines/>
      </w:pPr>
    </w:p>
    <w:p w14:paraId="3FF0FCA7" w14:textId="77777777" w:rsidR="00FD379B" w:rsidRPr="004B0E5F" w:rsidRDefault="00FD379B" w:rsidP="00FD379B">
      <w:bookmarkStart w:id="18" w:name="OLE_LINK8"/>
      <w:bookmarkStart w:id="19" w:name="OLE_LINK9"/>
      <w:bookmarkStart w:id="20" w:name="_Toc336755501"/>
      <w:bookmarkStart w:id="21" w:name="_Toc336755634"/>
      <w:bookmarkStart w:id="22" w:name="_Toc336755787"/>
      <w:bookmarkStart w:id="23" w:name="_Toc336756084"/>
      <w:bookmarkStart w:id="24" w:name="_Toc336756187"/>
      <w:bookmarkStart w:id="25" w:name="_Toc336760251"/>
      <w:bookmarkStart w:id="26" w:name="_Toc336940172"/>
      <w:bookmarkStart w:id="27" w:name="_Toc337531822"/>
      <w:bookmarkStart w:id="28" w:name="_Toc337542598"/>
      <w:bookmarkStart w:id="29" w:name="_Toc337626310"/>
      <w:bookmarkStart w:id="30" w:name="_Toc337626513"/>
      <w:bookmarkStart w:id="31" w:name="_Toc337966589"/>
      <w:bookmarkStart w:id="32" w:name="_Toc338036333"/>
      <w:bookmarkStart w:id="33" w:name="_Toc338036629"/>
      <w:bookmarkStart w:id="34" w:name="_Toc338036784"/>
      <w:bookmarkStart w:id="35" w:name="_Toc338129956"/>
      <w:bookmarkStart w:id="36" w:name="_Toc338740693"/>
      <w:bookmarkStart w:id="37" w:name="_Toc338834078"/>
      <w:bookmarkStart w:id="38" w:name="_Toc339260909"/>
      <w:bookmarkStart w:id="39" w:name="_Toc339260978"/>
      <w:bookmarkStart w:id="40" w:name="_Toc339418576"/>
      <w:bookmarkStart w:id="41" w:name="_Toc339707965"/>
      <w:bookmarkStart w:id="42" w:name="_Toc339783046"/>
      <w:bookmarkStart w:id="43" w:name="_Toc345918859"/>
      <w:r w:rsidRPr="00A817F4">
        <w:t xml:space="preserve">This </w:t>
      </w:r>
      <w:r w:rsidR="005B504E" w:rsidRPr="00A817F4">
        <w:t>Developer</w:t>
      </w:r>
      <w:r w:rsidRPr="00A817F4">
        <w:t xml:space="preserve"> Guide is intended for use in conjunction with the </w:t>
      </w:r>
      <w:proofErr w:type="spellStart"/>
      <w:r w:rsidRPr="00A817F4">
        <w:t>VistALink</w:t>
      </w:r>
      <w:proofErr w:type="spellEnd"/>
      <w:r w:rsidRPr="00A817F4">
        <w:t xml:space="preserve"> software. It outlines the </w:t>
      </w:r>
      <w:r w:rsidRPr="004B0E5F">
        <w:t xml:space="preserve">details of </w:t>
      </w:r>
      <w:proofErr w:type="spellStart"/>
      <w:r w:rsidRPr="004B0E5F">
        <w:t>VistALink</w:t>
      </w:r>
      <w:proofErr w:type="spellEnd"/>
      <w:r w:rsidRPr="004B0E5F">
        <w:t xml:space="preserve">-related software and gives guidelines on how the software is used within </w:t>
      </w:r>
      <w:r w:rsidR="00CA13FB" w:rsidRPr="004B0E5F">
        <w:rPr>
          <w:color w:val="000000"/>
        </w:rPr>
        <w:t>Health</w:t>
      </w:r>
      <w:r w:rsidR="00CA13FB" w:rsidRPr="004B0E5F">
        <w:rPr>
          <w:b/>
          <w:i/>
          <w:color w:val="000000"/>
          <w:u w:val="single"/>
        </w:rPr>
        <w:t>e</w:t>
      </w:r>
      <w:r w:rsidR="00CA13FB" w:rsidRPr="004B0E5F">
        <w:rPr>
          <w:color w:val="000000"/>
        </w:rPr>
        <w:t>Vet</w:t>
      </w:r>
      <w:r w:rsidRPr="004B0E5F">
        <w:rPr>
          <w:bCs/>
        </w:rPr>
        <w:t>-</w:t>
      </w:r>
      <w:r w:rsidRPr="004B0E5F">
        <w:t>Veterans Health Information Systems and Technology Architecture (</w:t>
      </w:r>
      <w:proofErr w:type="spellStart"/>
      <w:r w:rsidRPr="004B0E5F">
        <w:t>VistA</w:t>
      </w:r>
      <w:proofErr w:type="spellEnd"/>
      <w:r w:rsidRPr="004B0E5F">
        <w:t>).</w:t>
      </w:r>
      <w:bookmarkEnd w:id="18"/>
      <w:bookmarkEnd w:id="19"/>
    </w:p>
    <w:p w14:paraId="1B196C96" w14:textId="77777777" w:rsidR="00FD379B" w:rsidRPr="004B0E5F" w:rsidRDefault="00FD379B" w:rsidP="00FD379B">
      <w:pPr>
        <w:rPr>
          <w:color w:val="000000"/>
        </w:rPr>
      </w:pPr>
    </w:p>
    <w:p w14:paraId="396768C5" w14:textId="77777777" w:rsidR="00FD379B" w:rsidRPr="004B0E5F" w:rsidRDefault="00FD379B" w:rsidP="00FD379B">
      <w:pPr>
        <w:keepNext/>
        <w:keepLines/>
      </w:pPr>
      <w:r w:rsidRPr="004B0E5F">
        <w:t>The intended audience of this manua</w:t>
      </w:r>
      <w:r w:rsidRPr="004B0E5F">
        <w:rPr>
          <w:szCs w:val="22"/>
        </w:rPr>
        <w:t xml:space="preserve">l is all key stakeholders. The primary stakeholder is the </w:t>
      </w:r>
      <w:r w:rsidR="00663B01" w:rsidRPr="004B0E5F">
        <w:rPr>
          <w:rStyle w:val="organizationtitleoed"/>
          <w:color w:val="000000"/>
          <w:szCs w:val="22"/>
        </w:rPr>
        <w:t xml:space="preserve">Product Development </w:t>
      </w:r>
      <w:r w:rsidR="002A1184" w:rsidRPr="004B0E5F">
        <w:rPr>
          <w:szCs w:val="22"/>
        </w:rPr>
        <w:t>Security Program</w:t>
      </w:r>
      <w:r w:rsidRPr="004B0E5F">
        <w:rPr>
          <w:szCs w:val="22"/>
        </w:rPr>
        <w:t xml:space="preserve"> team. </w:t>
      </w:r>
      <w:r w:rsidRPr="004B0E5F">
        <w:t>Additional stakeholders include:</w:t>
      </w:r>
    </w:p>
    <w:p w14:paraId="4F2B22D6" w14:textId="554FFC5C" w:rsidR="00FD379B" w:rsidRPr="00552230" w:rsidRDefault="00CA13FB" w:rsidP="00FD379B">
      <w:pPr>
        <w:keepNext/>
        <w:keepLines/>
        <w:numPr>
          <w:ilvl w:val="0"/>
          <w:numId w:val="34"/>
        </w:numPr>
        <w:spacing w:before="120"/>
      </w:pPr>
      <w:r w:rsidRPr="00552230">
        <w:rPr>
          <w:color w:val="000000"/>
        </w:rPr>
        <w:t>Health</w:t>
      </w:r>
      <w:r w:rsidRPr="00552230">
        <w:rPr>
          <w:b/>
          <w:i/>
          <w:color w:val="000000"/>
          <w:u w:val="single"/>
        </w:rPr>
        <w:t>e</w:t>
      </w:r>
      <w:r w:rsidRPr="00552230">
        <w:rPr>
          <w:color w:val="000000"/>
        </w:rPr>
        <w:t>Vet</w:t>
      </w:r>
      <w:r w:rsidR="00FD379B" w:rsidRPr="00552230">
        <w:rPr>
          <w:bCs/>
        </w:rPr>
        <w:t>-</w:t>
      </w:r>
      <w:proofErr w:type="spellStart"/>
      <w:r w:rsidR="00FD379B" w:rsidRPr="00552230">
        <w:t>VistA</w:t>
      </w:r>
      <w:proofErr w:type="spellEnd"/>
      <w:r w:rsidR="00FD379B" w:rsidRPr="00552230">
        <w:t xml:space="preserve"> application developers of Web-based applications in the WebLogic</w:t>
      </w:r>
      <w:r w:rsidR="00B9055D" w:rsidRPr="00552230">
        <w:t xml:space="preserve"> </w:t>
      </w:r>
      <w:r w:rsidR="008006FA" w:rsidRPr="00552230">
        <w:t>12.2</w:t>
      </w:r>
      <w:r w:rsidR="00B901F2" w:rsidRPr="00552230">
        <w:t xml:space="preserve"> </w:t>
      </w:r>
      <w:r w:rsidR="00FD379B" w:rsidRPr="00552230">
        <w:t>Application Server</w:t>
      </w:r>
      <w:r w:rsidR="00FD379B" w:rsidRPr="00552230">
        <w:rPr>
          <w:color w:val="000000"/>
        </w:rPr>
        <w:t xml:space="preserve"> environment</w:t>
      </w:r>
      <w:r w:rsidR="00D77ABA" w:rsidRPr="00552230">
        <w:rPr>
          <w:color w:val="000000"/>
        </w:rPr>
        <w:t>s</w:t>
      </w:r>
      <w:r w:rsidR="00FD379B" w:rsidRPr="00552230">
        <w:t>.</w:t>
      </w:r>
    </w:p>
    <w:p w14:paraId="44E43A58" w14:textId="77777777" w:rsidR="00FD379B" w:rsidRPr="00552230" w:rsidRDefault="00FD379B" w:rsidP="00FD379B">
      <w:pPr>
        <w:numPr>
          <w:ilvl w:val="0"/>
          <w:numId w:val="34"/>
        </w:numPr>
        <w:spacing w:before="120"/>
      </w:pPr>
      <w:r w:rsidRPr="00552230">
        <w:t>Information Resource Management (</w:t>
      </w:r>
      <w:smartTag w:uri="urn:schemas-microsoft-com:office:smarttags" w:element="stockticker">
        <w:r w:rsidRPr="00552230">
          <w:t>IRM</w:t>
        </w:r>
      </w:smartTag>
      <w:r w:rsidRPr="00552230">
        <w:t>)</w:t>
      </w:r>
      <w:r w:rsidRPr="00552230">
        <w:rPr>
          <w:color w:val="000000"/>
        </w:rPr>
        <w:t xml:space="preserve"> and Information Security Officers (ISOs) at Veterans Affairs Medical Centers (VAMCs) responsible for computer management and system security.</w:t>
      </w:r>
    </w:p>
    <w:p w14:paraId="029F0A34" w14:textId="77777777" w:rsidR="00FD379B" w:rsidRPr="00552230" w:rsidRDefault="00663B01" w:rsidP="00FD379B">
      <w:pPr>
        <w:numPr>
          <w:ilvl w:val="0"/>
          <w:numId w:val="34"/>
        </w:numPr>
        <w:spacing w:before="120"/>
      </w:pPr>
      <w:r w:rsidRPr="00552230">
        <w:t>Product Support</w:t>
      </w:r>
      <w:r w:rsidR="00FD379B" w:rsidRPr="00552230">
        <w:t>.</w:t>
      </w:r>
    </w:p>
    <w:p w14:paraId="2A572444" w14:textId="78912E5C" w:rsidR="00FD379B" w:rsidRPr="004B0E5F" w:rsidRDefault="00FD379B" w:rsidP="00FD379B">
      <w:pPr>
        <w:numPr>
          <w:ilvl w:val="0"/>
          <w:numId w:val="34"/>
        </w:numPr>
        <w:spacing w:before="120"/>
      </w:pPr>
      <w:r w:rsidRPr="00552230">
        <w:rPr>
          <w:color w:val="000000"/>
        </w:rPr>
        <w:t xml:space="preserve">VA facility personnel who will be using </w:t>
      </w:r>
      <w:r w:rsidR="00CA13FB" w:rsidRPr="00552230">
        <w:rPr>
          <w:color w:val="000000"/>
        </w:rPr>
        <w:t>Health</w:t>
      </w:r>
      <w:r w:rsidR="00CA13FB" w:rsidRPr="00552230">
        <w:rPr>
          <w:b/>
          <w:i/>
          <w:color w:val="000000"/>
          <w:u w:val="single"/>
        </w:rPr>
        <w:t>e</w:t>
      </w:r>
      <w:r w:rsidR="00CA13FB" w:rsidRPr="00552230">
        <w:rPr>
          <w:color w:val="000000"/>
        </w:rPr>
        <w:t>Vet</w:t>
      </w:r>
      <w:r w:rsidRPr="00552230">
        <w:rPr>
          <w:bCs/>
        </w:rPr>
        <w:t>-</w:t>
      </w:r>
      <w:proofErr w:type="spellStart"/>
      <w:r w:rsidRPr="00552230">
        <w:t>VistA</w:t>
      </w:r>
      <w:proofErr w:type="spellEnd"/>
      <w:r w:rsidRPr="00552230">
        <w:rPr>
          <w:color w:val="000000"/>
        </w:rPr>
        <w:t xml:space="preserve"> Web-based applications</w:t>
      </w:r>
      <w:r w:rsidRPr="00552230">
        <w:t xml:space="preserve"> running in the WebLogic</w:t>
      </w:r>
      <w:r w:rsidR="00B9055D" w:rsidRPr="00552230">
        <w:t xml:space="preserve"> </w:t>
      </w:r>
      <w:r w:rsidR="008006FA" w:rsidRPr="00552230">
        <w:t>12.2</w:t>
      </w:r>
      <w:r w:rsidR="00B901F2" w:rsidRPr="004B0E5F">
        <w:t xml:space="preserve"> </w:t>
      </w:r>
      <w:r w:rsidRPr="004B0E5F">
        <w:t>Application Server</w:t>
      </w:r>
      <w:r w:rsidRPr="004B0E5F">
        <w:rPr>
          <w:color w:val="000000"/>
        </w:rPr>
        <w:t xml:space="preserve"> environment.</w:t>
      </w:r>
    </w:p>
    <w:p w14:paraId="6C170118" w14:textId="77777777" w:rsidR="00FD379B" w:rsidRPr="004B0E5F" w:rsidRDefault="00FD379B" w:rsidP="00FD379B"/>
    <w:p w14:paraId="4991F5FF" w14:textId="77777777" w:rsidR="00FD379B" w:rsidRPr="004B0E5F" w:rsidRDefault="00FD379B" w:rsidP="00FD379B"/>
    <w:p w14:paraId="7F971046" w14:textId="77777777" w:rsidR="00FD379B" w:rsidRPr="004B0E5F" w:rsidRDefault="00FD379B" w:rsidP="00FD379B">
      <w:pPr>
        <w:rPr>
          <w:b/>
          <w:sz w:val="28"/>
          <w:szCs w:val="28"/>
        </w:rPr>
      </w:pPr>
      <w:bookmarkStart w:id="44" w:name="_Toc100034802"/>
      <w:bookmarkStart w:id="45" w:name="_Toc19423593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B0E5F">
        <w:rPr>
          <w:b/>
          <w:sz w:val="28"/>
          <w:szCs w:val="28"/>
        </w:rPr>
        <w:t>Document Overview</w:t>
      </w:r>
      <w:bookmarkEnd w:id="44"/>
      <w:bookmarkEnd w:id="45"/>
    </w:p>
    <w:p w14:paraId="6158490F" w14:textId="77777777" w:rsidR="00FD379B" w:rsidRPr="004B0E5F" w:rsidRDefault="00FD379B" w:rsidP="00FD379B">
      <w:pPr>
        <w:ind w:left="-24" w:right="-48"/>
      </w:pPr>
    </w:p>
    <w:p w14:paraId="12F7B991" w14:textId="77777777" w:rsidR="005B504E" w:rsidRPr="004B0E5F" w:rsidRDefault="00FD379B" w:rsidP="005B504E">
      <w:pPr>
        <w:ind w:left="-24" w:right="-48"/>
      </w:pPr>
      <w:bookmarkStart w:id="46" w:name="OLE_LINK6"/>
      <w:bookmarkStart w:id="47" w:name="OLE_LINK7"/>
      <w:r w:rsidRPr="004B0E5F">
        <w:t>This manual</w:t>
      </w:r>
      <w:r w:rsidR="005B504E" w:rsidRPr="004B0E5F">
        <w:t>'</w:t>
      </w:r>
      <w:r w:rsidRPr="004B0E5F">
        <w:t xml:space="preserve">s intended audience includes server administrators and IRM </w:t>
      </w:r>
      <w:r w:rsidR="007148BD" w:rsidRPr="004B0E5F">
        <w:t>Information Technology (</w:t>
      </w:r>
      <w:r w:rsidRPr="004B0E5F">
        <w:t>IT</w:t>
      </w:r>
      <w:r w:rsidR="007148BD" w:rsidRPr="004B0E5F">
        <w:t>)</w:t>
      </w:r>
      <w:r w:rsidRPr="004B0E5F">
        <w:t xml:space="preserve"> specialists at </w:t>
      </w:r>
      <w:r w:rsidR="00423097" w:rsidRPr="004B0E5F">
        <w:t>Veteran’s Affairs (</w:t>
      </w:r>
      <w:r w:rsidRPr="004B0E5F">
        <w:t>VA</w:t>
      </w:r>
      <w:r w:rsidR="00423097" w:rsidRPr="004B0E5F">
        <w:t>)</w:t>
      </w:r>
      <w:r w:rsidRPr="004B0E5F">
        <w:t xml:space="preserve"> facilities, as well as developers of Java applications requiring communication with </w:t>
      </w:r>
      <w:proofErr w:type="spellStart"/>
      <w:r w:rsidRPr="004B0E5F">
        <w:t>VistA</w:t>
      </w:r>
      <w:proofErr w:type="spellEnd"/>
      <w:r w:rsidRPr="004B0E5F">
        <w:t>/</w:t>
      </w:r>
      <w:r w:rsidR="00423097" w:rsidRPr="004B0E5F">
        <w:t>Mumps (</w:t>
      </w:r>
      <w:r w:rsidRPr="004B0E5F">
        <w:t>M</w:t>
      </w:r>
      <w:r w:rsidR="00423097" w:rsidRPr="004B0E5F">
        <w:t>)</w:t>
      </w:r>
      <w:r w:rsidRPr="004B0E5F">
        <w:t>.</w:t>
      </w:r>
      <w:bookmarkEnd w:id="46"/>
      <w:bookmarkEnd w:id="47"/>
      <w:r w:rsidR="005B504E" w:rsidRPr="004B0E5F">
        <w:t xml:space="preserve"> </w:t>
      </w:r>
    </w:p>
    <w:p w14:paraId="44969F7B" w14:textId="77777777" w:rsidR="00FD379B" w:rsidRPr="004B0E5F" w:rsidRDefault="00FD379B" w:rsidP="005B504E"/>
    <w:p w14:paraId="6171072D" w14:textId="77777777" w:rsidR="00FD379B" w:rsidRPr="00A817F4" w:rsidRDefault="00FD379B" w:rsidP="00FD379B">
      <w:pPr>
        <w:ind w:left="-24" w:right="-48"/>
      </w:pPr>
      <w:r w:rsidRPr="004B0E5F">
        <w:t>Generally, the installation and maintenance instructions presented here assume the use of Windows as the client operating system. Where appropriate, separate steps are displayed for Linux</w:t>
      </w:r>
      <w:r w:rsidR="005B504E" w:rsidRPr="004B0E5F">
        <w:t>.</w:t>
      </w:r>
    </w:p>
    <w:p w14:paraId="482D2CDA" w14:textId="77777777" w:rsidR="00FD379B" w:rsidRPr="00A817F4" w:rsidRDefault="00FD379B" w:rsidP="00FD379B"/>
    <w:p w14:paraId="081E896E" w14:textId="77777777" w:rsidR="00FD379B" w:rsidRPr="00A817F4" w:rsidRDefault="00FD379B" w:rsidP="00FD379B">
      <w:bookmarkStart w:id="48" w:name="_Toc194235931"/>
      <w:bookmarkStart w:id="49" w:name="_Toc100034804"/>
    </w:p>
    <w:p w14:paraId="168AF976" w14:textId="77777777" w:rsidR="00FD379B" w:rsidRPr="00A817F4" w:rsidRDefault="00FD379B" w:rsidP="00FD379B">
      <w:pPr>
        <w:pStyle w:val="Heading3"/>
        <w:numPr>
          <w:ilvl w:val="2"/>
          <w:numId w:val="0"/>
        </w:numPr>
        <w:tabs>
          <w:tab w:val="num" w:pos="720"/>
        </w:tabs>
        <w:ind w:left="720" w:hanging="720"/>
      </w:pPr>
      <w:bookmarkStart w:id="50" w:name="_Toc97628768"/>
      <w:r w:rsidRPr="00A817F4">
        <w:t>Terminology</w:t>
      </w:r>
      <w:bookmarkEnd w:id="48"/>
      <w:bookmarkEnd w:id="50"/>
    </w:p>
    <w:p w14:paraId="6C90D5B1" w14:textId="77777777" w:rsidR="00FD379B" w:rsidRPr="00A817F4" w:rsidRDefault="00FD379B" w:rsidP="00FD379B">
      <w:pPr>
        <w:ind w:left="-24" w:right="-48"/>
      </w:pPr>
    </w:p>
    <w:p w14:paraId="0B62DF7D" w14:textId="77777777" w:rsidR="00FD379B" w:rsidRPr="00A817F4" w:rsidRDefault="00FD379B" w:rsidP="00FD379B">
      <w:pPr>
        <w:ind w:left="-24" w:right="-48"/>
      </w:pPr>
      <w:r w:rsidRPr="00A817F4">
        <w:t xml:space="preserve">The term </w:t>
      </w:r>
      <w:r w:rsidRPr="00A817F4">
        <w:rPr>
          <w:i/>
        </w:rPr>
        <w:t>resource adapter</w:t>
      </w:r>
      <w:r w:rsidRPr="00A817F4">
        <w:t xml:space="preserve"> is often shortened in this guide to "adapter</w:t>
      </w:r>
      <w:r w:rsidRPr="00A817F4">
        <w:rPr>
          <w:i/>
        </w:rPr>
        <w:t>,</w:t>
      </w:r>
      <w:r w:rsidRPr="00A817F4">
        <w:t>"</w:t>
      </w:r>
      <w:r w:rsidRPr="00A817F4">
        <w:rPr>
          <w:i/>
        </w:rPr>
        <w:t xml:space="preserve"> </w:t>
      </w:r>
      <w:r w:rsidRPr="00A817F4">
        <w:t xml:space="preserve">and is also used interchangeably with the term </w:t>
      </w:r>
      <w:r w:rsidRPr="00A817F4">
        <w:rPr>
          <w:i/>
        </w:rPr>
        <w:t>connector</w:t>
      </w:r>
      <w:r w:rsidRPr="00A817F4">
        <w:t>.</w:t>
      </w:r>
    </w:p>
    <w:p w14:paraId="6B247F5F" w14:textId="77777777" w:rsidR="00FD379B" w:rsidRPr="00A817F4" w:rsidRDefault="00FD379B" w:rsidP="00FD379B">
      <w:pPr>
        <w:ind w:left="-24" w:right="-48"/>
      </w:pPr>
    </w:p>
    <w:p w14:paraId="72374BDB" w14:textId="77777777" w:rsidR="00FD379B" w:rsidRPr="00A817F4" w:rsidRDefault="00FD379B" w:rsidP="00FD379B">
      <w:pPr>
        <w:ind w:left="-24" w:right="-48"/>
      </w:pPr>
    </w:p>
    <w:p w14:paraId="4E660393" w14:textId="77777777" w:rsidR="00FD379B" w:rsidRPr="00A817F4" w:rsidRDefault="00FD379B" w:rsidP="00FD379B">
      <w:pPr>
        <w:pStyle w:val="Heading3"/>
        <w:numPr>
          <w:ilvl w:val="2"/>
          <w:numId w:val="0"/>
        </w:numPr>
        <w:tabs>
          <w:tab w:val="num" w:pos="720"/>
        </w:tabs>
        <w:ind w:left="720" w:hanging="720"/>
      </w:pPr>
      <w:bookmarkStart w:id="51" w:name="_Toc105480828"/>
      <w:bookmarkStart w:id="52" w:name="_Toc194235932"/>
      <w:bookmarkStart w:id="53" w:name="_Toc97628769"/>
      <w:bookmarkEnd w:id="49"/>
      <w:r w:rsidRPr="00A817F4">
        <w:t>Text Conventions</w:t>
      </w:r>
      <w:bookmarkEnd w:id="51"/>
      <w:bookmarkEnd w:id="52"/>
      <w:bookmarkEnd w:id="53"/>
    </w:p>
    <w:p w14:paraId="3AA3F159" w14:textId="77777777" w:rsidR="00FD379B" w:rsidRPr="00A817F4" w:rsidRDefault="00FD379B" w:rsidP="00FD379B">
      <w:pPr>
        <w:ind w:left="-24" w:right="-48"/>
      </w:pPr>
    </w:p>
    <w:p w14:paraId="3E6EC018" w14:textId="77777777" w:rsidR="00FD379B" w:rsidRPr="00A817F4" w:rsidRDefault="00FD379B" w:rsidP="00FD379B">
      <w:pPr>
        <w:ind w:left="-24" w:right="-48"/>
      </w:pPr>
      <w:r w:rsidRPr="00A817F4">
        <w:t xml:space="preserve">File names and directory names are set off from other text using bold font (e.g., </w:t>
      </w:r>
      <w:r w:rsidRPr="00A817F4">
        <w:rPr>
          <w:b/>
        </w:rPr>
        <w:t>config.xml</w:t>
      </w:r>
      <w:r w:rsidRPr="00A817F4">
        <w:t xml:space="preserve">). Bold is also used to indicate </w:t>
      </w:r>
      <w:r w:rsidR="000F6D73">
        <w:t>Graphical User Interface (</w:t>
      </w:r>
      <w:r w:rsidRPr="00A817F4">
        <w:t>GUI</w:t>
      </w:r>
      <w:r w:rsidR="000F6D73">
        <w:t>)</w:t>
      </w:r>
      <w:r w:rsidRPr="00A817F4">
        <w:t xml:space="preserve"> elements, such as tab, field, and button names (e.g., "press </w:t>
      </w:r>
      <w:r w:rsidRPr="00A817F4">
        <w:rPr>
          <w:b/>
        </w:rPr>
        <w:t>Delete</w:t>
      </w:r>
      <w:r w:rsidRPr="00A817F4">
        <w:t xml:space="preserve">"). </w:t>
      </w:r>
    </w:p>
    <w:p w14:paraId="39CC2D9D" w14:textId="77777777" w:rsidR="00FD379B" w:rsidRPr="00A817F4" w:rsidRDefault="00FD379B" w:rsidP="00FD379B">
      <w:pPr>
        <w:ind w:left="-24" w:right="-48"/>
      </w:pPr>
    </w:p>
    <w:p w14:paraId="68FEB228" w14:textId="77777777" w:rsidR="00FD379B" w:rsidRPr="00A817F4" w:rsidRDefault="00FD379B" w:rsidP="00FD379B">
      <w:pPr>
        <w:autoSpaceDE w:val="0"/>
        <w:autoSpaceDN w:val="0"/>
        <w:adjustRightInd w:val="0"/>
        <w:ind w:right="-168"/>
      </w:pPr>
      <w:r w:rsidRPr="00A817F4">
        <w:t>All caps are used to indicate M routine and option names (e.g.,</w:t>
      </w:r>
      <w:r w:rsidRPr="00A817F4">
        <w:rPr>
          <w:b/>
        </w:rPr>
        <w:t xml:space="preserve"> </w:t>
      </w:r>
      <w:r w:rsidRPr="00A817F4">
        <w:t>XMINET). All caps used inside angle brackets indicate file names to be supplied by the user. Example:</w:t>
      </w:r>
    </w:p>
    <w:p w14:paraId="0E05855F" w14:textId="77777777" w:rsidR="00FD379B" w:rsidRPr="00A817F4" w:rsidRDefault="00FD379B" w:rsidP="00FD379B">
      <w:pPr>
        <w:autoSpaceDE w:val="0"/>
        <w:autoSpaceDN w:val="0"/>
        <w:adjustRightInd w:val="0"/>
        <w:ind w:right="-168"/>
      </w:pPr>
    </w:p>
    <w:p w14:paraId="04DA4304" w14:textId="77777777" w:rsidR="00FD379B" w:rsidRPr="00A817F4" w:rsidRDefault="00FD379B" w:rsidP="00FD379B">
      <w:pPr>
        <w:autoSpaceDE w:val="0"/>
        <w:autoSpaceDN w:val="0"/>
        <w:adjustRightInd w:val="0"/>
        <w:ind w:left="360" w:right="-168"/>
        <w:rPr>
          <w:rFonts w:ascii="Courier New" w:hAnsi="Courier New" w:cs="Courier New"/>
          <w:sz w:val="18"/>
          <w:szCs w:val="18"/>
        </w:rPr>
      </w:pPr>
      <w:r w:rsidRPr="00A817F4">
        <w:rPr>
          <w:rFonts w:ascii="Courier New" w:hAnsi="Courier New" w:cs="Courier New"/>
          <w:sz w:val="18"/>
          <w:szCs w:val="18"/>
        </w:rPr>
        <w:t xml:space="preserve"> &lt;JAVA_HOME&gt;\bin\java -Dlog4j.configuration</w:t>
      </w:r>
      <w:r w:rsidR="002B5E2A">
        <w:rPr>
          <w:rFonts w:ascii="Courier New" w:hAnsi="Courier New" w:cs="Courier New"/>
          <w:sz w:val="18"/>
          <w:szCs w:val="18"/>
        </w:rPr>
        <w:t>File</w:t>
      </w:r>
      <w:r w:rsidRPr="00A817F4">
        <w:rPr>
          <w:rFonts w:ascii="Courier New" w:hAnsi="Courier New" w:cs="Courier New"/>
          <w:sz w:val="18"/>
          <w:szCs w:val="18"/>
        </w:rPr>
        <w:t>=file:///</w:t>
      </w:r>
      <w:r w:rsidRPr="00A817F4">
        <w:rPr>
          <w:rFonts w:ascii="Courier New" w:hAnsi="Courier New" w:cs="Courier New"/>
          <w:bCs/>
          <w:sz w:val="18"/>
          <w:szCs w:val="18"/>
        </w:rPr>
        <w:t>c:/localConfigs</w:t>
      </w:r>
      <w:r w:rsidRPr="00A817F4">
        <w:rPr>
          <w:rFonts w:ascii="Courier New" w:hAnsi="Courier New" w:cs="Courier New"/>
          <w:sz w:val="18"/>
          <w:szCs w:val="18"/>
        </w:rPr>
        <w:t>/mylog4j</w:t>
      </w:r>
      <w:r w:rsidR="00A40F56">
        <w:rPr>
          <w:rFonts w:ascii="Courier New" w:hAnsi="Courier New" w:cs="Courier New"/>
          <w:sz w:val="18"/>
          <w:szCs w:val="18"/>
        </w:rPr>
        <w:t>2</w:t>
      </w:r>
      <w:r w:rsidRPr="00A817F4">
        <w:rPr>
          <w:rFonts w:ascii="Courier New" w:hAnsi="Courier New" w:cs="Courier New"/>
          <w:sz w:val="18"/>
          <w:szCs w:val="18"/>
        </w:rPr>
        <w:t>.xml</w:t>
      </w:r>
    </w:p>
    <w:p w14:paraId="44499817" w14:textId="77777777" w:rsidR="00FD379B" w:rsidRPr="00A817F4" w:rsidRDefault="00FD379B" w:rsidP="00FD379B">
      <w:pPr>
        <w:ind w:left="-24" w:right="-48"/>
      </w:pPr>
    </w:p>
    <w:p w14:paraId="565C8791" w14:textId="77777777" w:rsidR="00FD379B" w:rsidRPr="00A817F4" w:rsidRDefault="00FD379B" w:rsidP="00E30917">
      <w:pPr>
        <w:keepNext/>
        <w:ind w:left="-24" w:right="-48"/>
      </w:pPr>
      <w:r w:rsidRPr="00A817F4">
        <w:lastRenderedPageBreak/>
        <w:t>Names for Java objects, methods, and variables are indicated by Courier font. Snapshots of computer displays also appear in Courier, surrounded by a border:</w:t>
      </w:r>
    </w:p>
    <w:p w14:paraId="36C99E04" w14:textId="77777777" w:rsidR="00FD379B" w:rsidRPr="00A817F4" w:rsidRDefault="00FD379B" w:rsidP="00E30917">
      <w:pPr>
        <w:keepNext/>
        <w:ind w:left="-24" w:right="-48"/>
      </w:pPr>
    </w:p>
    <w:p w14:paraId="6FBFDF35" w14:textId="77777777" w:rsidR="00FD379B" w:rsidRPr="00A817F4" w:rsidRDefault="00FD379B" w:rsidP="00E30917">
      <w:pPr>
        <w:pStyle w:val="Dialogue"/>
        <w:keepNext/>
      </w:pPr>
      <w:r w:rsidRPr="00A817F4">
        <w:t xml:space="preserve">Select Installation Option: </w:t>
      </w:r>
      <w:r w:rsidRPr="00A817F4">
        <w:rPr>
          <w:b/>
        </w:rPr>
        <w:t>LOAD a Distribution</w:t>
      </w:r>
    </w:p>
    <w:p w14:paraId="2EE2F9B4" w14:textId="77777777" w:rsidR="00FD379B" w:rsidRPr="00A817F4" w:rsidRDefault="00FD379B" w:rsidP="00E30917">
      <w:pPr>
        <w:pStyle w:val="Dialogue"/>
        <w:keepNext/>
      </w:pPr>
      <w:r w:rsidRPr="00A817F4">
        <w:t xml:space="preserve">Enter a Host File: </w:t>
      </w:r>
      <w:r w:rsidRPr="00A817F4">
        <w:rPr>
          <w:b/>
        </w:rPr>
        <w:t>XOB_1_5.KID</w:t>
      </w:r>
    </w:p>
    <w:p w14:paraId="54923532" w14:textId="77777777" w:rsidR="00FD379B" w:rsidRPr="00A817F4" w:rsidRDefault="00FD379B" w:rsidP="00FD379B"/>
    <w:p w14:paraId="080FB1F5" w14:textId="77777777" w:rsidR="00FD379B" w:rsidRPr="00A817F4" w:rsidRDefault="00FD379B" w:rsidP="00FD379B">
      <w:r w:rsidRPr="00A817F4">
        <w:t>In these examples, the response that the user enters at a prompt appears in bold font:</w:t>
      </w:r>
    </w:p>
    <w:p w14:paraId="5D2AC1F8" w14:textId="77777777" w:rsidR="00FD379B" w:rsidRPr="00A817F4" w:rsidRDefault="00FD379B" w:rsidP="00D0670C"/>
    <w:p w14:paraId="4C602940" w14:textId="77777777" w:rsidR="00FD379B" w:rsidRPr="00A817F4" w:rsidRDefault="00FD379B" w:rsidP="00FD379B">
      <w:pPr>
        <w:pStyle w:val="Dialogue"/>
      </w:pPr>
      <w:r w:rsidRPr="00A817F4">
        <w:t>Enter the Device you want to print the Install messages.</w:t>
      </w:r>
    </w:p>
    <w:p w14:paraId="201B5425" w14:textId="77777777" w:rsidR="00FD379B" w:rsidRPr="00A817F4" w:rsidRDefault="00FD379B" w:rsidP="00FD379B">
      <w:pPr>
        <w:pStyle w:val="Dialogue"/>
      </w:pPr>
      <w:r w:rsidRPr="00A817F4">
        <w:t>You can queue the install by enter a 'Q' at the device prompt.</w:t>
      </w:r>
    </w:p>
    <w:p w14:paraId="5377C564" w14:textId="77777777" w:rsidR="00FD379B" w:rsidRPr="00A817F4" w:rsidRDefault="00FD379B" w:rsidP="00FD379B">
      <w:pPr>
        <w:pStyle w:val="Dialogue"/>
      </w:pPr>
      <w:r w:rsidRPr="00A817F4">
        <w:t>Enter a '^' to abort the install.</w:t>
      </w:r>
    </w:p>
    <w:p w14:paraId="34DC5EC7" w14:textId="77777777" w:rsidR="00FD379B" w:rsidRPr="00A817F4" w:rsidRDefault="00FD379B" w:rsidP="00FD379B">
      <w:pPr>
        <w:pStyle w:val="Dialogue"/>
      </w:pPr>
    </w:p>
    <w:p w14:paraId="052CBCC8" w14:textId="77777777" w:rsidR="00FD379B" w:rsidRPr="00A817F4" w:rsidRDefault="00FD379B" w:rsidP="00FD379B">
      <w:pPr>
        <w:pStyle w:val="Dialogue"/>
        <w:rPr>
          <w:b/>
        </w:rPr>
      </w:pPr>
      <w:r w:rsidRPr="00A817F4">
        <w:t>DEVICE: HOME//</w:t>
      </w:r>
      <w:r w:rsidRPr="00A817F4">
        <w:rPr>
          <w:b/>
        </w:rPr>
        <w:t xml:space="preserve"> &lt;Enter&gt; </w:t>
      </w:r>
      <w:r w:rsidRPr="00A817F4">
        <w:t>TELNET PORT</w:t>
      </w:r>
    </w:p>
    <w:p w14:paraId="2052F8E2" w14:textId="77777777" w:rsidR="00FD379B" w:rsidRPr="00A817F4" w:rsidRDefault="00FD379B" w:rsidP="00FD379B"/>
    <w:p w14:paraId="2A22C0BB" w14:textId="77777777" w:rsidR="00FD379B" w:rsidRPr="00A817F4" w:rsidRDefault="00FD379B" w:rsidP="00FD379B">
      <w:r w:rsidRPr="00A817F4">
        <w:t>Bold</w:t>
      </w:r>
      <w:r w:rsidR="00515130" w:rsidRPr="00A817F4">
        <w:t>face text</w:t>
      </w:r>
      <w:r w:rsidRPr="00A817F4">
        <w:t xml:space="preserve"> is also used in code and deployment descriptor samples to indicate lines of </w:t>
      </w:r>
      <w:r w:rsidR="00423097" w:rsidRPr="00A817F4">
        <w:t>interest</w:t>
      </w:r>
      <w:r w:rsidRPr="00A817F4">
        <w:t>, discussed in the preceding text:</w:t>
      </w:r>
    </w:p>
    <w:p w14:paraId="12489C7B" w14:textId="77777777" w:rsidR="00FD379B" w:rsidRPr="00A817F4" w:rsidRDefault="00FD379B" w:rsidP="00FD379B"/>
    <w:p w14:paraId="06A7C64C" w14:textId="77777777" w:rsidR="00FD379B" w:rsidRPr="00A817F4" w:rsidRDefault="00FD379B" w:rsidP="00FD379B">
      <w:pPr>
        <w:pStyle w:val="Dialogue"/>
      </w:pPr>
      <w:r w:rsidRPr="00A817F4">
        <w:rPr>
          <w:rFonts w:cs="Courier New"/>
          <w:sz w:val="20"/>
        </w:rPr>
        <w:t>&lt;?xml version="1.0"?&gt;</w:t>
      </w:r>
    </w:p>
    <w:p w14:paraId="6D6EFA25" w14:textId="77777777" w:rsidR="00FD379B" w:rsidRPr="00A817F4" w:rsidRDefault="00FD379B" w:rsidP="00FD379B">
      <w:pPr>
        <w:pStyle w:val="Dialogue"/>
      </w:pPr>
      <w:r w:rsidRPr="00A817F4">
        <w:rPr>
          <w:rFonts w:cs="Courier New"/>
          <w:sz w:val="20"/>
        </w:rPr>
        <w:t>&lt;</w:t>
      </w:r>
      <w:proofErr w:type="spellStart"/>
      <w:r w:rsidRPr="00A817F4">
        <w:rPr>
          <w:rFonts w:cs="Courier New"/>
          <w:sz w:val="20"/>
        </w:rPr>
        <w:t>weblogic</w:t>
      </w:r>
      <w:proofErr w:type="spellEnd"/>
      <w:r w:rsidRPr="00A817F4">
        <w:rPr>
          <w:rFonts w:cs="Courier New"/>
          <w:sz w:val="20"/>
        </w:rPr>
        <w:t xml:space="preserve">-connector </w:t>
      </w:r>
      <w:proofErr w:type="spellStart"/>
      <w:r w:rsidRPr="00A817F4">
        <w:rPr>
          <w:rFonts w:cs="Courier New"/>
          <w:sz w:val="20"/>
        </w:rPr>
        <w:t>xmlns</w:t>
      </w:r>
      <w:proofErr w:type="spellEnd"/>
      <w:r w:rsidRPr="00A817F4">
        <w:rPr>
          <w:rFonts w:cs="Courier New"/>
          <w:sz w:val="20"/>
        </w:rPr>
        <w:t xml:space="preserve">="http://www.bea.com/ns/weblogic/90" </w:t>
      </w:r>
      <w:proofErr w:type="spellStart"/>
      <w:r w:rsidRPr="00A817F4">
        <w:rPr>
          <w:rFonts w:cs="Courier New"/>
          <w:sz w:val="20"/>
        </w:rPr>
        <w:t>xmlns:xsi</w:t>
      </w:r>
      <w:proofErr w:type="spellEnd"/>
      <w:r w:rsidRPr="00A817F4">
        <w:rPr>
          <w:rFonts w:cs="Courier New"/>
          <w:sz w:val="20"/>
        </w:rPr>
        <w:t xml:space="preserve">=http://www.w3.org/2001/XMLSchema-instance </w:t>
      </w:r>
      <w:proofErr w:type="spellStart"/>
      <w:r w:rsidRPr="00A817F4">
        <w:rPr>
          <w:rFonts w:cs="Courier New"/>
          <w:sz w:val="20"/>
        </w:rPr>
        <w:t>xsi:schemaLocation</w:t>
      </w:r>
      <w:proofErr w:type="spellEnd"/>
      <w:r w:rsidRPr="00A817F4">
        <w:rPr>
          <w:rFonts w:cs="Courier New"/>
          <w:sz w:val="20"/>
        </w:rPr>
        <w:t>="http://www.bea.com/ns/weblogic/90 http://www.bea.com/ns/weblogic/90/weblogic-ra.xsd"&gt;</w:t>
      </w:r>
    </w:p>
    <w:p w14:paraId="557F418B" w14:textId="77777777" w:rsidR="00FD379B" w:rsidRPr="00A817F4" w:rsidRDefault="00FD379B" w:rsidP="00FD379B">
      <w:pPr>
        <w:pStyle w:val="Dialogue"/>
      </w:pPr>
    </w:p>
    <w:p w14:paraId="0E02651D" w14:textId="77777777" w:rsidR="00FD379B" w:rsidRPr="00A817F4" w:rsidRDefault="00FD379B" w:rsidP="00FD379B">
      <w:pPr>
        <w:pStyle w:val="Dialogue"/>
      </w:pPr>
      <w:r w:rsidRPr="00A817F4">
        <w:rPr>
          <w:rFonts w:cs="Courier New"/>
          <w:sz w:val="20"/>
        </w:rPr>
        <w:tab/>
        <w:t xml:space="preserve">&lt;!-- For new ADAPTER-level </w:t>
      </w:r>
      <w:proofErr w:type="spellStart"/>
      <w:r w:rsidRPr="00A817F4">
        <w:rPr>
          <w:rFonts w:cs="Courier New"/>
          <w:sz w:val="20"/>
        </w:rPr>
        <w:t>jndi</w:t>
      </w:r>
      <w:proofErr w:type="spellEnd"/>
      <w:r w:rsidRPr="00A817F4">
        <w:rPr>
          <w:rFonts w:cs="Courier New"/>
          <w:sz w:val="20"/>
        </w:rPr>
        <w:t>-name, recommend using value of connection instance JNDI name, appended with Adapter --&gt;</w:t>
      </w:r>
    </w:p>
    <w:p w14:paraId="0CEDC76E" w14:textId="77777777" w:rsidR="00FD379B" w:rsidRPr="00A817F4" w:rsidRDefault="00FD379B" w:rsidP="00FD379B">
      <w:pPr>
        <w:pStyle w:val="Dialogue"/>
        <w:rPr>
          <w:b/>
        </w:rPr>
      </w:pPr>
      <w:r w:rsidRPr="00A817F4">
        <w:rPr>
          <w:rFonts w:cs="Courier New"/>
          <w:sz w:val="20"/>
        </w:rPr>
        <w:tab/>
      </w:r>
      <w:r w:rsidRPr="00A817F4">
        <w:rPr>
          <w:rFonts w:cs="Courier New"/>
          <w:b/>
          <w:sz w:val="20"/>
        </w:rPr>
        <w:t>&lt;</w:t>
      </w:r>
      <w:proofErr w:type="spellStart"/>
      <w:r w:rsidRPr="00A817F4">
        <w:rPr>
          <w:rFonts w:cs="Courier New"/>
          <w:b/>
          <w:sz w:val="20"/>
        </w:rPr>
        <w:t>jndi</w:t>
      </w:r>
      <w:proofErr w:type="spellEnd"/>
      <w:r w:rsidRPr="00A817F4">
        <w:rPr>
          <w:rFonts w:cs="Courier New"/>
          <w:b/>
          <w:sz w:val="20"/>
        </w:rPr>
        <w:t>-name&gt;</w:t>
      </w:r>
      <w:proofErr w:type="spellStart"/>
      <w:r w:rsidRPr="00A817F4">
        <w:rPr>
          <w:rFonts w:cs="Courier New"/>
          <w:b/>
          <w:sz w:val="20"/>
        </w:rPr>
        <w:t>vlj</w:t>
      </w:r>
      <w:proofErr w:type="spellEnd"/>
      <w:r w:rsidRPr="00A817F4">
        <w:rPr>
          <w:rFonts w:cs="Courier New"/>
          <w:b/>
          <w:sz w:val="20"/>
        </w:rPr>
        <w:t>/</w:t>
      </w:r>
      <w:proofErr w:type="spellStart"/>
      <w:r w:rsidRPr="00A817F4">
        <w:rPr>
          <w:rFonts w:cs="Courier New"/>
          <w:b/>
          <w:sz w:val="20"/>
        </w:rPr>
        <w:t>testconnectorAdapter</w:t>
      </w:r>
      <w:proofErr w:type="spellEnd"/>
      <w:r w:rsidRPr="00A817F4">
        <w:rPr>
          <w:rFonts w:cs="Courier New"/>
          <w:b/>
          <w:sz w:val="20"/>
        </w:rPr>
        <w:t>&lt;/</w:t>
      </w:r>
      <w:proofErr w:type="spellStart"/>
      <w:r w:rsidRPr="00A817F4">
        <w:rPr>
          <w:rFonts w:cs="Courier New"/>
          <w:b/>
          <w:sz w:val="20"/>
        </w:rPr>
        <w:t>jndi</w:t>
      </w:r>
      <w:proofErr w:type="spellEnd"/>
      <w:r w:rsidRPr="00A817F4">
        <w:rPr>
          <w:rFonts w:cs="Courier New"/>
          <w:b/>
          <w:sz w:val="20"/>
        </w:rPr>
        <w:t>-name&gt;</w:t>
      </w:r>
    </w:p>
    <w:p w14:paraId="19087BCA" w14:textId="77777777" w:rsidR="00FD379B" w:rsidRPr="00A817F4" w:rsidRDefault="00FD379B" w:rsidP="00FD379B">
      <w:pPr>
        <w:pStyle w:val="Dialogue"/>
      </w:pPr>
    </w:p>
    <w:p w14:paraId="7581AA07" w14:textId="77777777" w:rsidR="00FD379B" w:rsidRPr="00A817F4" w:rsidRDefault="00FD379B" w:rsidP="00FD379B">
      <w:pPr>
        <w:pStyle w:val="Dialogue"/>
      </w:pPr>
      <w:r w:rsidRPr="00A817F4">
        <w:rPr>
          <w:rFonts w:cs="Courier New"/>
          <w:sz w:val="20"/>
        </w:rPr>
        <w:tab/>
        <w:t>&lt;enable-global-access-to-classes&gt;true&lt;/enable-global-access-to-classes&gt;</w:t>
      </w:r>
    </w:p>
    <w:p w14:paraId="0A64D0D9" w14:textId="77777777" w:rsidR="00FD379B" w:rsidRPr="00A817F4" w:rsidRDefault="00FD379B" w:rsidP="00FD379B">
      <w:pPr>
        <w:autoSpaceDE w:val="0"/>
        <w:autoSpaceDN w:val="0"/>
        <w:adjustRightInd w:val="0"/>
      </w:pPr>
    </w:p>
    <w:p w14:paraId="58ACC383" w14:textId="77777777" w:rsidR="00FD379B" w:rsidRPr="00A817F4" w:rsidRDefault="00FD379B" w:rsidP="00FD379B"/>
    <w:p w14:paraId="76D558A5" w14:textId="77777777" w:rsidR="00FD379B" w:rsidRPr="00A817F4" w:rsidRDefault="00FD379B" w:rsidP="00FD379B">
      <w:r w:rsidRPr="00A817F4">
        <w:t>The following symbols appear throughout the documentation to alert the reader to special information or conditions.</w:t>
      </w:r>
    </w:p>
    <w:p w14:paraId="71B6ACE5" w14:textId="77777777" w:rsidR="00FD379B" w:rsidRPr="00A817F4" w:rsidRDefault="00FD379B" w:rsidP="00FD379B"/>
    <w:tbl>
      <w:tblPr>
        <w:tblStyle w:val="TableGrid"/>
        <w:tblW w:w="9360" w:type="dxa"/>
        <w:tblLayout w:type="fixed"/>
        <w:tblLook w:val="0020" w:firstRow="1" w:lastRow="0" w:firstColumn="0" w:lastColumn="0" w:noHBand="0" w:noVBand="0"/>
      </w:tblPr>
      <w:tblGrid>
        <w:gridCol w:w="1297"/>
        <w:gridCol w:w="8063"/>
      </w:tblGrid>
      <w:tr w:rsidR="00FD379B" w:rsidRPr="00A817F4" w14:paraId="61D5F9E4" w14:textId="77777777" w:rsidTr="008461FB">
        <w:tc>
          <w:tcPr>
            <w:tcW w:w="1297" w:type="dxa"/>
            <w:shd w:val="clear" w:color="auto" w:fill="E7E6E6" w:themeFill="background2"/>
          </w:tcPr>
          <w:p w14:paraId="0813D03F" w14:textId="77777777" w:rsidR="00FD379B" w:rsidRPr="00A817F4" w:rsidRDefault="00FD379B" w:rsidP="00515130">
            <w:pPr>
              <w:keepNext/>
              <w:keepLines/>
              <w:spacing w:before="60" w:after="60"/>
              <w:ind w:left="-58"/>
              <w:rPr>
                <w:rFonts w:ascii="Arial" w:hAnsi="Arial"/>
                <w:sz w:val="20"/>
              </w:rPr>
            </w:pPr>
            <w:r w:rsidRPr="00A817F4">
              <w:rPr>
                <w:rFonts w:ascii="Arial" w:hAnsi="Arial"/>
                <w:b/>
                <w:sz w:val="20"/>
              </w:rPr>
              <w:t>Symbol</w:t>
            </w:r>
          </w:p>
        </w:tc>
        <w:tc>
          <w:tcPr>
            <w:tcW w:w="8063" w:type="dxa"/>
            <w:shd w:val="clear" w:color="auto" w:fill="E7E6E6" w:themeFill="background2"/>
          </w:tcPr>
          <w:p w14:paraId="7B28A885" w14:textId="77777777" w:rsidR="00FD379B" w:rsidRPr="00A817F4" w:rsidRDefault="00FD379B" w:rsidP="00515130">
            <w:pPr>
              <w:spacing w:before="60" w:after="60"/>
              <w:ind w:left="-58"/>
              <w:rPr>
                <w:rFonts w:ascii="Arial" w:hAnsi="Arial"/>
                <w:sz w:val="20"/>
              </w:rPr>
            </w:pPr>
            <w:r w:rsidRPr="00A817F4">
              <w:rPr>
                <w:rFonts w:ascii="Arial" w:hAnsi="Arial"/>
                <w:b/>
                <w:sz w:val="20"/>
              </w:rPr>
              <w:t>Description</w:t>
            </w:r>
          </w:p>
        </w:tc>
      </w:tr>
      <w:tr w:rsidR="00FD379B" w:rsidRPr="00A817F4" w14:paraId="67FC0D52" w14:textId="77777777" w:rsidTr="008461FB">
        <w:tc>
          <w:tcPr>
            <w:tcW w:w="1297" w:type="dxa"/>
          </w:tcPr>
          <w:p w14:paraId="68E0782B" w14:textId="77777777" w:rsidR="00FD379B" w:rsidRPr="00A817F4" w:rsidRDefault="000F0F3C" w:rsidP="005B504E">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7B954EC0" wp14:editId="29FB2219">
                  <wp:extent cx="304800" cy="30480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63" w:type="dxa"/>
          </w:tcPr>
          <w:p w14:paraId="066EE962" w14:textId="77777777" w:rsidR="00FD379B" w:rsidRPr="00A817F4" w:rsidRDefault="00FD379B" w:rsidP="005B504E">
            <w:pPr>
              <w:keepNext/>
              <w:keepLines/>
              <w:spacing w:before="60" w:after="60"/>
              <w:ind w:left="-60"/>
              <w:rPr>
                <w:kern w:val="2"/>
                <w:szCs w:val="22"/>
              </w:rPr>
            </w:pPr>
            <w:r w:rsidRPr="00A817F4">
              <w:rPr>
                <w:szCs w:val="22"/>
              </w:rPr>
              <w:t>U</w:t>
            </w:r>
            <w:r w:rsidRPr="00A817F4">
              <w:rPr>
                <w:kern w:val="2"/>
                <w:szCs w:val="22"/>
              </w:rPr>
              <w:t>sed to inform the reader of general information and references to additional reading material, including online information</w:t>
            </w:r>
            <w:r w:rsidR="001A7E68" w:rsidRPr="00A817F4">
              <w:rPr>
                <w:kern w:val="2"/>
                <w:szCs w:val="22"/>
              </w:rPr>
              <w:t xml:space="preserve">. </w:t>
            </w:r>
          </w:p>
        </w:tc>
      </w:tr>
      <w:tr w:rsidR="00FD379B" w:rsidRPr="00A817F4" w14:paraId="43C2F22F" w14:textId="77777777" w:rsidTr="008461FB">
        <w:tc>
          <w:tcPr>
            <w:tcW w:w="1297" w:type="dxa"/>
          </w:tcPr>
          <w:p w14:paraId="4B97EFE2" w14:textId="77777777" w:rsidR="00FD379B" w:rsidRPr="00A817F4" w:rsidRDefault="000F0F3C" w:rsidP="005B504E">
            <w:pPr>
              <w:spacing w:before="60" w:after="60"/>
              <w:ind w:left="-60"/>
              <w:jc w:val="center"/>
              <w:rPr>
                <w:rFonts w:ascii="Arial" w:hAnsi="Arial"/>
                <w:sz w:val="20"/>
              </w:rPr>
            </w:pPr>
            <w:r w:rsidRPr="00A817F4">
              <w:rPr>
                <w:rFonts w:ascii="Arial" w:hAnsi="Arial" w:cs="Arial"/>
                <w:noProof/>
                <w:sz w:val="20"/>
                <w:szCs w:val="20"/>
              </w:rPr>
              <w:drawing>
                <wp:inline distT="0" distB="0" distL="0" distR="0" wp14:anchorId="2257E6C9" wp14:editId="213D6E5C">
                  <wp:extent cx="411480" cy="41148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063" w:type="dxa"/>
          </w:tcPr>
          <w:p w14:paraId="1EDA9CED" w14:textId="77777777" w:rsidR="00FD379B" w:rsidRPr="00A817F4" w:rsidRDefault="00FD379B" w:rsidP="005B504E">
            <w:pPr>
              <w:spacing w:before="60" w:after="60"/>
              <w:ind w:left="-60"/>
              <w:rPr>
                <w:rFonts w:ascii="Arial" w:hAnsi="Arial"/>
                <w:b/>
                <w:kern w:val="2"/>
                <w:sz w:val="20"/>
              </w:rPr>
            </w:pPr>
            <w:r w:rsidRPr="00A817F4">
              <w:rPr>
                <w:rFonts w:ascii="Arial" w:hAnsi="Arial"/>
                <w:b/>
                <w:sz w:val="20"/>
              </w:rPr>
              <w:t>U</w:t>
            </w:r>
            <w:r w:rsidRPr="00A817F4">
              <w:rPr>
                <w:rFonts w:ascii="Arial" w:hAnsi="Arial"/>
                <w:b/>
                <w:kern w:val="2"/>
                <w:sz w:val="20"/>
              </w:rPr>
              <w:t>sed to caution the reader to take special notice of critical information</w:t>
            </w:r>
            <w:r w:rsidR="00515130" w:rsidRPr="00A817F4">
              <w:rPr>
                <w:rFonts w:ascii="Arial" w:hAnsi="Arial"/>
                <w:b/>
                <w:kern w:val="2"/>
                <w:sz w:val="20"/>
              </w:rPr>
              <w:t>.</w:t>
            </w:r>
          </w:p>
        </w:tc>
      </w:tr>
    </w:tbl>
    <w:p w14:paraId="28D1D6DB" w14:textId="77777777" w:rsidR="00FD379B" w:rsidRPr="00A817F4" w:rsidRDefault="00FD379B" w:rsidP="00FD379B"/>
    <w:p w14:paraId="152C6AF9" w14:textId="77777777" w:rsidR="007034CE" w:rsidRPr="00A817F4" w:rsidRDefault="007034CE" w:rsidP="00FD379B"/>
    <w:p w14:paraId="64109D02" w14:textId="77777777" w:rsidR="00FD379B" w:rsidRPr="00A817F4" w:rsidRDefault="00FD379B" w:rsidP="00FD379B">
      <w:pPr>
        <w:keepNext/>
        <w:rPr>
          <w:b/>
          <w:sz w:val="28"/>
          <w:szCs w:val="28"/>
        </w:rPr>
      </w:pPr>
      <w:bookmarkStart w:id="54" w:name="_Toc100034805"/>
      <w:bookmarkStart w:id="55" w:name="_Toc194235933"/>
      <w:r w:rsidRPr="00A817F4">
        <w:rPr>
          <w:b/>
          <w:sz w:val="28"/>
          <w:szCs w:val="28"/>
        </w:rPr>
        <w:t>Additional Resources</w:t>
      </w:r>
      <w:bookmarkEnd w:id="54"/>
      <w:bookmarkEnd w:id="55"/>
    </w:p>
    <w:p w14:paraId="6C644BA9" w14:textId="77777777" w:rsidR="00FD379B" w:rsidRPr="00A817F4" w:rsidRDefault="00FD379B" w:rsidP="00FD379B">
      <w:pPr>
        <w:keepNext/>
      </w:pPr>
    </w:p>
    <w:p w14:paraId="66B26472" w14:textId="77777777" w:rsidR="00A1010A" w:rsidRPr="004B0E5F" w:rsidRDefault="00A1010A" w:rsidP="005B504E">
      <w:pPr>
        <w:rPr>
          <w:b/>
          <w:sz w:val="24"/>
        </w:rPr>
      </w:pPr>
      <w:bookmarkStart w:id="56" w:name="_Toc74558669"/>
      <w:bookmarkStart w:id="57" w:name="_Toc108508396"/>
      <w:proofErr w:type="spellStart"/>
      <w:r w:rsidRPr="004B0E5F">
        <w:rPr>
          <w:b/>
          <w:sz w:val="24"/>
        </w:rPr>
        <w:t>VistALink</w:t>
      </w:r>
      <w:proofErr w:type="spellEnd"/>
      <w:r w:rsidRPr="004B0E5F">
        <w:rPr>
          <w:b/>
          <w:sz w:val="24"/>
        </w:rPr>
        <w:t xml:space="preserve"> </w:t>
      </w:r>
      <w:bookmarkEnd w:id="56"/>
      <w:bookmarkEnd w:id="57"/>
      <w:r w:rsidRPr="004B0E5F">
        <w:rPr>
          <w:b/>
          <w:sz w:val="24"/>
        </w:rPr>
        <w:t>1.6 Documentation</w:t>
      </w:r>
    </w:p>
    <w:p w14:paraId="64C444D3" w14:textId="77777777" w:rsidR="00A1010A" w:rsidRPr="004B0E5F" w:rsidRDefault="00A1010A" w:rsidP="00A1010A"/>
    <w:p w14:paraId="58914391" w14:textId="77777777" w:rsidR="00A1010A" w:rsidRPr="004B0E5F" w:rsidRDefault="00A1010A" w:rsidP="00A1010A">
      <w:r w:rsidRPr="004B0E5F">
        <w:t xml:space="preserve">The full </w:t>
      </w:r>
      <w:proofErr w:type="spellStart"/>
      <w:r w:rsidRPr="004B0E5F">
        <w:t>VistALink</w:t>
      </w:r>
      <w:proofErr w:type="spellEnd"/>
      <w:r w:rsidRPr="004B0E5F">
        <w:t xml:space="preserve"> </w:t>
      </w:r>
      <w:r w:rsidR="008D207D" w:rsidRPr="004B0E5F">
        <w:t xml:space="preserve">end-user </w:t>
      </w:r>
      <w:r w:rsidRPr="004B0E5F">
        <w:t xml:space="preserve">documentation set consists of: </w:t>
      </w:r>
    </w:p>
    <w:p w14:paraId="57DA079D" w14:textId="77777777" w:rsidR="00A1010A" w:rsidRPr="004B0E5F" w:rsidRDefault="00A1010A" w:rsidP="00A1010A">
      <w:pPr>
        <w:numPr>
          <w:ilvl w:val="0"/>
          <w:numId w:val="22"/>
        </w:numPr>
        <w:spacing w:before="120"/>
        <w:ind w:right="-48"/>
      </w:pPr>
      <w:proofErr w:type="spellStart"/>
      <w:r w:rsidRPr="004B0E5F">
        <w:rPr>
          <w:i/>
        </w:rPr>
        <w:t>VistALink</w:t>
      </w:r>
      <w:proofErr w:type="spellEnd"/>
      <w:r w:rsidRPr="004B0E5F">
        <w:rPr>
          <w:i/>
        </w:rPr>
        <w:t xml:space="preserve"> 1.6 Installation Guide</w:t>
      </w:r>
      <w:r w:rsidRPr="004B0E5F">
        <w:t xml:space="preserve">:  Provides detailed instructions for setting up, installing, and configuring the </w:t>
      </w:r>
      <w:proofErr w:type="spellStart"/>
      <w:r w:rsidRPr="004B0E5F">
        <w:t>VistALink</w:t>
      </w:r>
      <w:proofErr w:type="spellEnd"/>
      <w:r w:rsidRPr="004B0E5F">
        <w:t xml:space="preserve"> 1.6 lis</w:t>
      </w:r>
      <w:r w:rsidRPr="004B0E5F">
        <w:rPr>
          <w:szCs w:val="22"/>
        </w:rPr>
        <w:t xml:space="preserve">tener on </w:t>
      </w:r>
      <w:proofErr w:type="spellStart"/>
      <w:r w:rsidRPr="004B0E5F">
        <w:rPr>
          <w:szCs w:val="22"/>
        </w:rPr>
        <w:t>VistA</w:t>
      </w:r>
      <w:proofErr w:type="spellEnd"/>
      <w:r w:rsidRPr="004B0E5F">
        <w:rPr>
          <w:szCs w:val="22"/>
        </w:rPr>
        <w:t xml:space="preserve">/M servers and the </w:t>
      </w:r>
      <w:proofErr w:type="spellStart"/>
      <w:r w:rsidRPr="004B0E5F">
        <w:rPr>
          <w:szCs w:val="22"/>
        </w:rPr>
        <w:t>VistALink</w:t>
      </w:r>
      <w:proofErr w:type="spellEnd"/>
      <w:r w:rsidRPr="004B0E5F">
        <w:rPr>
          <w:szCs w:val="22"/>
        </w:rPr>
        <w:t xml:space="preserve"> resource adapter on </w:t>
      </w:r>
      <w:r w:rsidR="00D0670C" w:rsidRPr="004B0E5F">
        <w:rPr>
          <w:color w:val="000000"/>
          <w:szCs w:val="22"/>
        </w:rPr>
        <w:lastRenderedPageBreak/>
        <w:t>Java 2 Enterprise Edition (</w:t>
      </w:r>
      <w:r w:rsidRPr="004B0E5F">
        <w:rPr>
          <w:szCs w:val="22"/>
        </w:rPr>
        <w:t>J2EE</w:t>
      </w:r>
      <w:r w:rsidR="00D0670C" w:rsidRPr="004B0E5F">
        <w:rPr>
          <w:szCs w:val="22"/>
        </w:rPr>
        <w:t>)</w:t>
      </w:r>
      <w:r w:rsidRPr="004B0E5F">
        <w:t xml:space="preserve"> application servers. Its intended audience includes server administrators, IRM IT specialists, and Java application developers.</w:t>
      </w:r>
    </w:p>
    <w:p w14:paraId="6262E820" w14:textId="77777777" w:rsidR="00A1010A" w:rsidRPr="004B0E5F" w:rsidRDefault="00A1010A" w:rsidP="00A1010A">
      <w:pPr>
        <w:numPr>
          <w:ilvl w:val="0"/>
          <w:numId w:val="22"/>
        </w:numPr>
        <w:shd w:val="clear" w:color="auto" w:fill="FFFFFF"/>
        <w:spacing w:before="120"/>
      </w:pPr>
      <w:proofErr w:type="spellStart"/>
      <w:r w:rsidRPr="004B0E5F">
        <w:rPr>
          <w:i/>
        </w:rPr>
        <w:t>VistALink</w:t>
      </w:r>
      <w:proofErr w:type="spellEnd"/>
      <w:r w:rsidRPr="004B0E5F">
        <w:rPr>
          <w:i/>
        </w:rPr>
        <w:t xml:space="preserve"> 1.6 System Management Guide</w:t>
      </w:r>
      <w:r w:rsidRPr="004B0E5F">
        <w:t xml:space="preserve">: Contains detailed information on J2EE application server management, institution mapping, the </w:t>
      </w:r>
      <w:proofErr w:type="spellStart"/>
      <w:r w:rsidRPr="004B0E5F">
        <w:t>VistALink</w:t>
      </w:r>
      <w:proofErr w:type="spellEnd"/>
      <w:r w:rsidRPr="004B0E5F">
        <w:t xml:space="preserve"> </w:t>
      </w:r>
      <w:r w:rsidR="00630443" w:rsidRPr="004B0E5F">
        <w:t xml:space="preserve">administration </w:t>
      </w:r>
      <w:r w:rsidRPr="004B0E5F">
        <w:t xml:space="preserve">console, M listener management, and </w:t>
      </w:r>
      <w:proofErr w:type="spellStart"/>
      <w:r w:rsidRPr="004B0E5F">
        <w:t>VistALink</w:t>
      </w:r>
      <w:proofErr w:type="spellEnd"/>
      <w:r w:rsidRPr="004B0E5F">
        <w:t xml:space="preserve"> security, logging, and troubleshooting. </w:t>
      </w:r>
    </w:p>
    <w:p w14:paraId="07700884" w14:textId="77777777" w:rsidR="00A1010A" w:rsidRPr="004B0E5F" w:rsidRDefault="00A1010A" w:rsidP="00A1010A">
      <w:pPr>
        <w:numPr>
          <w:ilvl w:val="0"/>
          <w:numId w:val="21"/>
        </w:numPr>
        <w:shd w:val="clear" w:color="auto" w:fill="FFFFFF"/>
        <w:spacing w:before="120"/>
      </w:pPr>
      <w:proofErr w:type="spellStart"/>
      <w:r w:rsidRPr="004B0E5F">
        <w:rPr>
          <w:i/>
        </w:rPr>
        <w:t>VistALink</w:t>
      </w:r>
      <w:proofErr w:type="spellEnd"/>
      <w:r w:rsidRPr="004B0E5F">
        <w:rPr>
          <w:i/>
        </w:rPr>
        <w:t xml:space="preserve"> 1.6 Developer Guide</w:t>
      </w:r>
      <w:r w:rsidR="005B504E" w:rsidRPr="004B0E5F">
        <w:t xml:space="preserve"> (this manual)</w:t>
      </w:r>
      <w:r w:rsidRPr="004B0E5F">
        <w:t>:</w:t>
      </w:r>
      <w:r w:rsidRPr="004B0E5F">
        <w:rPr>
          <w:i/>
        </w:rPr>
        <w:t xml:space="preserve"> </w:t>
      </w:r>
      <w:r w:rsidRPr="004B0E5F">
        <w:t xml:space="preserve">Contains detailed information about workstation setup, re-authentication, institution mapping, executing requests, </w:t>
      </w:r>
      <w:proofErr w:type="spellStart"/>
      <w:r w:rsidRPr="004B0E5F">
        <w:t>VistALink</w:t>
      </w:r>
      <w:proofErr w:type="spellEnd"/>
      <w:r w:rsidRPr="004B0E5F">
        <w:t xml:space="preserve"> exceptions, Foundations Library utilities, and other topics pertaining to writing code that uses</w:t>
      </w:r>
      <w:r w:rsidR="005B504E" w:rsidRPr="004B0E5F">
        <w:t xml:space="preserve"> </w:t>
      </w:r>
      <w:proofErr w:type="spellStart"/>
      <w:r w:rsidR="005B504E" w:rsidRPr="004B0E5F">
        <w:t>VistALink</w:t>
      </w:r>
      <w:proofErr w:type="spellEnd"/>
      <w:r w:rsidR="005B504E" w:rsidRPr="004B0E5F">
        <w:t>.</w:t>
      </w:r>
      <w:r w:rsidRPr="004B0E5F">
        <w:t xml:space="preserve"> </w:t>
      </w:r>
    </w:p>
    <w:p w14:paraId="70037137" w14:textId="77777777" w:rsidR="00A1010A" w:rsidRPr="004B0E5F" w:rsidRDefault="00A1010A" w:rsidP="0050680A">
      <w:pPr>
        <w:numPr>
          <w:ilvl w:val="0"/>
          <w:numId w:val="21"/>
        </w:numPr>
        <w:spacing w:before="120"/>
        <w:rPr>
          <w:i/>
        </w:rPr>
      </w:pPr>
      <w:proofErr w:type="spellStart"/>
      <w:r w:rsidRPr="004B0E5F">
        <w:rPr>
          <w:i/>
        </w:rPr>
        <w:t>VistALink</w:t>
      </w:r>
      <w:proofErr w:type="spellEnd"/>
      <w:r w:rsidRPr="004B0E5F">
        <w:rPr>
          <w:i/>
        </w:rPr>
        <w:t xml:space="preserve"> 1.6 Release Notes</w:t>
      </w:r>
      <w:r w:rsidRPr="004B0E5F">
        <w:t xml:space="preserve">: Lists all new features included in each </w:t>
      </w:r>
      <w:proofErr w:type="spellStart"/>
      <w:r w:rsidRPr="004B0E5F">
        <w:t>VistALink</w:t>
      </w:r>
      <w:proofErr w:type="spellEnd"/>
      <w:r w:rsidRPr="004B0E5F">
        <w:t xml:space="preserve"> 1.6 release. </w:t>
      </w:r>
    </w:p>
    <w:p w14:paraId="4F1B2CD6" w14:textId="77777777" w:rsidR="00FD379B" w:rsidRPr="004B0E5F" w:rsidRDefault="00FD379B" w:rsidP="00FD379B"/>
    <w:p w14:paraId="6093F045" w14:textId="77777777" w:rsidR="005B504E" w:rsidRPr="004B0E5F" w:rsidRDefault="005B504E" w:rsidP="00FD379B"/>
    <w:p w14:paraId="267581CD" w14:textId="77777777" w:rsidR="00FD379B" w:rsidRPr="00A817F4" w:rsidRDefault="008E0350" w:rsidP="00FD379B">
      <w:pPr>
        <w:keepNext/>
        <w:keepLines/>
      </w:pPr>
      <w:proofErr w:type="spellStart"/>
      <w:r w:rsidRPr="004B0E5F">
        <w:t>VistALink</w:t>
      </w:r>
      <w:proofErr w:type="spellEnd"/>
      <w:r w:rsidR="00FD379B" w:rsidRPr="004B0E5F">
        <w:t xml:space="preserve"> </w:t>
      </w:r>
      <w:r w:rsidR="00BB1602" w:rsidRPr="004B0E5F">
        <w:t xml:space="preserve">1.6 </w:t>
      </w:r>
      <w:r w:rsidR="008D207D" w:rsidRPr="004B0E5F">
        <w:t xml:space="preserve">end-user </w:t>
      </w:r>
      <w:r w:rsidR="00FD379B" w:rsidRPr="004B0E5F">
        <w:t>documentati</w:t>
      </w:r>
      <w:r w:rsidR="00395BB4" w:rsidRPr="004B0E5F">
        <w:t>on can be downloaded from the V</w:t>
      </w:r>
      <w:r w:rsidR="00FD379B" w:rsidRPr="004B0E5F">
        <w:t>A Software Document Library</w:t>
      </w:r>
      <w:r w:rsidR="00FD379B" w:rsidRPr="00A817F4">
        <w:t xml:space="preserve"> (VDL) Web site</w:t>
      </w:r>
      <w:r w:rsidR="008D207D">
        <w:t xml:space="preserve"> at</w:t>
      </w:r>
      <w:r w:rsidR="00FD379B" w:rsidRPr="00A817F4">
        <w:fldChar w:fldCharType="begin"/>
      </w:r>
      <w:r w:rsidR="00FD379B" w:rsidRPr="00A817F4">
        <w:instrText>XE "VHA Software Document Library (</w:instrText>
      </w:r>
      <w:r w:rsidR="00FD379B" w:rsidRPr="00A817F4">
        <w:rPr>
          <w:kern w:val="2"/>
        </w:rPr>
        <w:instrText>VDL):Home Page Web Address</w:instrText>
      </w:r>
      <w:r w:rsidR="00FD379B" w:rsidRPr="00A817F4">
        <w:instrText>"</w:instrText>
      </w:r>
      <w:r w:rsidR="00FD379B" w:rsidRPr="00A817F4">
        <w:fldChar w:fldCharType="end"/>
      </w:r>
      <w:r w:rsidR="00FD379B" w:rsidRPr="00A817F4">
        <w:fldChar w:fldCharType="begin"/>
      </w:r>
      <w:r w:rsidR="00FD379B" w:rsidRPr="00A817F4">
        <w:instrText>XE "Web Pages:VHA Software Document Library (</w:instrText>
      </w:r>
      <w:r w:rsidR="00FD379B" w:rsidRPr="00A817F4">
        <w:rPr>
          <w:kern w:val="2"/>
        </w:rPr>
        <w:instrText>VDL):Home Page Web Address</w:instrText>
      </w:r>
      <w:r w:rsidR="00FD379B" w:rsidRPr="00A817F4">
        <w:instrText>"</w:instrText>
      </w:r>
      <w:r w:rsidR="00FD379B" w:rsidRPr="00A817F4">
        <w:fldChar w:fldCharType="end"/>
      </w:r>
      <w:r w:rsidR="00FD379B" w:rsidRPr="00A817F4">
        <w:fldChar w:fldCharType="begin"/>
      </w:r>
      <w:r w:rsidR="00FD379B" w:rsidRPr="00A817F4">
        <w:instrText>XE "Home Pages:VHA Software Document Library (</w:instrText>
      </w:r>
      <w:r w:rsidR="00FD379B" w:rsidRPr="00A817F4">
        <w:rPr>
          <w:kern w:val="2"/>
        </w:rPr>
        <w:instrText>VDL):Home Page Web Address</w:instrText>
      </w:r>
      <w:r w:rsidR="00FD379B" w:rsidRPr="00A817F4">
        <w:instrText>"</w:instrText>
      </w:r>
      <w:r w:rsidR="00FD379B" w:rsidRPr="00A817F4">
        <w:fldChar w:fldCharType="end"/>
      </w:r>
      <w:r w:rsidR="00FD379B" w:rsidRPr="00A817F4">
        <w:fldChar w:fldCharType="begin"/>
      </w:r>
      <w:r w:rsidR="00FD379B" w:rsidRPr="00A817F4">
        <w:instrText>XE "URLs:VHA Software Document Library (</w:instrText>
      </w:r>
      <w:r w:rsidR="00FD379B" w:rsidRPr="00A817F4">
        <w:rPr>
          <w:kern w:val="2"/>
        </w:rPr>
        <w:instrText>VDL):Home Page Web Address</w:instrText>
      </w:r>
      <w:r w:rsidR="00FD379B" w:rsidRPr="00A817F4">
        <w:instrText>"</w:instrText>
      </w:r>
      <w:r w:rsidR="00FD379B" w:rsidRPr="00A817F4">
        <w:fldChar w:fldCharType="end"/>
      </w:r>
      <w:r w:rsidR="00FD379B" w:rsidRPr="00A817F4">
        <w:t>:</w:t>
      </w:r>
    </w:p>
    <w:p w14:paraId="05015D2F" w14:textId="77777777" w:rsidR="00FD379B" w:rsidRPr="00621C8B" w:rsidRDefault="008461FB" w:rsidP="00FD379B">
      <w:pPr>
        <w:spacing w:before="120"/>
        <w:ind w:left="360"/>
        <w:rPr>
          <w:color w:val="0000FF"/>
          <w:u w:val="single"/>
        </w:rPr>
      </w:pPr>
      <w:hyperlink r:id="rId23" w:history="1">
        <w:r w:rsidR="008E0350" w:rsidRPr="00621C8B">
          <w:rPr>
            <w:rStyle w:val="Hyperlink"/>
            <w:u w:val="single"/>
          </w:rPr>
          <w:t>http://www.va.gov/vdl/application.asp?appid=163</w:t>
        </w:r>
      </w:hyperlink>
      <w:r w:rsidR="008E0350" w:rsidRPr="00621C8B">
        <w:rPr>
          <w:color w:val="0000FF"/>
          <w:u w:val="single"/>
        </w:rPr>
        <w:t xml:space="preserve"> </w:t>
      </w:r>
    </w:p>
    <w:p w14:paraId="20608109" w14:textId="77777777" w:rsidR="00FD379B" w:rsidRDefault="00FD379B" w:rsidP="00FD379B"/>
    <w:p w14:paraId="3142E926" w14:textId="77777777" w:rsidR="00F87D19" w:rsidRPr="00A817F4" w:rsidRDefault="00F87D19" w:rsidP="00FD379B"/>
    <w:p w14:paraId="6EF71717" w14:textId="77777777" w:rsidR="00FD379B" w:rsidRPr="004B0E5F" w:rsidRDefault="008E0350" w:rsidP="00FD379B">
      <w:pPr>
        <w:keepNext/>
        <w:keepLines/>
      </w:pPr>
      <w:proofErr w:type="spellStart"/>
      <w:r w:rsidRPr="004B0E5F">
        <w:t>VistALink</w:t>
      </w:r>
      <w:proofErr w:type="spellEnd"/>
      <w:r w:rsidR="00BB1602" w:rsidRPr="004B0E5F">
        <w:t xml:space="preserve"> 1.6</w:t>
      </w:r>
      <w:r w:rsidR="00FD379B" w:rsidRPr="004B0E5F">
        <w:t xml:space="preserve"> </w:t>
      </w:r>
      <w:r w:rsidR="008D207D" w:rsidRPr="004B0E5F">
        <w:t xml:space="preserve">end-user </w:t>
      </w:r>
      <w:r w:rsidR="00FD379B" w:rsidRPr="004B0E5F">
        <w:t>documentation and software c</w:t>
      </w:r>
      <w:r w:rsidR="00BB1602" w:rsidRPr="004B0E5F">
        <w:t xml:space="preserve">an be downloaded from any of the </w:t>
      </w:r>
      <w:proofErr w:type="spellStart"/>
      <w:r w:rsidR="00BB1602" w:rsidRPr="004B0E5F">
        <w:rPr>
          <w:b/>
        </w:rPr>
        <w:t>anonymous.software</w:t>
      </w:r>
      <w:proofErr w:type="spellEnd"/>
      <w:r w:rsidR="00BB1602" w:rsidRPr="004B0E5F">
        <w:t xml:space="preserve"> directory on the Office of Information Field Office (OIFO) </w:t>
      </w:r>
      <w:r w:rsidR="00BB1602" w:rsidRPr="004B0E5F">
        <w:rPr>
          <w:szCs w:val="22"/>
        </w:rPr>
        <w:t>File Transfer Protocol (FTP)</w:t>
      </w:r>
      <w:r w:rsidR="00BB1602" w:rsidRPr="004B0E5F">
        <w:t xml:space="preserve"> download sites</w:t>
      </w:r>
      <w:r w:rsidR="00BB1602" w:rsidRPr="004B0E5F">
        <w:fldChar w:fldCharType="begin"/>
      </w:r>
      <w:r w:rsidR="00BB1602" w:rsidRPr="004B0E5F">
        <w:instrText>xe "EPS Anonymous Directories"</w:instrText>
      </w:r>
      <w:r w:rsidR="00BB1602" w:rsidRPr="004B0E5F">
        <w:fldChar w:fldCharType="end"/>
      </w:r>
      <w:r w:rsidR="00BB1602" w:rsidRPr="004B0E5F">
        <w:t>:</w:t>
      </w:r>
      <w:r w:rsidR="00FD379B" w:rsidRPr="004B0E5F">
        <w:fldChar w:fldCharType="begin"/>
      </w:r>
      <w:r w:rsidR="00FD379B" w:rsidRPr="004B0E5F">
        <w:instrText>XE "EVS Anonymous Directories"</w:instrText>
      </w:r>
      <w:r w:rsidR="00FD379B" w:rsidRPr="004B0E5F">
        <w:fldChar w:fldCharType="end"/>
      </w:r>
      <w:r w:rsidR="00FD379B" w:rsidRPr="004B0E5F">
        <w:t>:</w:t>
      </w:r>
    </w:p>
    <w:p w14:paraId="25DCF178" w14:textId="019E0C83" w:rsidR="00FD379B" w:rsidRPr="004B0E5F" w:rsidRDefault="00FD379B" w:rsidP="000154BE">
      <w:pPr>
        <w:numPr>
          <w:ilvl w:val="0"/>
          <w:numId w:val="35"/>
        </w:numPr>
        <w:tabs>
          <w:tab w:val="clear" w:pos="1087"/>
          <w:tab w:val="num" w:pos="702"/>
          <w:tab w:val="left" w:pos="2860"/>
        </w:tabs>
        <w:spacing w:before="120"/>
        <w:ind w:left="728"/>
        <w:rPr>
          <w:color w:val="000000"/>
        </w:rPr>
      </w:pPr>
      <w:r w:rsidRPr="004B0E5F">
        <w:rPr>
          <w:color w:val="000000"/>
        </w:rPr>
        <w:t>Preferred Method</w:t>
      </w:r>
      <w:r w:rsidRPr="004B0E5F">
        <w:rPr>
          <w:color w:val="000000"/>
        </w:rPr>
        <w:tab/>
      </w:r>
      <w:r w:rsidR="008461FB">
        <w:rPr>
          <w:color w:val="000000"/>
        </w:rPr>
        <w:t>REDACTED</w:t>
      </w:r>
    </w:p>
    <w:p w14:paraId="28285ADE" w14:textId="77777777" w:rsidR="00FD379B" w:rsidRPr="004B0E5F" w:rsidRDefault="00FD379B" w:rsidP="00FD379B"/>
    <w:p w14:paraId="2F32BB0F" w14:textId="77777777" w:rsidR="00F87D19" w:rsidRPr="004B0E5F" w:rsidRDefault="00F87D19" w:rsidP="00FD379B"/>
    <w:p w14:paraId="483F0212" w14:textId="77777777" w:rsidR="00F87D19" w:rsidRPr="004B0E5F" w:rsidRDefault="00F87D19" w:rsidP="00F87D19">
      <w:pPr>
        <w:keepNext/>
        <w:keepLines/>
      </w:pPr>
      <w:r w:rsidRPr="004B0E5F">
        <w:t xml:space="preserve">The documentation is made available online in Microsoft Word format and Adobe Acrobat Portable Document Format (PDF). The PDF documents </w:t>
      </w:r>
      <w:r w:rsidRPr="004B0E5F">
        <w:rPr>
          <w:i/>
        </w:rPr>
        <w:t>must</w:t>
      </w:r>
      <w:r w:rsidRPr="004B0E5F">
        <w:t xml:space="preserve"> be read using the Adobe Acrobat Reader (i.e., ACROREAD.</w:t>
      </w:r>
      <w:smartTag w:uri="urn:schemas-microsoft-com:office:smarttags" w:element="stockticker">
        <w:r w:rsidRPr="004B0E5F">
          <w:t>EXE</w:t>
        </w:r>
      </w:smartTag>
      <w:r w:rsidRPr="004B0E5F">
        <w:t>), which is freely distributed by Adobe Systems Incorporated at the following Web address</w:t>
      </w:r>
      <w:r w:rsidRPr="004B0E5F">
        <w:fldChar w:fldCharType="begin"/>
      </w:r>
      <w:r w:rsidRPr="004B0E5F">
        <w:instrText>XE "</w:instrText>
      </w:r>
      <w:r w:rsidRPr="004B0E5F">
        <w:rPr>
          <w:kern w:val="2"/>
        </w:rPr>
        <w:instrText>Adobe:Home Page Web Address</w:instrText>
      </w:r>
      <w:r w:rsidRPr="004B0E5F">
        <w:instrText>"</w:instrText>
      </w:r>
      <w:r w:rsidRPr="004B0E5F">
        <w:fldChar w:fldCharType="end"/>
      </w:r>
      <w:r w:rsidRPr="004B0E5F">
        <w:fldChar w:fldCharType="begin"/>
      </w:r>
      <w:r w:rsidRPr="004B0E5F">
        <w:instrText>XE "Web Pages:</w:instrText>
      </w:r>
      <w:r w:rsidRPr="004B0E5F">
        <w:rPr>
          <w:kern w:val="2"/>
        </w:rPr>
        <w:instrText>Adobe Home Page Web Address</w:instrText>
      </w:r>
      <w:r w:rsidRPr="004B0E5F">
        <w:instrText>"</w:instrText>
      </w:r>
      <w:r w:rsidRPr="004B0E5F">
        <w:fldChar w:fldCharType="end"/>
      </w:r>
      <w:r w:rsidRPr="004B0E5F">
        <w:fldChar w:fldCharType="begin"/>
      </w:r>
      <w:r w:rsidRPr="004B0E5F">
        <w:instrText>XE "Home Pages:</w:instrText>
      </w:r>
      <w:r w:rsidRPr="004B0E5F">
        <w:rPr>
          <w:kern w:val="2"/>
        </w:rPr>
        <w:instrText>Adobe Home Page Web Address</w:instrText>
      </w:r>
      <w:r w:rsidRPr="004B0E5F">
        <w:instrText>"</w:instrText>
      </w:r>
      <w:r w:rsidRPr="004B0E5F">
        <w:fldChar w:fldCharType="end"/>
      </w:r>
      <w:r w:rsidRPr="004B0E5F">
        <w:fldChar w:fldCharType="begin"/>
      </w:r>
      <w:r w:rsidRPr="004B0E5F">
        <w:instrText>XE "URLs:</w:instrText>
      </w:r>
      <w:r w:rsidRPr="004B0E5F">
        <w:rPr>
          <w:kern w:val="2"/>
        </w:rPr>
        <w:instrText>Adobe Home Page Web Address</w:instrText>
      </w:r>
      <w:r w:rsidRPr="004B0E5F">
        <w:instrText>"</w:instrText>
      </w:r>
      <w:r w:rsidRPr="004B0E5F">
        <w:fldChar w:fldCharType="end"/>
      </w:r>
      <w:r w:rsidRPr="004B0E5F">
        <w:t>:</w:t>
      </w:r>
    </w:p>
    <w:p w14:paraId="343F3B4A" w14:textId="77777777" w:rsidR="00F87D19" w:rsidRPr="004B0E5F" w:rsidRDefault="008461FB" w:rsidP="00F87D19">
      <w:pPr>
        <w:spacing w:before="120"/>
        <w:ind w:left="360"/>
      </w:pPr>
      <w:hyperlink r:id="rId24" w:history="1">
        <w:r w:rsidR="00F87D19" w:rsidRPr="004B0E5F">
          <w:rPr>
            <w:rStyle w:val="Hyperlink"/>
          </w:rPr>
          <w:t>http://www.adobe.com/</w:t>
        </w:r>
      </w:hyperlink>
    </w:p>
    <w:p w14:paraId="78D25C0C" w14:textId="77777777" w:rsidR="00F87D19" w:rsidRPr="004B0E5F" w:rsidRDefault="00F87D19" w:rsidP="00FD379B"/>
    <w:p w14:paraId="39223437" w14:textId="77777777" w:rsidR="00FD379B" w:rsidRPr="004B0E5F" w:rsidRDefault="00FD379B" w:rsidP="00FD379B"/>
    <w:p w14:paraId="703A058F" w14:textId="77777777" w:rsidR="006D32CD" w:rsidRPr="004B0E5F" w:rsidRDefault="006D32CD" w:rsidP="00F87D19">
      <w:pPr>
        <w:keepNext/>
        <w:keepLines/>
        <w:rPr>
          <w:b/>
        </w:rPr>
      </w:pPr>
      <w:r w:rsidRPr="004B0E5F">
        <w:rPr>
          <w:b/>
        </w:rPr>
        <w:t>SSO/UC Project (CCOW-Enabled Logins)</w:t>
      </w:r>
    </w:p>
    <w:p w14:paraId="7CF42825" w14:textId="77777777" w:rsidR="006D32CD" w:rsidRPr="004B0E5F" w:rsidRDefault="006D32CD" w:rsidP="00F87D19">
      <w:pPr>
        <w:keepNext/>
        <w:keepLines/>
      </w:pPr>
    </w:p>
    <w:p w14:paraId="3DB5148B" w14:textId="77777777" w:rsidR="006D32CD" w:rsidRPr="00A817F4" w:rsidRDefault="006D32CD" w:rsidP="00FD379B">
      <w:proofErr w:type="spellStart"/>
      <w:r w:rsidRPr="004B0E5F">
        <w:t>VistALink</w:t>
      </w:r>
      <w:proofErr w:type="spellEnd"/>
      <w:r w:rsidRPr="004B0E5F">
        <w:t xml:space="preserve"> implements CCOW-enabled functionality for client/server end-user logins. For more information on how to use </w:t>
      </w:r>
      <w:proofErr w:type="spellStart"/>
      <w:r w:rsidRPr="004B0E5F">
        <w:t>VistALink</w:t>
      </w:r>
      <w:proofErr w:type="spellEnd"/>
      <w:r w:rsidRPr="004B0E5F">
        <w:t xml:space="preserve"> for CCOW-enabled client/server logins, see th</w:t>
      </w:r>
      <w:r w:rsidRPr="004B0E5F">
        <w:rPr>
          <w:szCs w:val="22"/>
        </w:rPr>
        <w:t xml:space="preserve">e </w:t>
      </w:r>
      <w:r w:rsidR="00A32CF6" w:rsidRPr="004B0E5F">
        <w:rPr>
          <w:color w:val="000000"/>
          <w:szCs w:val="22"/>
        </w:rPr>
        <w:t>Single Sign-On/User Context</w:t>
      </w:r>
      <w:r w:rsidR="00A32CF6" w:rsidRPr="004B0E5F">
        <w:rPr>
          <w:rFonts w:ascii="Verdana" w:hAnsi="Verdana"/>
          <w:color w:val="000000"/>
          <w:sz w:val="18"/>
          <w:szCs w:val="18"/>
        </w:rPr>
        <w:t xml:space="preserve"> </w:t>
      </w:r>
      <w:r w:rsidR="00A32CF6" w:rsidRPr="004B0E5F">
        <w:rPr>
          <w:color w:val="000000"/>
          <w:szCs w:val="22"/>
        </w:rPr>
        <w:t>(</w:t>
      </w:r>
      <w:r w:rsidRPr="004B0E5F">
        <w:t>SSO/UC</w:t>
      </w:r>
      <w:r w:rsidR="00A32CF6" w:rsidRPr="004B0E5F">
        <w:t>)</w:t>
      </w:r>
      <w:r w:rsidRPr="004B0E5F">
        <w:t xml:space="preserve"> documentation, on the </w:t>
      </w:r>
      <w:r w:rsidR="00C90DC4" w:rsidRPr="004B0E5F">
        <w:t>Veterans Document Library (VDL)</w:t>
      </w:r>
      <w:r w:rsidRPr="004B0E5F">
        <w:t>:</w:t>
      </w:r>
    </w:p>
    <w:p w14:paraId="66E1F122" w14:textId="77777777" w:rsidR="006D32CD" w:rsidRPr="00A817F4" w:rsidRDefault="006D32CD" w:rsidP="00FD379B"/>
    <w:p w14:paraId="04ECA0FD" w14:textId="77777777" w:rsidR="006D32CD" w:rsidRPr="00A817F4" w:rsidRDefault="008461FB" w:rsidP="006D32CD">
      <w:pPr>
        <w:ind w:left="360"/>
        <w:rPr>
          <w:u w:val="single"/>
        </w:rPr>
      </w:pPr>
      <w:hyperlink r:id="rId25" w:history="1">
        <w:r w:rsidR="006D32CD" w:rsidRPr="00A817F4">
          <w:rPr>
            <w:rStyle w:val="Hyperlink"/>
            <w:u w:val="single"/>
          </w:rPr>
          <w:t>http://www.va.gov/vdl/application.asp?appid=162</w:t>
        </w:r>
      </w:hyperlink>
    </w:p>
    <w:p w14:paraId="04E8B227" w14:textId="77777777" w:rsidR="006D32CD" w:rsidRPr="00A817F4" w:rsidRDefault="006D32CD" w:rsidP="00FD379B"/>
    <w:p w14:paraId="6E072408" w14:textId="77777777" w:rsidR="006D32CD" w:rsidRPr="00A817F4" w:rsidRDefault="006D32CD" w:rsidP="00FD379B"/>
    <w:p w14:paraId="22FE4B02" w14:textId="77777777" w:rsidR="00FD379B" w:rsidRPr="00A817F4" w:rsidRDefault="001D19B4" w:rsidP="005B504E">
      <w:pPr>
        <w:keepNext/>
        <w:rPr>
          <w:b/>
          <w:sz w:val="24"/>
        </w:rPr>
      </w:pPr>
      <w:bookmarkStart w:id="58" w:name="_Toc194235936"/>
      <w:r w:rsidRPr="00A817F4">
        <w:rPr>
          <w:b/>
        </w:rPr>
        <w:t xml:space="preserve">Oracle </w:t>
      </w:r>
      <w:r w:rsidR="009B6C57" w:rsidRPr="00A817F4">
        <w:rPr>
          <w:b/>
        </w:rPr>
        <w:t>(formerly known as BEA)</w:t>
      </w:r>
      <w:r w:rsidR="00FD379B" w:rsidRPr="00A817F4">
        <w:rPr>
          <w:b/>
          <w:sz w:val="24"/>
        </w:rPr>
        <w:t xml:space="preserve"> Systems</w:t>
      </w:r>
      <w:bookmarkEnd w:id="58"/>
    </w:p>
    <w:p w14:paraId="10904832" w14:textId="77777777" w:rsidR="00FD379B" w:rsidRPr="00A817F4" w:rsidRDefault="00FD379B" w:rsidP="005B504E">
      <w:pPr>
        <w:keepNext/>
      </w:pPr>
    </w:p>
    <w:p w14:paraId="0A2E700C" w14:textId="74AC7090" w:rsidR="00FD379B" w:rsidRPr="004B0E5F" w:rsidRDefault="00FD379B" w:rsidP="005B504E">
      <w:pPr>
        <w:keepNext/>
      </w:pPr>
      <w:r w:rsidRPr="004B0E5F">
        <w:t xml:space="preserve">At the current time, </w:t>
      </w:r>
      <w:proofErr w:type="spellStart"/>
      <w:r w:rsidRPr="004B0E5F">
        <w:t>VistALink</w:t>
      </w:r>
      <w:proofErr w:type="spellEnd"/>
      <w:r w:rsidRPr="004B0E5F">
        <w:t xml:space="preserve"> 1.6 has been tested and is supported on </w:t>
      </w:r>
      <w:r w:rsidR="001D19B4" w:rsidRPr="004B0E5F">
        <w:t>Oracle</w:t>
      </w:r>
      <w:r w:rsidRPr="004B0E5F">
        <w:t xml:space="preserve"> WebLogic </w:t>
      </w:r>
      <w:r w:rsidRPr="00552230">
        <w:t>Server</w:t>
      </w:r>
      <w:r w:rsidR="00B9055D" w:rsidRPr="00552230">
        <w:t xml:space="preserve"> </w:t>
      </w:r>
      <w:r w:rsidR="001A088A" w:rsidRPr="00552230">
        <w:t>12.2</w:t>
      </w:r>
      <w:r w:rsidR="00A32CF6" w:rsidRPr="00552230">
        <w:t>.</w:t>
      </w:r>
      <w:r w:rsidRPr="004B0E5F">
        <w:t xml:space="preserve"> WebLogic product documentation can be found at the following website: </w:t>
      </w:r>
    </w:p>
    <w:p w14:paraId="328D3395" w14:textId="77777777" w:rsidR="00FD379B" w:rsidRPr="00A817F4" w:rsidRDefault="008461FB" w:rsidP="00FD379B">
      <w:pPr>
        <w:spacing w:before="120"/>
        <w:ind w:left="360"/>
      </w:pPr>
      <w:hyperlink r:id="rId26" w:history="1">
        <w:r w:rsidR="00FD379B" w:rsidRPr="004B0E5F">
          <w:rPr>
            <w:rStyle w:val="Hyperlink"/>
            <w:u w:val="single"/>
          </w:rPr>
          <w:t>http://edocs.bea.com/</w:t>
        </w:r>
      </w:hyperlink>
    </w:p>
    <w:p w14:paraId="6E00AFF2" w14:textId="77777777" w:rsidR="00FD379B" w:rsidRPr="00A817F4" w:rsidRDefault="00FD379B" w:rsidP="00FD379B"/>
    <w:p w14:paraId="2B6AC86F" w14:textId="77777777" w:rsidR="00FD379B" w:rsidRPr="00A817F4" w:rsidRDefault="00FD379B" w:rsidP="00FD379B"/>
    <w:tbl>
      <w:tblPr>
        <w:tblStyle w:val="TableGridLight"/>
        <w:tblW w:w="0" w:type="auto"/>
        <w:tblLayout w:type="fixed"/>
        <w:tblLook w:val="04A0" w:firstRow="1" w:lastRow="0" w:firstColumn="1" w:lastColumn="0" w:noHBand="0" w:noVBand="1"/>
      </w:tblPr>
      <w:tblGrid>
        <w:gridCol w:w="918"/>
        <w:gridCol w:w="8550"/>
      </w:tblGrid>
      <w:tr w:rsidR="00FD379B" w:rsidRPr="00A817F4" w14:paraId="44E5E156" w14:textId="77777777" w:rsidTr="008461FB">
        <w:tc>
          <w:tcPr>
            <w:tcW w:w="918" w:type="dxa"/>
          </w:tcPr>
          <w:p w14:paraId="3A9804FE" w14:textId="77777777" w:rsidR="00FD379B" w:rsidRPr="00A817F4" w:rsidRDefault="000F0F3C" w:rsidP="005B504E">
            <w:pPr>
              <w:spacing w:before="60" w:after="60"/>
              <w:ind w:left="-18"/>
            </w:pPr>
            <w:r w:rsidRPr="00A817F4">
              <w:rPr>
                <w:rFonts w:ascii="Arial" w:hAnsi="Arial" w:cs="Arial"/>
                <w:noProof/>
                <w:sz w:val="20"/>
                <w:szCs w:val="20"/>
              </w:rPr>
              <w:lastRenderedPageBreak/>
              <w:drawing>
                <wp:inline distT="0" distB="0" distL="0" distR="0" wp14:anchorId="4CBF81E2" wp14:editId="69E6995C">
                  <wp:extent cx="411480" cy="411480"/>
                  <wp:effectExtent l="0" t="0" r="0" b="0"/>
                  <wp:docPr id="4"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550" w:type="dxa"/>
          </w:tcPr>
          <w:p w14:paraId="750466BA" w14:textId="77777777" w:rsidR="00FD379B" w:rsidRPr="00A817F4" w:rsidRDefault="00FD379B" w:rsidP="005B504E">
            <w:pPr>
              <w:pStyle w:val="Caution"/>
            </w:pPr>
            <w:r w:rsidRPr="00A817F4">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42026C25" w14:textId="77777777" w:rsidR="00401064" w:rsidRPr="00A817F4" w:rsidRDefault="00401064" w:rsidP="00401064"/>
    <w:p w14:paraId="71FBA15A" w14:textId="77777777" w:rsidR="00401064" w:rsidRPr="00A817F4" w:rsidRDefault="00401064" w:rsidP="00401064">
      <w:pPr>
        <w:sectPr w:rsidR="00401064" w:rsidRPr="00A817F4" w:rsidSect="00013EC8">
          <w:headerReference w:type="even" r:id="rId27"/>
          <w:headerReference w:type="default" r:id="rId28"/>
          <w:headerReference w:type="first" r:id="rId29"/>
          <w:pgSz w:w="12240" w:h="15840" w:code="1"/>
          <w:pgMar w:top="1440" w:right="1440" w:bottom="1440" w:left="1440" w:header="720" w:footer="720" w:gutter="0"/>
          <w:pgNumType w:fmt="lowerRoman"/>
          <w:cols w:space="720"/>
          <w:titlePg/>
        </w:sectPr>
      </w:pPr>
    </w:p>
    <w:p w14:paraId="5D69F8B3" w14:textId="77777777" w:rsidR="00674635" w:rsidRPr="00A817F4" w:rsidRDefault="00674635" w:rsidP="009A36C9">
      <w:pPr>
        <w:pStyle w:val="Heading1"/>
      </w:pPr>
      <w:bookmarkStart w:id="59" w:name="_Toc97628770"/>
      <w:r w:rsidRPr="00A817F4">
        <w:lastRenderedPageBreak/>
        <w:t>Introduction</w:t>
      </w:r>
      <w:bookmarkStart w:id="60" w:name="_Toc52252861"/>
      <w:bookmarkStart w:id="61" w:name="_Toc61847081"/>
      <w:bookmarkEnd w:id="6"/>
      <w:bookmarkEnd w:id="59"/>
    </w:p>
    <w:p w14:paraId="4576C05F" w14:textId="77777777" w:rsidR="004B4DC1" w:rsidRPr="00A817F4" w:rsidRDefault="004B4DC1" w:rsidP="004B4DC1"/>
    <w:p w14:paraId="77BED214" w14:textId="77777777" w:rsidR="004B4DC1" w:rsidRPr="00A817F4" w:rsidRDefault="004B4DC1" w:rsidP="004B4DC1"/>
    <w:p w14:paraId="6E8E33BC" w14:textId="77777777" w:rsidR="00674635" w:rsidRPr="00A817F4" w:rsidRDefault="00674635" w:rsidP="0067275B">
      <w:pPr>
        <w:pStyle w:val="Heading2"/>
      </w:pPr>
      <w:bookmarkStart w:id="62" w:name="_Toc97636197"/>
      <w:bookmarkStart w:id="63" w:name="_Toc97628771"/>
      <w:r w:rsidRPr="00A817F4">
        <w:t>About this Guide</w:t>
      </w:r>
      <w:bookmarkEnd w:id="62"/>
      <w:bookmarkEnd w:id="63"/>
    </w:p>
    <w:p w14:paraId="6063B7D8" w14:textId="77777777" w:rsidR="004B4DC1" w:rsidRPr="00A817F4" w:rsidRDefault="004B4DC1" w:rsidP="00497A64">
      <w:pPr>
        <w:ind w:left="-24" w:right="-48"/>
      </w:pPr>
    </w:p>
    <w:p w14:paraId="6C90BFBE" w14:textId="77777777" w:rsidR="00497A64" w:rsidRPr="004B0E5F" w:rsidRDefault="00674635" w:rsidP="00497A64">
      <w:pPr>
        <w:ind w:left="-24" w:right="-48"/>
      </w:pPr>
      <w:r w:rsidRPr="00A817F4">
        <w:t xml:space="preserve">This </w:t>
      </w:r>
      <w:r w:rsidR="003A2369" w:rsidRPr="00A817F4">
        <w:t>document</w:t>
      </w:r>
      <w:r w:rsidRPr="00A817F4">
        <w:t xml:space="preserve"> is a guide to developing applications </w:t>
      </w:r>
      <w:r w:rsidR="00497A64" w:rsidRPr="004B0E5F">
        <w:t>that utilize</w:t>
      </w:r>
      <w:r w:rsidRPr="004B0E5F">
        <w:t xml:space="preserve"> </w:t>
      </w:r>
      <w:proofErr w:type="spellStart"/>
      <w:r w:rsidRPr="004B0E5F">
        <w:t>Vist</w:t>
      </w:r>
      <w:r w:rsidR="00C138C4" w:rsidRPr="004B0E5F">
        <w:t>A</w:t>
      </w:r>
      <w:r w:rsidRPr="004B0E5F">
        <w:t>Link</w:t>
      </w:r>
      <w:proofErr w:type="spellEnd"/>
      <w:r w:rsidR="00497A64" w:rsidRPr="004B0E5F">
        <w:t xml:space="preserve"> </w:t>
      </w:r>
      <w:r w:rsidR="00E85214" w:rsidRPr="004B0E5F">
        <w:t>1.6</w:t>
      </w:r>
      <w:r w:rsidRPr="004B0E5F">
        <w:t xml:space="preserve">. </w:t>
      </w:r>
      <w:r w:rsidR="00497A64" w:rsidRPr="004B0E5F">
        <w:t xml:space="preserve">The </w:t>
      </w:r>
      <w:proofErr w:type="spellStart"/>
      <w:r w:rsidR="00497A64" w:rsidRPr="004B0E5F">
        <w:t>VistALink</w:t>
      </w:r>
      <w:proofErr w:type="spellEnd"/>
      <w:r w:rsidR="00497A64" w:rsidRPr="004B0E5F">
        <w:t xml:space="preserve"> </w:t>
      </w:r>
      <w:r w:rsidR="00E85214" w:rsidRPr="004B0E5F">
        <w:t>1.6</w:t>
      </w:r>
      <w:r w:rsidR="00497A64" w:rsidRPr="004B0E5F">
        <w:t xml:space="preserve"> resource adapter is a transport layer that provides communication between </w:t>
      </w:r>
      <w:r w:rsidR="00CA13FB" w:rsidRPr="004B0E5F">
        <w:rPr>
          <w:color w:val="000000"/>
        </w:rPr>
        <w:t>Health</w:t>
      </w:r>
      <w:r w:rsidR="00CA13FB" w:rsidRPr="004B0E5F">
        <w:rPr>
          <w:b/>
          <w:i/>
          <w:color w:val="000000"/>
          <w:u w:val="single"/>
        </w:rPr>
        <w:t>e</w:t>
      </w:r>
      <w:r w:rsidR="00CA13FB" w:rsidRPr="004B0E5F">
        <w:rPr>
          <w:color w:val="000000"/>
        </w:rPr>
        <w:t>Vet</w:t>
      </w:r>
      <w:r w:rsidR="00497A64" w:rsidRPr="004B0E5F">
        <w:t xml:space="preserve"> Java applications and </w:t>
      </w:r>
      <w:proofErr w:type="spellStart"/>
      <w:r w:rsidR="00497A64" w:rsidRPr="004B0E5F">
        <w:t>VistA</w:t>
      </w:r>
      <w:proofErr w:type="spellEnd"/>
      <w:r w:rsidR="00497A64" w:rsidRPr="004B0E5F">
        <w:t>/</w:t>
      </w:r>
      <w:r w:rsidR="000F6D73" w:rsidRPr="004B0E5F">
        <w:t>Mumps (</w:t>
      </w:r>
      <w:r w:rsidR="00497A64" w:rsidRPr="004B0E5F">
        <w:t>M</w:t>
      </w:r>
      <w:r w:rsidR="000F6D73" w:rsidRPr="004B0E5F">
        <w:t>)</w:t>
      </w:r>
      <w:r w:rsidR="00497A64" w:rsidRPr="004B0E5F">
        <w:t xml:space="preserve"> servers, in both client-server and n-tier env</w:t>
      </w:r>
      <w:r w:rsidR="00B82226" w:rsidRPr="004B0E5F">
        <w:t xml:space="preserve">ironments. It allows </w:t>
      </w:r>
      <w:r w:rsidR="000F6D73" w:rsidRPr="004B0E5F">
        <w:t>Remote Procedure Calls (</w:t>
      </w:r>
      <w:r w:rsidR="00B82226" w:rsidRPr="004B0E5F">
        <w:t>RPCs</w:t>
      </w:r>
      <w:r w:rsidR="000F6D73" w:rsidRPr="004B0E5F">
        <w:t>)</w:t>
      </w:r>
      <w:r w:rsidR="00B82226" w:rsidRPr="004B0E5F">
        <w:t xml:space="preserve"> to </w:t>
      </w:r>
      <w:r w:rsidR="00497A64" w:rsidRPr="004B0E5F">
        <w:t>exec</w:t>
      </w:r>
      <w:r w:rsidR="00B82226" w:rsidRPr="004B0E5F">
        <w:t>ute</w:t>
      </w:r>
      <w:r w:rsidR="00497A64" w:rsidRPr="004B0E5F">
        <w:t xml:space="preserve"> on the </w:t>
      </w:r>
      <w:proofErr w:type="spellStart"/>
      <w:r w:rsidR="00497A64" w:rsidRPr="004B0E5F">
        <w:t>VistA</w:t>
      </w:r>
      <w:proofErr w:type="spellEnd"/>
      <w:r w:rsidR="00497A64" w:rsidRPr="004B0E5F">
        <w:t xml:space="preserve">/M system and return results to the Java enterprise system. </w:t>
      </w:r>
    </w:p>
    <w:p w14:paraId="0818D9E8" w14:textId="77777777" w:rsidR="00497A64" w:rsidRPr="004B0E5F" w:rsidRDefault="00497A64" w:rsidP="00497A64">
      <w:pPr>
        <w:ind w:left="-24" w:right="-48"/>
      </w:pPr>
    </w:p>
    <w:p w14:paraId="3C6C52C0" w14:textId="77777777" w:rsidR="00B82226" w:rsidRPr="004B0E5F" w:rsidRDefault="00497A64" w:rsidP="00497A64">
      <w:pPr>
        <w:ind w:left="-24" w:right="-48"/>
      </w:pPr>
      <w:proofErr w:type="spellStart"/>
      <w:r w:rsidRPr="004B0E5F">
        <w:t>VistALink</w:t>
      </w:r>
      <w:proofErr w:type="spellEnd"/>
      <w:r w:rsidRPr="004B0E5F">
        <w:t xml:space="preserve"> consists of Java-side adapter libraries and an M-side listener. The adapter libraries use the J2EE Connector Architecture (</w:t>
      </w:r>
      <w:r w:rsidR="006C0785" w:rsidRPr="004B0E5F">
        <w:rPr>
          <w:color w:val="000000"/>
        </w:rPr>
        <w:t>J2CA 1.5</w:t>
      </w:r>
      <w:r w:rsidRPr="004B0E5F">
        <w:t xml:space="preserve">) specification to integrate Java applications with legacy systems. The M listener process receives and processes requests from client applications. </w:t>
      </w:r>
    </w:p>
    <w:p w14:paraId="22AF75CE" w14:textId="77777777" w:rsidR="00135839" w:rsidRPr="004B0E5F" w:rsidRDefault="00135839" w:rsidP="00135839">
      <w:pPr>
        <w:ind w:left="-24" w:right="-48"/>
      </w:pPr>
    </w:p>
    <w:p w14:paraId="40472273" w14:textId="77777777" w:rsidR="00135839" w:rsidRPr="00A817F4" w:rsidRDefault="00135839" w:rsidP="00135839">
      <w:pPr>
        <w:ind w:left="-24" w:right="-48"/>
      </w:pPr>
      <w:r w:rsidRPr="004B0E5F">
        <w:t xml:space="preserve">The term </w:t>
      </w:r>
      <w:r w:rsidRPr="004B0E5F">
        <w:rPr>
          <w:i/>
        </w:rPr>
        <w:t>resource adapter</w:t>
      </w:r>
      <w:r w:rsidRPr="004B0E5F">
        <w:t xml:space="preserve"> is often shortened in this guide to </w:t>
      </w:r>
      <w:r w:rsidRPr="004B0E5F">
        <w:rPr>
          <w:i/>
        </w:rPr>
        <w:t xml:space="preserve">adapter, </w:t>
      </w:r>
      <w:r w:rsidRPr="004B0E5F">
        <w:t>and is also used interchangeably</w:t>
      </w:r>
      <w:r w:rsidRPr="00A817F4">
        <w:t xml:space="preserve"> with the term </w:t>
      </w:r>
      <w:r w:rsidRPr="00A817F4">
        <w:rPr>
          <w:i/>
        </w:rPr>
        <w:t>connector</w:t>
      </w:r>
      <w:r w:rsidRPr="00A817F4">
        <w:t>.</w:t>
      </w:r>
    </w:p>
    <w:p w14:paraId="04015B9D" w14:textId="77777777" w:rsidR="004B4DC1" w:rsidRPr="00A817F4" w:rsidRDefault="004B4DC1" w:rsidP="00C213AF"/>
    <w:p w14:paraId="4324549A" w14:textId="77777777" w:rsidR="00857BA6" w:rsidRPr="00A817F4" w:rsidRDefault="00857BA6" w:rsidP="00497A64">
      <w:pPr>
        <w:ind w:left="-24" w:right="-48"/>
      </w:pPr>
    </w:p>
    <w:p w14:paraId="63CE651F" w14:textId="77777777" w:rsidR="00857BA6" w:rsidRPr="00A817F4" w:rsidRDefault="00857BA6" w:rsidP="00857BA6">
      <w:pPr>
        <w:pStyle w:val="Heading2"/>
      </w:pPr>
      <w:bookmarkStart w:id="64" w:name="_Toc97628772"/>
      <w:r w:rsidRPr="00A817F4">
        <w:t>WebLogic Updates Project</w:t>
      </w:r>
      <w:bookmarkEnd w:id="64"/>
    </w:p>
    <w:p w14:paraId="000A338D" w14:textId="77777777" w:rsidR="00857BA6" w:rsidRPr="00A817F4" w:rsidRDefault="00857BA6" w:rsidP="00857BA6"/>
    <w:p w14:paraId="2268612C" w14:textId="4F3CADBF" w:rsidR="00857BA6" w:rsidRPr="004B0E5F" w:rsidRDefault="00857BA6" w:rsidP="00857BA6">
      <w:pPr>
        <w:rPr>
          <w:szCs w:val="22"/>
        </w:rPr>
      </w:pPr>
      <w:r w:rsidRPr="004B0E5F">
        <w:rPr>
          <w:szCs w:val="22"/>
        </w:rPr>
        <w:t xml:space="preserve">In support of the Department of </w:t>
      </w:r>
      <w:r w:rsidR="00515130" w:rsidRPr="004B0E5F">
        <w:rPr>
          <w:szCs w:val="22"/>
        </w:rPr>
        <w:t>Veterans</w:t>
      </w:r>
      <w:r w:rsidRPr="004B0E5F">
        <w:rPr>
          <w:szCs w:val="22"/>
        </w:rPr>
        <w:t xml:space="preserve"> Affairs Information Technology </w:t>
      </w:r>
      <w:r w:rsidR="00D3781E" w:rsidRPr="004B0E5F">
        <w:rPr>
          <w:szCs w:val="22"/>
        </w:rPr>
        <w:t>Application</w:t>
      </w:r>
      <w:r w:rsidRPr="004B0E5F">
        <w:rPr>
          <w:szCs w:val="22"/>
        </w:rPr>
        <w:t xml:space="preserve"> Modernization effort, the three applications </w:t>
      </w:r>
      <w:proofErr w:type="spellStart"/>
      <w:r w:rsidR="00515130" w:rsidRPr="004B0E5F">
        <w:rPr>
          <w:szCs w:val="22"/>
        </w:rPr>
        <w:t>VistALink</w:t>
      </w:r>
      <w:proofErr w:type="spellEnd"/>
      <w:r w:rsidR="00515130" w:rsidRPr="004B0E5F">
        <w:rPr>
          <w:szCs w:val="22"/>
        </w:rPr>
        <w:t>,</w:t>
      </w:r>
      <w:r w:rsidR="00515130" w:rsidRPr="004B0E5F">
        <w:rPr>
          <w:color w:val="000000"/>
          <w:szCs w:val="22"/>
        </w:rPr>
        <w:t xml:space="preserve"> </w:t>
      </w:r>
      <w:r w:rsidR="007148BD" w:rsidRPr="004B0E5F">
        <w:rPr>
          <w:color w:val="000000"/>
          <w:szCs w:val="22"/>
        </w:rPr>
        <w:t>Fat-client Kernel Authentication and Authorization</w:t>
      </w:r>
      <w:r w:rsidR="007148BD" w:rsidRPr="004B0E5F">
        <w:rPr>
          <w:szCs w:val="22"/>
        </w:rPr>
        <w:t xml:space="preserve"> (v),</w:t>
      </w:r>
      <w:r w:rsidR="00515130" w:rsidRPr="004B0E5F">
        <w:rPr>
          <w:szCs w:val="22"/>
        </w:rPr>
        <w:t xml:space="preserve"> and</w:t>
      </w:r>
      <w:r w:rsidR="007148BD" w:rsidRPr="004B0E5F">
        <w:rPr>
          <w:szCs w:val="22"/>
        </w:rPr>
        <w:t xml:space="preserve"> </w:t>
      </w:r>
      <w:r w:rsidR="007148BD" w:rsidRPr="004B0E5F">
        <w:rPr>
          <w:color w:val="000000"/>
          <w:szCs w:val="22"/>
        </w:rPr>
        <w:t xml:space="preserve">Kernel Authentication and Authorization for the </w:t>
      </w:r>
      <w:r w:rsidR="007148BD" w:rsidRPr="00552230">
        <w:rPr>
          <w:color w:val="000000"/>
          <w:szCs w:val="22"/>
        </w:rPr>
        <w:t>Java 2 Enterprise Edition</w:t>
      </w:r>
      <w:r w:rsidR="007148BD" w:rsidRPr="00552230">
        <w:rPr>
          <w:szCs w:val="22"/>
        </w:rPr>
        <w:t xml:space="preserve"> (KAAJEE)</w:t>
      </w:r>
      <w:r w:rsidR="00515130" w:rsidRPr="00552230">
        <w:rPr>
          <w:szCs w:val="22"/>
        </w:rPr>
        <w:t xml:space="preserve"> </w:t>
      </w:r>
      <w:r w:rsidRPr="00552230">
        <w:rPr>
          <w:szCs w:val="22"/>
        </w:rPr>
        <w:t>have been developed. Based on the direction of the Technical</w:t>
      </w:r>
      <w:r w:rsidR="000F6D73" w:rsidRPr="00552230">
        <w:rPr>
          <w:szCs w:val="22"/>
        </w:rPr>
        <w:t xml:space="preserve"> Review Model (TRM) and</w:t>
      </w:r>
      <w:r w:rsidRPr="00552230">
        <w:rPr>
          <w:szCs w:val="22"/>
        </w:rPr>
        <w:t xml:space="preserve"> to support applications that upgrade to the new WebLogic Server version</w:t>
      </w:r>
      <w:r w:rsidR="00B9055D" w:rsidRPr="00552230">
        <w:rPr>
          <w:szCs w:val="22"/>
        </w:rPr>
        <w:t xml:space="preserve"> </w:t>
      </w:r>
      <w:r w:rsidR="001A088A" w:rsidRPr="00552230">
        <w:t xml:space="preserve">12.2, </w:t>
      </w:r>
      <w:r w:rsidRPr="00552230">
        <w:rPr>
          <w:szCs w:val="22"/>
        </w:rPr>
        <w:t>this project is required. The scope of the project is to upgrade these three applications to work with the WebLogic Server version</w:t>
      </w:r>
      <w:r w:rsidR="00B9055D" w:rsidRPr="00552230">
        <w:rPr>
          <w:szCs w:val="22"/>
        </w:rPr>
        <w:t xml:space="preserve"> </w:t>
      </w:r>
      <w:r w:rsidR="001A088A" w:rsidRPr="00552230">
        <w:t>12.2</w:t>
      </w:r>
      <w:r w:rsidR="0006640F" w:rsidRPr="00552230">
        <w:t>.</w:t>
      </w:r>
    </w:p>
    <w:p w14:paraId="19648A43" w14:textId="77777777" w:rsidR="00857BA6" w:rsidRPr="004B0E5F" w:rsidRDefault="00857BA6" w:rsidP="00497A64">
      <w:pPr>
        <w:ind w:left="-24" w:right="-48"/>
      </w:pPr>
    </w:p>
    <w:p w14:paraId="4118F313" w14:textId="77777777" w:rsidR="00857BA6" w:rsidRPr="00A817F4" w:rsidRDefault="00B24CFA" w:rsidP="00857BA6">
      <w:pPr>
        <w:ind w:left="-24" w:right="-48"/>
      </w:pPr>
      <w:r w:rsidRPr="004B0E5F">
        <w:t xml:space="preserve">The previous </w:t>
      </w:r>
      <w:proofErr w:type="spellStart"/>
      <w:r w:rsidRPr="004B0E5F">
        <w:t>VistALink</w:t>
      </w:r>
      <w:proofErr w:type="spellEnd"/>
      <w:r w:rsidRPr="004B0E5F">
        <w:t xml:space="preserve"> version (1.5) that was released in June of 2006, </w:t>
      </w:r>
      <w:r w:rsidR="00857BA6" w:rsidRPr="004B0E5F">
        <w:t xml:space="preserve">provided project developers with J2EE and </w:t>
      </w:r>
      <w:r w:rsidR="00857BA6" w:rsidRPr="004B0E5F">
        <w:rPr>
          <w:color w:val="000000"/>
        </w:rPr>
        <w:t>Java Platform, Standard Edition (</w:t>
      </w:r>
      <w:r w:rsidR="00857BA6" w:rsidRPr="004B0E5F">
        <w:t xml:space="preserve">J2SE) application connectivity to </w:t>
      </w:r>
      <w:proofErr w:type="spellStart"/>
      <w:r w:rsidR="00857BA6" w:rsidRPr="004B0E5F">
        <w:t>VistA</w:t>
      </w:r>
      <w:proofErr w:type="spellEnd"/>
      <w:r w:rsidR="00857BA6" w:rsidRPr="004B0E5F">
        <w:t>/M servers. It was designed specifically for J2EE</w:t>
      </w:r>
      <w:r w:rsidR="00B9055D" w:rsidRPr="004B0E5F">
        <w:t xml:space="preserve"> </w:t>
      </w:r>
      <w:r w:rsidR="00857BA6" w:rsidRPr="004B0E5F">
        <w:t>1.3 application servers (e.g., WebLogic</w:t>
      </w:r>
      <w:r w:rsidR="00B9055D" w:rsidRPr="004B0E5F">
        <w:t xml:space="preserve"> </w:t>
      </w:r>
      <w:r w:rsidR="00857BA6" w:rsidRPr="004B0E5F">
        <w:t>8.1).</w:t>
      </w:r>
      <w:r w:rsidR="00857BA6" w:rsidRPr="00A817F4">
        <w:t xml:space="preserve"> </w:t>
      </w:r>
    </w:p>
    <w:p w14:paraId="7531E55C" w14:textId="77777777" w:rsidR="00857BA6" w:rsidRPr="00A817F4" w:rsidRDefault="00857BA6" w:rsidP="00497A64">
      <w:pPr>
        <w:ind w:left="-24" w:right="-48"/>
      </w:pPr>
    </w:p>
    <w:p w14:paraId="1638E2E0" w14:textId="77777777" w:rsidR="004B4DC1" w:rsidRPr="00A817F4" w:rsidRDefault="004B4DC1" w:rsidP="00497A64">
      <w:pPr>
        <w:ind w:left="-24" w:right="-48"/>
      </w:pPr>
    </w:p>
    <w:p w14:paraId="1F6466F2" w14:textId="77777777" w:rsidR="00674635" w:rsidRPr="00A817F4" w:rsidRDefault="00674635" w:rsidP="0067275B">
      <w:pPr>
        <w:pStyle w:val="Heading2"/>
      </w:pPr>
      <w:bookmarkStart w:id="65" w:name="_Toc97636198"/>
      <w:bookmarkStart w:id="66" w:name="_Toc78197619"/>
      <w:bookmarkStart w:id="67" w:name="_Toc96827731"/>
      <w:bookmarkStart w:id="68" w:name="_Toc97628773"/>
      <w:r w:rsidRPr="00A817F4">
        <w:t>About J2EE Connectors</w:t>
      </w:r>
      <w:bookmarkEnd w:id="65"/>
      <w:bookmarkEnd w:id="68"/>
    </w:p>
    <w:p w14:paraId="69CE14E6" w14:textId="77777777" w:rsidR="004B4DC1" w:rsidRPr="00A817F4" w:rsidRDefault="004B4DC1" w:rsidP="00674635"/>
    <w:p w14:paraId="2204A43B" w14:textId="77777777" w:rsidR="00674635" w:rsidRPr="004B0E5F" w:rsidRDefault="00674635" w:rsidP="00674635">
      <w:proofErr w:type="spellStart"/>
      <w:r w:rsidRPr="004B0E5F">
        <w:t>VistALink</w:t>
      </w:r>
      <w:proofErr w:type="spellEnd"/>
      <w:r w:rsidR="00B9055D" w:rsidRPr="004B0E5F">
        <w:t xml:space="preserve"> </w:t>
      </w:r>
      <w:r w:rsidR="00857BA6" w:rsidRPr="004B0E5F">
        <w:t>1.6</w:t>
      </w:r>
      <w:r w:rsidRPr="004B0E5F">
        <w:t xml:space="preserve"> </w:t>
      </w:r>
      <w:r w:rsidR="00857BA6" w:rsidRPr="004B0E5F">
        <w:t xml:space="preserve">implements </w:t>
      </w:r>
      <w:r w:rsidRPr="004B0E5F">
        <w:t xml:space="preserve">a </w:t>
      </w:r>
      <w:r w:rsidR="007E2325" w:rsidRPr="004B0E5F">
        <w:t>resource adapter that</w:t>
      </w:r>
      <w:r w:rsidR="00857BA6" w:rsidRPr="004B0E5F">
        <w:t xml:space="preserve"> is</w:t>
      </w:r>
      <w:r w:rsidR="007E2325" w:rsidRPr="004B0E5F">
        <w:t xml:space="preserve"> </w:t>
      </w:r>
      <w:r w:rsidRPr="004B0E5F">
        <w:t>fully compliant with the</w:t>
      </w:r>
      <w:r w:rsidR="006800A1" w:rsidRPr="004B0E5F">
        <w:t xml:space="preserve"> J2EE Connector</w:t>
      </w:r>
      <w:r w:rsidR="007E2325" w:rsidRPr="004B0E5F">
        <w:t xml:space="preserve"> Architecture</w:t>
      </w:r>
      <w:r w:rsidR="006800A1" w:rsidRPr="004B0E5F">
        <w:t xml:space="preserve"> Specification </w:t>
      </w:r>
      <w:r w:rsidRPr="004B0E5F">
        <w:t>1.</w:t>
      </w:r>
      <w:r w:rsidR="00857BA6" w:rsidRPr="004B0E5F">
        <w:t>5</w:t>
      </w:r>
      <w:r w:rsidRPr="004B0E5F">
        <w:t xml:space="preserve">. </w:t>
      </w:r>
      <w:proofErr w:type="spellStart"/>
      <w:r w:rsidR="007E2325" w:rsidRPr="004B0E5F">
        <w:t>VistALink</w:t>
      </w:r>
      <w:proofErr w:type="spellEnd"/>
      <w:r w:rsidRPr="004B0E5F">
        <w:t xml:space="preserve"> is accessed programmatically through the interfaces </w:t>
      </w:r>
      <w:r w:rsidR="007E2325" w:rsidRPr="004B0E5F">
        <w:t>specified in the J2EE Connector Architecture</w:t>
      </w:r>
      <w:r w:rsidRPr="004B0E5F">
        <w:t xml:space="preserve"> specification. </w:t>
      </w:r>
    </w:p>
    <w:p w14:paraId="271D3BC2" w14:textId="77777777" w:rsidR="00674635" w:rsidRPr="004B0E5F" w:rsidRDefault="00674635" w:rsidP="00674635"/>
    <w:tbl>
      <w:tblPr>
        <w:tblStyle w:val="TableGrid"/>
        <w:tblW w:w="9360" w:type="dxa"/>
        <w:tblLayout w:type="fixed"/>
        <w:tblLook w:val="04A0" w:firstRow="1" w:lastRow="0" w:firstColumn="1" w:lastColumn="0" w:noHBand="0" w:noVBand="1"/>
      </w:tblPr>
      <w:tblGrid>
        <w:gridCol w:w="900"/>
        <w:gridCol w:w="8460"/>
      </w:tblGrid>
      <w:tr w:rsidR="007F5C3D" w:rsidRPr="00A817F4" w14:paraId="35B47C38" w14:textId="77777777" w:rsidTr="008461FB">
        <w:tc>
          <w:tcPr>
            <w:tcW w:w="900" w:type="dxa"/>
          </w:tcPr>
          <w:p w14:paraId="278A5087" w14:textId="77777777" w:rsidR="007F5C3D" w:rsidRPr="004B0E5F" w:rsidRDefault="000F0F3C" w:rsidP="00EE5981">
            <w:pPr>
              <w:keepNext/>
              <w:keepLines/>
              <w:spacing w:before="60" w:after="60"/>
              <w:ind w:left="-60"/>
              <w:jc w:val="center"/>
              <w:rPr>
                <w:rFonts w:ascii="Arial" w:hAnsi="Arial"/>
                <w:sz w:val="20"/>
              </w:rPr>
            </w:pPr>
            <w:r w:rsidRPr="004B0E5F">
              <w:rPr>
                <w:rFonts w:ascii="Arial" w:hAnsi="Arial"/>
                <w:noProof/>
                <w:sz w:val="20"/>
              </w:rPr>
              <w:drawing>
                <wp:inline distT="0" distB="0" distL="0" distR="0" wp14:anchorId="4E964B98" wp14:editId="76DED2A5">
                  <wp:extent cx="304800" cy="30480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004016BA" w14:textId="77777777" w:rsidR="007F5C3D" w:rsidRPr="00A817F4" w:rsidRDefault="002D238A" w:rsidP="007F5C3D">
            <w:pPr>
              <w:ind w:left="-24" w:right="-48"/>
            </w:pPr>
            <w:r w:rsidRPr="004B0E5F">
              <w:rPr>
                <w:b/>
              </w:rPr>
              <w:t xml:space="preserve">REF: </w:t>
            </w:r>
            <w:r w:rsidR="007F5C3D" w:rsidRPr="004B0E5F">
              <w:t xml:space="preserve">For more information about J2EE Connectors, see the book </w:t>
            </w:r>
            <w:r w:rsidR="007F5C3D" w:rsidRPr="004B0E5F">
              <w:rPr>
                <w:i/>
              </w:rPr>
              <w:t>J2EE Connector Architecture and Enterprise Application Integration</w:t>
            </w:r>
            <w:r w:rsidR="007F5C3D" w:rsidRPr="004B0E5F">
              <w:t>, by Sharma, Stearns, and Ng (Addison-Wesley Professional). Also see th</w:t>
            </w:r>
            <w:r w:rsidR="007F5C3D" w:rsidRPr="004B0E5F">
              <w:rPr>
                <w:color w:val="000000"/>
              </w:rPr>
              <w:t xml:space="preserve">e </w:t>
            </w:r>
            <w:r w:rsidR="006C0785" w:rsidRPr="004B0E5F">
              <w:rPr>
                <w:color w:val="000000"/>
              </w:rPr>
              <w:t>JCA 1.5</w:t>
            </w:r>
            <w:r w:rsidR="007F5C3D" w:rsidRPr="004B0E5F">
              <w:rPr>
                <w:color w:val="000000"/>
              </w:rPr>
              <w:t xml:space="preserve"> </w:t>
            </w:r>
            <w:r w:rsidR="007F5C3D" w:rsidRPr="004B0E5F">
              <w:t>Connector Specification and the J2EE 1.</w:t>
            </w:r>
            <w:r w:rsidR="00D40124" w:rsidRPr="004B0E5F">
              <w:t xml:space="preserve">4 </w:t>
            </w:r>
            <w:r w:rsidR="007F5C3D" w:rsidRPr="004B0E5F">
              <w:t>standard.</w:t>
            </w:r>
            <w:r w:rsidR="007F5C3D" w:rsidRPr="00A817F4">
              <w:t xml:space="preserve"> </w:t>
            </w:r>
          </w:p>
        </w:tc>
      </w:tr>
    </w:tbl>
    <w:p w14:paraId="680E2EFC" w14:textId="77777777" w:rsidR="00674635" w:rsidRPr="00A817F4" w:rsidRDefault="00674635" w:rsidP="00674635"/>
    <w:p w14:paraId="032D5C15" w14:textId="77777777" w:rsidR="004B4DC1" w:rsidRPr="00A817F4" w:rsidRDefault="004B4DC1" w:rsidP="00674635"/>
    <w:p w14:paraId="7E323FA2" w14:textId="77777777" w:rsidR="00285177" w:rsidRPr="00A817F4" w:rsidRDefault="00285177" w:rsidP="00F7721A">
      <w:pPr>
        <w:pStyle w:val="Heading2"/>
      </w:pPr>
      <w:bookmarkStart w:id="69" w:name="_Public_VistALink_APIs_Documented_in"/>
      <w:bookmarkStart w:id="70" w:name="_Toc97628774"/>
      <w:bookmarkEnd w:id="66"/>
      <w:bookmarkEnd w:id="67"/>
      <w:bookmarkEnd w:id="69"/>
      <w:r w:rsidRPr="00A817F4">
        <w:t xml:space="preserve">Public </w:t>
      </w:r>
      <w:proofErr w:type="spellStart"/>
      <w:r w:rsidRPr="00A817F4">
        <w:t>VistALink</w:t>
      </w:r>
      <w:proofErr w:type="spellEnd"/>
      <w:r w:rsidRPr="00A817F4">
        <w:t xml:space="preserve"> APIs Document</w:t>
      </w:r>
      <w:r w:rsidR="00A9169C" w:rsidRPr="00A817F4">
        <w:t>ation</w:t>
      </w:r>
      <w:bookmarkEnd w:id="70"/>
      <w:r w:rsidRPr="00A817F4">
        <w:t xml:space="preserve"> </w:t>
      </w:r>
    </w:p>
    <w:p w14:paraId="68C017EC" w14:textId="77777777" w:rsidR="004B4DC1" w:rsidRPr="00A817F4" w:rsidRDefault="004B4DC1" w:rsidP="00D63080"/>
    <w:p w14:paraId="2C62A30F" w14:textId="77777777" w:rsidR="00285177" w:rsidRPr="00A817F4" w:rsidRDefault="004B1B58" w:rsidP="00D63080">
      <w:r w:rsidRPr="004B0E5F">
        <w:t xml:space="preserve">The </w:t>
      </w:r>
      <w:proofErr w:type="spellStart"/>
      <w:r w:rsidRPr="004B0E5F">
        <w:t>VistALink</w:t>
      </w:r>
      <w:proofErr w:type="spellEnd"/>
      <w:r w:rsidRPr="004B0E5F">
        <w:t xml:space="preserve"> </w:t>
      </w:r>
      <w:r w:rsidR="00A9018E" w:rsidRPr="004B0E5F">
        <w:t>1.6</w:t>
      </w:r>
      <w:r w:rsidRPr="004B0E5F">
        <w:t xml:space="preserve"> distribut</w:t>
      </w:r>
      <w:r w:rsidR="00E97FBF" w:rsidRPr="004B0E5F">
        <w:t>ion zip file supplies full Javad</w:t>
      </w:r>
      <w:r w:rsidRPr="004B0E5F">
        <w:t xml:space="preserve">oc </w:t>
      </w:r>
      <w:r w:rsidR="00355A4D" w:rsidRPr="004B0E5F">
        <w:t>Application Program Interface (</w:t>
      </w:r>
      <w:r w:rsidRPr="004B0E5F">
        <w:t>API</w:t>
      </w:r>
      <w:r w:rsidR="00355A4D" w:rsidRPr="004B0E5F">
        <w:t>)</w:t>
      </w:r>
      <w:r w:rsidRPr="004B0E5F">
        <w:t xml:space="preserve"> reference documentation in the </w:t>
      </w:r>
      <w:r w:rsidRPr="004B0E5F">
        <w:rPr>
          <w:b/>
        </w:rPr>
        <w:t>/</w:t>
      </w:r>
      <w:proofErr w:type="spellStart"/>
      <w:r w:rsidRPr="004B0E5F">
        <w:rPr>
          <w:b/>
        </w:rPr>
        <w:t>javadoc</w:t>
      </w:r>
      <w:proofErr w:type="spellEnd"/>
      <w:r w:rsidRPr="004B0E5F">
        <w:t xml:space="preserve"> folder</w:t>
      </w:r>
      <w:r w:rsidR="00D63080" w:rsidRPr="004B0E5F">
        <w:t xml:space="preserve">. </w:t>
      </w:r>
      <w:r w:rsidR="0087150D" w:rsidRPr="004B0E5F">
        <w:t>The</w:t>
      </w:r>
      <w:r w:rsidR="0087150D" w:rsidRPr="00A817F4">
        <w:t xml:space="preserve"> </w:t>
      </w:r>
      <w:proofErr w:type="spellStart"/>
      <w:r w:rsidR="0087150D" w:rsidRPr="00A817F4">
        <w:t>VistALink</w:t>
      </w:r>
      <w:proofErr w:type="spellEnd"/>
      <w:r w:rsidR="0087150D" w:rsidRPr="00A817F4">
        <w:t xml:space="preserve"> J</w:t>
      </w:r>
      <w:r w:rsidR="00DD419A" w:rsidRPr="00A817F4">
        <w:t>avadoc describes</w:t>
      </w:r>
      <w:r w:rsidR="00285177" w:rsidRPr="00A817F4">
        <w:rPr>
          <w:rFonts w:ascii="TimesNewRoman" w:hAnsi="TimesNewRoman" w:cs="TimesNewRoman"/>
          <w:color w:val="000000"/>
          <w:szCs w:val="22"/>
        </w:rPr>
        <w:t xml:space="preserve"> </w:t>
      </w:r>
      <w:r w:rsidR="00285177" w:rsidRPr="00A817F4">
        <w:t xml:space="preserve">the various Java classes that make up the public </w:t>
      </w:r>
      <w:proofErr w:type="spellStart"/>
      <w:r w:rsidR="00285177" w:rsidRPr="00A817F4">
        <w:t>VistALink</w:t>
      </w:r>
      <w:proofErr w:type="spellEnd"/>
      <w:r w:rsidR="00285177" w:rsidRPr="00A817F4">
        <w:t xml:space="preserve"> programming API. These APIs may be used under the </w:t>
      </w:r>
      <w:r w:rsidR="00285177" w:rsidRPr="00A817F4">
        <w:lastRenderedPageBreak/>
        <w:t>conditions listed in the Javadoc documentation.</w:t>
      </w:r>
      <w:r w:rsidR="00D63080" w:rsidRPr="00A817F4">
        <w:t xml:space="preserve"> </w:t>
      </w:r>
      <w:proofErr w:type="spellStart"/>
      <w:r w:rsidR="00285177" w:rsidRPr="00A817F4">
        <w:t>VistALink</w:t>
      </w:r>
      <w:proofErr w:type="spellEnd"/>
      <w:r w:rsidR="00285177" w:rsidRPr="00A817F4">
        <w:t xml:space="preserve"> classes </w:t>
      </w:r>
      <w:r w:rsidR="00D63080" w:rsidRPr="00A817F4">
        <w:t xml:space="preserve">that are </w:t>
      </w:r>
      <w:r w:rsidR="00285177" w:rsidRPr="00A817F4">
        <w:t>n</w:t>
      </w:r>
      <w:r w:rsidR="00D63080" w:rsidRPr="00A817F4">
        <w:t xml:space="preserve">ot documented in the </w:t>
      </w:r>
      <w:proofErr w:type="spellStart"/>
      <w:r w:rsidR="00D63080" w:rsidRPr="00A817F4">
        <w:t>VistALink</w:t>
      </w:r>
      <w:proofErr w:type="spellEnd"/>
      <w:r w:rsidR="00D63080" w:rsidRPr="00A817F4">
        <w:t xml:space="preserve"> J</w:t>
      </w:r>
      <w:r w:rsidR="00285177" w:rsidRPr="00A817F4">
        <w:t xml:space="preserve">avadoc are not part of the supported </w:t>
      </w:r>
      <w:proofErr w:type="spellStart"/>
      <w:r w:rsidR="00285177" w:rsidRPr="00A817F4">
        <w:t>VistALink</w:t>
      </w:r>
      <w:proofErr w:type="spellEnd"/>
      <w:r w:rsidR="00285177" w:rsidRPr="00A817F4">
        <w:t xml:space="preserve"> API. </w:t>
      </w:r>
    </w:p>
    <w:p w14:paraId="5F16469F" w14:textId="77777777" w:rsidR="00285177" w:rsidRPr="00A817F4" w:rsidRDefault="00285177" w:rsidP="00E6764A"/>
    <w:tbl>
      <w:tblPr>
        <w:tblStyle w:val="TableGrid"/>
        <w:tblW w:w="9360" w:type="dxa"/>
        <w:tblLayout w:type="fixed"/>
        <w:tblLook w:val="04A0" w:firstRow="1" w:lastRow="0" w:firstColumn="1" w:lastColumn="0" w:noHBand="0" w:noVBand="1"/>
      </w:tblPr>
      <w:tblGrid>
        <w:gridCol w:w="900"/>
        <w:gridCol w:w="8460"/>
      </w:tblGrid>
      <w:tr w:rsidR="007757E7" w:rsidRPr="00A817F4" w14:paraId="030D1A84" w14:textId="77777777" w:rsidTr="008461FB">
        <w:tc>
          <w:tcPr>
            <w:tcW w:w="900" w:type="dxa"/>
          </w:tcPr>
          <w:p w14:paraId="74A0293C" w14:textId="77777777" w:rsidR="007757E7"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5D43E845" wp14:editId="1132814D">
                  <wp:extent cx="304800" cy="30480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3F5ADD15" w14:textId="77777777" w:rsidR="007757E7" w:rsidRPr="00A817F4" w:rsidRDefault="002D238A" w:rsidP="007757E7">
            <w:r w:rsidRPr="002D238A">
              <w:rPr>
                <w:b/>
              </w:rPr>
              <w:t>REF:</w:t>
            </w:r>
            <w:r>
              <w:t xml:space="preserve"> </w:t>
            </w:r>
            <w:r w:rsidR="007757E7" w:rsidRPr="00A817F4">
              <w:t xml:space="preserve">For more information about the Javadoc documentation format, please see </w:t>
            </w:r>
          </w:p>
          <w:p w14:paraId="1BE032E4" w14:textId="77777777" w:rsidR="007757E7" w:rsidRPr="00A817F4" w:rsidRDefault="008461FB" w:rsidP="007757E7">
            <w:pPr>
              <w:ind w:left="-24" w:right="-48"/>
            </w:pPr>
            <w:hyperlink r:id="rId30" w:history="1">
              <w:r w:rsidR="007757E7" w:rsidRPr="00A817F4">
                <w:rPr>
                  <w:color w:val="0000FF"/>
                  <w:szCs w:val="22"/>
                  <w:u w:val="single"/>
                </w:rPr>
                <w:t>http://java.sun.com/j2se/javadoc/</w:t>
              </w:r>
            </w:hyperlink>
            <w:r w:rsidR="007757E7" w:rsidRPr="00A817F4">
              <w:rPr>
                <w:color w:val="000000"/>
              </w:rPr>
              <w:t>.</w:t>
            </w:r>
          </w:p>
        </w:tc>
      </w:tr>
    </w:tbl>
    <w:p w14:paraId="28BEEA95" w14:textId="77777777" w:rsidR="00285177" w:rsidRPr="00A817F4" w:rsidRDefault="00285177" w:rsidP="00285177"/>
    <w:p w14:paraId="3F3A2B8D" w14:textId="77777777" w:rsidR="004B4DC1" w:rsidRPr="00A817F4" w:rsidRDefault="004B4DC1" w:rsidP="00285177"/>
    <w:p w14:paraId="35A58D66" w14:textId="77777777" w:rsidR="00674635" w:rsidRPr="00A817F4" w:rsidRDefault="00674635" w:rsidP="005B504E">
      <w:pPr>
        <w:pStyle w:val="Heading2"/>
      </w:pPr>
      <w:bookmarkStart w:id="71" w:name="_Toc97636200"/>
      <w:bookmarkStart w:id="72" w:name="_Toc97628775"/>
      <w:r w:rsidRPr="00A817F4">
        <w:t>Sample Applications for J2EE Server</w:t>
      </w:r>
      <w:bookmarkEnd w:id="71"/>
      <w:bookmarkEnd w:id="72"/>
    </w:p>
    <w:p w14:paraId="2B2E5F58" w14:textId="77777777" w:rsidR="004B4DC1" w:rsidRPr="00A817F4" w:rsidRDefault="004B4DC1" w:rsidP="005B504E">
      <w:pPr>
        <w:keepNext/>
      </w:pPr>
    </w:p>
    <w:p w14:paraId="2D0C6BEA" w14:textId="77777777" w:rsidR="00674635" w:rsidRPr="00A817F4" w:rsidRDefault="00674635" w:rsidP="005B504E">
      <w:pPr>
        <w:keepNext/>
      </w:pPr>
      <w:r w:rsidRPr="00A817F4">
        <w:t xml:space="preserve">See the J2EE Developer Samples for examples of how to use </w:t>
      </w:r>
      <w:proofErr w:type="spellStart"/>
      <w:r w:rsidRPr="00A817F4">
        <w:t>VistALink</w:t>
      </w:r>
      <w:proofErr w:type="spellEnd"/>
      <w:r w:rsidRPr="00A817F4">
        <w:t xml:space="preserve"> with a J2EE server. </w:t>
      </w:r>
      <w:r w:rsidR="00165643" w:rsidRPr="00A817F4">
        <w:t xml:space="preserve">The </w:t>
      </w:r>
      <w:r w:rsidRPr="00A817F4">
        <w:t>Deve</w:t>
      </w:r>
      <w:r w:rsidR="001A0E55" w:rsidRPr="00A817F4">
        <w:t>loper S</w:t>
      </w:r>
      <w:r w:rsidRPr="00A817F4">
        <w:t xml:space="preserve">amples </w:t>
      </w:r>
      <w:r w:rsidRPr="004B0E5F">
        <w:t xml:space="preserve">are supplied in the </w:t>
      </w:r>
      <w:proofErr w:type="spellStart"/>
      <w:r w:rsidR="00165643" w:rsidRPr="004B0E5F">
        <w:t>VistALink</w:t>
      </w:r>
      <w:proofErr w:type="spellEnd"/>
      <w:r w:rsidR="00165643" w:rsidRPr="004B0E5F">
        <w:t xml:space="preserve"> </w:t>
      </w:r>
      <w:r w:rsidR="00A9018E" w:rsidRPr="004B0E5F">
        <w:t>1.6</w:t>
      </w:r>
      <w:r w:rsidR="00165643" w:rsidRPr="004B0E5F">
        <w:t xml:space="preserve"> </w:t>
      </w:r>
      <w:r w:rsidRPr="004B0E5F">
        <w:t>distribution zip file for both J2EE and J2SE modes.</w:t>
      </w:r>
      <w:r w:rsidRPr="00A817F4">
        <w:t xml:space="preserve"> </w:t>
      </w:r>
    </w:p>
    <w:p w14:paraId="5094CBA5" w14:textId="77777777" w:rsidR="00674635" w:rsidRPr="00A817F4" w:rsidRDefault="00674635" w:rsidP="00674635"/>
    <w:p w14:paraId="77555866" w14:textId="77777777" w:rsidR="007C12FD" w:rsidRPr="00A817F4" w:rsidRDefault="007C12FD" w:rsidP="00674635"/>
    <w:p w14:paraId="202D2AA2" w14:textId="77777777" w:rsidR="007C12FD" w:rsidRPr="00A817F4" w:rsidRDefault="007C12FD" w:rsidP="007C12FD">
      <w:pPr>
        <w:pStyle w:val="Heading2"/>
      </w:pPr>
      <w:bookmarkStart w:id="73" w:name="_Toc97628776"/>
      <w:r w:rsidRPr="00A817F4">
        <w:t xml:space="preserve">Deprecated </w:t>
      </w:r>
      <w:proofErr w:type="spellStart"/>
      <w:r w:rsidR="00857BA6" w:rsidRPr="00A817F4">
        <w:t>VistALink</w:t>
      </w:r>
      <w:proofErr w:type="spellEnd"/>
      <w:r w:rsidR="00857BA6" w:rsidRPr="00A817F4">
        <w:t xml:space="preserve"> </w:t>
      </w:r>
      <w:r w:rsidRPr="00A817F4">
        <w:t>APIs</w:t>
      </w:r>
      <w:bookmarkEnd w:id="73"/>
    </w:p>
    <w:p w14:paraId="7FC939C7" w14:textId="77777777" w:rsidR="00675AA3" w:rsidRPr="00A817F4" w:rsidRDefault="00675AA3" w:rsidP="00674635"/>
    <w:p w14:paraId="65BA7895" w14:textId="77777777" w:rsidR="007C12FD" w:rsidRPr="00A817F4" w:rsidRDefault="007C12FD" w:rsidP="00674635">
      <w:r w:rsidRPr="00A817F4">
        <w:t xml:space="preserve">The </w:t>
      </w:r>
      <w:r w:rsidR="00857BA6" w:rsidRPr="00A817F4">
        <w:t xml:space="preserve">list of </w:t>
      </w:r>
      <w:r w:rsidRPr="00A817F4">
        <w:t xml:space="preserve">deprecated </w:t>
      </w:r>
      <w:r w:rsidR="00857BA6" w:rsidRPr="004B0E5F">
        <w:t xml:space="preserve">APIs in </w:t>
      </w:r>
      <w:proofErr w:type="spellStart"/>
      <w:r w:rsidR="00857BA6" w:rsidRPr="004B0E5F">
        <w:t>VistALink</w:t>
      </w:r>
      <w:proofErr w:type="spellEnd"/>
      <w:r w:rsidR="00B9055D" w:rsidRPr="004B0E5F">
        <w:t xml:space="preserve"> </w:t>
      </w:r>
      <w:r w:rsidR="00857BA6" w:rsidRPr="004B0E5F">
        <w:t xml:space="preserve">1.6 </w:t>
      </w:r>
      <w:r w:rsidRPr="004B0E5F">
        <w:t>is:</w:t>
      </w:r>
    </w:p>
    <w:p w14:paraId="3DB0DE8B" w14:textId="77777777" w:rsidR="00674635" w:rsidRPr="00A817F4" w:rsidRDefault="00674635" w:rsidP="007C12FD"/>
    <w:p w14:paraId="45566259" w14:textId="77777777" w:rsidR="002B3126" w:rsidRPr="00A817F4" w:rsidRDefault="002B3126" w:rsidP="007C12FD">
      <w:pPr>
        <w:numPr>
          <w:ilvl w:val="0"/>
          <w:numId w:val="30"/>
        </w:numPr>
      </w:pPr>
      <w:proofErr w:type="spellStart"/>
      <w:r w:rsidRPr="00A817F4">
        <w:t>gov.va.med.exception.FoundationsExceptionInterface</w:t>
      </w:r>
      <w:proofErr w:type="spellEnd"/>
      <w:r w:rsidR="008B1234" w:rsidRPr="00A817F4">
        <w:t xml:space="preserve"> (and implementers)</w:t>
      </w:r>
      <w:r w:rsidRPr="00A817F4">
        <w:t>:</w:t>
      </w:r>
    </w:p>
    <w:p w14:paraId="1E07C0BC" w14:textId="77777777" w:rsidR="002B3126" w:rsidRPr="00A817F4" w:rsidRDefault="002B3126" w:rsidP="00515130">
      <w:pPr>
        <w:numPr>
          <w:ilvl w:val="1"/>
          <w:numId w:val="30"/>
        </w:numPr>
        <w:tabs>
          <w:tab w:val="clear" w:pos="1440"/>
          <w:tab w:val="num" w:pos="1080"/>
        </w:tabs>
        <w:ind w:left="1080"/>
      </w:pPr>
      <w:proofErr w:type="spellStart"/>
      <w:r w:rsidRPr="00A817F4">
        <w:t>getFullStackTrace</w:t>
      </w:r>
      <w:proofErr w:type="spellEnd"/>
      <w:r w:rsidRPr="00A817F4">
        <w:t>() method</w:t>
      </w:r>
    </w:p>
    <w:p w14:paraId="2A799BF4" w14:textId="77777777" w:rsidR="002B3126" w:rsidRPr="00A817F4" w:rsidRDefault="002B3126" w:rsidP="00515130">
      <w:pPr>
        <w:numPr>
          <w:ilvl w:val="1"/>
          <w:numId w:val="30"/>
        </w:numPr>
        <w:tabs>
          <w:tab w:val="clear" w:pos="1440"/>
          <w:tab w:val="num" w:pos="1080"/>
        </w:tabs>
        <w:ind w:left="1080"/>
      </w:pPr>
      <w:proofErr w:type="spellStart"/>
      <w:r w:rsidRPr="00A817F4">
        <w:t>getNestedException</w:t>
      </w:r>
      <w:proofErr w:type="spellEnd"/>
      <w:r w:rsidRPr="00A817F4">
        <w:t>() method</w:t>
      </w:r>
    </w:p>
    <w:p w14:paraId="1660A733" w14:textId="77777777" w:rsidR="002B3126" w:rsidRPr="00A817F4" w:rsidRDefault="002B3126" w:rsidP="002B3126">
      <w:pPr>
        <w:ind w:left="1080"/>
      </w:pPr>
    </w:p>
    <w:p w14:paraId="14FB14EA" w14:textId="77777777" w:rsidR="008B1234" w:rsidRPr="00A817F4" w:rsidRDefault="008B1234" w:rsidP="007C12FD">
      <w:pPr>
        <w:numPr>
          <w:ilvl w:val="0"/>
          <w:numId w:val="30"/>
        </w:numPr>
      </w:pPr>
      <w:proofErr w:type="spellStart"/>
      <w:r w:rsidRPr="00A817F4">
        <w:t>gov.va.med.exception.FoundationsException</w:t>
      </w:r>
      <w:proofErr w:type="spellEnd"/>
      <w:r w:rsidRPr="00A817F4">
        <w:t xml:space="preserve"> (and descendants):</w:t>
      </w:r>
    </w:p>
    <w:p w14:paraId="7F5E101F" w14:textId="77777777" w:rsidR="008B1234" w:rsidRPr="00A817F4" w:rsidRDefault="008B1234" w:rsidP="00515130">
      <w:pPr>
        <w:numPr>
          <w:ilvl w:val="1"/>
          <w:numId w:val="30"/>
        </w:numPr>
        <w:tabs>
          <w:tab w:val="clear" w:pos="1440"/>
          <w:tab w:val="num" w:pos="1080"/>
        </w:tabs>
        <w:ind w:left="1080"/>
      </w:pPr>
      <w:proofErr w:type="spellStart"/>
      <w:r w:rsidRPr="00A817F4">
        <w:t>getFullStackTrace</w:t>
      </w:r>
      <w:proofErr w:type="spellEnd"/>
      <w:r w:rsidRPr="00A817F4">
        <w:t>() method</w:t>
      </w:r>
    </w:p>
    <w:p w14:paraId="569D8187" w14:textId="77777777" w:rsidR="008B1234" w:rsidRPr="00A817F4" w:rsidRDefault="008B1234" w:rsidP="00515130">
      <w:pPr>
        <w:numPr>
          <w:ilvl w:val="1"/>
          <w:numId w:val="30"/>
        </w:numPr>
        <w:tabs>
          <w:tab w:val="clear" w:pos="1440"/>
          <w:tab w:val="num" w:pos="1080"/>
        </w:tabs>
        <w:ind w:left="1080"/>
      </w:pPr>
      <w:proofErr w:type="spellStart"/>
      <w:r w:rsidRPr="00A817F4">
        <w:t>getNestedException</w:t>
      </w:r>
      <w:proofErr w:type="spellEnd"/>
      <w:r w:rsidRPr="00A817F4">
        <w:t>() method</w:t>
      </w:r>
      <w:r w:rsidRPr="00A817F4">
        <w:br/>
      </w:r>
    </w:p>
    <w:p w14:paraId="737EF314" w14:textId="77777777" w:rsidR="008B1234" w:rsidRPr="00A817F4" w:rsidRDefault="008B1234" w:rsidP="008B1234">
      <w:pPr>
        <w:numPr>
          <w:ilvl w:val="0"/>
          <w:numId w:val="30"/>
        </w:numPr>
      </w:pPr>
      <w:proofErr w:type="spellStart"/>
      <w:r w:rsidRPr="00A817F4">
        <w:t>gov.va.med.vistalink.adapter.cci.VistaLinkResourceException</w:t>
      </w:r>
      <w:proofErr w:type="spellEnd"/>
      <w:r w:rsidRPr="00A817F4">
        <w:t xml:space="preserve"> (and descendants):</w:t>
      </w:r>
    </w:p>
    <w:p w14:paraId="68403AB4" w14:textId="77777777" w:rsidR="008B1234" w:rsidRPr="00A817F4" w:rsidRDefault="008B1234" w:rsidP="00515130">
      <w:pPr>
        <w:numPr>
          <w:ilvl w:val="1"/>
          <w:numId w:val="30"/>
        </w:numPr>
        <w:tabs>
          <w:tab w:val="clear" w:pos="1440"/>
          <w:tab w:val="num" w:pos="1080"/>
        </w:tabs>
        <w:ind w:left="1080"/>
      </w:pPr>
      <w:proofErr w:type="spellStart"/>
      <w:r w:rsidRPr="00A817F4">
        <w:t>getFullStackTrace</w:t>
      </w:r>
      <w:proofErr w:type="spellEnd"/>
      <w:r w:rsidRPr="00A817F4">
        <w:t>() method</w:t>
      </w:r>
    </w:p>
    <w:p w14:paraId="0318EFB9" w14:textId="77777777" w:rsidR="008B1234" w:rsidRPr="00A817F4" w:rsidRDefault="008B1234" w:rsidP="00515130">
      <w:pPr>
        <w:numPr>
          <w:ilvl w:val="1"/>
          <w:numId w:val="30"/>
        </w:numPr>
        <w:tabs>
          <w:tab w:val="clear" w:pos="1440"/>
          <w:tab w:val="num" w:pos="1080"/>
        </w:tabs>
        <w:ind w:left="1080"/>
      </w:pPr>
      <w:proofErr w:type="spellStart"/>
      <w:r w:rsidRPr="00A817F4">
        <w:t>getNestedException</w:t>
      </w:r>
      <w:proofErr w:type="spellEnd"/>
      <w:r w:rsidRPr="00A817F4">
        <w:t>() method</w:t>
      </w:r>
      <w:r w:rsidRPr="00A817F4">
        <w:br/>
      </w:r>
    </w:p>
    <w:p w14:paraId="6EB147FF" w14:textId="77777777" w:rsidR="008B1234" w:rsidRPr="00A817F4" w:rsidRDefault="008B1234" w:rsidP="008B1234">
      <w:pPr>
        <w:numPr>
          <w:ilvl w:val="0"/>
          <w:numId w:val="30"/>
        </w:numPr>
      </w:pPr>
      <w:proofErr w:type="spellStart"/>
      <w:r w:rsidRPr="00A817F4">
        <w:t>gov.va.med.vistalink.security.VistaLoginModuleException</w:t>
      </w:r>
      <w:proofErr w:type="spellEnd"/>
      <w:r w:rsidRPr="00A817F4">
        <w:t xml:space="preserve"> (and descendants):</w:t>
      </w:r>
    </w:p>
    <w:p w14:paraId="2223FFE5" w14:textId="77777777" w:rsidR="008B1234" w:rsidRPr="00A817F4" w:rsidRDefault="008B1234" w:rsidP="00515130">
      <w:pPr>
        <w:numPr>
          <w:ilvl w:val="1"/>
          <w:numId w:val="30"/>
        </w:numPr>
        <w:tabs>
          <w:tab w:val="clear" w:pos="1440"/>
          <w:tab w:val="num" w:pos="1080"/>
        </w:tabs>
        <w:ind w:left="1080"/>
      </w:pPr>
      <w:proofErr w:type="spellStart"/>
      <w:r w:rsidRPr="00A817F4">
        <w:t>getFullStackTrace</w:t>
      </w:r>
      <w:proofErr w:type="spellEnd"/>
      <w:r w:rsidRPr="00A817F4">
        <w:t>() method</w:t>
      </w:r>
    </w:p>
    <w:p w14:paraId="5A1CC124" w14:textId="77777777" w:rsidR="008B1234" w:rsidRPr="00A817F4" w:rsidRDefault="008B1234" w:rsidP="00515130">
      <w:pPr>
        <w:numPr>
          <w:ilvl w:val="1"/>
          <w:numId w:val="30"/>
        </w:numPr>
        <w:tabs>
          <w:tab w:val="clear" w:pos="1440"/>
          <w:tab w:val="num" w:pos="1080"/>
        </w:tabs>
        <w:ind w:left="1080"/>
      </w:pPr>
      <w:proofErr w:type="spellStart"/>
      <w:r w:rsidRPr="00A817F4">
        <w:t>getNestedException</w:t>
      </w:r>
      <w:proofErr w:type="spellEnd"/>
      <w:r w:rsidRPr="00A817F4">
        <w:t>() method</w:t>
      </w:r>
      <w:r w:rsidRPr="00A817F4">
        <w:br/>
      </w:r>
    </w:p>
    <w:p w14:paraId="1C2A70D3" w14:textId="77777777" w:rsidR="007C12FD" w:rsidRPr="00A817F4" w:rsidRDefault="007C12FD" w:rsidP="007C12FD">
      <w:pPr>
        <w:numPr>
          <w:ilvl w:val="0"/>
          <w:numId w:val="30"/>
        </w:numPr>
      </w:pPr>
      <w:proofErr w:type="spellStart"/>
      <w:r w:rsidRPr="00A817F4">
        <w:t>gov.va.med.exception.ExceptionUtils</w:t>
      </w:r>
      <w:proofErr w:type="spellEnd"/>
      <w:r w:rsidRPr="00A817F4">
        <w:t>:</w:t>
      </w:r>
    </w:p>
    <w:p w14:paraId="233713F7" w14:textId="77777777" w:rsidR="007C12FD" w:rsidRPr="00A817F4" w:rsidRDefault="007C12FD" w:rsidP="00F5382A">
      <w:pPr>
        <w:numPr>
          <w:ilvl w:val="1"/>
          <w:numId w:val="30"/>
        </w:numPr>
        <w:tabs>
          <w:tab w:val="clear" w:pos="1440"/>
          <w:tab w:val="num" w:pos="1080"/>
        </w:tabs>
        <w:spacing w:before="120"/>
        <w:ind w:left="1080"/>
      </w:pPr>
      <w:r w:rsidRPr="00A817F4">
        <w:t xml:space="preserve">String </w:t>
      </w:r>
      <w:proofErr w:type="spellStart"/>
      <w:r w:rsidRPr="00A817F4">
        <w:t>getFullStackTrace</w:t>
      </w:r>
      <w:proofErr w:type="spellEnd"/>
      <w:r w:rsidRPr="00A817F4">
        <w:t>()</w:t>
      </w:r>
      <w:r w:rsidR="002B3126" w:rsidRPr="00A817F4">
        <w:t xml:space="preserve"> method</w:t>
      </w:r>
    </w:p>
    <w:p w14:paraId="13059EE2" w14:textId="77777777" w:rsidR="007C12FD" w:rsidRPr="00A817F4" w:rsidRDefault="007C12FD" w:rsidP="00F5382A">
      <w:pPr>
        <w:numPr>
          <w:ilvl w:val="1"/>
          <w:numId w:val="30"/>
        </w:numPr>
        <w:tabs>
          <w:tab w:val="clear" w:pos="1440"/>
          <w:tab w:val="num" w:pos="1080"/>
        </w:tabs>
        <w:ind w:left="1080"/>
      </w:pPr>
      <w:r w:rsidRPr="00A817F4">
        <w:t xml:space="preserve">Throwable </w:t>
      </w:r>
      <w:proofErr w:type="spellStart"/>
      <w:r w:rsidRPr="00A817F4">
        <w:t>getNestedExceptionByClass</w:t>
      </w:r>
      <w:proofErr w:type="spellEnd"/>
      <w:r w:rsidRPr="00A817F4">
        <w:t>()</w:t>
      </w:r>
      <w:r w:rsidR="002B3126" w:rsidRPr="00A817F4">
        <w:t xml:space="preserve"> method</w:t>
      </w:r>
    </w:p>
    <w:p w14:paraId="59AD07C3" w14:textId="77777777" w:rsidR="007C12FD" w:rsidRPr="00A817F4" w:rsidRDefault="007C12FD" w:rsidP="00515130">
      <w:pPr>
        <w:ind w:left="1080"/>
      </w:pPr>
    </w:p>
    <w:p w14:paraId="5E0F9E80" w14:textId="77777777" w:rsidR="007C12FD" w:rsidRPr="00A817F4" w:rsidRDefault="007C12FD" w:rsidP="00F5382A">
      <w:pPr>
        <w:numPr>
          <w:ilvl w:val="2"/>
          <w:numId w:val="30"/>
        </w:numPr>
        <w:tabs>
          <w:tab w:val="clear" w:pos="2160"/>
          <w:tab w:val="num" w:pos="720"/>
        </w:tabs>
        <w:ind w:left="720"/>
      </w:pPr>
      <w:proofErr w:type="spellStart"/>
      <w:r w:rsidRPr="00A817F4">
        <w:t>gov.va.med.xml.XmlUtilities</w:t>
      </w:r>
      <w:proofErr w:type="spellEnd"/>
      <w:r w:rsidRPr="00A817F4">
        <w:t xml:space="preserve">: </w:t>
      </w:r>
    </w:p>
    <w:p w14:paraId="18408C77" w14:textId="77777777" w:rsidR="007C12FD" w:rsidRPr="00A817F4" w:rsidRDefault="007C12FD" w:rsidP="00F5382A">
      <w:pPr>
        <w:numPr>
          <w:ilvl w:val="1"/>
          <w:numId w:val="30"/>
        </w:numPr>
        <w:tabs>
          <w:tab w:val="clear" w:pos="1440"/>
          <w:tab w:val="num" w:pos="1080"/>
        </w:tabs>
        <w:spacing w:before="120"/>
        <w:ind w:left="1080"/>
      </w:pPr>
      <w:r w:rsidRPr="00A817F4">
        <w:t xml:space="preserve">String </w:t>
      </w:r>
      <w:proofErr w:type="spellStart"/>
      <w:r w:rsidRPr="00A817F4">
        <w:t>convertXmlToStr</w:t>
      </w:r>
      <w:proofErr w:type="spellEnd"/>
      <w:r w:rsidRPr="00A817F4">
        <w:t>()</w:t>
      </w:r>
      <w:r w:rsidR="002B3126" w:rsidRPr="00A817F4">
        <w:t xml:space="preserve"> method</w:t>
      </w:r>
    </w:p>
    <w:p w14:paraId="7F595D49" w14:textId="77777777" w:rsidR="007C12FD" w:rsidRPr="00A817F4" w:rsidRDefault="007C12FD" w:rsidP="00F5382A">
      <w:pPr>
        <w:numPr>
          <w:ilvl w:val="1"/>
          <w:numId w:val="30"/>
        </w:numPr>
        <w:tabs>
          <w:tab w:val="clear" w:pos="1440"/>
          <w:tab w:val="num" w:pos="1080"/>
        </w:tabs>
        <w:ind w:left="1080"/>
      </w:pPr>
      <w:r w:rsidRPr="00A817F4">
        <w:t xml:space="preserve">Document </w:t>
      </w:r>
      <w:proofErr w:type="spellStart"/>
      <w:r w:rsidRPr="00A817F4">
        <w:t>getDocumentForXmlString</w:t>
      </w:r>
      <w:proofErr w:type="spellEnd"/>
      <w:r w:rsidRPr="00A817F4">
        <w:t>()</w:t>
      </w:r>
      <w:r w:rsidR="002B3126" w:rsidRPr="00A817F4">
        <w:t xml:space="preserve"> method</w:t>
      </w:r>
    </w:p>
    <w:p w14:paraId="225CB23B" w14:textId="77777777" w:rsidR="007C12FD" w:rsidRPr="00A817F4" w:rsidRDefault="007C12FD" w:rsidP="00F5382A">
      <w:pPr>
        <w:numPr>
          <w:ilvl w:val="1"/>
          <w:numId w:val="30"/>
        </w:numPr>
        <w:tabs>
          <w:tab w:val="clear" w:pos="1440"/>
          <w:tab w:val="num" w:pos="1080"/>
        </w:tabs>
        <w:ind w:left="1080"/>
      </w:pPr>
      <w:r w:rsidRPr="00A817F4">
        <w:t xml:space="preserve">Document </w:t>
      </w:r>
      <w:proofErr w:type="spellStart"/>
      <w:r w:rsidRPr="00A817F4">
        <w:t>getDocumentForXmlInputStream</w:t>
      </w:r>
      <w:proofErr w:type="spellEnd"/>
      <w:r w:rsidRPr="00A817F4">
        <w:t>()</w:t>
      </w:r>
      <w:r w:rsidR="002B3126" w:rsidRPr="00A817F4">
        <w:t xml:space="preserve"> method</w:t>
      </w:r>
    </w:p>
    <w:p w14:paraId="592E4CE3" w14:textId="77777777" w:rsidR="007C12FD" w:rsidRPr="00A817F4" w:rsidRDefault="007C12FD" w:rsidP="00F5382A">
      <w:pPr>
        <w:numPr>
          <w:ilvl w:val="1"/>
          <w:numId w:val="30"/>
        </w:numPr>
        <w:tabs>
          <w:tab w:val="clear" w:pos="1440"/>
          <w:tab w:val="num" w:pos="1080"/>
        </w:tabs>
        <w:ind w:left="1080"/>
      </w:pPr>
      <w:proofErr w:type="spellStart"/>
      <w:r w:rsidRPr="00A817F4">
        <w:t>Attr</w:t>
      </w:r>
      <w:proofErr w:type="spellEnd"/>
      <w:r w:rsidRPr="00A817F4">
        <w:t xml:space="preserve"> </w:t>
      </w:r>
      <w:proofErr w:type="spellStart"/>
      <w:r w:rsidRPr="00A817F4">
        <w:t>getAttr</w:t>
      </w:r>
      <w:proofErr w:type="spellEnd"/>
      <w:r w:rsidRPr="00A817F4">
        <w:t>()</w:t>
      </w:r>
      <w:r w:rsidR="002B3126" w:rsidRPr="00A817F4">
        <w:t xml:space="preserve"> method</w:t>
      </w:r>
    </w:p>
    <w:p w14:paraId="604876EE" w14:textId="77777777" w:rsidR="007C12FD" w:rsidRPr="00A817F4" w:rsidRDefault="007C12FD" w:rsidP="00F5382A">
      <w:pPr>
        <w:numPr>
          <w:ilvl w:val="1"/>
          <w:numId w:val="30"/>
        </w:numPr>
        <w:tabs>
          <w:tab w:val="clear" w:pos="1440"/>
          <w:tab w:val="num" w:pos="1080"/>
        </w:tabs>
        <w:ind w:left="1080"/>
      </w:pPr>
      <w:r w:rsidRPr="00A817F4">
        <w:t xml:space="preserve">Node </w:t>
      </w:r>
      <w:proofErr w:type="spellStart"/>
      <w:r w:rsidRPr="00A817F4">
        <w:t>getNode</w:t>
      </w:r>
      <w:proofErr w:type="spellEnd"/>
      <w:r w:rsidRPr="00A817F4">
        <w:t>()</w:t>
      </w:r>
      <w:r w:rsidR="002B3126" w:rsidRPr="00A817F4">
        <w:t xml:space="preserve"> method</w:t>
      </w:r>
    </w:p>
    <w:p w14:paraId="570779D4" w14:textId="77777777" w:rsidR="007C12FD" w:rsidRPr="00A817F4" w:rsidRDefault="007C12FD" w:rsidP="00F5382A">
      <w:pPr>
        <w:numPr>
          <w:ilvl w:val="1"/>
          <w:numId w:val="30"/>
        </w:numPr>
        <w:tabs>
          <w:tab w:val="clear" w:pos="1440"/>
          <w:tab w:val="num" w:pos="1080"/>
        </w:tabs>
        <w:ind w:left="1080"/>
      </w:pPr>
      <w:r w:rsidRPr="00A817F4">
        <w:t>String XML_HEADER</w:t>
      </w:r>
      <w:r w:rsidR="002B3126" w:rsidRPr="00A817F4">
        <w:t xml:space="preserve"> field</w:t>
      </w:r>
    </w:p>
    <w:p w14:paraId="54D98D09" w14:textId="77777777" w:rsidR="007C12FD" w:rsidRPr="00A817F4" w:rsidRDefault="007C12FD" w:rsidP="007C12FD"/>
    <w:p w14:paraId="39047600" w14:textId="77777777" w:rsidR="007C12FD" w:rsidRPr="00A817F4" w:rsidRDefault="007C12FD" w:rsidP="007C12FD"/>
    <w:p w14:paraId="7B2FAEC5" w14:textId="77777777" w:rsidR="007C12FD" w:rsidRPr="00A817F4" w:rsidRDefault="007C12FD" w:rsidP="007C12FD">
      <w:pPr>
        <w:sectPr w:rsidR="007C12FD" w:rsidRPr="00A817F4" w:rsidSect="00013EC8">
          <w:headerReference w:type="even" r:id="rId31"/>
          <w:pgSz w:w="12240" w:h="15840" w:code="1"/>
          <w:pgMar w:top="1440" w:right="1440" w:bottom="1440" w:left="1440" w:header="720" w:footer="720" w:gutter="0"/>
          <w:pgNumType w:start="1" w:chapStyle="1"/>
          <w:cols w:space="720"/>
          <w:titlePg/>
        </w:sectPr>
      </w:pPr>
    </w:p>
    <w:p w14:paraId="6F50B46C" w14:textId="77777777" w:rsidR="00674635" w:rsidRPr="00A817F4" w:rsidRDefault="00674635" w:rsidP="009A36C9">
      <w:pPr>
        <w:pStyle w:val="Heading1"/>
      </w:pPr>
      <w:bookmarkStart w:id="74" w:name="_Toc97636201"/>
      <w:bookmarkStart w:id="75" w:name="_Toc97628777"/>
      <w:r w:rsidRPr="00A817F4">
        <w:lastRenderedPageBreak/>
        <w:t>Developer Workstation Setup</w:t>
      </w:r>
      <w:bookmarkEnd w:id="74"/>
      <w:bookmarkEnd w:id="75"/>
    </w:p>
    <w:p w14:paraId="062692FE" w14:textId="77777777" w:rsidR="004B4DC1" w:rsidRPr="00A817F4" w:rsidRDefault="004B4DC1" w:rsidP="004B4DC1"/>
    <w:p w14:paraId="10E1C237" w14:textId="77777777" w:rsidR="004B4DC1" w:rsidRPr="00A817F4" w:rsidRDefault="004B4DC1" w:rsidP="004B4DC1"/>
    <w:p w14:paraId="3FE46457" w14:textId="77777777" w:rsidR="00674635" w:rsidRPr="00A817F4" w:rsidRDefault="00674635" w:rsidP="0067275B">
      <w:pPr>
        <w:pStyle w:val="Heading2"/>
      </w:pPr>
      <w:bookmarkStart w:id="76" w:name="_Toc97636202"/>
      <w:bookmarkStart w:id="77" w:name="_Toc97628778"/>
      <w:r w:rsidRPr="00A817F4">
        <w:t>J2EE Development</w:t>
      </w:r>
      <w:bookmarkEnd w:id="76"/>
      <w:bookmarkEnd w:id="77"/>
    </w:p>
    <w:p w14:paraId="37EA2576" w14:textId="77777777" w:rsidR="004B4DC1" w:rsidRPr="00A817F4" w:rsidRDefault="004B4DC1" w:rsidP="004B4DC1"/>
    <w:p w14:paraId="2CAC0120" w14:textId="77777777" w:rsidR="00674635" w:rsidRPr="00A817F4" w:rsidRDefault="00674635" w:rsidP="00817851">
      <w:pPr>
        <w:pStyle w:val="Heading3"/>
      </w:pPr>
      <w:bookmarkStart w:id="78" w:name="_Toc97636203"/>
      <w:bookmarkStart w:id="79" w:name="_Toc97628779"/>
      <w:r w:rsidRPr="00A817F4">
        <w:t>IDE</w:t>
      </w:r>
      <w:bookmarkEnd w:id="78"/>
      <w:bookmarkEnd w:id="79"/>
    </w:p>
    <w:p w14:paraId="5DB3F99F" w14:textId="77777777" w:rsidR="004B4DC1" w:rsidRPr="00A817F4" w:rsidRDefault="004B4DC1" w:rsidP="00674635"/>
    <w:p w14:paraId="5C7C3029" w14:textId="77777777" w:rsidR="00674635" w:rsidRPr="004B0E5F" w:rsidRDefault="00674635" w:rsidP="00674635">
      <w:r w:rsidRPr="004B0E5F">
        <w:t xml:space="preserve">The following libraries should be on the </w:t>
      </w:r>
      <w:r w:rsidR="00AD3B1B" w:rsidRPr="004B0E5F">
        <w:t xml:space="preserve">project </w:t>
      </w:r>
      <w:proofErr w:type="spellStart"/>
      <w:r w:rsidR="00226145" w:rsidRPr="004B0E5F">
        <w:t>classpath</w:t>
      </w:r>
      <w:proofErr w:type="spellEnd"/>
      <w:r w:rsidRPr="004B0E5F">
        <w:t xml:space="preserve"> of your </w:t>
      </w:r>
      <w:r w:rsidR="00AD3B1B" w:rsidRPr="004B0E5F">
        <w:t xml:space="preserve">J2EE project in your </w:t>
      </w:r>
      <w:bookmarkStart w:id="80" w:name="_Hlk519176481"/>
      <w:r w:rsidR="00DA0492" w:rsidRPr="004B0E5F">
        <w:t>integrated development environment (</w:t>
      </w:r>
      <w:r w:rsidRPr="004B0E5F">
        <w:t>IDE</w:t>
      </w:r>
      <w:r w:rsidR="00DA0492" w:rsidRPr="004B0E5F">
        <w:t>)</w:t>
      </w:r>
      <w:r w:rsidR="00127C7E" w:rsidRPr="004B0E5F">
        <w:t xml:space="preserve">, </w:t>
      </w:r>
      <w:bookmarkEnd w:id="80"/>
      <w:r w:rsidR="00127C7E" w:rsidRPr="004B0E5F">
        <w:t xml:space="preserve">when developing modules using </w:t>
      </w:r>
      <w:proofErr w:type="spellStart"/>
      <w:r w:rsidR="00127C7E" w:rsidRPr="004B0E5F">
        <w:t>VistALink</w:t>
      </w:r>
      <w:proofErr w:type="spellEnd"/>
      <w:r w:rsidR="00127C7E" w:rsidRPr="004B0E5F">
        <w:t xml:space="preserve"> J2EE connectors</w:t>
      </w:r>
      <w:r w:rsidRPr="004B0E5F">
        <w:t>:</w:t>
      </w:r>
    </w:p>
    <w:p w14:paraId="23508836" w14:textId="06E69A48" w:rsidR="00674635" w:rsidRPr="00552230" w:rsidRDefault="00FA478D" w:rsidP="0006640F">
      <w:pPr>
        <w:numPr>
          <w:ilvl w:val="0"/>
          <w:numId w:val="41"/>
        </w:numPr>
        <w:spacing w:before="120"/>
        <w:rPr>
          <w:szCs w:val="22"/>
        </w:rPr>
      </w:pPr>
      <w:r w:rsidRPr="00552230">
        <w:t>vljConnector-</w:t>
      </w:r>
      <w:r w:rsidR="0006640F" w:rsidRPr="00552230">
        <w:t>1.6.</w:t>
      </w:r>
      <w:r w:rsidR="007A72E7" w:rsidRPr="00552230">
        <w:t>7</w:t>
      </w:r>
      <w:r w:rsidR="0006640F" w:rsidRPr="00552230">
        <w:t>.x.jar</w:t>
      </w:r>
    </w:p>
    <w:p w14:paraId="638647FF" w14:textId="08967916" w:rsidR="0006640F" w:rsidRPr="00552230" w:rsidRDefault="00FA478D" w:rsidP="0006640F">
      <w:pPr>
        <w:numPr>
          <w:ilvl w:val="0"/>
          <w:numId w:val="41"/>
        </w:numPr>
        <w:spacing w:before="120"/>
        <w:rPr>
          <w:szCs w:val="22"/>
        </w:rPr>
      </w:pPr>
      <w:r w:rsidRPr="00552230">
        <w:t>vljFoundationsLib-</w:t>
      </w:r>
      <w:r w:rsidR="0006640F" w:rsidRPr="00552230">
        <w:t>1.6.</w:t>
      </w:r>
      <w:r w:rsidR="007A72E7" w:rsidRPr="00552230">
        <w:t>7</w:t>
      </w:r>
      <w:r w:rsidR="0006640F" w:rsidRPr="00552230">
        <w:t>.x.jar</w:t>
      </w:r>
    </w:p>
    <w:p w14:paraId="3184ED4F" w14:textId="77777777" w:rsidR="00674635" w:rsidRPr="00552230" w:rsidRDefault="00674635" w:rsidP="00E85214">
      <w:pPr>
        <w:numPr>
          <w:ilvl w:val="0"/>
          <w:numId w:val="1"/>
        </w:numPr>
        <w:spacing w:before="120"/>
      </w:pPr>
      <w:r w:rsidRPr="00552230">
        <w:t>A J2EE 1.</w:t>
      </w:r>
      <w:r w:rsidR="00D40124" w:rsidRPr="00552230">
        <w:t xml:space="preserve">4 </w:t>
      </w:r>
      <w:r w:rsidRPr="00552230">
        <w:t xml:space="preserve">library (e.g., j2ee.jar, weblogic.jar, </w:t>
      </w:r>
      <w:proofErr w:type="spellStart"/>
      <w:r w:rsidRPr="00552230">
        <w:t>MyEclipseIDE's</w:t>
      </w:r>
      <w:proofErr w:type="spellEnd"/>
      <w:r w:rsidRPr="00552230">
        <w:t xml:space="preserve"> j2ee library, etc.)</w:t>
      </w:r>
    </w:p>
    <w:p w14:paraId="5390CA36" w14:textId="77777777" w:rsidR="00674635" w:rsidRPr="00552230" w:rsidRDefault="00674635" w:rsidP="00674635"/>
    <w:p w14:paraId="74AA63A3" w14:textId="77777777" w:rsidR="00674635" w:rsidRPr="00552230" w:rsidRDefault="00674635" w:rsidP="00674635">
      <w:r w:rsidRPr="00552230">
        <w:t xml:space="preserve">The </w:t>
      </w:r>
      <w:proofErr w:type="spellStart"/>
      <w:r w:rsidRPr="00552230">
        <w:rPr>
          <w:b/>
        </w:rPr>
        <w:t>vlj</w:t>
      </w:r>
      <w:proofErr w:type="spellEnd"/>
      <w:r w:rsidRPr="00552230">
        <w:rPr>
          <w:b/>
        </w:rPr>
        <w:t>* library</w:t>
      </w:r>
      <w:r w:rsidRPr="00552230">
        <w:t xml:space="preserve"> jars are provided in </w:t>
      </w:r>
      <w:r w:rsidR="005A240E" w:rsidRPr="00552230">
        <w:t xml:space="preserve">the </w:t>
      </w:r>
      <w:r w:rsidR="00A23A22" w:rsidRPr="00552230">
        <w:rPr>
          <w:bCs/>
        </w:rPr>
        <w:t>/app-j2ee/shared-lib</w:t>
      </w:r>
      <w:r w:rsidR="00A23A22" w:rsidRPr="00552230">
        <w:t xml:space="preserve"> </w:t>
      </w:r>
      <w:r w:rsidRPr="00552230">
        <w:t>folder of the distribution zip file.</w:t>
      </w:r>
    </w:p>
    <w:p w14:paraId="47BD653E" w14:textId="77777777" w:rsidR="00674635" w:rsidRPr="00552230" w:rsidRDefault="00674635" w:rsidP="00674635"/>
    <w:p w14:paraId="47E1CD45" w14:textId="77777777" w:rsidR="004B4DC1" w:rsidRPr="00552230" w:rsidRDefault="004B4DC1" w:rsidP="00674635"/>
    <w:p w14:paraId="3C8CB06D" w14:textId="77777777" w:rsidR="00674635" w:rsidRPr="00552230" w:rsidRDefault="00674635" w:rsidP="00817851">
      <w:pPr>
        <w:pStyle w:val="Heading3"/>
      </w:pPr>
      <w:bookmarkStart w:id="81" w:name="_Toc97636204"/>
      <w:bookmarkStart w:id="82" w:name="_Toc97628780"/>
      <w:r w:rsidRPr="00552230">
        <w:t>J2EE Runtime</w:t>
      </w:r>
      <w:bookmarkEnd w:id="81"/>
      <w:bookmarkEnd w:id="82"/>
    </w:p>
    <w:p w14:paraId="7C590FB3" w14:textId="77777777" w:rsidR="004B4DC1" w:rsidRPr="00552230" w:rsidRDefault="004B4DC1" w:rsidP="00674635"/>
    <w:p w14:paraId="7FBC3884" w14:textId="77777777" w:rsidR="00674635" w:rsidRPr="00552230" w:rsidRDefault="00674635" w:rsidP="00674635">
      <w:r w:rsidRPr="00552230">
        <w:t>At runtime, additional libraries are requi</w:t>
      </w:r>
      <w:r w:rsidR="003D3A08" w:rsidRPr="00552230">
        <w:t>red for your J2EE environment. S</w:t>
      </w:r>
      <w:r w:rsidRPr="00552230">
        <w:t xml:space="preserve">ee the </w:t>
      </w:r>
      <w:proofErr w:type="spellStart"/>
      <w:r w:rsidRPr="00552230">
        <w:rPr>
          <w:i/>
        </w:rPr>
        <w:t>VistALink</w:t>
      </w:r>
      <w:proofErr w:type="spellEnd"/>
      <w:r w:rsidRPr="00552230">
        <w:rPr>
          <w:i/>
        </w:rPr>
        <w:t xml:space="preserve"> </w:t>
      </w:r>
      <w:r w:rsidR="00A9018E" w:rsidRPr="00552230">
        <w:rPr>
          <w:i/>
        </w:rPr>
        <w:t>1.6</w:t>
      </w:r>
      <w:r w:rsidR="003D3A08" w:rsidRPr="00552230">
        <w:rPr>
          <w:i/>
        </w:rPr>
        <w:t xml:space="preserve"> </w:t>
      </w:r>
      <w:r w:rsidRPr="00552230">
        <w:rPr>
          <w:i/>
        </w:rPr>
        <w:t>Installation</w:t>
      </w:r>
      <w:r w:rsidR="005B7518" w:rsidRPr="00552230">
        <w:rPr>
          <w:i/>
        </w:rPr>
        <w:t xml:space="preserve"> Guide </w:t>
      </w:r>
      <w:r w:rsidR="005B7518" w:rsidRPr="00552230">
        <w:t>and the</w:t>
      </w:r>
      <w:r w:rsidR="005B7518" w:rsidRPr="00552230">
        <w:rPr>
          <w:i/>
        </w:rPr>
        <w:t xml:space="preserve"> </w:t>
      </w:r>
      <w:proofErr w:type="spellStart"/>
      <w:r w:rsidR="005B7518" w:rsidRPr="00552230">
        <w:rPr>
          <w:i/>
        </w:rPr>
        <w:t>VistALink</w:t>
      </w:r>
      <w:proofErr w:type="spellEnd"/>
      <w:r w:rsidR="005B7518" w:rsidRPr="00552230">
        <w:rPr>
          <w:i/>
        </w:rPr>
        <w:t xml:space="preserve"> </w:t>
      </w:r>
      <w:r w:rsidR="00A9018E" w:rsidRPr="00552230">
        <w:rPr>
          <w:i/>
        </w:rPr>
        <w:t>1.6</w:t>
      </w:r>
      <w:r w:rsidR="005B7518" w:rsidRPr="00552230">
        <w:rPr>
          <w:i/>
        </w:rPr>
        <w:t xml:space="preserve"> </w:t>
      </w:r>
      <w:r w:rsidR="00D35C29" w:rsidRPr="00552230">
        <w:rPr>
          <w:i/>
        </w:rPr>
        <w:t>System Management Guide</w:t>
      </w:r>
      <w:r w:rsidRPr="00552230">
        <w:t xml:space="preserve"> for more information on setting up </w:t>
      </w:r>
      <w:proofErr w:type="spellStart"/>
      <w:r w:rsidRPr="00552230">
        <w:t>VistALink</w:t>
      </w:r>
      <w:proofErr w:type="spellEnd"/>
      <w:r w:rsidRPr="00552230">
        <w:t xml:space="preserve"> connectors in a J2EE container.</w:t>
      </w:r>
    </w:p>
    <w:p w14:paraId="72D10EC5" w14:textId="77777777" w:rsidR="00674635" w:rsidRPr="00552230" w:rsidRDefault="00674635" w:rsidP="00674635"/>
    <w:p w14:paraId="59308E48" w14:textId="77777777" w:rsidR="004B4DC1" w:rsidRPr="00552230" w:rsidRDefault="004B4DC1" w:rsidP="00674635"/>
    <w:p w14:paraId="36CF3D98" w14:textId="77777777" w:rsidR="00674635" w:rsidRPr="00552230" w:rsidRDefault="00674635" w:rsidP="0067275B">
      <w:pPr>
        <w:pStyle w:val="Heading2"/>
      </w:pPr>
      <w:bookmarkStart w:id="83" w:name="_Toc97636205"/>
      <w:bookmarkStart w:id="84" w:name="_Toc97628781"/>
      <w:r w:rsidRPr="00552230">
        <w:t>J2SE Development</w:t>
      </w:r>
      <w:bookmarkEnd w:id="83"/>
      <w:bookmarkEnd w:id="84"/>
    </w:p>
    <w:p w14:paraId="477AB71A" w14:textId="77777777" w:rsidR="004B4DC1" w:rsidRPr="00552230" w:rsidRDefault="004B4DC1" w:rsidP="004B4DC1"/>
    <w:p w14:paraId="49CF33D7" w14:textId="77777777" w:rsidR="00674635" w:rsidRPr="00552230" w:rsidRDefault="00674635" w:rsidP="00817851">
      <w:pPr>
        <w:pStyle w:val="Heading3"/>
      </w:pPr>
      <w:bookmarkStart w:id="85" w:name="_Toc97636206"/>
      <w:bookmarkStart w:id="86" w:name="_Toc97628782"/>
      <w:r w:rsidRPr="00552230">
        <w:t>IDE</w:t>
      </w:r>
      <w:bookmarkEnd w:id="85"/>
      <w:bookmarkEnd w:id="86"/>
    </w:p>
    <w:p w14:paraId="2D049F51" w14:textId="77777777" w:rsidR="004B4DC1" w:rsidRPr="00552230" w:rsidRDefault="004B4DC1" w:rsidP="00674635"/>
    <w:p w14:paraId="2560A298" w14:textId="77777777" w:rsidR="00B272D8" w:rsidRPr="00552230" w:rsidRDefault="00674635" w:rsidP="00674635">
      <w:r w:rsidRPr="00552230">
        <w:t>The followin</w:t>
      </w:r>
      <w:r w:rsidR="00AD3B1B" w:rsidRPr="00552230">
        <w:t>g libraries need to be on the project</w:t>
      </w:r>
      <w:r w:rsidRPr="00552230">
        <w:t xml:space="preserve"> </w:t>
      </w:r>
      <w:proofErr w:type="spellStart"/>
      <w:r w:rsidR="00226145" w:rsidRPr="00552230">
        <w:t>classpath</w:t>
      </w:r>
      <w:proofErr w:type="spellEnd"/>
      <w:r w:rsidR="00AD3B1B" w:rsidRPr="00552230">
        <w:t xml:space="preserve"> of your J2SE project in your IDE</w:t>
      </w:r>
      <w:r w:rsidR="00127C7E" w:rsidRPr="00552230">
        <w:t xml:space="preserve">, when developing modules using </w:t>
      </w:r>
      <w:proofErr w:type="spellStart"/>
      <w:r w:rsidR="00127C7E" w:rsidRPr="00552230">
        <w:t>VistALink</w:t>
      </w:r>
      <w:proofErr w:type="spellEnd"/>
      <w:r w:rsidR="00127C7E" w:rsidRPr="00552230">
        <w:t xml:space="preserve"> client/server connectivity</w:t>
      </w:r>
      <w:r w:rsidR="00AD3B1B" w:rsidRPr="00552230">
        <w:t>:</w:t>
      </w:r>
      <w:r w:rsidRPr="00552230">
        <w:t xml:space="preserve"> </w:t>
      </w:r>
    </w:p>
    <w:p w14:paraId="074A7597" w14:textId="6B457CA5" w:rsidR="00674635" w:rsidRPr="00552230" w:rsidRDefault="00FA478D" w:rsidP="0006640F">
      <w:pPr>
        <w:numPr>
          <w:ilvl w:val="0"/>
          <w:numId w:val="41"/>
        </w:numPr>
        <w:spacing w:before="120"/>
        <w:rPr>
          <w:szCs w:val="22"/>
        </w:rPr>
      </w:pPr>
      <w:r w:rsidRPr="00552230">
        <w:t>vljConnector-</w:t>
      </w:r>
      <w:r w:rsidR="0006640F" w:rsidRPr="00552230">
        <w:t>1.6.</w:t>
      </w:r>
      <w:r w:rsidR="007A72E7" w:rsidRPr="00552230">
        <w:t>7</w:t>
      </w:r>
      <w:r w:rsidR="0006640F" w:rsidRPr="00552230">
        <w:t>.x.jar</w:t>
      </w:r>
    </w:p>
    <w:p w14:paraId="4E8DE990" w14:textId="1847302E" w:rsidR="00674635" w:rsidRPr="00552230" w:rsidRDefault="00FA478D" w:rsidP="0006640F">
      <w:pPr>
        <w:numPr>
          <w:ilvl w:val="0"/>
          <w:numId w:val="41"/>
        </w:numPr>
        <w:spacing w:before="120"/>
        <w:rPr>
          <w:szCs w:val="22"/>
        </w:rPr>
      </w:pPr>
      <w:r w:rsidRPr="00552230">
        <w:t>vljFoundationsLib-</w:t>
      </w:r>
      <w:r w:rsidR="0006640F" w:rsidRPr="00552230">
        <w:t>1.6.</w:t>
      </w:r>
      <w:r w:rsidR="007A72E7" w:rsidRPr="00552230">
        <w:t>7</w:t>
      </w:r>
      <w:r w:rsidR="0006640F" w:rsidRPr="00552230">
        <w:t>.x.jar</w:t>
      </w:r>
    </w:p>
    <w:p w14:paraId="79286501" w14:textId="77777777" w:rsidR="00674635" w:rsidRPr="004B0E5F" w:rsidRDefault="00674635" w:rsidP="00674635"/>
    <w:p w14:paraId="1DB7D1B9" w14:textId="77777777" w:rsidR="00674635" w:rsidRPr="004B0E5F" w:rsidRDefault="00A23A22" w:rsidP="00674635">
      <w:r w:rsidRPr="004B0E5F">
        <w:t xml:space="preserve">The </w:t>
      </w:r>
      <w:proofErr w:type="spellStart"/>
      <w:r w:rsidRPr="004B0E5F">
        <w:rPr>
          <w:b/>
          <w:bCs/>
        </w:rPr>
        <w:t>vlj</w:t>
      </w:r>
      <w:proofErr w:type="spellEnd"/>
      <w:r w:rsidRPr="004B0E5F">
        <w:rPr>
          <w:b/>
          <w:bCs/>
        </w:rPr>
        <w:t>* library</w:t>
      </w:r>
      <w:r w:rsidRPr="004B0E5F">
        <w:t xml:space="preserve"> jars </w:t>
      </w:r>
      <w:r w:rsidRPr="004B0E5F">
        <w:rPr>
          <w:bCs/>
        </w:rPr>
        <w:t>and</w:t>
      </w:r>
      <w:r w:rsidRPr="004B0E5F">
        <w:t xml:space="preserve"> </w:t>
      </w:r>
      <w:proofErr w:type="spellStart"/>
      <w:r w:rsidRPr="004B0E5F">
        <w:t>geronimo</w:t>
      </w:r>
      <w:proofErr w:type="spellEnd"/>
      <w:r w:rsidRPr="004B0E5F">
        <w:t xml:space="preserve"> jar </w:t>
      </w:r>
      <w:r w:rsidRPr="004B0E5F">
        <w:rPr>
          <w:bCs/>
        </w:rPr>
        <w:t>are</w:t>
      </w:r>
      <w:r w:rsidRPr="004B0E5F">
        <w:t xml:space="preserve"> provided in the </w:t>
      </w:r>
      <w:r w:rsidRPr="004B0E5F">
        <w:rPr>
          <w:bCs/>
        </w:rPr>
        <w:t>/samples-J2SE</w:t>
      </w:r>
      <w:r w:rsidRPr="004B0E5F">
        <w:t xml:space="preserve"> folder </w:t>
      </w:r>
      <w:r w:rsidRPr="004B0E5F">
        <w:rPr>
          <w:bCs/>
        </w:rPr>
        <w:t xml:space="preserve">of the </w:t>
      </w:r>
      <w:proofErr w:type="spellStart"/>
      <w:r w:rsidRPr="004B0E5F">
        <w:rPr>
          <w:bCs/>
        </w:rPr>
        <w:t>VistALink</w:t>
      </w:r>
      <w:proofErr w:type="spellEnd"/>
      <w:r w:rsidRPr="004B0E5F">
        <w:rPr>
          <w:bCs/>
        </w:rPr>
        <w:t xml:space="preserve"> 1.6 distribution file</w:t>
      </w:r>
      <w:r w:rsidR="0025250B" w:rsidRPr="004B0E5F">
        <w:t>.</w:t>
      </w:r>
    </w:p>
    <w:p w14:paraId="2FF57183" w14:textId="77777777" w:rsidR="00674635" w:rsidRPr="004B0E5F" w:rsidRDefault="00674635" w:rsidP="00674635"/>
    <w:p w14:paraId="7610771E" w14:textId="77777777" w:rsidR="004B4DC1" w:rsidRPr="004B0E5F" w:rsidRDefault="004B4DC1" w:rsidP="00674635"/>
    <w:p w14:paraId="70B6B381" w14:textId="77777777" w:rsidR="00674635" w:rsidRPr="004B0E5F" w:rsidRDefault="00674635" w:rsidP="00817851">
      <w:pPr>
        <w:pStyle w:val="Heading3"/>
      </w:pPr>
      <w:bookmarkStart w:id="87" w:name="_Toc97636207"/>
      <w:bookmarkStart w:id="88" w:name="_Toc97628783"/>
      <w:r w:rsidRPr="004B0E5F">
        <w:t>J2SE Runtime</w:t>
      </w:r>
      <w:bookmarkEnd w:id="87"/>
      <w:bookmarkEnd w:id="88"/>
    </w:p>
    <w:p w14:paraId="2C115493" w14:textId="77777777" w:rsidR="004B4DC1" w:rsidRPr="004B0E5F" w:rsidRDefault="004B4DC1" w:rsidP="00674635"/>
    <w:p w14:paraId="2FE656DB" w14:textId="77777777" w:rsidR="00674635" w:rsidRPr="004B0E5F" w:rsidRDefault="00674635" w:rsidP="00674635">
      <w:r w:rsidRPr="004B0E5F">
        <w:t xml:space="preserve">At runtime, </w:t>
      </w:r>
      <w:r w:rsidR="003A73FA" w:rsidRPr="004B0E5F">
        <w:t>the</w:t>
      </w:r>
      <w:r w:rsidR="00BF2463" w:rsidRPr="004B0E5F">
        <w:t>se</w:t>
      </w:r>
      <w:r w:rsidR="003A73FA" w:rsidRPr="004B0E5F">
        <w:t xml:space="preserve"> </w:t>
      </w:r>
      <w:r w:rsidR="00D034D9" w:rsidRPr="004B0E5F">
        <w:t>additional jar files</w:t>
      </w:r>
      <w:r w:rsidRPr="004B0E5F">
        <w:t xml:space="preserve"> are required for your J2S</w:t>
      </w:r>
      <w:r w:rsidR="003A73FA" w:rsidRPr="004B0E5F">
        <w:t>E application to launch and run:</w:t>
      </w:r>
      <w:r w:rsidRPr="004B0E5F">
        <w:t xml:space="preserve"> </w:t>
      </w:r>
    </w:p>
    <w:p w14:paraId="329EE607" w14:textId="77777777" w:rsidR="00674635" w:rsidRPr="004B0E5F" w:rsidRDefault="0024702E" w:rsidP="001668B4">
      <w:pPr>
        <w:numPr>
          <w:ilvl w:val="0"/>
          <w:numId w:val="7"/>
        </w:numPr>
        <w:spacing w:before="120"/>
        <w:rPr>
          <w:color w:val="000000"/>
        </w:rPr>
      </w:pPr>
      <w:r w:rsidRPr="004B0E5F">
        <w:t>log4j-</w:t>
      </w:r>
      <w:r w:rsidR="00DB1A4D" w:rsidRPr="004B0E5F">
        <w:t>core-</w:t>
      </w:r>
      <w:r w:rsidRPr="004B0E5F">
        <w:t>2</w:t>
      </w:r>
      <w:r w:rsidR="00674635" w:rsidRPr="004B0E5F">
        <w:t>.</w:t>
      </w:r>
      <w:r w:rsidRPr="004B0E5F">
        <w:t>x</w:t>
      </w:r>
      <w:r w:rsidR="00674635" w:rsidRPr="004B0E5F">
        <w:t>.</w:t>
      </w:r>
      <w:r w:rsidR="0025250B" w:rsidRPr="004B0E5F">
        <w:t>x</w:t>
      </w:r>
      <w:r w:rsidR="00674635" w:rsidRPr="004B0E5F">
        <w:t xml:space="preserve">.jar </w:t>
      </w:r>
    </w:p>
    <w:p w14:paraId="14EB658D" w14:textId="77777777" w:rsidR="00DB1A4D" w:rsidRPr="004B0E5F" w:rsidRDefault="00DB1A4D" w:rsidP="00DB1A4D">
      <w:pPr>
        <w:numPr>
          <w:ilvl w:val="0"/>
          <w:numId w:val="7"/>
        </w:numPr>
        <w:spacing w:before="120"/>
        <w:rPr>
          <w:color w:val="000000"/>
        </w:rPr>
      </w:pPr>
      <w:r w:rsidRPr="004B0E5F">
        <w:t xml:space="preserve">log4j-api-2.x.x.jar </w:t>
      </w:r>
    </w:p>
    <w:p w14:paraId="25A37EE2" w14:textId="77777777" w:rsidR="00DB1A4D" w:rsidRPr="00A817F4" w:rsidRDefault="00DB1A4D" w:rsidP="00DB1A4D">
      <w:pPr>
        <w:spacing w:before="120"/>
        <w:ind w:left="360"/>
        <w:rPr>
          <w:color w:val="000000"/>
        </w:rPr>
      </w:pPr>
    </w:p>
    <w:p w14:paraId="0C476179" w14:textId="77777777" w:rsidR="0025250B" w:rsidRPr="004B0E5F" w:rsidRDefault="0025250B" w:rsidP="001668B4">
      <w:pPr>
        <w:numPr>
          <w:ilvl w:val="0"/>
          <w:numId w:val="7"/>
        </w:numPr>
        <w:spacing w:before="120"/>
        <w:rPr>
          <w:color w:val="000000"/>
        </w:rPr>
      </w:pPr>
      <w:r w:rsidRPr="004B0E5F">
        <w:t>A jar containing J2EE</w:t>
      </w:r>
      <w:r w:rsidR="00B9055D" w:rsidRPr="004B0E5F">
        <w:t xml:space="preserve"> </w:t>
      </w:r>
      <w:r w:rsidRPr="004B0E5F">
        <w:t xml:space="preserve">1.4 </w:t>
      </w:r>
      <w:proofErr w:type="spellStart"/>
      <w:r w:rsidRPr="004B0E5F">
        <w:t>ResourceException</w:t>
      </w:r>
      <w:proofErr w:type="spellEnd"/>
      <w:r w:rsidRPr="004B0E5F">
        <w:t xml:space="preserve"> classes (to meet this need,</w:t>
      </w:r>
      <w:r w:rsidRPr="004B0E5F">
        <w:br/>
        <w:t xml:space="preserve">geronimo-j2ee-connector_1.5_spec-1.0.1.jar is provided in </w:t>
      </w:r>
      <w:proofErr w:type="spellStart"/>
      <w:r w:rsidRPr="004B0E5F">
        <w:t>VistALink</w:t>
      </w:r>
      <w:proofErr w:type="spellEnd"/>
      <w:r w:rsidRPr="004B0E5F">
        <w:t xml:space="preserve"> distribution)</w:t>
      </w:r>
    </w:p>
    <w:p w14:paraId="2973095E" w14:textId="77777777" w:rsidR="003A73FA" w:rsidRPr="004B0E5F" w:rsidRDefault="003A73FA" w:rsidP="003A73FA">
      <w:pPr>
        <w:rPr>
          <w:color w:val="000000"/>
        </w:rPr>
      </w:pPr>
    </w:p>
    <w:p w14:paraId="3D3B2DA5" w14:textId="77777777" w:rsidR="003A73FA" w:rsidRPr="00A817F4" w:rsidRDefault="00A23A22" w:rsidP="003A73FA">
      <w:r w:rsidRPr="004B0E5F">
        <w:t xml:space="preserve">These additional jars can </w:t>
      </w:r>
      <w:r w:rsidRPr="004B0E5F">
        <w:rPr>
          <w:bCs/>
        </w:rPr>
        <w:t xml:space="preserve">also </w:t>
      </w:r>
      <w:r w:rsidRPr="004B0E5F">
        <w:t xml:space="preserve">be found </w:t>
      </w:r>
      <w:r w:rsidRPr="004B0E5F">
        <w:rPr>
          <w:bCs/>
        </w:rPr>
        <w:t>in the /samples-J2SE</w:t>
      </w:r>
      <w:r w:rsidRPr="004B0E5F">
        <w:t xml:space="preserve"> folder of the </w:t>
      </w:r>
      <w:proofErr w:type="spellStart"/>
      <w:r w:rsidRPr="004B0E5F">
        <w:t>VistALink</w:t>
      </w:r>
      <w:proofErr w:type="spellEnd"/>
      <w:r w:rsidRPr="004B0E5F">
        <w:t xml:space="preserve"> 1.6 distribution file.</w:t>
      </w:r>
    </w:p>
    <w:p w14:paraId="2252EC42" w14:textId="77777777" w:rsidR="003A73FA" w:rsidRPr="00A817F4" w:rsidRDefault="003A73FA" w:rsidP="003A73FA">
      <w:pPr>
        <w:rPr>
          <w:color w:val="000000"/>
        </w:rPr>
      </w:pPr>
    </w:p>
    <w:p w14:paraId="623E673B" w14:textId="77777777" w:rsidR="00674635" w:rsidRPr="00A817F4" w:rsidRDefault="00674635" w:rsidP="00674635"/>
    <w:p w14:paraId="0F0B38AC" w14:textId="77777777" w:rsidR="00674635" w:rsidRPr="00A817F4" w:rsidRDefault="00674635" w:rsidP="00674635">
      <w:pPr>
        <w:sectPr w:rsidR="00674635" w:rsidRPr="00A817F4" w:rsidSect="00013EC8">
          <w:headerReference w:type="even" r:id="rId32"/>
          <w:headerReference w:type="default" r:id="rId33"/>
          <w:headerReference w:type="first" r:id="rId34"/>
          <w:pgSz w:w="12240" w:h="15840" w:code="1"/>
          <w:pgMar w:top="1440" w:right="1440" w:bottom="1440" w:left="1440" w:header="720" w:footer="720" w:gutter="0"/>
          <w:pgNumType w:start="1" w:chapStyle="1"/>
          <w:cols w:space="720"/>
          <w:titlePg/>
        </w:sectPr>
      </w:pPr>
    </w:p>
    <w:p w14:paraId="3C89EA16" w14:textId="77777777" w:rsidR="00674635" w:rsidRPr="00A817F4" w:rsidRDefault="00552198" w:rsidP="009A36C9">
      <w:pPr>
        <w:pStyle w:val="Heading1"/>
      </w:pPr>
      <w:bookmarkStart w:id="89" w:name="_Toc97636208"/>
      <w:bookmarkStart w:id="90" w:name="_Toc97628784"/>
      <w:r w:rsidRPr="00A817F4">
        <w:lastRenderedPageBreak/>
        <w:t xml:space="preserve">How to </w:t>
      </w:r>
      <w:r w:rsidR="00674635" w:rsidRPr="00A817F4">
        <w:t>Us</w:t>
      </w:r>
      <w:r w:rsidRPr="00A817F4">
        <w:t>e</w:t>
      </w:r>
      <w:r w:rsidR="00674635" w:rsidRPr="00A817F4">
        <w:t xml:space="preserve"> </w:t>
      </w:r>
      <w:proofErr w:type="spellStart"/>
      <w:r w:rsidR="00674635" w:rsidRPr="00A817F4">
        <w:t>VistALink</w:t>
      </w:r>
      <w:proofErr w:type="spellEnd"/>
      <w:r w:rsidR="00674635" w:rsidRPr="00A817F4">
        <w:t xml:space="preserve"> in J2EE</w:t>
      </w:r>
      <w:bookmarkEnd w:id="89"/>
      <w:r w:rsidRPr="00A817F4">
        <w:t xml:space="preserve"> Applications</w:t>
      </w:r>
      <w:bookmarkEnd w:id="90"/>
    </w:p>
    <w:p w14:paraId="11E63266" w14:textId="77777777" w:rsidR="004B4DC1" w:rsidRPr="00A817F4" w:rsidRDefault="004B4DC1" w:rsidP="004B4DC1"/>
    <w:p w14:paraId="472835D1" w14:textId="77777777" w:rsidR="004B4DC1" w:rsidRPr="00A817F4" w:rsidRDefault="004B4DC1" w:rsidP="004B4DC1"/>
    <w:p w14:paraId="6CA566B1" w14:textId="77777777" w:rsidR="00A5072D" w:rsidRPr="00A817F4" w:rsidRDefault="00A5072D" w:rsidP="0067275B">
      <w:pPr>
        <w:pStyle w:val="Heading2"/>
      </w:pPr>
      <w:bookmarkStart w:id="91" w:name="_Toc97636209"/>
      <w:bookmarkStart w:id="92" w:name="_Toc97628785"/>
      <w:r w:rsidRPr="00A817F4">
        <w:t>Us</w:t>
      </w:r>
      <w:r w:rsidR="00AB09E3" w:rsidRPr="00A817F4">
        <w:t xml:space="preserve">ing </w:t>
      </w:r>
      <w:r w:rsidRPr="00A817F4">
        <w:t xml:space="preserve">Station Number and </w:t>
      </w:r>
      <w:r w:rsidR="006F668A" w:rsidRPr="00A817F4">
        <w:t>Division</w:t>
      </w:r>
      <w:bookmarkEnd w:id="92"/>
    </w:p>
    <w:p w14:paraId="2061975A" w14:textId="77777777" w:rsidR="004B4DC1" w:rsidRPr="00A817F4" w:rsidRDefault="004B4DC1" w:rsidP="001F1797">
      <w:pPr>
        <w:autoSpaceDE w:val="0"/>
        <w:autoSpaceDN w:val="0"/>
        <w:adjustRightInd w:val="0"/>
      </w:pPr>
    </w:p>
    <w:p w14:paraId="5AF825B2" w14:textId="77777777" w:rsidR="00A5072D" w:rsidRPr="004B0E5F" w:rsidRDefault="00A5072D" w:rsidP="001F1797">
      <w:pPr>
        <w:autoSpaceDE w:val="0"/>
        <w:autoSpaceDN w:val="0"/>
        <w:adjustRightInd w:val="0"/>
      </w:pPr>
      <w:proofErr w:type="spellStart"/>
      <w:r w:rsidRPr="00A817F4">
        <w:t>VistALink</w:t>
      </w:r>
      <w:proofErr w:type="spellEnd"/>
      <w:r w:rsidRPr="00A817F4">
        <w:t xml:space="preserve"> asks application </w:t>
      </w:r>
      <w:r w:rsidRPr="004B0E5F">
        <w:t xml:space="preserve">code to provide </w:t>
      </w:r>
      <w:r w:rsidR="00D3781E" w:rsidRPr="004B0E5F">
        <w:t>Veteran’s Health Affairs (</w:t>
      </w:r>
      <w:r w:rsidRPr="004B0E5F">
        <w:t>VHA</w:t>
      </w:r>
      <w:r w:rsidR="00D3781E" w:rsidRPr="004B0E5F">
        <w:t>)</w:t>
      </w:r>
      <w:r w:rsidRPr="004B0E5F">
        <w:t xml:space="preserve"> institution station numbers in two situations, for different purposes</w:t>
      </w:r>
      <w:r w:rsidR="00115FD5" w:rsidRPr="004B0E5F">
        <w:t xml:space="preserve">: </w:t>
      </w:r>
      <w:r w:rsidR="006631CC" w:rsidRPr="004B0E5F">
        <w:t>system location and multi-division awareness</w:t>
      </w:r>
      <w:r w:rsidRPr="004B0E5F">
        <w:t xml:space="preserve">. </w:t>
      </w:r>
      <w:r w:rsidR="005F7C5B" w:rsidRPr="004B0E5F">
        <w:t>Because t</w:t>
      </w:r>
      <w:r w:rsidRPr="004B0E5F">
        <w:t>he</w:t>
      </w:r>
      <w:r w:rsidR="005F7C5B" w:rsidRPr="004B0E5F">
        <w:t>se</w:t>
      </w:r>
      <w:r w:rsidRPr="004B0E5F">
        <w:t xml:space="preserve"> two modes of use are s</w:t>
      </w:r>
      <w:r w:rsidR="005F7C5B" w:rsidRPr="004B0E5F">
        <w:t>eparate,</w:t>
      </w:r>
      <w:r w:rsidR="00D75C17" w:rsidRPr="004B0E5F">
        <w:t xml:space="preserve"> the meaning of </w:t>
      </w:r>
      <w:r w:rsidR="00D75C17" w:rsidRPr="004B0E5F">
        <w:rPr>
          <w:i/>
        </w:rPr>
        <w:t>station number</w:t>
      </w:r>
      <w:r w:rsidR="005F7C5B" w:rsidRPr="004B0E5F">
        <w:t xml:space="preserve"> </w:t>
      </w:r>
      <w:r w:rsidR="006F668A" w:rsidRPr="004B0E5F">
        <w:t xml:space="preserve">(also referred to as institution and division) </w:t>
      </w:r>
      <w:r w:rsidR="005F7C5B" w:rsidRPr="004B0E5F">
        <w:t>is “overloaded.”</w:t>
      </w:r>
      <w:r w:rsidR="00D75C17" w:rsidRPr="004B0E5F">
        <w:t xml:space="preserve"> The two modes are described </w:t>
      </w:r>
      <w:r w:rsidR="00125000" w:rsidRPr="004B0E5F">
        <w:t xml:space="preserve">in the sections </w:t>
      </w:r>
      <w:r w:rsidR="00D75C17" w:rsidRPr="004B0E5F">
        <w:t xml:space="preserve">below. </w:t>
      </w:r>
    </w:p>
    <w:p w14:paraId="7CCAFADF" w14:textId="77777777" w:rsidR="004B4DC1" w:rsidRPr="004B0E5F" w:rsidRDefault="004B4DC1" w:rsidP="004B4DC1"/>
    <w:p w14:paraId="12073BB8" w14:textId="77777777" w:rsidR="009159FE" w:rsidRPr="004B0E5F" w:rsidRDefault="009159FE" w:rsidP="004B4DC1">
      <w:pPr>
        <w:rPr>
          <w:color w:val="000000"/>
          <w:sz w:val="20"/>
          <w:szCs w:val="20"/>
        </w:rPr>
      </w:pPr>
    </w:p>
    <w:p w14:paraId="3A8ABB50" w14:textId="77777777" w:rsidR="00A5072D" w:rsidRPr="004B0E5F" w:rsidRDefault="00A5072D" w:rsidP="00A5072D">
      <w:pPr>
        <w:pStyle w:val="Heading3"/>
      </w:pPr>
      <w:bookmarkStart w:id="93" w:name="_Toc97628786"/>
      <w:r w:rsidRPr="004B0E5F">
        <w:t>System Locator: Institution-Connector Mapping</w:t>
      </w:r>
      <w:bookmarkEnd w:id="93"/>
    </w:p>
    <w:p w14:paraId="7740D21D" w14:textId="77777777" w:rsidR="004B4DC1" w:rsidRPr="004B0E5F" w:rsidRDefault="004B4DC1" w:rsidP="00A5072D">
      <w:pPr>
        <w:autoSpaceDE w:val="0"/>
        <w:autoSpaceDN w:val="0"/>
        <w:adjustRightInd w:val="0"/>
      </w:pPr>
    </w:p>
    <w:p w14:paraId="0CC98B83" w14:textId="77777777" w:rsidR="00477E0B" w:rsidRPr="00A817F4" w:rsidRDefault="006F668A" w:rsidP="00A5072D">
      <w:pPr>
        <w:autoSpaceDE w:val="0"/>
        <w:autoSpaceDN w:val="0"/>
        <w:adjustRightInd w:val="0"/>
      </w:pPr>
      <w:r w:rsidRPr="004B0E5F">
        <w:t>Application</w:t>
      </w:r>
      <w:r w:rsidR="00D75C17" w:rsidRPr="004B0E5F">
        <w:t xml:space="preserve"> code must provide a station number</w:t>
      </w:r>
      <w:r w:rsidRPr="004B0E5F">
        <w:t>/division</w:t>
      </w:r>
      <w:r w:rsidR="00A5072D" w:rsidRPr="004B0E5F">
        <w:t xml:space="preserve"> to retrieve a co</w:t>
      </w:r>
      <w:r w:rsidR="00D75C17" w:rsidRPr="004B0E5F">
        <w:t xml:space="preserve">nnector </w:t>
      </w:r>
      <w:r w:rsidR="000F6D73" w:rsidRPr="004B0E5F">
        <w:rPr>
          <w:lang w:val="en"/>
        </w:rPr>
        <w:t>The Java Naming and Directory Interface (JNDI)</w:t>
      </w:r>
      <w:r w:rsidR="00D75C17" w:rsidRPr="004B0E5F">
        <w:t xml:space="preserve"> name from </w:t>
      </w:r>
      <w:proofErr w:type="spellStart"/>
      <w:r w:rsidR="00D75C17" w:rsidRPr="004B0E5F">
        <w:t>VistALin</w:t>
      </w:r>
      <w:r w:rsidR="00A5072D" w:rsidRPr="004B0E5F">
        <w:t>k's</w:t>
      </w:r>
      <w:proofErr w:type="spellEnd"/>
      <w:r w:rsidR="00A5072D" w:rsidRPr="004B0E5F">
        <w:t xml:space="preserve"> ins</w:t>
      </w:r>
      <w:r w:rsidR="00125000" w:rsidRPr="004B0E5F">
        <w:t>titution-</w:t>
      </w:r>
      <w:r w:rsidR="00A5072D" w:rsidRPr="004B0E5F">
        <w:t>map</w:t>
      </w:r>
      <w:r w:rsidR="00034519" w:rsidRPr="004B0E5F">
        <w:t xml:space="preserve">ping </w:t>
      </w:r>
      <w:bookmarkStart w:id="94" w:name="_Hlk518295964"/>
      <w:r w:rsidR="000F6D73" w:rsidRPr="004B0E5F">
        <w:t>Application Programming Interface</w:t>
      </w:r>
      <w:bookmarkEnd w:id="94"/>
      <w:r w:rsidR="000F6D73" w:rsidRPr="004B0E5F">
        <w:t xml:space="preserve"> (API)</w:t>
      </w:r>
      <w:r w:rsidR="00034519" w:rsidRPr="004B0E5F">
        <w:t>. L</w:t>
      </w:r>
      <w:r w:rsidR="001A0E55" w:rsidRPr="004B0E5F">
        <w:t xml:space="preserve">acking anything better, </w:t>
      </w:r>
      <w:r w:rsidR="00D75C17" w:rsidRPr="004B0E5F">
        <w:t>station number</w:t>
      </w:r>
      <w:r w:rsidRPr="004B0E5F">
        <w:t>s</w:t>
      </w:r>
      <w:r w:rsidR="00A5072D" w:rsidRPr="004B0E5F">
        <w:t xml:space="preserve"> </w:t>
      </w:r>
      <w:r w:rsidRPr="004B0E5F">
        <w:t>are</w:t>
      </w:r>
      <w:r w:rsidR="00A5072D" w:rsidRPr="004B0E5F">
        <w:t xml:space="preserve"> used as a location designator for a</w:t>
      </w:r>
      <w:r w:rsidR="001A0E55" w:rsidRPr="004B0E5F">
        <w:t xml:space="preserve"> particular </w:t>
      </w:r>
      <w:r w:rsidRPr="004B0E5F">
        <w:t xml:space="preserve">M </w:t>
      </w:r>
      <w:r w:rsidR="001A0E55" w:rsidRPr="004B0E5F">
        <w:t>system</w:t>
      </w:r>
      <w:r w:rsidR="00A5072D" w:rsidRPr="004B0E5F">
        <w:t>.</w:t>
      </w:r>
      <w:r w:rsidR="00A5072D" w:rsidRPr="00A817F4">
        <w:t xml:space="preserve"> </w:t>
      </w:r>
    </w:p>
    <w:p w14:paraId="2AF9E680" w14:textId="77777777" w:rsidR="00477E0B" w:rsidRPr="00A817F4" w:rsidRDefault="00477E0B" w:rsidP="00A5072D">
      <w:pPr>
        <w:autoSpaceDE w:val="0"/>
        <w:autoSpaceDN w:val="0"/>
        <w:adjustRightInd w:val="0"/>
      </w:pPr>
    </w:p>
    <w:p w14:paraId="500C8208" w14:textId="77777777" w:rsidR="006608CD" w:rsidRPr="00A817F4" w:rsidRDefault="00A5072D" w:rsidP="00A5072D">
      <w:pPr>
        <w:autoSpaceDE w:val="0"/>
        <w:autoSpaceDN w:val="0"/>
        <w:adjustRightInd w:val="0"/>
      </w:pPr>
      <w:r w:rsidRPr="00A817F4">
        <w:t xml:space="preserve">Each </w:t>
      </w:r>
      <w:proofErr w:type="spellStart"/>
      <w:r w:rsidR="006F668A" w:rsidRPr="00A817F4">
        <w:t>VistALink</w:t>
      </w:r>
      <w:proofErr w:type="spellEnd"/>
      <w:r w:rsidR="006F668A" w:rsidRPr="00A817F4">
        <w:t xml:space="preserve"> </w:t>
      </w:r>
      <w:r w:rsidRPr="00A817F4">
        <w:t xml:space="preserve">connector has a </w:t>
      </w:r>
      <w:proofErr w:type="spellStart"/>
      <w:r w:rsidRPr="00A817F4">
        <w:rPr>
          <w:rFonts w:ascii="Courier New" w:hAnsi="Courier New" w:cs="Courier New"/>
          <w:szCs w:val="22"/>
        </w:rPr>
        <w:t>primaryStation</w:t>
      </w:r>
      <w:proofErr w:type="spellEnd"/>
      <w:r w:rsidRPr="00A817F4">
        <w:t xml:space="preserve"> attribute</w:t>
      </w:r>
      <w:r w:rsidR="00AA5314" w:rsidRPr="00A817F4">
        <w:t xml:space="preserve">, </w:t>
      </w:r>
      <w:r w:rsidRPr="00A817F4">
        <w:t>confi</w:t>
      </w:r>
      <w:r w:rsidR="00D75C17" w:rsidRPr="00A817F4">
        <w:t xml:space="preserve">gured by the J2EE administrator. </w:t>
      </w:r>
      <w:r w:rsidR="006F668A" w:rsidRPr="00A817F4">
        <w:t>T</w:t>
      </w:r>
      <w:r w:rsidR="00D75C17" w:rsidRPr="00A817F4">
        <w:t>h</w:t>
      </w:r>
      <w:r w:rsidR="006F668A" w:rsidRPr="00A817F4">
        <w:t>e configured</w:t>
      </w:r>
      <w:r w:rsidR="00D75C17" w:rsidRPr="00A817F4">
        <w:t xml:space="preserve"> value should </w:t>
      </w:r>
      <w:r w:rsidR="00477E0B" w:rsidRPr="00A817F4">
        <w:t>exactly match</w:t>
      </w:r>
      <w:r w:rsidRPr="00A817F4">
        <w:t xml:space="preserve"> the DEFAULT INSTITUTION value </w:t>
      </w:r>
      <w:r w:rsidR="00477E0B" w:rsidRPr="00A817F4">
        <w:t>in</w:t>
      </w:r>
      <w:r w:rsidRPr="00A817F4">
        <w:t xml:space="preserve"> </w:t>
      </w:r>
      <w:r w:rsidR="006F668A" w:rsidRPr="00A817F4">
        <w:t>corresponding M system's</w:t>
      </w:r>
      <w:r w:rsidRPr="00A817F4">
        <w:t xml:space="preserve"> </w:t>
      </w:r>
      <w:r w:rsidR="00CB7F1D" w:rsidRPr="008B3F39">
        <w:rPr>
          <w:szCs w:val="22"/>
        </w:rPr>
        <w:t>KERNEL SYSTEM PARAMETERS file (#8989.3)</w:t>
      </w:r>
      <w:r w:rsidR="00AA5314" w:rsidRPr="00A817F4">
        <w:t xml:space="preserve">. </w:t>
      </w:r>
      <w:proofErr w:type="spellStart"/>
      <w:r w:rsidR="002E1ACA" w:rsidRPr="00A817F4">
        <w:t>VistA</w:t>
      </w:r>
      <w:r w:rsidRPr="00A817F4">
        <w:t>Link</w:t>
      </w:r>
      <w:proofErr w:type="spellEnd"/>
      <w:r w:rsidRPr="00A817F4">
        <w:t xml:space="preserve"> uses </w:t>
      </w:r>
      <w:proofErr w:type="spellStart"/>
      <w:r w:rsidRPr="00A817F4">
        <w:rPr>
          <w:rFonts w:ascii="Courier New" w:hAnsi="Courier New" w:cs="Courier New"/>
          <w:szCs w:val="22"/>
        </w:rPr>
        <w:t>primaryStation</w:t>
      </w:r>
      <w:proofErr w:type="spellEnd"/>
      <w:r w:rsidRPr="00A817F4">
        <w:t xml:space="preserve"> to confirm that a connector is accessing the correct M system</w:t>
      </w:r>
      <w:r w:rsidR="00477E0B" w:rsidRPr="00A817F4">
        <w:t xml:space="preserve">: </w:t>
      </w:r>
      <w:r w:rsidRPr="00A817F4">
        <w:t xml:space="preserve">if the two values don't </w:t>
      </w:r>
      <w:r w:rsidR="00477E0B" w:rsidRPr="00A817F4">
        <w:t>match, connections are rejected</w:t>
      </w:r>
      <w:r w:rsidRPr="00A817F4">
        <w:t xml:space="preserve">. </w:t>
      </w:r>
    </w:p>
    <w:p w14:paraId="0AE55C54" w14:textId="77777777" w:rsidR="006608CD" w:rsidRPr="00A817F4" w:rsidRDefault="006608CD" w:rsidP="00A5072D">
      <w:pPr>
        <w:autoSpaceDE w:val="0"/>
        <w:autoSpaceDN w:val="0"/>
        <w:adjustRightInd w:val="0"/>
      </w:pPr>
    </w:p>
    <w:p w14:paraId="1C13B9D1" w14:textId="77777777" w:rsidR="006F668A" w:rsidRPr="00A817F4" w:rsidRDefault="00A5072D" w:rsidP="009159FE">
      <w:pPr>
        <w:autoSpaceDE w:val="0"/>
        <w:autoSpaceDN w:val="0"/>
        <w:adjustRightInd w:val="0"/>
      </w:pPr>
      <w:r w:rsidRPr="00A817F4">
        <w:t xml:space="preserve">The </w:t>
      </w:r>
      <w:proofErr w:type="spellStart"/>
      <w:r w:rsidRPr="00A817F4">
        <w:rPr>
          <w:rFonts w:ascii="Courier New" w:hAnsi="Courier New" w:cs="Courier New"/>
          <w:szCs w:val="22"/>
        </w:rPr>
        <w:t>primaryStation</w:t>
      </w:r>
      <w:proofErr w:type="spellEnd"/>
      <w:r w:rsidRPr="00A817F4">
        <w:t xml:space="preserve"> att</w:t>
      </w:r>
      <w:r w:rsidR="00477E0B" w:rsidRPr="00A817F4">
        <w:t xml:space="preserve">ribute is also the </w:t>
      </w:r>
      <w:r w:rsidRPr="00A817F4">
        <w:t>mapp</w:t>
      </w:r>
      <w:r w:rsidR="00477E0B" w:rsidRPr="00A817F4">
        <w:t>ing source between station numbers</w:t>
      </w:r>
      <w:r w:rsidRPr="00A817F4">
        <w:t xml:space="preserve"> and connector JNDI names. </w:t>
      </w:r>
      <w:r w:rsidR="006F668A" w:rsidRPr="00A817F4">
        <w:t xml:space="preserve">A VA-specific implementation of business rules around station numbers governs how the institution mapping API – </w:t>
      </w:r>
      <w:proofErr w:type="spellStart"/>
      <w:r w:rsidR="006F668A" w:rsidRPr="00A817F4">
        <w:t>getJndiConnectorNameForInstitution</w:t>
      </w:r>
      <w:proofErr w:type="spellEnd"/>
      <w:r w:rsidR="000F6D73">
        <w:t xml:space="preserve"> </w:t>
      </w:r>
      <w:r w:rsidR="006F668A" w:rsidRPr="00A817F4">
        <w:t xml:space="preserve">(division) in </w:t>
      </w:r>
      <w:proofErr w:type="spellStart"/>
      <w:r w:rsidR="006F668A" w:rsidRPr="00A817F4">
        <w:t>InstitutionMappingDelegate</w:t>
      </w:r>
      <w:proofErr w:type="spellEnd"/>
      <w:r w:rsidR="006F668A" w:rsidRPr="00A817F4">
        <w:t xml:space="preserve"> – matches </w:t>
      </w:r>
      <w:r w:rsidR="006608CD" w:rsidRPr="00A817F4">
        <w:t>a requested division with a given connector's</w:t>
      </w:r>
      <w:r w:rsidR="006F668A" w:rsidRPr="00A817F4">
        <w:t xml:space="preserve"> primary station. </w:t>
      </w:r>
    </w:p>
    <w:p w14:paraId="3BCC3C5A" w14:textId="77777777" w:rsidR="006F668A" w:rsidRPr="00A817F4" w:rsidRDefault="006F668A" w:rsidP="009159FE">
      <w:pPr>
        <w:autoSpaceDE w:val="0"/>
        <w:autoSpaceDN w:val="0"/>
        <w:adjustRightInd w:val="0"/>
      </w:pPr>
    </w:p>
    <w:p w14:paraId="25340FBB" w14:textId="77777777" w:rsidR="006F668A" w:rsidRPr="00A817F4" w:rsidRDefault="006608CD" w:rsidP="009159FE">
      <w:pPr>
        <w:autoSpaceDE w:val="0"/>
        <w:autoSpaceDN w:val="0"/>
        <w:adjustRightInd w:val="0"/>
      </w:pPr>
      <w:r w:rsidRPr="00A817F4">
        <w:t xml:space="preserve">The mapping API can be passed either a primary station or a subdivision (a primary station number appended with a suffix such as 'A' or '9' (9 is a special case, representing a nursing home subdivision). </w:t>
      </w:r>
      <w:r w:rsidR="006F668A" w:rsidRPr="00A817F4">
        <w:t xml:space="preserve">Some examples of how the VA rules work </w:t>
      </w:r>
      <w:r w:rsidRPr="00A817F4">
        <w:t xml:space="preserve">for matching subdivisions with primary station numbers </w:t>
      </w:r>
      <w:r w:rsidR="006F668A" w:rsidRPr="00A817F4">
        <w:t>are as follows:</w:t>
      </w:r>
    </w:p>
    <w:p w14:paraId="594C33E7" w14:textId="77777777" w:rsidR="006F668A" w:rsidRPr="00A817F4" w:rsidRDefault="006F668A" w:rsidP="006F668A"/>
    <w:tbl>
      <w:tblPr>
        <w:tblStyle w:val="TableGrid"/>
        <w:tblW w:w="9445" w:type="dxa"/>
        <w:tblLook w:val="01E0" w:firstRow="1" w:lastRow="1" w:firstColumn="1" w:lastColumn="1" w:noHBand="0" w:noVBand="0"/>
      </w:tblPr>
      <w:tblGrid>
        <w:gridCol w:w="4585"/>
        <w:gridCol w:w="4860"/>
      </w:tblGrid>
      <w:tr w:rsidR="006F668A" w:rsidRPr="00A817F4" w14:paraId="67B675ED" w14:textId="77777777" w:rsidTr="008461FB">
        <w:tc>
          <w:tcPr>
            <w:tcW w:w="4585" w:type="dxa"/>
            <w:shd w:val="clear" w:color="auto" w:fill="E7E6E6" w:themeFill="background2"/>
          </w:tcPr>
          <w:p w14:paraId="5B6FFCE2" w14:textId="77777777" w:rsidR="006F668A" w:rsidRPr="00A817F4" w:rsidRDefault="006F668A" w:rsidP="008461FB">
            <w:pPr>
              <w:spacing w:before="60" w:after="60"/>
              <w:jc w:val="center"/>
              <w:rPr>
                <w:rFonts w:ascii="Arial" w:hAnsi="Arial" w:cs="Arial"/>
                <w:b/>
                <w:sz w:val="20"/>
                <w:szCs w:val="20"/>
              </w:rPr>
            </w:pPr>
            <w:r w:rsidRPr="00A817F4">
              <w:rPr>
                <w:rFonts w:ascii="Arial" w:hAnsi="Arial" w:cs="Arial"/>
                <w:b/>
                <w:sz w:val="20"/>
                <w:szCs w:val="20"/>
              </w:rPr>
              <w:t>Division (Institution Mapping API argument)</w:t>
            </w:r>
          </w:p>
        </w:tc>
        <w:tc>
          <w:tcPr>
            <w:tcW w:w="4860" w:type="dxa"/>
            <w:shd w:val="clear" w:color="auto" w:fill="E7E6E6" w:themeFill="background2"/>
          </w:tcPr>
          <w:p w14:paraId="72454D61" w14:textId="77777777" w:rsidR="006F668A" w:rsidRPr="00A817F4" w:rsidRDefault="006F668A" w:rsidP="008461FB">
            <w:pPr>
              <w:spacing w:before="60" w:after="60"/>
              <w:jc w:val="center"/>
              <w:rPr>
                <w:rFonts w:ascii="Arial" w:hAnsi="Arial" w:cs="Arial"/>
                <w:b/>
                <w:sz w:val="20"/>
                <w:szCs w:val="20"/>
              </w:rPr>
            </w:pPr>
            <w:r w:rsidRPr="00A817F4">
              <w:rPr>
                <w:rFonts w:ascii="Arial" w:hAnsi="Arial" w:cs="Arial"/>
                <w:b/>
                <w:sz w:val="20"/>
                <w:szCs w:val="20"/>
              </w:rPr>
              <w:t>Maps to Primary Station</w:t>
            </w:r>
          </w:p>
        </w:tc>
      </w:tr>
      <w:tr w:rsidR="006F668A" w:rsidRPr="00A817F4" w14:paraId="1B00BDF3" w14:textId="77777777" w:rsidTr="008461FB">
        <w:tc>
          <w:tcPr>
            <w:tcW w:w="4585" w:type="dxa"/>
          </w:tcPr>
          <w:p w14:paraId="5DD6F052" w14:textId="77777777" w:rsidR="006F668A"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631</w:t>
            </w:r>
          </w:p>
        </w:tc>
        <w:tc>
          <w:tcPr>
            <w:tcW w:w="4860" w:type="dxa"/>
          </w:tcPr>
          <w:p w14:paraId="19CE50DC" w14:textId="77777777" w:rsidR="006F668A"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631</w:t>
            </w:r>
          </w:p>
        </w:tc>
      </w:tr>
      <w:tr w:rsidR="006F668A" w:rsidRPr="00A817F4" w14:paraId="1CCD3B7D" w14:textId="77777777" w:rsidTr="008461FB">
        <w:tc>
          <w:tcPr>
            <w:tcW w:w="4585" w:type="dxa"/>
          </w:tcPr>
          <w:p w14:paraId="0683C555" w14:textId="77777777" w:rsidR="006F668A"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631</w:t>
            </w:r>
            <w:r w:rsidR="006F668A" w:rsidRPr="00A817F4">
              <w:rPr>
                <w:rFonts w:ascii="Arial" w:hAnsi="Arial" w:cs="Arial"/>
                <w:sz w:val="20"/>
                <w:szCs w:val="20"/>
              </w:rPr>
              <w:t>A</w:t>
            </w:r>
          </w:p>
        </w:tc>
        <w:tc>
          <w:tcPr>
            <w:tcW w:w="4860" w:type="dxa"/>
          </w:tcPr>
          <w:p w14:paraId="08360E3F" w14:textId="77777777" w:rsidR="006F668A"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631</w:t>
            </w:r>
          </w:p>
        </w:tc>
      </w:tr>
      <w:tr w:rsidR="006F668A" w:rsidRPr="00A817F4" w14:paraId="63E7BA75" w14:textId="77777777" w:rsidTr="008461FB">
        <w:tc>
          <w:tcPr>
            <w:tcW w:w="4585" w:type="dxa"/>
          </w:tcPr>
          <w:p w14:paraId="086FF185" w14:textId="77777777" w:rsidR="006F668A"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631</w:t>
            </w:r>
            <w:r w:rsidR="006F668A" w:rsidRPr="00A817F4">
              <w:rPr>
                <w:rFonts w:ascii="Arial" w:hAnsi="Arial" w:cs="Arial"/>
                <w:sz w:val="20"/>
                <w:szCs w:val="20"/>
              </w:rPr>
              <w:t>9</w:t>
            </w:r>
          </w:p>
        </w:tc>
        <w:tc>
          <w:tcPr>
            <w:tcW w:w="4860" w:type="dxa"/>
          </w:tcPr>
          <w:p w14:paraId="49913D41" w14:textId="77777777" w:rsidR="00F603BE"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631</w:t>
            </w:r>
          </w:p>
        </w:tc>
      </w:tr>
      <w:tr w:rsidR="00F603BE" w:rsidRPr="00A817F4" w14:paraId="5FD18DA5" w14:textId="77777777" w:rsidTr="008461FB">
        <w:tc>
          <w:tcPr>
            <w:tcW w:w="4585" w:type="dxa"/>
          </w:tcPr>
          <w:p w14:paraId="4BE8FE28" w14:textId="77777777" w:rsidR="00F603BE"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639</w:t>
            </w:r>
          </w:p>
        </w:tc>
        <w:tc>
          <w:tcPr>
            <w:tcW w:w="4860" w:type="dxa"/>
          </w:tcPr>
          <w:p w14:paraId="446B34B3" w14:textId="77777777" w:rsidR="00F603BE"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639</w:t>
            </w:r>
          </w:p>
        </w:tc>
      </w:tr>
      <w:tr w:rsidR="00F603BE" w:rsidRPr="00A817F4" w14:paraId="2F9B0738" w14:textId="77777777" w:rsidTr="008461FB">
        <w:tc>
          <w:tcPr>
            <w:tcW w:w="4585" w:type="dxa"/>
          </w:tcPr>
          <w:p w14:paraId="0533CBE3" w14:textId="77777777" w:rsidR="00F603BE"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639A</w:t>
            </w:r>
          </w:p>
        </w:tc>
        <w:tc>
          <w:tcPr>
            <w:tcW w:w="4860" w:type="dxa"/>
          </w:tcPr>
          <w:p w14:paraId="2F2167E2" w14:textId="77777777" w:rsidR="00F603BE"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639</w:t>
            </w:r>
          </w:p>
        </w:tc>
      </w:tr>
      <w:tr w:rsidR="00F603BE" w:rsidRPr="00A817F4" w14:paraId="4BD84748" w14:textId="77777777" w:rsidTr="008461FB">
        <w:tc>
          <w:tcPr>
            <w:tcW w:w="4585" w:type="dxa"/>
          </w:tcPr>
          <w:p w14:paraId="6970B912" w14:textId="77777777" w:rsidR="00F603BE"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6399</w:t>
            </w:r>
          </w:p>
        </w:tc>
        <w:tc>
          <w:tcPr>
            <w:tcW w:w="4860" w:type="dxa"/>
          </w:tcPr>
          <w:p w14:paraId="2478DD8E" w14:textId="77777777" w:rsidR="00F603BE" w:rsidRPr="00A817F4" w:rsidRDefault="00F603BE" w:rsidP="008461FB">
            <w:pPr>
              <w:spacing w:before="60" w:after="60"/>
              <w:jc w:val="center"/>
              <w:rPr>
                <w:rFonts w:ascii="Arial" w:hAnsi="Arial" w:cs="Arial"/>
                <w:sz w:val="20"/>
                <w:szCs w:val="20"/>
              </w:rPr>
            </w:pPr>
            <w:r w:rsidRPr="00A817F4">
              <w:rPr>
                <w:rFonts w:ascii="Arial" w:hAnsi="Arial" w:cs="Arial"/>
                <w:sz w:val="20"/>
                <w:szCs w:val="20"/>
              </w:rPr>
              <w:t>639</w:t>
            </w:r>
          </w:p>
        </w:tc>
      </w:tr>
    </w:tbl>
    <w:p w14:paraId="433385EC" w14:textId="77777777" w:rsidR="006F668A" w:rsidRPr="00A817F4" w:rsidRDefault="00D92076" w:rsidP="008461FB">
      <w:pPr>
        <w:pStyle w:val="Caption"/>
        <w:keepNext/>
      </w:pPr>
      <w:bookmarkStart w:id="95" w:name="_Toc280220365"/>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BB1602">
        <w:rPr>
          <w:noProof/>
        </w:rPr>
        <w:t>3</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BB1602">
        <w:rPr>
          <w:noProof/>
        </w:rPr>
        <w:t>1</w:t>
      </w:r>
      <w:r w:rsidR="00D21B5A">
        <w:rPr>
          <w:noProof/>
        </w:rPr>
        <w:fldChar w:fldCharType="end"/>
      </w:r>
      <w:r w:rsidRPr="00A817F4">
        <w:t xml:space="preserve">. </w:t>
      </w:r>
      <w:r w:rsidR="006F668A" w:rsidRPr="00A817F4">
        <w:t>VA Institution Mapping Rules Examples</w:t>
      </w:r>
      <w:bookmarkEnd w:id="95"/>
    </w:p>
    <w:p w14:paraId="2AA596BD" w14:textId="77777777" w:rsidR="006F668A" w:rsidRPr="00A817F4" w:rsidRDefault="006F668A" w:rsidP="006F668A"/>
    <w:p w14:paraId="2D9488A2" w14:textId="77777777" w:rsidR="006F668A" w:rsidRPr="00A817F4" w:rsidRDefault="006608CD" w:rsidP="006F668A">
      <w:r w:rsidRPr="004B0E5F">
        <w:t>T</w:t>
      </w:r>
      <w:r w:rsidR="006F668A" w:rsidRPr="004B0E5F">
        <w:t>he primary</w:t>
      </w:r>
      <w:r w:rsidR="00D00B09" w:rsidRPr="004B0E5F">
        <w:t xml:space="preserve"> s</w:t>
      </w:r>
      <w:r w:rsidR="006F668A" w:rsidRPr="004B0E5F">
        <w:t>tation for a connector</w:t>
      </w:r>
      <w:r w:rsidR="00D00B09" w:rsidRPr="004B0E5F">
        <w:t xml:space="preserve"> (and for an M system)</w:t>
      </w:r>
      <w:r w:rsidR="006F668A" w:rsidRPr="004B0E5F">
        <w:t xml:space="preserve"> is </w:t>
      </w:r>
      <w:r w:rsidRPr="004B0E5F">
        <w:t xml:space="preserve">almost always </w:t>
      </w:r>
      <w:r w:rsidR="006F668A" w:rsidRPr="004B0E5F">
        <w:t xml:space="preserve">all-numeric (e.g., "523"). The main exception is 200-series station numbers, which are only allocated to </w:t>
      </w:r>
      <w:bookmarkStart w:id="96" w:name="_Hlk520289018"/>
      <w:r w:rsidR="00C429B5" w:rsidRPr="004B0E5F">
        <w:rPr>
          <w:color w:val="000000"/>
          <w:szCs w:val="22"/>
        </w:rPr>
        <w:t>Austin Information Technology Center</w:t>
      </w:r>
      <w:r w:rsidR="006F668A" w:rsidRPr="004B0E5F">
        <w:t xml:space="preserve"> (</w:t>
      </w:r>
      <w:r w:rsidR="00C429B5" w:rsidRPr="004B0E5F">
        <w:t>AITC</w:t>
      </w:r>
      <w:r w:rsidR="006F668A" w:rsidRPr="004B0E5F">
        <w:t xml:space="preserve">) </w:t>
      </w:r>
      <w:bookmarkEnd w:id="96"/>
      <w:r w:rsidR="006F668A" w:rsidRPr="004B0E5F">
        <w:t>systems.</w:t>
      </w:r>
    </w:p>
    <w:p w14:paraId="364A7CA1" w14:textId="77777777" w:rsidR="004B4DC1" w:rsidRPr="00A817F4" w:rsidRDefault="004B4DC1" w:rsidP="004B4DC1"/>
    <w:p w14:paraId="629BF4CB" w14:textId="77777777" w:rsidR="00A5072D" w:rsidRPr="00A817F4" w:rsidRDefault="00865B69" w:rsidP="00E30917">
      <w:pPr>
        <w:pStyle w:val="Heading3"/>
      </w:pPr>
      <w:bookmarkStart w:id="97" w:name="_Toc97628787"/>
      <w:proofErr w:type="spellStart"/>
      <w:r w:rsidRPr="00A817F4">
        <w:t>Multid</w:t>
      </w:r>
      <w:r w:rsidR="00125000" w:rsidRPr="00A817F4">
        <w:t>ivision</w:t>
      </w:r>
      <w:proofErr w:type="spellEnd"/>
      <w:r w:rsidRPr="00A817F4">
        <w:t>-</w:t>
      </w:r>
      <w:r w:rsidR="00A5072D" w:rsidRPr="00A817F4">
        <w:t xml:space="preserve">Aware Application Code: </w:t>
      </w:r>
      <w:proofErr w:type="spellStart"/>
      <w:r w:rsidR="00A5072D" w:rsidRPr="00A817F4">
        <w:t>ConnectionSpec</w:t>
      </w:r>
      <w:proofErr w:type="spellEnd"/>
      <w:r w:rsidR="00A5072D" w:rsidRPr="00A817F4">
        <w:t xml:space="preserve"> Credentials</w:t>
      </w:r>
      <w:bookmarkEnd w:id="97"/>
    </w:p>
    <w:p w14:paraId="140AF474" w14:textId="77777777" w:rsidR="004B4DC1" w:rsidRPr="00A817F4" w:rsidRDefault="004B4DC1" w:rsidP="00E30917">
      <w:pPr>
        <w:keepNext/>
        <w:autoSpaceDE w:val="0"/>
        <w:autoSpaceDN w:val="0"/>
        <w:adjustRightInd w:val="0"/>
      </w:pPr>
    </w:p>
    <w:p w14:paraId="0350BE6A" w14:textId="77777777" w:rsidR="00011C04" w:rsidRPr="00A817F4" w:rsidRDefault="006608CD" w:rsidP="00E30917">
      <w:pPr>
        <w:keepNext/>
        <w:autoSpaceDE w:val="0"/>
        <w:autoSpaceDN w:val="0"/>
        <w:adjustRightInd w:val="0"/>
      </w:pPr>
      <w:r w:rsidRPr="00A817F4">
        <w:t>Application</w:t>
      </w:r>
      <w:r w:rsidR="00A5072D" w:rsidRPr="00A817F4">
        <w:t xml:space="preserve"> code must </w:t>
      </w:r>
      <w:r w:rsidR="00034519" w:rsidRPr="00A817F4">
        <w:t xml:space="preserve">also </w:t>
      </w:r>
      <w:r w:rsidR="00A5072D" w:rsidRPr="00A817F4">
        <w:t xml:space="preserve">use </w:t>
      </w:r>
      <w:r w:rsidR="00AA5314" w:rsidRPr="00A817F4">
        <w:t>the station number</w:t>
      </w:r>
      <w:r w:rsidR="00A5072D" w:rsidRPr="00A817F4">
        <w:t xml:space="preserve"> to create a connection spec, which </w:t>
      </w:r>
      <w:r w:rsidR="00034519" w:rsidRPr="00A817F4">
        <w:t>it</w:t>
      </w:r>
      <w:r w:rsidR="00A5072D" w:rsidRPr="00A817F4">
        <w:t xml:space="preserve"> then use</w:t>
      </w:r>
      <w:r w:rsidR="00125000" w:rsidRPr="00A817F4">
        <w:t>s</w:t>
      </w:r>
      <w:r w:rsidR="00A5072D" w:rsidRPr="00A817F4">
        <w:t xml:space="preserve"> to obtain a </w:t>
      </w:r>
      <w:proofErr w:type="spellStart"/>
      <w:r w:rsidR="00A5072D" w:rsidRPr="00A817F4">
        <w:t>VistALink</w:t>
      </w:r>
      <w:proofErr w:type="spellEnd"/>
      <w:r w:rsidR="00A5072D" w:rsidRPr="00A817F4">
        <w:t xml:space="preserve"> </w:t>
      </w:r>
      <w:r w:rsidR="00A5072D" w:rsidRPr="004B0E5F">
        <w:t xml:space="preserve">connection. </w:t>
      </w:r>
      <w:r w:rsidR="002E1ACA" w:rsidRPr="004B0E5F">
        <w:t xml:space="preserve">When </w:t>
      </w:r>
      <w:r w:rsidRPr="004B0E5F">
        <w:t>application</w:t>
      </w:r>
      <w:r w:rsidR="002E1ACA" w:rsidRPr="004B0E5F">
        <w:t xml:space="preserve"> code executes </w:t>
      </w:r>
      <w:r w:rsidR="00034519" w:rsidRPr="004B0E5F">
        <w:t>a remote procedure call</w:t>
      </w:r>
      <w:r w:rsidR="002E1ACA" w:rsidRPr="004B0E5F">
        <w:t xml:space="preserve"> (</w:t>
      </w:r>
      <w:r w:rsidR="00034519" w:rsidRPr="004B0E5F">
        <w:t>RPC</w:t>
      </w:r>
      <w:r w:rsidR="002E1ACA" w:rsidRPr="004B0E5F">
        <w:t xml:space="preserve">), the </w:t>
      </w:r>
      <w:r w:rsidR="006F668A" w:rsidRPr="004B0E5F">
        <w:t xml:space="preserve">division </w:t>
      </w:r>
      <w:r w:rsidR="002E1ACA" w:rsidRPr="004B0E5F">
        <w:t>specified in the connectio</w:t>
      </w:r>
      <w:r w:rsidR="00034519" w:rsidRPr="004B0E5F">
        <w:t>n spec is passed to M</w:t>
      </w:r>
      <w:r w:rsidR="002E1ACA" w:rsidRPr="004B0E5F">
        <w:t xml:space="preserve"> to populate the variable </w:t>
      </w:r>
      <w:r w:rsidR="000F6D73" w:rsidRPr="004B0E5F">
        <w:t xml:space="preserve">User Number, or </w:t>
      </w:r>
      <w:r w:rsidR="002E1ACA" w:rsidRPr="004B0E5F">
        <w:rPr>
          <w:i/>
        </w:rPr>
        <w:t>DUZ(2</w:t>
      </w:r>
      <w:r w:rsidR="002E1ACA" w:rsidRPr="00A817F4">
        <w:rPr>
          <w:i/>
        </w:rPr>
        <w:t>)</w:t>
      </w:r>
      <w:r w:rsidRPr="00A817F4">
        <w:t xml:space="preserve"> o</w:t>
      </w:r>
      <w:r w:rsidR="002E1ACA" w:rsidRPr="00A817F4">
        <w:t>n</w:t>
      </w:r>
      <w:r w:rsidR="00034519" w:rsidRPr="00A817F4">
        <w:t xml:space="preserve"> the M system</w:t>
      </w:r>
      <w:r w:rsidR="002E1ACA" w:rsidRPr="00A817F4">
        <w:t>. On M systems,</w:t>
      </w:r>
      <w:r w:rsidRPr="00A817F4">
        <w:t xml:space="preserve"> setting the proper value for </w:t>
      </w:r>
      <w:r w:rsidRPr="00A817F4">
        <w:rPr>
          <w:i/>
        </w:rPr>
        <w:t>DUZ(2)</w:t>
      </w:r>
      <w:r w:rsidRPr="00A817F4">
        <w:t xml:space="preserve"> </w:t>
      </w:r>
      <w:r w:rsidR="002E1ACA" w:rsidRPr="00A817F4">
        <w:t>make</w:t>
      </w:r>
      <w:r w:rsidRPr="00A817F4">
        <w:t>s</w:t>
      </w:r>
      <w:r w:rsidR="002E1ACA" w:rsidRPr="00A817F4">
        <w:t xml:space="preserve"> applications </w:t>
      </w:r>
      <w:proofErr w:type="spellStart"/>
      <w:r w:rsidR="002E1ACA" w:rsidRPr="00A817F4">
        <w:t>multidivision</w:t>
      </w:r>
      <w:proofErr w:type="spellEnd"/>
      <w:r w:rsidR="002E1ACA" w:rsidRPr="00A817F4">
        <w:t xml:space="preserve">-aware, </w:t>
      </w:r>
      <w:r w:rsidR="00011C04" w:rsidRPr="00A817F4">
        <w:t>to give the right view</w:t>
      </w:r>
      <w:r w:rsidR="002E1ACA" w:rsidRPr="00A817F4">
        <w:t xml:space="preserve"> of </w:t>
      </w:r>
      <w:r w:rsidR="00011C04" w:rsidRPr="00A817F4">
        <w:t xml:space="preserve">the </w:t>
      </w:r>
      <w:r w:rsidR="002E1ACA" w:rsidRPr="00A817F4">
        <w:t>data. On merged systems, for example, an end-user might only see the set of patients matching the station number specified in their DUZ(</w:t>
      </w:r>
      <w:r w:rsidR="006631CC" w:rsidRPr="00A817F4">
        <w:t>2) (e.g., "523B</w:t>
      </w:r>
      <w:r w:rsidR="00034519" w:rsidRPr="00A817F4">
        <w:t>"</w:t>
      </w:r>
      <w:r w:rsidR="006631CC" w:rsidRPr="00A817F4">
        <w:t>).</w:t>
      </w:r>
      <w:r w:rsidR="002E1ACA" w:rsidRPr="00A817F4">
        <w:t xml:space="preserve"> </w:t>
      </w:r>
    </w:p>
    <w:p w14:paraId="4BA5ABCB" w14:textId="77777777" w:rsidR="00011C04" w:rsidRPr="00A817F4" w:rsidRDefault="00011C04" w:rsidP="00A5072D">
      <w:pPr>
        <w:autoSpaceDE w:val="0"/>
        <w:autoSpaceDN w:val="0"/>
        <w:adjustRightInd w:val="0"/>
      </w:pPr>
    </w:p>
    <w:p w14:paraId="2DBC68EF" w14:textId="77777777" w:rsidR="00A5072D" w:rsidRPr="00A817F4" w:rsidRDefault="002E1ACA" w:rsidP="00A5072D">
      <w:pPr>
        <w:autoSpaceDE w:val="0"/>
        <w:autoSpaceDN w:val="0"/>
        <w:adjustRightInd w:val="0"/>
      </w:pPr>
      <w:r w:rsidRPr="00A817F4">
        <w:t>Only one value can be set into</w:t>
      </w:r>
      <w:r w:rsidR="006608CD" w:rsidRPr="00A817F4">
        <w:t xml:space="preserve"> </w:t>
      </w:r>
      <w:r w:rsidR="006608CD" w:rsidRPr="00A817F4">
        <w:rPr>
          <w:i/>
        </w:rPr>
        <w:t>DUZ(2)</w:t>
      </w:r>
      <w:r w:rsidR="006608CD" w:rsidRPr="00A817F4">
        <w:t xml:space="preserve"> </w:t>
      </w:r>
      <w:r w:rsidRPr="00A817F4">
        <w:t xml:space="preserve">at a time. </w:t>
      </w:r>
      <w:r w:rsidR="00F66F38" w:rsidRPr="00A817F4">
        <w:t>So,</w:t>
      </w:r>
      <w:r w:rsidR="00011C04" w:rsidRPr="00A817F4">
        <w:t xml:space="preserve"> </w:t>
      </w:r>
      <w:r w:rsidR="00F66F38" w:rsidRPr="00A817F4">
        <w:t>if</w:t>
      </w:r>
      <w:r w:rsidR="00A5072D" w:rsidRPr="00A817F4">
        <w:t xml:space="preserve"> </w:t>
      </w:r>
      <w:r w:rsidR="00F66F38" w:rsidRPr="00A817F4">
        <w:t>you construct a connection spec</w:t>
      </w:r>
      <w:r w:rsidR="00A5072D" w:rsidRPr="00A817F4">
        <w:t xml:space="preserve"> </w:t>
      </w:r>
      <w:r w:rsidR="00F66F38" w:rsidRPr="00A817F4">
        <w:t>(</w:t>
      </w:r>
      <w:r w:rsidR="00A5072D" w:rsidRPr="00A817F4">
        <w:t>e.g., "</w:t>
      </w:r>
      <w:proofErr w:type="spellStart"/>
      <w:r w:rsidR="00A5072D" w:rsidRPr="00A817F4">
        <w:rPr>
          <w:rFonts w:ascii="Courier New" w:hAnsi="Courier New" w:cs="Courier New"/>
          <w:szCs w:val="22"/>
        </w:rPr>
        <w:t>connSpec</w:t>
      </w:r>
      <w:proofErr w:type="spellEnd"/>
      <w:r w:rsidR="00A5072D" w:rsidRPr="00A817F4">
        <w:rPr>
          <w:rFonts w:ascii="Courier New" w:hAnsi="Courier New" w:cs="Courier New"/>
          <w:szCs w:val="22"/>
        </w:rPr>
        <w:t xml:space="preserve"> = new </w:t>
      </w:r>
      <w:proofErr w:type="spellStart"/>
      <w:r w:rsidR="00A5072D" w:rsidRPr="00A817F4">
        <w:rPr>
          <w:rFonts w:ascii="Courier New" w:hAnsi="Courier New" w:cs="Courier New"/>
          <w:szCs w:val="22"/>
        </w:rPr>
        <w:t>VistaLinkVpidConnectionSpec</w:t>
      </w:r>
      <w:proofErr w:type="spellEnd"/>
      <w:r w:rsidR="00A5072D" w:rsidRPr="00A817F4">
        <w:rPr>
          <w:rFonts w:ascii="Courier New" w:hAnsi="Courier New" w:cs="Courier New"/>
          <w:szCs w:val="22"/>
        </w:rPr>
        <w:t>(division,</w:t>
      </w:r>
      <w:r w:rsidR="00F66F38" w:rsidRPr="00A817F4">
        <w:rPr>
          <w:rFonts w:ascii="Courier New" w:hAnsi="Courier New" w:cs="Courier New"/>
          <w:szCs w:val="22"/>
        </w:rPr>
        <w:t xml:space="preserve"> </w:t>
      </w:r>
      <w:proofErr w:type="spellStart"/>
      <w:r w:rsidR="00F66F38" w:rsidRPr="00A817F4">
        <w:rPr>
          <w:rFonts w:ascii="Courier New" w:hAnsi="Courier New" w:cs="Courier New"/>
          <w:szCs w:val="22"/>
        </w:rPr>
        <w:t>vpid</w:t>
      </w:r>
      <w:proofErr w:type="spellEnd"/>
      <w:r w:rsidR="00F66F38" w:rsidRPr="00A817F4">
        <w:rPr>
          <w:rFonts w:ascii="Courier New" w:hAnsi="Courier New" w:cs="Courier New"/>
          <w:szCs w:val="22"/>
        </w:rPr>
        <w:t>)</w:t>
      </w:r>
      <w:r w:rsidR="00F66F38" w:rsidRPr="00A817F4">
        <w:t>")</w:t>
      </w:r>
      <w:r w:rsidR="00A5072D" w:rsidRPr="00A817F4">
        <w:t xml:space="preserve"> and pass in "523B"</w:t>
      </w:r>
      <w:r w:rsidR="00E96E7B" w:rsidRPr="00A817F4">
        <w:t>,</w:t>
      </w:r>
      <w:r w:rsidR="00A5072D" w:rsidRPr="00A817F4">
        <w:t xml:space="preserve"> </w:t>
      </w:r>
      <w:proofErr w:type="spellStart"/>
      <w:r w:rsidR="00A5072D" w:rsidRPr="00A817F4">
        <w:t>VistALink</w:t>
      </w:r>
      <w:proofErr w:type="spellEnd"/>
      <w:r w:rsidR="00A5072D" w:rsidRPr="00A817F4">
        <w:t xml:space="preserve"> sets</w:t>
      </w:r>
      <w:r w:rsidR="00E96E7B" w:rsidRPr="00A817F4">
        <w:t xml:space="preserve"> </w:t>
      </w:r>
      <w:r w:rsidR="00E96E7B" w:rsidRPr="00A817F4">
        <w:rPr>
          <w:rFonts w:ascii="Courier New" w:hAnsi="Courier New" w:cs="Courier New"/>
          <w:szCs w:val="22"/>
        </w:rPr>
        <w:t>DUZ(2)</w:t>
      </w:r>
      <w:r w:rsidR="00E96E7B" w:rsidRPr="00A817F4">
        <w:t xml:space="preserve"> on the M side to "523B</w:t>
      </w:r>
      <w:r w:rsidR="00125000" w:rsidRPr="00A817F4">
        <w:t>"</w:t>
      </w:r>
      <w:r w:rsidR="00E96E7B" w:rsidRPr="00A817F4">
        <w:t>.</w:t>
      </w:r>
      <w:r w:rsidR="00F66F38" w:rsidRPr="00A817F4">
        <w:t xml:space="preserve"> </w:t>
      </w:r>
      <w:r w:rsidR="00A5072D" w:rsidRPr="00A817F4">
        <w:t>RPCs ar</w:t>
      </w:r>
      <w:r w:rsidR="00125000" w:rsidRPr="00A817F4">
        <w:t xml:space="preserve">e </w:t>
      </w:r>
      <w:r w:rsidR="001B7649" w:rsidRPr="00A817F4">
        <w:t xml:space="preserve">then </w:t>
      </w:r>
      <w:r w:rsidR="00125000" w:rsidRPr="00A817F4">
        <w:t>executed under that setting (if</w:t>
      </w:r>
      <w:r w:rsidR="00F66F38" w:rsidRPr="00A817F4">
        <w:t xml:space="preserve"> </w:t>
      </w:r>
      <w:r w:rsidR="00011C04" w:rsidRPr="00A817F4">
        <w:t>it</w:t>
      </w:r>
      <w:r w:rsidR="00A5072D" w:rsidRPr="00A817F4">
        <w:t xml:space="preserve"> is granted as a permissible subdivision to the end-user.)</w:t>
      </w:r>
      <w:r w:rsidR="006C0785" w:rsidRPr="00A817F4">
        <w:t>.</w:t>
      </w:r>
    </w:p>
    <w:p w14:paraId="30126FAB" w14:textId="77777777" w:rsidR="00A5072D" w:rsidRPr="00A817F4" w:rsidRDefault="00A5072D" w:rsidP="004B4DC1"/>
    <w:p w14:paraId="4E52BA9A" w14:textId="77777777" w:rsidR="004B4DC1" w:rsidRPr="00A817F4" w:rsidRDefault="004B4DC1" w:rsidP="004B4DC1"/>
    <w:p w14:paraId="56CD8AB9" w14:textId="77777777" w:rsidR="00A5072D" w:rsidRPr="00A817F4" w:rsidRDefault="00A5072D" w:rsidP="00A5072D">
      <w:pPr>
        <w:pStyle w:val="Heading3"/>
      </w:pPr>
      <w:bookmarkStart w:id="98" w:name="_Toc97628788"/>
      <w:r w:rsidRPr="00A817F4">
        <w:t>Example</w:t>
      </w:r>
      <w:bookmarkEnd w:id="98"/>
    </w:p>
    <w:p w14:paraId="264FC0D0" w14:textId="77777777" w:rsidR="004B4DC1" w:rsidRPr="00A817F4" w:rsidRDefault="004B4DC1" w:rsidP="001F1797">
      <w:pPr>
        <w:autoSpaceDE w:val="0"/>
        <w:autoSpaceDN w:val="0"/>
        <w:adjustRightInd w:val="0"/>
      </w:pPr>
    </w:p>
    <w:p w14:paraId="5CA4AABA" w14:textId="77777777" w:rsidR="00A5072D" w:rsidRPr="00A817F4" w:rsidRDefault="00AE3C86" w:rsidP="001F1797">
      <w:pPr>
        <w:autoSpaceDE w:val="0"/>
        <w:autoSpaceDN w:val="0"/>
        <w:adjustRightInd w:val="0"/>
      </w:pPr>
      <w:r w:rsidRPr="00A817F4">
        <w:t>I</w:t>
      </w:r>
      <w:r w:rsidR="00A5072D" w:rsidRPr="00A817F4">
        <w:t>n a merged site, where an end-user ha</w:t>
      </w:r>
      <w:r w:rsidRPr="00A817F4">
        <w:t>s access to "</w:t>
      </w:r>
      <w:r w:rsidR="00F603BE" w:rsidRPr="00A817F4">
        <w:t>631</w:t>
      </w:r>
      <w:r w:rsidRPr="00A817F4">
        <w:t xml:space="preserve">A" but not </w:t>
      </w:r>
      <w:r w:rsidR="00973C02" w:rsidRPr="00A817F4">
        <w:t xml:space="preserve">to </w:t>
      </w:r>
      <w:r w:rsidR="00E96E7B" w:rsidRPr="00A817F4">
        <w:t>"</w:t>
      </w:r>
      <w:r w:rsidR="00F603BE" w:rsidRPr="00A817F4">
        <w:t>631</w:t>
      </w:r>
      <w:r w:rsidRPr="00A817F4">
        <w:t>"</w:t>
      </w:r>
      <w:r w:rsidR="00E96E7B" w:rsidRPr="00A817F4">
        <w:t>,</w:t>
      </w:r>
      <w:r w:rsidR="00A5072D" w:rsidRPr="00A817F4">
        <w:t xml:space="preserve"> the institution mapping lookup for "</w:t>
      </w:r>
      <w:r w:rsidR="00F603BE" w:rsidRPr="00A817F4">
        <w:t>631</w:t>
      </w:r>
      <w:r w:rsidR="00A5072D" w:rsidRPr="00A817F4">
        <w:t xml:space="preserve">A" </w:t>
      </w:r>
      <w:r w:rsidRPr="00A817F4">
        <w:t>w</w:t>
      </w:r>
      <w:r w:rsidR="00973C02" w:rsidRPr="00A817F4">
        <w:t>ill</w:t>
      </w:r>
      <w:r w:rsidR="00A5072D" w:rsidRPr="00A817F4">
        <w:t xml:space="preserve"> return the connector whose </w:t>
      </w:r>
      <w:proofErr w:type="spellStart"/>
      <w:r w:rsidR="00A5072D" w:rsidRPr="00A817F4">
        <w:rPr>
          <w:rFonts w:ascii="Courier New" w:hAnsi="Courier New" w:cs="Courier New"/>
          <w:szCs w:val="22"/>
        </w:rPr>
        <w:t>prima</w:t>
      </w:r>
      <w:r w:rsidR="00973C02" w:rsidRPr="00A817F4">
        <w:rPr>
          <w:rFonts w:ascii="Courier New" w:hAnsi="Courier New" w:cs="Courier New"/>
          <w:szCs w:val="22"/>
        </w:rPr>
        <w:t>ryStation</w:t>
      </w:r>
      <w:proofErr w:type="spellEnd"/>
      <w:r w:rsidR="00E96E7B" w:rsidRPr="00A817F4">
        <w:t xml:space="preserve"> attribute is "</w:t>
      </w:r>
      <w:r w:rsidR="00F603BE" w:rsidRPr="00A817F4">
        <w:t>631</w:t>
      </w:r>
      <w:r w:rsidR="00973C02" w:rsidRPr="00A817F4">
        <w:t>"</w:t>
      </w:r>
      <w:r w:rsidR="00E96E7B" w:rsidRPr="00A817F4">
        <w:t>.</w:t>
      </w:r>
      <w:r w:rsidR="00A5072D" w:rsidRPr="00A817F4">
        <w:t xml:space="preserve"> </w:t>
      </w:r>
      <w:r w:rsidR="00973C02" w:rsidRPr="00A817F4">
        <w:t>If</w:t>
      </w:r>
      <w:r w:rsidR="00A5072D" w:rsidRPr="00A817F4">
        <w:t xml:space="preserve"> </w:t>
      </w:r>
      <w:r w:rsidRPr="00A817F4">
        <w:t>you create</w:t>
      </w:r>
      <w:r w:rsidR="00A5072D" w:rsidRPr="00A817F4">
        <w:t xml:space="preserve"> a connection spec an</w:t>
      </w:r>
      <w:r w:rsidRPr="00A817F4">
        <w:t>d connection to e</w:t>
      </w:r>
      <w:r w:rsidR="00E96E7B" w:rsidRPr="00A817F4">
        <w:t>xecute an RPC and specify "</w:t>
      </w:r>
      <w:r w:rsidR="00F603BE" w:rsidRPr="00A817F4">
        <w:t>631</w:t>
      </w:r>
      <w:r w:rsidR="00E96E7B" w:rsidRPr="00A817F4">
        <w:t xml:space="preserve">A", </w:t>
      </w:r>
      <w:r w:rsidR="00A5072D" w:rsidRPr="00A817F4">
        <w:t xml:space="preserve">this value </w:t>
      </w:r>
      <w:r w:rsidR="00973C02" w:rsidRPr="00A817F4">
        <w:t>will be</w:t>
      </w:r>
      <w:r w:rsidR="00A5072D" w:rsidRPr="00A817F4">
        <w:t xml:space="preserve"> set </w:t>
      </w:r>
      <w:r w:rsidRPr="00A817F4">
        <w:t>i</w:t>
      </w:r>
      <w:r w:rsidR="00A5072D" w:rsidRPr="00A817F4">
        <w:t xml:space="preserve">nto DUZ(2) on </w:t>
      </w:r>
      <w:r w:rsidR="00E01016" w:rsidRPr="00A817F4">
        <w:t>the M side. T</w:t>
      </w:r>
      <w:r w:rsidR="00973C02" w:rsidRPr="00A817F4">
        <w:t>he RPC will execute</w:t>
      </w:r>
      <w:r w:rsidR="00865B69" w:rsidRPr="00A817F4">
        <w:t xml:space="preserve"> with multi</w:t>
      </w:r>
      <w:r w:rsidR="00DA0492" w:rsidRPr="00A817F4">
        <w:t>-</w:t>
      </w:r>
      <w:r w:rsidR="00125000" w:rsidRPr="00A817F4">
        <w:t>division</w:t>
      </w:r>
      <w:r w:rsidR="00A5072D" w:rsidRPr="00A817F4">
        <w:t xml:space="preserve"> awareness</w:t>
      </w:r>
      <w:r w:rsidR="00F801C6" w:rsidRPr="00A817F4">
        <w:t>, i.e.,</w:t>
      </w:r>
      <w:r w:rsidR="00A5072D" w:rsidRPr="00A817F4">
        <w:t xml:space="preserve"> that the curre</w:t>
      </w:r>
      <w:r w:rsidR="00973C02" w:rsidRPr="00A817F4">
        <w:t xml:space="preserve">nt institution </w:t>
      </w:r>
      <w:r w:rsidR="00F801C6" w:rsidRPr="00A817F4">
        <w:t>is</w:t>
      </w:r>
      <w:r w:rsidR="00E96E7B" w:rsidRPr="00A817F4">
        <w:t xml:space="preserve"> "</w:t>
      </w:r>
      <w:r w:rsidR="00F603BE" w:rsidRPr="00A817F4">
        <w:t>631</w:t>
      </w:r>
      <w:r w:rsidR="00E96E7B" w:rsidRPr="00A817F4">
        <w:t>A</w:t>
      </w:r>
      <w:r w:rsidR="00973C02" w:rsidRPr="00A817F4">
        <w:t>"</w:t>
      </w:r>
      <w:r w:rsidR="00E96E7B" w:rsidRPr="00A817F4">
        <w:t>.</w:t>
      </w:r>
      <w:r w:rsidR="00A5072D" w:rsidRPr="00A817F4">
        <w:t xml:space="preserve"> </w:t>
      </w:r>
    </w:p>
    <w:p w14:paraId="34368022" w14:textId="77777777" w:rsidR="004B4DC1" w:rsidRPr="00A817F4" w:rsidRDefault="004B4DC1" w:rsidP="004B4DC1"/>
    <w:p w14:paraId="29DE54AC" w14:textId="77777777" w:rsidR="004B4DC1" w:rsidRPr="00A817F4" w:rsidRDefault="004B4DC1" w:rsidP="004B4DC1">
      <w:pPr>
        <w:rPr>
          <w:color w:val="000000"/>
          <w:szCs w:val="22"/>
        </w:rPr>
      </w:pPr>
    </w:p>
    <w:p w14:paraId="5163066D" w14:textId="77777777" w:rsidR="00674635" w:rsidRPr="00A817F4" w:rsidRDefault="00674635" w:rsidP="0067275B">
      <w:pPr>
        <w:pStyle w:val="Heading2"/>
      </w:pPr>
      <w:bookmarkStart w:id="99" w:name="_Toc97628789"/>
      <w:r w:rsidRPr="00A817F4">
        <w:t>Request Cycle</w:t>
      </w:r>
      <w:bookmarkEnd w:id="91"/>
      <w:bookmarkEnd w:id="99"/>
    </w:p>
    <w:p w14:paraId="5EFA696C" w14:textId="77777777" w:rsidR="004B4DC1" w:rsidRPr="00A817F4" w:rsidRDefault="004B4DC1" w:rsidP="00674635"/>
    <w:p w14:paraId="47AB4EAB" w14:textId="77777777" w:rsidR="00674635" w:rsidRPr="00A817F4" w:rsidRDefault="00674635" w:rsidP="00674635">
      <w:r w:rsidRPr="00A817F4">
        <w:t>Usin</w:t>
      </w:r>
      <w:r w:rsidR="00C138C4" w:rsidRPr="00A817F4">
        <w:t xml:space="preserve">g a J2CA connector such as </w:t>
      </w:r>
      <w:proofErr w:type="spellStart"/>
      <w:r w:rsidR="00C138C4" w:rsidRPr="00A817F4">
        <w:t>VistA</w:t>
      </w:r>
      <w:r w:rsidRPr="00A817F4">
        <w:t>Link</w:t>
      </w:r>
      <w:proofErr w:type="spellEnd"/>
      <w:r w:rsidRPr="00A817F4">
        <w:t xml:space="preserve"> in a J2EE environment to execute requests </w:t>
      </w:r>
      <w:r w:rsidR="006631CC" w:rsidRPr="00A817F4">
        <w:t>(</w:t>
      </w:r>
      <w:r w:rsidRPr="00A817F4">
        <w:t>RPCs) involves the following sequence of steps:</w:t>
      </w:r>
    </w:p>
    <w:p w14:paraId="11F5C852" w14:textId="77777777" w:rsidR="00674635" w:rsidRPr="00A817F4" w:rsidRDefault="00D220A9" w:rsidP="001668B4">
      <w:pPr>
        <w:spacing w:before="120"/>
        <w:ind w:left="360"/>
      </w:pPr>
      <w:r w:rsidRPr="00A817F4">
        <w:t xml:space="preserve">1. Retrieve a particular </w:t>
      </w:r>
      <w:proofErr w:type="spellStart"/>
      <w:r w:rsidRPr="00A817F4">
        <w:t>VistA</w:t>
      </w:r>
      <w:r w:rsidR="00674635" w:rsidRPr="00A817F4">
        <w:t>Link</w:t>
      </w:r>
      <w:proofErr w:type="spellEnd"/>
      <w:r w:rsidR="00674635" w:rsidRPr="00A817F4">
        <w:t xml:space="preserve"> connector's connection factory from JNDI</w:t>
      </w:r>
    </w:p>
    <w:p w14:paraId="1D12AF3C" w14:textId="77777777" w:rsidR="00674635" w:rsidRPr="00A817F4" w:rsidRDefault="00674635" w:rsidP="001668B4">
      <w:pPr>
        <w:spacing w:before="120"/>
        <w:ind w:left="360"/>
      </w:pPr>
      <w:r w:rsidRPr="00A817F4">
        <w:t xml:space="preserve">2. Instantiate a </w:t>
      </w:r>
      <w:proofErr w:type="spellStart"/>
      <w:r w:rsidRPr="00A817F4">
        <w:t>ConnectionSpec</w:t>
      </w:r>
      <w:proofErr w:type="spellEnd"/>
      <w:r w:rsidRPr="00A817F4">
        <w:t xml:space="preserve"> to use for re</w:t>
      </w:r>
      <w:r w:rsidR="006631CC" w:rsidRPr="00A817F4">
        <w:t>-</w:t>
      </w:r>
      <w:r w:rsidRPr="00A817F4">
        <w:t>authentication over the connection</w:t>
      </w:r>
    </w:p>
    <w:p w14:paraId="70D9422C" w14:textId="77777777" w:rsidR="00674635" w:rsidRPr="00A817F4" w:rsidRDefault="00674635" w:rsidP="001668B4">
      <w:pPr>
        <w:spacing w:before="120"/>
        <w:ind w:left="360"/>
      </w:pPr>
      <w:r w:rsidRPr="00A817F4">
        <w:t>3. Get a connection from the connection factory</w:t>
      </w:r>
    </w:p>
    <w:p w14:paraId="59CC86B9" w14:textId="77777777" w:rsidR="00674635" w:rsidRPr="00A817F4" w:rsidRDefault="00674635" w:rsidP="001668B4">
      <w:pPr>
        <w:spacing w:before="120"/>
        <w:ind w:left="360"/>
      </w:pPr>
      <w:r w:rsidRPr="00A817F4">
        <w:t>4. Execute a request over the connection</w:t>
      </w:r>
    </w:p>
    <w:p w14:paraId="1659410D" w14:textId="77777777" w:rsidR="00674635" w:rsidRPr="00A817F4" w:rsidRDefault="00674635" w:rsidP="001668B4">
      <w:pPr>
        <w:spacing w:before="120"/>
        <w:ind w:left="360"/>
      </w:pPr>
      <w:r w:rsidRPr="00A817F4">
        <w:t>5. Close the connection</w:t>
      </w:r>
      <w:r w:rsidR="00AA5314" w:rsidRPr="00A817F4">
        <w:t>.</w:t>
      </w:r>
    </w:p>
    <w:p w14:paraId="79213B07" w14:textId="77777777" w:rsidR="00674635" w:rsidRPr="00A817F4" w:rsidRDefault="00674635" w:rsidP="00674635"/>
    <w:p w14:paraId="0AE27B4D" w14:textId="77777777" w:rsidR="00674635" w:rsidRPr="00A817F4" w:rsidRDefault="00674635" w:rsidP="00CB4D6C">
      <w:r w:rsidRPr="00A817F4">
        <w:t>These steps are discussed in more det</w:t>
      </w:r>
      <w:r w:rsidR="006631CC" w:rsidRPr="00A817F4">
        <w:t xml:space="preserve">ail in the sections </w:t>
      </w:r>
      <w:r w:rsidR="00CB4D6C" w:rsidRPr="00A817F4">
        <w:t>below.</w:t>
      </w:r>
    </w:p>
    <w:p w14:paraId="2DA0E0E9" w14:textId="77777777" w:rsidR="00CB4D6C" w:rsidRPr="00A817F4" w:rsidRDefault="00CB4D6C" w:rsidP="00CB4D6C"/>
    <w:p w14:paraId="0FE11D5E" w14:textId="77777777" w:rsidR="004B4DC1" w:rsidRPr="00A817F4" w:rsidRDefault="004B4DC1" w:rsidP="00CB4D6C"/>
    <w:p w14:paraId="4A306701" w14:textId="77777777" w:rsidR="00674635" w:rsidRPr="00A817F4" w:rsidRDefault="00CB4D6C" w:rsidP="00817851">
      <w:pPr>
        <w:pStyle w:val="Heading3"/>
      </w:pPr>
      <w:bookmarkStart w:id="100" w:name="_Toc97636211"/>
      <w:bookmarkStart w:id="101" w:name="_Toc97628790"/>
      <w:r w:rsidRPr="00A817F4">
        <w:t>Retrieving</w:t>
      </w:r>
      <w:r w:rsidR="00674635" w:rsidRPr="00A817F4">
        <w:t xml:space="preserve"> the Connection Factory</w:t>
      </w:r>
      <w:bookmarkEnd w:id="100"/>
      <w:bookmarkEnd w:id="101"/>
    </w:p>
    <w:p w14:paraId="3DEC729F" w14:textId="77777777" w:rsidR="004B4DC1" w:rsidRPr="00A817F4" w:rsidRDefault="004B4DC1" w:rsidP="00674635"/>
    <w:p w14:paraId="32F60EC3" w14:textId="77777777" w:rsidR="00674635" w:rsidRPr="00A817F4" w:rsidRDefault="00674635" w:rsidP="00674635">
      <w:r w:rsidRPr="00A817F4">
        <w:t xml:space="preserve">To retrieve a connection factory from JNDI, you need to know the JNDI name of the connection factory. Each </w:t>
      </w:r>
      <w:proofErr w:type="spellStart"/>
      <w:r w:rsidRPr="00A817F4">
        <w:t>VistALink</w:t>
      </w:r>
      <w:proofErr w:type="spellEnd"/>
      <w:r w:rsidRPr="00A817F4">
        <w:t xml:space="preserve"> connector going to a different destination will have a different JNDI name. For this example, assume that the JNDI name of the connection </w:t>
      </w:r>
      <w:r w:rsidR="0047730B" w:rsidRPr="00A817F4">
        <w:t>factory is "</w:t>
      </w:r>
      <w:proofErr w:type="spellStart"/>
      <w:r w:rsidR="0047730B" w:rsidRPr="00A817F4">
        <w:t>vlj</w:t>
      </w:r>
      <w:proofErr w:type="spellEnd"/>
      <w:r w:rsidR="0047730B" w:rsidRPr="00A817F4">
        <w:t>/</w:t>
      </w:r>
      <w:proofErr w:type="spellStart"/>
      <w:r w:rsidR="0047730B" w:rsidRPr="00A817F4">
        <w:t>testconnector</w:t>
      </w:r>
      <w:proofErr w:type="spellEnd"/>
      <w:r w:rsidR="0047730B" w:rsidRPr="00A817F4">
        <w:t>."</w:t>
      </w:r>
      <w:r w:rsidRPr="00A817F4">
        <w:t xml:space="preserve"> </w:t>
      </w:r>
    </w:p>
    <w:p w14:paraId="24A10FE1" w14:textId="77777777" w:rsidR="00674635" w:rsidRPr="00A817F4" w:rsidRDefault="00674635" w:rsidP="00674635"/>
    <w:p w14:paraId="51EAF7B0" w14:textId="77777777" w:rsidR="00674635" w:rsidRPr="00A817F4" w:rsidRDefault="00674635" w:rsidP="00E30917">
      <w:pPr>
        <w:keepNext/>
        <w:keepLines/>
      </w:pPr>
      <w:r w:rsidRPr="00A817F4">
        <w:lastRenderedPageBreak/>
        <w:t>To retrieve the connection factory, make the following calls to JNDI:</w:t>
      </w:r>
    </w:p>
    <w:p w14:paraId="3E2D09AF" w14:textId="77777777" w:rsidR="00674635" w:rsidRPr="00A817F4" w:rsidRDefault="00674635" w:rsidP="00E30917">
      <w:pPr>
        <w:keepNext/>
        <w:keepLines/>
      </w:pPr>
    </w:p>
    <w:p w14:paraId="60D943E2" w14:textId="77777777" w:rsidR="009E6074" w:rsidRPr="00A817F4" w:rsidRDefault="009E6074" w:rsidP="00E30917">
      <w:pPr>
        <w:pStyle w:val="dialog"/>
        <w:keepNext/>
        <w:keepLines/>
        <w:rPr>
          <w:noProof w:val="0"/>
        </w:rPr>
      </w:pPr>
      <w:r w:rsidRPr="00A817F4">
        <w:rPr>
          <w:noProof w:val="0"/>
        </w:rPr>
        <w:t xml:space="preserve">String division="523A"; // ordinarily get from KAAJEE, </w:t>
      </w:r>
      <w:proofErr w:type="spellStart"/>
      <w:r w:rsidRPr="00A817F4">
        <w:rPr>
          <w:noProof w:val="0"/>
        </w:rPr>
        <w:t>FatKAAT</w:t>
      </w:r>
      <w:proofErr w:type="spellEnd"/>
      <w:r w:rsidRPr="00A817F4">
        <w:rPr>
          <w:noProof w:val="0"/>
        </w:rPr>
        <w:t>, etc.</w:t>
      </w:r>
    </w:p>
    <w:p w14:paraId="0A0E0F9E" w14:textId="77777777" w:rsidR="00674635" w:rsidRPr="00A817F4" w:rsidRDefault="00674635" w:rsidP="00E30917">
      <w:pPr>
        <w:pStyle w:val="dialog"/>
        <w:keepNext/>
        <w:keepLines/>
        <w:rPr>
          <w:noProof w:val="0"/>
        </w:rPr>
      </w:pPr>
      <w:r w:rsidRPr="00A817F4">
        <w:rPr>
          <w:noProof w:val="0"/>
        </w:rPr>
        <w:t xml:space="preserve">Context </w:t>
      </w:r>
      <w:proofErr w:type="spellStart"/>
      <w:r w:rsidRPr="00A817F4">
        <w:rPr>
          <w:noProof w:val="0"/>
        </w:rPr>
        <w:t>ic</w:t>
      </w:r>
      <w:proofErr w:type="spellEnd"/>
      <w:r w:rsidRPr="00A817F4">
        <w:rPr>
          <w:noProof w:val="0"/>
        </w:rPr>
        <w:t xml:space="preserve"> = new </w:t>
      </w:r>
      <w:proofErr w:type="spellStart"/>
      <w:r w:rsidRPr="00A817F4">
        <w:rPr>
          <w:noProof w:val="0"/>
        </w:rPr>
        <w:t>InitialContext</w:t>
      </w:r>
      <w:proofErr w:type="spellEnd"/>
      <w:r w:rsidRPr="00A817F4">
        <w:rPr>
          <w:noProof w:val="0"/>
        </w:rPr>
        <w:t>();</w:t>
      </w:r>
    </w:p>
    <w:p w14:paraId="5879E40F" w14:textId="77777777" w:rsidR="009E6074" w:rsidRPr="00A817F4" w:rsidRDefault="009E6074" w:rsidP="009E6074">
      <w:pPr>
        <w:pStyle w:val="dialog"/>
        <w:keepNext/>
        <w:keepLines/>
        <w:rPr>
          <w:noProof w:val="0"/>
        </w:rPr>
      </w:pPr>
      <w:r w:rsidRPr="00A817F4">
        <w:rPr>
          <w:noProof w:val="0"/>
        </w:rPr>
        <w:t xml:space="preserve">String </w:t>
      </w:r>
      <w:proofErr w:type="spellStart"/>
      <w:r w:rsidRPr="00A817F4">
        <w:rPr>
          <w:noProof w:val="0"/>
        </w:rPr>
        <w:t>jndiName</w:t>
      </w:r>
      <w:proofErr w:type="spellEnd"/>
      <w:r w:rsidRPr="00A817F4">
        <w:rPr>
          <w:noProof w:val="0"/>
        </w:rPr>
        <w:t xml:space="preserve"> = </w:t>
      </w:r>
      <w:proofErr w:type="spellStart"/>
      <w:r w:rsidRPr="00A817F4">
        <w:rPr>
          <w:noProof w:val="0"/>
        </w:rPr>
        <w:t>InstitutionMappingDelegate</w:t>
      </w:r>
      <w:proofErr w:type="spellEnd"/>
      <w:r w:rsidRPr="00A817F4">
        <w:rPr>
          <w:noProof w:val="0"/>
        </w:rPr>
        <w:t>.</w:t>
      </w:r>
    </w:p>
    <w:p w14:paraId="572EEE1D" w14:textId="77777777" w:rsidR="009E6074" w:rsidRPr="00A817F4" w:rsidRDefault="009E6074" w:rsidP="009E6074">
      <w:pPr>
        <w:pStyle w:val="dialog"/>
        <w:keepNext/>
        <w:keepLines/>
        <w:rPr>
          <w:noProof w:val="0"/>
        </w:rPr>
      </w:pPr>
      <w:r w:rsidRPr="00A817F4">
        <w:rPr>
          <w:noProof w:val="0"/>
        </w:rPr>
        <w:t xml:space="preserve">  </w:t>
      </w:r>
      <w:proofErr w:type="spellStart"/>
      <w:r w:rsidRPr="00A817F4">
        <w:rPr>
          <w:noProof w:val="0"/>
        </w:rPr>
        <w:t>getJndiConnectorNameForInstitution</w:t>
      </w:r>
      <w:proofErr w:type="spellEnd"/>
      <w:r w:rsidRPr="00A817F4">
        <w:rPr>
          <w:noProof w:val="0"/>
        </w:rPr>
        <w:t>(division);</w:t>
      </w:r>
    </w:p>
    <w:p w14:paraId="3E71A022" w14:textId="77777777" w:rsidR="00F20E26" w:rsidRPr="00A817F4" w:rsidRDefault="00F20E26" w:rsidP="00120E5F">
      <w:pPr>
        <w:pStyle w:val="dialog"/>
        <w:rPr>
          <w:noProof w:val="0"/>
        </w:rPr>
      </w:pPr>
      <w:r w:rsidRPr="00A817F4">
        <w:rPr>
          <w:noProof w:val="0"/>
        </w:rPr>
        <w:t xml:space="preserve">// cast JNDI object to </w:t>
      </w:r>
      <w:proofErr w:type="spellStart"/>
      <w:r w:rsidRPr="00A817F4">
        <w:rPr>
          <w:noProof w:val="0"/>
        </w:rPr>
        <w:t>VistaLinkConnectionFactory</w:t>
      </w:r>
      <w:proofErr w:type="spellEnd"/>
    </w:p>
    <w:p w14:paraId="28190AC6" w14:textId="77777777" w:rsidR="00674635" w:rsidRPr="00A817F4" w:rsidRDefault="004C2390" w:rsidP="00120E5F">
      <w:pPr>
        <w:pStyle w:val="dialog"/>
        <w:rPr>
          <w:noProof w:val="0"/>
        </w:rPr>
      </w:pPr>
      <w:proofErr w:type="spellStart"/>
      <w:r w:rsidRPr="00A817F4">
        <w:rPr>
          <w:noProof w:val="0"/>
        </w:rPr>
        <w:t>VistaLinkConnectionFactory</w:t>
      </w:r>
      <w:proofErr w:type="spellEnd"/>
      <w:r w:rsidRPr="00A817F4">
        <w:rPr>
          <w:noProof w:val="0"/>
        </w:rPr>
        <w:t xml:space="preserve"> </w:t>
      </w:r>
      <w:proofErr w:type="spellStart"/>
      <w:r w:rsidR="00F20E26" w:rsidRPr="00A817F4">
        <w:rPr>
          <w:noProof w:val="0"/>
        </w:rPr>
        <w:t>cf</w:t>
      </w:r>
      <w:proofErr w:type="spellEnd"/>
      <w:r w:rsidR="00F20E26" w:rsidRPr="00A817F4">
        <w:rPr>
          <w:noProof w:val="0"/>
        </w:rPr>
        <w:t xml:space="preserve"> = </w:t>
      </w:r>
      <w:r w:rsidR="00674635" w:rsidRPr="00A817F4">
        <w:rPr>
          <w:noProof w:val="0"/>
        </w:rPr>
        <w:t>(</w:t>
      </w:r>
      <w:proofErr w:type="spellStart"/>
      <w:r w:rsidR="00674635" w:rsidRPr="00A817F4">
        <w:rPr>
          <w:noProof w:val="0"/>
        </w:rPr>
        <w:t>VistaLinkConnectionFactory</w:t>
      </w:r>
      <w:proofErr w:type="spellEnd"/>
      <w:r w:rsidR="00674635" w:rsidRPr="00A817F4">
        <w:rPr>
          <w:noProof w:val="0"/>
        </w:rPr>
        <w:t xml:space="preserve">) </w:t>
      </w:r>
      <w:proofErr w:type="spellStart"/>
      <w:r w:rsidR="00F20E26" w:rsidRPr="00A817F4">
        <w:rPr>
          <w:noProof w:val="0"/>
        </w:rPr>
        <w:t>i</w:t>
      </w:r>
      <w:r w:rsidR="00674635" w:rsidRPr="00A817F4">
        <w:rPr>
          <w:noProof w:val="0"/>
        </w:rPr>
        <w:t>c.lookup</w:t>
      </w:r>
      <w:proofErr w:type="spellEnd"/>
      <w:r w:rsidR="00674635" w:rsidRPr="00A817F4">
        <w:rPr>
          <w:noProof w:val="0"/>
        </w:rPr>
        <w:t>(</w:t>
      </w:r>
      <w:proofErr w:type="spellStart"/>
      <w:r w:rsidR="00674635" w:rsidRPr="00A817F4">
        <w:rPr>
          <w:noProof w:val="0"/>
        </w:rPr>
        <w:t>jndiName</w:t>
      </w:r>
      <w:proofErr w:type="spellEnd"/>
      <w:r w:rsidR="00674635" w:rsidRPr="00A817F4">
        <w:rPr>
          <w:noProof w:val="0"/>
        </w:rPr>
        <w:t>);</w:t>
      </w:r>
    </w:p>
    <w:p w14:paraId="63BF2046" w14:textId="77777777" w:rsidR="00674635" w:rsidRPr="00A817F4" w:rsidRDefault="00674635" w:rsidP="00674635"/>
    <w:p w14:paraId="36460F2C" w14:textId="77777777" w:rsidR="00674635" w:rsidRPr="00A817F4" w:rsidRDefault="00674635" w:rsidP="00674635">
      <w:r w:rsidRPr="00A817F4">
        <w:t xml:space="preserve">Note that the object retrieved from </w:t>
      </w:r>
      <w:r w:rsidR="006631CC" w:rsidRPr="00A817F4">
        <w:t xml:space="preserve">the </w:t>
      </w:r>
      <w:r w:rsidRPr="00A817F4">
        <w:t xml:space="preserve">JNDI must be cast to the </w:t>
      </w:r>
      <w:proofErr w:type="spellStart"/>
      <w:r w:rsidRPr="00A817F4">
        <w:rPr>
          <w:rFonts w:ascii="Courier New" w:hAnsi="Courier New" w:cs="Courier New"/>
          <w:szCs w:val="20"/>
        </w:rPr>
        <w:t>VistaLinkConnectionFactory</w:t>
      </w:r>
      <w:proofErr w:type="spellEnd"/>
      <w:r w:rsidRPr="00A817F4">
        <w:rPr>
          <w:b/>
        </w:rPr>
        <w:t xml:space="preserve"> </w:t>
      </w:r>
      <w:r w:rsidRPr="00A817F4">
        <w:t xml:space="preserve">class. </w:t>
      </w:r>
    </w:p>
    <w:p w14:paraId="38C0DA7C" w14:textId="77777777" w:rsidR="00674635" w:rsidRPr="00A817F4" w:rsidRDefault="00674635" w:rsidP="00674635"/>
    <w:p w14:paraId="598A962B" w14:textId="77777777" w:rsidR="00674635" w:rsidRPr="00A817F4" w:rsidRDefault="00674635" w:rsidP="00674635">
      <w:r w:rsidRPr="00A817F4">
        <w:t xml:space="preserve">If your application hard-codes JNDI connection factory names, you may want to use the J2EE </w:t>
      </w:r>
      <w:r w:rsidRPr="00A817F4">
        <w:rPr>
          <w:rFonts w:ascii="Courier New" w:hAnsi="Courier New" w:cs="Courier New"/>
          <w:szCs w:val="22"/>
        </w:rPr>
        <w:t>resource-ref</w:t>
      </w:r>
      <w:r w:rsidRPr="00A817F4">
        <w:t xml:space="preserve"> mechanism to loosely couple a hard-coded JNDI name in your application source code to an administrator-modifiable mapping in your application deployment descriptors.</w:t>
      </w:r>
    </w:p>
    <w:p w14:paraId="34AFE8A2" w14:textId="77777777" w:rsidR="00674635" w:rsidRPr="00A817F4" w:rsidRDefault="00674635" w:rsidP="00674635"/>
    <w:p w14:paraId="5B7C4FBD" w14:textId="77777777" w:rsidR="00674635" w:rsidRPr="00A817F4" w:rsidRDefault="00674635" w:rsidP="00674635">
      <w:r w:rsidRPr="00A817F4">
        <w:t xml:space="preserve">More likely, however, </w:t>
      </w:r>
      <w:r w:rsidR="00F25ED0" w:rsidRPr="00A817F4">
        <w:t>in a VA environment</w:t>
      </w:r>
      <w:r w:rsidR="00E076BD" w:rsidRPr="00A817F4">
        <w:t>,</w:t>
      </w:r>
      <w:r w:rsidR="00F25ED0" w:rsidRPr="00A817F4">
        <w:t xml:space="preserve"> </w:t>
      </w:r>
      <w:r w:rsidRPr="00A817F4">
        <w:t xml:space="preserve">your application would retrieve JNDI connection factory names </w:t>
      </w:r>
      <w:r w:rsidRPr="00A817F4">
        <w:rPr>
          <w:i/>
        </w:rPr>
        <w:t>dynamically</w:t>
      </w:r>
      <w:r w:rsidR="00F25ED0" w:rsidRPr="00A817F4">
        <w:rPr>
          <w:i/>
        </w:rPr>
        <w:t>,</w:t>
      </w:r>
      <w:r w:rsidRPr="00A817F4">
        <w:t xml:space="preserve"> based on VA facility station number. </w:t>
      </w:r>
      <w:r w:rsidR="00F35DEA" w:rsidRPr="00A817F4">
        <w:t xml:space="preserve">See the </w:t>
      </w:r>
      <w:r w:rsidR="003C6DCC" w:rsidRPr="00A817F4">
        <w:t>“</w:t>
      </w:r>
      <w:r w:rsidR="00255C76" w:rsidRPr="00A817F4">
        <w:fldChar w:fldCharType="begin"/>
      </w:r>
      <w:r w:rsidR="00255C76" w:rsidRPr="00A817F4">
        <w:instrText xml:space="preserve"> REF _Ref192472472 \h </w:instrText>
      </w:r>
      <w:r w:rsidR="00255C76" w:rsidRPr="00A817F4">
        <w:fldChar w:fldCharType="separate"/>
      </w:r>
      <w:r w:rsidR="00BB1602" w:rsidRPr="00A817F4">
        <w:t>Institution Mapping</w:t>
      </w:r>
      <w:r w:rsidR="00255C76" w:rsidRPr="00A817F4">
        <w:fldChar w:fldCharType="end"/>
      </w:r>
      <w:r w:rsidR="003C6DCC" w:rsidRPr="00A817F4">
        <w:t>”</w:t>
      </w:r>
      <w:r w:rsidR="00F35DEA" w:rsidRPr="00A817F4">
        <w:t xml:space="preserve"> </w:t>
      </w:r>
      <w:r w:rsidR="00AA204E" w:rsidRPr="00A817F4">
        <w:t xml:space="preserve">section later </w:t>
      </w:r>
      <w:r w:rsidR="00F35DEA" w:rsidRPr="00A817F4">
        <w:t xml:space="preserve">in this </w:t>
      </w:r>
      <w:r w:rsidR="00AA204E" w:rsidRPr="00A817F4">
        <w:t>chapter</w:t>
      </w:r>
      <w:r w:rsidR="00F35DEA" w:rsidRPr="00A817F4">
        <w:t>,</w:t>
      </w:r>
      <w:r w:rsidRPr="00A817F4">
        <w:t xml:space="preserve"> which describes how to </w:t>
      </w:r>
      <w:r w:rsidR="00C5637A" w:rsidRPr="00A817F4">
        <w:t xml:space="preserve">connect to a particular VA site by </w:t>
      </w:r>
      <w:r w:rsidRPr="00A817F4">
        <w:t>get</w:t>
      </w:r>
      <w:r w:rsidR="00C5637A" w:rsidRPr="00A817F4">
        <w:t>ting</w:t>
      </w:r>
      <w:r w:rsidRPr="00A817F4">
        <w:t xml:space="preserve"> the JNDI name for a connector's connection factory.</w:t>
      </w:r>
    </w:p>
    <w:p w14:paraId="4B0BEB0A" w14:textId="77777777" w:rsidR="00674635" w:rsidRPr="00A817F4" w:rsidRDefault="00674635" w:rsidP="00674635"/>
    <w:p w14:paraId="2344AF42" w14:textId="77777777" w:rsidR="004B4DC1" w:rsidRPr="00A817F4" w:rsidRDefault="004B4DC1" w:rsidP="00674635"/>
    <w:p w14:paraId="1D043B8A" w14:textId="77777777" w:rsidR="00674635" w:rsidRPr="00A817F4" w:rsidRDefault="00CB4D6C" w:rsidP="00C33B1D">
      <w:pPr>
        <w:pStyle w:val="Heading3"/>
      </w:pPr>
      <w:bookmarkStart w:id="102" w:name="_Toc97636212"/>
      <w:bookmarkStart w:id="103" w:name="_Toc97628791"/>
      <w:r w:rsidRPr="00A817F4">
        <w:t>Instantiating</w:t>
      </w:r>
      <w:r w:rsidR="00674635" w:rsidRPr="00A817F4">
        <w:t xml:space="preserve"> </w:t>
      </w:r>
      <w:r w:rsidRPr="00A817F4">
        <w:t xml:space="preserve">a </w:t>
      </w:r>
      <w:r w:rsidR="00674635" w:rsidRPr="00A817F4">
        <w:t>Connection</w:t>
      </w:r>
      <w:r w:rsidR="005F7C5B" w:rsidRPr="00A817F4">
        <w:t xml:space="preserve"> </w:t>
      </w:r>
      <w:r w:rsidR="00674635" w:rsidRPr="00A817F4">
        <w:t>Spec for Re</w:t>
      </w:r>
      <w:r w:rsidR="00C138C4" w:rsidRPr="00A817F4">
        <w:t>-</w:t>
      </w:r>
      <w:r w:rsidR="00674635" w:rsidRPr="00A817F4">
        <w:t>authentication</w:t>
      </w:r>
      <w:bookmarkEnd w:id="102"/>
      <w:bookmarkEnd w:id="103"/>
    </w:p>
    <w:p w14:paraId="466CD853" w14:textId="77777777" w:rsidR="004B4DC1" w:rsidRPr="00A817F4" w:rsidRDefault="004B4DC1" w:rsidP="00674635"/>
    <w:p w14:paraId="58B3D506" w14:textId="77777777" w:rsidR="00674635" w:rsidRPr="00A817F4" w:rsidRDefault="00674635" w:rsidP="00674635">
      <w:r w:rsidRPr="00A817F4">
        <w:t>Before retrieving a connection from the connection factory object, you need to instantiate a connection spec. The connection spec is used to pass re</w:t>
      </w:r>
      <w:r w:rsidR="003C6DCC" w:rsidRPr="00A817F4">
        <w:t>-</w:t>
      </w:r>
      <w:r w:rsidRPr="00A817F4">
        <w:t xml:space="preserve">authentication information to the connection, identifying </w:t>
      </w:r>
      <w:r w:rsidR="00D16745" w:rsidRPr="00A817F4">
        <w:t>the user</w:t>
      </w:r>
      <w:r w:rsidRPr="00A817F4">
        <w:t xml:space="preserve"> to run the request under on the target </w:t>
      </w:r>
      <w:proofErr w:type="spellStart"/>
      <w:r w:rsidRPr="00A817F4">
        <w:t>VistA</w:t>
      </w:r>
      <w:proofErr w:type="spellEnd"/>
      <w:r w:rsidRPr="00A817F4">
        <w:t xml:space="preserve"> M system. </w:t>
      </w:r>
      <w:r w:rsidR="00E076BD" w:rsidRPr="00A817F4">
        <w:t xml:space="preserve">(For a complete discussion of </w:t>
      </w:r>
      <w:proofErr w:type="spellStart"/>
      <w:r w:rsidR="00E076BD" w:rsidRPr="00A817F4">
        <w:t>VistALink’s</w:t>
      </w:r>
      <w:proofErr w:type="spellEnd"/>
      <w:r w:rsidR="00E076BD" w:rsidRPr="00A817F4">
        <w:t xml:space="preserve"> re-authentication mechanism, see </w:t>
      </w:r>
      <w:r w:rsidR="000F49D4" w:rsidRPr="00A817F4">
        <w:t>“</w:t>
      </w:r>
      <w:hyperlink w:anchor="_More_about_Re-authentication" w:history="1">
        <w:r w:rsidR="00255C76" w:rsidRPr="00A817F4">
          <w:rPr>
            <w:rStyle w:val="Hyperlink"/>
          </w:rPr>
          <w:fldChar w:fldCharType="begin"/>
        </w:r>
        <w:r w:rsidR="00255C76" w:rsidRPr="00A817F4">
          <w:instrText xml:space="preserve"> REF _Ref192472520 \h </w:instrText>
        </w:r>
        <w:r w:rsidR="00255C76" w:rsidRPr="00A817F4">
          <w:rPr>
            <w:rStyle w:val="Hyperlink"/>
          </w:rPr>
        </w:r>
        <w:r w:rsidR="00255C76" w:rsidRPr="00A817F4">
          <w:rPr>
            <w:rStyle w:val="Hyperlink"/>
          </w:rPr>
          <w:fldChar w:fldCharType="separate"/>
        </w:r>
        <w:r w:rsidR="00BB1602" w:rsidRPr="00A817F4">
          <w:t>More about Re-authentication</w:t>
        </w:r>
        <w:r w:rsidR="00255C76" w:rsidRPr="00A817F4">
          <w:rPr>
            <w:rStyle w:val="Hyperlink"/>
          </w:rPr>
          <w:fldChar w:fldCharType="end"/>
        </w:r>
      </w:hyperlink>
      <w:r w:rsidR="000F49D4" w:rsidRPr="00A817F4">
        <w:t xml:space="preserve">” below, as well as </w:t>
      </w:r>
      <w:r w:rsidR="00E076BD" w:rsidRPr="00A817F4">
        <w:t xml:space="preserve">the </w:t>
      </w:r>
      <w:r w:rsidR="000F49D4" w:rsidRPr="00A817F4">
        <w:t xml:space="preserve">titled </w:t>
      </w:r>
      <w:r w:rsidR="00E076BD" w:rsidRPr="00A817F4">
        <w:t xml:space="preserve">“Security” in the </w:t>
      </w:r>
      <w:proofErr w:type="spellStart"/>
      <w:r w:rsidR="00E076BD" w:rsidRPr="00A817F4">
        <w:rPr>
          <w:i/>
        </w:rPr>
        <w:t>VistALink</w:t>
      </w:r>
      <w:proofErr w:type="spellEnd"/>
      <w:r w:rsidR="00E076BD" w:rsidRPr="00A817F4">
        <w:rPr>
          <w:i/>
        </w:rPr>
        <w:t xml:space="preserve"> System Management Guide</w:t>
      </w:r>
      <w:r w:rsidR="00E076BD" w:rsidRPr="00A817F4">
        <w:t>.)</w:t>
      </w:r>
    </w:p>
    <w:p w14:paraId="06001E1A" w14:textId="77777777" w:rsidR="00674635" w:rsidRPr="00A817F4" w:rsidRDefault="00674635" w:rsidP="00674635"/>
    <w:p w14:paraId="4D8F7388" w14:textId="77777777" w:rsidR="00674635" w:rsidRPr="00A817F4" w:rsidRDefault="00674635" w:rsidP="00674635">
      <w:r w:rsidRPr="00A817F4">
        <w:t xml:space="preserve">The following connection specs are provided with </w:t>
      </w:r>
      <w:proofErr w:type="spellStart"/>
      <w:r w:rsidRPr="00A817F4">
        <w:t>VistALink</w:t>
      </w:r>
      <w:proofErr w:type="spellEnd"/>
      <w:r w:rsidRPr="00A817F4">
        <w:t xml:space="preserve"> for general application use:</w:t>
      </w:r>
    </w:p>
    <w:p w14:paraId="13500911" w14:textId="77777777" w:rsidR="00674635" w:rsidRPr="00A817F4" w:rsidRDefault="00674635" w:rsidP="001668B4">
      <w:pPr>
        <w:pStyle w:val="List2"/>
        <w:rPr>
          <w:rFonts w:ascii="Courier New" w:hAnsi="Courier New" w:cs="Courier New"/>
          <w:szCs w:val="22"/>
        </w:rPr>
      </w:pPr>
      <w:proofErr w:type="spellStart"/>
      <w:r w:rsidRPr="00A817F4">
        <w:rPr>
          <w:rFonts w:ascii="Courier New" w:hAnsi="Courier New" w:cs="Courier New"/>
          <w:szCs w:val="22"/>
        </w:rPr>
        <w:t>VistaLinkVpidConnectionSpec</w:t>
      </w:r>
      <w:proofErr w:type="spellEnd"/>
      <w:r w:rsidRPr="00A817F4">
        <w:rPr>
          <w:rFonts w:ascii="Courier New" w:hAnsi="Courier New" w:cs="Courier New"/>
          <w:szCs w:val="22"/>
        </w:rPr>
        <w:t xml:space="preserve">(division, </w:t>
      </w:r>
      <w:proofErr w:type="spellStart"/>
      <w:r w:rsidRPr="00A817F4">
        <w:rPr>
          <w:rFonts w:ascii="Courier New" w:hAnsi="Courier New" w:cs="Courier New"/>
          <w:szCs w:val="22"/>
        </w:rPr>
        <w:t>vpid</w:t>
      </w:r>
      <w:proofErr w:type="spellEnd"/>
      <w:r w:rsidRPr="00A817F4">
        <w:rPr>
          <w:rFonts w:ascii="Courier New" w:hAnsi="Courier New" w:cs="Courier New"/>
          <w:szCs w:val="22"/>
        </w:rPr>
        <w:t>)</w:t>
      </w:r>
    </w:p>
    <w:p w14:paraId="007890CB" w14:textId="77777777" w:rsidR="00674635" w:rsidRPr="00A817F4" w:rsidRDefault="00674635" w:rsidP="001668B4">
      <w:pPr>
        <w:pStyle w:val="List2"/>
        <w:rPr>
          <w:rFonts w:ascii="Courier New" w:hAnsi="Courier New" w:cs="Courier New"/>
          <w:szCs w:val="22"/>
        </w:rPr>
      </w:pPr>
      <w:proofErr w:type="spellStart"/>
      <w:r w:rsidRPr="00A817F4">
        <w:rPr>
          <w:rFonts w:ascii="Courier New" w:hAnsi="Courier New" w:cs="Courier New"/>
          <w:szCs w:val="22"/>
        </w:rPr>
        <w:t>VistaLinkDuzConnectionSpec</w:t>
      </w:r>
      <w:proofErr w:type="spellEnd"/>
      <w:r w:rsidRPr="00A817F4">
        <w:rPr>
          <w:rFonts w:ascii="Courier New" w:hAnsi="Courier New" w:cs="Courier New"/>
          <w:szCs w:val="22"/>
        </w:rPr>
        <w:t xml:space="preserve">(division, </w:t>
      </w:r>
      <w:proofErr w:type="spellStart"/>
      <w:r w:rsidRPr="00A817F4">
        <w:rPr>
          <w:rFonts w:ascii="Courier New" w:hAnsi="Courier New" w:cs="Courier New"/>
          <w:szCs w:val="22"/>
        </w:rPr>
        <w:t>duz</w:t>
      </w:r>
      <w:proofErr w:type="spellEnd"/>
      <w:r w:rsidRPr="00A817F4">
        <w:rPr>
          <w:rFonts w:ascii="Courier New" w:hAnsi="Courier New" w:cs="Courier New"/>
          <w:szCs w:val="22"/>
        </w:rPr>
        <w:t>)</w:t>
      </w:r>
    </w:p>
    <w:p w14:paraId="2C577764" w14:textId="77777777" w:rsidR="00674635" w:rsidRPr="00A817F4" w:rsidRDefault="00674635" w:rsidP="001668B4">
      <w:pPr>
        <w:pStyle w:val="List2"/>
        <w:rPr>
          <w:rFonts w:ascii="Courier New" w:hAnsi="Courier New" w:cs="Courier New"/>
          <w:szCs w:val="22"/>
        </w:rPr>
      </w:pPr>
      <w:proofErr w:type="spellStart"/>
      <w:r w:rsidRPr="00A817F4">
        <w:rPr>
          <w:rFonts w:ascii="Courier New" w:hAnsi="Courier New" w:cs="Courier New"/>
          <w:szCs w:val="22"/>
        </w:rPr>
        <w:t>VistaLinkAppProxyConnectionSpec</w:t>
      </w:r>
      <w:proofErr w:type="spellEnd"/>
      <w:r w:rsidRPr="00A817F4">
        <w:rPr>
          <w:rFonts w:ascii="Courier New" w:hAnsi="Courier New" w:cs="Courier New"/>
          <w:szCs w:val="22"/>
        </w:rPr>
        <w:t xml:space="preserve">(division, </w:t>
      </w:r>
      <w:proofErr w:type="spellStart"/>
      <w:r w:rsidRPr="00A817F4">
        <w:rPr>
          <w:rFonts w:ascii="Courier New" w:hAnsi="Courier New" w:cs="Courier New"/>
          <w:szCs w:val="22"/>
        </w:rPr>
        <w:t>appProxyName</w:t>
      </w:r>
      <w:proofErr w:type="spellEnd"/>
      <w:r w:rsidRPr="00A817F4">
        <w:rPr>
          <w:rFonts w:ascii="Courier New" w:hAnsi="Courier New" w:cs="Courier New"/>
          <w:szCs w:val="22"/>
        </w:rPr>
        <w:t>)</w:t>
      </w:r>
    </w:p>
    <w:p w14:paraId="328C0149" w14:textId="77777777" w:rsidR="00674635" w:rsidRPr="00A817F4" w:rsidRDefault="00674635" w:rsidP="00674635"/>
    <w:p w14:paraId="401A1736" w14:textId="77777777" w:rsidR="00674635" w:rsidRPr="00A817F4" w:rsidRDefault="00674635" w:rsidP="00674635">
      <w:r w:rsidRPr="00A817F4">
        <w:t xml:space="preserve">To instantiate a </w:t>
      </w:r>
      <w:proofErr w:type="spellStart"/>
      <w:r w:rsidRPr="00A817F4">
        <w:rPr>
          <w:rFonts w:ascii="Courier New" w:hAnsi="Courier New" w:cs="Courier New"/>
          <w:szCs w:val="20"/>
        </w:rPr>
        <w:t>VistaLinkVpidConnectionSpec</w:t>
      </w:r>
      <w:proofErr w:type="spellEnd"/>
      <w:r w:rsidRPr="00A817F4">
        <w:t>, for example:</w:t>
      </w:r>
    </w:p>
    <w:p w14:paraId="43F951F7" w14:textId="77777777" w:rsidR="00674635" w:rsidRPr="00A817F4" w:rsidRDefault="00674635" w:rsidP="00674635"/>
    <w:p w14:paraId="4ECA3CB5" w14:textId="77777777" w:rsidR="00674635" w:rsidRPr="00A817F4" w:rsidRDefault="00674635" w:rsidP="00120E5F">
      <w:pPr>
        <w:pStyle w:val="dialog"/>
        <w:rPr>
          <w:noProof w:val="0"/>
        </w:rPr>
      </w:pPr>
      <w:r w:rsidRPr="00A817F4">
        <w:rPr>
          <w:noProof w:val="0"/>
        </w:rPr>
        <w:t xml:space="preserve">String </w:t>
      </w:r>
      <w:proofErr w:type="spellStart"/>
      <w:r w:rsidRPr="00A817F4">
        <w:rPr>
          <w:noProof w:val="0"/>
        </w:rPr>
        <w:t>vpid</w:t>
      </w:r>
      <w:proofErr w:type="spellEnd"/>
      <w:r w:rsidRPr="00A817F4">
        <w:rPr>
          <w:noProof w:val="0"/>
        </w:rPr>
        <w:t xml:space="preserve"> = "0000002987654321V654321000000";</w:t>
      </w:r>
    </w:p>
    <w:p w14:paraId="3F87CCA3" w14:textId="77777777" w:rsidR="00674635" w:rsidRPr="00A817F4" w:rsidRDefault="00674635" w:rsidP="00120E5F">
      <w:pPr>
        <w:pStyle w:val="dialog"/>
        <w:rPr>
          <w:noProof w:val="0"/>
        </w:rPr>
      </w:pPr>
      <w:proofErr w:type="spellStart"/>
      <w:r w:rsidRPr="00A817F4">
        <w:rPr>
          <w:noProof w:val="0"/>
        </w:rPr>
        <w:t>VistaLinkVpidConnectionSpec</w:t>
      </w:r>
      <w:proofErr w:type="spellEnd"/>
      <w:r w:rsidRPr="00A817F4">
        <w:rPr>
          <w:noProof w:val="0"/>
        </w:rPr>
        <w:t xml:space="preserve"> </w:t>
      </w:r>
      <w:proofErr w:type="spellStart"/>
      <w:r w:rsidRPr="00A817F4">
        <w:rPr>
          <w:noProof w:val="0"/>
        </w:rPr>
        <w:t>connSpec</w:t>
      </w:r>
      <w:proofErr w:type="spellEnd"/>
      <w:r w:rsidRPr="00A817F4">
        <w:rPr>
          <w:noProof w:val="0"/>
        </w:rPr>
        <w:t xml:space="preserve"> = new </w:t>
      </w:r>
    </w:p>
    <w:p w14:paraId="57C25DBC" w14:textId="77777777" w:rsidR="00674635" w:rsidRPr="00A817F4" w:rsidRDefault="00674635" w:rsidP="00120E5F">
      <w:pPr>
        <w:pStyle w:val="dialog"/>
        <w:rPr>
          <w:noProof w:val="0"/>
        </w:rPr>
      </w:pPr>
      <w:r w:rsidRPr="00A817F4">
        <w:rPr>
          <w:noProof w:val="0"/>
        </w:rPr>
        <w:tab/>
      </w:r>
      <w:proofErr w:type="spellStart"/>
      <w:r w:rsidRPr="00A817F4">
        <w:rPr>
          <w:noProof w:val="0"/>
        </w:rPr>
        <w:t>VistaLinkVpidConnectionSpec</w:t>
      </w:r>
      <w:proofErr w:type="spellEnd"/>
      <w:r w:rsidRPr="00A817F4">
        <w:rPr>
          <w:noProof w:val="0"/>
        </w:rPr>
        <w:t xml:space="preserve">(division, </w:t>
      </w:r>
      <w:proofErr w:type="spellStart"/>
      <w:r w:rsidRPr="00A817F4">
        <w:rPr>
          <w:noProof w:val="0"/>
        </w:rPr>
        <w:t>vpid</w:t>
      </w:r>
      <w:proofErr w:type="spellEnd"/>
      <w:r w:rsidRPr="00A817F4">
        <w:rPr>
          <w:noProof w:val="0"/>
        </w:rPr>
        <w:t>);</w:t>
      </w:r>
    </w:p>
    <w:p w14:paraId="5692CAF0" w14:textId="77777777" w:rsidR="00674635" w:rsidRPr="00A817F4" w:rsidRDefault="00674635" w:rsidP="00674635"/>
    <w:tbl>
      <w:tblPr>
        <w:tblStyle w:val="TableGrid"/>
        <w:tblW w:w="9360" w:type="dxa"/>
        <w:tblLayout w:type="fixed"/>
        <w:tblLook w:val="04A0" w:firstRow="1" w:lastRow="0" w:firstColumn="1" w:lastColumn="0" w:noHBand="0" w:noVBand="1"/>
      </w:tblPr>
      <w:tblGrid>
        <w:gridCol w:w="900"/>
        <w:gridCol w:w="8460"/>
      </w:tblGrid>
      <w:tr w:rsidR="007757E7" w:rsidRPr="00A817F4" w14:paraId="5E0613ED" w14:textId="77777777" w:rsidTr="008461FB">
        <w:tc>
          <w:tcPr>
            <w:tcW w:w="900" w:type="dxa"/>
          </w:tcPr>
          <w:p w14:paraId="58804AA1" w14:textId="77777777" w:rsidR="007757E7"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59971F78" wp14:editId="159F16CA">
                  <wp:extent cx="304800" cy="30480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4CBBDC7A" w14:textId="6EABF203" w:rsidR="007757E7" w:rsidRPr="00A817F4" w:rsidRDefault="002D238A" w:rsidP="0096046A">
            <w:pPr>
              <w:ind w:left="-24" w:right="-48"/>
            </w:pPr>
            <w:r w:rsidRPr="002D238A">
              <w:rPr>
                <w:b/>
              </w:rPr>
              <w:t>REF:</w:t>
            </w:r>
            <w:r>
              <w:t xml:space="preserve"> </w:t>
            </w:r>
            <w:r w:rsidR="007757E7" w:rsidRPr="00A817F4">
              <w:t>For more information on connection specs, see the section “</w:t>
            </w:r>
            <w:hyperlink w:anchor="_Connection_Specification_Classes" w:history="1">
              <w:r w:rsidR="007757E7" w:rsidRPr="00A817F4">
                <w:rPr>
                  <w:rStyle w:val="Hyperlink"/>
                </w:rPr>
                <w:fldChar w:fldCharType="begin"/>
              </w:r>
              <w:r w:rsidR="007757E7" w:rsidRPr="00A817F4">
                <w:instrText xml:space="preserve"> REF _Ref192472566 \h </w:instrText>
              </w:r>
              <w:r w:rsidR="007757E7" w:rsidRPr="00A817F4">
                <w:rPr>
                  <w:rStyle w:val="Hyperlink"/>
                </w:rPr>
              </w:r>
              <w:r w:rsidR="008461FB">
                <w:rPr>
                  <w:rStyle w:val="Hyperlink"/>
                </w:rPr>
                <w:instrText xml:space="preserve"> \* MERGEFORMAT </w:instrText>
              </w:r>
              <w:r w:rsidR="007757E7" w:rsidRPr="00A817F4">
                <w:rPr>
                  <w:rStyle w:val="Hyperlink"/>
                </w:rPr>
                <w:fldChar w:fldCharType="separate"/>
              </w:r>
              <w:r w:rsidR="00BB1602" w:rsidRPr="00A817F4">
                <w:t>Connection Specification Classes</w:t>
              </w:r>
              <w:r w:rsidR="007757E7" w:rsidRPr="00A817F4">
                <w:rPr>
                  <w:rStyle w:val="Hyperlink"/>
                </w:rPr>
                <w:fldChar w:fldCharType="end"/>
              </w:r>
            </w:hyperlink>
            <w:r w:rsidR="007757E7" w:rsidRPr="00A817F4">
              <w:t>” in this document.</w:t>
            </w:r>
          </w:p>
        </w:tc>
      </w:tr>
    </w:tbl>
    <w:p w14:paraId="2A37629C" w14:textId="77777777" w:rsidR="007757E7" w:rsidRPr="00A817F4" w:rsidRDefault="007757E7" w:rsidP="00674635"/>
    <w:p w14:paraId="29CEC9A6" w14:textId="77777777" w:rsidR="004B4DC1" w:rsidRPr="00A817F4" w:rsidRDefault="004B4DC1" w:rsidP="00674635"/>
    <w:p w14:paraId="7D1AAA03" w14:textId="77777777" w:rsidR="00674635" w:rsidRPr="00A817F4" w:rsidRDefault="00674635" w:rsidP="00663B01">
      <w:pPr>
        <w:pStyle w:val="Heading3"/>
      </w:pPr>
      <w:bookmarkStart w:id="104" w:name="_Toc97636213"/>
      <w:bookmarkStart w:id="105" w:name="_Toc97628792"/>
      <w:r w:rsidRPr="00A817F4">
        <w:lastRenderedPageBreak/>
        <w:t>Get</w:t>
      </w:r>
      <w:r w:rsidR="00CB4D6C" w:rsidRPr="00A817F4">
        <w:t>ting</w:t>
      </w:r>
      <w:r w:rsidRPr="00A817F4">
        <w:t xml:space="preserve"> a Connection (Connection Spec)</w:t>
      </w:r>
      <w:bookmarkEnd w:id="104"/>
      <w:bookmarkEnd w:id="105"/>
    </w:p>
    <w:p w14:paraId="02F92496" w14:textId="77777777" w:rsidR="004B4DC1" w:rsidRPr="00A817F4" w:rsidRDefault="004B4DC1" w:rsidP="00663B01">
      <w:pPr>
        <w:keepNext/>
      </w:pPr>
    </w:p>
    <w:p w14:paraId="2AFD4CC2" w14:textId="77777777" w:rsidR="00674635" w:rsidRPr="00A817F4" w:rsidRDefault="00605103" w:rsidP="00663B01">
      <w:pPr>
        <w:keepNext/>
      </w:pPr>
      <w:r w:rsidRPr="00A817F4">
        <w:t>T</w:t>
      </w:r>
      <w:r w:rsidR="00674635" w:rsidRPr="00A817F4">
        <w:t xml:space="preserve">he following code retrieves a </w:t>
      </w:r>
      <w:proofErr w:type="spellStart"/>
      <w:r w:rsidR="00674635" w:rsidRPr="00A817F4">
        <w:t>VistALink</w:t>
      </w:r>
      <w:proofErr w:type="spellEnd"/>
      <w:r w:rsidR="00674635" w:rsidRPr="00A817F4">
        <w:t xml:space="preserve"> connection from </w:t>
      </w:r>
      <w:r w:rsidRPr="00A817F4">
        <w:t>a given</w:t>
      </w:r>
      <w:r w:rsidR="00674635" w:rsidRPr="00A817F4">
        <w:t xml:space="preserve"> connection factory:</w:t>
      </w:r>
    </w:p>
    <w:p w14:paraId="52768625" w14:textId="77777777" w:rsidR="00674635" w:rsidRPr="00A817F4" w:rsidRDefault="00674635" w:rsidP="00674635"/>
    <w:p w14:paraId="280517DA" w14:textId="77777777" w:rsidR="00F20E26" w:rsidRPr="00A817F4" w:rsidRDefault="00674635" w:rsidP="00120E5F">
      <w:pPr>
        <w:pStyle w:val="dialog"/>
        <w:rPr>
          <w:noProof w:val="0"/>
        </w:rPr>
      </w:pPr>
      <w:proofErr w:type="spellStart"/>
      <w:r w:rsidRPr="00A817F4">
        <w:rPr>
          <w:noProof w:val="0"/>
        </w:rPr>
        <w:t>VistaLinkConnection</w:t>
      </w:r>
      <w:proofErr w:type="spellEnd"/>
      <w:r w:rsidRPr="00A817F4">
        <w:rPr>
          <w:noProof w:val="0"/>
        </w:rPr>
        <w:t xml:space="preserve"> </w:t>
      </w:r>
      <w:proofErr w:type="spellStart"/>
      <w:r w:rsidRPr="00A817F4">
        <w:rPr>
          <w:noProof w:val="0"/>
        </w:rPr>
        <w:t>myConnection</w:t>
      </w:r>
      <w:proofErr w:type="spellEnd"/>
      <w:r w:rsidRPr="00A817F4">
        <w:rPr>
          <w:noProof w:val="0"/>
        </w:rPr>
        <w:t xml:space="preserve"> =</w:t>
      </w:r>
      <w:r w:rsidR="00F20E26" w:rsidRPr="00A817F4">
        <w:rPr>
          <w:noProof w:val="0"/>
        </w:rPr>
        <w:t xml:space="preserve"> null;</w:t>
      </w:r>
    </w:p>
    <w:p w14:paraId="6670DAF0" w14:textId="77777777" w:rsidR="00F20E26" w:rsidRPr="00A817F4" w:rsidRDefault="00F20E26" w:rsidP="00120E5F">
      <w:pPr>
        <w:pStyle w:val="dialog"/>
        <w:rPr>
          <w:noProof w:val="0"/>
        </w:rPr>
      </w:pPr>
      <w:r w:rsidRPr="00A817F4">
        <w:rPr>
          <w:noProof w:val="0"/>
        </w:rPr>
        <w:t xml:space="preserve">// cast connection factory </w:t>
      </w:r>
      <w:proofErr w:type="spellStart"/>
      <w:r w:rsidRPr="00A817F4">
        <w:rPr>
          <w:noProof w:val="0"/>
        </w:rPr>
        <w:t>getConnection</w:t>
      </w:r>
      <w:proofErr w:type="spellEnd"/>
      <w:r w:rsidRPr="00A817F4">
        <w:rPr>
          <w:noProof w:val="0"/>
        </w:rPr>
        <w:t xml:space="preserve"> to </w:t>
      </w:r>
      <w:proofErr w:type="spellStart"/>
      <w:r w:rsidRPr="00A817F4">
        <w:rPr>
          <w:noProof w:val="0"/>
        </w:rPr>
        <w:t>VistaLinkConnection</w:t>
      </w:r>
      <w:proofErr w:type="spellEnd"/>
    </w:p>
    <w:p w14:paraId="128C13BD" w14:textId="77777777" w:rsidR="00674635" w:rsidRPr="00A817F4" w:rsidRDefault="00F20E26" w:rsidP="00120E5F">
      <w:pPr>
        <w:pStyle w:val="dialog"/>
        <w:rPr>
          <w:noProof w:val="0"/>
        </w:rPr>
      </w:pPr>
      <w:proofErr w:type="spellStart"/>
      <w:r w:rsidRPr="00A817F4">
        <w:rPr>
          <w:noProof w:val="0"/>
        </w:rPr>
        <w:t>myConnection</w:t>
      </w:r>
      <w:proofErr w:type="spellEnd"/>
      <w:r w:rsidRPr="00A817F4">
        <w:rPr>
          <w:noProof w:val="0"/>
        </w:rPr>
        <w:t xml:space="preserve"> = </w:t>
      </w:r>
      <w:r w:rsidR="00674635" w:rsidRPr="00A817F4">
        <w:rPr>
          <w:noProof w:val="0"/>
        </w:rPr>
        <w:t>(</w:t>
      </w:r>
      <w:proofErr w:type="spellStart"/>
      <w:r w:rsidR="00674635" w:rsidRPr="00A817F4">
        <w:rPr>
          <w:noProof w:val="0"/>
        </w:rPr>
        <w:t>VistaLinkConnection</w:t>
      </w:r>
      <w:proofErr w:type="spellEnd"/>
      <w:r w:rsidR="00674635" w:rsidRPr="00A817F4">
        <w:rPr>
          <w:noProof w:val="0"/>
        </w:rPr>
        <w:t xml:space="preserve">) </w:t>
      </w:r>
      <w:proofErr w:type="spellStart"/>
      <w:r w:rsidR="00674635" w:rsidRPr="00A817F4">
        <w:rPr>
          <w:noProof w:val="0"/>
        </w:rPr>
        <w:t>cf.getConnection</w:t>
      </w:r>
      <w:proofErr w:type="spellEnd"/>
      <w:r w:rsidR="00674635" w:rsidRPr="00A817F4">
        <w:rPr>
          <w:noProof w:val="0"/>
        </w:rPr>
        <w:t>(</w:t>
      </w:r>
      <w:proofErr w:type="spellStart"/>
      <w:r w:rsidR="00674635" w:rsidRPr="00A817F4">
        <w:rPr>
          <w:noProof w:val="0"/>
        </w:rPr>
        <w:t>connSpec</w:t>
      </w:r>
      <w:proofErr w:type="spellEnd"/>
      <w:r w:rsidR="00674635" w:rsidRPr="00A817F4">
        <w:rPr>
          <w:noProof w:val="0"/>
        </w:rPr>
        <w:t>);</w:t>
      </w:r>
    </w:p>
    <w:p w14:paraId="22DDF861" w14:textId="77777777" w:rsidR="00674635" w:rsidRPr="00A817F4" w:rsidRDefault="00674635" w:rsidP="00120E5F">
      <w:pPr>
        <w:pStyle w:val="dialog"/>
        <w:rPr>
          <w:noProof w:val="0"/>
        </w:rPr>
      </w:pPr>
      <w:proofErr w:type="spellStart"/>
      <w:r w:rsidRPr="00A817F4">
        <w:rPr>
          <w:noProof w:val="0"/>
        </w:rPr>
        <w:t>myConnection.setTimeOut</w:t>
      </w:r>
      <w:proofErr w:type="spellEnd"/>
      <w:r w:rsidRPr="00A817F4">
        <w:rPr>
          <w:noProof w:val="0"/>
        </w:rPr>
        <w:t>(10000); // set request timeout to 10 seconds</w:t>
      </w:r>
    </w:p>
    <w:p w14:paraId="388E55FD" w14:textId="77777777" w:rsidR="00674635" w:rsidRPr="00A817F4" w:rsidRDefault="00674635" w:rsidP="00674635"/>
    <w:p w14:paraId="47859FF4" w14:textId="77777777" w:rsidR="00674635" w:rsidRPr="00A817F4" w:rsidRDefault="00674635" w:rsidP="00674635">
      <w:r w:rsidRPr="00A817F4">
        <w:t>Every connection has a</w:t>
      </w:r>
      <w:r w:rsidR="008A1127" w:rsidRPr="00A817F4">
        <w:t xml:space="preserve"> default timeout, </w:t>
      </w:r>
      <w:r w:rsidR="00605103" w:rsidRPr="00A817F4">
        <w:t xml:space="preserve">which is </w:t>
      </w:r>
      <w:r w:rsidR="008A1127" w:rsidRPr="00A817F4">
        <w:t xml:space="preserve">the </w:t>
      </w:r>
      <w:r w:rsidRPr="00A817F4">
        <w:t>time the J2EE side of the connection waits for a response from the</w:t>
      </w:r>
      <w:r w:rsidR="008A1127" w:rsidRPr="00A817F4">
        <w:t xml:space="preserve"> M system when executing an RPC</w:t>
      </w:r>
      <w:r w:rsidRPr="00A817F4">
        <w:t xml:space="preserve">. You can manually increase the timeout if you expect </w:t>
      </w:r>
      <w:r w:rsidR="008A1127" w:rsidRPr="00A817F4">
        <w:t>the</w:t>
      </w:r>
      <w:r w:rsidRPr="00A817F4">
        <w:t xml:space="preserve"> RPCs to take a long time (as in the example above).</w:t>
      </w:r>
    </w:p>
    <w:p w14:paraId="6C5633B2" w14:textId="77777777" w:rsidR="00674635" w:rsidRPr="00A817F4" w:rsidRDefault="00674635" w:rsidP="00674635"/>
    <w:p w14:paraId="420A2E9F" w14:textId="77777777" w:rsidR="004B4DC1" w:rsidRPr="00A817F4" w:rsidRDefault="004B4DC1" w:rsidP="00674635"/>
    <w:p w14:paraId="1BAB6673" w14:textId="77777777" w:rsidR="00674635" w:rsidRPr="00A817F4" w:rsidRDefault="00CB4D6C" w:rsidP="00817851">
      <w:pPr>
        <w:pStyle w:val="Heading3"/>
      </w:pPr>
      <w:bookmarkStart w:id="106" w:name="_Toc97636214"/>
      <w:bookmarkStart w:id="107" w:name="_Toc97628793"/>
      <w:r w:rsidRPr="00A817F4">
        <w:t>Executing</w:t>
      </w:r>
      <w:r w:rsidR="00674635" w:rsidRPr="00A817F4">
        <w:t xml:space="preserve"> a Request</w:t>
      </w:r>
      <w:bookmarkEnd w:id="106"/>
      <w:bookmarkEnd w:id="107"/>
    </w:p>
    <w:p w14:paraId="198617B5" w14:textId="77777777" w:rsidR="004B4DC1" w:rsidRPr="00A817F4" w:rsidRDefault="004B4DC1" w:rsidP="00674635"/>
    <w:p w14:paraId="48482AA2" w14:textId="77777777" w:rsidR="00674635" w:rsidRPr="00A817F4" w:rsidRDefault="00674635" w:rsidP="00674635">
      <w:r w:rsidRPr="00A817F4">
        <w:t>Once you have a connection, you can execute a request over the connection. In general</w:t>
      </w:r>
      <w:r w:rsidR="00B24CFA">
        <w:t>,</w:t>
      </w:r>
      <w:r w:rsidRPr="00A817F4">
        <w:t xml:space="preserve"> the steps to execut</w:t>
      </w:r>
      <w:r w:rsidR="003C6DCC" w:rsidRPr="00A817F4">
        <w:t>e</w:t>
      </w:r>
      <w:r w:rsidRPr="00A817F4">
        <w:t xml:space="preserve"> a request are:</w:t>
      </w:r>
    </w:p>
    <w:p w14:paraId="13986551" w14:textId="77777777" w:rsidR="00674635" w:rsidRPr="00A817F4" w:rsidRDefault="00674635" w:rsidP="001668B4">
      <w:pPr>
        <w:numPr>
          <w:ilvl w:val="0"/>
          <w:numId w:val="17"/>
        </w:numPr>
        <w:spacing w:before="120"/>
      </w:pPr>
      <w:r w:rsidRPr="00A817F4">
        <w:t xml:space="preserve">Create an </w:t>
      </w:r>
      <w:proofErr w:type="spellStart"/>
      <w:r w:rsidRPr="00A817F4">
        <w:rPr>
          <w:rFonts w:ascii="Courier New" w:hAnsi="Courier New" w:cs="Courier New"/>
          <w:szCs w:val="22"/>
        </w:rPr>
        <w:t>RpcRequest</w:t>
      </w:r>
      <w:proofErr w:type="spellEnd"/>
      <w:r w:rsidRPr="00A817F4">
        <w:rPr>
          <w:rFonts w:ascii="Courier New" w:hAnsi="Courier New" w:cs="Courier New"/>
          <w:sz w:val="20"/>
          <w:szCs w:val="20"/>
        </w:rPr>
        <w:t xml:space="preserve"> </w:t>
      </w:r>
      <w:r w:rsidRPr="00A817F4">
        <w:t>object</w:t>
      </w:r>
    </w:p>
    <w:p w14:paraId="58738D72" w14:textId="77777777" w:rsidR="00674635" w:rsidRPr="00A817F4" w:rsidRDefault="00674635" w:rsidP="001668B4">
      <w:pPr>
        <w:numPr>
          <w:ilvl w:val="0"/>
          <w:numId w:val="17"/>
        </w:numPr>
        <w:spacing w:before="120"/>
      </w:pPr>
      <w:r w:rsidRPr="00A817F4">
        <w:t xml:space="preserve">Set the </w:t>
      </w:r>
      <w:proofErr w:type="spellStart"/>
      <w:r w:rsidRPr="00A817F4">
        <w:rPr>
          <w:rFonts w:ascii="Courier New" w:hAnsi="Courier New" w:cs="Courier New"/>
          <w:szCs w:val="22"/>
        </w:rPr>
        <w:t>RpcRequest</w:t>
      </w:r>
      <w:proofErr w:type="spellEnd"/>
      <w:r w:rsidRPr="00A817F4">
        <w:rPr>
          <w:rFonts w:ascii="Courier New" w:hAnsi="Courier New" w:cs="Courier New"/>
          <w:sz w:val="20"/>
          <w:szCs w:val="20"/>
        </w:rPr>
        <w:t xml:space="preserve"> </w:t>
      </w:r>
      <w:r w:rsidR="0058693C">
        <w:t xml:space="preserve">name of </w:t>
      </w:r>
      <w:r w:rsidRPr="00A817F4">
        <w:t>the RPC to execute (</w:t>
      </w:r>
      <w:proofErr w:type="spellStart"/>
      <w:r w:rsidRPr="00A817F4">
        <w:rPr>
          <w:rFonts w:ascii="Courier New" w:hAnsi="Courier New" w:cs="Courier New"/>
          <w:szCs w:val="22"/>
        </w:rPr>
        <w:t>RpcRequest.setRpcName</w:t>
      </w:r>
      <w:proofErr w:type="spellEnd"/>
      <w:r w:rsidRPr="00A817F4">
        <w:t>)</w:t>
      </w:r>
    </w:p>
    <w:p w14:paraId="64063105" w14:textId="77777777" w:rsidR="00674635" w:rsidRPr="004B0E5F" w:rsidRDefault="00674635" w:rsidP="001668B4">
      <w:pPr>
        <w:numPr>
          <w:ilvl w:val="0"/>
          <w:numId w:val="17"/>
        </w:numPr>
        <w:spacing w:before="120"/>
      </w:pPr>
      <w:r w:rsidRPr="00A817F4">
        <w:t>Set the type of request transmission format to use (we recommend proprietary in all cases</w:t>
      </w:r>
      <w:r w:rsidR="000F44A2" w:rsidRPr="00A817F4">
        <w:t xml:space="preserve">, rather </w:t>
      </w:r>
      <w:r w:rsidR="000F44A2" w:rsidRPr="004B0E5F">
        <w:t xml:space="preserve">than </w:t>
      </w:r>
      <w:bookmarkStart w:id="108" w:name="_Hlk519164123"/>
      <w:proofErr w:type="spellStart"/>
      <w:r w:rsidR="000F6D73" w:rsidRPr="004B0E5F">
        <w:t>eXtensible</w:t>
      </w:r>
      <w:proofErr w:type="spellEnd"/>
      <w:r w:rsidR="000F6D73" w:rsidRPr="004B0E5F">
        <w:t xml:space="preserve"> Markup Language (XML</w:t>
      </w:r>
      <w:bookmarkEnd w:id="108"/>
      <w:r w:rsidR="000F6D73" w:rsidRPr="004B0E5F">
        <w:t>).</w:t>
      </w:r>
    </w:p>
    <w:p w14:paraId="5C936827" w14:textId="77777777" w:rsidR="00674635" w:rsidRPr="00A817F4" w:rsidRDefault="00674635" w:rsidP="001668B4">
      <w:pPr>
        <w:numPr>
          <w:ilvl w:val="0"/>
          <w:numId w:val="17"/>
        </w:numPr>
        <w:spacing w:before="120"/>
      </w:pPr>
      <w:r w:rsidRPr="00A817F4">
        <w:t xml:space="preserve">Assert an </w:t>
      </w:r>
      <w:proofErr w:type="spellStart"/>
      <w:r w:rsidRPr="00A817F4">
        <w:rPr>
          <w:rFonts w:ascii="Courier New" w:hAnsi="Courier New" w:cs="Courier New"/>
          <w:szCs w:val="22"/>
        </w:rPr>
        <w:t>RpcRequest</w:t>
      </w:r>
      <w:proofErr w:type="spellEnd"/>
      <w:r w:rsidRPr="00A817F4">
        <w:rPr>
          <w:rFonts w:ascii="Courier New" w:hAnsi="Courier New" w:cs="Courier New"/>
          <w:sz w:val="20"/>
          <w:szCs w:val="20"/>
        </w:rPr>
        <w:t xml:space="preserve"> </w:t>
      </w:r>
      <w:r w:rsidRPr="00A817F4">
        <w:t>authorization context (</w:t>
      </w:r>
      <w:proofErr w:type="spellStart"/>
      <w:r w:rsidRPr="00A817F4">
        <w:rPr>
          <w:rFonts w:ascii="Courier New" w:hAnsi="Courier New" w:cs="Courier New"/>
          <w:szCs w:val="22"/>
        </w:rPr>
        <w:t>RpcRequest.setRpcContext</w:t>
      </w:r>
      <w:proofErr w:type="spellEnd"/>
      <w:r w:rsidRPr="00A817F4">
        <w:t>)</w:t>
      </w:r>
    </w:p>
    <w:p w14:paraId="1E0F8A1E" w14:textId="77777777" w:rsidR="00674635" w:rsidRPr="00A817F4" w:rsidRDefault="00674635" w:rsidP="001668B4">
      <w:pPr>
        <w:numPr>
          <w:ilvl w:val="0"/>
          <w:numId w:val="17"/>
        </w:numPr>
        <w:spacing w:before="120"/>
      </w:pPr>
      <w:r w:rsidRPr="00A817F4">
        <w:t>Set request parameters (if the request has any)</w:t>
      </w:r>
    </w:p>
    <w:p w14:paraId="55327498" w14:textId="77777777" w:rsidR="00674635" w:rsidRPr="00A817F4" w:rsidRDefault="00674635" w:rsidP="001668B4">
      <w:pPr>
        <w:numPr>
          <w:ilvl w:val="0"/>
          <w:numId w:val="17"/>
        </w:numPr>
        <w:spacing w:before="120"/>
      </w:pPr>
      <w:r w:rsidRPr="00A817F4">
        <w:t>Execute the request</w:t>
      </w:r>
    </w:p>
    <w:p w14:paraId="0BAFC0F1" w14:textId="77777777" w:rsidR="00674635" w:rsidRPr="00A817F4" w:rsidRDefault="00674635" w:rsidP="001668B4">
      <w:pPr>
        <w:numPr>
          <w:ilvl w:val="0"/>
          <w:numId w:val="17"/>
        </w:numPr>
        <w:spacing w:before="120"/>
      </w:pPr>
      <w:r w:rsidRPr="00A817F4">
        <w:t>Process the results</w:t>
      </w:r>
      <w:r w:rsidR="00612859" w:rsidRPr="00A817F4">
        <w:t>.</w:t>
      </w:r>
    </w:p>
    <w:p w14:paraId="7089893B" w14:textId="77777777" w:rsidR="00567A6B" w:rsidRPr="00A817F4" w:rsidRDefault="00567A6B" w:rsidP="00674635"/>
    <w:p w14:paraId="676298AA" w14:textId="77777777" w:rsidR="00674635" w:rsidRPr="00A817F4" w:rsidRDefault="00674635" w:rsidP="00674635">
      <w:r w:rsidRPr="00A817F4">
        <w:t xml:space="preserve">For example: </w:t>
      </w:r>
    </w:p>
    <w:p w14:paraId="4C8791E4" w14:textId="77777777" w:rsidR="00674635" w:rsidRPr="00A817F4" w:rsidRDefault="00674635" w:rsidP="00674635"/>
    <w:p w14:paraId="07F4B365" w14:textId="77777777" w:rsidR="00674635" w:rsidRPr="00A817F4" w:rsidRDefault="00674635" w:rsidP="00120E5F">
      <w:pPr>
        <w:pStyle w:val="dialog"/>
        <w:rPr>
          <w:noProof w:val="0"/>
        </w:rPr>
      </w:pPr>
      <w:proofErr w:type="spellStart"/>
      <w:r w:rsidRPr="00A817F4">
        <w:rPr>
          <w:noProof w:val="0"/>
        </w:rPr>
        <w:t>RpcRequest</w:t>
      </w:r>
      <w:proofErr w:type="spellEnd"/>
      <w:r w:rsidRPr="00A817F4">
        <w:rPr>
          <w:noProof w:val="0"/>
        </w:rPr>
        <w:t xml:space="preserve"> </w:t>
      </w:r>
      <w:proofErr w:type="spellStart"/>
      <w:r w:rsidRPr="00A817F4">
        <w:rPr>
          <w:noProof w:val="0"/>
        </w:rPr>
        <w:t>vReq</w:t>
      </w:r>
      <w:proofErr w:type="spellEnd"/>
      <w:r w:rsidRPr="00A817F4">
        <w:rPr>
          <w:noProof w:val="0"/>
        </w:rPr>
        <w:t xml:space="preserve"> = </w:t>
      </w:r>
      <w:proofErr w:type="spellStart"/>
      <w:r w:rsidRPr="00A817F4">
        <w:rPr>
          <w:noProof w:val="0"/>
        </w:rPr>
        <w:t>RpcRequestFactory.getRpcRequest</w:t>
      </w:r>
      <w:proofErr w:type="spellEnd"/>
      <w:r w:rsidRPr="00A817F4">
        <w:rPr>
          <w:noProof w:val="0"/>
        </w:rPr>
        <w:t>();</w:t>
      </w:r>
    </w:p>
    <w:p w14:paraId="5192DBD1" w14:textId="77777777" w:rsidR="00674635" w:rsidRPr="00A817F4" w:rsidRDefault="00674635" w:rsidP="00120E5F">
      <w:pPr>
        <w:pStyle w:val="dialog"/>
        <w:rPr>
          <w:noProof w:val="0"/>
        </w:rPr>
      </w:pPr>
      <w:proofErr w:type="spellStart"/>
      <w:r w:rsidRPr="00A817F4">
        <w:rPr>
          <w:noProof w:val="0"/>
        </w:rPr>
        <w:t>vReq.setRpcName</w:t>
      </w:r>
      <w:proofErr w:type="spellEnd"/>
      <w:r w:rsidRPr="00A817F4">
        <w:rPr>
          <w:noProof w:val="0"/>
        </w:rPr>
        <w:t>("XOBV TEST PING");</w:t>
      </w:r>
    </w:p>
    <w:p w14:paraId="0A07CEA0" w14:textId="77777777" w:rsidR="00674635" w:rsidRPr="00A817F4" w:rsidRDefault="00674635" w:rsidP="00120E5F">
      <w:pPr>
        <w:pStyle w:val="dialog"/>
        <w:rPr>
          <w:noProof w:val="0"/>
        </w:rPr>
      </w:pPr>
      <w:proofErr w:type="spellStart"/>
      <w:r w:rsidRPr="00A817F4">
        <w:rPr>
          <w:noProof w:val="0"/>
        </w:rPr>
        <w:t>vReq.setUseProprietaryMessageFormat</w:t>
      </w:r>
      <w:proofErr w:type="spellEnd"/>
      <w:r w:rsidRPr="00A817F4">
        <w:rPr>
          <w:noProof w:val="0"/>
        </w:rPr>
        <w:t>(true);</w:t>
      </w:r>
    </w:p>
    <w:p w14:paraId="688E809A" w14:textId="77777777" w:rsidR="00674635" w:rsidRPr="00A817F4" w:rsidRDefault="00674635" w:rsidP="00120E5F">
      <w:pPr>
        <w:pStyle w:val="dialog"/>
        <w:rPr>
          <w:noProof w:val="0"/>
        </w:rPr>
      </w:pPr>
      <w:proofErr w:type="spellStart"/>
      <w:r w:rsidRPr="00A817F4">
        <w:rPr>
          <w:noProof w:val="0"/>
        </w:rPr>
        <w:t>vReq.setRpcContext</w:t>
      </w:r>
      <w:proofErr w:type="spellEnd"/>
      <w:r w:rsidRPr="00A817F4">
        <w:rPr>
          <w:noProof w:val="0"/>
        </w:rPr>
        <w:t>("XOBV VISTALINK TESTER");</w:t>
      </w:r>
    </w:p>
    <w:p w14:paraId="3DE881CA" w14:textId="77777777" w:rsidR="00674635" w:rsidRPr="00A817F4" w:rsidRDefault="00674635" w:rsidP="00120E5F">
      <w:pPr>
        <w:pStyle w:val="dialog"/>
        <w:rPr>
          <w:noProof w:val="0"/>
        </w:rPr>
      </w:pPr>
      <w:proofErr w:type="spellStart"/>
      <w:r w:rsidRPr="00A817F4">
        <w:rPr>
          <w:noProof w:val="0"/>
        </w:rPr>
        <w:t>RpcResponse</w:t>
      </w:r>
      <w:proofErr w:type="spellEnd"/>
      <w:r w:rsidRPr="00A817F4">
        <w:rPr>
          <w:noProof w:val="0"/>
        </w:rPr>
        <w:t xml:space="preserve"> </w:t>
      </w:r>
      <w:proofErr w:type="spellStart"/>
      <w:r w:rsidRPr="00A817F4">
        <w:rPr>
          <w:noProof w:val="0"/>
        </w:rPr>
        <w:t>vResp</w:t>
      </w:r>
      <w:proofErr w:type="spellEnd"/>
      <w:r w:rsidRPr="00A817F4">
        <w:rPr>
          <w:noProof w:val="0"/>
        </w:rPr>
        <w:t xml:space="preserve"> = </w:t>
      </w:r>
      <w:proofErr w:type="spellStart"/>
      <w:r w:rsidRPr="00A817F4">
        <w:rPr>
          <w:noProof w:val="0"/>
        </w:rPr>
        <w:t>myConnection.executeRPC</w:t>
      </w:r>
      <w:proofErr w:type="spellEnd"/>
      <w:r w:rsidRPr="00A817F4">
        <w:rPr>
          <w:noProof w:val="0"/>
        </w:rPr>
        <w:t>(</w:t>
      </w:r>
      <w:proofErr w:type="spellStart"/>
      <w:r w:rsidRPr="00A817F4">
        <w:rPr>
          <w:noProof w:val="0"/>
        </w:rPr>
        <w:t>vReq</w:t>
      </w:r>
      <w:proofErr w:type="spellEnd"/>
      <w:r w:rsidRPr="00A817F4">
        <w:rPr>
          <w:noProof w:val="0"/>
        </w:rPr>
        <w:t>);</w:t>
      </w:r>
    </w:p>
    <w:p w14:paraId="1BC8072A" w14:textId="77777777" w:rsidR="00674635" w:rsidRPr="00A817F4" w:rsidRDefault="00674635" w:rsidP="00120E5F">
      <w:pPr>
        <w:pStyle w:val="dialog"/>
        <w:rPr>
          <w:noProof w:val="0"/>
        </w:rPr>
      </w:pPr>
      <w:r w:rsidRPr="00A817F4">
        <w:rPr>
          <w:noProof w:val="0"/>
        </w:rPr>
        <w:t xml:space="preserve">String results = </w:t>
      </w:r>
      <w:proofErr w:type="spellStart"/>
      <w:r w:rsidRPr="00A817F4">
        <w:rPr>
          <w:noProof w:val="0"/>
        </w:rPr>
        <w:t>vResp.getResults</w:t>
      </w:r>
      <w:proofErr w:type="spellEnd"/>
      <w:r w:rsidRPr="00A817F4">
        <w:rPr>
          <w:noProof w:val="0"/>
        </w:rPr>
        <w:t>();</w:t>
      </w:r>
    </w:p>
    <w:p w14:paraId="63C7957F" w14:textId="77777777" w:rsidR="00674635" w:rsidRPr="00A817F4" w:rsidRDefault="00674635" w:rsidP="00674635"/>
    <w:p w14:paraId="7ABF0EA9" w14:textId="77777777" w:rsidR="00674635" w:rsidRPr="00A817F4" w:rsidRDefault="00674635" w:rsidP="00674635">
      <w:r w:rsidRPr="00A817F4">
        <w:t>More complete information on setting up a request, passing parameters to the request, and processing th</w:t>
      </w:r>
      <w:r w:rsidR="000F44A2" w:rsidRPr="00A817F4">
        <w:t xml:space="preserve">e response, is provided in the </w:t>
      </w:r>
      <w:r w:rsidR="00DA0492" w:rsidRPr="00A817F4">
        <w:t>“</w:t>
      </w:r>
      <w:hyperlink w:anchor="_Executing_Requests" w:history="1">
        <w:r w:rsidR="00255C76" w:rsidRPr="00A817F4">
          <w:rPr>
            <w:rStyle w:val="Hyperlink"/>
          </w:rPr>
          <w:fldChar w:fldCharType="begin"/>
        </w:r>
        <w:r w:rsidR="00255C76" w:rsidRPr="00A817F4">
          <w:instrText xml:space="preserve"> REF _Ref192472597 \h </w:instrText>
        </w:r>
        <w:r w:rsidR="00255C76" w:rsidRPr="00A817F4">
          <w:rPr>
            <w:rStyle w:val="Hyperlink"/>
          </w:rPr>
        </w:r>
        <w:r w:rsidR="00255C76" w:rsidRPr="00A817F4">
          <w:rPr>
            <w:rStyle w:val="Hyperlink"/>
          </w:rPr>
          <w:fldChar w:fldCharType="separate"/>
        </w:r>
        <w:r w:rsidR="00BB1602" w:rsidRPr="00A817F4">
          <w:t>Executing Requests</w:t>
        </w:r>
        <w:r w:rsidR="00255C76" w:rsidRPr="00A817F4">
          <w:rPr>
            <w:rStyle w:val="Hyperlink"/>
          </w:rPr>
          <w:fldChar w:fldCharType="end"/>
        </w:r>
      </w:hyperlink>
      <w:r w:rsidR="00DA0492" w:rsidRPr="00A817F4">
        <w:t>”</w:t>
      </w:r>
      <w:r w:rsidRPr="00A817F4">
        <w:t xml:space="preserve"> </w:t>
      </w:r>
      <w:r w:rsidR="008B3FAF" w:rsidRPr="00A817F4">
        <w:t>section</w:t>
      </w:r>
      <w:r w:rsidRPr="00A817F4">
        <w:t>.</w:t>
      </w:r>
    </w:p>
    <w:p w14:paraId="0EA26E52" w14:textId="77777777" w:rsidR="00674635" w:rsidRPr="00A817F4" w:rsidRDefault="00674635" w:rsidP="00674635"/>
    <w:p w14:paraId="086EFC43" w14:textId="77777777" w:rsidR="004B4DC1" w:rsidRPr="00A817F4" w:rsidRDefault="004B4DC1" w:rsidP="00674635"/>
    <w:p w14:paraId="24D039DC" w14:textId="77777777" w:rsidR="00674635" w:rsidRPr="00A817F4" w:rsidRDefault="00CB4D6C" w:rsidP="00817851">
      <w:pPr>
        <w:pStyle w:val="Heading3"/>
      </w:pPr>
      <w:bookmarkStart w:id="109" w:name="_Toc97636215"/>
      <w:bookmarkStart w:id="110" w:name="_Toc97628794"/>
      <w:r w:rsidRPr="00A817F4">
        <w:t>Closing</w:t>
      </w:r>
      <w:r w:rsidR="00674635" w:rsidRPr="00A817F4">
        <w:t xml:space="preserve"> the Connection</w:t>
      </w:r>
      <w:bookmarkEnd w:id="109"/>
      <w:bookmarkEnd w:id="110"/>
    </w:p>
    <w:p w14:paraId="63486424" w14:textId="77777777" w:rsidR="004B4DC1" w:rsidRPr="00A817F4" w:rsidRDefault="004B4DC1" w:rsidP="00674635"/>
    <w:p w14:paraId="6B36B442" w14:textId="77777777" w:rsidR="00674635" w:rsidRPr="00A817F4" w:rsidRDefault="00674635" w:rsidP="00674635">
      <w:r w:rsidRPr="00A817F4">
        <w:t>The final step in executing a request is to close the connection. Doing this does</w:t>
      </w:r>
      <w:r w:rsidR="003C6DCC" w:rsidRPr="00A817F4">
        <w:t xml:space="preserve"> not</w:t>
      </w:r>
      <w:r w:rsidRPr="00A817F4">
        <w:t xml:space="preserve"> close the physical connection in J2EE; instead, it returns the connection to the connection pool it came from, for possible re-use on a subsequent request. </w:t>
      </w:r>
    </w:p>
    <w:p w14:paraId="2CAE397F" w14:textId="77777777" w:rsidR="00674635" w:rsidRPr="00A817F4" w:rsidRDefault="00674635" w:rsidP="00674635"/>
    <w:p w14:paraId="32E077CF" w14:textId="77777777" w:rsidR="00674635" w:rsidRPr="00A817F4" w:rsidRDefault="00674635" w:rsidP="00674635">
      <w:r w:rsidRPr="00A817F4">
        <w:lastRenderedPageBreak/>
        <w:t>It is strongly recommended that you c</w:t>
      </w:r>
      <w:r w:rsidR="000F44A2" w:rsidRPr="00A817F4">
        <w:t>lose the connection in a final</w:t>
      </w:r>
      <w:r w:rsidRPr="00A817F4">
        <w:t xml:space="preserve"> block surrounding all of the code</w:t>
      </w:r>
      <w:r w:rsidR="000F44A2" w:rsidRPr="00A817F4">
        <w:t>,</w:t>
      </w:r>
      <w:r w:rsidRPr="00A817F4">
        <w:t xml:space="preserve"> beginning at </w:t>
      </w:r>
      <w:proofErr w:type="spellStart"/>
      <w:r w:rsidRPr="00A817F4">
        <w:rPr>
          <w:rFonts w:ascii="Courier New" w:hAnsi="Courier New" w:cs="Courier New"/>
          <w:szCs w:val="20"/>
        </w:rPr>
        <w:t>getConnection</w:t>
      </w:r>
      <w:proofErr w:type="spellEnd"/>
      <w:r w:rsidRPr="00A817F4">
        <w:rPr>
          <w:rFonts w:ascii="Courier New" w:hAnsi="Courier New" w:cs="Courier New"/>
          <w:szCs w:val="20"/>
        </w:rPr>
        <w:t>()</w:t>
      </w:r>
      <w:r w:rsidRPr="00A817F4">
        <w:rPr>
          <w:b/>
        </w:rPr>
        <w:t>.</w:t>
      </w:r>
      <w:r w:rsidRPr="00A817F4">
        <w:t xml:space="preserve"> Otherwise, errors will result in leaked connections that have not been returned to the pool, possibly causing the pool to run out of available connections for other callers.</w:t>
      </w:r>
    </w:p>
    <w:p w14:paraId="6860FC4A" w14:textId="77777777" w:rsidR="00674635" w:rsidRPr="00A817F4" w:rsidRDefault="00674635" w:rsidP="00674635"/>
    <w:p w14:paraId="6BBB96A5" w14:textId="77777777" w:rsidR="00234EB9" w:rsidRPr="00A817F4" w:rsidRDefault="00234EB9" w:rsidP="00674635"/>
    <w:p w14:paraId="168F2A23" w14:textId="77777777" w:rsidR="00234EB9" w:rsidRPr="00A817F4" w:rsidRDefault="00234EB9" w:rsidP="00234EB9">
      <w:pPr>
        <w:pStyle w:val="Heading3"/>
      </w:pPr>
      <w:bookmarkStart w:id="111" w:name="_Toc97628795"/>
      <w:r w:rsidRPr="00A817F4">
        <w:t>Complete Request Cycle</w:t>
      </w:r>
      <w:bookmarkEnd w:id="111"/>
    </w:p>
    <w:p w14:paraId="0D502D4D" w14:textId="77777777" w:rsidR="00234EB9" w:rsidRPr="00A817F4" w:rsidRDefault="00234EB9" w:rsidP="00674635"/>
    <w:p w14:paraId="57E6995F" w14:textId="77777777" w:rsidR="00674635" w:rsidRPr="00A817F4" w:rsidRDefault="00674635" w:rsidP="00674635">
      <w:r w:rsidRPr="00A817F4">
        <w:t>The following example shows the complete request cycle, including closing the connection.</w:t>
      </w:r>
    </w:p>
    <w:p w14:paraId="4496A668" w14:textId="77777777" w:rsidR="000F44A2" w:rsidRPr="00A817F4" w:rsidRDefault="000F44A2" w:rsidP="00674635"/>
    <w:p w14:paraId="627AB5E7" w14:textId="77777777" w:rsidR="00674635" w:rsidRPr="00A817F4" w:rsidRDefault="00674635" w:rsidP="009E6074">
      <w:pPr>
        <w:pStyle w:val="dialog"/>
        <w:rPr>
          <w:noProof w:val="0"/>
        </w:rPr>
      </w:pPr>
      <w:proofErr w:type="spellStart"/>
      <w:r w:rsidRPr="00A817F4">
        <w:rPr>
          <w:noProof w:val="0"/>
        </w:rPr>
        <w:t>VistaLinkConnection</w:t>
      </w:r>
      <w:proofErr w:type="spellEnd"/>
      <w:r w:rsidRPr="00A817F4">
        <w:rPr>
          <w:noProof w:val="0"/>
        </w:rPr>
        <w:t xml:space="preserve"> </w:t>
      </w:r>
      <w:proofErr w:type="spellStart"/>
      <w:r w:rsidRPr="00A817F4">
        <w:rPr>
          <w:noProof w:val="0"/>
        </w:rPr>
        <w:t>myConnection</w:t>
      </w:r>
      <w:proofErr w:type="spellEnd"/>
      <w:r w:rsidRPr="00A817F4">
        <w:rPr>
          <w:noProof w:val="0"/>
        </w:rPr>
        <w:t xml:space="preserve"> = null;</w:t>
      </w:r>
    </w:p>
    <w:p w14:paraId="18A13BC2" w14:textId="77777777" w:rsidR="00674635" w:rsidRPr="00A817F4" w:rsidRDefault="00674635" w:rsidP="009E6074">
      <w:pPr>
        <w:pStyle w:val="dialog"/>
        <w:rPr>
          <w:noProof w:val="0"/>
        </w:rPr>
      </w:pPr>
      <w:r w:rsidRPr="00A817F4">
        <w:rPr>
          <w:noProof w:val="0"/>
        </w:rPr>
        <w:t>String results = null;</w:t>
      </w:r>
    </w:p>
    <w:p w14:paraId="7C7E36F9" w14:textId="77777777" w:rsidR="009E6074" w:rsidRPr="00A817F4" w:rsidRDefault="009E6074" w:rsidP="009E6074">
      <w:pPr>
        <w:pStyle w:val="dialog"/>
        <w:keepNext/>
        <w:keepLines/>
        <w:rPr>
          <w:noProof w:val="0"/>
        </w:rPr>
      </w:pPr>
      <w:r w:rsidRPr="00A817F4">
        <w:rPr>
          <w:noProof w:val="0"/>
        </w:rPr>
        <w:t>String division="</w:t>
      </w:r>
      <w:r w:rsidR="00884B2C" w:rsidRPr="00A817F4">
        <w:rPr>
          <w:noProof w:val="0"/>
        </w:rPr>
        <w:t>523A</w:t>
      </w:r>
      <w:r w:rsidRPr="00A817F4">
        <w:rPr>
          <w:noProof w:val="0"/>
        </w:rPr>
        <w:t xml:space="preserve">"; // ordinarily get from KAAJEE, </w:t>
      </w:r>
      <w:proofErr w:type="spellStart"/>
      <w:r w:rsidRPr="00A817F4">
        <w:rPr>
          <w:noProof w:val="0"/>
        </w:rPr>
        <w:t>FatKAAT</w:t>
      </w:r>
      <w:proofErr w:type="spellEnd"/>
      <w:r w:rsidRPr="00A817F4">
        <w:rPr>
          <w:noProof w:val="0"/>
        </w:rPr>
        <w:t>, etc.</w:t>
      </w:r>
    </w:p>
    <w:p w14:paraId="110FE2D3" w14:textId="77777777" w:rsidR="00884B2C" w:rsidRPr="00A817F4" w:rsidRDefault="00884B2C" w:rsidP="00884B2C">
      <w:pPr>
        <w:pStyle w:val="dialog"/>
        <w:rPr>
          <w:noProof w:val="0"/>
        </w:rPr>
      </w:pPr>
      <w:r w:rsidRPr="00A817F4">
        <w:rPr>
          <w:noProof w:val="0"/>
        </w:rPr>
        <w:t xml:space="preserve">String </w:t>
      </w:r>
      <w:proofErr w:type="spellStart"/>
      <w:r w:rsidRPr="00A817F4">
        <w:rPr>
          <w:noProof w:val="0"/>
        </w:rPr>
        <w:t>vpid</w:t>
      </w:r>
      <w:proofErr w:type="spellEnd"/>
      <w:r w:rsidRPr="00A817F4">
        <w:rPr>
          <w:noProof w:val="0"/>
        </w:rPr>
        <w:t xml:space="preserve"> = "0000002987654321V654321000000"; // ditto</w:t>
      </w:r>
    </w:p>
    <w:p w14:paraId="297D6F94" w14:textId="77777777" w:rsidR="00884B2C" w:rsidRPr="00A817F4" w:rsidRDefault="00884B2C" w:rsidP="009E6074">
      <w:pPr>
        <w:pStyle w:val="dialog"/>
        <w:rPr>
          <w:noProof w:val="0"/>
        </w:rPr>
      </w:pPr>
    </w:p>
    <w:p w14:paraId="4C2E39B6" w14:textId="77777777" w:rsidR="00674635" w:rsidRPr="00A817F4" w:rsidRDefault="00674635" w:rsidP="009E6074">
      <w:pPr>
        <w:pStyle w:val="dialog"/>
        <w:rPr>
          <w:noProof w:val="0"/>
        </w:rPr>
      </w:pPr>
      <w:r w:rsidRPr="00A817F4">
        <w:rPr>
          <w:noProof w:val="0"/>
        </w:rPr>
        <w:t>try {</w:t>
      </w:r>
    </w:p>
    <w:p w14:paraId="2468D6C2" w14:textId="77777777" w:rsidR="00674635" w:rsidRPr="00A817F4" w:rsidRDefault="00674635" w:rsidP="009E6074">
      <w:pPr>
        <w:pStyle w:val="dialog"/>
        <w:rPr>
          <w:noProof w:val="0"/>
        </w:rPr>
      </w:pPr>
      <w:r w:rsidRPr="00A817F4">
        <w:rPr>
          <w:noProof w:val="0"/>
        </w:rPr>
        <w:tab/>
        <w:t xml:space="preserve">Context </w:t>
      </w:r>
      <w:proofErr w:type="spellStart"/>
      <w:r w:rsidRPr="00A817F4">
        <w:rPr>
          <w:noProof w:val="0"/>
        </w:rPr>
        <w:t>ic</w:t>
      </w:r>
      <w:proofErr w:type="spellEnd"/>
      <w:r w:rsidRPr="00A817F4">
        <w:rPr>
          <w:noProof w:val="0"/>
        </w:rPr>
        <w:t xml:space="preserve"> = new </w:t>
      </w:r>
      <w:proofErr w:type="spellStart"/>
      <w:r w:rsidRPr="00A817F4">
        <w:rPr>
          <w:noProof w:val="0"/>
        </w:rPr>
        <w:t>InitialContext</w:t>
      </w:r>
      <w:proofErr w:type="spellEnd"/>
      <w:r w:rsidRPr="00A817F4">
        <w:rPr>
          <w:noProof w:val="0"/>
        </w:rPr>
        <w:t>();</w:t>
      </w:r>
    </w:p>
    <w:p w14:paraId="65038992" w14:textId="77777777" w:rsidR="009E6074" w:rsidRPr="00A817F4" w:rsidRDefault="009E6074" w:rsidP="00884B2C">
      <w:pPr>
        <w:pStyle w:val="dialog"/>
        <w:keepNext/>
        <w:keepLines/>
        <w:ind w:firstLine="360"/>
        <w:rPr>
          <w:noProof w:val="0"/>
        </w:rPr>
      </w:pPr>
      <w:r w:rsidRPr="00A817F4">
        <w:rPr>
          <w:noProof w:val="0"/>
        </w:rPr>
        <w:t xml:space="preserve">String </w:t>
      </w:r>
      <w:proofErr w:type="spellStart"/>
      <w:r w:rsidRPr="00A817F4">
        <w:rPr>
          <w:noProof w:val="0"/>
        </w:rPr>
        <w:t>jndiName</w:t>
      </w:r>
      <w:proofErr w:type="spellEnd"/>
      <w:r w:rsidRPr="00A817F4">
        <w:rPr>
          <w:noProof w:val="0"/>
        </w:rPr>
        <w:t xml:space="preserve"> = </w:t>
      </w:r>
      <w:proofErr w:type="spellStart"/>
      <w:r w:rsidRPr="00A817F4">
        <w:rPr>
          <w:noProof w:val="0"/>
        </w:rPr>
        <w:t>InstitutionMappingDelegate</w:t>
      </w:r>
      <w:proofErr w:type="spellEnd"/>
      <w:r w:rsidRPr="00A817F4">
        <w:rPr>
          <w:noProof w:val="0"/>
        </w:rPr>
        <w:t>.</w:t>
      </w:r>
    </w:p>
    <w:p w14:paraId="53C18F9D" w14:textId="77777777" w:rsidR="009E6074" w:rsidRPr="00A817F4" w:rsidRDefault="009E6074" w:rsidP="009E6074">
      <w:pPr>
        <w:pStyle w:val="dialog"/>
        <w:keepNext/>
        <w:keepLines/>
        <w:rPr>
          <w:noProof w:val="0"/>
        </w:rPr>
      </w:pPr>
      <w:proofErr w:type="spellStart"/>
      <w:r w:rsidRPr="00A817F4">
        <w:rPr>
          <w:noProof w:val="0"/>
        </w:rPr>
        <w:t>getJndiConnectorNameForInstitution</w:t>
      </w:r>
      <w:proofErr w:type="spellEnd"/>
      <w:r w:rsidRPr="00A817F4">
        <w:rPr>
          <w:noProof w:val="0"/>
        </w:rPr>
        <w:t>(division);</w:t>
      </w:r>
    </w:p>
    <w:p w14:paraId="43AF5140" w14:textId="77777777" w:rsidR="00674635" w:rsidRPr="00A817F4" w:rsidRDefault="00674635" w:rsidP="009E6074">
      <w:pPr>
        <w:pStyle w:val="dialog"/>
        <w:rPr>
          <w:noProof w:val="0"/>
        </w:rPr>
      </w:pPr>
      <w:r w:rsidRPr="00A817F4">
        <w:rPr>
          <w:noProof w:val="0"/>
        </w:rPr>
        <w:tab/>
      </w:r>
      <w:proofErr w:type="spellStart"/>
      <w:r w:rsidRPr="00A817F4">
        <w:rPr>
          <w:noProof w:val="0"/>
        </w:rPr>
        <w:t>VistaLinkConnectionFactory</w:t>
      </w:r>
      <w:proofErr w:type="spellEnd"/>
      <w:r w:rsidRPr="00A817F4">
        <w:rPr>
          <w:noProof w:val="0"/>
        </w:rPr>
        <w:t xml:space="preserve"> </w:t>
      </w:r>
      <w:proofErr w:type="spellStart"/>
      <w:r w:rsidRPr="00A817F4">
        <w:rPr>
          <w:noProof w:val="0"/>
        </w:rPr>
        <w:t>cf</w:t>
      </w:r>
      <w:proofErr w:type="spellEnd"/>
      <w:r w:rsidRPr="00A817F4">
        <w:rPr>
          <w:noProof w:val="0"/>
        </w:rPr>
        <w:t xml:space="preserve"> = (</w:t>
      </w:r>
      <w:proofErr w:type="spellStart"/>
      <w:r w:rsidRPr="00A817F4">
        <w:rPr>
          <w:noProof w:val="0"/>
        </w:rPr>
        <w:t>VistaLinkConnectionFactory</w:t>
      </w:r>
      <w:proofErr w:type="spellEnd"/>
      <w:r w:rsidRPr="00A817F4">
        <w:rPr>
          <w:noProof w:val="0"/>
        </w:rPr>
        <w:t>)</w:t>
      </w:r>
      <w:r w:rsidR="00884B2C" w:rsidRPr="00A817F4">
        <w:rPr>
          <w:noProof w:val="0"/>
        </w:rPr>
        <w:br/>
      </w:r>
      <w:proofErr w:type="spellStart"/>
      <w:r w:rsidRPr="00A817F4">
        <w:rPr>
          <w:noProof w:val="0"/>
        </w:rPr>
        <w:t>ic.lookup</w:t>
      </w:r>
      <w:proofErr w:type="spellEnd"/>
      <w:r w:rsidRPr="00A817F4">
        <w:rPr>
          <w:noProof w:val="0"/>
        </w:rPr>
        <w:t>(</w:t>
      </w:r>
      <w:proofErr w:type="spellStart"/>
      <w:r w:rsidRPr="00A817F4">
        <w:rPr>
          <w:noProof w:val="0"/>
        </w:rPr>
        <w:t>jndiName</w:t>
      </w:r>
      <w:proofErr w:type="spellEnd"/>
      <w:r w:rsidRPr="00A817F4">
        <w:rPr>
          <w:noProof w:val="0"/>
        </w:rPr>
        <w:t>);</w:t>
      </w:r>
    </w:p>
    <w:p w14:paraId="37CCEE93" w14:textId="77777777" w:rsidR="00884B2C" w:rsidRPr="00A817F4" w:rsidRDefault="00884B2C" w:rsidP="00884B2C">
      <w:pPr>
        <w:pStyle w:val="dialog"/>
        <w:ind w:firstLine="360"/>
        <w:rPr>
          <w:noProof w:val="0"/>
        </w:rPr>
      </w:pPr>
      <w:proofErr w:type="spellStart"/>
      <w:r w:rsidRPr="00A817F4">
        <w:rPr>
          <w:noProof w:val="0"/>
        </w:rPr>
        <w:t>VistaLinkVpidConnectionSpec</w:t>
      </w:r>
      <w:proofErr w:type="spellEnd"/>
      <w:r w:rsidRPr="00A817F4">
        <w:rPr>
          <w:noProof w:val="0"/>
        </w:rPr>
        <w:t xml:space="preserve"> </w:t>
      </w:r>
      <w:proofErr w:type="spellStart"/>
      <w:r w:rsidRPr="00A817F4">
        <w:rPr>
          <w:noProof w:val="0"/>
        </w:rPr>
        <w:t>connSpec</w:t>
      </w:r>
      <w:proofErr w:type="spellEnd"/>
      <w:r w:rsidRPr="00A817F4">
        <w:rPr>
          <w:noProof w:val="0"/>
        </w:rPr>
        <w:t xml:space="preserve"> = new </w:t>
      </w:r>
    </w:p>
    <w:p w14:paraId="4BE94D93" w14:textId="77777777" w:rsidR="00884B2C" w:rsidRPr="00A817F4" w:rsidRDefault="00884B2C" w:rsidP="00884B2C">
      <w:pPr>
        <w:pStyle w:val="dialog"/>
        <w:rPr>
          <w:noProof w:val="0"/>
        </w:rPr>
      </w:pPr>
      <w:proofErr w:type="spellStart"/>
      <w:r w:rsidRPr="00A817F4">
        <w:rPr>
          <w:noProof w:val="0"/>
        </w:rPr>
        <w:t>VistaLinkVpidConnectionSpec</w:t>
      </w:r>
      <w:proofErr w:type="spellEnd"/>
      <w:r w:rsidRPr="00A817F4">
        <w:rPr>
          <w:noProof w:val="0"/>
        </w:rPr>
        <w:t xml:space="preserve">(division, </w:t>
      </w:r>
      <w:proofErr w:type="spellStart"/>
      <w:r w:rsidRPr="00A817F4">
        <w:rPr>
          <w:noProof w:val="0"/>
        </w:rPr>
        <w:t>vpid</w:t>
      </w:r>
      <w:proofErr w:type="spellEnd"/>
      <w:r w:rsidRPr="00A817F4">
        <w:rPr>
          <w:noProof w:val="0"/>
        </w:rPr>
        <w:t>);</w:t>
      </w:r>
    </w:p>
    <w:p w14:paraId="5051E7E1" w14:textId="77777777" w:rsidR="00674635" w:rsidRPr="00A817F4" w:rsidRDefault="00674635" w:rsidP="009E6074">
      <w:pPr>
        <w:pStyle w:val="dialog"/>
        <w:rPr>
          <w:noProof w:val="0"/>
        </w:rPr>
      </w:pPr>
      <w:r w:rsidRPr="00A817F4">
        <w:rPr>
          <w:noProof w:val="0"/>
        </w:rPr>
        <w:tab/>
      </w:r>
      <w:proofErr w:type="spellStart"/>
      <w:r w:rsidRPr="00A817F4">
        <w:rPr>
          <w:noProof w:val="0"/>
        </w:rPr>
        <w:t>myConnection</w:t>
      </w:r>
      <w:proofErr w:type="spellEnd"/>
      <w:r w:rsidRPr="00A817F4">
        <w:rPr>
          <w:noProof w:val="0"/>
        </w:rPr>
        <w:t xml:space="preserve"> = (</w:t>
      </w:r>
      <w:proofErr w:type="spellStart"/>
      <w:r w:rsidRPr="00A817F4">
        <w:rPr>
          <w:noProof w:val="0"/>
        </w:rPr>
        <w:t>VistaLinkConnection</w:t>
      </w:r>
      <w:proofErr w:type="spellEnd"/>
      <w:r w:rsidRPr="00A817F4">
        <w:rPr>
          <w:noProof w:val="0"/>
        </w:rPr>
        <w:t xml:space="preserve">) </w:t>
      </w:r>
      <w:proofErr w:type="spellStart"/>
      <w:r w:rsidRPr="00A817F4">
        <w:rPr>
          <w:noProof w:val="0"/>
        </w:rPr>
        <w:t>cf.getConnection</w:t>
      </w:r>
      <w:proofErr w:type="spellEnd"/>
      <w:r w:rsidRPr="00A817F4">
        <w:rPr>
          <w:noProof w:val="0"/>
        </w:rPr>
        <w:t>(</w:t>
      </w:r>
      <w:proofErr w:type="spellStart"/>
      <w:r w:rsidRPr="00A817F4">
        <w:rPr>
          <w:noProof w:val="0"/>
        </w:rPr>
        <w:t>connSpec</w:t>
      </w:r>
      <w:proofErr w:type="spellEnd"/>
      <w:r w:rsidRPr="00A817F4">
        <w:rPr>
          <w:noProof w:val="0"/>
        </w:rPr>
        <w:t>);</w:t>
      </w:r>
    </w:p>
    <w:p w14:paraId="713976A8" w14:textId="77777777" w:rsidR="00674635" w:rsidRPr="00A817F4" w:rsidRDefault="00674635" w:rsidP="009E6074">
      <w:pPr>
        <w:pStyle w:val="dialog"/>
        <w:rPr>
          <w:noProof w:val="0"/>
        </w:rPr>
      </w:pPr>
      <w:r w:rsidRPr="00A817F4">
        <w:rPr>
          <w:noProof w:val="0"/>
        </w:rPr>
        <w:tab/>
      </w:r>
      <w:proofErr w:type="spellStart"/>
      <w:r w:rsidRPr="00A817F4">
        <w:rPr>
          <w:noProof w:val="0"/>
        </w:rPr>
        <w:t>myConnection.setTimeOut</w:t>
      </w:r>
      <w:proofErr w:type="spellEnd"/>
      <w:r w:rsidRPr="00A817F4">
        <w:rPr>
          <w:noProof w:val="0"/>
        </w:rPr>
        <w:t>(10000); // set 10 second socket timeout</w:t>
      </w:r>
    </w:p>
    <w:p w14:paraId="4489F5A7" w14:textId="77777777" w:rsidR="00674635" w:rsidRPr="00A817F4" w:rsidRDefault="00674635" w:rsidP="009E6074">
      <w:pPr>
        <w:pStyle w:val="dialog"/>
        <w:rPr>
          <w:noProof w:val="0"/>
        </w:rPr>
      </w:pPr>
    </w:p>
    <w:p w14:paraId="7BA1F3C9" w14:textId="77777777" w:rsidR="00674635" w:rsidRPr="00A817F4" w:rsidRDefault="00674635" w:rsidP="009E6074">
      <w:pPr>
        <w:pStyle w:val="dialog"/>
        <w:rPr>
          <w:noProof w:val="0"/>
        </w:rPr>
      </w:pPr>
      <w:r w:rsidRPr="00A817F4">
        <w:rPr>
          <w:noProof w:val="0"/>
        </w:rPr>
        <w:tab/>
      </w:r>
      <w:proofErr w:type="spellStart"/>
      <w:r w:rsidRPr="00A817F4">
        <w:rPr>
          <w:noProof w:val="0"/>
        </w:rPr>
        <w:t>RpcRequest</w:t>
      </w:r>
      <w:proofErr w:type="spellEnd"/>
      <w:r w:rsidRPr="00A817F4">
        <w:rPr>
          <w:noProof w:val="0"/>
        </w:rPr>
        <w:t xml:space="preserve"> </w:t>
      </w:r>
      <w:proofErr w:type="spellStart"/>
      <w:r w:rsidRPr="00A817F4">
        <w:rPr>
          <w:noProof w:val="0"/>
        </w:rPr>
        <w:t>vReq</w:t>
      </w:r>
      <w:proofErr w:type="spellEnd"/>
      <w:r w:rsidRPr="00A817F4">
        <w:rPr>
          <w:noProof w:val="0"/>
        </w:rPr>
        <w:t xml:space="preserve"> = </w:t>
      </w:r>
      <w:proofErr w:type="spellStart"/>
      <w:r w:rsidRPr="00A817F4">
        <w:rPr>
          <w:noProof w:val="0"/>
        </w:rPr>
        <w:t>RpcRequestFactory.getRpcRequest</w:t>
      </w:r>
      <w:proofErr w:type="spellEnd"/>
      <w:r w:rsidRPr="00A817F4">
        <w:rPr>
          <w:noProof w:val="0"/>
        </w:rPr>
        <w:t>();</w:t>
      </w:r>
    </w:p>
    <w:p w14:paraId="0F126A59" w14:textId="77777777" w:rsidR="00674635" w:rsidRPr="00A817F4" w:rsidRDefault="00674635" w:rsidP="009E6074">
      <w:pPr>
        <w:pStyle w:val="dialog"/>
        <w:rPr>
          <w:noProof w:val="0"/>
        </w:rPr>
      </w:pPr>
      <w:r w:rsidRPr="00A817F4">
        <w:rPr>
          <w:noProof w:val="0"/>
        </w:rPr>
        <w:tab/>
      </w:r>
      <w:proofErr w:type="spellStart"/>
      <w:r w:rsidRPr="00A817F4">
        <w:rPr>
          <w:noProof w:val="0"/>
        </w:rPr>
        <w:t>vReq.setUseProprietaryMessageFormat</w:t>
      </w:r>
      <w:proofErr w:type="spellEnd"/>
      <w:r w:rsidRPr="00A817F4">
        <w:rPr>
          <w:noProof w:val="0"/>
        </w:rPr>
        <w:t>(true);</w:t>
      </w:r>
    </w:p>
    <w:p w14:paraId="5086836A" w14:textId="77777777" w:rsidR="00674635" w:rsidRPr="00A817F4" w:rsidRDefault="00674635" w:rsidP="009E6074">
      <w:pPr>
        <w:pStyle w:val="dialog"/>
        <w:rPr>
          <w:noProof w:val="0"/>
        </w:rPr>
      </w:pPr>
      <w:r w:rsidRPr="00A817F4">
        <w:rPr>
          <w:noProof w:val="0"/>
        </w:rPr>
        <w:tab/>
      </w:r>
      <w:proofErr w:type="spellStart"/>
      <w:r w:rsidRPr="00A817F4">
        <w:rPr>
          <w:noProof w:val="0"/>
        </w:rPr>
        <w:t>vReq.setRpcName</w:t>
      </w:r>
      <w:proofErr w:type="spellEnd"/>
      <w:r w:rsidRPr="00A817F4">
        <w:rPr>
          <w:noProof w:val="0"/>
        </w:rPr>
        <w:t>("XOBV TEST PING");</w:t>
      </w:r>
    </w:p>
    <w:p w14:paraId="536C645B" w14:textId="77777777" w:rsidR="00674635" w:rsidRPr="00A817F4" w:rsidRDefault="00674635" w:rsidP="009E6074">
      <w:pPr>
        <w:pStyle w:val="dialog"/>
        <w:rPr>
          <w:noProof w:val="0"/>
        </w:rPr>
      </w:pPr>
      <w:r w:rsidRPr="00A817F4">
        <w:rPr>
          <w:noProof w:val="0"/>
        </w:rPr>
        <w:tab/>
      </w:r>
      <w:proofErr w:type="spellStart"/>
      <w:r w:rsidRPr="00A817F4">
        <w:rPr>
          <w:noProof w:val="0"/>
        </w:rPr>
        <w:t>vReq.setRpcContext</w:t>
      </w:r>
      <w:proofErr w:type="spellEnd"/>
      <w:r w:rsidRPr="00A817F4">
        <w:rPr>
          <w:noProof w:val="0"/>
        </w:rPr>
        <w:t>("XOBV VISTALINK TESTER");</w:t>
      </w:r>
    </w:p>
    <w:p w14:paraId="0052D1A7" w14:textId="77777777" w:rsidR="00674635" w:rsidRPr="00A817F4" w:rsidRDefault="00674635" w:rsidP="009E6074">
      <w:pPr>
        <w:pStyle w:val="dialog"/>
        <w:rPr>
          <w:noProof w:val="0"/>
        </w:rPr>
      </w:pPr>
      <w:r w:rsidRPr="00A817F4">
        <w:rPr>
          <w:noProof w:val="0"/>
        </w:rPr>
        <w:tab/>
      </w:r>
      <w:proofErr w:type="spellStart"/>
      <w:r w:rsidRPr="00A817F4">
        <w:rPr>
          <w:noProof w:val="0"/>
        </w:rPr>
        <w:t>RpcResponse</w:t>
      </w:r>
      <w:proofErr w:type="spellEnd"/>
      <w:r w:rsidRPr="00A817F4">
        <w:rPr>
          <w:noProof w:val="0"/>
        </w:rPr>
        <w:t xml:space="preserve"> </w:t>
      </w:r>
      <w:proofErr w:type="spellStart"/>
      <w:r w:rsidRPr="00A817F4">
        <w:rPr>
          <w:noProof w:val="0"/>
        </w:rPr>
        <w:t>vResp</w:t>
      </w:r>
      <w:proofErr w:type="spellEnd"/>
      <w:r w:rsidRPr="00A817F4">
        <w:rPr>
          <w:noProof w:val="0"/>
        </w:rPr>
        <w:t xml:space="preserve"> = </w:t>
      </w:r>
      <w:proofErr w:type="spellStart"/>
      <w:r w:rsidRPr="00A817F4">
        <w:rPr>
          <w:noProof w:val="0"/>
        </w:rPr>
        <w:t>myConnection.executeRPC</w:t>
      </w:r>
      <w:proofErr w:type="spellEnd"/>
      <w:r w:rsidRPr="00A817F4">
        <w:rPr>
          <w:noProof w:val="0"/>
        </w:rPr>
        <w:t>(</w:t>
      </w:r>
      <w:proofErr w:type="spellStart"/>
      <w:r w:rsidRPr="00A817F4">
        <w:rPr>
          <w:noProof w:val="0"/>
        </w:rPr>
        <w:t>vReq</w:t>
      </w:r>
      <w:proofErr w:type="spellEnd"/>
      <w:r w:rsidRPr="00A817F4">
        <w:rPr>
          <w:noProof w:val="0"/>
        </w:rPr>
        <w:t>);</w:t>
      </w:r>
    </w:p>
    <w:p w14:paraId="044197F0" w14:textId="77777777" w:rsidR="00674635" w:rsidRPr="00A817F4" w:rsidRDefault="00674635" w:rsidP="009E6074">
      <w:pPr>
        <w:pStyle w:val="dialog"/>
        <w:rPr>
          <w:noProof w:val="0"/>
        </w:rPr>
      </w:pPr>
      <w:r w:rsidRPr="00A817F4">
        <w:rPr>
          <w:noProof w:val="0"/>
        </w:rPr>
        <w:tab/>
        <w:t xml:space="preserve">results = </w:t>
      </w:r>
      <w:proofErr w:type="spellStart"/>
      <w:r w:rsidRPr="00A817F4">
        <w:rPr>
          <w:noProof w:val="0"/>
        </w:rPr>
        <w:t>vResp.getResults</w:t>
      </w:r>
      <w:proofErr w:type="spellEnd"/>
      <w:r w:rsidRPr="00A817F4">
        <w:rPr>
          <w:noProof w:val="0"/>
        </w:rPr>
        <w:t>();</w:t>
      </w:r>
    </w:p>
    <w:p w14:paraId="636E825E" w14:textId="77777777" w:rsidR="00674635" w:rsidRPr="00A817F4" w:rsidRDefault="00674635" w:rsidP="009E6074">
      <w:pPr>
        <w:pStyle w:val="dialog"/>
        <w:rPr>
          <w:noProof w:val="0"/>
        </w:rPr>
      </w:pPr>
    </w:p>
    <w:p w14:paraId="218C307F" w14:textId="77777777" w:rsidR="00674635" w:rsidRPr="00A817F4" w:rsidRDefault="00674635" w:rsidP="009E6074">
      <w:pPr>
        <w:pStyle w:val="dialog"/>
        <w:rPr>
          <w:noProof w:val="0"/>
        </w:rPr>
      </w:pPr>
      <w:r w:rsidRPr="00A817F4">
        <w:rPr>
          <w:noProof w:val="0"/>
        </w:rPr>
        <w:t>} catch (</w:t>
      </w:r>
      <w:proofErr w:type="spellStart"/>
      <w:r w:rsidRPr="00A817F4">
        <w:rPr>
          <w:noProof w:val="0"/>
        </w:rPr>
        <w:t>VistaLinkFaultException</w:t>
      </w:r>
      <w:proofErr w:type="spellEnd"/>
      <w:r w:rsidRPr="00A817F4">
        <w:rPr>
          <w:noProof w:val="0"/>
        </w:rPr>
        <w:t xml:space="preserve"> e) {</w:t>
      </w:r>
    </w:p>
    <w:p w14:paraId="1A2D2B64" w14:textId="77777777" w:rsidR="00674635" w:rsidRPr="00A817F4" w:rsidRDefault="00674635" w:rsidP="009E6074">
      <w:pPr>
        <w:pStyle w:val="dialog"/>
        <w:rPr>
          <w:noProof w:val="0"/>
        </w:rPr>
      </w:pPr>
      <w:r w:rsidRPr="00A817F4">
        <w:rPr>
          <w:noProof w:val="0"/>
        </w:rPr>
        <w:tab/>
        <w:t>// ...</w:t>
      </w:r>
    </w:p>
    <w:p w14:paraId="51E65818" w14:textId="77777777" w:rsidR="00674635" w:rsidRPr="00A817F4" w:rsidRDefault="00674635" w:rsidP="009E6074">
      <w:pPr>
        <w:pStyle w:val="dialog"/>
        <w:rPr>
          <w:noProof w:val="0"/>
        </w:rPr>
      </w:pPr>
      <w:r w:rsidRPr="00A817F4">
        <w:rPr>
          <w:noProof w:val="0"/>
        </w:rPr>
        <w:t>} catch (</w:t>
      </w:r>
      <w:proofErr w:type="spellStart"/>
      <w:r w:rsidRPr="00A817F4">
        <w:rPr>
          <w:noProof w:val="0"/>
        </w:rPr>
        <w:t>NamingException</w:t>
      </w:r>
      <w:proofErr w:type="spellEnd"/>
      <w:r w:rsidRPr="00A817F4">
        <w:rPr>
          <w:noProof w:val="0"/>
        </w:rPr>
        <w:t xml:space="preserve"> e) {</w:t>
      </w:r>
    </w:p>
    <w:p w14:paraId="0CCE767A" w14:textId="77777777" w:rsidR="00674635" w:rsidRPr="00A817F4" w:rsidRDefault="00674635" w:rsidP="009E6074">
      <w:pPr>
        <w:pStyle w:val="dialog"/>
        <w:rPr>
          <w:noProof w:val="0"/>
        </w:rPr>
      </w:pPr>
      <w:r w:rsidRPr="00A817F4">
        <w:rPr>
          <w:noProof w:val="0"/>
        </w:rPr>
        <w:tab/>
        <w:t>// ...</w:t>
      </w:r>
    </w:p>
    <w:p w14:paraId="67A3CD0E" w14:textId="77777777" w:rsidR="00674635" w:rsidRPr="00A817F4" w:rsidRDefault="00674635" w:rsidP="009E6074">
      <w:pPr>
        <w:pStyle w:val="dialog"/>
        <w:rPr>
          <w:noProof w:val="0"/>
        </w:rPr>
      </w:pPr>
      <w:r w:rsidRPr="00A817F4">
        <w:rPr>
          <w:noProof w:val="0"/>
        </w:rPr>
        <w:t>} catch (</w:t>
      </w:r>
      <w:proofErr w:type="spellStart"/>
      <w:r w:rsidRPr="00A817F4">
        <w:rPr>
          <w:noProof w:val="0"/>
        </w:rPr>
        <w:t>ResourceException</w:t>
      </w:r>
      <w:proofErr w:type="spellEnd"/>
      <w:r w:rsidRPr="00A817F4">
        <w:rPr>
          <w:noProof w:val="0"/>
        </w:rPr>
        <w:t xml:space="preserve"> e) {</w:t>
      </w:r>
    </w:p>
    <w:p w14:paraId="11FE8EC5" w14:textId="77777777" w:rsidR="00674635" w:rsidRPr="00A817F4" w:rsidRDefault="00674635" w:rsidP="009E6074">
      <w:pPr>
        <w:pStyle w:val="dialog"/>
        <w:rPr>
          <w:noProof w:val="0"/>
        </w:rPr>
      </w:pPr>
      <w:r w:rsidRPr="00A817F4">
        <w:rPr>
          <w:noProof w:val="0"/>
        </w:rPr>
        <w:tab/>
        <w:t>// ...</w:t>
      </w:r>
    </w:p>
    <w:p w14:paraId="6DB7D8A1" w14:textId="77777777" w:rsidR="00674635" w:rsidRPr="00A817F4" w:rsidRDefault="00674635" w:rsidP="009E6074">
      <w:pPr>
        <w:pStyle w:val="dialog"/>
        <w:rPr>
          <w:noProof w:val="0"/>
        </w:rPr>
      </w:pPr>
      <w:r w:rsidRPr="00A817F4">
        <w:rPr>
          <w:noProof w:val="0"/>
        </w:rPr>
        <w:t>} catch (</w:t>
      </w:r>
      <w:proofErr w:type="spellStart"/>
      <w:r w:rsidRPr="00A817F4">
        <w:rPr>
          <w:noProof w:val="0"/>
        </w:rPr>
        <w:t>FoundationsException</w:t>
      </w:r>
      <w:proofErr w:type="spellEnd"/>
      <w:r w:rsidRPr="00A817F4">
        <w:rPr>
          <w:noProof w:val="0"/>
        </w:rPr>
        <w:t xml:space="preserve"> e) {</w:t>
      </w:r>
    </w:p>
    <w:p w14:paraId="40FE9A1D" w14:textId="77777777" w:rsidR="00674635" w:rsidRPr="00A817F4" w:rsidRDefault="00674635" w:rsidP="009E6074">
      <w:pPr>
        <w:pStyle w:val="dialog"/>
        <w:rPr>
          <w:noProof w:val="0"/>
        </w:rPr>
      </w:pPr>
      <w:r w:rsidRPr="00A817F4">
        <w:rPr>
          <w:noProof w:val="0"/>
        </w:rPr>
        <w:tab/>
        <w:t>// ...</w:t>
      </w:r>
    </w:p>
    <w:p w14:paraId="026B2DAB" w14:textId="77777777" w:rsidR="00674635" w:rsidRPr="00A817F4" w:rsidRDefault="00674635" w:rsidP="009E6074">
      <w:pPr>
        <w:pStyle w:val="dialog"/>
        <w:rPr>
          <w:noProof w:val="0"/>
        </w:rPr>
      </w:pPr>
      <w:r w:rsidRPr="00A817F4">
        <w:rPr>
          <w:noProof w:val="0"/>
        </w:rPr>
        <w:t>} finally {</w:t>
      </w:r>
    </w:p>
    <w:p w14:paraId="64C3B882" w14:textId="77777777" w:rsidR="00674635" w:rsidRPr="00A817F4" w:rsidRDefault="00674635" w:rsidP="009E6074">
      <w:pPr>
        <w:pStyle w:val="dialog"/>
        <w:rPr>
          <w:noProof w:val="0"/>
        </w:rPr>
      </w:pPr>
      <w:r w:rsidRPr="00A817F4">
        <w:rPr>
          <w:noProof w:val="0"/>
        </w:rPr>
        <w:tab/>
        <w:t>if (</w:t>
      </w:r>
      <w:proofErr w:type="spellStart"/>
      <w:r w:rsidRPr="00A817F4">
        <w:rPr>
          <w:noProof w:val="0"/>
        </w:rPr>
        <w:t>myConnection</w:t>
      </w:r>
      <w:proofErr w:type="spellEnd"/>
      <w:r w:rsidRPr="00A817F4">
        <w:rPr>
          <w:noProof w:val="0"/>
        </w:rPr>
        <w:t xml:space="preserve"> != null) {</w:t>
      </w:r>
    </w:p>
    <w:p w14:paraId="438A46B2" w14:textId="77777777" w:rsidR="00674635" w:rsidRPr="00A817F4" w:rsidRDefault="00674635" w:rsidP="009E6074">
      <w:pPr>
        <w:pStyle w:val="dialog"/>
        <w:rPr>
          <w:noProof w:val="0"/>
        </w:rPr>
      </w:pPr>
      <w:r w:rsidRPr="00A817F4">
        <w:rPr>
          <w:noProof w:val="0"/>
        </w:rPr>
        <w:tab/>
      </w:r>
      <w:r w:rsidRPr="00A817F4">
        <w:rPr>
          <w:noProof w:val="0"/>
        </w:rPr>
        <w:tab/>
        <w:t>try {</w:t>
      </w:r>
    </w:p>
    <w:p w14:paraId="2AC6E19F" w14:textId="77777777" w:rsidR="00674635" w:rsidRPr="00A817F4" w:rsidRDefault="00674635" w:rsidP="009E6074">
      <w:pPr>
        <w:pStyle w:val="dialog"/>
        <w:rPr>
          <w:noProof w:val="0"/>
        </w:rPr>
      </w:pPr>
      <w:r w:rsidRPr="00A817F4">
        <w:rPr>
          <w:noProof w:val="0"/>
        </w:rPr>
        <w:tab/>
      </w:r>
      <w:r w:rsidRPr="00A817F4">
        <w:rPr>
          <w:noProof w:val="0"/>
        </w:rPr>
        <w:tab/>
      </w:r>
      <w:r w:rsidRPr="00A817F4">
        <w:rPr>
          <w:noProof w:val="0"/>
        </w:rPr>
        <w:tab/>
      </w:r>
      <w:proofErr w:type="spellStart"/>
      <w:r w:rsidRPr="00A817F4">
        <w:rPr>
          <w:noProof w:val="0"/>
        </w:rPr>
        <w:t>myConnection.close</w:t>
      </w:r>
      <w:proofErr w:type="spellEnd"/>
      <w:r w:rsidRPr="00A817F4">
        <w:rPr>
          <w:noProof w:val="0"/>
        </w:rPr>
        <w:t>();</w:t>
      </w:r>
    </w:p>
    <w:p w14:paraId="2ACA6B20" w14:textId="77777777" w:rsidR="00674635" w:rsidRPr="00A817F4" w:rsidRDefault="00674635" w:rsidP="009E6074">
      <w:pPr>
        <w:pStyle w:val="dialog"/>
        <w:rPr>
          <w:noProof w:val="0"/>
        </w:rPr>
      </w:pPr>
      <w:r w:rsidRPr="00A817F4">
        <w:rPr>
          <w:noProof w:val="0"/>
        </w:rPr>
        <w:tab/>
      </w:r>
      <w:r w:rsidRPr="00A817F4">
        <w:rPr>
          <w:noProof w:val="0"/>
        </w:rPr>
        <w:tab/>
        <w:t>} catch (</w:t>
      </w:r>
      <w:proofErr w:type="spellStart"/>
      <w:r w:rsidRPr="00A817F4">
        <w:rPr>
          <w:noProof w:val="0"/>
        </w:rPr>
        <w:t>ResourceException</w:t>
      </w:r>
      <w:proofErr w:type="spellEnd"/>
      <w:r w:rsidRPr="00A817F4">
        <w:rPr>
          <w:noProof w:val="0"/>
        </w:rPr>
        <w:t xml:space="preserve"> e) {</w:t>
      </w:r>
    </w:p>
    <w:p w14:paraId="327C86B7" w14:textId="77777777" w:rsidR="00674635" w:rsidRPr="00A817F4" w:rsidRDefault="00674635" w:rsidP="009E6074">
      <w:pPr>
        <w:pStyle w:val="dialog"/>
        <w:rPr>
          <w:noProof w:val="0"/>
        </w:rPr>
      </w:pPr>
      <w:r w:rsidRPr="00A817F4">
        <w:rPr>
          <w:noProof w:val="0"/>
        </w:rPr>
        <w:tab/>
      </w:r>
      <w:r w:rsidRPr="00A817F4">
        <w:rPr>
          <w:noProof w:val="0"/>
        </w:rPr>
        <w:tab/>
      </w:r>
      <w:r w:rsidRPr="00A817F4">
        <w:rPr>
          <w:noProof w:val="0"/>
        </w:rPr>
        <w:tab/>
        <w:t>// ...</w:t>
      </w:r>
    </w:p>
    <w:p w14:paraId="6E48D705" w14:textId="77777777" w:rsidR="00674635" w:rsidRPr="00A817F4" w:rsidRDefault="00674635" w:rsidP="009E6074">
      <w:pPr>
        <w:pStyle w:val="dialog"/>
        <w:rPr>
          <w:noProof w:val="0"/>
        </w:rPr>
      </w:pPr>
      <w:r w:rsidRPr="00A817F4">
        <w:rPr>
          <w:noProof w:val="0"/>
        </w:rPr>
        <w:tab/>
      </w:r>
      <w:r w:rsidRPr="00A817F4">
        <w:rPr>
          <w:noProof w:val="0"/>
        </w:rPr>
        <w:tab/>
        <w:t>}</w:t>
      </w:r>
    </w:p>
    <w:p w14:paraId="7B6DD206" w14:textId="77777777" w:rsidR="00674635" w:rsidRPr="00A817F4" w:rsidRDefault="00674635" w:rsidP="009E6074">
      <w:pPr>
        <w:pStyle w:val="dialog"/>
        <w:rPr>
          <w:noProof w:val="0"/>
        </w:rPr>
      </w:pPr>
      <w:r w:rsidRPr="00A817F4">
        <w:rPr>
          <w:noProof w:val="0"/>
        </w:rPr>
        <w:tab/>
        <w:t>}</w:t>
      </w:r>
    </w:p>
    <w:p w14:paraId="3F1F3015" w14:textId="77777777" w:rsidR="00674635" w:rsidRPr="00A817F4" w:rsidRDefault="00674635" w:rsidP="009E6074">
      <w:pPr>
        <w:pStyle w:val="dialog"/>
        <w:rPr>
          <w:noProof w:val="0"/>
        </w:rPr>
      </w:pPr>
      <w:r w:rsidRPr="00A817F4">
        <w:rPr>
          <w:noProof w:val="0"/>
        </w:rPr>
        <w:t>}</w:t>
      </w:r>
    </w:p>
    <w:p w14:paraId="2A8471DE" w14:textId="77777777" w:rsidR="00674635" w:rsidRPr="00A817F4" w:rsidRDefault="00674635" w:rsidP="00674635"/>
    <w:p w14:paraId="36111C21" w14:textId="77777777" w:rsidR="004B4DC1" w:rsidRPr="00A817F4" w:rsidRDefault="004B4DC1" w:rsidP="00674635"/>
    <w:p w14:paraId="4970E698" w14:textId="77777777" w:rsidR="00010ED2" w:rsidRPr="00A817F4" w:rsidRDefault="00010ED2" w:rsidP="00663B01">
      <w:pPr>
        <w:pStyle w:val="Heading3"/>
      </w:pPr>
      <w:bookmarkStart w:id="112" w:name="_Connectivity_Failures_and_Retry_Str"/>
      <w:bookmarkStart w:id="113" w:name="_Toc97628796"/>
      <w:bookmarkEnd w:id="112"/>
      <w:r w:rsidRPr="00A817F4">
        <w:lastRenderedPageBreak/>
        <w:t>Connectivity Failures and Retry Strategies</w:t>
      </w:r>
      <w:bookmarkEnd w:id="113"/>
    </w:p>
    <w:p w14:paraId="0B4B2F70" w14:textId="77777777" w:rsidR="004B4DC1" w:rsidRPr="00A817F4" w:rsidRDefault="004B4DC1" w:rsidP="00663B01">
      <w:pPr>
        <w:keepNext/>
      </w:pPr>
    </w:p>
    <w:p w14:paraId="5E678379" w14:textId="77777777" w:rsidR="00010ED2" w:rsidRPr="00A817F4" w:rsidRDefault="00010ED2" w:rsidP="00663B01">
      <w:pPr>
        <w:keepNext/>
      </w:pPr>
      <w:r w:rsidRPr="00A817F4">
        <w:t xml:space="preserve">During an </w:t>
      </w:r>
      <w:proofErr w:type="spellStart"/>
      <w:r w:rsidRPr="00A817F4">
        <w:rPr>
          <w:rFonts w:ascii="Courier New" w:hAnsi="Courier New" w:cs="Courier New"/>
          <w:szCs w:val="22"/>
        </w:rPr>
        <w:t>executeRPC</w:t>
      </w:r>
      <w:proofErr w:type="spellEnd"/>
      <w:r w:rsidRPr="00A817F4">
        <w:rPr>
          <w:rFonts w:ascii="Courier New" w:hAnsi="Courier New" w:cs="Courier New"/>
          <w:szCs w:val="22"/>
        </w:rPr>
        <w:t>()</w:t>
      </w:r>
      <w:r w:rsidRPr="00A817F4">
        <w:t xml:space="preserve">call, connectivity to the </w:t>
      </w:r>
      <w:proofErr w:type="spellStart"/>
      <w:r w:rsidRPr="00A817F4">
        <w:t>VistA</w:t>
      </w:r>
      <w:proofErr w:type="spellEnd"/>
      <w:r w:rsidRPr="00A817F4">
        <w:t xml:space="preserve"> system can fail due a network failure or anything else that breaks connectivity. The </w:t>
      </w:r>
      <w:r w:rsidR="006E624D" w:rsidRPr="00A817F4">
        <w:t xml:space="preserve">request’s implementation of the </w:t>
      </w:r>
      <w:proofErr w:type="spellStart"/>
      <w:r w:rsidRPr="00A817F4">
        <w:rPr>
          <w:rFonts w:ascii="Courier New" w:hAnsi="Courier New" w:cs="Courier New"/>
          <w:szCs w:val="22"/>
        </w:rPr>
        <w:t>VistaLinkRequestRetryStrategy</w:t>
      </w:r>
      <w:proofErr w:type="spellEnd"/>
      <w:r w:rsidRPr="00A817F4">
        <w:rPr>
          <w:rFonts w:ascii="Courier New" w:hAnsi="Courier New" w:cs="Courier New"/>
          <w:sz w:val="20"/>
          <w:szCs w:val="20"/>
        </w:rPr>
        <w:t xml:space="preserve"> </w:t>
      </w:r>
      <w:r w:rsidRPr="00A817F4">
        <w:t xml:space="preserve">interface determines whether </w:t>
      </w:r>
      <w:proofErr w:type="spellStart"/>
      <w:r w:rsidRPr="00A817F4">
        <w:t>VistALink</w:t>
      </w:r>
      <w:proofErr w:type="spellEnd"/>
      <w:r w:rsidRPr="00A817F4">
        <w:t xml:space="preserve"> auto</w:t>
      </w:r>
      <w:r w:rsidR="00CA4C0A" w:rsidRPr="00A817F4">
        <w:t>matically retries the request or</w:t>
      </w:r>
      <w:r w:rsidRPr="00A817F4">
        <w:t xml:space="preserve"> not.</w:t>
      </w:r>
    </w:p>
    <w:p w14:paraId="442BA41B" w14:textId="77777777" w:rsidR="00010ED2" w:rsidRPr="00A817F4" w:rsidRDefault="00010ED2" w:rsidP="00010ED2">
      <w:pPr>
        <w:autoSpaceDE w:val="0"/>
        <w:autoSpaceDN w:val="0"/>
        <w:adjustRightInd w:val="0"/>
      </w:pPr>
    </w:p>
    <w:p w14:paraId="59436FE8" w14:textId="77777777" w:rsidR="00010ED2" w:rsidRPr="00A817F4" w:rsidRDefault="00010ED2" w:rsidP="00010ED2">
      <w:pPr>
        <w:autoSpaceDE w:val="0"/>
        <w:autoSpaceDN w:val="0"/>
        <w:adjustRightInd w:val="0"/>
      </w:pPr>
      <w:r w:rsidRPr="00A817F4">
        <w:t>Connectivity c</w:t>
      </w:r>
      <w:r w:rsidR="006E624D" w:rsidRPr="00A817F4">
        <w:t>an</w:t>
      </w:r>
      <w:r w:rsidRPr="00A817F4">
        <w:t xml:space="preserve"> fail at any point while</w:t>
      </w:r>
      <w:r w:rsidR="006E624D" w:rsidRPr="00A817F4">
        <w:t xml:space="preserve"> executing the original request. If it does,</w:t>
      </w:r>
      <w:r w:rsidRPr="00A817F4">
        <w:t xml:space="preserve"> most or all of the </w:t>
      </w:r>
      <w:r w:rsidR="006E624D" w:rsidRPr="00A817F4">
        <w:t>work of the original request may have</w:t>
      </w:r>
      <w:r w:rsidRPr="00A817F4">
        <w:t xml:space="preserve"> been performed already. You should take this into account when considering what retry strategy to use for your reque</w:t>
      </w:r>
      <w:r w:rsidR="00572D27">
        <w:t>sts -- for example, whether a</w:t>
      </w:r>
      <w:r w:rsidRPr="00A817F4">
        <w:t xml:space="preserve"> RPC</w:t>
      </w:r>
      <w:r w:rsidR="006E624D" w:rsidRPr="00A817F4">
        <w:t xml:space="preserve"> retry</w:t>
      </w:r>
      <w:r w:rsidRPr="00A817F4">
        <w:t xml:space="preserve"> could potentially add a second instance of a particular entry to a file.</w:t>
      </w:r>
    </w:p>
    <w:p w14:paraId="0B28F7CB" w14:textId="77777777" w:rsidR="00010ED2" w:rsidRPr="00A817F4" w:rsidRDefault="00010ED2" w:rsidP="00010ED2">
      <w:pPr>
        <w:autoSpaceDE w:val="0"/>
        <w:autoSpaceDN w:val="0"/>
        <w:adjustRightInd w:val="0"/>
      </w:pPr>
    </w:p>
    <w:p w14:paraId="3DB6D86D" w14:textId="77777777" w:rsidR="00010ED2" w:rsidRPr="00A817F4" w:rsidRDefault="00010ED2" w:rsidP="00010ED2">
      <w:pPr>
        <w:autoSpaceDE w:val="0"/>
        <w:autoSpaceDN w:val="0"/>
        <w:adjustRightInd w:val="0"/>
      </w:pPr>
      <w:r w:rsidRPr="00A817F4">
        <w:t xml:space="preserve">By default, the implementation class </w:t>
      </w:r>
      <w:proofErr w:type="spellStart"/>
      <w:r w:rsidRPr="00A817F4">
        <w:rPr>
          <w:rFonts w:ascii="Courier New" w:hAnsi="Courier New" w:cs="Courier New"/>
          <w:szCs w:val="22"/>
        </w:rPr>
        <w:t>VistaLinkRequestRetryStra</w:t>
      </w:r>
      <w:r w:rsidR="00572D27">
        <w:rPr>
          <w:rFonts w:ascii="Courier New" w:hAnsi="Courier New" w:cs="Courier New"/>
          <w:szCs w:val="22"/>
        </w:rPr>
        <w:t>tegyAllow</w:t>
      </w:r>
      <w:proofErr w:type="spellEnd"/>
      <w:r w:rsidR="00572D27">
        <w:rPr>
          <w:rFonts w:ascii="Courier New" w:hAnsi="Courier New" w:cs="Courier New"/>
          <w:szCs w:val="22"/>
        </w:rPr>
        <w:t xml:space="preserve"> </w:t>
      </w:r>
      <w:r w:rsidRPr="00A817F4">
        <w:t xml:space="preserve">is set as the retry strategy for a request. Its single method, </w:t>
      </w:r>
      <w:r w:rsidRPr="00A817F4">
        <w:rPr>
          <w:rFonts w:ascii="Courier New" w:hAnsi="Courier New" w:cs="Courier New"/>
          <w:szCs w:val="20"/>
        </w:rPr>
        <w:t>execute</w:t>
      </w:r>
      <w:r w:rsidR="000851F0" w:rsidRPr="00A817F4">
        <w:rPr>
          <w:rFonts w:ascii="Courier New" w:hAnsi="Courier New" w:cs="Courier New"/>
          <w:szCs w:val="20"/>
        </w:rPr>
        <w:t>()</w:t>
      </w:r>
      <w:r w:rsidRPr="00A817F4">
        <w:t xml:space="preserve">, returns </w:t>
      </w:r>
      <w:r w:rsidR="006E624D" w:rsidRPr="00A817F4">
        <w:t>“</w:t>
      </w:r>
      <w:r w:rsidRPr="00A817F4">
        <w:t>true,</w:t>
      </w:r>
      <w:r w:rsidR="006E624D" w:rsidRPr="00A817F4">
        <w:t>”</w:t>
      </w:r>
      <w:r w:rsidRPr="00A817F4">
        <w:t xml:space="preserve"> </w:t>
      </w:r>
      <w:r w:rsidR="006E624D" w:rsidRPr="00A817F4">
        <w:t xml:space="preserve">causing </w:t>
      </w:r>
      <w:proofErr w:type="spellStart"/>
      <w:r w:rsidR="006E624D" w:rsidRPr="00A817F4">
        <w:t>VistALink</w:t>
      </w:r>
      <w:proofErr w:type="spellEnd"/>
      <w:r w:rsidR="006E624D" w:rsidRPr="00A817F4">
        <w:t xml:space="preserve"> to</w:t>
      </w:r>
      <w:r w:rsidRPr="00A817F4">
        <w:t xml:space="preserve"> attempt to obtain a new connection and retry the request, exactly once.</w:t>
      </w:r>
    </w:p>
    <w:p w14:paraId="2A99917C" w14:textId="77777777" w:rsidR="00010ED2" w:rsidRPr="00A817F4" w:rsidRDefault="00010ED2" w:rsidP="00010ED2">
      <w:pPr>
        <w:autoSpaceDE w:val="0"/>
        <w:autoSpaceDN w:val="0"/>
        <w:adjustRightInd w:val="0"/>
      </w:pPr>
    </w:p>
    <w:p w14:paraId="606F0B40" w14:textId="77777777" w:rsidR="000851F0" w:rsidRPr="00A817F4" w:rsidRDefault="00010ED2" w:rsidP="00010ED2">
      <w:pPr>
        <w:autoSpaceDE w:val="0"/>
        <w:autoSpaceDN w:val="0"/>
        <w:adjustRightInd w:val="0"/>
      </w:pPr>
      <w:r w:rsidRPr="00A817F4">
        <w:t xml:space="preserve">In addition to </w:t>
      </w:r>
      <w:proofErr w:type="spellStart"/>
      <w:r w:rsidRPr="00A817F4">
        <w:rPr>
          <w:rFonts w:ascii="Courier New" w:hAnsi="Courier New" w:cs="Courier New"/>
          <w:szCs w:val="22"/>
        </w:rPr>
        <w:t>VistaLinkRequestRetryStrategyAllow</w:t>
      </w:r>
      <w:proofErr w:type="spellEnd"/>
      <w:r w:rsidRPr="00A817F4">
        <w:rPr>
          <w:rFonts w:ascii="Courier New" w:hAnsi="Courier New" w:cs="Courier New"/>
          <w:sz w:val="20"/>
          <w:szCs w:val="20"/>
        </w:rPr>
        <w:t>,</w:t>
      </w:r>
      <w:r w:rsidRPr="00A817F4">
        <w:t xml:space="preserve"> an additional implementation class, </w:t>
      </w:r>
      <w:proofErr w:type="spellStart"/>
      <w:r w:rsidRPr="00A817F4">
        <w:rPr>
          <w:rFonts w:ascii="Courier New" w:hAnsi="Courier New" w:cs="Courier New"/>
          <w:szCs w:val="22"/>
        </w:rPr>
        <w:t>VistaLinkRequestRetryStrategyDeny</w:t>
      </w:r>
      <w:proofErr w:type="spellEnd"/>
      <w:r w:rsidRPr="00A817F4">
        <w:t xml:space="preserve">, is supplied. Its single method, </w:t>
      </w:r>
      <w:r w:rsidRPr="00A817F4">
        <w:rPr>
          <w:rFonts w:ascii="Courier New" w:hAnsi="Courier New" w:cs="Courier New"/>
          <w:szCs w:val="20"/>
        </w:rPr>
        <w:t>execute</w:t>
      </w:r>
      <w:r w:rsidR="000851F0" w:rsidRPr="00A817F4">
        <w:rPr>
          <w:rFonts w:ascii="Courier New" w:hAnsi="Courier New" w:cs="Courier New"/>
          <w:szCs w:val="20"/>
        </w:rPr>
        <w:t>()</w:t>
      </w:r>
      <w:r w:rsidRPr="00A817F4">
        <w:t xml:space="preserve">, returns </w:t>
      </w:r>
      <w:r w:rsidR="006E624D" w:rsidRPr="00A817F4">
        <w:t>“</w:t>
      </w:r>
      <w:r w:rsidRPr="00A817F4">
        <w:t>false.</w:t>
      </w:r>
      <w:r w:rsidR="006E624D" w:rsidRPr="00A817F4">
        <w:t>”</w:t>
      </w:r>
      <w:r w:rsidRPr="00A817F4">
        <w:t xml:space="preserve"> You can use this class in cases where you never want the request to be retried. </w:t>
      </w:r>
    </w:p>
    <w:p w14:paraId="1F0F81D9" w14:textId="77777777" w:rsidR="000851F0" w:rsidRPr="00A817F4" w:rsidRDefault="000851F0" w:rsidP="00010ED2">
      <w:pPr>
        <w:autoSpaceDE w:val="0"/>
        <w:autoSpaceDN w:val="0"/>
        <w:adjustRightInd w:val="0"/>
      </w:pPr>
    </w:p>
    <w:p w14:paraId="30F53561" w14:textId="77777777" w:rsidR="000851F0" w:rsidRPr="00A817F4" w:rsidRDefault="000851F0" w:rsidP="000851F0">
      <w:pPr>
        <w:autoSpaceDE w:val="0"/>
        <w:autoSpaceDN w:val="0"/>
        <w:adjustRightInd w:val="0"/>
      </w:pPr>
      <w:r w:rsidRPr="00A817F4">
        <w:t xml:space="preserve">You can also supply your own implementation class for the </w:t>
      </w:r>
      <w:proofErr w:type="spellStart"/>
      <w:r w:rsidRPr="00A817F4">
        <w:rPr>
          <w:rFonts w:ascii="Courier New" w:hAnsi="Courier New" w:cs="Courier New"/>
          <w:szCs w:val="20"/>
        </w:rPr>
        <w:t>VistaLinkRequestRetryStrategy</w:t>
      </w:r>
      <w:proofErr w:type="spellEnd"/>
      <w:r w:rsidRPr="00A817F4">
        <w:rPr>
          <w:rFonts w:ascii="Courier New" w:hAnsi="Courier New" w:cs="Courier New"/>
          <w:szCs w:val="20"/>
        </w:rPr>
        <w:t xml:space="preserve"> </w:t>
      </w:r>
      <w:r w:rsidRPr="00A817F4">
        <w:t xml:space="preserve">interface that uses its own logic to determine </w:t>
      </w:r>
      <w:r w:rsidR="009F03FE" w:rsidRPr="00A817F4">
        <w:t>whether to return “true” or “false”</w:t>
      </w:r>
      <w:r w:rsidRPr="00A817F4">
        <w:t xml:space="preserve"> to allow or deny the retry attempt.</w:t>
      </w:r>
    </w:p>
    <w:p w14:paraId="4A0D9205" w14:textId="77777777" w:rsidR="00010ED2" w:rsidRPr="00A817F4" w:rsidRDefault="00010ED2" w:rsidP="00010ED2">
      <w:pPr>
        <w:autoSpaceDE w:val="0"/>
        <w:autoSpaceDN w:val="0"/>
        <w:adjustRightInd w:val="0"/>
      </w:pPr>
    </w:p>
    <w:p w14:paraId="05A7A41C" w14:textId="77777777" w:rsidR="00010ED2" w:rsidRPr="00A817F4" w:rsidRDefault="00010ED2" w:rsidP="00010ED2">
      <w:pPr>
        <w:autoSpaceDE w:val="0"/>
        <w:autoSpaceDN w:val="0"/>
        <w:adjustRightInd w:val="0"/>
      </w:pPr>
      <w:r w:rsidRPr="00A817F4">
        <w:t>For example:</w:t>
      </w:r>
    </w:p>
    <w:p w14:paraId="0B4F74EE" w14:textId="77777777" w:rsidR="00010ED2" w:rsidRPr="00A817F4" w:rsidRDefault="00010ED2" w:rsidP="00120E5F"/>
    <w:p w14:paraId="02458F21" w14:textId="77777777" w:rsidR="00010ED2" w:rsidRPr="00A817F4" w:rsidRDefault="00010ED2" w:rsidP="00120E5F">
      <w:pPr>
        <w:pStyle w:val="dialog"/>
        <w:rPr>
          <w:noProof w:val="0"/>
        </w:rPr>
      </w:pPr>
      <w:proofErr w:type="spellStart"/>
      <w:r w:rsidRPr="00A817F4">
        <w:rPr>
          <w:noProof w:val="0"/>
        </w:rPr>
        <w:t>RpcRequest</w:t>
      </w:r>
      <w:proofErr w:type="spellEnd"/>
      <w:r w:rsidRPr="00A817F4">
        <w:rPr>
          <w:noProof w:val="0"/>
        </w:rPr>
        <w:t xml:space="preserve"> </w:t>
      </w:r>
      <w:proofErr w:type="spellStart"/>
      <w:r w:rsidRPr="00A817F4">
        <w:rPr>
          <w:noProof w:val="0"/>
        </w:rPr>
        <w:t>vReq</w:t>
      </w:r>
      <w:proofErr w:type="spellEnd"/>
      <w:r w:rsidRPr="00A817F4">
        <w:rPr>
          <w:noProof w:val="0"/>
        </w:rPr>
        <w:t xml:space="preserve"> = </w:t>
      </w:r>
      <w:proofErr w:type="spellStart"/>
      <w:r w:rsidRPr="00A817F4">
        <w:rPr>
          <w:noProof w:val="0"/>
        </w:rPr>
        <w:t>RpcRequestFactory.getRpcRequest</w:t>
      </w:r>
      <w:proofErr w:type="spellEnd"/>
      <w:r w:rsidRPr="00A817F4">
        <w:rPr>
          <w:noProof w:val="0"/>
        </w:rPr>
        <w:t>();</w:t>
      </w:r>
    </w:p>
    <w:p w14:paraId="41908F19" w14:textId="77777777" w:rsidR="00010ED2" w:rsidRPr="00A817F4" w:rsidRDefault="00010ED2" w:rsidP="00120E5F">
      <w:pPr>
        <w:pStyle w:val="dialog"/>
        <w:rPr>
          <w:noProof w:val="0"/>
        </w:rPr>
      </w:pPr>
      <w:proofErr w:type="spellStart"/>
      <w:r w:rsidRPr="00A817F4">
        <w:rPr>
          <w:noProof w:val="0"/>
        </w:rPr>
        <w:t>vReq.setRpcName</w:t>
      </w:r>
      <w:proofErr w:type="spellEnd"/>
      <w:r w:rsidRPr="00A817F4">
        <w:rPr>
          <w:noProof w:val="0"/>
        </w:rPr>
        <w:t>("XOBV TEST PING");</w:t>
      </w:r>
    </w:p>
    <w:p w14:paraId="61CE8F12" w14:textId="77777777" w:rsidR="00010ED2" w:rsidRPr="00A817F4" w:rsidRDefault="00010ED2" w:rsidP="00120E5F">
      <w:pPr>
        <w:pStyle w:val="dialog"/>
        <w:rPr>
          <w:noProof w:val="0"/>
        </w:rPr>
      </w:pPr>
      <w:proofErr w:type="spellStart"/>
      <w:r w:rsidRPr="00A817F4">
        <w:rPr>
          <w:noProof w:val="0"/>
        </w:rPr>
        <w:t>vReq.setRpcContext</w:t>
      </w:r>
      <w:proofErr w:type="spellEnd"/>
      <w:r w:rsidRPr="00A817F4">
        <w:rPr>
          <w:noProof w:val="0"/>
        </w:rPr>
        <w:t>("XOBV VISTALINK TESTER");</w:t>
      </w:r>
    </w:p>
    <w:p w14:paraId="4C537FFA" w14:textId="77777777" w:rsidR="00010ED2" w:rsidRPr="00A817F4" w:rsidRDefault="00010ED2" w:rsidP="00120E5F">
      <w:pPr>
        <w:pStyle w:val="dialog"/>
        <w:rPr>
          <w:b/>
          <w:bCs/>
          <w:noProof w:val="0"/>
        </w:rPr>
      </w:pPr>
      <w:proofErr w:type="spellStart"/>
      <w:r w:rsidRPr="00A817F4">
        <w:rPr>
          <w:b/>
          <w:bCs/>
          <w:noProof w:val="0"/>
        </w:rPr>
        <w:t>vReq.setRetryStrategy</w:t>
      </w:r>
      <w:proofErr w:type="spellEnd"/>
      <w:r w:rsidRPr="00A817F4">
        <w:rPr>
          <w:b/>
          <w:bCs/>
          <w:noProof w:val="0"/>
        </w:rPr>
        <w:t xml:space="preserve">(new </w:t>
      </w:r>
      <w:proofErr w:type="spellStart"/>
      <w:r w:rsidRPr="00A817F4">
        <w:rPr>
          <w:b/>
          <w:bCs/>
          <w:noProof w:val="0"/>
        </w:rPr>
        <w:t>VistaLinkRequestRetryStrategyDeny</w:t>
      </w:r>
      <w:proofErr w:type="spellEnd"/>
      <w:r w:rsidRPr="00A817F4">
        <w:rPr>
          <w:b/>
          <w:bCs/>
          <w:noProof w:val="0"/>
        </w:rPr>
        <w:t>());</w:t>
      </w:r>
    </w:p>
    <w:p w14:paraId="3A617CE0" w14:textId="77777777" w:rsidR="00010ED2" w:rsidRPr="00A817F4" w:rsidRDefault="00010ED2" w:rsidP="00120E5F">
      <w:pPr>
        <w:pStyle w:val="dialog"/>
        <w:rPr>
          <w:noProof w:val="0"/>
        </w:rPr>
      </w:pPr>
      <w:proofErr w:type="spellStart"/>
      <w:r w:rsidRPr="00A817F4">
        <w:rPr>
          <w:noProof w:val="0"/>
        </w:rPr>
        <w:t>RpcResponse</w:t>
      </w:r>
      <w:proofErr w:type="spellEnd"/>
      <w:r w:rsidRPr="00A817F4">
        <w:rPr>
          <w:noProof w:val="0"/>
        </w:rPr>
        <w:t xml:space="preserve"> </w:t>
      </w:r>
      <w:proofErr w:type="spellStart"/>
      <w:r w:rsidRPr="00A817F4">
        <w:rPr>
          <w:noProof w:val="0"/>
        </w:rPr>
        <w:t>vResp</w:t>
      </w:r>
      <w:proofErr w:type="spellEnd"/>
      <w:r w:rsidRPr="00A817F4">
        <w:rPr>
          <w:noProof w:val="0"/>
        </w:rPr>
        <w:t xml:space="preserve"> = </w:t>
      </w:r>
      <w:proofErr w:type="spellStart"/>
      <w:r w:rsidRPr="00A817F4">
        <w:rPr>
          <w:noProof w:val="0"/>
        </w:rPr>
        <w:t>myConnection.executeRPC</w:t>
      </w:r>
      <w:proofErr w:type="spellEnd"/>
      <w:r w:rsidRPr="00A817F4">
        <w:rPr>
          <w:noProof w:val="0"/>
        </w:rPr>
        <w:t>(</w:t>
      </w:r>
      <w:proofErr w:type="spellStart"/>
      <w:r w:rsidRPr="00A817F4">
        <w:rPr>
          <w:noProof w:val="0"/>
        </w:rPr>
        <w:t>vReq</w:t>
      </w:r>
      <w:proofErr w:type="spellEnd"/>
      <w:r w:rsidRPr="00A817F4">
        <w:rPr>
          <w:noProof w:val="0"/>
        </w:rPr>
        <w:t>);</w:t>
      </w:r>
    </w:p>
    <w:p w14:paraId="49007C29" w14:textId="77777777" w:rsidR="00010ED2" w:rsidRPr="00A817F4" w:rsidRDefault="00010ED2" w:rsidP="00120E5F">
      <w:pPr>
        <w:pStyle w:val="dialog"/>
        <w:rPr>
          <w:noProof w:val="0"/>
        </w:rPr>
      </w:pPr>
      <w:r w:rsidRPr="00A817F4">
        <w:rPr>
          <w:noProof w:val="0"/>
        </w:rPr>
        <w:t xml:space="preserve">String results = </w:t>
      </w:r>
      <w:proofErr w:type="spellStart"/>
      <w:r w:rsidRPr="00A817F4">
        <w:rPr>
          <w:noProof w:val="0"/>
        </w:rPr>
        <w:t>vResp.getResults</w:t>
      </w:r>
      <w:proofErr w:type="spellEnd"/>
      <w:r w:rsidRPr="00A817F4">
        <w:rPr>
          <w:noProof w:val="0"/>
        </w:rPr>
        <w:t>();</w:t>
      </w:r>
    </w:p>
    <w:p w14:paraId="32A8021E" w14:textId="77777777" w:rsidR="00010ED2" w:rsidRPr="00A817F4" w:rsidRDefault="00010ED2" w:rsidP="00674635"/>
    <w:p w14:paraId="72660ED7" w14:textId="77777777" w:rsidR="004B4DC1" w:rsidRPr="00A817F4" w:rsidRDefault="004B4DC1" w:rsidP="00674635"/>
    <w:p w14:paraId="5054350E" w14:textId="77777777" w:rsidR="00674635" w:rsidRPr="00A817F4" w:rsidRDefault="00674635" w:rsidP="0067275B">
      <w:pPr>
        <w:pStyle w:val="Heading2"/>
      </w:pPr>
      <w:bookmarkStart w:id="114" w:name="_More_about_Re-authentication"/>
      <w:bookmarkStart w:id="115" w:name="_Toc97636216"/>
      <w:bookmarkStart w:id="116" w:name="_Ref192472520"/>
      <w:bookmarkStart w:id="117" w:name="_Toc97628797"/>
      <w:bookmarkEnd w:id="114"/>
      <w:r w:rsidRPr="00A817F4">
        <w:t>More about Re</w:t>
      </w:r>
      <w:r w:rsidR="009B3F66" w:rsidRPr="00A817F4">
        <w:t>-</w:t>
      </w:r>
      <w:r w:rsidRPr="00A817F4">
        <w:t>authentication</w:t>
      </w:r>
      <w:bookmarkEnd w:id="115"/>
      <w:bookmarkEnd w:id="116"/>
      <w:bookmarkEnd w:id="117"/>
    </w:p>
    <w:p w14:paraId="49844A1A" w14:textId="77777777" w:rsidR="004B4DC1" w:rsidRPr="00A817F4" w:rsidRDefault="004B4DC1" w:rsidP="004B4DC1"/>
    <w:p w14:paraId="731BB67C" w14:textId="77777777" w:rsidR="00674635" w:rsidRPr="00A817F4" w:rsidRDefault="00674635" w:rsidP="00817851">
      <w:pPr>
        <w:pStyle w:val="Heading3"/>
      </w:pPr>
      <w:bookmarkStart w:id="118" w:name="_Toc97636217"/>
      <w:bookmarkStart w:id="119" w:name="_Toc97628798"/>
      <w:r w:rsidRPr="00A817F4">
        <w:t>Overview</w:t>
      </w:r>
      <w:bookmarkEnd w:id="118"/>
      <w:bookmarkEnd w:id="119"/>
    </w:p>
    <w:p w14:paraId="0934BA99" w14:textId="77777777" w:rsidR="004B4DC1" w:rsidRPr="00A817F4" w:rsidRDefault="004B4DC1" w:rsidP="00674635"/>
    <w:p w14:paraId="46E72353" w14:textId="77777777" w:rsidR="000F49D4" w:rsidRPr="00A817F4" w:rsidRDefault="00C573AB" w:rsidP="00674635">
      <w:r w:rsidRPr="00A817F4">
        <w:t xml:space="preserve">When a connection is used by an </w:t>
      </w:r>
      <w:r w:rsidRPr="00A817F4">
        <w:rPr>
          <w:i/>
        </w:rPr>
        <w:t>application</w:t>
      </w:r>
      <w:r w:rsidRPr="00A817F4">
        <w:t xml:space="preserve">, </w:t>
      </w:r>
      <w:proofErr w:type="spellStart"/>
      <w:r w:rsidR="009B3F66" w:rsidRPr="00A817F4">
        <w:t>VistALink</w:t>
      </w:r>
      <w:proofErr w:type="spellEnd"/>
      <w:r w:rsidR="009B3F66" w:rsidRPr="00A817F4">
        <w:t xml:space="preserve"> uses re-authentication</w:t>
      </w:r>
      <w:r w:rsidR="000F10B2" w:rsidRPr="00A817F4">
        <w:t xml:space="preserve"> </w:t>
      </w:r>
      <w:r w:rsidRPr="00A817F4">
        <w:t>for the following reasons</w:t>
      </w:r>
      <w:r w:rsidR="000F49D4" w:rsidRPr="00A817F4">
        <w:t xml:space="preserve">: </w:t>
      </w:r>
    </w:p>
    <w:p w14:paraId="2C42F348" w14:textId="77777777" w:rsidR="00C573AB" w:rsidRPr="00A817F4" w:rsidRDefault="00E01016" w:rsidP="001668B4">
      <w:pPr>
        <w:pStyle w:val="List2"/>
      </w:pPr>
      <w:r w:rsidRPr="00A817F4">
        <w:t>T</w:t>
      </w:r>
      <w:r w:rsidR="000F10B2" w:rsidRPr="00A817F4">
        <w:t>he</w:t>
      </w:r>
      <w:r w:rsidR="009B3F66" w:rsidRPr="00A817F4">
        <w:t xml:space="preserve"> </w:t>
      </w:r>
      <w:r w:rsidR="00674635" w:rsidRPr="00A817F4">
        <w:t>connection proxy user used by the adapter to</w:t>
      </w:r>
      <w:r w:rsidR="000F44A2" w:rsidRPr="00A817F4">
        <w:t xml:space="preserve"> connect to M </w:t>
      </w:r>
      <w:r w:rsidR="00EC5268" w:rsidRPr="00A817F4">
        <w:t xml:space="preserve">should </w:t>
      </w:r>
      <w:r w:rsidR="00B04D58" w:rsidRPr="00A817F4">
        <w:t>not have</w:t>
      </w:r>
      <w:r w:rsidR="000F44A2" w:rsidRPr="00A817F4">
        <w:t xml:space="preserve"> privileges</w:t>
      </w:r>
    </w:p>
    <w:p w14:paraId="1F7BD99D" w14:textId="77777777" w:rsidR="00C573AB" w:rsidRPr="00A817F4" w:rsidRDefault="00E01016" w:rsidP="001668B4">
      <w:pPr>
        <w:pStyle w:val="List2"/>
      </w:pPr>
      <w:r w:rsidRPr="00A817F4">
        <w:t>M</w:t>
      </w:r>
      <w:r w:rsidR="00C573AB" w:rsidRPr="00A817F4">
        <w:t xml:space="preserve">ost </w:t>
      </w:r>
      <w:r w:rsidR="00674635" w:rsidRPr="00A817F4">
        <w:t>RPCs need to run in th</w:t>
      </w:r>
      <w:r w:rsidR="000F44A2" w:rsidRPr="00A817F4">
        <w:t>e context of specific end-users.</w:t>
      </w:r>
      <w:r w:rsidR="000F10B2" w:rsidRPr="00A817F4">
        <w:t xml:space="preserve"> </w:t>
      </w:r>
    </w:p>
    <w:p w14:paraId="6D58284F" w14:textId="77777777" w:rsidR="00C573AB" w:rsidRPr="00A817F4" w:rsidRDefault="00C573AB" w:rsidP="00401064"/>
    <w:p w14:paraId="6A0F5B74" w14:textId="77777777" w:rsidR="00674635" w:rsidRPr="00A817F4" w:rsidRDefault="000F10B2" w:rsidP="00401064">
      <w:r w:rsidRPr="00A817F4">
        <w:t>R</w:t>
      </w:r>
      <w:r w:rsidR="00674635" w:rsidRPr="00A817F4">
        <w:t>e-authentication is a lightweight security context switch from the application server adapter</w:t>
      </w:r>
      <w:r w:rsidR="00B04D58" w:rsidRPr="00A817F4">
        <w:t>’s</w:t>
      </w:r>
      <w:r w:rsidR="00674635" w:rsidRPr="00A817F4">
        <w:t xml:space="preserve"> user identity to the actual end-user identity. </w:t>
      </w:r>
    </w:p>
    <w:p w14:paraId="6A345B9D" w14:textId="77777777" w:rsidR="00674635" w:rsidRPr="00A817F4" w:rsidRDefault="00674635" w:rsidP="00674635"/>
    <w:p w14:paraId="75AB7424" w14:textId="77777777" w:rsidR="00674635" w:rsidRPr="00A817F4" w:rsidRDefault="00674635" w:rsidP="00674635">
      <w:r w:rsidRPr="00A817F4">
        <w:t xml:space="preserve">The architecture of </w:t>
      </w:r>
      <w:proofErr w:type="spellStart"/>
      <w:r w:rsidRPr="00A817F4">
        <w:t>VistALink</w:t>
      </w:r>
      <w:proofErr w:type="spellEnd"/>
      <w:r w:rsidRPr="00A817F4">
        <w:t xml:space="preserve"> </w:t>
      </w:r>
      <w:r w:rsidR="00B24CFA">
        <w:t>assumes</w:t>
      </w:r>
      <w:r w:rsidRPr="00A817F4">
        <w:t xml:space="preserve"> that the identity of the end-user has already been authenticated (verified) by the calling application. Therefore</w:t>
      </w:r>
      <w:r w:rsidR="00572D27">
        <w:t>,</w:t>
      </w:r>
      <w:r w:rsidRPr="00A817F4">
        <w:t xml:space="preserve"> </w:t>
      </w:r>
      <w:proofErr w:type="spellStart"/>
      <w:r w:rsidRPr="00A817F4">
        <w:t>VistALink</w:t>
      </w:r>
      <w:proofErr w:type="spellEnd"/>
      <w:r w:rsidRPr="00A817F4">
        <w:t xml:space="preserve"> does</w:t>
      </w:r>
      <w:r w:rsidR="00DF58EC" w:rsidRPr="00A817F4">
        <w:t xml:space="preserve"> not</w:t>
      </w:r>
      <w:r w:rsidRPr="00A817F4">
        <w:t xml:space="preserve"> attempt to authent</w:t>
      </w:r>
      <w:r w:rsidR="00DF58EC" w:rsidRPr="00A817F4">
        <w:t xml:space="preserve">icate the end-user’s identity. </w:t>
      </w:r>
      <w:r w:rsidRPr="00A817F4">
        <w:t xml:space="preserve">Instead, the re-authentication process matches the end-user identity already established by the calling application with a matching </w:t>
      </w:r>
      <w:proofErr w:type="spellStart"/>
      <w:r w:rsidRPr="00A817F4">
        <w:t>VistA</w:t>
      </w:r>
      <w:proofErr w:type="spellEnd"/>
      <w:r w:rsidRPr="00A817F4">
        <w:t xml:space="preserve"> New Person file entry.</w:t>
      </w:r>
    </w:p>
    <w:p w14:paraId="4D938EAD" w14:textId="77777777" w:rsidR="00674635" w:rsidRPr="00A817F4" w:rsidRDefault="00674635" w:rsidP="00674635"/>
    <w:p w14:paraId="30D55798" w14:textId="77777777" w:rsidR="009F2005" w:rsidRPr="00A817F4" w:rsidRDefault="00674635" w:rsidP="00674635">
      <w:r w:rsidRPr="00A817F4">
        <w:t xml:space="preserve">When retrieving a </w:t>
      </w:r>
      <w:proofErr w:type="spellStart"/>
      <w:r w:rsidRPr="00A817F4">
        <w:t>VistALink</w:t>
      </w:r>
      <w:proofErr w:type="spellEnd"/>
      <w:r w:rsidRPr="00A817F4">
        <w:t xml:space="preserve"> connection from a connection factory, the application supplies end-user credentials as part of the connection specification. These credentials are used to switch security context on </w:t>
      </w:r>
      <w:r w:rsidR="009B3F66" w:rsidRPr="00A817F4">
        <w:t>the M side, to re-authenticate</w:t>
      </w:r>
      <w:r w:rsidRPr="00A817F4">
        <w:t xml:space="preserve"> the connection. This re-authentication process establishes the correct end-user environment on the M server (VPID, DUZ, </w:t>
      </w:r>
      <w:proofErr w:type="spellStart"/>
      <w:r w:rsidRPr="00A817F4">
        <w:t>etc</w:t>
      </w:r>
      <w:proofErr w:type="spellEnd"/>
      <w:r w:rsidRPr="00A817F4">
        <w:t>) for t</w:t>
      </w:r>
      <w:r w:rsidR="009B3F66" w:rsidRPr="00A817F4">
        <w:t>he duration of the</w:t>
      </w:r>
      <w:r w:rsidRPr="00A817F4">
        <w:t xml:space="preserve"> connection</w:t>
      </w:r>
      <w:r w:rsidR="00B04D58" w:rsidRPr="00A817F4">
        <w:t>’</w:t>
      </w:r>
      <w:r w:rsidR="009B3F66" w:rsidRPr="00A817F4">
        <w:t>s</w:t>
      </w:r>
      <w:r w:rsidRPr="00A817F4">
        <w:t xml:space="preserve"> use.</w:t>
      </w:r>
    </w:p>
    <w:p w14:paraId="038E2668" w14:textId="77777777" w:rsidR="00567A6B" w:rsidRPr="00A817F4" w:rsidRDefault="00567A6B" w:rsidP="00674635"/>
    <w:p w14:paraId="7F64227E" w14:textId="77777777" w:rsidR="004B4DC1" w:rsidRPr="00A817F4" w:rsidRDefault="004B4DC1" w:rsidP="00674635"/>
    <w:p w14:paraId="3F8C3D40" w14:textId="77777777" w:rsidR="00674635" w:rsidRPr="00A817F4" w:rsidRDefault="009F2005" w:rsidP="009F2005">
      <w:pPr>
        <w:pStyle w:val="Heading3"/>
        <w:rPr>
          <w:u w:val="single"/>
        </w:rPr>
      </w:pPr>
      <w:bookmarkStart w:id="120" w:name="_Connection_Specification_Classes"/>
      <w:bookmarkStart w:id="121" w:name="_Ref192472566"/>
      <w:bookmarkStart w:id="122" w:name="_Toc97628799"/>
      <w:bookmarkEnd w:id="120"/>
      <w:r w:rsidRPr="00A817F4">
        <w:t>Connection Specification Classes</w:t>
      </w:r>
      <w:bookmarkEnd w:id="121"/>
      <w:bookmarkEnd w:id="122"/>
    </w:p>
    <w:p w14:paraId="0216954C" w14:textId="77777777" w:rsidR="004B4DC1" w:rsidRPr="00A817F4" w:rsidRDefault="004B4DC1" w:rsidP="00674635"/>
    <w:p w14:paraId="376A3E4E" w14:textId="77777777" w:rsidR="00674635" w:rsidRPr="00A817F4" w:rsidRDefault="00674635" w:rsidP="00674635">
      <w:r w:rsidRPr="00A817F4">
        <w:t>To link identities, the application selects one of the following connection specifications to retrieve a connection:</w:t>
      </w:r>
    </w:p>
    <w:p w14:paraId="01E50AF0" w14:textId="77777777" w:rsidR="00A9018E" w:rsidRPr="00A817F4" w:rsidRDefault="00A9018E" w:rsidP="00674635"/>
    <w:tbl>
      <w:tblPr>
        <w:tblStyle w:val="TableGrid"/>
        <w:tblW w:w="9205" w:type="dxa"/>
        <w:tblLook w:val="01E0" w:firstRow="1" w:lastRow="1" w:firstColumn="1" w:lastColumn="1" w:noHBand="0" w:noVBand="0"/>
      </w:tblPr>
      <w:tblGrid>
        <w:gridCol w:w="4075"/>
        <w:gridCol w:w="5130"/>
      </w:tblGrid>
      <w:tr w:rsidR="00674635" w:rsidRPr="00A817F4" w14:paraId="1CF3D9B9" w14:textId="77777777" w:rsidTr="008461FB">
        <w:tc>
          <w:tcPr>
            <w:tcW w:w="4075" w:type="dxa"/>
            <w:shd w:val="clear" w:color="auto" w:fill="E7E6E6" w:themeFill="background2"/>
          </w:tcPr>
          <w:p w14:paraId="4AE14013" w14:textId="77777777" w:rsidR="00674635" w:rsidRPr="00A817F4" w:rsidRDefault="00674635" w:rsidP="00120E5F">
            <w:pPr>
              <w:spacing w:before="60" w:after="60"/>
              <w:rPr>
                <w:rFonts w:ascii="Arial" w:hAnsi="Arial" w:cs="Arial"/>
                <w:b/>
                <w:sz w:val="20"/>
                <w:szCs w:val="20"/>
              </w:rPr>
            </w:pPr>
            <w:r w:rsidRPr="00A817F4">
              <w:rPr>
                <w:rFonts w:ascii="Arial" w:hAnsi="Arial" w:cs="Arial"/>
                <w:b/>
                <w:sz w:val="20"/>
                <w:szCs w:val="20"/>
              </w:rPr>
              <w:t>Connection Specification class</w:t>
            </w:r>
          </w:p>
        </w:tc>
        <w:tc>
          <w:tcPr>
            <w:tcW w:w="5130" w:type="dxa"/>
            <w:shd w:val="clear" w:color="auto" w:fill="E7E6E6" w:themeFill="background2"/>
          </w:tcPr>
          <w:p w14:paraId="3E63FD29" w14:textId="77777777" w:rsidR="00674635" w:rsidRPr="00A817F4" w:rsidRDefault="00674635" w:rsidP="00120E5F">
            <w:pPr>
              <w:spacing w:before="60" w:after="60"/>
              <w:rPr>
                <w:rFonts w:ascii="Arial" w:hAnsi="Arial" w:cs="Arial"/>
                <w:b/>
                <w:sz w:val="20"/>
                <w:szCs w:val="20"/>
              </w:rPr>
            </w:pPr>
            <w:r w:rsidRPr="00A817F4">
              <w:rPr>
                <w:rFonts w:ascii="Arial" w:hAnsi="Arial" w:cs="Arial"/>
                <w:b/>
                <w:sz w:val="20"/>
                <w:szCs w:val="20"/>
              </w:rPr>
              <w:t>Required Credentials</w:t>
            </w:r>
          </w:p>
        </w:tc>
      </w:tr>
      <w:tr w:rsidR="00674635" w:rsidRPr="00A817F4" w14:paraId="5B310C5A" w14:textId="77777777" w:rsidTr="008461FB">
        <w:tc>
          <w:tcPr>
            <w:tcW w:w="4075" w:type="dxa"/>
          </w:tcPr>
          <w:p w14:paraId="51F46127" w14:textId="77777777" w:rsidR="00674635" w:rsidRPr="00A817F4" w:rsidRDefault="00674635" w:rsidP="00120E5F">
            <w:pPr>
              <w:spacing w:before="60" w:after="60"/>
              <w:rPr>
                <w:rFonts w:ascii="Arial" w:hAnsi="Arial" w:cs="Arial"/>
                <w:sz w:val="20"/>
                <w:szCs w:val="20"/>
              </w:rPr>
            </w:pPr>
            <w:proofErr w:type="spellStart"/>
            <w:r w:rsidRPr="00A817F4">
              <w:rPr>
                <w:rFonts w:ascii="Arial" w:hAnsi="Arial" w:cs="Arial"/>
                <w:sz w:val="20"/>
                <w:szCs w:val="20"/>
              </w:rPr>
              <w:t>VistaLinkDuzConnectionSpec</w:t>
            </w:r>
            <w:proofErr w:type="spellEnd"/>
          </w:p>
        </w:tc>
        <w:tc>
          <w:tcPr>
            <w:tcW w:w="5130" w:type="dxa"/>
          </w:tcPr>
          <w:p w14:paraId="273FF1EE" w14:textId="77777777" w:rsidR="00674635" w:rsidRPr="00A817F4" w:rsidRDefault="00DC2A59" w:rsidP="00120E5F">
            <w:pPr>
              <w:spacing w:before="60" w:after="60"/>
              <w:rPr>
                <w:rFonts w:ascii="Arial" w:hAnsi="Arial" w:cs="Arial"/>
                <w:sz w:val="20"/>
                <w:szCs w:val="20"/>
              </w:rPr>
            </w:pPr>
            <w:r w:rsidRPr="00A817F4">
              <w:rPr>
                <w:rFonts w:ascii="Arial" w:hAnsi="Arial" w:cs="Arial"/>
                <w:sz w:val="20"/>
                <w:szCs w:val="20"/>
              </w:rPr>
              <w:t>D</w:t>
            </w:r>
            <w:r w:rsidR="00674635" w:rsidRPr="00A817F4">
              <w:rPr>
                <w:rFonts w:ascii="Arial" w:hAnsi="Arial" w:cs="Arial"/>
                <w:sz w:val="20"/>
                <w:szCs w:val="20"/>
              </w:rPr>
              <w:t>ivision; known DUZ value of a specific end-user (to be deprecated in favor of VPID</w:t>
            </w:r>
            <w:r w:rsidR="00914423" w:rsidRPr="00A817F4">
              <w:rPr>
                <w:rFonts w:ascii="Arial" w:hAnsi="Arial" w:cs="Arial"/>
                <w:sz w:val="20"/>
                <w:szCs w:val="20"/>
              </w:rPr>
              <w:t>)</w:t>
            </w:r>
          </w:p>
        </w:tc>
      </w:tr>
      <w:tr w:rsidR="00674635" w:rsidRPr="00A817F4" w14:paraId="78710CB8" w14:textId="77777777" w:rsidTr="008461FB">
        <w:tc>
          <w:tcPr>
            <w:tcW w:w="4075" w:type="dxa"/>
          </w:tcPr>
          <w:p w14:paraId="03B3D12F" w14:textId="77777777" w:rsidR="00674635" w:rsidRPr="00A817F4" w:rsidRDefault="00674635" w:rsidP="00120E5F">
            <w:pPr>
              <w:spacing w:before="60" w:after="60"/>
              <w:rPr>
                <w:rFonts w:ascii="Arial" w:hAnsi="Arial" w:cs="Arial"/>
                <w:sz w:val="20"/>
                <w:szCs w:val="20"/>
              </w:rPr>
            </w:pPr>
            <w:proofErr w:type="spellStart"/>
            <w:r w:rsidRPr="00A817F4">
              <w:rPr>
                <w:rFonts w:ascii="Arial" w:hAnsi="Arial" w:cs="Arial"/>
                <w:sz w:val="20"/>
                <w:szCs w:val="20"/>
              </w:rPr>
              <w:t>VistaLinkVpidConnectionSpec</w:t>
            </w:r>
            <w:proofErr w:type="spellEnd"/>
          </w:p>
        </w:tc>
        <w:tc>
          <w:tcPr>
            <w:tcW w:w="5130" w:type="dxa"/>
          </w:tcPr>
          <w:p w14:paraId="246CAE8D" w14:textId="77777777" w:rsidR="00674635" w:rsidRPr="00A817F4" w:rsidRDefault="00DC2A59" w:rsidP="00120E5F">
            <w:pPr>
              <w:spacing w:before="60" w:after="60"/>
              <w:rPr>
                <w:rFonts w:ascii="Arial" w:hAnsi="Arial" w:cs="Arial"/>
                <w:sz w:val="20"/>
                <w:szCs w:val="20"/>
              </w:rPr>
            </w:pPr>
            <w:r w:rsidRPr="00A817F4">
              <w:rPr>
                <w:rFonts w:ascii="Arial" w:hAnsi="Arial" w:cs="Arial"/>
                <w:sz w:val="20"/>
                <w:szCs w:val="20"/>
              </w:rPr>
              <w:t>D</w:t>
            </w:r>
            <w:r w:rsidR="00674635" w:rsidRPr="00A817F4">
              <w:rPr>
                <w:rFonts w:ascii="Arial" w:hAnsi="Arial" w:cs="Arial"/>
                <w:sz w:val="20"/>
                <w:szCs w:val="20"/>
              </w:rPr>
              <w:t>ivision; known VPID value of a specific end-user</w:t>
            </w:r>
          </w:p>
        </w:tc>
      </w:tr>
      <w:tr w:rsidR="00674635" w:rsidRPr="00A817F4" w14:paraId="0F569E72" w14:textId="77777777" w:rsidTr="008461FB">
        <w:tc>
          <w:tcPr>
            <w:tcW w:w="4075" w:type="dxa"/>
          </w:tcPr>
          <w:p w14:paraId="2401E336" w14:textId="77777777" w:rsidR="00674635" w:rsidRPr="00A817F4" w:rsidRDefault="00674635" w:rsidP="00120E5F">
            <w:pPr>
              <w:spacing w:before="60" w:after="60"/>
              <w:rPr>
                <w:rFonts w:ascii="Arial" w:hAnsi="Arial" w:cs="Arial"/>
                <w:sz w:val="20"/>
                <w:szCs w:val="20"/>
              </w:rPr>
            </w:pPr>
            <w:proofErr w:type="spellStart"/>
            <w:r w:rsidRPr="00A817F4">
              <w:rPr>
                <w:rFonts w:ascii="Arial" w:hAnsi="Arial" w:cs="Arial"/>
                <w:sz w:val="20"/>
                <w:szCs w:val="20"/>
              </w:rPr>
              <w:t>VistaLinkAppProxyConnectionSpec</w:t>
            </w:r>
            <w:proofErr w:type="spellEnd"/>
          </w:p>
        </w:tc>
        <w:tc>
          <w:tcPr>
            <w:tcW w:w="5130" w:type="dxa"/>
          </w:tcPr>
          <w:p w14:paraId="77764589" w14:textId="77777777" w:rsidR="00674635" w:rsidRPr="00A817F4" w:rsidRDefault="00DC2A59" w:rsidP="00120E5F">
            <w:pPr>
              <w:spacing w:before="60" w:after="60"/>
              <w:rPr>
                <w:rFonts w:ascii="Arial" w:hAnsi="Arial" w:cs="Arial"/>
                <w:sz w:val="20"/>
                <w:szCs w:val="20"/>
              </w:rPr>
            </w:pPr>
            <w:r w:rsidRPr="00A817F4">
              <w:rPr>
                <w:rFonts w:ascii="Arial" w:hAnsi="Arial" w:cs="Arial"/>
                <w:sz w:val="20"/>
                <w:szCs w:val="20"/>
              </w:rPr>
              <w:t>D</w:t>
            </w:r>
            <w:r w:rsidR="00674635" w:rsidRPr="00A817F4">
              <w:rPr>
                <w:rFonts w:ascii="Arial" w:hAnsi="Arial" w:cs="Arial"/>
                <w:sz w:val="20"/>
                <w:szCs w:val="20"/>
              </w:rPr>
              <w:t>ivision; name of a user of the special user type "Application Proxy"</w:t>
            </w:r>
          </w:p>
        </w:tc>
      </w:tr>
    </w:tbl>
    <w:p w14:paraId="090930B1" w14:textId="77777777" w:rsidR="00A9018E" w:rsidRPr="00A817F4" w:rsidRDefault="00CB0570" w:rsidP="00CB0570">
      <w:pPr>
        <w:pStyle w:val="Caption"/>
      </w:pPr>
      <w:bookmarkStart w:id="123" w:name="_Toc135039345"/>
      <w:bookmarkStart w:id="124" w:name="_Toc280220366"/>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BB1602">
        <w:rPr>
          <w:noProof/>
        </w:rPr>
        <w:t>3</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BB1602">
        <w:rPr>
          <w:noProof/>
        </w:rPr>
        <w:t>2</w:t>
      </w:r>
      <w:r w:rsidR="00D21B5A">
        <w:rPr>
          <w:noProof/>
        </w:rPr>
        <w:fldChar w:fldCharType="end"/>
      </w:r>
      <w:r w:rsidR="00A9018E" w:rsidRPr="00A817F4">
        <w:t>. Connection Specification Classes</w:t>
      </w:r>
      <w:bookmarkEnd w:id="123"/>
      <w:bookmarkEnd w:id="124"/>
    </w:p>
    <w:p w14:paraId="409DAF65" w14:textId="77777777" w:rsidR="00674635" w:rsidRPr="00A817F4" w:rsidRDefault="00674635" w:rsidP="00674635"/>
    <w:p w14:paraId="7C5E9F43" w14:textId="77777777" w:rsidR="00A9018E" w:rsidRPr="00A817F4" w:rsidRDefault="00A9018E" w:rsidP="00674635"/>
    <w:p w14:paraId="5510CAEB" w14:textId="77777777" w:rsidR="00A70BC3" w:rsidRPr="00A817F4" w:rsidRDefault="00572D27" w:rsidP="00674635">
      <w:pPr>
        <w:rPr>
          <w:bCs/>
        </w:rPr>
      </w:pPr>
      <w:r w:rsidRPr="004B0E5F">
        <w:rPr>
          <w:szCs w:val="22"/>
        </w:rPr>
        <w:t xml:space="preserve">VA Person ID (VPID) </w:t>
      </w:r>
      <w:r w:rsidR="00674635" w:rsidRPr="004B0E5F">
        <w:rPr>
          <w:bCs/>
        </w:rPr>
        <w:t>is</w:t>
      </w:r>
      <w:r w:rsidR="00674635" w:rsidRPr="00A817F4">
        <w:rPr>
          <w:bCs/>
        </w:rPr>
        <w:t xml:space="preserve"> the connection specification expected to be used in most pro</w:t>
      </w:r>
      <w:r w:rsidR="00DC2A59" w:rsidRPr="00A817F4">
        <w:rPr>
          <w:bCs/>
        </w:rPr>
        <w:t xml:space="preserve">duction scenarios. Whatever </w:t>
      </w:r>
      <w:r w:rsidR="00674635" w:rsidRPr="00A817F4">
        <w:rPr>
          <w:bCs/>
        </w:rPr>
        <w:t xml:space="preserve">end-user authentication mechanism </w:t>
      </w:r>
      <w:r w:rsidR="00DC2A59" w:rsidRPr="00A817F4">
        <w:rPr>
          <w:bCs/>
        </w:rPr>
        <w:t xml:space="preserve">is </w:t>
      </w:r>
      <w:r w:rsidR="00674635" w:rsidRPr="00A817F4">
        <w:rPr>
          <w:bCs/>
        </w:rPr>
        <w:t xml:space="preserve">used by a </w:t>
      </w:r>
      <w:r w:rsidR="00CA13FB" w:rsidRPr="00A817F4">
        <w:rPr>
          <w:color w:val="000000"/>
        </w:rPr>
        <w:t>Health</w:t>
      </w:r>
      <w:r w:rsidR="00CA13FB" w:rsidRPr="00A817F4">
        <w:rPr>
          <w:b/>
          <w:i/>
          <w:color w:val="000000"/>
          <w:u w:val="single"/>
        </w:rPr>
        <w:t>e</w:t>
      </w:r>
      <w:r w:rsidR="00CA13FB" w:rsidRPr="00A817F4">
        <w:rPr>
          <w:color w:val="000000"/>
        </w:rPr>
        <w:t>Vet</w:t>
      </w:r>
      <w:r w:rsidR="00674635" w:rsidRPr="00A817F4">
        <w:rPr>
          <w:bCs/>
        </w:rPr>
        <w:t>-</w:t>
      </w:r>
      <w:proofErr w:type="spellStart"/>
      <w:r w:rsidR="00674635" w:rsidRPr="00A817F4">
        <w:rPr>
          <w:bCs/>
        </w:rPr>
        <w:t>VistA</w:t>
      </w:r>
      <w:proofErr w:type="spellEnd"/>
      <w:r w:rsidR="00674635" w:rsidRPr="00A817F4">
        <w:rPr>
          <w:bCs/>
        </w:rPr>
        <w:t xml:space="preserve"> application, the application should be able to obtain the VPID for a given end-user as an output from the authentication process. During RPC execution, when the end-user is authenticated, the J2EE application can use the VPID as a way to identify the</w:t>
      </w:r>
      <w:r w:rsidR="00DC2A59" w:rsidRPr="00A817F4">
        <w:rPr>
          <w:bCs/>
        </w:rPr>
        <w:t xml:space="preserve"> end-user to any </w:t>
      </w:r>
      <w:proofErr w:type="spellStart"/>
      <w:r w:rsidR="00DC2A59" w:rsidRPr="00A817F4">
        <w:rPr>
          <w:bCs/>
        </w:rPr>
        <w:t>VistA</w:t>
      </w:r>
      <w:proofErr w:type="spellEnd"/>
      <w:r w:rsidR="00DC2A59" w:rsidRPr="00A817F4">
        <w:rPr>
          <w:bCs/>
        </w:rPr>
        <w:t xml:space="preserve"> M system</w:t>
      </w:r>
      <w:r w:rsidR="00674635" w:rsidRPr="00A817F4">
        <w:rPr>
          <w:bCs/>
        </w:rPr>
        <w:t xml:space="preserve">. </w:t>
      </w:r>
    </w:p>
    <w:p w14:paraId="004583B3" w14:textId="77777777" w:rsidR="00A70BC3" w:rsidRPr="00A817F4" w:rsidRDefault="00A70BC3" w:rsidP="00674635">
      <w:pPr>
        <w:rPr>
          <w:bCs/>
        </w:rPr>
      </w:pPr>
    </w:p>
    <w:tbl>
      <w:tblPr>
        <w:tblStyle w:val="TableGrid"/>
        <w:tblW w:w="9360" w:type="dxa"/>
        <w:tblLayout w:type="fixed"/>
        <w:tblLook w:val="0020" w:firstRow="1" w:lastRow="0" w:firstColumn="0" w:lastColumn="0" w:noHBand="0" w:noVBand="0"/>
      </w:tblPr>
      <w:tblGrid>
        <w:gridCol w:w="720"/>
        <w:gridCol w:w="8640"/>
      </w:tblGrid>
      <w:tr w:rsidR="00A70BC3" w:rsidRPr="00A817F4" w14:paraId="6CA1A6A2" w14:textId="77777777" w:rsidTr="00ED4696">
        <w:trPr>
          <w:trHeight w:val="720"/>
        </w:trPr>
        <w:tc>
          <w:tcPr>
            <w:tcW w:w="720" w:type="dxa"/>
          </w:tcPr>
          <w:p w14:paraId="05DA13D7" w14:textId="77777777" w:rsidR="00A70BC3" w:rsidRPr="00A817F4" w:rsidRDefault="000F0F3C" w:rsidP="00B342BA">
            <w:pPr>
              <w:spacing w:before="60" w:after="60"/>
              <w:ind w:left="-18"/>
              <w:rPr>
                <w:highlight w:val="yellow"/>
              </w:rPr>
            </w:pPr>
            <w:r w:rsidRPr="00A817F4">
              <w:rPr>
                <w:rFonts w:ascii="Arial" w:hAnsi="Arial"/>
                <w:noProof/>
                <w:sz w:val="20"/>
              </w:rPr>
              <w:drawing>
                <wp:inline distT="0" distB="0" distL="0" distR="0" wp14:anchorId="1339EED8" wp14:editId="308C956F">
                  <wp:extent cx="304800" cy="30480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tcPr>
          <w:p w14:paraId="1A37E039" w14:textId="77777777" w:rsidR="00A70BC3" w:rsidRPr="00A817F4" w:rsidRDefault="002D238A" w:rsidP="00B342BA">
            <w:r w:rsidRPr="002D238A">
              <w:rPr>
                <w:b/>
                <w:bCs/>
              </w:rPr>
              <w:t xml:space="preserve">NOTE: </w:t>
            </w:r>
            <w:r w:rsidR="00A70BC3" w:rsidRPr="00A817F4">
              <w:rPr>
                <w:bCs/>
              </w:rPr>
              <w:t>Kernel patch XU*8.0*309 is required to support the VPID connection specification on M-</w:t>
            </w:r>
            <w:proofErr w:type="spellStart"/>
            <w:r w:rsidR="00A70BC3" w:rsidRPr="00A817F4">
              <w:rPr>
                <w:bCs/>
              </w:rPr>
              <w:t>VistA</w:t>
            </w:r>
            <w:proofErr w:type="spellEnd"/>
            <w:r w:rsidR="00A70BC3" w:rsidRPr="00A817F4">
              <w:rPr>
                <w:bCs/>
              </w:rPr>
              <w:t xml:space="preserve"> systems.</w:t>
            </w:r>
          </w:p>
        </w:tc>
      </w:tr>
    </w:tbl>
    <w:p w14:paraId="10828A28" w14:textId="77777777" w:rsidR="00674635" w:rsidRPr="00A817F4" w:rsidRDefault="00674635" w:rsidP="00674635"/>
    <w:p w14:paraId="7AFACE9C" w14:textId="77777777" w:rsidR="00674635" w:rsidRPr="00A817F4" w:rsidRDefault="00674635" w:rsidP="00674635">
      <w:pPr>
        <w:rPr>
          <w:bCs/>
        </w:rPr>
      </w:pPr>
      <w:r w:rsidRPr="00A817F4">
        <w:rPr>
          <w:bCs/>
        </w:rPr>
        <w:t>DUZ</w:t>
      </w:r>
      <w:r w:rsidR="00DC2A59" w:rsidRPr="00A817F4">
        <w:rPr>
          <w:bCs/>
        </w:rPr>
        <w:t xml:space="preserve"> (</w:t>
      </w:r>
      <w:proofErr w:type="spellStart"/>
      <w:r w:rsidR="00DC2A59" w:rsidRPr="00A817F4">
        <w:rPr>
          <w:rFonts w:ascii="Courier New" w:hAnsi="Courier New" w:cs="Courier New"/>
          <w:bCs/>
          <w:szCs w:val="22"/>
        </w:rPr>
        <w:t>DuzConnectionSpec</w:t>
      </w:r>
      <w:proofErr w:type="spellEnd"/>
      <w:r w:rsidR="00DC2A59" w:rsidRPr="00A817F4">
        <w:rPr>
          <w:bCs/>
        </w:rPr>
        <w:t xml:space="preserve">) </w:t>
      </w:r>
      <w:r w:rsidRPr="00A817F4">
        <w:rPr>
          <w:bCs/>
        </w:rPr>
        <w:t>is the primary re</w:t>
      </w:r>
      <w:r w:rsidR="009B3F66" w:rsidRPr="00A817F4">
        <w:rPr>
          <w:bCs/>
        </w:rPr>
        <w:t>-</w:t>
      </w:r>
      <w:r w:rsidR="00C138C4" w:rsidRPr="00A817F4">
        <w:rPr>
          <w:bCs/>
        </w:rPr>
        <w:t>authentication mechanis</w:t>
      </w:r>
      <w:r w:rsidRPr="00A817F4">
        <w:rPr>
          <w:bCs/>
        </w:rPr>
        <w:t>m</w:t>
      </w:r>
      <w:r w:rsidR="00DC2A59" w:rsidRPr="00A817F4">
        <w:rPr>
          <w:bCs/>
        </w:rPr>
        <w:t xml:space="preserve"> </w:t>
      </w:r>
      <w:r w:rsidRPr="00A817F4">
        <w:rPr>
          <w:bCs/>
        </w:rPr>
        <w:t xml:space="preserve">until the VPID infrastructure is fully rolled out. At that point </w:t>
      </w:r>
      <w:proofErr w:type="spellStart"/>
      <w:r w:rsidRPr="00A817F4">
        <w:rPr>
          <w:rFonts w:ascii="Courier New" w:hAnsi="Courier New" w:cs="Courier New"/>
          <w:bCs/>
          <w:szCs w:val="22"/>
        </w:rPr>
        <w:t>DuzConnectionSpec</w:t>
      </w:r>
      <w:proofErr w:type="spellEnd"/>
      <w:r w:rsidRPr="00A817F4">
        <w:rPr>
          <w:bCs/>
        </w:rPr>
        <w:t xml:space="preserve"> will be deprecated, and </w:t>
      </w:r>
      <w:proofErr w:type="spellStart"/>
      <w:r w:rsidRPr="00A817F4">
        <w:rPr>
          <w:rFonts w:ascii="Courier New" w:hAnsi="Courier New" w:cs="Courier New"/>
          <w:bCs/>
          <w:szCs w:val="22"/>
        </w:rPr>
        <w:t>VpidConnectionSpec</w:t>
      </w:r>
      <w:proofErr w:type="spellEnd"/>
      <w:r w:rsidRPr="00A817F4">
        <w:rPr>
          <w:bCs/>
        </w:rPr>
        <w:t xml:space="preserve"> will be the p</w:t>
      </w:r>
      <w:r w:rsidR="00DC2A59" w:rsidRPr="00A817F4">
        <w:rPr>
          <w:bCs/>
        </w:rPr>
        <w:t xml:space="preserve">rimary mechanism. In both cases, </w:t>
      </w:r>
      <w:r w:rsidRPr="00A817F4">
        <w:rPr>
          <w:bCs/>
        </w:rPr>
        <w:t xml:space="preserve">it is expected that the login will have been performed already through a </w:t>
      </w:r>
      <w:r w:rsidR="003A7C04">
        <w:rPr>
          <w:bCs/>
        </w:rPr>
        <w:t>Veterans Health Affairs (</w:t>
      </w:r>
      <w:r w:rsidRPr="00A817F4">
        <w:rPr>
          <w:bCs/>
        </w:rPr>
        <w:t>VHA</w:t>
      </w:r>
      <w:r w:rsidR="003A7C04">
        <w:rPr>
          <w:bCs/>
        </w:rPr>
        <w:t>)</w:t>
      </w:r>
      <w:r w:rsidRPr="00A817F4">
        <w:rPr>
          <w:bCs/>
        </w:rPr>
        <w:t xml:space="preserve">-approved authentication mechanism, and that </w:t>
      </w:r>
      <w:r w:rsidR="006F2449" w:rsidRPr="00A817F4">
        <w:rPr>
          <w:bCs/>
        </w:rPr>
        <w:t xml:space="preserve">the </w:t>
      </w:r>
      <w:r w:rsidRPr="00A817F4">
        <w:rPr>
          <w:bCs/>
        </w:rPr>
        <w:t>authentication mechanism will make the DUZ or VPID available for use by the application.</w:t>
      </w:r>
    </w:p>
    <w:p w14:paraId="02D52BB7" w14:textId="77777777" w:rsidR="009A76F9" w:rsidRPr="00A817F4" w:rsidRDefault="009A76F9" w:rsidP="00674635">
      <w:pPr>
        <w:rPr>
          <w:bCs/>
        </w:rPr>
      </w:pPr>
    </w:p>
    <w:p w14:paraId="46FAB477" w14:textId="77777777" w:rsidR="009A76F9" w:rsidRPr="00A817F4" w:rsidRDefault="009A76F9" w:rsidP="00674635">
      <w:pPr>
        <w:rPr>
          <w:bCs/>
        </w:rPr>
      </w:pPr>
      <w:r w:rsidRPr="00A817F4">
        <w:rPr>
          <w:bCs/>
        </w:rPr>
        <w:t xml:space="preserve">The Application Proxy connection specification is designed to be used in cases where the RPC should run on the Kernel/M system under the identity of an application, rather than an end-user. </w:t>
      </w:r>
    </w:p>
    <w:p w14:paraId="1AEA20C9" w14:textId="77777777" w:rsidR="00674635" w:rsidRPr="00A817F4" w:rsidRDefault="00674635" w:rsidP="00674635">
      <w:pPr>
        <w:rPr>
          <w:bCs/>
        </w:rPr>
      </w:pPr>
    </w:p>
    <w:p w14:paraId="22F88A8D" w14:textId="77777777" w:rsidR="004B4DC1" w:rsidRPr="00A817F4" w:rsidRDefault="004B4DC1" w:rsidP="00674635">
      <w:pPr>
        <w:rPr>
          <w:bCs/>
        </w:rPr>
      </w:pPr>
    </w:p>
    <w:p w14:paraId="33E7FA4C" w14:textId="77777777" w:rsidR="00674635" w:rsidRPr="00A817F4" w:rsidRDefault="00674635" w:rsidP="00817851">
      <w:pPr>
        <w:pStyle w:val="Heading3"/>
      </w:pPr>
      <w:bookmarkStart w:id="125" w:name="_Toc97636218"/>
      <w:bookmarkStart w:id="126" w:name="_Toc97628800"/>
      <w:r w:rsidRPr="00A817F4">
        <w:t>Institution/Division Rules for Re</w:t>
      </w:r>
      <w:r w:rsidR="009B3F66" w:rsidRPr="00A817F4">
        <w:t>-</w:t>
      </w:r>
      <w:r w:rsidRPr="00A817F4">
        <w:t>authentication</w:t>
      </w:r>
      <w:bookmarkEnd w:id="125"/>
      <w:bookmarkEnd w:id="126"/>
    </w:p>
    <w:p w14:paraId="6579FC7D" w14:textId="77777777" w:rsidR="004B4DC1" w:rsidRPr="00A817F4" w:rsidRDefault="004B4DC1" w:rsidP="00DE68EE"/>
    <w:p w14:paraId="13D8412C" w14:textId="77777777" w:rsidR="00DE68EE" w:rsidRPr="00A817F4" w:rsidRDefault="00674635" w:rsidP="00DE68EE">
      <w:r w:rsidRPr="00A817F4">
        <w:t>For every connection sp</w:t>
      </w:r>
      <w:r w:rsidR="006F2449" w:rsidRPr="00A817F4">
        <w:t>ec, a division must be passed:</w:t>
      </w:r>
      <w:r w:rsidRPr="00A817F4">
        <w:t xml:space="preserve"> the division parameter is mandatory. </w:t>
      </w:r>
      <w:r w:rsidR="00DE68EE" w:rsidRPr="00A817F4">
        <w:t>This requirement ensures that the division requested for a connection on behalf of a user matches the division under which the user's request is executed on the M system. It also helps to ensure that RPCs are not executed on the wrong M system.</w:t>
      </w:r>
    </w:p>
    <w:p w14:paraId="6A48EED4" w14:textId="77777777" w:rsidR="00DE68EE" w:rsidRPr="00A817F4" w:rsidRDefault="00DE68EE" w:rsidP="00674635"/>
    <w:p w14:paraId="0AFF1D8D" w14:textId="77777777" w:rsidR="00674635" w:rsidRPr="00A817F4" w:rsidRDefault="00674635" w:rsidP="00674635">
      <w:r w:rsidRPr="00A817F4">
        <w:t xml:space="preserve">All applications should </w:t>
      </w:r>
      <w:r w:rsidR="00101D6C" w:rsidRPr="00A817F4">
        <w:t xml:space="preserve">already </w:t>
      </w:r>
      <w:r w:rsidRPr="00A817F4">
        <w:t xml:space="preserve">be </w:t>
      </w:r>
      <w:proofErr w:type="spellStart"/>
      <w:r w:rsidRPr="00A817F4">
        <w:t>multi</w:t>
      </w:r>
      <w:r w:rsidR="00865B69" w:rsidRPr="00A817F4">
        <w:t>division</w:t>
      </w:r>
      <w:proofErr w:type="spellEnd"/>
      <w:r w:rsidR="009F2005" w:rsidRPr="00A817F4">
        <w:t xml:space="preserve">-aware, so the </w:t>
      </w:r>
      <w:proofErr w:type="spellStart"/>
      <w:r w:rsidRPr="00A817F4">
        <w:t>VistALink</w:t>
      </w:r>
      <w:proofErr w:type="spellEnd"/>
      <w:r w:rsidRPr="00A817F4">
        <w:t xml:space="preserve"> </w:t>
      </w:r>
      <w:r w:rsidR="009F2005" w:rsidRPr="00A817F4">
        <w:t xml:space="preserve">requirement </w:t>
      </w:r>
      <w:r w:rsidR="00101D6C" w:rsidRPr="00A817F4">
        <w:t xml:space="preserve">that an application know the end-user’s </w:t>
      </w:r>
      <w:r w:rsidRPr="00A817F4">
        <w:t>division should be no additional burden to applications. This value is set by Kernel into DUZ(2) for the re</w:t>
      </w:r>
      <w:r w:rsidR="00101D6C" w:rsidRPr="00A817F4">
        <w:t>-</w:t>
      </w:r>
      <w:r w:rsidRPr="00A817F4">
        <w:t>authenticated end-user.</w:t>
      </w:r>
    </w:p>
    <w:p w14:paraId="781D583A" w14:textId="77777777" w:rsidR="00674635" w:rsidRPr="00A817F4" w:rsidRDefault="00674635" w:rsidP="00674635"/>
    <w:p w14:paraId="18CE9725" w14:textId="77777777" w:rsidR="00674635" w:rsidRPr="00A817F4" w:rsidRDefault="00674635" w:rsidP="00674635">
      <w:r w:rsidRPr="00A817F4">
        <w:t>The value to pass for the division parameter for any connection specification is the division station number, e.g., "523" or "523BZ". This i</w:t>
      </w:r>
      <w:r w:rsidR="00AE3B34" w:rsidRPr="00A817F4">
        <w:t>s the value found in field 99 (Station Number</w:t>
      </w:r>
      <w:r w:rsidRPr="00A817F4">
        <w:t>) of the corresponding entry in the Institution File on the M system.</w:t>
      </w:r>
    </w:p>
    <w:p w14:paraId="48891379" w14:textId="77777777" w:rsidR="00674635" w:rsidRPr="00A817F4" w:rsidRDefault="00674635" w:rsidP="00674635"/>
    <w:p w14:paraId="4DBCE92A" w14:textId="77777777" w:rsidR="00674635" w:rsidRPr="00A817F4" w:rsidRDefault="00FE43FA" w:rsidP="00674635">
      <w:r w:rsidRPr="00A817F4">
        <w:t>The following applies to</w:t>
      </w:r>
      <w:r w:rsidR="00AE3B34" w:rsidRPr="00A817F4">
        <w:t xml:space="preserve"> user-based connection</w:t>
      </w:r>
      <w:r w:rsidRPr="00A817F4">
        <w:t xml:space="preserve"> specs (</w:t>
      </w:r>
      <w:proofErr w:type="spellStart"/>
      <w:r w:rsidR="00674635" w:rsidRPr="00A817F4">
        <w:rPr>
          <w:rFonts w:ascii="Courier New" w:hAnsi="Courier New" w:cs="Courier New"/>
          <w:szCs w:val="22"/>
        </w:rPr>
        <w:t>VistaLinkVpidConnectionSpec</w:t>
      </w:r>
      <w:proofErr w:type="spellEnd"/>
      <w:r w:rsidR="00674635" w:rsidRPr="00A817F4">
        <w:t xml:space="preserve"> </w:t>
      </w:r>
      <w:r w:rsidRPr="00A817F4">
        <w:t xml:space="preserve">and </w:t>
      </w:r>
      <w:proofErr w:type="spellStart"/>
      <w:r w:rsidRPr="00A817F4">
        <w:rPr>
          <w:rFonts w:ascii="Courier New" w:hAnsi="Courier New" w:cs="Courier New"/>
          <w:szCs w:val="22"/>
        </w:rPr>
        <w:t>VistaLinkDuzConnectionSpec</w:t>
      </w:r>
      <w:proofErr w:type="spellEnd"/>
      <w:r w:rsidRPr="00A817F4">
        <w:t>)</w:t>
      </w:r>
      <w:r w:rsidR="00674635" w:rsidRPr="00A817F4">
        <w:t xml:space="preserve"> on the M side:</w:t>
      </w:r>
    </w:p>
    <w:p w14:paraId="6349D2C9" w14:textId="77777777" w:rsidR="00674635" w:rsidRPr="00A817F4" w:rsidRDefault="00674635" w:rsidP="001668B4">
      <w:pPr>
        <w:numPr>
          <w:ilvl w:val="0"/>
          <w:numId w:val="9"/>
        </w:numPr>
        <w:spacing w:before="120"/>
      </w:pPr>
      <w:r w:rsidRPr="00A817F4">
        <w:t>If the end-user's DIVISION (#200.02) multiple of their New Person file entry is empty, the division passed in with the connection spec must be the station number of the division set into the DEFAULT INSTITUTION (#217) field of the KERNEL SYSTEM PARAMETERS (#8989.3) file entry for the site.</w:t>
      </w:r>
    </w:p>
    <w:p w14:paraId="222863C1" w14:textId="77777777" w:rsidR="00674635" w:rsidRPr="00A817F4" w:rsidRDefault="00674635" w:rsidP="001668B4">
      <w:pPr>
        <w:numPr>
          <w:ilvl w:val="0"/>
          <w:numId w:val="9"/>
        </w:numPr>
        <w:spacing w:before="120"/>
      </w:pPr>
      <w:r w:rsidRPr="00A817F4">
        <w:t>If an end-user has one or more divisions specified in the DIVISION (#200.02) multiple of their New Person file entry, the division passed in with the connection spec must be the</w:t>
      </w:r>
      <w:r w:rsidR="00C1460D" w:rsidRPr="00A817F4">
        <w:t xml:space="preserve"> station number for one of the</w:t>
      </w:r>
      <w:r w:rsidRPr="00A817F4">
        <w:t xml:space="preserve"> divisions present in that multiple.</w:t>
      </w:r>
    </w:p>
    <w:p w14:paraId="0287AAD3" w14:textId="77777777" w:rsidR="00674635" w:rsidRPr="00A817F4" w:rsidRDefault="00674635" w:rsidP="00674635"/>
    <w:p w14:paraId="29B10D9C" w14:textId="77777777" w:rsidR="00674635" w:rsidRPr="00A817F4" w:rsidRDefault="00674635" w:rsidP="00674635">
      <w:r w:rsidRPr="00A817F4">
        <w:t xml:space="preserve">For the </w:t>
      </w:r>
      <w:proofErr w:type="spellStart"/>
      <w:r w:rsidRPr="00A817F4">
        <w:rPr>
          <w:rFonts w:ascii="Courier New" w:hAnsi="Courier New" w:cs="Courier New"/>
          <w:szCs w:val="22"/>
        </w:rPr>
        <w:t>VistaLinkApplicationProxyConnectionSpec</w:t>
      </w:r>
      <w:proofErr w:type="spellEnd"/>
      <w:r w:rsidRPr="00A817F4">
        <w:t>, the div</w:t>
      </w:r>
      <w:r w:rsidR="00E62AE1" w:rsidRPr="00A817F4">
        <w:t>ision must be a division</w:t>
      </w:r>
      <w:r w:rsidRPr="00A817F4">
        <w:t xml:space="preserve"> supported on the comput</w:t>
      </w:r>
      <w:r w:rsidR="004761D4" w:rsidRPr="00A817F4">
        <w:t xml:space="preserve">ing system being connected to. </w:t>
      </w:r>
      <w:r w:rsidRPr="00A817F4">
        <w:t>In both cases, if the division passed does not meet the conditions above, re</w:t>
      </w:r>
      <w:r w:rsidR="00FE43FA" w:rsidRPr="00A817F4">
        <w:t>-</w:t>
      </w:r>
      <w:r w:rsidRPr="00A817F4">
        <w:t xml:space="preserve">authentication fails, and a </w:t>
      </w:r>
      <w:proofErr w:type="spellStart"/>
      <w:r w:rsidRPr="00A817F4">
        <w:rPr>
          <w:rFonts w:ascii="Courier New" w:hAnsi="Courier New" w:cs="Courier New"/>
          <w:szCs w:val="22"/>
        </w:rPr>
        <w:t>SecurityDivisionDeterminationFaultException</w:t>
      </w:r>
      <w:proofErr w:type="spellEnd"/>
      <w:r w:rsidRPr="00A817F4">
        <w:t xml:space="preserve"> is returned to the calling application.</w:t>
      </w:r>
    </w:p>
    <w:p w14:paraId="0863F2EB" w14:textId="77777777" w:rsidR="00674635" w:rsidRPr="00A817F4" w:rsidRDefault="00674635" w:rsidP="00674635"/>
    <w:p w14:paraId="7D6AD24C" w14:textId="77777777" w:rsidR="004B4DC1" w:rsidRPr="00A817F4" w:rsidRDefault="004B4DC1" w:rsidP="00674635"/>
    <w:p w14:paraId="06129EE8" w14:textId="77777777" w:rsidR="00674635" w:rsidRPr="00A817F4" w:rsidRDefault="00674635" w:rsidP="00817851">
      <w:pPr>
        <w:pStyle w:val="Heading3"/>
      </w:pPr>
      <w:bookmarkStart w:id="127" w:name="_Application_Proxy_User"/>
      <w:bookmarkStart w:id="128" w:name="_Toc96827761"/>
      <w:bookmarkStart w:id="129" w:name="_Toc97636219"/>
      <w:bookmarkStart w:id="130" w:name="_Toc97628801"/>
      <w:bookmarkEnd w:id="127"/>
      <w:r w:rsidRPr="00A817F4">
        <w:t xml:space="preserve">Application Proxy </w:t>
      </w:r>
      <w:bookmarkEnd w:id="128"/>
      <w:bookmarkEnd w:id="129"/>
      <w:r w:rsidR="00582FD9" w:rsidRPr="00A817F4">
        <w:t>User</w:t>
      </w:r>
      <w:bookmarkEnd w:id="130"/>
    </w:p>
    <w:p w14:paraId="1366CFF9" w14:textId="77777777" w:rsidR="004B4DC1" w:rsidRPr="00A817F4" w:rsidRDefault="004B4DC1" w:rsidP="00674635"/>
    <w:p w14:paraId="6A4544F1" w14:textId="77777777" w:rsidR="00674635" w:rsidRPr="00A817F4" w:rsidRDefault="00E50584" w:rsidP="00674635">
      <w:r w:rsidRPr="00A817F4">
        <w:t xml:space="preserve">Kernel patch XU*8.0*361 provides the following </w:t>
      </w:r>
      <w:r w:rsidR="00570C24" w:rsidRPr="00A817F4">
        <w:t xml:space="preserve">public </w:t>
      </w:r>
      <w:r w:rsidRPr="00A817F4">
        <w:t>API for application proxy user support</w:t>
      </w:r>
      <w:r w:rsidR="00B24754" w:rsidRPr="00A817F4">
        <w:t>:</w:t>
      </w:r>
    </w:p>
    <w:p w14:paraId="7E72C84F" w14:textId="158F082B" w:rsidR="00674635" w:rsidRPr="00A817F4" w:rsidRDefault="00674635" w:rsidP="001668B4">
      <w:pPr>
        <w:numPr>
          <w:ilvl w:val="0"/>
          <w:numId w:val="5"/>
        </w:numPr>
        <w:spacing w:before="120"/>
        <w:rPr>
          <w:szCs w:val="22"/>
        </w:rPr>
      </w:pPr>
      <w:r w:rsidRPr="00A817F4">
        <w:rPr>
          <w:rFonts w:ascii="Courier New" w:hAnsi="Courier New" w:cs="Courier New"/>
          <w:szCs w:val="22"/>
        </w:rPr>
        <w:t>CREATE(NAME,FMAC,OPT) ;Create an APPLICATION PROXY user</w:t>
      </w:r>
      <w:r w:rsidRPr="00A817F4">
        <w:rPr>
          <w:u w:val="single"/>
        </w:rPr>
        <w:br/>
      </w:r>
      <w:r w:rsidR="00B60013" w:rsidRPr="00A817F4">
        <w:rPr>
          <w:szCs w:val="22"/>
        </w:rPr>
        <w:t xml:space="preserve">For a description of this API, see the Kernel Programmer Manual on the Kernel API Web site </w:t>
      </w:r>
      <w:r w:rsidR="00B60013" w:rsidRPr="00D97F75">
        <w:rPr>
          <w:color w:val="000000"/>
          <w:szCs w:val="22"/>
        </w:rPr>
        <w:t>(</w:t>
      </w:r>
      <w:r w:rsidR="008461FB">
        <w:rPr>
          <w:color w:val="000000"/>
          <w:szCs w:val="22"/>
        </w:rPr>
        <w:t>REDACTED</w:t>
      </w:r>
      <w:r w:rsidR="00B60013" w:rsidRPr="00D97F75">
        <w:rPr>
          <w:color w:val="000000"/>
          <w:szCs w:val="22"/>
        </w:rPr>
        <w:t>)</w:t>
      </w:r>
      <w:r w:rsidR="00B60013" w:rsidRPr="00A817F4">
        <w:rPr>
          <w:color w:val="0000FF"/>
          <w:szCs w:val="22"/>
        </w:rPr>
        <w:t xml:space="preserve"> </w:t>
      </w:r>
      <w:r w:rsidR="00B60013" w:rsidRPr="00A817F4">
        <w:rPr>
          <w:szCs w:val="22"/>
        </w:rPr>
        <w:t xml:space="preserve">or the </w:t>
      </w:r>
      <w:proofErr w:type="spellStart"/>
      <w:r w:rsidR="00B60013" w:rsidRPr="00A817F4">
        <w:rPr>
          <w:szCs w:val="22"/>
        </w:rPr>
        <w:t>VistA</w:t>
      </w:r>
      <w:proofErr w:type="spellEnd"/>
      <w:r w:rsidR="00B60013" w:rsidRPr="00A817F4">
        <w:rPr>
          <w:szCs w:val="22"/>
        </w:rPr>
        <w:t xml:space="preserve"> Document Library </w:t>
      </w:r>
      <w:r w:rsidR="00B60013" w:rsidRPr="00A817F4">
        <w:rPr>
          <w:color w:val="0000FF"/>
          <w:szCs w:val="22"/>
        </w:rPr>
        <w:t>(</w:t>
      </w:r>
      <w:hyperlink r:id="rId35" w:history="1">
        <w:r w:rsidR="00A70BC3" w:rsidRPr="00A817F4">
          <w:rPr>
            <w:rStyle w:val="Hyperlink"/>
            <w:szCs w:val="22"/>
            <w:u w:val="single"/>
          </w:rPr>
          <w:t>http://www.va.gov/vdl/application.asp?appid=10</w:t>
        </w:r>
      </w:hyperlink>
      <w:r w:rsidR="00A70BC3" w:rsidRPr="00A817F4">
        <w:rPr>
          <w:szCs w:val="22"/>
        </w:rPr>
        <w:t xml:space="preserve"> </w:t>
      </w:r>
      <w:r w:rsidR="00B60013" w:rsidRPr="00A817F4">
        <w:rPr>
          <w:color w:val="0000FF"/>
          <w:szCs w:val="22"/>
        </w:rPr>
        <w:t>)</w:t>
      </w:r>
      <w:r w:rsidR="00B60013" w:rsidRPr="00A817F4">
        <w:rPr>
          <w:szCs w:val="22"/>
        </w:rPr>
        <w:t>.</w:t>
      </w:r>
    </w:p>
    <w:p w14:paraId="147B7B15" w14:textId="77777777" w:rsidR="001668B4" w:rsidRPr="00A817F4" w:rsidRDefault="001668B4" w:rsidP="00674635">
      <w:pPr>
        <w:rPr>
          <w:szCs w:val="22"/>
        </w:rPr>
      </w:pPr>
    </w:p>
    <w:p w14:paraId="602D9C2F" w14:textId="77777777" w:rsidR="00674635" w:rsidRPr="00A817F4" w:rsidRDefault="00160AD3" w:rsidP="00674635">
      <w:pPr>
        <w:rPr>
          <w:szCs w:val="22"/>
        </w:rPr>
      </w:pPr>
      <w:proofErr w:type="spellStart"/>
      <w:r w:rsidRPr="00A817F4">
        <w:rPr>
          <w:szCs w:val="22"/>
        </w:rPr>
        <w:t>VistALink</w:t>
      </w:r>
      <w:proofErr w:type="spellEnd"/>
      <w:r w:rsidRPr="00A817F4">
        <w:rPr>
          <w:szCs w:val="22"/>
        </w:rPr>
        <w:t xml:space="preserve"> uses </w:t>
      </w:r>
      <w:r w:rsidR="00674635" w:rsidRPr="00A817F4">
        <w:rPr>
          <w:szCs w:val="22"/>
        </w:rPr>
        <w:t>patch 361 functionality to implement a new re</w:t>
      </w:r>
      <w:r w:rsidR="00FE43FA" w:rsidRPr="00A817F4">
        <w:rPr>
          <w:szCs w:val="22"/>
        </w:rPr>
        <w:t>-</w:t>
      </w:r>
      <w:r w:rsidR="00674635" w:rsidRPr="00A817F4">
        <w:rPr>
          <w:szCs w:val="22"/>
        </w:rPr>
        <w:t xml:space="preserve">authentication connection spec, </w:t>
      </w:r>
      <w:proofErr w:type="spellStart"/>
      <w:r w:rsidR="00674635" w:rsidRPr="00A817F4">
        <w:rPr>
          <w:szCs w:val="22"/>
        </w:rPr>
        <w:t>VistaLinkAppProxyConnectionSpec</w:t>
      </w:r>
      <w:proofErr w:type="spellEnd"/>
      <w:r w:rsidR="00674635" w:rsidRPr="00A817F4">
        <w:rPr>
          <w:szCs w:val="22"/>
        </w:rPr>
        <w:t>. With this, re</w:t>
      </w:r>
      <w:r w:rsidR="00FE43FA" w:rsidRPr="00A817F4">
        <w:rPr>
          <w:szCs w:val="22"/>
        </w:rPr>
        <w:t>-</w:t>
      </w:r>
      <w:r w:rsidR="00674635" w:rsidRPr="00A817F4">
        <w:rPr>
          <w:szCs w:val="22"/>
        </w:rPr>
        <w:t>authentication can be performed using an application proxy account on the M system, rather than under an end-user account</w:t>
      </w:r>
      <w:r w:rsidR="00F130AC" w:rsidRPr="00A817F4">
        <w:rPr>
          <w:szCs w:val="22"/>
        </w:rPr>
        <w:t>.</w:t>
      </w:r>
    </w:p>
    <w:p w14:paraId="50CDA2D2" w14:textId="77777777" w:rsidR="009A76F9" w:rsidRPr="00A817F4" w:rsidRDefault="009A76F9" w:rsidP="00674635">
      <w:pPr>
        <w:rPr>
          <w:szCs w:val="22"/>
        </w:rPr>
      </w:pPr>
    </w:p>
    <w:p w14:paraId="7BEC33C4" w14:textId="77777777" w:rsidR="009A76F9" w:rsidRPr="00A817F4" w:rsidRDefault="009A76F9" w:rsidP="009A76F9">
      <w:pPr>
        <w:rPr>
          <w:bCs/>
          <w:szCs w:val="22"/>
        </w:rPr>
      </w:pPr>
      <w:r w:rsidRPr="00A817F4">
        <w:rPr>
          <w:bCs/>
          <w:szCs w:val="22"/>
        </w:rPr>
        <w:t>The Application Proxy connection specification is expected to be used in either of the following special situations:</w:t>
      </w:r>
    </w:p>
    <w:p w14:paraId="2F8AF278" w14:textId="77777777" w:rsidR="009A76F9" w:rsidRPr="00A817F4" w:rsidRDefault="009A76F9" w:rsidP="001668B4">
      <w:pPr>
        <w:numPr>
          <w:ilvl w:val="0"/>
          <w:numId w:val="10"/>
        </w:numPr>
        <w:spacing w:before="120"/>
        <w:rPr>
          <w:bCs/>
          <w:szCs w:val="22"/>
        </w:rPr>
      </w:pPr>
      <w:r w:rsidRPr="00A817F4">
        <w:rPr>
          <w:bCs/>
          <w:szCs w:val="22"/>
        </w:rPr>
        <w:t>The J2EE end-user does not have a user account on the M system on which an RPC is to be executed</w:t>
      </w:r>
      <w:r w:rsidR="00F130AC" w:rsidRPr="00A817F4">
        <w:rPr>
          <w:bCs/>
          <w:szCs w:val="22"/>
        </w:rPr>
        <w:t xml:space="preserve"> – </w:t>
      </w:r>
      <w:r w:rsidRPr="00A817F4">
        <w:rPr>
          <w:bCs/>
          <w:szCs w:val="22"/>
        </w:rPr>
        <w:t>i.e., when a service</w:t>
      </w:r>
      <w:r w:rsidRPr="00A817F4">
        <w:rPr>
          <w:bCs/>
          <w:i/>
          <w:szCs w:val="22"/>
        </w:rPr>
        <w:t xml:space="preserve"> </w:t>
      </w:r>
      <w:r w:rsidRPr="00A817F4">
        <w:rPr>
          <w:bCs/>
          <w:szCs w:val="22"/>
        </w:rPr>
        <w:t xml:space="preserve">uses </w:t>
      </w:r>
      <w:proofErr w:type="spellStart"/>
      <w:r w:rsidRPr="00A817F4">
        <w:rPr>
          <w:bCs/>
          <w:szCs w:val="22"/>
        </w:rPr>
        <w:t>VistALink</w:t>
      </w:r>
      <w:proofErr w:type="spellEnd"/>
      <w:r w:rsidRPr="00A817F4">
        <w:rPr>
          <w:bCs/>
          <w:szCs w:val="22"/>
        </w:rPr>
        <w:t xml:space="preserve"> from an </w:t>
      </w:r>
      <w:bookmarkStart w:id="131" w:name="_Hlk519265147"/>
      <w:r w:rsidR="00513A80" w:rsidRPr="00513A80">
        <w:rPr>
          <w:bCs/>
          <w:szCs w:val="22"/>
        </w:rPr>
        <w:t>Enterprise Java Beans (EJB)</w:t>
      </w:r>
      <w:bookmarkEnd w:id="131"/>
      <w:r w:rsidRPr="00A817F4">
        <w:rPr>
          <w:bCs/>
          <w:szCs w:val="22"/>
        </w:rPr>
        <w:t xml:space="preserve"> </w:t>
      </w:r>
      <w:r w:rsidR="00F130AC" w:rsidRPr="00A817F4">
        <w:rPr>
          <w:bCs/>
          <w:szCs w:val="22"/>
        </w:rPr>
        <w:t>(when</w:t>
      </w:r>
      <w:r w:rsidRPr="00A817F4">
        <w:rPr>
          <w:bCs/>
          <w:szCs w:val="22"/>
        </w:rPr>
        <w:t xml:space="preserve"> an end-user is not practical)</w:t>
      </w:r>
    </w:p>
    <w:p w14:paraId="0084C0A3" w14:textId="77777777" w:rsidR="009A76F9" w:rsidRPr="00A817F4" w:rsidRDefault="009A76F9" w:rsidP="001668B4">
      <w:pPr>
        <w:numPr>
          <w:ilvl w:val="0"/>
          <w:numId w:val="10"/>
        </w:numPr>
        <w:spacing w:before="120"/>
        <w:rPr>
          <w:bCs/>
          <w:szCs w:val="22"/>
        </w:rPr>
      </w:pPr>
      <w:r w:rsidRPr="00A817F4">
        <w:rPr>
          <w:bCs/>
          <w:szCs w:val="22"/>
        </w:rPr>
        <w:t xml:space="preserve">It is not appropriate for the RPC to execute under the identity of a particular end-user </w:t>
      </w:r>
    </w:p>
    <w:p w14:paraId="7FDED4EC" w14:textId="77777777" w:rsidR="009A76F9" w:rsidRPr="00A817F4" w:rsidRDefault="009A76F9" w:rsidP="009A76F9">
      <w:pPr>
        <w:rPr>
          <w:szCs w:val="22"/>
        </w:rPr>
      </w:pPr>
    </w:p>
    <w:p w14:paraId="229B6C48" w14:textId="77777777" w:rsidR="00674635" w:rsidRPr="00A817F4" w:rsidRDefault="00261B78" w:rsidP="00674635">
      <w:pPr>
        <w:rPr>
          <w:szCs w:val="22"/>
        </w:rPr>
      </w:pPr>
      <w:r w:rsidRPr="00A817F4">
        <w:rPr>
          <w:szCs w:val="22"/>
        </w:rPr>
        <w:t>To use the Application Proxy connection, you should understand the following:</w:t>
      </w:r>
    </w:p>
    <w:p w14:paraId="3F95BFA0" w14:textId="77777777" w:rsidR="00674635" w:rsidRPr="00A817F4" w:rsidRDefault="00674635" w:rsidP="001668B4">
      <w:pPr>
        <w:numPr>
          <w:ilvl w:val="0"/>
          <w:numId w:val="6"/>
        </w:numPr>
        <w:spacing w:before="120"/>
        <w:rPr>
          <w:szCs w:val="22"/>
        </w:rPr>
      </w:pPr>
      <w:proofErr w:type="spellStart"/>
      <w:r w:rsidRPr="00A817F4">
        <w:rPr>
          <w:rFonts w:ascii="Courier New" w:hAnsi="Courier New" w:cs="Courier New"/>
          <w:szCs w:val="22"/>
        </w:rPr>
        <w:t>VistaLinkAppProxyConnectionSpec</w:t>
      </w:r>
      <w:proofErr w:type="spellEnd"/>
      <w:r w:rsidRPr="00A817F4">
        <w:rPr>
          <w:rFonts w:ascii="Courier New" w:hAnsi="Courier New" w:cs="Courier New"/>
          <w:szCs w:val="22"/>
        </w:rPr>
        <w:t xml:space="preserve">(String division, String </w:t>
      </w:r>
      <w:proofErr w:type="spellStart"/>
      <w:r w:rsidRPr="00A817F4">
        <w:rPr>
          <w:rFonts w:ascii="Courier New" w:hAnsi="Courier New" w:cs="Courier New"/>
          <w:szCs w:val="22"/>
        </w:rPr>
        <w:t>appProxyName</w:t>
      </w:r>
      <w:proofErr w:type="spellEnd"/>
      <w:r w:rsidRPr="00A817F4">
        <w:rPr>
          <w:rFonts w:ascii="Courier New" w:hAnsi="Courier New" w:cs="Courier New"/>
          <w:szCs w:val="22"/>
        </w:rPr>
        <w:t>)</w:t>
      </w:r>
      <w:r w:rsidRPr="00A817F4">
        <w:rPr>
          <w:szCs w:val="22"/>
        </w:rPr>
        <w:t xml:space="preserve"> is the constructor for the new connection spec.</w:t>
      </w:r>
    </w:p>
    <w:p w14:paraId="6EE5432D" w14:textId="77777777" w:rsidR="00674635" w:rsidRPr="00A817F4" w:rsidRDefault="00674635" w:rsidP="001668B4">
      <w:pPr>
        <w:numPr>
          <w:ilvl w:val="0"/>
          <w:numId w:val="6"/>
        </w:numPr>
        <w:spacing w:before="120"/>
        <w:rPr>
          <w:szCs w:val="22"/>
        </w:rPr>
      </w:pPr>
      <w:r w:rsidRPr="00A817F4">
        <w:rPr>
          <w:szCs w:val="22"/>
        </w:rPr>
        <w:lastRenderedPageBreak/>
        <w:t>Kernel patch XU*8*361 support</w:t>
      </w:r>
      <w:r w:rsidR="000B5A7A" w:rsidRPr="00A817F4">
        <w:rPr>
          <w:szCs w:val="22"/>
        </w:rPr>
        <w:t>s</w:t>
      </w:r>
      <w:r w:rsidRPr="00A817F4">
        <w:rPr>
          <w:szCs w:val="22"/>
        </w:rPr>
        <w:t xml:space="preserve"> the new functionality.</w:t>
      </w:r>
    </w:p>
    <w:p w14:paraId="6C4EFE52" w14:textId="77777777" w:rsidR="00674635" w:rsidRPr="00A817F4" w:rsidRDefault="00674635" w:rsidP="001668B4">
      <w:pPr>
        <w:numPr>
          <w:ilvl w:val="0"/>
          <w:numId w:val="6"/>
        </w:numPr>
        <w:spacing w:before="120"/>
        <w:rPr>
          <w:szCs w:val="22"/>
        </w:rPr>
      </w:pPr>
      <w:proofErr w:type="spellStart"/>
      <w:r w:rsidRPr="00A817F4">
        <w:rPr>
          <w:rFonts w:ascii="Courier New" w:hAnsi="Courier New" w:cs="Courier New"/>
          <w:szCs w:val="22"/>
        </w:rPr>
        <w:t>SecurityIdentityDeterminationFaultException</w:t>
      </w:r>
      <w:proofErr w:type="spellEnd"/>
      <w:r w:rsidRPr="00A817F4">
        <w:rPr>
          <w:szCs w:val="22"/>
        </w:rPr>
        <w:t xml:space="preserve"> is thrown if re</w:t>
      </w:r>
      <w:r w:rsidR="00C138C4" w:rsidRPr="00A817F4">
        <w:rPr>
          <w:szCs w:val="22"/>
        </w:rPr>
        <w:t>-</w:t>
      </w:r>
      <w:r w:rsidRPr="00A817F4">
        <w:rPr>
          <w:szCs w:val="22"/>
        </w:rPr>
        <w:t>authentication fails.</w:t>
      </w:r>
    </w:p>
    <w:p w14:paraId="2D7F7C10" w14:textId="77777777" w:rsidR="00674635" w:rsidRPr="00A817F4" w:rsidRDefault="00674635" w:rsidP="001668B4">
      <w:pPr>
        <w:numPr>
          <w:ilvl w:val="0"/>
          <w:numId w:val="6"/>
        </w:numPr>
        <w:spacing w:before="120"/>
        <w:rPr>
          <w:szCs w:val="22"/>
        </w:rPr>
      </w:pPr>
      <w:r w:rsidRPr="00A817F4">
        <w:rPr>
          <w:szCs w:val="22"/>
        </w:rPr>
        <w:t xml:space="preserve">For </w:t>
      </w:r>
      <w:r w:rsidR="00C1460D" w:rsidRPr="00A817F4">
        <w:rPr>
          <w:szCs w:val="22"/>
        </w:rPr>
        <w:t xml:space="preserve">the </w:t>
      </w:r>
      <w:r w:rsidRPr="00A817F4">
        <w:rPr>
          <w:szCs w:val="22"/>
        </w:rPr>
        <w:t xml:space="preserve">division, you can specify any division that is valid for the site. Division checking is done against what is a valid division for the site, not against user-specific division settings. </w:t>
      </w:r>
    </w:p>
    <w:p w14:paraId="0EC7376D" w14:textId="77777777" w:rsidR="00BF6756" w:rsidRPr="00A817F4" w:rsidRDefault="00674635" w:rsidP="001668B4">
      <w:pPr>
        <w:spacing w:before="120"/>
        <w:ind w:left="720"/>
      </w:pPr>
      <w:r w:rsidRPr="00A817F4">
        <w:t>If your functionality is not multi-divisional, you can use "pri</w:t>
      </w:r>
      <w:r w:rsidR="00C1460D" w:rsidRPr="00A817F4">
        <w:t>mary station" for the M system.</w:t>
      </w:r>
      <w:r w:rsidR="00D03779" w:rsidRPr="00A817F4">
        <w:t xml:space="preserve"> </w:t>
      </w:r>
      <w:r w:rsidR="00C1460D" w:rsidRPr="00A817F4">
        <w:t xml:space="preserve">This is </w:t>
      </w:r>
      <w:r w:rsidRPr="00A817F4">
        <w:t xml:space="preserve">the station number in the </w:t>
      </w:r>
      <w:r w:rsidR="00CB7F1D" w:rsidRPr="008B3F39">
        <w:rPr>
          <w:szCs w:val="22"/>
        </w:rPr>
        <w:t>DEFAULT INSTITUTION field (#217) of the KERNEL SYSTEM PARAMETERS file (#8989.3)</w:t>
      </w:r>
      <w:r w:rsidR="00D03779" w:rsidRPr="00A817F4">
        <w:t xml:space="preserve"> in the M account in question</w:t>
      </w:r>
      <w:r w:rsidRPr="00A817F4">
        <w:t xml:space="preserve">. </w:t>
      </w:r>
      <w:r w:rsidRPr="00A817F4">
        <w:br/>
      </w:r>
    </w:p>
    <w:tbl>
      <w:tblPr>
        <w:tblStyle w:val="TableGrid"/>
        <w:tblW w:w="8640" w:type="dxa"/>
        <w:tblLayout w:type="fixed"/>
        <w:tblLook w:val="0020" w:firstRow="1" w:lastRow="0" w:firstColumn="0" w:lastColumn="0" w:noHBand="0" w:noVBand="0"/>
      </w:tblPr>
      <w:tblGrid>
        <w:gridCol w:w="900"/>
        <w:gridCol w:w="7740"/>
      </w:tblGrid>
      <w:tr w:rsidR="00BF6756" w:rsidRPr="00A817F4" w14:paraId="0754971E" w14:textId="77777777" w:rsidTr="00ED4696">
        <w:tc>
          <w:tcPr>
            <w:tcW w:w="900" w:type="dxa"/>
          </w:tcPr>
          <w:p w14:paraId="0BA5FA43" w14:textId="77777777" w:rsidR="00BF6756"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1C4D894F" wp14:editId="65996833">
                  <wp:extent cx="304800" cy="30480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40" w:type="dxa"/>
          </w:tcPr>
          <w:p w14:paraId="797E8F83" w14:textId="77777777" w:rsidR="00BF6756" w:rsidRPr="00A817F4" w:rsidRDefault="002D238A" w:rsidP="0096046A">
            <w:pPr>
              <w:ind w:left="-24" w:right="-48"/>
            </w:pPr>
            <w:r w:rsidRPr="002D238A">
              <w:rPr>
                <w:b/>
              </w:rPr>
              <w:t>NOTE:</w:t>
            </w:r>
            <w:r>
              <w:t xml:space="preserve"> </w:t>
            </w:r>
            <w:r w:rsidR="00BF6756" w:rsidRPr="00A817F4">
              <w:t>According to Infrastructure &amp; Security Services, a valid division for a Kernel/M site is currently any division whose numeric M value (e.g., when “plussed”) (1) equals the DEFAULT INSTITUTION station number, and (2) is not marked inactive in the Institution file at the site.</w:t>
            </w:r>
          </w:p>
        </w:tc>
      </w:tr>
    </w:tbl>
    <w:p w14:paraId="53361D8F" w14:textId="77777777" w:rsidR="00BF6756" w:rsidRPr="00A817F4" w:rsidRDefault="00BF6756" w:rsidP="00BF6756">
      <w:pPr>
        <w:ind w:left="720"/>
      </w:pPr>
    </w:p>
    <w:p w14:paraId="5E18D19C" w14:textId="77777777" w:rsidR="00674635" w:rsidRPr="00A817F4" w:rsidRDefault="00674635" w:rsidP="001668B4">
      <w:pPr>
        <w:numPr>
          <w:ilvl w:val="0"/>
          <w:numId w:val="6"/>
        </w:numPr>
        <w:spacing w:before="120"/>
      </w:pPr>
      <w:r w:rsidRPr="00A817F4">
        <w:t>A "tester" application proxy use</w:t>
      </w:r>
      <w:r w:rsidR="00D03779" w:rsidRPr="00A817F4">
        <w:t xml:space="preserve">r is distributed with </w:t>
      </w:r>
      <w:proofErr w:type="spellStart"/>
      <w:r w:rsidR="00D03779" w:rsidRPr="00A817F4">
        <w:t>VistALink</w:t>
      </w:r>
      <w:proofErr w:type="spellEnd"/>
      <w:r w:rsidR="00D03779" w:rsidRPr="00A817F4">
        <w:t>,</w:t>
      </w:r>
      <w:r w:rsidRPr="00A817F4">
        <w:t xml:space="preserve"> and added to the New Person file during the installation post-</w:t>
      </w:r>
      <w:proofErr w:type="spellStart"/>
      <w:r w:rsidRPr="00A817F4">
        <w:t>init.</w:t>
      </w:r>
      <w:proofErr w:type="spellEnd"/>
      <w:r w:rsidRPr="00A817F4">
        <w:t xml:space="preserve"> The proxy user is named XOBVTESTER,APPLICATION PROXY.</w:t>
      </w:r>
    </w:p>
    <w:p w14:paraId="792E45A1" w14:textId="77777777" w:rsidR="00674635" w:rsidRPr="00A817F4" w:rsidRDefault="00226145" w:rsidP="001668B4">
      <w:pPr>
        <w:numPr>
          <w:ilvl w:val="0"/>
          <w:numId w:val="6"/>
        </w:numPr>
        <w:spacing w:before="120"/>
      </w:pPr>
      <w:r w:rsidRPr="00A817F4">
        <w:t xml:space="preserve">The </w:t>
      </w:r>
      <w:proofErr w:type="spellStart"/>
      <w:r w:rsidRPr="00A817F4">
        <w:t>VistA</w:t>
      </w:r>
      <w:r w:rsidR="00261B78" w:rsidRPr="00A817F4">
        <w:t>Link</w:t>
      </w:r>
      <w:proofErr w:type="spellEnd"/>
      <w:r w:rsidR="00261B78" w:rsidRPr="00A817F4">
        <w:t xml:space="preserve"> sample W</w:t>
      </w:r>
      <w:r w:rsidR="00674635" w:rsidRPr="00A817F4">
        <w:t>eb</w:t>
      </w:r>
      <w:r w:rsidR="00B166D6" w:rsidRPr="00A817F4">
        <w:t xml:space="preserve"> application</w:t>
      </w:r>
      <w:r w:rsidR="00674635" w:rsidRPr="00A817F4">
        <w:t xml:space="preserve"> demonstrat</w:t>
      </w:r>
      <w:r w:rsidR="00B166D6" w:rsidRPr="00A817F4">
        <w:t>es</w:t>
      </w:r>
      <w:r w:rsidR="00674635" w:rsidRPr="00A817F4">
        <w:t xml:space="preserve"> the use </w:t>
      </w:r>
      <w:r w:rsidR="00914423" w:rsidRPr="00A817F4">
        <w:t xml:space="preserve">of </w:t>
      </w:r>
      <w:r w:rsidR="00B166D6" w:rsidRPr="00A817F4">
        <w:t xml:space="preserve">all connection specs, including </w:t>
      </w:r>
      <w:proofErr w:type="spellStart"/>
      <w:r w:rsidR="00B166D6" w:rsidRPr="00A817F4">
        <w:rPr>
          <w:rFonts w:ascii="Courier New" w:hAnsi="Courier New" w:cs="Courier New"/>
          <w:szCs w:val="20"/>
        </w:rPr>
        <w:t>VistaLinkAppProxyConnectionSpec</w:t>
      </w:r>
      <w:proofErr w:type="spellEnd"/>
      <w:r w:rsidR="00B166D6" w:rsidRPr="00A817F4">
        <w:t>. The sample application</w:t>
      </w:r>
      <w:r w:rsidR="00D03779" w:rsidRPr="00A817F4">
        <w:t xml:space="preserve"> </w:t>
      </w:r>
      <w:r w:rsidR="00B166D6" w:rsidRPr="00A817F4">
        <w:t xml:space="preserve">makes </w:t>
      </w:r>
      <w:r w:rsidR="00D03779" w:rsidRPr="00A817F4">
        <w:t>use</w:t>
      </w:r>
      <w:r w:rsidR="00B166D6" w:rsidRPr="00A817F4">
        <w:t xml:space="preserve"> of</w:t>
      </w:r>
      <w:r w:rsidR="00D03779" w:rsidRPr="00A817F4">
        <w:t xml:space="preserve"> the </w:t>
      </w:r>
      <w:r w:rsidR="00674635" w:rsidRPr="00A817F4">
        <w:t xml:space="preserve">XOBVTESTER,APPLICATION PROXY user created during the </w:t>
      </w:r>
      <w:proofErr w:type="spellStart"/>
      <w:r w:rsidR="00674635" w:rsidRPr="00A817F4">
        <w:t>VistALink</w:t>
      </w:r>
      <w:proofErr w:type="spellEnd"/>
      <w:r w:rsidR="00674635" w:rsidRPr="00A817F4">
        <w:t xml:space="preserve"> installation post-</w:t>
      </w:r>
      <w:proofErr w:type="spellStart"/>
      <w:r w:rsidR="00674635" w:rsidRPr="00A817F4">
        <w:t>init.</w:t>
      </w:r>
      <w:proofErr w:type="spellEnd"/>
    </w:p>
    <w:p w14:paraId="7F322A45" w14:textId="77777777" w:rsidR="00674635" w:rsidRPr="00A817F4" w:rsidRDefault="00674635" w:rsidP="00674635"/>
    <w:p w14:paraId="428C91C7" w14:textId="77777777" w:rsidR="00674635" w:rsidRPr="00A817F4" w:rsidRDefault="00674635" w:rsidP="00674635">
      <w:r w:rsidRPr="00A817F4">
        <w:t>The M example of adding an applicat</w:t>
      </w:r>
      <w:r w:rsidR="0064304D" w:rsidRPr="00A817F4">
        <w:t>ion proxy user is shown below. I</w:t>
      </w:r>
      <w:r w:rsidR="00F0447C" w:rsidRPr="00A817F4">
        <w:t xml:space="preserve">n this case, the proxy name is passed into the function; no </w:t>
      </w:r>
      <w:proofErr w:type="spellStart"/>
      <w:r w:rsidR="00F0447C" w:rsidRPr="00A817F4">
        <w:t>FileMan</w:t>
      </w:r>
      <w:proofErr w:type="spellEnd"/>
      <w:r w:rsidR="00F0447C" w:rsidRPr="00A817F4">
        <w:t xml:space="preserve"> access code</w:t>
      </w:r>
      <w:r w:rsidR="00914423" w:rsidRPr="00A817F4">
        <w:t xml:space="preserve"> is added to the user; and the [XOBV VISTALINK TESTER]</w:t>
      </w:r>
      <w:r w:rsidR="00F0447C" w:rsidRPr="00A817F4">
        <w:t xml:space="preserve"> B-type option is added to the s</w:t>
      </w:r>
      <w:r w:rsidR="0064304D" w:rsidRPr="00A817F4">
        <w:t>econdary menu of the proxy user</w:t>
      </w:r>
      <w:r w:rsidR="00F0447C" w:rsidRPr="00A817F4">
        <w:t>:</w:t>
      </w:r>
    </w:p>
    <w:p w14:paraId="25C14ABF" w14:textId="77777777" w:rsidR="00674635" w:rsidRPr="00A817F4" w:rsidRDefault="00674635" w:rsidP="00674635"/>
    <w:p w14:paraId="035D57DC" w14:textId="77777777" w:rsidR="00674635" w:rsidRPr="00A817F4" w:rsidRDefault="00674635" w:rsidP="00120E5F">
      <w:pPr>
        <w:pStyle w:val="dialog"/>
        <w:rPr>
          <w:noProof w:val="0"/>
        </w:rPr>
      </w:pPr>
      <w:r w:rsidRPr="00A817F4">
        <w:rPr>
          <w:noProof w:val="0"/>
        </w:rPr>
        <w:t>ADDPROXY(XOBANAME)</w:t>
      </w:r>
      <w:r w:rsidRPr="00A817F4">
        <w:rPr>
          <w:noProof w:val="0"/>
        </w:rPr>
        <w:tab/>
        <w:t>; add application proxy if not present</w:t>
      </w:r>
    </w:p>
    <w:p w14:paraId="2F003790" w14:textId="77777777" w:rsidR="00674635" w:rsidRPr="00A817F4" w:rsidRDefault="00674635" w:rsidP="00120E5F">
      <w:pPr>
        <w:pStyle w:val="dialog"/>
        <w:rPr>
          <w:noProof w:val="0"/>
        </w:rPr>
      </w:pPr>
      <w:r w:rsidRPr="00A817F4">
        <w:rPr>
          <w:noProof w:val="0"/>
        </w:rPr>
        <w:t xml:space="preserve"> ; depends on XU*8*361</w:t>
      </w:r>
    </w:p>
    <w:p w14:paraId="36606255" w14:textId="77777777" w:rsidR="00674635" w:rsidRPr="00A817F4" w:rsidRDefault="00674635" w:rsidP="00120E5F">
      <w:pPr>
        <w:pStyle w:val="dialog"/>
        <w:rPr>
          <w:noProof w:val="0"/>
        </w:rPr>
      </w:pPr>
      <w:r w:rsidRPr="00A817F4">
        <w:rPr>
          <w:noProof w:val="0"/>
        </w:rPr>
        <w:t xml:space="preserve"> NEW XOBID</w:t>
      </w:r>
    </w:p>
    <w:p w14:paraId="2AA93A9C" w14:textId="77777777" w:rsidR="00674635" w:rsidRPr="00A817F4" w:rsidRDefault="00674635" w:rsidP="00120E5F">
      <w:pPr>
        <w:pStyle w:val="dialog"/>
        <w:rPr>
          <w:noProof w:val="0"/>
        </w:rPr>
      </w:pPr>
      <w:r w:rsidRPr="00A817F4">
        <w:rPr>
          <w:noProof w:val="0"/>
        </w:rPr>
        <w:t xml:space="preserve"> ;</w:t>
      </w:r>
    </w:p>
    <w:p w14:paraId="393A4372" w14:textId="77777777" w:rsidR="00674635" w:rsidRPr="00A817F4" w:rsidRDefault="00674635" w:rsidP="00120E5F">
      <w:pPr>
        <w:pStyle w:val="dialog"/>
        <w:rPr>
          <w:noProof w:val="0"/>
        </w:rPr>
      </w:pPr>
      <w:r w:rsidRPr="00A817F4">
        <w:rPr>
          <w:noProof w:val="0"/>
        </w:rPr>
        <w:t xml:space="preserve"> SET XOBID=$$CREATE^XUSAP(XOBANAME,"","XOBV VISTALINK TESTER"</w:t>
      </w:r>
      <w:r w:rsidR="00C933FA" w:rsidRPr="00A817F4">
        <w:rPr>
          <w:noProof w:val="0"/>
        </w:rPr>
        <w:t>,""</w:t>
      </w:r>
      <w:r w:rsidRPr="00A817F4">
        <w:rPr>
          <w:noProof w:val="0"/>
        </w:rPr>
        <w:t>)</w:t>
      </w:r>
    </w:p>
    <w:p w14:paraId="0B3A3EEA" w14:textId="77777777" w:rsidR="00674635" w:rsidRPr="00A817F4" w:rsidRDefault="00674635" w:rsidP="00120E5F">
      <w:pPr>
        <w:pStyle w:val="dialog"/>
        <w:rPr>
          <w:noProof w:val="0"/>
        </w:rPr>
      </w:pPr>
      <w:r w:rsidRPr="00A817F4">
        <w:rPr>
          <w:noProof w:val="0"/>
        </w:rPr>
        <w:t xml:space="preserve"> IF (+XOBID)&gt;0 DO </w:t>
      </w:r>
    </w:p>
    <w:p w14:paraId="548C49F5" w14:textId="77777777" w:rsidR="00674635" w:rsidRPr="00A817F4" w:rsidRDefault="00674635" w:rsidP="00120E5F">
      <w:pPr>
        <w:pStyle w:val="dialog"/>
        <w:rPr>
          <w:noProof w:val="0"/>
        </w:rPr>
      </w:pPr>
      <w:r w:rsidRPr="00A817F4">
        <w:rPr>
          <w:noProof w:val="0"/>
        </w:rPr>
        <w:t xml:space="preserve"> . ; actions if success</w:t>
      </w:r>
      <w:r w:rsidR="00570C24" w:rsidRPr="00A817F4">
        <w:rPr>
          <w:noProof w:val="0"/>
        </w:rPr>
        <w:t>fully added</w:t>
      </w:r>
    </w:p>
    <w:p w14:paraId="24FE29A0" w14:textId="77777777" w:rsidR="00674635" w:rsidRPr="00A817F4" w:rsidRDefault="00674635" w:rsidP="00120E5F">
      <w:pPr>
        <w:pStyle w:val="dialog"/>
        <w:rPr>
          <w:noProof w:val="0"/>
        </w:rPr>
      </w:pPr>
      <w:r w:rsidRPr="00A817F4">
        <w:rPr>
          <w:noProof w:val="0"/>
        </w:rPr>
        <w:t xml:space="preserve"> IF (+XOBID)=0 DO</w:t>
      </w:r>
    </w:p>
    <w:p w14:paraId="458FAF00" w14:textId="77777777" w:rsidR="00674635" w:rsidRPr="00A817F4" w:rsidRDefault="00674635" w:rsidP="00120E5F">
      <w:pPr>
        <w:pStyle w:val="dialog"/>
        <w:rPr>
          <w:noProof w:val="0"/>
        </w:rPr>
      </w:pPr>
      <w:r w:rsidRPr="00A817F4">
        <w:rPr>
          <w:noProof w:val="0"/>
        </w:rPr>
        <w:t xml:space="preserve"> . ; </w:t>
      </w:r>
      <w:r w:rsidR="00570C24" w:rsidRPr="00A817F4">
        <w:rPr>
          <w:noProof w:val="0"/>
        </w:rPr>
        <w:t xml:space="preserve">actions if proxy </w:t>
      </w:r>
      <w:r w:rsidRPr="00A817F4">
        <w:rPr>
          <w:noProof w:val="0"/>
        </w:rPr>
        <w:t xml:space="preserve">user </w:t>
      </w:r>
      <w:r w:rsidR="00570C24" w:rsidRPr="00A817F4">
        <w:rPr>
          <w:noProof w:val="0"/>
        </w:rPr>
        <w:t xml:space="preserve">was already </w:t>
      </w:r>
      <w:r w:rsidRPr="00A817F4">
        <w:rPr>
          <w:noProof w:val="0"/>
        </w:rPr>
        <w:t>present</w:t>
      </w:r>
    </w:p>
    <w:p w14:paraId="34395E9B" w14:textId="77777777" w:rsidR="00674635" w:rsidRPr="00A817F4" w:rsidRDefault="00674635" w:rsidP="00120E5F">
      <w:pPr>
        <w:pStyle w:val="dialog"/>
        <w:rPr>
          <w:noProof w:val="0"/>
        </w:rPr>
      </w:pPr>
      <w:r w:rsidRPr="00A817F4">
        <w:rPr>
          <w:noProof w:val="0"/>
        </w:rPr>
        <w:t xml:space="preserve"> IF (+XOBID)&lt;0 DO</w:t>
      </w:r>
    </w:p>
    <w:p w14:paraId="17EF1E5A" w14:textId="77777777" w:rsidR="00674635" w:rsidRPr="00A817F4" w:rsidRDefault="00674635" w:rsidP="00120E5F">
      <w:pPr>
        <w:pStyle w:val="dialog"/>
        <w:rPr>
          <w:noProof w:val="0"/>
        </w:rPr>
      </w:pPr>
      <w:r w:rsidRPr="00A817F4">
        <w:rPr>
          <w:noProof w:val="0"/>
        </w:rPr>
        <w:t xml:space="preserve"> . ; actions if error – could not add user for some reason</w:t>
      </w:r>
    </w:p>
    <w:p w14:paraId="4B6C2575" w14:textId="77777777" w:rsidR="00674635" w:rsidRPr="00A817F4" w:rsidRDefault="00674635" w:rsidP="00120E5F">
      <w:pPr>
        <w:pStyle w:val="dialog"/>
        <w:rPr>
          <w:noProof w:val="0"/>
        </w:rPr>
      </w:pPr>
      <w:r w:rsidRPr="00A817F4">
        <w:rPr>
          <w:noProof w:val="0"/>
        </w:rPr>
        <w:t xml:space="preserve"> QUIT</w:t>
      </w:r>
    </w:p>
    <w:p w14:paraId="0EE5CD47" w14:textId="77777777" w:rsidR="00674635" w:rsidRPr="00A817F4" w:rsidRDefault="00674635" w:rsidP="00674635"/>
    <w:p w14:paraId="2100D31E" w14:textId="77777777" w:rsidR="004B4DC1" w:rsidRPr="00A817F4" w:rsidRDefault="004B4DC1" w:rsidP="00674635"/>
    <w:p w14:paraId="37AFF3D3" w14:textId="77777777" w:rsidR="00674635" w:rsidRPr="00A817F4" w:rsidRDefault="00674635" w:rsidP="00C359B3">
      <w:pPr>
        <w:pStyle w:val="Heading4"/>
        <w:keepLines/>
      </w:pPr>
      <w:bookmarkStart w:id="132" w:name="_Toc97636220"/>
      <w:r w:rsidRPr="00A817F4">
        <w:lastRenderedPageBreak/>
        <w:t xml:space="preserve">J2EE Application </w:t>
      </w:r>
      <w:r w:rsidR="00F84955" w:rsidRPr="00A817F4">
        <w:t>Proxy Usage</w:t>
      </w:r>
      <w:r w:rsidRPr="00A817F4">
        <w:t xml:space="preserve"> Example</w:t>
      </w:r>
      <w:bookmarkEnd w:id="132"/>
    </w:p>
    <w:p w14:paraId="7429BBE4" w14:textId="77777777" w:rsidR="004B4DC1" w:rsidRPr="00A817F4" w:rsidRDefault="004B4DC1" w:rsidP="00C359B3">
      <w:pPr>
        <w:keepNext/>
        <w:keepLines/>
      </w:pPr>
    </w:p>
    <w:p w14:paraId="001A1CA8" w14:textId="77777777" w:rsidR="00674635" w:rsidRPr="00A817F4" w:rsidRDefault="00674635" w:rsidP="00C359B3">
      <w:pPr>
        <w:pStyle w:val="dialog"/>
        <w:keepNext/>
        <w:keepLines/>
        <w:rPr>
          <w:noProof w:val="0"/>
        </w:rPr>
      </w:pPr>
      <w:proofErr w:type="spellStart"/>
      <w:r w:rsidRPr="00A817F4">
        <w:rPr>
          <w:noProof w:val="0"/>
        </w:rPr>
        <w:t>StringBuffer</w:t>
      </w:r>
      <w:proofErr w:type="spellEnd"/>
      <w:r w:rsidRPr="00A817F4">
        <w:rPr>
          <w:noProof w:val="0"/>
        </w:rPr>
        <w:t xml:space="preserve"> results = new </w:t>
      </w:r>
      <w:proofErr w:type="spellStart"/>
      <w:r w:rsidRPr="00A817F4">
        <w:rPr>
          <w:noProof w:val="0"/>
        </w:rPr>
        <w:t>StringBuffer</w:t>
      </w:r>
      <w:proofErr w:type="spellEnd"/>
      <w:r w:rsidRPr="00A817F4">
        <w:rPr>
          <w:noProof w:val="0"/>
        </w:rPr>
        <w:t>();</w:t>
      </w:r>
    </w:p>
    <w:p w14:paraId="04CA1235" w14:textId="77777777" w:rsidR="00674635" w:rsidRPr="00A817F4" w:rsidRDefault="00674635" w:rsidP="00C359B3">
      <w:pPr>
        <w:pStyle w:val="dialog"/>
        <w:keepNext/>
        <w:keepLines/>
        <w:rPr>
          <w:noProof w:val="0"/>
        </w:rPr>
      </w:pPr>
      <w:r w:rsidRPr="00A817F4">
        <w:rPr>
          <w:noProof w:val="0"/>
        </w:rPr>
        <w:t xml:space="preserve">String </w:t>
      </w:r>
      <w:proofErr w:type="spellStart"/>
      <w:r w:rsidRPr="00A817F4">
        <w:rPr>
          <w:noProof w:val="0"/>
        </w:rPr>
        <w:t>appProxyName</w:t>
      </w:r>
      <w:proofErr w:type="spellEnd"/>
      <w:r w:rsidRPr="00A817F4">
        <w:rPr>
          <w:noProof w:val="0"/>
        </w:rPr>
        <w:t xml:space="preserve"> = "XOBVTESTER,APPLICATION PROXY";</w:t>
      </w:r>
    </w:p>
    <w:p w14:paraId="57291F12" w14:textId="77777777" w:rsidR="00674635" w:rsidRPr="00A817F4" w:rsidRDefault="00674635" w:rsidP="00C359B3">
      <w:pPr>
        <w:pStyle w:val="dialog"/>
        <w:keepNext/>
        <w:keepLines/>
        <w:rPr>
          <w:noProof w:val="0"/>
        </w:rPr>
      </w:pPr>
      <w:r w:rsidRPr="00A817F4">
        <w:rPr>
          <w:noProof w:val="0"/>
        </w:rPr>
        <w:t>String division="11000";</w:t>
      </w:r>
      <w:r w:rsidR="00C224E3" w:rsidRPr="00A817F4">
        <w:rPr>
          <w:noProof w:val="0"/>
        </w:rPr>
        <w:t xml:space="preserve"> // ordinarily get from KAAJEE, </w:t>
      </w:r>
      <w:proofErr w:type="spellStart"/>
      <w:r w:rsidR="00C224E3" w:rsidRPr="00A817F4">
        <w:rPr>
          <w:noProof w:val="0"/>
        </w:rPr>
        <w:t>FatKAAT</w:t>
      </w:r>
      <w:proofErr w:type="spellEnd"/>
      <w:r w:rsidR="00C224E3" w:rsidRPr="00A817F4">
        <w:rPr>
          <w:noProof w:val="0"/>
        </w:rPr>
        <w:t>, etc.</w:t>
      </w:r>
    </w:p>
    <w:p w14:paraId="5F99D701" w14:textId="77777777" w:rsidR="00674635" w:rsidRPr="00A817F4" w:rsidRDefault="00674635" w:rsidP="00C359B3">
      <w:pPr>
        <w:pStyle w:val="dialog"/>
        <w:keepNext/>
        <w:keepLines/>
        <w:rPr>
          <w:noProof w:val="0"/>
        </w:rPr>
      </w:pPr>
    </w:p>
    <w:p w14:paraId="2BDA36C7" w14:textId="77777777" w:rsidR="00674635" w:rsidRPr="00A817F4" w:rsidRDefault="00674635" w:rsidP="00C359B3">
      <w:pPr>
        <w:pStyle w:val="dialog"/>
        <w:keepNext/>
        <w:keepLines/>
        <w:rPr>
          <w:noProof w:val="0"/>
        </w:rPr>
      </w:pPr>
      <w:r w:rsidRPr="00A817F4">
        <w:rPr>
          <w:noProof w:val="0"/>
        </w:rPr>
        <w:t>try {</w:t>
      </w:r>
    </w:p>
    <w:p w14:paraId="6D743BF8" w14:textId="77777777" w:rsidR="00674635" w:rsidRPr="00A817F4" w:rsidRDefault="00674635" w:rsidP="00C359B3">
      <w:pPr>
        <w:pStyle w:val="dialog"/>
        <w:keepNext/>
        <w:keepLines/>
        <w:rPr>
          <w:noProof w:val="0"/>
        </w:rPr>
      </w:pPr>
    </w:p>
    <w:p w14:paraId="1F2D8478"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VistaLinkConnectionSpec</w:t>
      </w:r>
      <w:proofErr w:type="spellEnd"/>
      <w:r w:rsidRPr="00A817F4">
        <w:rPr>
          <w:noProof w:val="0"/>
        </w:rPr>
        <w:t xml:space="preserve"> </w:t>
      </w:r>
      <w:proofErr w:type="spellStart"/>
      <w:r w:rsidRPr="00A817F4">
        <w:rPr>
          <w:noProof w:val="0"/>
        </w:rPr>
        <w:t>connSpec</w:t>
      </w:r>
      <w:proofErr w:type="spellEnd"/>
      <w:r w:rsidRPr="00A817F4">
        <w:rPr>
          <w:noProof w:val="0"/>
        </w:rPr>
        <w:t xml:space="preserve"> = new</w:t>
      </w:r>
    </w:p>
    <w:p w14:paraId="303FAE4F" w14:textId="77777777" w:rsidR="00674635" w:rsidRPr="00A817F4" w:rsidRDefault="00674635" w:rsidP="00C359B3">
      <w:pPr>
        <w:pStyle w:val="dialog"/>
        <w:keepNext/>
        <w:keepLines/>
        <w:rPr>
          <w:noProof w:val="0"/>
        </w:rPr>
      </w:pPr>
      <w:proofErr w:type="spellStart"/>
      <w:r w:rsidRPr="00A817F4">
        <w:rPr>
          <w:noProof w:val="0"/>
        </w:rPr>
        <w:t>VistaLinkAppProxyConnectionSpec</w:t>
      </w:r>
      <w:proofErr w:type="spellEnd"/>
      <w:r w:rsidRPr="00A817F4">
        <w:rPr>
          <w:noProof w:val="0"/>
        </w:rPr>
        <w:t xml:space="preserve">(division, </w:t>
      </w:r>
      <w:proofErr w:type="spellStart"/>
      <w:r w:rsidRPr="00A817F4">
        <w:rPr>
          <w:noProof w:val="0"/>
        </w:rPr>
        <w:t>appProxyName</w:t>
      </w:r>
      <w:proofErr w:type="spellEnd"/>
      <w:r w:rsidRPr="00A817F4">
        <w:rPr>
          <w:noProof w:val="0"/>
        </w:rPr>
        <w:t>);</w:t>
      </w:r>
    </w:p>
    <w:p w14:paraId="160EE7D1" w14:textId="77777777" w:rsidR="00674635" w:rsidRPr="00A817F4" w:rsidRDefault="00674635" w:rsidP="00C359B3">
      <w:pPr>
        <w:pStyle w:val="dialog"/>
        <w:keepNext/>
        <w:keepLines/>
        <w:rPr>
          <w:noProof w:val="0"/>
        </w:rPr>
      </w:pPr>
      <w:r w:rsidRPr="00A817F4">
        <w:rPr>
          <w:noProof w:val="0"/>
        </w:rPr>
        <w:t xml:space="preserve">  String </w:t>
      </w:r>
      <w:proofErr w:type="spellStart"/>
      <w:r w:rsidRPr="00A817F4">
        <w:rPr>
          <w:noProof w:val="0"/>
        </w:rPr>
        <w:t>jndiName</w:t>
      </w:r>
      <w:proofErr w:type="spellEnd"/>
      <w:r w:rsidRPr="00A817F4">
        <w:rPr>
          <w:noProof w:val="0"/>
        </w:rPr>
        <w:t xml:space="preserve"> = </w:t>
      </w:r>
      <w:proofErr w:type="spellStart"/>
      <w:r w:rsidRPr="00A817F4">
        <w:rPr>
          <w:noProof w:val="0"/>
        </w:rPr>
        <w:t>InstitutionMappingDelegate</w:t>
      </w:r>
      <w:proofErr w:type="spellEnd"/>
      <w:r w:rsidRPr="00A817F4">
        <w:rPr>
          <w:noProof w:val="0"/>
        </w:rPr>
        <w:t>.</w:t>
      </w:r>
    </w:p>
    <w:p w14:paraId="54DFEB9B" w14:textId="77777777" w:rsidR="00674635" w:rsidRPr="00A817F4" w:rsidRDefault="00674635" w:rsidP="00C359B3">
      <w:pPr>
        <w:pStyle w:val="dialog"/>
        <w:keepNext/>
        <w:keepLines/>
        <w:rPr>
          <w:noProof w:val="0"/>
        </w:rPr>
      </w:pPr>
      <w:proofErr w:type="spellStart"/>
      <w:r w:rsidRPr="00A817F4">
        <w:rPr>
          <w:noProof w:val="0"/>
        </w:rPr>
        <w:t>getJndiConnectorNameForInstitution</w:t>
      </w:r>
      <w:proofErr w:type="spellEnd"/>
      <w:r w:rsidRPr="00A817F4">
        <w:rPr>
          <w:noProof w:val="0"/>
        </w:rPr>
        <w:t>(division);</w:t>
      </w:r>
    </w:p>
    <w:p w14:paraId="2D5E795E" w14:textId="77777777" w:rsidR="00674635" w:rsidRPr="00A817F4" w:rsidRDefault="00674635" w:rsidP="00C359B3">
      <w:pPr>
        <w:pStyle w:val="dialog"/>
        <w:keepNext/>
        <w:keepLines/>
        <w:rPr>
          <w:noProof w:val="0"/>
        </w:rPr>
      </w:pPr>
      <w:r w:rsidRPr="00A817F4">
        <w:rPr>
          <w:noProof w:val="0"/>
        </w:rPr>
        <w:t xml:space="preserve">  Context </w:t>
      </w:r>
      <w:proofErr w:type="spellStart"/>
      <w:r w:rsidRPr="00A817F4">
        <w:rPr>
          <w:noProof w:val="0"/>
        </w:rPr>
        <w:t>ic</w:t>
      </w:r>
      <w:proofErr w:type="spellEnd"/>
      <w:r w:rsidRPr="00A817F4">
        <w:rPr>
          <w:noProof w:val="0"/>
        </w:rPr>
        <w:t xml:space="preserve"> = new </w:t>
      </w:r>
      <w:proofErr w:type="spellStart"/>
      <w:r w:rsidRPr="00A817F4">
        <w:rPr>
          <w:noProof w:val="0"/>
        </w:rPr>
        <w:t>InitialContext</w:t>
      </w:r>
      <w:proofErr w:type="spellEnd"/>
      <w:r w:rsidRPr="00A817F4">
        <w:rPr>
          <w:noProof w:val="0"/>
        </w:rPr>
        <w:t>();</w:t>
      </w:r>
    </w:p>
    <w:p w14:paraId="1C62DFBF"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VistaLinkConnectionFactory</w:t>
      </w:r>
      <w:proofErr w:type="spellEnd"/>
      <w:r w:rsidRPr="00A817F4">
        <w:rPr>
          <w:noProof w:val="0"/>
        </w:rPr>
        <w:t xml:space="preserve"> </w:t>
      </w:r>
      <w:proofErr w:type="spellStart"/>
      <w:r w:rsidRPr="00A817F4">
        <w:rPr>
          <w:noProof w:val="0"/>
        </w:rPr>
        <w:t>cf</w:t>
      </w:r>
      <w:proofErr w:type="spellEnd"/>
      <w:r w:rsidRPr="00A817F4">
        <w:rPr>
          <w:noProof w:val="0"/>
        </w:rPr>
        <w:t xml:space="preserve"> = (</w:t>
      </w:r>
      <w:proofErr w:type="spellStart"/>
      <w:r w:rsidRPr="00A817F4">
        <w:rPr>
          <w:noProof w:val="0"/>
        </w:rPr>
        <w:t>VistaLinkConnectionFactory</w:t>
      </w:r>
      <w:proofErr w:type="spellEnd"/>
      <w:r w:rsidRPr="00A817F4">
        <w:rPr>
          <w:noProof w:val="0"/>
        </w:rPr>
        <w:t xml:space="preserve">) </w:t>
      </w:r>
    </w:p>
    <w:p w14:paraId="182E58A3"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ic.lookup</w:t>
      </w:r>
      <w:proofErr w:type="spellEnd"/>
      <w:r w:rsidRPr="00A817F4">
        <w:rPr>
          <w:noProof w:val="0"/>
        </w:rPr>
        <w:t>(</w:t>
      </w:r>
      <w:proofErr w:type="spellStart"/>
      <w:r w:rsidRPr="00A817F4">
        <w:rPr>
          <w:noProof w:val="0"/>
        </w:rPr>
        <w:t>jndiName</w:t>
      </w:r>
      <w:proofErr w:type="spellEnd"/>
      <w:r w:rsidRPr="00A817F4">
        <w:rPr>
          <w:noProof w:val="0"/>
        </w:rPr>
        <w:t>);</w:t>
      </w:r>
    </w:p>
    <w:p w14:paraId="450B2C2C"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VistaLinkConnection</w:t>
      </w:r>
      <w:proofErr w:type="spellEnd"/>
      <w:r w:rsidRPr="00A817F4">
        <w:rPr>
          <w:noProof w:val="0"/>
        </w:rPr>
        <w:t xml:space="preserve"> </w:t>
      </w:r>
      <w:proofErr w:type="spellStart"/>
      <w:r w:rsidRPr="00A817F4">
        <w:rPr>
          <w:noProof w:val="0"/>
        </w:rPr>
        <w:t>myConnection</w:t>
      </w:r>
      <w:proofErr w:type="spellEnd"/>
      <w:r w:rsidRPr="00A817F4">
        <w:rPr>
          <w:noProof w:val="0"/>
        </w:rPr>
        <w:t xml:space="preserve"> = (</w:t>
      </w:r>
      <w:proofErr w:type="spellStart"/>
      <w:r w:rsidRPr="00A817F4">
        <w:rPr>
          <w:noProof w:val="0"/>
        </w:rPr>
        <w:t>VistaLinkConnection</w:t>
      </w:r>
      <w:proofErr w:type="spellEnd"/>
      <w:r w:rsidRPr="00A817F4">
        <w:rPr>
          <w:noProof w:val="0"/>
        </w:rPr>
        <w:t xml:space="preserve">) </w:t>
      </w:r>
    </w:p>
    <w:p w14:paraId="58AA6E59"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cf.getConnection</w:t>
      </w:r>
      <w:proofErr w:type="spellEnd"/>
      <w:r w:rsidRPr="00A817F4">
        <w:rPr>
          <w:noProof w:val="0"/>
        </w:rPr>
        <w:t>(</w:t>
      </w:r>
      <w:proofErr w:type="spellStart"/>
      <w:r w:rsidRPr="00A817F4">
        <w:rPr>
          <w:noProof w:val="0"/>
        </w:rPr>
        <w:t>connSpec</w:t>
      </w:r>
      <w:proofErr w:type="spellEnd"/>
      <w:r w:rsidRPr="00A817F4">
        <w:rPr>
          <w:noProof w:val="0"/>
        </w:rPr>
        <w:t>);</w:t>
      </w:r>
    </w:p>
    <w:p w14:paraId="1D58286C"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RpcRequest</w:t>
      </w:r>
      <w:proofErr w:type="spellEnd"/>
      <w:r w:rsidRPr="00A817F4">
        <w:rPr>
          <w:noProof w:val="0"/>
        </w:rPr>
        <w:t xml:space="preserve"> </w:t>
      </w:r>
      <w:proofErr w:type="spellStart"/>
      <w:r w:rsidRPr="00A817F4">
        <w:rPr>
          <w:noProof w:val="0"/>
        </w:rPr>
        <w:t>vReq</w:t>
      </w:r>
      <w:proofErr w:type="spellEnd"/>
      <w:r w:rsidRPr="00A817F4">
        <w:rPr>
          <w:noProof w:val="0"/>
        </w:rPr>
        <w:t xml:space="preserve"> = </w:t>
      </w:r>
      <w:proofErr w:type="spellStart"/>
      <w:r w:rsidRPr="00A817F4">
        <w:rPr>
          <w:noProof w:val="0"/>
        </w:rPr>
        <w:t>RpcRequestFactory.getRpcRequest</w:t>
      </w:r>
      <w:proofErr w:type="spellEnd"/>
      <w:r w:rsidRPr="00A817F4">
        <w:rPr>
          <w:noProof w:val="0"/>
        </w:rPr>
        <w:t>();</w:t>
      </w:r>
    </w:p>
    <w:p w14:paraId="5A1373C6"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vReq.setUseProprietaryMessageFormat</w:t>
      </w:r>
      <w:proofErr w:type="spellEnd"/>
      <w:r w:rsidRPr="00A817F4">
        <w:rPr>
          <w:noProof w:val="0"/>
        </w:rPr>
        <w:t>(true);</w:t>
      </w:r>
    </w:p>
    <w:p w14:paraId="374D6A24"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vReq.setRpcContext</w:t>
      </w:r>
      <w:proofErr w:type="spellEnd"/>
      <w:r w:rsidRPr="00A817F4">
        <w:rPr>
          <w:noProof w:val="0"/>
        </w:rPr>
        <w:t>("XOBV VISTALINK TESTER");</w:t>
      </w:r>
    </w:p>
    <w:p w14:paraId="2FEDC08B"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vReq.setRpcName</w:t>
      </w:r>
      <w:proofErr w:type="spellEnd"/>
      <w:r w:rsidRPr="00A817F4">
        <w:rPr>
          <w:noProof w:val="0"/>
        </w:rPr>
        <w:t>("XOBV TEST PING");</w:t>
      </w:r>
    </w:p>
    <w:p w14:paraId="4F0069B0"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RpcResponse</w:t>
      </w:r>
      <w:proofErr w:type="spellEnd"/>
      <w:r w:rsidRPr="00A817F4">
        <w:rPr>
          <w:noProof w:val="0"/>
        </w:rPr>
        <w:t xml:space="preserve"> </w:t>
      </w:r>
      <w:proofErr w:type="spellStart"/>
      <w:r w:rsidRPr="00A817F4">
        <w:rPr>
          <w:noProof w:val="0"/>
        </w:rPr>
        <w:t>vResp</w:t>
      </w:r>
      <w:proofErr w:type="spellEnd"/>
      <w:r w:rsidRPr="00A817F4">
        <w:rPr>
          <w:noProof w:val="0"/>
        </w:rPr>
        <w:t xml:space="preserve"> = </w:t>
      </w:r>
      <w:proofErr w:type="spellStart"/>
      <w:r w:rsidRPr="00A817F4">
        <w:rPr>
          <w:noProof w:val="0"/>
        </w:rPr>
        <w:t>myConnection.executeRPC</w:t>
      </w:r>
      <w:proofErr w:type="spellEnd"/>
      <w:r w:rsidRPr="00A817F4">
        <w:rPr>
          <w:noProof w:val="0"/>
        </w:rPr>
        <w:t>(</w:t>
      </w:r>
      <w:proofErr w:type="spellStart"/>
      <w:r w:rsidRPr="00A817F4">
        <w:rPr>
          <w:noProof w:val="0"/>
        </w:rPr>
        <w:t>vReq</w:t>
      </w:r>
      <w:proofErr w:type="spellEnd"/>
      <w:r w:rsidRPr="00A817F4">
        <w:rPr>
          <w:noProof w:val="0"/>
        </w:rPr>
        <w:t>);</w:t>
      </w:r>
    </w:p>
    <w:p w14:paraId="5DE372EE"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results.append</w:t>
      </w:r>
      <w:proofErr w:type="spellEnd"/>
      <w:r w:rsidRPr="00A817F4">
        <w:rPr>
          <w:noProof w:val="0"/>
        </w:rPr>
        <w:t xml:space="preserve">("&lt;p&gt;" + </w:t>
      </w:r>
      <w:proofErr w:type="spellStart"/>
      <w:r w:rsidRPr="00A817F4">
        <w:rPr>
          <w:noProof w:val="0"/>
        </w:rPr>
        <w:t>rpcName</w:t>
      </w:r>
      <w:proofErr w:type="spellEnd"/>
      <w:r w:rsidRPr="00A817F4">
        <w:rPr>
          <w:noProof w:val="0"/>
        </w:rPr>
        <w:t xml:space="preserve"> + " Results: &lt;b&gt;" + </w:t>
      </w:r>
    </w:p>
    <w:p w14:paraId="79BD072C"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vResp.getResults</w:t>
      </w:r>
      <w:proofErr w:type="spellEnd"/>
      <w:r w:rsidRPr="00A817F4">
        <w:rPr>
          <w:noProof w:val="0"/>
        </w:rPr>
        <w:t>() + "&lt;/b&gt;");</w:t>
      </w:r>
    </w:p>
    <w:p w14:paraId="63C926B5" w14:textId="77777777" w:rsidR="00674635" w:rsidRPr="00A817F4" w:rsidRDefault="00674635" w:rsidP="00C359B3">
      <w:pPr>
        <w:pStyle w:val="dialog"/>
        <w:keepNext/>
        <w:keepLines/>
        <w:rPr>
          <w:noProof w:val="0"/>
        </w:rPr>
      </w:pPr>
      <w:r w:rsidRPr="00A817F4">
        <w:rPr>
          <w:noProof w:val="0"/>
        </w:rPr>
        <w:t>} catch (Exception e) {</w:t>
      </w:r>
    </w:p>
    <w:p w14:paraId="36DED42F" w14:textId="77777777" w:rsidR="00674635" w:rsidRPr="00A817F4" w:rsidRDefault="00674635" w:rsidP="00C359B3">
      <w:pPr>
        <w:pStyle w:val="dialog"/>
        <w:keepNext/>
        <w:keepLines/>
        <w:rPr>
          <w:noProof w:val="0"/>
        </w:rPr>
      </w:pPr>
      <w:r w:rsidRPr="00A817F4">
        <w:rPr>
          <w:noProof w:val="0"/>
        </w:rPr>
        <w:t xml:space="preserve">  // ...</w:t>
      </w:r>
    </w:p>
    <w:p w14:paraId="1D7ECE2B" w14:textId="77777777" w:rsidR="00674635" w:rsidRPr="00A817F4" w:rsidRDefault="00674635" w:rsidP="00C359B3">
      <w:pPr>
        <w:pStyle w:val="dialog"/>
        <w:keepNext/>
        <w:keepLines/>
        <w:rPr>
          <w:noProof w:val="0"/>
        </w:rPr>
      </w:pPr>
      <w:r w:rsidRPr="00A817F4">
        <w:rPr>
          <w:noProof w:val="0"/>
        </w:rPr>
        <w:t>} finally {</w:t>
      </w:r>
    </w:p>
    <w:p w14:paraId="24B7F8DA" w14:textId="77777777" w:rsidR="00674635" w:rsidRPr="00A817F4" w:rsidRDefault="00674635" w:rsidP="00C359B3">
      <w:pPr>
        <w:pStyle w:val="dialog"/>
        <w:keepNext/>
        <w:keepLines/>
        <w:rPr>
          <w:noProof w:val="0"/>
        </w:rPr>
      </w:pPr>
      <w:r w:rsidRPr="00A817F4">
        <w:rPr>
          <w:noProof w:val="0"/>
        </w:rPr>
        <w:t xml:space="preserve">  if (</w:t>
      </w:r>
      <w:proofErr w:type="spellStart"/>
      <w:r w:rsidRPr="00A817F4">
        <w:rPr>
          <w:noProof w:val="0"/>
        </w:rPr>
        <w:t>myConnection</w:t>
      </w:r>
      <w:proofErr w:type="spellEnd"/>
      <w:r w:rsidRPr="00A817F4">
        <w:rPr>
          <w:noProof w:val="0"/>
        </w:rPr>
        <w:t xml:space="preserve"> != null) {</w:t>
      </w:r>
    </w:p>
    <w:p w14:paraId="40D283A2" w14:textId="77777777" w:rsidR="00674635" w:rsidRPr="00A817F4" w:rsidRDefault="00674635" w:rsidP="00C359B3">
      <w:pPr>
        <w:pStyle w:val="dialog"/>
        <w:keepNext/>
        <w:keepLines/>
        <w:rPr>
          <w:noProof w:val="0"/>
        </w:rPr>
      </w:pPr>
      <w:r w:rsidRPr="00A817F4">
        <w:rPr>
          <w:noProof w:val="0"/>
        </w:rPr>
        <w:t xml:space="preserve">    try {</w:t>
      </w:r>
    </w:p>
    <w:p w14:paraId="6710BFC8" w14:textId="77777777" w:rsidR="00674635" w:rsidRPr="00A817F4" w:rsidRDefault="00674635" w:rsidP="00C359B3">
      <w:pPr>
        <w:pStyle w:val="dialog"/>
        <w:keepNext/>
        <w:keepLines/>
        <w:rPr>
          <w:noProof w:val="0"/>
        </w:rPr>
      </w:pPr>
      <w:r w:rsidRPr="00A817F4">
        <w:rPr>
          <w:noProof w:val="0"/>
        </w:rPr>
        <w:t xml:space="preserve">      </w:t>
      </w:r>
      <w:proofErr w:type="spellStart"/>
      <w:r w:rsidRPr="00A817F4">
        <w:rPr>
          <w:noProof w:val="0"/>
        </w:rPr>
        <w:t>myConnection.close</w:t>
      </w:r>
      <w:proofErr w:type="spellEnd"/>
      <w:r w:rsidRPr="00A817F4">
        <w:rPr>
          <w:noProof w:val="0"/>
        </w:rPr>
        <w:t>();</w:t>
      </w:r>
    </w:p>
    <w:p w14:paraId="089A4502" w14:textId="77777777" w:rsidR="00674635" w:rsidRPr="00A817F4" w:rsidRDefault="00674635" w:rsidP="00C359B3">
      <w:pPr>
        <w:pStyle w:val="dialog"/>
        <w:keepNext/>
        <w:keepLines/>
        <w:rPr>
          <w:noProof w:val="0"/>
        </w:rPr>
      </w:pPr>
      <w:r w:rsidRPr="00A817F4">
        <w:rPr>
          <w:noProof w:val="0"/>
        </w:rPr>
        <w:t xml:space="preserve">    } catch (</w:t>
      </w:r>
      <w:proofErr w:type="spellStart"/>
      <w:r w:rsidRPr="00A817F4">
        <w:rPr>
          <w:noProof w:val="0"/>
        </w:rPr>
        <w:t>ResourceException</w:t>
      </w:r>
      <w:proofErr w:type="spellEnd"/>
      <w:r w:rsidRPr="00A817F4">
        <w:rPr>
          <w:noProof w:val="0"/>
        </w:rPr>
        <w:t xml:space="preserve"> e) {</w:t>
      </w:r>
    </w:p>
    <w:p w14:paraId="2156200A" w14:textId="77777777" w:rsidR="00674635" w:rsidRPr="00A817F4" w:rsidRDefault="00674635" w:rsidP="00C359B3">
      <w:pPr>
        <w:pStyle w:val="dialog"/>
        <w:keepNext/>
        <w:keepLines/>
        <w:rPr>
          <w:noProof w:val="0"/>
        </w:rPr>
      </w:pPr>
      <w:r w:rsidRPr="00A817F4">
        <w:rPr>
          <w:noProof w:val="0"/>
        </w:rPr>
        <w:t xml:space="preserve">      //...</w:t>
      </w:r>
    </w:p>
    <w:p w14:paraId="0017EFF6" w14:textId="77777777" w:rsidR="00674635" w:rsidRPr="00A817F4" w:rsidRDefault="00674635" w:rsidP="00C359B3">
      <w:pPr>
        <w:pStyle w:val="dialog"/>
        <w:keepNext/>
        <w:keepLines/>
        <w:rPr>
          <w:noProof w:val="0"/>
        </w:rPr>
      </w:pPr>
      <w:r w:rsidRPr="00A817F4">
        <w:rPr>
          <w:noProof w:val="0"/>
        </w:rPr>
        <w:t xml:space="preserve">    }</w:t>
      </w:r>
    </w:p>
    <w:p w14:paraId="315D590E" w14:textId="77777777" w:rsidR="00674635" w:rsidRPr="00A817F4" w:rsidRDefault="00674635" w:rsidP="00C359B3">
      <w:pPr>
        <w:pStyle w:val="dialog"/>
        <w:keepNext/>
        <w:keepLines/>
        <w:rPr>
          <w:noProof w:val="0"/>
        </w:rPr>
      </w:pPr>
      <w:r w:rsidRPr="00A817F4">
        <w:rPr>
          <w:noProof w:val="0"/>
        </w:rPr>
        <w:t xml:space="preserve">  }</w:t>
      </w:r>
    </w:p>
    <w:p w14:paraId="652E39C3" w14:textId="77777777" w:rsidR="00674635" w:rsidRPr="00A817F4" w:rsidRDefault="00674635" w:rsidP="00C359B3">
      <w:pPr>
        <w:pStyle w:val="dialog"/>
        <w:keepNext/>
        <w:keepLines/>
        <w:rPr>
          <w:noProof w:val="0"/>
        </w:rPr>
      </w:pPr>
      <w:r w:rsidRPr="00A817F4">
        <w:rPr>
          <w:noProof w:val="0"/>
        </w:rPr>
        <w:t>}</w:t>
      </w:r>
    </w:p>
    <w:p w14:paraId="396AE6DA" w14:textId="77777777" w:rsidR="004B4DC1" w:rsidRPr="00A817F4" w:rsidRDefault="004B4DC1" w:rsidP="004B4DC1">
      <w:bookmarkStart w:id="133" w:name="_Appendix_C__Deploying_Multiple_Vist"/>
      <w:bookmarkStart w:id="134" w:name="_Timeouts"/>
      <w:bookmarkStart w:id="135" w:name="_Toc97636221"/>
      <w:bookmarkEnd w:id="133"/>
      <w:bookmarkEnd w:id="134"/>
    </w:p>
    <w:p w14:paraId="5526FA15" w14:textId="77777777" w:rsidR="004B4DC1" w:rsidRPr="00A817F4" w:rsidRDefault="004B4DC1" w:rsidP="004B4DC1"/>
    <w:p w14:paraId="5354DD02" w14:textId="77777777" w:rsidR="00674635" w:rsidRPr="00A817F4" w:rsidRDefault="00674635" w:rsidP="0067275B">
      <w:pPr>
        <w:pStyle w:val="Heading2"/>
      </w:pPr>
      <w:bookmarkStart w:id="136" w:name="_Ref192472654"/>
      <w:bookmarkStart w:id="137" w:name="_Toc97628802"/>
      <w:r w:rsidRPr="00A817F4">
        <w:t>Timeouts</w:t>
      </w:r>
      <w:bookmarkEnd w:id="135"/>
      <w:bookmarkEnd w:id="136"/>
      <w:bookmarkEnd w:id="137"/>
    </w:p>
    <w:p w14:paraId="79AF6659" w14:textId="77777777" w:rsidR="004B4DC1" w:rsidRPr="00A817F4" w:rsidRDefault="004B4DC1" w:rsidP="004B4DC1"/>
    <w:p w14:paraId="58F64F41" w14:textId="77777777" w:rsidR="00674635" w:rsidRPr="00A817F4" w:rsidRDefault="00B8459F" w:rsidP="00817851">
      <w:pPr>
        <w:pStyle w:val="Heading3"/>
      </w:pPr>
      <w:bookmarkStart w:id="138" w:name="_Toc97636222"/>
      <w:bookmarkStart w:id="139" w:name="_Toc97628803"/>
      <w:r w:rsidRPr="00A817F4">
        <w:t>Socket</w:t>
      </w:r>
      <w:r w:rsidR="006E519A" w:rsidRPr="00A817F4">
        <w:t>-Level</w:t>
      </w:r>
      <w:r w:rsidR="00674635" w:rsidRPr="00A817F4">
        <w:t xml:space="preserve"> </w:t>
      </w:r>
      <w:r w:rsidR="00CB0959" w:rsidRPr="00A817F4">
        <w:t xml:space="preserve">Forced </w:t>
      </w:r>
      <w:r w:rsidR="00674635" w:rsidRPr="00A817F4">
        <w:t>Timeout</w:t>
      </w:r>
      <w:bookmarkEnd w:id="138"/>
      <w:bookmarkEnd w:id="139"/>
    </w:p>
    <w:p w14:paraId="7C4B523E" w14:textId="77777777" w:rsidR="004B4DC1" w:rsidRPr="00A817F4" w:rsidRDefault="004B4DC1" w:rsidP="006E519A"/>
    <w:p w14:paraId="709F085C" w14:textId="77777777" w:rsidR="006E519A" w:rsidRPr="00A817F4" w:rsidRDefault="00674635" w:rsidP="006E519A">
      <w:r w:rsidRPr="00A817F4">
        <w:t>A simple socket timeout capa</w:t>
      </w:r>
      <w:r w:rsidR="001428BD" w:rsidRPr="00A817F4">
        <w:t>bility is provided so that the J</w:t>
      </w:r>
      <w:r w:rsidRPr="00A817F4">
        <w:t>ava side of the connection can simply time o</w:t>
      </w:r>
      <w:r w:rsidR="00DC7BB0" w:rsidRPr="00A817F4">
        <w:t>ut the M side of the connection</w:t>
      </w:r>
      <w:r w:rsidRPr="00A817F4">
        <w:t xml:space="preserve"> if an RPC is taking too long to execute. </w:t>
      </w:r>
      <w:r w:rsidR="006E519A" w:rsidRPr="00A817F4">
        <w:t>If the timeout is reached, the socket will drop the connection to M. On the M side, the RPC will terminate ungracefully.</w:t>
      </w:r>
    </w:p>
    <w:p w14:paraId="2010AABC" w14:textId="77777777" w:rsidR="006E519A" w:rsidRPr="00A817F4" w:rsidRDefault="006E519A" w:rsidP="006E519A"/>
    <w:p w14:paraId="3A72A4C5" w14:textId="77777777" w:rsidR="006E519A" w:rsidRPr="00A817F4" w:rsidRDefault="006E519A" w:rsidP="006E519A">
      <w:r w:rsidRPr="00A817F4">
        <w:t>For RPCs that are known to be long-running, you may want to use the socket timeout in conjunction with a graceful RPC timeout. Set the socket timeout slightly longer than you set the graceful RPC-based request-level timeout. (See the “</w:t>
      </w:r>
      <w:hyperlink w:anchor="_Graceful_(Request-Level)_Timeout" w:history="1">
        <w:r w:rsidR="00255C76" w:rsidRPr="00A817F4">
          <w:rPr>
            <w:rStyle w:val="Hyperlink"/>
          </w:rPr>
          <w:fldChar w:fldCharType="begin"/>
        </w:r>
        <w:r w:rsidR="00255C76" w:rsidRPr="00A817F4">
          <w:instrText xml:space="preserve"> REF _Ref192472618 \h </w:instrText>
        </w:r>
        <w:r w:rsidR="00255C76" w:rsidRPr="00A817F4">
          <w:rPr>
            <w:rStyle w:val="Hyperlink"/>
          </w:rPr>
        </w:r>
        <w:r w:rsidR="00255C76" w:rsidRPr="00A817F4">
          <w:rPr>
            <w:rStyle w:val="Hyperlink"/>
          </w:rPr>
          <w:fldChar w:fldCharType="separate"/>
        </w:r>
        <w:r w:rsidR="00BB1602" w:rsidRPr="00A817F4">
          <w:t>Graceful (Request-Level) Timeout</w:t>
        </w:r>
        <w:r w:rsidR="00255C76" w:rsidRPr="00A817F4">
          <w:rPr>
            <w:rStyle w:val="Hyperlink"/>
          </w:rPr>
          <w:fldChar w:fldCharType="end"/>
        </w:r>
      </w:hyperlink>
      <w:r w:rsidRPr="00A817F4">
        <w:t>” section below for more information about how to implement graceful timeouts.)</w:t>
      </w:r>
    </w:p>
    <w:p w14:paraId="5B27F56D" w14:textId="77777777" w:rsidR="006E519A" w:rsidRPr="00A817F4" w:rsidRDefault="006E519A" w:rsidP="006E519A"/>
    <w:p w14:paraId="26FF4AF7" w14:textId="77777777" w:rsidR="004B4DC1" w:rsidRPr="00A817F4" w:rsidRDefault="004B4DC1" w:rsidP="006E519A"/>
    <w:p w14:paraId="2AEB9C94" w14:textId="77777777" w:rsidR="006E519A" w:rsidRPr="00A817F4" w:rsidRDefault="006E519A" w:rsidP="00C359B3">
      <w:pPr>
        <w:pStyle w:val="Heading4"/>
        <w:keepLines/>
      </w:pPr>
      <w:r w:rsidRPr="00A817F4">
        <w:lastRenderedPageBreak/>
        <w:t>Setting Socket-Level Timeouts</w:t>
      </w:r>
    </w:p>
    <w:p w14:paraId="2BE2B21C" w14:textId="77777777" w:rsidR="004B4DC1" w:rsidRPr="00A817F4" w:rsidRDefault="004B4DC1" w:rsidP="00C359B3">
      <w:pPr>
        <w:keepNext/>
        <w:keepLines/>
      </w:pPr>
    </w:p>
    <w:p w14:paraId="32D79591" w14:textId="77777777" w:rsidR="006E519A" w:rsidRPr="00A817F4" w:rsidRDefault="006E519A" w:rsidP="00C359B3">
      <w:pPr>
        <w:keepNext/>
        <w:keepLines/>
      </w:pPr>
      <w:r w:rsidRPr="00A817F4">
        <w:t>The socket-level timeout can be set in two ways:</w:t>
      </w:r>
    </w:p>
    <w:p w14:paraId="1391BAC3" w14:textId="77777777" w:rsidR="00674635" w:rsidRPr="00A817F4" w:rsidRDefault="00674635" w:rsidP="006F2449">
      <w:pPr>
        <w:pStyle w:val="List2"/>
      </w:pPr>
      <w:r w:rsidRPr="00A817F4">
        <w:t xml:space="preserve">On the connection object, the </w:t>
      </w:r>
      <w:proofErr w:type="spellStart"/>
      <w:r w:rsidRPr="00A817F4">
        <w:rPr>
          <w:rFonts w:ascii="Courier New" w:hAnsi="Courier New" w:cs="Courier New"/>
          <w:szCs w:val="20"/>
        </w:rPr>
        <w:t>setTimeOut</w:t>
      </w:r>
      <w:proofErr w:type="spellEnd"/>
      <w:r w:rsidRPr="00A817F4">
        <w:rPr>
          <w:rFonts w:ascii="Courier New" w:hAnsi="Courier New" w:cs="Courier New"/>
          <w:szCs w:val="20"/>
        </w:rPr>
        <w:t>()</w:t>
      </w:r>
      <w:r w:rsidRPr="00A817F4">
        <w:t xml:space="preserve"> method will set a </w:t>
      </w:r>
      <w:r w:rsidR="006E519A" w:rsidRPr="00A817F4">
        <w:t>socket timeout, in milliseconds, that will be used for all RPCs executed over the connection.</w:t>
      </w:r>
      <w:r w:rsidRPr="00A817F4">
        <w:t xml:space="preserve"> For example:</w:t>
      </w:r>
    </w:p>
    <w:p w14:paraId="58B69192" w14:textId="77777777" w:rsidR="00674635" w:rsidRPr="00A817F4" w:rsidRDefault="00674635" w:rsidP="00674635">
      <w:pPr>
        <w:ind w:left="360"/>
      </w:pPr>
    </w:p>
    <w:p w14:paraId="6EFB79DC" w14:textId="77777777" w:rsidR="00674635" w:rsidRPr="00A817F4" w:rsidRDefault="00674635" w:rsidP="00120E5F">
      <w:pPr>
        <w:pStyle w:val="dialog"/>
        <w:rPr>
          <w:noProof w:val="0"/>
        </w:rPr>
      </w:pPr>
      <w:r w:rsidRPr="00A817F4">
        <w:rPr>
          <w:noProof w:val="0"/>
        </w:rPr>
        <w:t>// set timeout</w:t>
      </w:r>
      <w:r w:rsidR="006E519A" w:rsidRPr="00A817F4">
        <w:rPr>
          <w:noProof w:val="0"/>
        </w:rPr>
        <w:t xml:space="preserve"> for all requests sent over this connection</w:t>
      </w:r>
      <w:r w:rsidRPr="00A817F4">
        <w:rPr>
          <w:noProof w:val="0"/>
        </w:rPr>
        <w:t xml:space="preserve"> to 10 seconds </w:t>
      </w:r>
    </w:p>
    <w:p w14:paraId="407ED55F" w14:textId="77777777" w:rsidR="00674635" w:rsidRPr="00A817F4" w:rsidRDefault="00674635" w:rsidP="00120E5F">
      <w:pPr>
        <w:pStyle w:val="dialog"/>
        <w:rPr>
          <w:noProof w:val="0"/>
        </w:rPr>
      </w:pPr>
      <w:proofErr w:type="spellStart"/>
      <w:r w:rsidRPr="00A817F4">
        <w:rPr>
          <w:noProof w:val="0"/>
        </w:rPr>
        <w:t>myConnection.setTimeOut</w:t>
      </w:r>
      <w:proofErr w:type="spellEnd"/>
      <w:r w:rsidRPr="00A817F4">
        <w:rPr>
          <w:noProof w:val="0"/>
        </w:rPr>
        <w:t xml:space="preserve">(10000); </w:t>
      </w:r>
    </w:p>
    <w:p w14:paraId="5CCC7F71" w14:textId="77777777" w:rsidR="00674635" w:rsidRPr="00A817F4" w:rsidRDefault="00674635" w:rsidP="00674635"/>
    <w:p w14:paraId="2C41FB67" w14:textId="77777777" w:rsidR="006E519A" w:rsidRPr="00A817F4" w:rsidRDefault="006E519A" w:rsidP="006F2449">
      <w:pPr>
        <w:pStyle w:val="List2"/>
      </w:pPr>
      <w:r w:rsidRPr="00A817F4">
        <w:t>On the RPC request, the socket timeout can be set for a single request:</w:t>
      </w:r>
    </w:p>
    <w:p w14:paraId="7A5660BA" w14:textId="77777777" w:rsidR="006E519A" w:rsidRPr="00A817F4" w:rsidRDefault="006E519A" w:rsidP="00674635"/>
    <w:p w14:paraId="5EC9B641" w14:textId="77777777" w:rsidR="006E519A" w:rsidRPr="00A817F4" w:rsidRDefault="006E519A" w:rsidP="00120E5F">
      <w:pPr>
        <w:pStyle w:val="dialog"/>
        <w:rPr>
          <w:noProof w:val="0"/>
        </w:rPr>
      </w:pPr>
      <w:r w:rsidRPr="00A817F4">
        <w:rPr>
          <w:noProof w:val="0"/>
        </w:rPr>
        <w:t>// set request timeout to 10 seconds, for this request only</w:t>
      </w:r>
    </w:p>
    <w:p w14:paraId="7B61D106" w14:textId="77777777" w:rsidR="006E519A" w:rsidRPr="00A817F4" w:rsidRDefault="006E519A" w:rsidP="00120E5F">
      <w:pPr>
        <w:pStyle w:val="dialog"/>
        <w:rPr>
          <w:noProof w:val="0"/>
        </w:rPr>
      </w:pPr>
      <w:proofErr w:type="spellStart"/>
      <w:r w:rsidRPr="00A817F4">
        <w:rPr>
          <w:noProof w:val="0"/>
        </w:rPr>
        <w:t>myRpcRequest.setTimeOut</w:t>
      </w:r>
      <w:proofErr w:type="spellEnd"/>
      <w:r w:rsidRPr="00A817F4">
        <w:rPr>
          <w:noProof w:val="0"/>
        </w:rPr>
        <w:t xml:space="preserve">(10000); </w:t>
      </w:r>
    </w:p>
    <w:p w14:paraId="729CC538" w14:textId="77777777" w:rsidR="006E519A" w:rsidRPr="00A817F4" w:rsidRDefault="006E519A" w:rsidP="00674635"/>
    <w:p w14:paraId="0346E0DF" w14:textId="77777777" w:rsidR="001668B4" w:rsidRPr="00A817F4" w:rsidRDefault="001668B4" w:rsidP="00674635"/>
    <w:p w14:paraId="512D714D" w14:textId="77777777" w:rsidR="006E519A" w:rsidRPr="00A817F4" w:rsidRDefault="006E519A" w:rsidP="000D3D52">
      <w:pPr>
        <w:pStyle w:val="Heading4"/>
      </w:pPr>
      <w:r w:rsidRPr="00A817F4">
        <w:t>Default Socket-Level Timeout</w:t>
      </w:r>
    </w:p>
    <w:p w14:paraId="576069D8" w14:textId="77777777" w:rsidR="001668B4" w:rsidRPr="00A817F4" w:rsidRDefault="001668B4" w:rsidP="00891AD4"/>
    <w:p w14:paraId="28C97044" w14:textId="77777777" w:rsidR="00891AD4" w:rsidRPr="00A817F4" w:rsidRDefault="000B227C" w:rsidP="00891AD4">
      <w:r w:rsidRPr="00A817F4">
        <w:t>All connectors are configured with a default socket timeout</w:t>
      </w:r>
      <w:r w:rsidR="00891AD4" w:rsidRPr="00A817F4">
        <w:t>, so</w:t>
      </w:r>
      <w:r w:rsidR="001428BD" w:rsidRPr="00A817F4">
        <w:t xml:space="preserve"> that</w:t>
      </w:r>
      <w:r w:rsidR="00891AD4" w:rsidRPr="00A817F4">
        <w:t xml:space="preserve"> </w:t>
      </w:r>
      <w:r w:rsidR="001428BD" w:rsidRPr="00A817F4">
        <w:t xml:space="preserve">if a request takes infinitely long to complete, </w:t>
      </w:r>
      <w:r w:rsidR="00891AD4" w:rsidRPr="00A817F4">
        <w:t xml:space="preserve">a socket timeout will </w:t>
      </w:r>
      <w:r w:rsidR="001428BD" w:rsidRPr="00A817F4">
        <w:t>eventually always be triggered</w:t>
      </w:r>
      <w:r w:rsidR="00891AD4" w:rsidRPr="00A817F4">
        <w:t>.</w:t>
      </w:r>
    </w:p>
    <w:p w14:paraId="52E4B0A7" w14:textId="77777777" w:rsidR="00891AD4" w:rsidRPr="00A817F4" w:rsidRDefault="00891AD4" w:rsidP="00891AD4"/>
    <w:p w14:paraId="2A59C93E" w14:textId="77777777" w:rsidR="006E519A" w:rsidRPr="00A817F4" w:rsidRDefault="00891AD4" w:rsidP="00891AD4">
      <w:r w:rsidRPr="00A817F4">
        <w:t>Administrat</w:t>
      </w:r>
      <w:r w:rsidR="001428BD" w:rsidRPr="00A817F4">
        <w:t xml:space="preserve">ors can selectively configure (tune) </w:t>
      </w:r>
      <w:r w:rsidRPr="00A817F4">
        <w:t>the default socket timeout for each connector,</w:t>
      </w:r>
      <w:r w:rsidR="005F1568" w:rsidRPr="00A817F4">
        <w:t xml:space="preserve"> </w:t>
      </w:r>
      <w:r w:rsidRPr="00A817F4">
        <w:t xml:space="preserve">depending on </w:t>
      </w:r>
      <w:r w:rsidRPr="004B0E5F">
        <w:t>the WAN performance and system performance for reaching any given M system.</w:t>
      </w:r>
      <w:r w:rsidR="005F1568" w:rsidRPr="004B0E5F">
        <w:t xml:space="preserve"> The default timeout is set in the </w:t>
      </w:r>
      <w:r w:rsidR="005F1568" w:rsidRPr="004B0E5F">
        <w:rPr>
          <w:b/>
        </w:rPr>
        <w:t xml:space="preserve">gov.va.med.vistalink.connectorConfig.xml </w:t>
      </w:r>
      <w:r w:rsidR="006F2449" w:rsidRPr="004B0E5F">
        <w:t>file. (See the section</w:t>
      </w:r>
      <w:r w:rsidR="005F1568" w:rsidRPr="004B0E5F">
        <w:t xml:space="preserve"> “Connector Settings,” in the </w:t>
      </w:r>
      <w:proofErr w:type="spellStart"/>
      <w:r w:rsidR="005F1568" w:rsidRPr="004B0E5F">
        <w:rPr>
          <w:i/>
        </w:rPr>
        <w:t>VistALink</w:t>
      </w:r>
      <w:proofErr w:type="spellEnd"/>
      <w:r w:rsidR="005F1568" w:rsidRPr="004B0E5F">
        <w:rPr>
          <w:i/>
        </w:rPr>
        <w:t xml:space="preserve"> </w:t>
      </w:r>
      <w:r w:rsidR="00A9018E" w:rsidRPr="004B0E5F">
        <w:rPr>
          <w:i/>
        </w:rPr>
        <w:t>1.6</w:t>
      </w:r>
      <w:r w:rsidR="005F1568" w:rsidRPr="004B0E5F">
        <w:rPr>
          <w:i/>
        </w:rPr>
        <w:t xml:space="preserve"> </w:t>
      </w:r>
      <w:r w:rsidR="00D35C29" w:rsidRPr="004B0E5F">
        <w:rPr>
          <w:i/>
        </w:rPr>
        <w:t>System Management Guide</w:t>
      </w:r>
      <w:r w:rsidR="005F1568" w:rsidRPr="004B0E5F">
        <w:t>.)</w:t>
      </w:r>
      <w:r w:rsidR="005F1568" w:rsidRPr="00A817F4">
        <w:t xml:space="preserve"> </w:t>
      </w:r>
    </w:p>
    <w:p w14:paraId="518A0971" w14:textId="77777777" w:rsidR="006E519A" w:rsidRPr="00A817F4" w:rsidRDefault="006E519A" w:rsidP="00891AD4"/>
    <w:p w14:paraId="37991D8D" w14:textId="77777777" w:rsidR="001668B4" w:rsidRPr="00A817F4" w:rsidRDefault="001668B4" w:rsidP="00891AD4"/>
    <w:p w14:paraId="080F7A79" w14:textId="77777777" w:rsidR="006E519A" w:rsidRPr="00A817F4" w:rsidRDefault="006E519A" w:rsidP="000D3D52">
      <w:pPr>
        <w:pStyle w:val="Heading4"/>
      </w:pPr>
      <w:r w:rsidRPr="00A817F4">
        <w:t>Changing Socket Timeout as a Multiple of Default Timeout</w:t>
      </w:r>
    </w:p>
    <w:p w14:paraId="54DA3C09" w14:textId="77777777" w:rsidR="001668B4" w:rsidRPr="00A817F4" w:rsidRDefault="001668B4" w:rsidP="00891AD4"/>
    <w:p w14:paraId="533E1B6E" w14:textId="77777777" w:rsidR="006E519A" w:rsidRPr="00A817F4" w:rsidRDefault="006E519A" w:rsidP="00891AD4">
      <w:r w:rsidRPr="00A817F4">
        <w:t>I</w:t>
      </w:r>
      <w:r w:rsidR="00891AD4" w:rsidRPr="00A817F4">
        <w:t>f you are going to programmatically adjust the timeout, you may want to obtain the current timeout for the connector first, multiply it by a factor, and then set the new timeout</w:t>
      </w:r>
      <w:r w:rsidR="009C6C69" w:rsidRPr="00A817F4">
        <w:t xml:space="preserve">. </w:t>
      </w:r>
      <w:r w:rsidRPr="00A817F4">
        <w:t xml:space="preserve">This takes advantage of any tuning the administrators may have done for a particular connector. </w:t>
      </w:r>
    </w:p>
    <w:p w14:paraId="10AF35F6" w14:textId="77777777" w:rsidR="006E519A" w:rsidRPr="00A817F4" w:rsidRDefault="006E519A" w:rsidP="00891AD4"/>
    <w:p w14:paraId="2CB5E088" w14:textId="77777777" w:rsidR="00891AD4" w:rsidRPr="00A817F4" w:rsidRDefault="009C6C69" w:rsidP="00891AD4">
      <w:r w:rsidRPr="00A817F4">
        <w:t>Example:</w:t>
      </w:r>
    </w:p>
    <w:p w14:paraId="587383CB" w14:textId="77777777" w:rsidR="00891AD4" w:rsidRPr="00A817F4" w:rsidRDefault="00891AD4" w:rsidP="00891AD4"/>
    <w:p w14:paraId="6293DA09" w14:textId="77777777" w:rsidR="00891AD4" w:rsidRPr="00A817F4" w:rsidRDefault="00891AD4" w:rsidP="00120E5F">
      <w:pPr>
        <w:pStyle w:val="dialog"/>
        <w:rPr>
          <w:noProof w:val="0"/>
        </w:rPr>
      </w:pPr>
      <w:r w:rsidRPr="00A817F4">
        <w:rPr>
          <w:noProof w:val="0"/>
        </w:rPr>
        <w:t xml:space="preserve">// increase timeout by a factor of two </w:t>
      </w:r>
    </w:p>
    <w:p w14:paraId="5D207C8F" w14:textId="77777777" w:rsidR="00891AD4" w:rsidRPr="00A817F4" w:rsidRDefault="00891AD4" w:rsidP="00120E5F">
      <w:pPr>
        <w:pStyle w:val="dialog"/>
        <w:rPr>
          <w:noProof w:val="0"/>
        </w:rPr>
      </w:pPr>
      <w:r w:rsidRPr="00A817F4">
        <w:rPr>
          <w:noProof w:val="0"/>
        </w:rPr>
        <w:t xml:space="preserve">int timeout = </w:t>
      </w:r>
      <w:proofErr w:type="spellStart"/>
      <w:r w:rsidRPr="00A817F4">
        <w:rPr>
          <w:noProof w:val="0"/>
        </w:rPr>
        <w:t>myConnection.getTimeOut</w:t>
      </w:r>
      <w:proofErr w:type="spellEnd"/>
      <w:r w:rsidRPr="00A817F4">
        <w:rPr>
          <w:noProof w:val="0"/>
        </w:rPr>
        <w:t>();</w:t>
      </w:r>
    </w:p>
    <w:p w14:paraId="42576C5D" w14:textId="77777777" w:rsidR="005F1568" w:rsidRPr="00A817F4" w:rsidRDefault="00891AD4" w:rsidP="00120E5F">
      <w:pPr>
        <w:pStyle w:val="dialog"/>
        <w:rPr>
          <w:noProof w:val="0"/>
        </w:rPr>
      </w:pPr>
      <w:proofErr w:type="spellStart"/>
      <w:r w:rsidRPr="00A817F4">
        <w:rPr>
          <w:noProof w:val="0"/>
        </w:rPr>
        <w:t>myConnection.setTimeOut</w:t>
      </w:r>
      <w:proofErr w:type="spellEnd"/>
      <w:r w:rsidRPr="00A817F4">
        <w:rPr>
          <w:noProof w:val="0"/>
        </w:rPr>
        <w:t xml:space="preserve">(timeout*2); </w:t>
      </w:r>
    </w:p>
    <w:p w14:paraId="2EE513A3" w14:textId="77777777" w:rsidR="005F1568" w:rsidRPr="00A817F4" w:rsidRDefault="005F1568" w:rsidP="005F1568">
      <w:bookmarkStart w:id="140" w:name="_Graceful_(Request-Level)_Timeout"/>
      <w:bookmarkStart w:id="141" w:name="_Toc97636223"/>
      <w:bookmarkEnd w:id="140"/>
    </w:p>
    <w:p w14:paraId="252F249D" w14:textId="77777777" w:rsidR="001668B4" w:rsidRPr="00A817F4" w:rsidRDefault="001668B4" w:rsidP="005F1568"/>
    <w:p w14:paraId="1C9C710E" w14:textId="77777777" w:rsidR="00674635" w:rsidRPr="00A817F4" w:rsidRDefault="00674635" w:rsidP="00817851">
      <w:pPr>
        <w:pStyle w:val="Heading3"/>
      </w:pPr>
      <w:bookmarkStart w:id="142" w:name="_Ref192472618"/>
      <w:bookmarkStart w:id="143" w:name="_Toc97628804"/>
      <w:r w:rsidRPr="00A817F4">
        <w:t>Graceful (Request-Level) Timeout</w:t>
      </w:r>
      <w:bookmarkEnd w:id="141"/>
      <w:bookmarkEnd w:id="142"/>
      <w:bookmarkEnd w:id="143"/>
    </w:p>
    <w:p w14:paraId="38A9EDA5" w14:textId="77777777" w:rsidR="001668B4" w:rsidRPr="00A817F4" w:rsidRDefault="001668B4" w:rsidP="00674635">
      <w:pPr>
        <w:autoSpaceDE w:val="0"/>
        <w:autoSpaceDN w:val="0"/>
        <w:adjustRightInd w:val="0"/>
      </w:pPr>
    </w:p>
    <w:p w14:paraId="6A0E9853" w14:textId="77777777" w:rsidR="00674635" w:rsidRPr="00A817F4" w:rsidRDefault="00674635" w:rsidP="00674635">
      <w:pPr>
        <w:autoSpaceDE w:val="0"/>
        <w:autoSpaceDN w:val="0"/>
        <w:adjustRightInd w:val="0"/>
      </w:pPr>
      <w:r w:rsidRPr="00A817F4">
        <w:t>In addition to using</w:t>
      </w:r>
      <w:r w:rsidR="009C6C69" w:rsidRPr="00A817F4">
        <w:t xml:space="preserve"> a socket timeout, the calling J</w:t>
      </w:r>
      <w:r w:rsidRPr="00A817F4">
        <w:t>ava application can also pass a graceful timeout value to the RPC it is going to execute. To implement a graceful timeout, the RPC code that is executing must check whether it has timed out against this timeout value. A set of M APIs is provided for applications to check whether their RPC has timed out, based on the value passed by the calling application with the request.</w:t>
      </w:r>
    </w:p>
    <w:p w14:paraId="4CF689A2" w14:textId="77777777" w:rsidR="005F1568" w:rsidRPr="00A817F4" w:rsidRDefault="005F1568" w:rsidP="00674635">
      <w:pPr>
        <w:autoSpaceDE w:val="0"/>
        <w:autoSpaceDN w:val="0"/>
        <w:adjustRightInd w:val="0"/>
      </w:pPr>
    </w:p>
    <w:p w14:paraId="290AF1C1" w14:textId="77777777" w:rsidR="005F1568" w:rsidRPr="00A817F4" w:rsidRDefault="005F1568" w:rsidP="00674635">
      <w:pPr>
        <w:autoSpaceDE w:val="0"/>
        <w:autoSpaceDN w:val="0"/>
        <w:adjustRightInd w:val="0"/>
      </w:pPr>
      <w:r w:rsidRPr="00A817F4">
        <w:t xml:space="preserve">Implementing a graceful timeout requires a delicate synchronization process between the graceful timeout, the socket timeout, and the RPC execution on the M side. Therefore, the graceful timeout is only recommended if your application needs more than what the socket timeout provides. </w:t>
      </w:r>
    </w:p>
    <w:p w14:paraId="23E95427" w14:textId="77777777" w:rsidR="00674635" w:rsidRPr="00A817F4" w:rsidRDefault="00674635" w:rsidP="00674635">
      <w:pPr>
        <w:autoSpaceDE w:val="0"/>
        <w:autoSpaceDN w:val="0"/>
        <w:adjustRightInd w:val="0"/>
      </w:pPr>
    </w:p>
    <w:p w14:paraId="494E2A3E" w14:textId="77777777" w:rsidR="00674635" w:rsidRPr="00A817F4" w:rsidRDefault="00674635" w:rsidP="00674635">
      <w:pPr>
        <w:autoSpaceDE w:val="0"/>
        <w:autoSpaceDN w:val="0"/>
        <w:adjustRightInd w:val="0"/>
        <w:rPr>
          <w:color w:val="000000"/>
        </w:rPr>
      </w:pPr>
      <w:r w:rsidRPr="00A817F4">
        <w:t xml:space="preserve">To implement a graceful timeout: </w:t>
      </w:r>
    </w:p>
    <w:p w14:paraId="56B770B4" w14:textId="77777777" w:rsidR="00674635" w:rsidRPr="00A817F4" w:rsidRDefault="00674635" w:rsidP="001668B4">
      <w:pPr>
        <w:numPr>
          <w:ilvl w:val="0"/>
          <w:numId w:val="8"/>
        </w:numPr>
        <w:autoSpaceDE w:val="0"/>
        <w:autoSpaceDN w:val="0"/>
        <w:adjustRightInd w:val="0"/>
        <w:spacing w:before="120"/>
        <w:rPr>
          <w:color w:val="000000"/>
        </w:rPr>
      </w:pPr>
      <w:r w:rsidRPr="00A817F4">
        <w:rPr>
          <w:color w:val="000000"/>
        </w:rPr>
        <w:t xml:space="preserve">Java-side: The calling application sets the request level </w:t>
      </w:r>
      <w:proofErr w:type="spellStart"/>
      <w:r w:rsidRPr="00A817F4">
        <w:rPr>
          <w:rFonts w:ascii="Courier New" w:hAnsi="Courier New" w:cs="Courier New"/>
          <w:color w:val="000000"/>
          <w:szCs w:val="22"/>
        </w:rPr>
        <w:t>RpcClientTimeout</w:t>
      </w:r>
      <w:proofErr w:type="spellEnd"/>
      <w:r w:rsidRPr="00A817F4">
        <w:rPr>
          <w:color w:val="000000"/>
        </w:rPr>
        <w:t xml:space="preserve"> property, with </w:t>
      </w:r>
      <w:proofErr w:type="spellStart"/>
      <w:r w:rsidRPr="00A817F4">
        <w:rPr>
          <w:rFonts w:ascii="Courier New" w:hAnsi="Courier New" w:cs="Courier New"/>
          <w:color w:val="000000"/>
          <w:szCs w:val="22"/>
        </w:rPr>
        <w:t>RpcRequest.setRpcClientTimeOut</w:t>
      </w:r>
      <w:proofErr w:type="spellEnd"/>
      <w:r w:rsidRPr="00A817F4">
        <w:rPr>
          <w:rFonts w:ascii="Courier New" w:hAnsi="Courier New" w:cs="Courier New"/>
          <w:color w:val="000000"/>
          <w:szCs w:val="22"/>
        </w:rPr>
        <w:t>(</w:t>
      </w:r>
      <w:proofErr w:type="spellStart"/>
      <w:r w:rsidRPr="00A817F4">
        <w:rPr>
          <w:rFonts w:ascii="Courier New" w:hAnsi="Courier New" w:cs="Courier New"/>
          <w:color w:val="000000"/>
          <w:szCs w:val="22"/>
        </w:rPr>
        <w:t>numberOfSeconds</w:t>
      </w:r>
      <w:proofErr w:type="spellEnd"/>
      <w:r w:rsidRPr="00A817F4">
        <w:rPr>
          <w:rFonts w:ascii="Courier New" w:hAnsi="Courier New" w:cs="Courier New"/>
          <w:color w:val="000000"/>
          <w:szCs w:val="22"/>
        </w:rPr>
        <w:t>)</w:t>
      </w:r>
      <w:r w:rsidRPr="00A817F4">
        <w:rPr>
          <w:color w:val="000000"/>
        </w:rPr>
        <w:t>.</w:t>
      </w:r>
      <w:r w:rsidR="00852F9F" w:rsidRPr="00A817F4">
        <w:rPr>
          <w:color w:val="000000"/>
        </w:rPr>
        <w:t xml:space="preserve"> </w:t>
      </w:r>
    </w:p>
    <w:p w14:paraId="566B7D9C" w14:textId="77777777" w:rsidR="00852F9F" w:rsidRPr="00A817F4" w:rsidRDefault="00852F9F" w:rsidP="001668B4">
      <w:pPr>
        <w:numPr>
          <w:ilvl w:val="0"/>
          <w:numId w:val="8"/>
        </w:numPr>
        <w:autoSpaceDE w:val="0"/>
        <w:autoSpaceDN w:val="0"/>
        <w:adjustRightInd w:val="0"/>
        <w:spacing w:before="120"/>
        <w:rPr>
          <w:color w:val="000000"/>
        </w:rPr>
      </w:pPr>
      <w:r w:rsidRPr="00A817F4">
        <w:rPr>
          <w:color w:val="000000"/>
        </w:rPr>
        <w:t>Java-side: Make sure the current connection-level socket timeout (in milliseconds) evaluates to a longer period than th</w:t>
      </w:r>
      <w:r w:rsidR="009C6C69" w:rsidRPr="00A817F4">
        <w:rPr>
          <w:color w:val="000000"/>
        </w:rPr>
        <w:t>e graceful timeout (in seconds). O</w:t>
      </w:r>
      <w:r w:rsidRPr="00A817F4">
        <w:rPr>
          <w:color w:val="000000"/>
        </w:rPr>
        <w:t xml:space="preserve">therwise the socket may timeout anyway before the graceful timeout is reached. </w:t>
      </w:r>
      <w:r w:rsidR="009C6C69" w:rsidRPr="00A817F4">
        <w:rPr>
          <w:color w:val="000000"/>
        </w:rPr>
        <w:t>For example,</w:t>
      </w:r>
      <w:r w:rsidRPr="00A817F4">
        <w:rPr>
          <w:color w:val="000000"/>
        </w:rPr>
        <w:t xml:space="preserve"> if you set </w:t>
      </w:r>
      <w:proofErr w:type="spellStart"/>
      <w:r w:rsidRPr="00A817F4">
        <w:rPr>
          <w:rFonts w:ascii="Courier New" w:hAnsi="Courier New" w:cs="Courier New"/>
          <w:color w:val="000000"/>
          <w:szCs w:val="22"/>
        </w:rPr>
        <w:t>RpcRequest.setRpcClientTimeOut</w:t>
      </w:r>
      <w:proofErr w:type="spellEnd"/>
      <w:r w:rsidRPr="00A817F4">
        <w:rPr>
          <w:rFonts w:ascii="Courier New" w:hAnsi="Courier New" w:cs="Courier New"/>
          <w:color w:val="000000"/>
          <w:szCs w:val="22"/>
        </w:rPr>
        <w:t>(10)</w:t>
      </w:r>
      <w:r w:rsidRPr="00A817F4">
        <w:rPr>
          <w:color w:val="000000"/>
        </w:rPr>
        <w:t xml:space="preserve">, you could do </w:t>
      </w:r>
      <w:proofErr w:type="spellStart"/>
      <w:r w:rsidRPr="00A817F4">
        <w:rPr>
          <w:rFonts w:ascii="Courier New" w:hAnsi="Courier New" w:cs="Courier New"/>
          <w:color w:val="000000"/>
          <w:szCs w:val="22"/>
        </w:rPr>
        <w:t>myConnection.setTimeOut</w:t>
      </w:r>
      <w:proofErr w:type="spellEnd"/>
      <w:r w:rsidRPr="00A817F4">
        <w:rPr>
          <w:rFonts w:ascii="Courier New" w:hAnsi="Courier New" w:cs="Courier New"/>
          <w:color w:val="000000"/>
          <w:szCs w:val="22"/>
        </w:rPr>
        <w:t>(15000)</w:t>
      </w:r>
      <w:r w:rsidR="009C6C69" w:rsidRPr="00A817F4">
        <w:rPr>
          <w:color w:val="000000"/>
        </w:rPr>
        <w:t xml:space="preserve">, i.e., </w:t>
      </w:r>
      <w:r w:rsidR="007D5AC6" w:rsidRPr="00A817F4">
        <w:rPr>
          <w:color w:val="000000"/>
        </w:rPr>
        <w:t>15 seconds</w:t>
      </w:r>
      <w:r w:rsidRPr="00A817F4">
        <w:rPr>
          <w:color w:val="000000"/>
        </w:rPr>
        <w:t>.</w:t>
      </w:r>
    </w:p>
    <w:p w14:paraId="74BEA9CD" w14:textId="77777777" w:rsidR="00674635" w:rsidRPr="00A817F4" w:rsidRDefault="00674635" w:rsidP="001668B4">
      <w:pPr>
        <w:numPr>
          <w:ilvl w:val="0"/>
          <w:numId w:val="8"/>
        </w:numPr>
        <w:autoSpaceDE w:val="0"/>
        <w:autoSpaceDN w:val="0"/>
        <w:adjustRightInd w:val="0"/>
        <w:spacing w:before="120"/>
        <w:rPr>
          <w:color w:val="000000"/>
        </w:rPr>
      </w:pPr>
      <w:r w:rsidRPr="00A817F4">
        <w:rPr>
          <w:color w:val="000000"/>
        </w:rPr>
        <w:t>M-side RPC: The RPC code should periodically check (e.g., if code is executing an iterative loop) if the RPC has exceeded the client timeout by calling $$STOP^XOBVLIB().</w:t>
      </w:r>
      <w:r w:rsidR="00E96E7B" w:rsidRPr="00A817F4">
        <w:rPr>
          <w:color w:val="000000"/>
        </w:rPr>
        <w:t xml:space="preserve"> Return values from $$STOP^XOBV</w:t>
      </w:r>
      <w:r w:rsidRPr="00A817F4">
        <w:rPr>
          <w:color w:val="000000"/>
        </w:rPr>
        <w:t>L</w:t>
      </w:r>
      <w:r w:rsidR="00E96E7B" w:rsidRPr="00A817F4">
        <w:rPr>
          <w:color w:val="000000"/>
        </w:rPr>
        <w:t>I</w:t>
      </w:r>
      <w:r w:rsidRPr="00A817F4">
        <w:rPr>
          <w:color w:val="000000"/>
        </w:rPr>
        <w:t xml:space="preserve">B are: </w:t>
      </w:r>
      <w:r w:rsidR="00A750E2" w:rsidRPr="00A817F4">
        <w:rPr>
          <w:color w:val="000000"/>
        </w:rPr>
        <w:t>“</w:t>
      </w:r>
      <w:r w:rsidRPr="00A817F4">
        <w:rPr>
          <w:color w:val="000000"/>
        </w:rPr>
        <w:t>1</w:t>
      </w:r>
      <w:r w:rsidR="00A750E2" w:rsidRPr="00A817F4">
        <w:rPr>
          <w:color w:val="000000"/>
        </w:rPr>
        <w:t>”</w:t>
      </w:r>
      <w:r w:rsidRPr="00A817F4">
        <w:rPr>
          <w:color w:val="000000"/>
        </w:rPr>
        <w:t xml:space="preserve"> (application should stop processing, timeout has been exceeded) or </w:t>
      </w:r>
      <w:r w:rsidR="00A750E2" w:rsidRPr="00A817F4">
        <w:rPr>
          <w:color w:val="000000"/>
        </w:rPr>
        <w:t>“</w:t>
      </w:r>
      <w:r w:rsidRPr="00A817F4">
        <w:rPr>
          <w:color w:val="000000"/>
        </w:rPr>
        <w:t>0</w:t>
      </w:r>
      <w:r w:rsidR="00A750E2" w:rsidRPr="00A817F4">
        <w:rPr>
          <w:color w:val="000000"/>
        </w:rPr>
        <w:t>”</w:t>
      </w:r>
      <w:r w:rsidRPr="00A817F4">
        <w:rPr>
          <w:color w:val="000000"/>
        </w:rPr>
        <w:t xml:space="preserve"> (continue processing).</w:t>
      </w:r>
    </w:p>
    <w:p w14:paraId="51851F66" w14:textId="77777777" w:rsidR="00674635" w:rsidRPr="00A817F4" w:rsidRDefault="00674635" w:rsidP="001668B4">
      <w:pPr>
        <w:numPr>
          <w:ilvl w:val="0"/>
          <w:numId w:val="8"/>
        </w:numPr>
        <w:autoSpaceDE w:val="0"/>
        <w:autoSpaceDN w:val="0"/>
        <w:adjustRightInd w:val="0"/>
        <w:spacing w:before="120"/>
        <w:rPr>
          <w:color w:val="000000"/>
        </w:rPr>
      </w:pPr>
      <w:r w:rsidRPr="00A817F4">
        <w:rPr>
          <w:color w:val="000000"/>
        </w:rPr>
        <w:t xml:space="preserve">Java-side: The calling application can catch the </w:t>
      </w:r>
      <w:proofErr w:type="spellStart"/>
      <w:r w:rsidRPr="00A817F4">
        <w:rPr>
          <w:rFonts w:ascii="Courier New" w:hAnsi="Courier New" w:cs="Courier New"/>
          <w:color w:val="000000"/>
          <w:szCs w:val="22"/>
        </w:rPr>
        <w:t>RpcTimeOutFaultException</w:t>
      </w:r>
      <w:proofErr w:type="spellEnd"/>
      <w:r w:rsidRPr="00A817F4">
        <w:rPr>
          <w:color w:val="000000"/>
        </w:rPr>
        <w:t xml:space="preserve"> </w:t>
      </w:r>
      <w:r w:rsidR="00C138C4" w:rsidRPr="00A817F4">
        <w:rPr>
          <w:color w:val="000000"/>
        </w:rPr>
        <w:t>in the try/</w:t>
      </w:r>
      <w:r w:rsidRPr="00A817F4">
        <w:rPr>
          <w:color w:val="000000"/>
        </w:rPr>
        <w:t>catch code surrounding its RPC execute call. If the calling application catches this exception when executing an RPC, it means the M-si</w:t>
      </w:r>
      <w:r w:rsidR="009C6C69" w:rsidRPr="00A817F4">
        <w:rPr>
          <w:color w:val="000000"/>
        </w:rPr>
        <w:t xml:space="preserve">de RPC checked STOP^XOBVLIB, </w:t>
      </w:r>
      <w:r w:rsidRPr="00A817F4">
        <w:rPr>
          <w:color w:val="000000"/>
        </w:rPr>
        <w:t>was notified that a timeout had occurred, and did not reset the timeout value.</w:t>
      </w:r>
    </w:p>
    <w:p w14:paraId="7B1264B1" w14:textId="77777777" w:rsidR="00674635" w:rsidRPr="00A817F4" w:rsidRDefault="00674635" w:rsidP="001668B4"/>
    <w:tbl>
      <w:tblPr>
        <w:tblStyle w:val="TableGrid"/>
        <w:tblW w:w="9360" w:type="dxa"/>
        <w:tblLayout w:type="fixed"/>
        <w:tblLook w:val="0020" w:firstRow="1" w:lastRow="0" w:firstColumn="0" w:lastColumn="0" w:noHBand="0" w:noVBand="0"/>
      </w:tblPr>
      <w:tblGrid>
        <w:gridCol w:w="900"/>
        <w:gridCol w:w="8460"/>
      </w:tblGrid>
      <w:tr w:rsidR="00BF6756" w:rsidRPr="00A817F4" w14:paraId="2023DD92" w14:textId="77777777" w:rsidTr="00ED4696">
        <w:tc>
          <w:tcPr>
            <w:tcW w:w="900" w:type="dxa"/>
          </w:tcPr>
          <w:p w14:paraId="0BADD5F0" w14:textId="77777777" w:rsidR="00BF6756" w:rsidRPr="002D238A" w:rsidRDefault="000F0F3C" w:rsidP="0096046A">
            <w:pPr>
              <w:keepNext/>
              <w:keepLines/>
              <w:spacing w:before="60" w:after="60"/>
              <w:ind w:left="-60"/>
              <w:jc w:val="center"/>
              <w:rPr>
                <w:rFonts w:ascii="Arial" w:hAnsi="Arial"/>
                <w:b/>
                <w:sz w:val="20"/>
              </w:rPr>
            </w:pPr>
            <w:r w:rsidRPr="002D238A">
              <w:rPr>
                <w:rFonts w:ascii="Arial" w:hAnsi="Arial"/>
                <w:b/>
                <w:noProof/>
                <w:sz w:val="20"/>
              </w:rPr>
              <w:drawing>
                <wp:inline distT="0" distB="0" distL="0" distR="0" wp14:anchorId="493F57D3" wp14:editId="1E1917B1">
                  <wp:extent cx="304800" cy="30480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26F50093" w14:textId="77777777" w:rsidR="00BF6756" w:rsidRPr="00A817F4" w:rsidRDefault="002D238A" w:rsidP="0096046A">
            <w:pPr>
              <w:ind w:left="-24" w:right="-48"/>
            </w:pPr>
            <w:r w:rsidRPr="002D238A">
              <w:rPr>
                <w:b/>
                <w:color w:val="000000"/>
              </w:rPr>
              <w:t>NOTE:</w:t>
            </w:r>
            <w:r>
              <w:rPr>
                <w:color w:val="000000"/>
              </w:rPr>
              <w:t xml:space="preserve"> </w:t>
            </w:r>
            <w:r w:rsidR="00BF6756" w:rsidRPr="00A817F4">
              <w:rPr>
                <w:color w:val="000000"/>
              </w:rPr>
              <w:t xml:space="preserve">If the RPC continues processing without resetting the timeout after receiving a timeout indicator from $$STOP^XOBVLIB, the RPC may complete, but </w:t>
            </w:r>
            <w:proofErr w:type="spellStart"/>
            <w:r w:rsidR="00BF6756" w:rsidRPr="00A817F4">
              <w:rPr>
                <w:color w:val="000000"/>
              </w:rPr>
              <w:t>VistALink</w:t>
            </w:r>
            <w:proofErr w:type="spellEnd"/>
            <w:r w:rsidR="00BF6756" w:rsidRPr="00A817F4">
              <w:rPr>
                <w:color w:val="000000"/>
              </w:rPr>
              <w:t xml:space="preserve"> will return an </w:t>
            </w:r>
            <w:proofErr w:type="spellStart"/>
            <w:r w:rsidR="00BF6756" w:rsidRPr="00A817F4">
              <w:rPr>
                <w:rFonts w:ascii="Courier New" w:hAnsi="Courier New" w:cs="Courier New"/>
                <w:color w:val="000000"/>
                <w:szCs w:val="22"/>
              </w:rPr>
              <w:t>RpcTimeOutFaultException</w:t>
            </w:r>
            <w:proofErr w:type="spellEnd"/>
            <w:r w:rsidR="00BF6756" w:rsidRPr="00A817F4">
              <w:rPr>
                <w:color w:val="000000"/>
              </w:rPr>
              <w:t xml:space="preserve"> to the client.</w:t>
            </w:r>
          </w:p>
        </w:tc>
      </w:tr>
    </w:tbl>
    <w:p w14:paraId="1AF7FF89" w14:textId="77777777" w:rsidR="001668B4" w:rsidRPr="00A817F4" w:rsidRDefault="001668B4" w:rsidP="00DC7BB0">
      <w:pPr>
        <w:autoSpaceDE w:val="0"/>
        <w:autoSpaceDN w:val="0"/>
        <w:adjustRightInd w:val="0"/>
        <w:rPr>
          <w:color w:val="000000"/>
        </w:rPr>
      </w:pPr>
    </w:p>
    <w:p w14:paraId="3712E7E9" w14:textId="77777777" w:rsidR="001668B4" w:rsidRPr="00A817F4" w:rsidRDefault="001668B4" w:rsidP="00DC7BB0">
      <w:pPr>
        <w:autoSpaceDE w:val="0"/>
        <w:autoSpaceDN w:val="0"/>
        <w:adjustRightInd w:val="0"/>
        <w:rPr>
          <w:color w:val="000000"/>
        </w:rPr>
      </w:pPr>
    </w:p>
    <w:p w14:paraId="6B57B7E0" w14:textId="77777777" w:rsidR="00BE569B" w:rsidRPr="00A817F4" w:rsidRDefault="00BE569B" w:rsidP="000D3D52">
      <w:pPr>
        <w:pStyle w:val="Heading4"/>
      </w:pPr>
      <w:bookmarkStart w:id="144" w:name="_Toc97636270"/>
      <w:r w:rsidRPr="00A817F4">
        <w:t>STOP^XOBVLIB</w:t>
      </w:r>
      <w:bookmarkEnd w:id="144"/>
      <w:r w:rsidR="00E96E7B" w:rsidRPr="00A817F4">
        <w:t>()</w:t>
      </w:r>
    </w:p>
    <w:p w14:paraId="1F35EB3D" w14:textId="77777777" w:rsidR="001668B4" w:rsidRPr="00A817F4" w:rsidRDefault="001668B4" w:rsidP="00BE569B">
      <w:pPr>
        <w:autoSpaceDE w:val="0"/>
        <w:autoSpaceDN w:val="0"/>
        <w:adjustRightInd w:val="0"/>
        <w:rPr>
          <w:color w:val="000000"/>
        </w:rPr>
      </w:pPr>
    </w:p>
    <w:p w14:paraId="728E3522" w14:textId="77777777" w:rsidR="00BE569B" w:rsidRPr="00A817F4" w:rsidRDefault="00BE569B" w:rsidP="00BE569B">
      <w:pPr>
        <w:autoSpaceDE w:val="0"/>
        <w:autoSpaceDN w:val="0"/>
        <w:adjustRightInd w:val="0"/>
        <w:rPr>
          <w:color w:val="000000"/>
        </w:rPr>
      </w:pPr>
      <w:r w:rsidRPr="00A817F4">
        <w:rPr>
          <w:color w:val="000000"/>
        </w:rPr>
        <w:t>Used by the application to determine if processing should stop.</w:t>
      </w:r>
    </w:p>
    <w:p w14:paraId="54995F79" w14:textId="77777777" w:rsidR="00BE569B" w:rsidRPr="00A817F4" w:rsidRDefault="00BE569B" w:rsidP="00BE569B">
      <w:pPr>
        <w:autoSpaceDE w:val="0"/>
        <w:autoSpaceDN w:val="0"/>
        <w:adjustRightInd w:val="0"/>
        <w:rPr>
          <w:color w:val="000000"/>
        </w:rPr>
      </w:pPr>
    </w:p>
    <w:p w14:paraId="1AF08432" w14:textId="77777777" w:rsidR="00BE569B" w:rsidRPr="00A817F4" w:rsidRDefault="00BE569B" w:rsidP="00C20A31">
      <w:pPr>
        <w:tabs>
          <w:tab w:val="left" w:pos="2070"/>
        </w:tabs>
        <w:autoSpaceDE w:val="0"/>
        <w:autoSpaceDN w:val="0"/>
        <w:adjustRightInd w:val="0"/>
        <w:rPr>
          <w:color w:val="000000"/>
        </w:rPr>
      </w:pPr>
      <w:r w:rsidRPr="00A817F4">
        <w:rPr>
          <w:b/>
          <w:color w:val="000000"/>
        </w:rPr>
        <w:t>Input variables:</w:t>
      </w:r>
      <w:r w:rsidRPr="00A817F4">
        <w:rPr>
          <w:color w:val="000000"/>
        </w:rPr>
        <w:t xml:space="preserve"> (none)</w:t>
      </w:r>
    </w:p>
    <w:p w14:paraId="180C2079" w14:textId="77777777" w:rsidR="005508FA" w:rsidRPr="00A817F4" w:rsidRDefault="005508FA" w:rsidP="00120E5F"/>
    <w:p w14:paraId="24467F2D" w14:textId="77777777" w:rsidR="002C0F47" w:rsidRPr="00A817F4" w:rsidRDefault="00CB4852" w:rsidP="00C20A31">
      <w:pPr>
        <w:tabs>
          <w:tab w:val="left" w:pos="2070"/>
        </w:tabs>
        <w:autoSpaceDE w:val="0"/>
        <w:autoSpaceDN w:val="0"/>
        <w:adjustRightInd w:val="0"/>
        <w:rPr>
          <w:color w:val="000000"/>
        </w:rPr>
      </w:pPr>
      <w:r w:rsidRPr="00A817F4">
        <w:rPr>
          <w:b/>
          <w:color w:val="000000"/>
        </w:rPr>
        <w:t>Output variables:</w:t>
      </w:r>
      <w:r w:rsidRPr="00A817F4">
        <w:rPr>
          <w:color w:val="000000"/>
        </w:rPr>
        <w:t xml:space="preserve"> R</w:t>
      </w:r>
      <w:r w:rsidR="00BE569B" w:rsidRPr="00A817F4">
        <w:rPr>
          <w:color w:val="000000"/>
        </w:rPr>
        <w:t xml:space="preserve">eturn value. </w:t>
      </w:r>
      <w:r w:rsidR="00E01016" w:rsidRPr="00A817F4">
        <w:rPr>
          <w:color w:val="000000"/>
        </w:rPr>
        <w:t>“</w:t>
      </w:r>
      <w:r w:rsidR="00BE569B" w:rsidRPr="00A817F4">
        <w:rPr>
          <w:color w:val="000000"/>
        </w:rPr>
        <w:t>1</w:t>
      </w:r>
      <w:r w:rsidR="00E01016" w:rsidRPr="00A817F4">
        <w:rPr>
          <w:color w:val="000000"/>
        </w:rPr>
        <w:t>”</w:t>
      </w:r>
      <w:r w:rsidR="00BE569B" w:rsidRPr="00A817F4">
        <w:rPr>
          <w:color w:val="000000"/>
        </w:rPr>
        <w:t xml:space="preserve"> is an indicator to stop processing; </w:t>
      </w:r>
      <w:r w:rsidR="00E01016" w:rsidRPr="00A817F4">
        <w:rPr>
          <w:color w:val="000000"/>
        </w:rPr>
        <w:t>“</w:t>
      </w:r>
      <w:r w:rsidR="00BE569B" w:rsidRPr="00A817F4">
        <w:rPr>
          <w:color w:val="000000"/>
        </w:rPr>
        <w:t>0</w:t>
      </w:r>
      <w:r w:rsidR="00E01016" w:rsidRPr="00A817F4">
        <w:rPr>
          <w:color w:val="000000"/>
        </w:rPr>
        <w:t>”</w:t>
      </w:r>
      <w:r w:rsidR="00BE569B" w:rsidRPr="00A817F4">
        <w:rPr>
          <w:color w:val="000000"/>
        </w:rPr>
        <w:t xml:space="preserve"> is an indicator to </w:t>
      </w:r>
    </w:p>
    <w:p w14:paraId="3F89A42F" w14:textId="77777777" w:rsidR="002C0F47" w:rsidRPr="00A817F4" w:rsidRDefault="002C0F47" w:rsidP="00C20A31">
      <w:pPr>
        <w:tabs>
          <w:tab w:val="left" w:pos="2070"/>
        </w:tabs>
        <w:autoSpaceDE w:val="0"/>
        <w:autoSpaceDN w:val="0"/>
        <w:adjustRightInd w:val="0"/>
        <w:rPr>
          <w:color w:val="000000"/>
        </w:rPr>
      </w:pPr>
      <w:r w:rsidRPr="00A817F4">
        <w:rPr>
          <w:color w:val="000000"/>
        </w:rPr>
        <w:t>continue processing</w:t>
      </w:r>
      <w:r w:rsidRPr="00A817F4">
        <w:rPr>
          <w:b/>
          <w:color w:val="000000"/>
        </w:rPr>
        <w:t>.</w:t>
      </w:r>
      <w:r w:rsidRPr="00A817F4">
        <w:rPr>
          <w:color w:val="000000"/>
        </w:rPr>
        <w:t xml:space="preserve"> I “1” is returned, and internal “timed out” indicator is also set.</w:t>
      </w:r>
      <w:r w:rsidR="002F6286" w:rsidRPr="00A817F4">
        <w:rPr>
          <w:color w:val="000000"/>
        </w:rPr>
        <w:tab/>
      </w:r>
      <w:r w:rsidR="00E96E7B" w:rsidRPr="00A817F4">
        <w:rPr>
          <w:color w:val="000000"/>
        </w:rPr>
        <w:tab/>
      </w:r>
    </w:p>
    <w:p w14:paraId="1E6C79D1" w14:textId="77777777" w:rsidR="00BE569B" w:rsidRPr="00A817F4" w:rsidRDefault="00BE569B" w:rsidP="00BE569B">
      <w:pPr>
        <w:autoSpaceDE w:val="0"/>
        <w:autoSpaceDN w:val="0"/>
        <w:adjustRightInd w:val="0"/>
        <w:rPr>
          <w:color w:val="000000"/>
        </w:rPr>
      </w:pPr>
    </w:p>
    <w:tbl>
      <w:tblPr>
        <w:tblStyle w:val="TableGrid"/>
        <w:tblW w:w="9360" w:type="dxa"/>
        <w:tblLayout w:type="fixed"/>
        <w:tblLook w:val="0020" w:firstRow="1" w:lastRow="0" w:firstColumn="0" w:lastColumn="0" w:noHBand="0" w:noVBand="0"/>
      </w:tblPr>
      <w:tblGrid>
        <w:gridCol w:w="900"/>
        <w:gridCol w:w="8460"/>
      </w:tblGrid>
      <w:tr w:rsidR="00BF6756" w:rsidRPr="00A817F4" w14:paraId="75342A9A" w14:textId="77777777" w:rsidTr="00ED4696">
        <w:tc>
          <w:tcPr>
            <w:tcW w:w="900" w:type="dxa"/>
          </w:tcPr>
          <w:p w14:paraId="4289F921" w14:textId="77777777" w:rsidR="00BF6756" w:rsidRPr="002D238A" w:rsidRDefault="000F0F3C" w:rsidP="0096046A">
            <w:pPr>
              <w:keepNext/>
              <w:keepLines/>
              <w:spacing w:before="60" w:after="60"/>
              <w:ind w:left="-60"/>
              <w:jc w:val="center"/>
              <w:rPr>
                <w:rFonts w:ascii="Arial" w:hAnsi="Arial"/>
                <w:b/>
                <w:sz w:val="20"/>
              </w:rPr>
            </w:pPr>
            <w:r w:rsidRPr="002D238A">
              <w:rPr>
                <w:rFonts w:ascii="Arial" w:hAnsi="Arial"/>
                <w:b/>
                <w:noProof/>
                <w:sz w:val="20"/>
              </w:rPr>
              <w:drawing>
                <wp:inline distT="0" distB="0" distL="0" distR="0" wp14:anchorId="43AE9334" wp14:editId="1B520AAF">
                  <wp:extent cx="304800" cy="304800"/>
                  <wp:effectExtent l="0" t="0" r="0" b="0"/>
                  <wp:docPr id="11" name="Picture 11" descr="No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4227354A" w14:textId="77777777" w:rsidR="00BF6756" w:rsidRPr="00A817F4" w:rsidRDefault="002D238A" w:rsidP="0096046A">
            <w:pPr>
              <w:ind w:left="-24" w:right="-48"/>
            </w:pPr>
            <w:r w:rsidRPr="002D238A">
              <w:rPr>
                <w:b/>
                <w:color w:val="000000"/>
              </w:rPr>
              <w:t>NOTE:</w:t>
            </w:r>
            <w:r>
              <w:rPr>
                <w:color w:val="000000"/>
              </w:rPr>
              <w:t xml:space="preserve"> </w:t>
            </w:r>
            <w:r w:rsidR="00BF6756" w:rsidRPr="00A817F4">
              <w:rPr>
                <w:color w:val="000000"/>
              </w:rPr>
              <w:t>If you call STOP^XOBVLIB and it returns 1, a fault will be returned to the calling Java application. This will happen even if your RPC code completes, unless you call SETTO^XOBVLIB to increase the timeout and then call STOP^XOBVLIB to clear the "timed out" indicator based on the higher timeout value.</w:t>
            </w:r>
          </w:p>
        </w:tc>
      </w:tr>
    </w:tbl>
    <w:p w14:paraId="6D53442A" w14:textId="77777777" w:rsidR="00BE569B" w:rsidRPr="00A817F4" w:rsidRDefault="00BE569B" w:rsidP="00BE569B">
      <w:pPr>
        <w:autoSpaceDE w:val="0"/>
        <w:autoSpaceDN w:val="0"/>
        <w:adjustRightInd w:val="0"/>
        <w:rPr>
          <w:color w:val="000000"/>
        </w:rPr>
      </w:pPr>
    </w:p>
    <w:p w14:paraId="2E6AE097" w14:textId="77777777" w:rsidR="001668B4" w:rsidRPr="00A817F4" w:rsidRDefault="001668B4" w:rsidP="00BE569B">
      <w:pPr>
        <w:autoSpaceDE w:val="0"/>
        <w:autoSpaceDN w:val="0"/>
        <w:adjustRightInd w:val="0"/>
        <w:rPr>
          <w:color w:val="000000"/>
        </w:rPr>
      </w:pPr>
    </w:p>
    <w:p w14:paraId="5536D8E5" w14:textId="77777777" w:rsidR="00BE569B" w:rsidRPr="00A817F4" w:rsidRDefault="00BE569B" w:rsidP="000D3D52">
      <w:pPr>
        <w:pStyle w:val="Heading4"/>
      </w:pPr>
      <w:bookmarkStart w:id="145" w:name="_Toc97636271"/>
      <w:r w:rsidRPr="00A817F4">
        <w:t>$$GETTO^XOBVLIB()</w:t>
      </w:r>
      <w:bookmarkEnd w:id="145"/>
    </w:p>
    <w:p w14:paraId="342BB371" w14:textId="77777777" w:rsidR="001668B4" w:rsidRPr="00A817F4" w:rsidRDefault="001668B4" w:rsidP="00BE569B">
      <w:pPr>
        <w:autoSpaceDE w:val="0"/>
        <w:autoSpaceDN w:val="0"/>
        <w:adjustRightInd w:val="0"/>
        <w:rPr>
          <w:color w:val="000000"/>
        </w:rPr>
      </w:pPr>
    </w:p>
    <w:p w14:paraId="0B8FBF42" w14:textId="77777777" w:rsidR="00BE569B" w:rsidRPr="00A817F4" w:rsidRDefault="00BE569B" w:rsidP="00BE569B">
      <w:pPr>
        <w:autoSpaceDE w:val="0"/>
        <w:autoSpaceDN w:val="0"/>
        <w:adjustRightInd w:val="0"/>
        <w:rPr>
          <w:color w:val="000000"/>
        </w:rPr>
      </w:pPr>
      <w:r w:rsidRPr="00A817F4">
        <w:rPr>
          <w:color w:val="000000"/>
        </w:rPr>
        <w:t>Get the current timeout value (default = 300 seconds). An</w:t>
      </w:r>
      <w:r w:rsidR="008F3ACE" w:rsidRPr="00A817F4">
        <w:rPr>
          <w:color w:val="000000"/>
        </w:rPr>
        <w:t xml:space="preserve"> application would call this </w:t>
      </w:r>
      <w:r w:rsidRPr="00A817F4">
        <w:rPr>
          <w:color w:val="000000"/>
        </w:rPr>
        <w:t>to obtain the current timeout val</w:t>
      </w:r>
      <w:r w:rsidR="008F3ACE" w:rsidRPr="00A817F4">
        <w:rPr>
          <w:color w:val="000000"/>
        </w:rPr>
        <w:t>ue</w:t>
      </w:r>
      <w:r w:rsidR="004E262F" w:rsidRPr="00A817F4">
        <w:rPr>
          <w:color w:val="000000"/>
        </w:rPr>
        <w:t>.</w:t>
      </w:r>
      <w:r w:rsidRPr="00A817F4">
        <w:rPr>
          <w:color w:val="000000"/>
        </w:rPr>
        <w:t xml:space="preserve"> </w:t>
      </w:r>
    </w:p>
    <w:p w14:paraId="24A90C36" w14:textId="77777777" w:rsidR="00BE569B" w:rsidRPr="00A817F4" w:rsidRDefault="00BE569B" w:rsidP="00BE569B">
      <w:pPr>
        <w:autoSpaceDE w:val="0"/>
        <w:autoSpaceDN w:val="0"/>
        <w:adjustRightInd w:val="0"/>
        <w:rPr>
          <w:color w:val="000000"/>
        </w:rPr>
      </w:pPr>
    </w:p>
    <w:p w14:paraId="0446472B" w14:textId="77777777" w:rsidR="00BE569B" w:rsidRPr="00A817F4" w:rsidRDefault="00CB4852" w:rsidP="00C20A31">
      <w:pPr>
        <w:tabs>
          <w:tab w:val="left" w:pos="2070"/>
        </w:tabs>
        <w:autoSpaceDE w:val="0"/>
        <w:autoSpaceDN w:val="0"/>
        <w:adjustRightInd w:val="0"/>
        <w:rPr>
          <w:b/>
          <w:color w:val="000000"/>
        </w:rPr>
      </w:pPr>
      <w:r w:rsidRPr="00A817F4">
        <w:rPr>
          <w:b/>
          <w:color w:val="000000"/>
        </w:rPr>
        <w:t xml:space="preserve">Output Variable:  </w:t>
      </w:r>
      <w:r w:rsidR="00E01016" w:rsidRPr="00A817F4">
        <w:rPr>
          <w:color w:val="000000"/>
        </w:rPr>
        <w:t>Return value, which is the t</w:t>
      </w:r>
      <w:r w:rsidR="00BE569B" w:rsidRPr="00A817F4">
        <w:rPr>
          <w:color w:val="000000"/>
        </w:rPr>
        <w:t>imeout value</w:t>
      </w:r>
      <w:r w:rsidR="00E01016" w:rsidRPr="00A817F4">
        <w:rPr>
          <w:color w:val="000000"/>
        </w:rPr>
        <w:t>,</w:t>
      </w:r>
      <w:r w:rsidR="00BE569B" w:rsidRPr="00A817F4">
        <w:rPr>
          <w:color w:val="000000"/>
        </w:rPr>
        <w:t xml:space="preserve"> if it exists (in seconds)</w:t>
      </w:r>
      <w:r w:rsidR="00E01016" w:rsidRPr="00A817F4">
        <w:rPr>
          <w:color w:val="000000"/>
        </w:rPr>
        <w:t>,</w:t>
      </w:r>
      <w:r w:rsidR="00BE569B" w:rsidRPr="00A817F4">
        <w:rPr>
          <w:color w:val="000000"/>
        </w:rPr>
        <w:t xml:space="preserve"> or </w:t>
      </w:r>
      <w:r w:rsidR="00E01016" w:rsidRPr="00A817F4">
        <w:rPr>
          <w:color w:val="000000"/>
        </w:rPr>
        <w:t xml:space="preserve">the </w:t>
      </w:r>
      <w:r w:rsidR="00BE569B" w:rsidRPr="00A817F4">
        <w:rPr>
          <w:color w:val="000000"/>
        </w:rPr>
        <w:t>d</w:t>
      </w:r>
      <w:r w:rsidR="00E01016" w:rsidRPr="00A817F4">
        <w:rPr>
          <w:color w:val="000000"/>
        </w:rPr>
        <w:t xml:space="preserve">efault </w:t>
      </w:r>
      <w:r w:rsidR="00BE569B" w:rsidRPr="00A817F4">
        <w:rPr>
          <w:color w:val="000000"/>
        </w:rPr>
        <w:t>of 300 seconds</w:t>
      </w:r>
      <w:r w:rsidR="001A7E68" w:rsidRPr="00A817F4">
        <w:rPr>
          <w:color w:val="000000"/>
        </w:rPr>
        <w:t xml:space="preserve">. </w:t>
      </w:r>
    </w:p>
    <w:p w14:paraId="1724DE0B" w14:textId="77777777" w:rsidR="00BE569B" w:rsidRPr="00A817F4" w:rsidRDefault="00BE569B" w:rsidP="00BE569B">
      <w:pPr>
        <w:autoSpaceDE w:val="0"/>
        <w:autoSpaceDN w:val="0"/>
        <w:adjustRightInd w:val="0"/>
        <w:rPr>
          <w:color w:val="000000"/>
        </w:rPr>
      </w:pPr>
    </w:p>
    <w:p w14:paraId="7C66FFEB" w14:textId="77777777" w:rsidR="001668B4" w:rsidRPr="00A817F4" w:rsidRDefault="001668B4" w:rsidP="00BE569B">
      <w:pPr>
        <w:autoSpaceDE w:val="0"/>
        <w:autoSpaceDN w:val="0"/>
        <w:adjustRightInd w:val="0"/>
        <w:rPr>
          <w:color w:val="000000"/>
        </w:rPr>
      </w:pPr>
    </w:p>
    <w:p w14:paraId="1674D5DB" w14:textId="77777777" w:rsidR="00BE569B" w:rsidRPr="00A817F4" w:rsidRDefault="00BE569B" w:rsidP="000D3D52">
      <w:pPr>
        <w:pStyle w:val="Heading4"/>
      </w:pPr>
      <w:bookmarkStart w:id="146" w:name="_Toc97636272"/>
      <w:r w:rsidRPr="00A817F4">
        <w:lastRenderedPageBreak/>
        <w:t>$$SETTO^XOBVLIB()</w:t>
      </w:r>
      <w:bookmarkEnd w:id="146"/>
    </w:p>
    <w:p w14:paraId="1B3CF339" w14:textId="77777777" w:rsidR="001668B4" w:rsidRPr="00A817F4" w:rsidRDefault="001668B4" w:rsidP="00BE569B">
      <w:pPr>
        <w:autoSpaceDE w:val="0"/>
        <w:autoSpaceDN w:val="0"/>
        <w:adjustRightInd w:val="0"/>
        <w:rPr>
          <w:color w:val="000000"/>
        </w:rPr>
      </w:pPr>
    </w:p>
    <w:p w14:paraId="0C4BA22F" w14:textId="77777777" w:rsidR="00BE569B" w:rsidRPr="00A817F4" w:rsidRDefault="004E262F" w:rsidP="00BE569B">
      <w:pPr>
        <w:autoSpaceDE w:val="0"/>
        <w:autoSpaceDN w:val="0"/>
        <w:adjustRightInd w:val="0"/>
        <w:rPr>
          <w:color w:val="000000"/>
        </w:rPr>
      </w:pPr>
      <w:r w:rsidRPr="00A817F4">
        <w:rPr>
          <w:color w:val="000000"/>
        </w:rPr>
        <w:t>O</w:t>
      </w:r>
      <w:r w:rsidR="00BE569B" w:rsidRPr="00A817F4">
        <w:rPr>
          <w:color w:val="000000"/>
        </w:rPr>
        <w:t>verride the current</w:t>
      </w:r>
      <w:r w:rsidRPr="00A817F4">
        <w:rPr>
          <w:color w:val="000000"/>
        </w:rPr>
        <w:t xml:space="preserve"> "graceful"</w:t>
      </w:r>
      <w:r w:rsidR="00BE569B" w:rsidRPr="00A817F4">
        <w:rPr>
          <w:color w:val="000000"/>
        </w:rPr>
        <w:t xml:space="preserve"> timeout setting received from the client via </w:t>
      </w:r>
      <w:proofErr w:type="spellStart"/>
      <w:r w:rsidR="00BE569B" w:rsidRPr="00A817F4">
        <w:rPr>
          <w:rFonts w:ascii="Courier New" w:hAnsi="Courier New" w:cs="Courier New"/>
          <w:color w:val="000000"/>
          <w:szCs w:val="22"/>
        </w:rPr>
        <w:t>RpcRequest.setRpcClientTimeout</w:t>
      </w:r>
      <w:proofErr w:type="spellEnd"/>
      <w:r w:rsidR="00BE569B" w:rsidRPr="00A817F4">
        <w:rPr>
          <w:rFonts w:ascii="Courier New" w:hAnsi="Courier New" w:cs="Courier New"/>
          <w:color w:val="000000"/>
          <w:szCs w:val="22"/>
        </w:rPr>
        <w:t>(int)</w:t>
      </w:r>
      <w:r w:rsidR="00BE569B" w:rsidRPr="00A817F4">
        <w:rPr>
          <w:color w:val="000000"/>
        </w:rPr>
        <w:t xml:space="preserve"> or the default</w:t>
      </w:r>
      <w:r w:rsidR="001A7E68" w:rsidRPr="00A817F4">
        <w:rPr>
          <w:color w:val="000000"/>
        </w:rPr>
        <w:t xml:space="preserve">. </w:t>
      </w:r>
    </w:p>
    <w:p w14:paraId="4C999BB2" w14:textId="77777777" w:rsidR="00BE569B" w:rsidRPr="00A817F4" w:rsidRDefault="00BE569B" w:rsidP="00BE569B">
      <w:pPr>
        <w:autoSpaceDE w:val="0"/>
        <w:autoSpaceDN w:val="0"/>
        <w:adjustRightInd w:val="0"/>
        <w:rPr>
          <w:color w:val="000000"/>
        </w:rPr>
      </w:pPr>
    </w:p>
    <w:p w14:paraId="3BF6E577" w14:textId="77777777" w:rsidR="00BE569B" w:rsidRPr="00A817F4" w:rsidRDefault="00BE569B" w:rsidP="00BE569B">
      <w:pPr>
        <w:autoSpaceDE w:val="0"/>
        <w:autoSpaceDN w:val="0"/>
        <w:adjustRightInd w:val="0"/>
        <w:rPr>
          <w:color w:val="000000"/>
        </w:rPr>
      </w:pPr>
      <w:r w:rsidRPr="00A817F4">
        <w:rPr>
          <w:color w:val="000000"/>
        </w:rPr>
        <w:t xml:space="preserve">It is suggested that you call STOP^XOBVLIB immediately </w:t>
      </w:r>
      <w:r w:rsidR="004E262F" w:rsidRPr="00A817F4">
        <w:rPr>
          <w:color w:val="000000"/>
        </w:rPr>
        <w:t xml:space="preserve">after resetting the timeout value, </w:t>
      </w:r>
      <w:r w:rsidRPr="00A817F4">
        <w:rPr>
          <w:color w:val="000000"/>
        </w:rPr>
        <w:t>in order to reset the current timeout indicator based on the new timeout value.</w:t>
      </w:r>
    </w:p>
    <w:p w14:paraId="09CDCBFE" w14:textId="77777777" w:rsidR="00BE569B" w:rsidRPr="00A817F4" w:rsidRDefault="00BE569B" w:rsidP="00BE569B">
      <w:pPr>
        <w:autoSpaceDE w:val="0"/>
        <w:autoSpaceDN w:val="0"/>
        <w:adjustRightInd w:val="0"/>
        <w:rPr>
          <w:color w:val="000000"/>
        </w:rPr>
      </w:pPr>
    </w:p>
    <w:p w14:paraId="371786DF" w14:textId="77777777" w:rsidR="00685BBE" w:rsidRPr="00A817F4" w:rsidRDefault="00CB4852" w:rsidP="00C20A31">
      <w:pPr>
        <w:autoSpaceDE w:val="0"/>
        <w:autoSpaceDN w:val="0"/>
        <w:adjustRightInd w:val="0"/>
        <w:rPr>
          <w:color w:val="000000"/>
        </w:rPr>
      </w:pPr>
      <w:r w:rsidRPr="00A817F4">
        <w:rPr>
          <w:b/>
          <w:color w:val="000000"/>
        </w:rPr>
        <w:t>Input Variable</w:t>
      </w:r>
      <w:r w:rsidR="002F6286" w:rsidRPr="00A817F4">
        <w:rPr>
          <w:b/>
          <w:color w:val="000000"/>
        </w:rPr>
        <w:t>:</w:t>
      </w:r>
      <w:r w:rsidR="002C0F47" w:rsidRPr="00A817F4">
        <w:rPr>
          <w:b/>
          <w:color w:val="000000"/>
        </w:rPr>
        <w:t xml:space="preserve"> </w:t>
      </w:r>
      <w:r w:rsidR="00BE569B" w:rsidRPr="00A817F4">
        <w:rPr>
          <w:color w:val="000000"/>
        </w:rPr>
        <w:t>TO</w:t>
      </w:r>
      <w:r w:rsidR="00C20A31" w:rsidRPr="00A817F4">
        <w:rPr>
          <w:color w:val="000000"/>
        </w:rPr>
        <w:t>.</w:t>
      </w:r>
      <w:r w:rsidR="002F6286" w:rsidRPr="00A817F4">
        <w:rPr>
          <w:color w:val="000000"/>
        </w:rPr>
        <w:t xml:space="preserve"> </w:t>
      </w:r>
      <w:r w:rsidR="00BE569B" w:rsidRPr="00A817F4">
        <w:rPr>
          <w:color w:val="000000"/>
        </w:rPr>
        <w:t>TO is the</w:t>
      </w:r>
      <w:r w:rsidR="00685BBE" w:rsidRPr="00A817F4">
        <w:rPr>
          <w:color w:val="000000"/>
        </w:rPr>
        <w:t xml:space="preserve"> RPC timeout value in seconds. This is always the total number of seconds since the RPC began; it is not an increment from the current time.</w:t>
      </w:r>
    </w:p>
    <w:p w14:paraId="1C9DEA50" w14:textId="77777777" w:rsidR="005566C5" w:rsidRPr="00A817F4" w:rsidRDefault="005566C5" w:rsidP="001668B4"/>
    <w:p w14:paraId="7132B59C" w14:textId="77777777" w:rsidR="00685BBE" w:rsidRPr="00A817F4" w:rsidRDefault="00685BBE" w:rsidP="00C20A31">
      <w:pPr>
        <w:autoSpaceDE w:val="0"/>
        <w:autoSpaceDN w:val="0"/>
        <w:adjustRightInd w:val="0"/>
        <w:rPr>
          <w:color w:val="000000"/>
        </w:rPr>
      </w:pPr>
      <w:r w:rsidRPr="00A817F4">
        <w:rPr>
          <w:b/>
          <w:color w:val="000000"/>
        </w:rPr>
        <w:t>Output Variable:</w:t>
      </w:r>
      <w:r w:rsidR="002C0F47" w:rsidRPr="00A817F4">
        <w:rPr>
          <w:color w:val="000000"/>
        </w:rPr>
        <w:t xml:space="preserve"> </w:t>
      </w:r>
      <w:r w:rsidR="00BE569B" w:rsidRPr="00A817F4">
        <w:rPr>
          <w:color w:val="000000"/>
        </w:rPr>
        <w:t>Return value</w:t>
      </w:r>
      <w:r w:rsidR="00C20A31" w:rsidRPr="00A817F4">
        <w:rPr>
          <w:color w:val="000000"/>
        </w:rPr>
        <w:t>. The f</w:t>
      </w:r>
      <w:r w:rsidR="00BE569B" w:rsidRPr="00A817F4">
        <w:rPr>
          <w:color w:val="000000"/>
        </w:rPr>
        <w:t>unction sets the RPC timeout value (in seconds)</w:t>
      </w:r>
      <w:r w:rsidR="002F6286" w:rsidRPr="00A817F4">
        <w:rPr>
          <w:color w:val="000000"/>
        </w:rPr>
        <w:t xml:space="preserve"> </w:t>
      </w:r>
      <w:r w:rsidRPr="00A817F4">
        <w:rPr>
          <w:color w:val="000000"/>
        </w:rPr>
        <w:t>a</w:t>
      </w:r>
      <w:r w:rsidR="00BE569B" w:rsidRPr="00A817F4">
        <w:rPr>
          <w:color w:val="000000"/>
        </w:rPr>
        <w:t xml:space="preserve">nd returns a </w:t>
      </w:r>
      <w:r w:rsidR="005566C5" w:rsidRPr="00A817F4">
        <w:rPr>
          <w:color w:val="000000"/>
        </w:rPr>
        <w:t>“</w:t>
      </w:r>
      <w:r w:rsidR="00BE569B" w:rsidRPr="00A817F4">
        <w:rPr>
          <w:color w:val="000000"/>
        </w:rPr>
        <w:t>1</w:t>
      </w:r>
      <w:r w:rsidR="005566C5" w:rsidRPr="00A817F4">
        <w:rPr>
          <w:color w:val="000000"/>
        </w:rPr>
        <w:t>”</w:t>
      </w:r>
      <w:r w:rsidR="00BE569B" w:rsidRPr="00A817F4">
        <w:rPr>
          <w:color w:val="000000"/>
        </w:rPr>
        <w:t xml:space="preserve"> to indicate</w:t>
      </w:r>
      <w:r w:rsidR="002F6286" w:rsidRPr="00A817F4">
        <w:rPr>
          <w:color w:val="000000"/>
        </w:rPr>
        <w:t xml:space="preserve"> value successfully</w:t>
      </w:r>
      <w:r w:rsidRPr="00A817F4">
        <w:rPr>
          <w:color w:val="000000"/>
        </w:rPr>
        <w:t xml:space="preserve"> reset or 0 if not successful. </w:t>
      </w:r>
    </w:p>
    <w:p w14:paraId="416E0481" w14:textId="77777777" w:rsidR="00BE569B" w:rsidRPr="00A817F4" w:rsidRDefault="00BE569B" w:rsidP="00685BBE">
      <w:pPr>
        <w:tabs>
          <w:tab w:val="left" w:pos="360"/>
          <w:tab w:val="left" w:pos="1872"/>
        </w:tabs>
        <w:autoSpaceDE w:val="0"/>
        <w:autoSpaceDN w:val="0"/>
        <w:adjustRightInd w:val="0"/>
      </w:pPr>
    </w:p>
    <w:p w14:paraId="34AF92D2" w14:textId="77777777" w:rsidR="004E262F" w:rsidRPr="00A817F4" w:rsidRDefault="004E262F" w:rsidP="004E262F">
      <w:pPr>
        <w:autoSpaceDE w:val="0"/>
        <w:autoSpaceDN w:val="0"/>
        <w:adjustRightInd w:val="0"/>
        <w:rPr>
          <w:color w:val="000000"/>
        </w:rPr>
      </w:pPr>
      <w:r w:rsidRPr="00A817F4">
        <w:rPr>
          <w:color w:val="000000"/>
        </w:rPr>
        <w:t>For ex</w:t>
      </w:r>
      <w:r w:rsidR="00C20A31" w:rsidRPr="00A817F4">
        <w:rPr>
          <w:color w:val="000000"/>
        </w:rPr>
        <w:t>ample, if the M-side RPC wants “more time”</w:t>
      </w:r>
      <w:r w:rsidRPr="00A817F4">
        <w:rPr>
          <w:color w:val="000000"/>
        </w:rPr>
        <w:t xml:space="preserve"> after getting a </w:t>
      </w:r>
      <w:r w:rsidR="005566C5" w:rsidRPr="00A817F4">
        <w:rPr>
          <w:color w:val="000000"/>
        </w:rPr>
        <w:t>“</w:t>
      </w:r>
      <w:r w:rsidRPr="00A817F4">
        <w:rPr>
          <w:color w:val="000000"/>
        </w:rPr>
        <w:t>1</w:t>
      </w:r>
      <w:r w:rsidR="005566C5" w:rsidRPr="00A817F4">
        <w:rPr>
          <w:color w:val="000000"/>
        </w:rPr>
        <w:t>”</w:t>
      </w:r>
      <w:r w:rsidRPr="00A817F4">
        <w:rPr>
          <w:color w:val="000000"/>
        </w:rPr>
        <w:t xml:space="preserve"> from $$STOP^XOBVLIB, it can use the $$SETTTO call to do so</w:t>
      </w:r>
      <w:r w:rsidR="005566C5" w:rsidRPr="00A817F4">
        <w:rPr>
          <w:color w:val="000000"/>
        </w:rPr>
        <w:t>. However,</w:t>
      </w:r>
      <w:r w:rsidRPr="00A817F4">
        <w:rPr>
          <w:color w:val="000000"/>
        </w:rPr>
        <w:t xml:space="preserve"> this is risky, because the socket-level timeout may time</w:t>
      </w:r>
      <w:r w:rsidR="005566C5" w:rsidRPr="00A817F4">
        <w:rPr>
          <w:color w:val="000000"/>
        </w:rPr>
        <w:t xml:space="preserve"> </w:t>
      </w:r>
      <w:r w:rsidRPr="00A817F4">
        <w:rPr>
          <w:color w:val="000000"/>
        </w:rPr>
        <w:t>out the connection anyway, particular</w:t>
      </w:r>
      <w:r w:rsidR="005566C5" w:rsidRPr="00A817F4">
        <w:rPr>
          <w:color w:val="000000"/>
        </w:rPr>
        <w:t>ly</w:t>
      </w:r>
      <w:r w:rsidRPr="00A817F4">
        <w:rPr>
          <w:color w:val="000000"/>
        </w:rPr>
        <w:t xml:space="preserve"> if the calling application </w:t>
      </w:r>
      <w:r w:rsidR="005566C5" w:rsidRPr="00A817F4">
        <w:rPr>
          <w:color w:val="000000"/>
        </w:rPr>
        <w:t>set the socket-level timeout</w:t>
      </w:r>
      <w:r w:rsidRPr="00A817F4">
        <w:rPr>
          <w:color w:val="000000"/>
        </w:rPr>
        <w:t xml:space="preserve"> just higher than it set the graceful RPC timeout. </w:t>
      </w:r>
    </w:p>
    <w:p w14:paraId="4EA0407B" w14:textId="77777777" w:rsidR="004E262F" w:rsidRPr="00A817F4" w:rsidRDefault="004E262F" w:rsidP="004E262F">
      <w:pPr>
        <w:autoSpaceDE w:val="0"/>
        <w:autoSpaceDN w:val="0"/>
        <w:adjustRightInd w:val="0"/>
        <w:rPr>
          <w:color w:val="000000"/>
        </w:rPr>
      </w:pPr>
    </w:p>
    <w:p w14:paraId="74D67F61" w14:textId="77777777" w:rsidR="004E262F" w:rsidRPr="00A817F4" w:rsidRDefault="00C20A31" w:rsidP="00F75B31">
      <w:pPr>
        <w:autoSpaceDE w:val="0"/>
        <w:autoSpaceDN w:val="0"/>
        <w:adjustRightInd w:val="0"/>
      </w:pPr>
      <w:r w:rsidRPr="00A817F4">
        <w:rPr>
          <w:color w:val="000000"/>
        </w:rPr>
        <w:t>To add “more time”</w:t>
      </w:r>
      <w:r w:rsidR="005566C5" w:rsidRPr="00A817F4">
        <w:rPr>
          <w:color w:val="000000"/>
        </w:rPr>
        <w:t xml:space="preserve"> (</w:t>
      </w:r>
      <w:r w:rsidR="004E262F" w:rsidRPr="00A817F4">
        <w:rPr>
          <w:color w:val="000000"/>
        </w:rPr>
        <w:t xml:space="preserve">though it risks running into a socket-level timeout), an RPC could get the current timeout value ($$GETTO^XOBVLIB), increase it, and then reset the higher value with $$SETTO^XOBVLIB. It should also call $$STOP^XOBVLIB immediately after calling $$SETTO, in order to reset the "timed out" indicator based on the new value. </w:t>
      </w:r>
      <w:r w:rsidR="004E262F" w:rsidRPr="00A817F4">
        <w:t xml:space="preserve">$$STOP </w:t>
      </w:r>
      <w:r w:rsidR="00685BBE" w:rsidRPr="00A817F4">
        <w:t xml:space="preserve">needs to be called </w:t>
      </w:r>
      <w:r w:rsidR="004E262F" w:rsidRPr="00A817F4">
        <w:t>again because the new $SETTO value may not have been large enough. The timeout check is always calculated from the start of the RPC, not the reset.</w:t>
      </w:r>
    </w:p>
    <w:p w14:paraId="63E19E21" w14:textId="77777777" w:rsidR="00F911D4" w:rsidRPr="00A817F4" w:rsidRDefault="00F911D4" w:rsidP="00F75B31">
      <w:pPr>
        <w:autoSpaceDE w:val="0"/>
        <w:autoSpaceDN w:val="0"/>
        <w:adjustRightInd w:val="0"/>
      </w:pPr>
    </w:p>
    <w:p w14:paraId="617C356C" w14:textId="77777777" w:rsidR="001668B4" w:rsidRPr="00A817F4" w:rsidRDefault="001668B4" w:rsidP="00F75B31">
      <w:pPr>
        <w:autoSpaceDE w:val="0"/>
        <w:autoSpaceDN w:val="0"/>
        <w:adjustRightInd w:val="0"/>
      </w:pPr>
    </w:p>
    <w:p w14:paraId="751A5D7A" w14:textId="77777777" w:rsidR="00F911D4" w:rsidRPr="00A817F4" w:rsidRDefault="00E96E7B" w:rsidP="000D3D52">
      <w:pPr>
        <w:pStyle w:val="Heading4"/>
      </w:pPr>
      <w:bookmarkStart w:id="147" w:name="_M_Code_RPC_Timeout_Call_Example"/>
      <w:bookmarkEnd w:id="147"/>
      <w:r w:rsidRPr="00A817F4">
        <w:t xml:space="preserve">Java and </w:t>
      </w:r>
      <w:r w:rsidR="00F911D4" w:rsidRPr="00A817F4">
        <w:t>M Code RPC Timeout Call Example</w:t>
      </w:r>
      <w:r w:rsidRPr="00A817F4">
        <w:t>s</w:t>
      </w:r>
    </w:p>
    <w:p w14:paraId="0F810B15" w14:textId="77777777" w:rsidR="00F911D4" w:rsidRPr="00A817F4" w:rsidRDefault="00F911D4" w:rsidP="00F911D4"/>
    <w:p w14:paraId="6492DE8C" w14:textId="77777777" w:rsidR="00F911D4" w:rsidRPr="00A817F4" w:rsidRDefault="00F911D4" w:rsidP="00F911D4">
      <w:pPr>
        <w:autoSpaceDE w:val="0"/>
        <w:autoSpaceDN w:val="0"/>
        <w:adjustRightInd w:val="0"/>
        <w:rPr>
          <w:color w:val="000000"/>
        </w:rPr>
      </w:pPr>
      <w:r w:rsidRPr="00A817F4">
        <w:rPr>
          <w:color w:val="000000"/>
        </w:rPr>
        <w:t>Java-side example:</w:t>
      </w:r>
    </w:p>
    <w:p w14:paraId="71708A5B" w14:textId="77777777" w:rsidR="00F911D4" w:rsidRPr="00A817F4" w:rsidRDefault="00F911D4" w:rsidP="00F911D4"/>
    <w:p w14:paraId="0578BBAD" w14:textId="77777777" w:rsidR="00F911D4" w:rsidRPr="00A817F4" w:rsidRDefault="00F911D4" w:rsidP="00120E5F">
      <w:pPr>
        <w:pStyle w:val="dialog"/>
        <w:rPr>
          <w:noProof w:val="0"/>
        </w:rPr>
      </w:pPr>
      <w:r w:rsidRPr="00A817F4">
        <w:rPr>
          <w:noProof w:val="0"/>
        </w:rPr>
        <w:t>// increase socket timeout by a factor of two and</w:t>
      </w:r>
    </w:p>
    <w:p w14:paraId="03C47DA5" w14:textId="77777777" w:rsidR="00F911D4" w:rsidRPr="00A817F4" w:rsidRDefault="00F911D4" w:rsidP="00120E5F">
      <w:pPr>
        <w:pStyle w:val="dialog"/>
        <w:rPr>
          <w:noProof w:val="0"/>
        </w:rPr>
      </w:pPr>
      <w:r w:rsidRPr="00A817F4">
        <w:rPr>
          <w:noProof w:val="0"/>
        </w:rPr>
        <w:t>// use the original socket timeout as RPC client timeout</w:t>
      </w:r>
    </w:p>
    <w:p w14:paraId="2414D359" w14:textId="77777777" w:rsidR="00F911D4" w:rsidRPr="00A817F4" w:rsidRDefault="00F911D4" w:rsidP="00120E5F">
      <w:pPr>
        <w:pStyle w:val="dialog"/>
        <w:rPr>
          <w:noProof w:val="0"/>
        </w:rPr>
      </w:pPr>
      <w:r w:rsidRPr="00A817F4">
        <w:rPr>
          <w:noProof w:val="0"/>
        </w:rPr>
        <w:t xml:space="preserve">int timeout = </w:t>
      </w:r>
      <w:proofErr w:type="spellStart"/>
      <w:r w:rsidRPr="00A817F4">
        <w:rPr>
          <w:noProof w:val="0"/>
        </w:rPr>
        <w:t>myConnection.getTimeOut</w:t>
      </w:r>
      <w:proofErr w:type="spellEnd"/>
      <w:r w:rsidRPr="00A817F4">
        <w:rPr>
          <w:noProof w:val="0"/>
        </w:rPr>
        <w:t>();</w:t>
      </w:r>
    </w:p>
    <w:p w14:paraId="4DFCBDD8" w14:textId="77777777" w:rsidR="00F911D4" w:rsidRPr="00A817F4" w:rsidRDefault="00F911D4" w:rsidP="00120E5F">
      <w:pPr>
        <w:pStyle w:val="dialog"/>
        <w:rPr>
          <w:noProof w:val="0"/>
        </w:rPr>
      </w:pPr>
      <w:proofErr w:type="spellStart"/>
      <w:r w:rsidRPr="00A817F4">
        <w:rPr>
          <w:noProof w:val="0"/>
        </w:rPr>
        <w:t>myConnection.setTimeOut</w:t>
      </w:r>
      <w:proofErr w:type="spellEnd"/>
      <w:r w:rsidRPr="00A817F4">
        <w:rPr>
          <w:noProof w:val="0"/>
        </w:rPr>
        <w:t xml:space="preserve">(timeout*5); </w:t>
      </w:r>
    </w:p>
    <w:p w14:paraId="740BF05E" w14:textId="77777777" w:rsidR="00F911D4" w:rsidRPr="00A817F4" w:rsidRDefault="00F911D4" w:rsidP="00120E5F">
      <w:pPr>
        <w:pStyle w:val="dialog"/>
        <w:rPr>
          <w:noProof w:val="0"/>
        </w:rPr>
      </w:pPr>
      <w:proofErr w:type="spellStart"/>
      <w:r w:rsidRPr="00A817F4">
        <w:rPr>
          <w:noProof w:val="0"/>
        </w:rPr>
        <w:t>myConnection.se</w:t>
      </w:r>
      <w:r w:rsidR="00AC4741" w:rsidRPr="00A817F4">
        <w:rPr>
          <w:noProof w:val="0"/>
        </w:rPr>
        <w:t>tRpcClientTimeOut</w:t>
      </w:r>
      <w:proofErr w:type="spellEnd"/>
      <w:r w:rsidR="00AC4741" w:rsidRPr="00A817F4">
        <w:rPr>
          <w:noProof w:val="0"/>
        </w:rPr>
        <w:t>(timeout/1000</w:t>
      </w:r>
      <w:r w:rsidRPr="00A817F4">
        <w:rPr>
          <w:noProof w:val="0"/>
        </w:rPr>
        <w:t>);</w:t>
      </w:r>
    </w:p>
    <w:p w14:paraId="09112B61" w14:textId="77777777" w:rsidR="00F911D4" w:rsidRPr="00A817F4" w:rsidRDefault="00F911D4" w:rsidP="00F911D4"/>
    <w:p w14:paraId="72B9EAFF" w14:textId="77777777" w:rsidR="00F911D4" w:rsidRPr="00A817F4" w:rsidRDefault="00F911D4" w:rsidP="00F911D4">
      <w:r w:rsidRPr="00A817F4">
        <w:t>M/</w:t>
      </w:r>
      <w:proofErr w:type="spellStart"/>
      <w:r w:rsidRPr="00A817F4">
        <w:t>VistA</w:t>
      </w:r>
      <w:proofErr w:type="spellEnd"/>
      <w:r w:rsidRPr="00A817F4">
        <w:t>-side example:</w:t>
      </w:r>
    </w:p>
    <w:p w14:paraId="617932C5" w14:textId="77777777" w:rsidR="00C20A31" w:rsidRPr="00A817F4" w:rsidRDefault="00C20A31" w:rsidP="00F911D4"/>
    <w:p w14:paraId="019D8C68" w14:textId="77777777" w:rsidR="00F911D4" w:rsidRPr="00A817F4" w:rsidRDefault="00F911D4" w:rsidP="00F911D4"/>
    <w:p w14:paraId="14202748" w14:textId="77777777" w:rsidR="00F911D4" w:rsidRPr="00A817F4" w:rsidRDefault="00F911D4" w:rsidP="00120E5F">
      <w:pPr>
        <w:pStyle w:val="dialog"/>
        <w:rPr>
          <w:noProof w:val="0"/>
        </w:rPr>
      </w:pPr>
      <w:r w:rsidRPr="00A817F4">
        <w:rPr>
          <w:noProof w:val="0"/>
        </w:rPr>
        <w:t>...</w:t>
      </w:r>
    </w:p>
    <w:p w14:paraId="308FC329" w14:textId="77777777" w:rsidR="00F911D4" w:rsidRPr="00A817F4" w:rsidRDefault="00F911D4" w:rsidP="00120E5F">
      <w:pPr>
        <w:pStyle w:val="dialog"/>
        <w:rPr>
          <w:noProof w:val="0"/>
        </w:rPr>
      </w:pPr>
      <w:r w:rsidRPr="00A817F4">
        <w:rPr>
          <w:noProof w:val="0"/>
        </w:rPr>
        <w:t>F  S IEN=$O(ARR(IEN)) Q:IEN=""  DO  I $$STOP^XOBVLIB() DO CLEANUP QUIT</w:t>
      </w:r>
    </w:p>
    <w:p w14:paraId="163EBE3F" w14:textId="77777777" w:rsidR="00F911D4" w:rsidRPr="00A817F4" w:rsidRDefault="00F911D4" w:rsidP="00120E5F">
      <w:pPr>
        <w:pStyle w:val="dialog"/>
        <w:rPr>
          <w:noProof w:val="0"/>
        </w:rPr>
      </w:pPr>
      <w:r w:rsidRPr="00A817F4">
        <w:rPr>
          <w:noProof w:val="0"/>
        </w:rPr>
        <w:t xml:space="preserve"> . DO PROCESS(IEN)</w:t>
      </w:r>
    </w:p>
    <w:p w14:paraId="00153784" w14:textId="77777777" w:rsidR="00F911D4" w:rsidRPr="00A817F4" w:rsidRDefault="00F911D4" w:rsidP="00120E5F">
      <w:pPr>
        <w:pStyle w:val="dialog"/>
        <w:rPr>
          <w:noProof w:val="0"/>
        </w:rPr>
      </w:pPr>
      <w:r w:rsidRPr="00A817F4">
        <w:rPr>
          <w:noProof w:val="0"/>
        </w:rPr>
        <w:t>...</w:t>
      </w:r>
    </w:p>
    <w:p w14:paraId="48FF7CC3" w14:textId="77777777" w:rsidR="00F911D4" w:rsidRPr="00A817F4" w:rsidRDefault="00F911D4" w:rsidP="00F75B31">
      <w:pPr>
        <w:autoSpaceDE w:val="0"/>
        <w:autoSpaceDN w:val="0"/>
        <w:adjustRightInd w:val="0"/>
      </w:pPr>
    </w:p>
    <w:p w14:paraId="0C6210B6" w14:textId="77777777" w:rsidR="005566C5" w:rsidRPr="00A817F4" w:rsidRDefault="005566C5" w:rsidP="00F75B31">
      <w:pPr>
        <w:autoSpaceDE w:val="0"/>
        <w:autoSpaceDN w:val="0"/>
        <w:adjustRightInd w:val="0"/>
      </w:pPr>
    </w:p>
    <w:p w14:paraId="2927C0AE" w14:textId="77777777" w:rsidR="0015176C" w:rsidRPr="00A817F4" w:rsidRDefault="0015176C" w:rsidP="0067275B">
      <w:pPr>
        <w:pStyle w:val="Heading2"/>
      </w:pPr>
      <w:bookmarkStart w:id="148" w:name="_Institution_Mapping"/>
      <w:bookmarkStart w:id="149" w:name="_Toc96827770"/>
      <w:bookmarkStart w:id="150" w:name="_Toc97636254"/>
      <w:bookmarkStart w:id="151" w:name="_Ref192472472"/>
      <w:bookmarkStart w:id="152" w:name="_Toc97628805"/>
      <w:bookmarkEnd w:id="148"/>
      <w:r w:rsidRPr="00A817F4">
        <w:t>Institution Mapping</w:t>
      </w:r>
      <w:bookmarkEnd w:id="149"/>
      <w:bookmarkEnd w:id="150"/>
      <w:bookmarkEnd w:id="151"/>
      <w:bookmarkEnd w:id="152"/>
    </w:p>
    <w:p w14:paraId="75178D47" w14:textId="77777777" w:rsidR="004B4DC1" w:rsidRPr="00A817F4" w:rsidRDefault="004B4DC1" w:rsidP="004B4DC1"/>
    <w:p w14:paraId="2393D43B" w14:textId="77777777" w:rsidR="0015176C" w:rsidRPr="00A817F4" w:rsidRDefault="00CA13FB" w:rsidP="0015176C">
      <w:r w:rsidRPr="00A817F4">
        <w:rPr>
          <w:color w:val="000000"/>
        </w:rPr>
        <w:t>Health</w:t>
      </w:r>
      <w:r w:rsidRPr="00A817F4">
        <w:rPr>
          <w:b/>
          <w:i/>
          <w:color w:val="000000"/>
          <w:u w:val="single"/>
        </w:rPr>
        <w:t>e</w:t>
      </w:r>
      <w:r w:rsidRPr="00A817F4">
        <w:rPr>
          <w:color w:val="000000"/>
        </w:rPr>
        <w:t>Vet</w:t>
      </w:r>
      <w:r w:rsidRPr="00A817F4">
        <w:t>-</w:t>
      </w:r>
      <w:proofErr w:type="spellStart"/>
      <w:r w:rsidR="0015176C" w:rsidRPr="00A817F4">
        <w:t>VistA</w:t>
      </w:r>
      <w:proofErr w:type="spellEnd"/>
      <w:r w:rsidR="0015176C" w:rsidRPr="00A817F4">
        <w:t xml:space="preserve"> applications need to be able to dynamically retrieve conn</w:t>
      </w:r>
      <w:r w:rsidR="000923E1" w:rsidRPr="00A817F4">
        <w:t xml:space="preserve">ectors to various </w:t>
      </w:r>
      <w:proofErr w:type="spellStart"/>
      <w:r w:rsidR="000923E1" w:rsidRPr="00A817F4">
        <w:t>VistA</w:t>
      </w:r>
      <w:proofErr w:type="spellEnd"/>
      <w:r w:rsidR="000923E1" w:rsidRPr="00A817F4">
        <w:t xml:space="preserve"> systems. T</w:t>
      </w:r>
      <w:r w:rsidR="0015176C" w:rsidRPr="00A817F4">
        <w:t xml:space="preserve">he </w:t>
      </w:r>
      <w:r w:rsidR="000923E1" w:rsidRPr="00A817F4">
        <w:t xml:space="preserve">connecting </w:t>
      </w:r>
      <w:r w:rsidR="0015176C" w:rsidRPr="00A817F4">
        <w:t xml:space="preserve">systems to will change over time, so hard-coding </w:t>
      </w:r>
      <w:r w:rsidR="00210B77" w:rsidRPr="00A817F4">
        <w:t xml:space="preserve">of </w:t>
      </w:r>
      <w:r w:rsidR="0015176C" w:rsidRPr="00A817F4">
        <w:t>connector references is out of the question.</w:t>
      </w:r>
    </w:p>
    <w:p w14:paraId="7941A396" w14:textId="77777777" w:rsidR="0015176C" w:rsidRPr="00A817F4" w:rsidRDefault="0015176C" w:rsidP="0015176C"/>
    <w:p w14:paraId="662DAE9F" w14:textId="77777777" w:rsidR="0015176C" w:rsidRPr="00A817F4" w:rsidRDefault="0015176C" w:rsidP="0015176C">
      <w:proofErr w:type="spellStart"/>
      <w:r w:rsidRPr="00A817F4">
        <w:t>VistALink</w:t>
      </w:r>
      <w:proofErr w:type="spellEnd"/>
      <w:r w:rsidRPr="00A817F4">
        <w:t xml:space="preserve"> provides an Institution Mapping facility </w:t>
      </w:r>
      <w:r w:rsidR="000923E1" w:rsidRPr="00A817F4">
        <w:t>so</w:t>
      </w:r>
      <w:r w:rsidRPr="00A817F4">
        <w:t xml:space="preserve"> that administrators deploying </w:t>
      </w:r>
      <w:proofErr w:type="spellStart"/>
      <w:r w:rsidRPr="00A817F4">
        <w:t>VistALink</w:t>
      </w:r>
      <w:proofErr w:type="spellEnd"/>
      <w:r w:rsidRPr="00A817F4">
        <w:t xml:space="preserve"> connectors can map each connector to a specific VHA institution, using that institution's station number. </w:t>
      </w:r>
      <w:r w:rsidR="00CA13FB" w:rsidRPr="00A817F4">
        <w:rPr>
          <w:color w:val="000000"/>
        </w:rPr>
        <w:t>Health</w:t>
      </w:r>
      <w:r w:rsidR="00CA13FB" w:rsidRPr="00A817F4">
        <w:rPr>
          <w:b/>
          <w:i/>
          <w:color w:val="000000"/>
          <w:u w:val="single"/>
        </w:rPr>
        <w:t>e</w:t>
      </w:r>
      <w:r w:rsidR="00CA13FB" w:rsidRPr="00A817F4">
        <w:rPr>
          <w:color w:val="000000"/>
        </w:rPr>
        <w:t>Vet</w:t>
      </w:r>
      <w:r w:rsidR="00CA13FB" w:rsidRPr="00A817F4">
        <w:t>-</w:t>
      </w:r>
      <w:proofErr w:type="spellStart"/>
      <w:r w:rsidRPr="00A817F4">
        <w:t>VistA</w:t>
      </w:r>
      <w:proofErr w:type="spellEnd"/>
      <w:r w:rsidRPr="00A817F4">
        <w:t xml:space="preserve"> applications can then retrieve the JNDI name for a connector to a particular institution, </w:t>
      </w:r>
      <w:r w:rsidR="000923E1" w:rsidRPr="00A817F4">
        <w:t>using</w:t>
      </w:r>
      <w:r w:rsidRPr="00A817F4">
        <w:t xml:space="preserve"> the institution mapping facility. This utility is in the </w:t>
      </w:r>
      <w:proofErr w:type="spellStart"/>
      <w:r w:rsidRPr="00A817F4">
        <w:rPr>
          <w:b/>
          <w:bCs/>
        </w:rPr>
        <w:t>gov.va.med.vistalink.institution</w:t>
      </w:r>
      <w:proofErr w:type="spellEnd"/>
      <w:r w:rsidRPr="00A817F4">
        <w:t xml:space="preserve"> package.</w:t>
      </w:r>
    </w:p>
    <w:p w14:paraId="0190F0CB" w14:textId="77777777" w:rsidR="0015176C" w:rsidRPr="00A817F4" w:rsidRDefault="0015176C" w:rsidP="0015176C"/>
    <w:p w14:paraId="307245DB" w14:textId="77777777" w:rsidR="0015176C" w:rsidRPr="00A817F4" w:rsidRDefault="00ED0F5A" w:rsidP="0015176C">
      <w:r w:rsidRPr="00A817F4">
        <w:t xml:space="preserve">There is no requirement to use this utility to use </w:t>
      </w:r>
      <w:proofErr w:type="spellStart"/>
      <w:r w:rsidRPr="00A817F4">
        <w:t>VistALink</w:t>
      </w:r>
      <w:proofErr w:type="spellEnd"/>
      <w:r w:rsidRPr="00A817F4">
        <w:t xml:space="preserve">. </w:t>
      </w:r>
      <w:r w:rsidR="0015176C" w:rsidRPr="00A817F4">
        <w:t xml:space="preserve">The utility merely provides a way for administrators to associate station numbers with JNDI names, and for runtime code to retrieve the mapping. </w:t>
      </w:r>
    </w:p>
    <w:p w14:paraId="2AEEBF8C" w14:textId="77777777" w:rsidR="0015176C" w:rsidRPr="00A817F4" w:rsidRDefault="0015176C" w:rsidP="0015176C"/>
    <w:p w14:paraId="24372CCC" w14:textId="77777777" w:rsidR="004B4DC1" w:rsidRPr="00A817F4" w:rsidRDefault="004B4DC1" w:rsidP="0015176C"/>
    <w:p w14:paraId="73BE6283" w14:textId="77777777" w:rsidR="0015176C" w:rsidRPr="00A817F4" w:rsidRDefault="0015176C" w:rsidP="00817851">
      <w:pPr>
        <w:pStyle w:val="Heading3"/>
      </w:pPr>
      <w:bookmarkStart w:id="153" w:name="_Toc96827772"/>
      <w:bookmarkStart w:id="154" w:name="_Toc97636256"/>
      <w:bookmarkStart w:id="155" w:name="_Toc97628806"/>
      <w:r w:rsidRPr="00A817F4">
        <w:t>How to Configure Mappings</w:t>
      </w:r>
      <w:bookmarkEnd w:id="153"/>
      <w:bookmarkEnd w:id="154"/>
      <w:bookmarkEnd w:id="155"/>
    </w:p>
    <w:p w14:paraId="69D64053" w14:textId="77777777" w:rsidR="004B4DC1" w:rsidRPr="00A817F4" w:rsidRDefault="004B4DC1" w:rsidP="0015176C"/>
    <w:p w14:paraId="5B6E94A1" w14:textId="77777777" w:rsidR="00EA73AB" w:rsidRPr="00A817F4" w:rsidRDefault="00EA73AB" w:rsidP="0015176C">
      <w:r w:rsidRPr="00A817F4">
        <w:t>E</w:t>
      </w:r>
      <w:r w:rsidR="0015176C" w:rsidRPr="00A817F4">
        <w:t xml:space="preserve">ach connector is configured in a file named </w:t>
      </w:r>
      <w:r w:rsidR="0015176C" w:rsidRPr="00A817F4">
        <w:rPr>
          <w:b/>
        </w:rPr>
        <w:t>gov.va.med.vistalink.connectorConfig.xml</w:t>
      </w:r>
      <w:r w:rsidR="0015176C" w:rsidRPr="00A817F4">
        <w:t xml:space="preserve">. Each connector's settings are stored in a unique &lt;connector&gt; element in that file. The </w:t>
      </w:r>
      <w:r w:rsidR="00C138C4" w:rsidRPr="00A817F4">
        <w:t>station number</w:t>
      </w:r>
      <w:r w:rsidR="0015176C" w:rsidRPr="00A817F4">
        <w:t xml:space="preserve"> and JNDI name </w:t>
      </w:r>
      <w:r w:rsidR="00C138C4" w:rsidRPr="00A817F4">
        <w:t>it maps</w:t>
      </w:r>
      <w:r w:rsidR="0015176C" w:rsidRPr="00A817F4">
        <w:t xml:space="preserve"> to are both XML attributes of the &lt;connector&gt; element.</w:t>
      </w:r>
      <w:r w:rsidRPr="00A817F4">
        <w:t xml:space="preserve"> </w:t>
      </w:r>
    </w:p>
    <w:p w14:paraId="3C48D495" w14:textId="77777777" w:rsidR="00EA73AB" w:rsidRPr="00A817F4" w:rsidRDefault="00EA73AB" w:rsidP="0015176C"/>
    <w:p w14:paraId="511027C7" w14:textId="77777777" w:rsidR="0015176C" w:rsidRPr="004B0E5F" w:rsidRDefault="00EA73AB" w:rsidP="0015176C">
      <w:r w:rsidRPr="004B0E5F">
        <w:t xml:space="preserve">Refer to the </w:t>
      </w:r>
      <w:proofErr w:type="spellStart"/>
      <w:r w:rsidRPr="004B0E5F">
        <w:rPr>
          <w:i/>
        </w:rPr>
        <w:t>Vist</w:t>
      </w:r>
      <w:r w:rsidR="00B62068" w:rsidRPr="004B0E5F">
        <w:rPr>
          <w:i/>
        </w:rPr>
        <w:t>ALink</w:t>
      </w:r>
      <w:proofErr w:type="spellEnd"/>
      <w:r w:rsidR="00B62068" w:rsidRPr="004B0E5F">
        <w:rPr>
          <w:i/>
        </w:rPr>
        <w:t xml:space="preserve"> </w:t>
      </w:r>
      <w:r w:rsidR="00A9018E" w:rsidRPr="004B0E5F">
        <w:rPr>
          <w:i/>
        </w:rPr>
        <w:t>1.6</w:t>
      </w:r>
      <w:r w:rsidR="00B62068" w:rsidRPr="004B0E5F">
        <w:rPr>
          <w:i/>
        </w:rPr>
        <w:t xml:space="preserve"> Installation Guide</w:t>
      </w:r>
      <w:r w:rsidRPr="004B0E5F">
        <w:rPr>
          <w:i/>
        </w:rPr>
        <w:t xml:space="preserve"> </w:t>
      </w:r>
      <w:r w:rsidR="00B62068" w:rsidRPr="004B0E5F">
        <w:t>and the</w:t>
      </w:r>
      <w:r w:rsidR="00B62068" w:rsidRPr="004B0E5F">
        <w:rPr>
          <w:i/>
        </w:rPr>
        <w:t xml:space="preserve"> </w:t>
      </w:r>
      <w:proofErr w:type="spellStart"/>
      <w:r w:rsidR="00875051" w:rsidRPr="004B0E5F">
        <w:rPr>
          <w:i/>
        </w:rPr>
        <w:t>VistALink</w:t>
      </w:r>
      <w:proofErr w:type="spellEnd"/>
      <w:r w:rsidR="00875051" w:rsidRPr="004B0E5F">
        <w:rPr>
          <w:i/>
        </w:rPr>
        <w:t xml:space="preserve"> System Management</w:t>
      </w:r>
      <w:r w:rsidRPr="004B0E5F">
        <w:rPr>
          <w:i/>
        </w:rPr>
        <w:t xml:space="preserve"> Guide</w:t>
      </w:r>
      <w:r w:rsidRPr="004B0E5F">
        <w:t xml:space="preserve"> for a complete description of how to configure </w:t>
      </w:r>
      <w:proofErr w:type="spellStart"/>
      <w:r w:rsidRPr="004B0E5F">
        <w:t>VistALink's</w:t>
      </w:r>
      <w:proofErr w:type="spellEnd"/>
      <w:r w:rsidRPr="004B0E5F">
        <w:t xml:space="preserve"> institution mappings for each </w:t>
      </w:r>
      <w:proofErr w:type="spellStart"/>
      <w:r w:rsidRPr="004B0E5F">
        <w:t>VistALink</w:t>
      </w:r>
      <w:proofErr w:type="spellEnd"/>
      <w:r w:rsidRPr="004B0E5F">
        <w:t xml:space="preserve"> connector.</w:t>
      </w:r>
    </w:p>
    <w:p w14:paraId="73D2DA5A" w14:textId="77777777" w:rsidR="0015176C" w:rsidRPr="004B0E5F" w:rsidRDefault="0015176C" w:rsidP="0015176C"/>
    <w:p w14:paraId="7B0F9F76" w14:textId="77777777" w:rsidR="001668B4" w:rsidRPr="004B0E5F" w:rsidRDefault="001668B4" w:rsidP="0015176C"/>
    <w:p w14:paraId="216559F2" w14:textId="77777777" w:rsidR="0015176C" w:rsidRPr="004B0E5F" w:rsidRDefault="0015176C" w:rsidP="004B4DC1">
      <w:pPr>
        <w:pStyle w:val="Heading3"/>
      </w:pPr>
      <w:bookmarkStart w:id="156" w:name="_Toc97628807"/>
      <w:r w:rsidRPr="004B0E5F">
        <w:t>How to View the Currently Loaded Mappings</w:t>
      </w:r>
      <w:bookmarkEnd w:id="156"/>
    </w:p>
    <w:p w14:paraId="483857EE" w14:textId="77777777" w:rsidR="004B4DC1" w:rsidRPr="004B0E5F" w:rsidRDefault="004B4DC1" w:rsidP="004B4DC1">
      <w:pPr>
        <w:keepNext/>
      </w:pPr>
    </w:p>
    <w:p w14:paraId="34921616" w14:textId="77777777" w:rsidR="0015176C" w:rsidRPr="00A817F4" w:rsidRDefault="00C419D4" w:rsidP="0015176C">
      <w:r w:rsidRPr="004B0E5F">
        <w:t>Y</w:t>
      </w:r>
      <w:r w:rsidR="0015176C" w:rsidRPr="004B0E5F">
        <w:t>ou can view the currently loaded instit</w:t>
      </w:r>
      <w:r w:rsidRPr="004B0E5F">
        <w:t>ution mappings for a given server</w:t>
      </w:r>
      <w:r w:rsidR="00630443" w:rsidRPr="004B0E5F">
        <w:t xml:space="preserve"> </w:t>
      </w:r>
      <w:r w:rsidR="0015176C" w:rsidRPr="004B0E5F">
        <w:t xml:space="preserve">using the </w:t>
      </w:r>
      <w:proofErr w:type="spellStart"/>
      <w:r w:rsidR="00D220A9" w:rsidRPr="004B0E5F">
        <w:t>VistA</w:t>
      </w:r>
      <w:r w:rsidRPr="004B0E5F">
        <w:t>Link</w:t>
      </w:r>
      <w:proofErr w:type="spellEnd"/>
      <w:r w:rsidRPr="004B0E5F">
        <w:t xml:space="preserve"> </w:t>
      </w:r>
      <w:r w:rsidR="00630443" w:rsidRPr="004B0E5F">
        <w:t xml:space="preserve">administration </w:t>
      </w:r>
      <w:r w:rsidRPr="004B0E5F">
        <w:t>console</w:t>
      </w:r>
      <w:r w:rsidR="0015176C" w:rsidRPr="004B0E5F">
        <w:t xml:space="preserve">. </w:t>
      </w:r>
      <w:r w:rsidRPr="004B0E5F">
        <w:t xml:space="preserve">Refer to the </w:t>
      </w:r>
      <w:proofErr w:type="spellStart"/>
      <w:r w:rsidRPr="004B0E5F">
        <w:rPr>
          <w:i/>
        </w:rPr>
        <w:t>VistALink</w:t>
      </w:r>
      <w:proofErr w:type="spellEnd"/>
      <w:r w:rsidRPr="004B0E5F">
        <w:rPr>
          <w:i/>
        </w:rPr>
        <w:t xml:space="preserve"> </w:t>
      </w:r>
      <w:r w:rsidR="00A9018E" w:rsidRPr="004B0E5F">
        <w:rPr>
          <w:i/>
        </w:rPr>
        <w:t>1.6</w:t>
      </w:r>
      <w:r w:rsidRPr="004B0E5F">
        <w:rPr>
          <w:i/>
        </w:rPr>
        <w:t xml:space="preserve"> </w:t>
      </w:r>
      <w:r w:rsidR="00D35C29" w:rsidRPr="004B0E5F">
        <w:rPr>
          <w:i/>
        </w:rPr>
        <w:t>System Management Guide</w:t>
      </w:r>
      <w:r w:rsidRPr="004B0E5F">
        <w:t xml:space="preserve"> for a complete description of the </w:t>
      </w:r>
      <w:proofErr w:type="spellStart"/>
      <w:r w:rsidRPr="004B0E5F">
        <w:t>VistALink</w:t>
      </w:r>
      <w:proofErr w:type="spellEnd"/>
      <w:r w:rsidRPr="004B0E5F">
        <w:t xml:space="preserve"> </w:t>
      </w:r>
      <w:r w:rsidR="00630443" w:rsidRPr="004B0E5F">
        <w:t xml:space="preserve">administration </w:t>
      </w:r>
      <w:r w:rsidRPr="004B0E5F">
        <w:t>console.</w:t>
      </w:r>
    </w:p>
    <w:p w14:paraId="63660E8D" w14:textId="77777777" w:rsidR="0015176C" w:rsidRPr="00A817F4" w:rsidRDefault="0015176C" w:rsidP="0015176C"/>
    <w:p w14:paraId="5D4918C7" w14:textId="77777777" w:rsidR="004B4DC1" w:rsidRPr="00A817F4" w:rsidRDefault="004B4DC1" w:rsidP="0015176C"/>
    <w:p w14:paraId="5848772A" w14:textId="77777777" w:rsidR="0015176C" w:rsidRPr="00A817F4" w:rsidRDefault="0015176C" w:rsidP="00817851">
      <w:pPr>
        <w:pStyle w:val="Heading3"/>
      </w:pPr>
      <w:bookmarkStart w:id="157" w:name="_Toc96827774"/>
      <w:bookmarkStart w:id="158" w:name="_Toc97636258"/>
      <w:bookmarkStart w:id="159" w:name="_Toc97628808"/>
      <w:r w:rsidRPr="00A817F4">
        <w:t xml:space="preserve">Retrieving Mappings </w:t>
      </w:r>
      <w:r w:rsidR="00C571F6" w:rsidRPr="00A817F4">
        <w:t>for</w:t>
      </w:r>
      <w:r w:rsidRPr="00A817F4">
        <w:t xml:space="preserve"> Applications</w:t>
      </w:r>
      <w:bookmarkEnd w:id="157"/>
      <w:bookmarkEnd w:id="158"/>
      <w:bookmarkEnd w:id="159"/>
    </w:p>
    <w:p w14:paraId="6F105D2C" w14:textId="77777777" w:rsidR="004B4DC1" w:rsidRPr="00A817F4" w:rsidRDefault="004B4DC1" w:rsidP="0015176C"/>
    <w:p w14:paraId="61D355CC" w14:textId="77777777" w:rsidR="00101993" w:rsidRPr="00A817F4" w:rsidRDefault="0015176C" w:rsidP="0015176C">
      <w:r w:rsidRPr="00A817F4">
        <w:t xml:space="preserve">A static method, </w:t>
      </w:r>
      <w:proofErr w:type="spellStart"/>
      <w:r w:rsidRPr="00A817F4">
        <w:rPr>
          <w:rFonts w:ascii="Courier New" w:hAnsi="Courier New" w:cs="Courier New"/>
          <w:szCs w:val="22"/>
        </w:rPr>
        <w:t>getJndiConnectorNameForInstitution</w:t>
      </w:r>
      <w:proofErr w:type="spellEnd"/>
      <w:r w:rsidRPr="00A817F4">
        <w:t xml:space="preserve">, is provided in the class </w:t>
      </w:r>
      <w:proofErr w:type="spellStart"/>
      <w:r w:rsidRPr="00A817F4">
        <w:rPr>
          <w:b/>
        </w:rPr>
        <w:t>gov.va.med.vistalink.institution.InstitutionMappingDelegate</w:t>
      </w:r>
      <w:proofErr w:type="spellEnd"/>
      <w:r w:rsidRPr="00A817F4">
        <w:t>. This class provides application access to the institution mappin</w:t>
      </w:r>
      <w:r w:rsidR="00F75B31" w:rsidRPr="00A817F4">
        <w:t xml:space="preserve">gs. For example: </w:t>
      </w:r>
    </w:p>
    <w:p w14:paraId="038F53D9" w14:textId="77777777" w:rsidR="0015176C" w:rsidRPr="00A817F4" w:rsidRDefault="0015176C" w:rsidP="0015176C"/>
    <w:p w14:paraId="2C904C0D" w14:textId="77777777" w:rsidR="0015176C" w:rsidRPr="00A817F4" w:rsidRDefault="0015176C" w:rsidP="00120E5F">
      <w:pPr>
        <w:pStyle w:val="dialog"/>
        <w:rPr>
          <w:noProof w:val="0"/>
        </w:rPr>
      </w:pPr>
      <w:r w:rsidRPr="00A817F4">
        <w:rPr>
          <w:noProof w:val="0"/>
        </w:rPr>
        <w:t xml:space="preserve">String </w:t>
      </w:r>
      <w:proofErr w:type="spellStart"/>
      <w:r w:rsidRPr="00A817F4">
        <w:rPr>
          <w:noProof w:val="0"/>
        </w:rPr>
        <w:t>stationNumber</w:t>
      </w:r>
      <w:proofErr w:type="spellEnd"/>
      <w:r w:rsidRPr="00A817F4">
        <w:rPr>
          <w:noProof w:val="0"/>
        </w:rPr>
        <w:t xml:space="preserve"> = 500; </w:t>
      </w:r>
    </w:p>
    <w:p w14:paraId="36C26C9C" w14:textId="77777777" w:rsidR="0015176C" w:rsidRPr="00A817F4" w:rsidRDefault="0015176C" w:rsidP="00120E5F">
      <w:pPr>
        <w:pStyle w:val="dialog"/>
        <w:rPr>
          <w:noProof w:val="0"/>
        </w:rPr>
      </w:pPr>
      <w:r w:rsidRPr="00A817F4">
        <w:rPr>
          <w:noProof w:val="0"/>
        </w:rPr>
        <w:t xml:space="preserve">String </w:t>
      </w:r>
      <w:proofErr w:type="spellStart"/>
      <w:r w:rsidRPr="00A817F4">
        <w:rPr>
          <w:noProof w:val="0"/>
        </w:rPr>
        <w:t>jndiConnectorName</w:t>
      </w:r>
      <w:proofErr w:type="spellEnd"/>
      <w:r w:rsidRPr="00A817F4">
        <w:rPr>
          <w:noProof w:val="0"/>
        </w:rPr>
        <w:t xml:space="preserve"> = null;</w:t>
      </w:r>
    </w:p>
    <w:p w14:paraId="5BCD6700" w14:textId="77777777" w:rsidR="0015176C" w:rsidRPr="00A817F4" w:rsidRDefault="0015176C" w:rsidP="00120E5F">
      <w:pPr>
        <w:pStyle w:val="dialog"/>
        <w:rPr>
          <w:noProof w:val="0"/>
        </w:rPr>
      </w:pPr>
      <w:r w:rsidRPr="00A817F4">
        <w:rPr>
          <w:noProof w:val="0"/>
        </w:rPr>
        <w:t>try {</w:t>
      </w:r>
      <w:r w:rsidRPr="00A817F4">
        <w:rPr>
          <w:noProof w:val="0"/>
        </w:rPr>
        <w:br/>
        <w:t xml:space="preserve">  </w:t>
      </w:r>
      <w:proofErr w:type="spellStart"/>
      <w:r w:rsidRPr="00A817F4">
        <w:rPr>
          <w:noProof w:val="0"/>
        </w:rPr>
        <w:t>jndiConnectorName</w:t>
      </w:r>
      <w:proofErr w:type="spellEnd"/>
      <w:r w:rsidRPr="00A817F4">
        <w:rPr>
          <w:noProof w:val="0"/>
        </w:rPr>
        <w:t xml:space="preserve"> = </w:t>
      </w:r>
    </w:p>
    <w:p w14:paraId="71F54C08" w14:textId="77777777" w:rsidR="0015176C" w:rsidRPr="00A817F4" w:rsidRDefault="0015176C" w:rsidP="00120E5F">
      <w:pPr>
        <w:pStyle w:val="dialog"/>
        <w:rPr>
          <w:noProof w:val="0"/>
        </w:rPr>
      </w:pPr>
      <w:r w:rsidRPr="00A817F4">
        <w:rPr>
          <w:noProof w:val="0"/>
        </w:rPr>
        <w:t xml:space="preserve">    </w:t>
      </w:r>
      <w:proofErr w:type="spellStart"/>
      <w:r w:rsidRPr="00A817F4">
        <w:rPr>
          <w:noProof w:val="0"/>
        </w:rPr>
        <w:t>InstitutionMappingDelegate.getJndiConnectorNameForInstitution</w:t>
      </w:r>
      <w:proofErr w:type="spellEnd"/>
      <w:r w:rsidRPr="00A817F4">
        <w:rPr>
          <w:noProof w:val="0"/>
        </w:rPr>
        <w:t>(</w:t>
      </w:r>
    </w:p>
    <w:p w14:paraId="6A72B15C" w14:textId="77777777" w:rsidR="0015176C" w:rsidRPr="00A817F4" w:rsidRDefault="0015176C" w:rsidP="00120E5F">
      <w:pPr>
        <w:pStyle w:val="dialog"/>
        <w:rPr>
          <w:noProof w:val="0"/>
        </w:rPr>
      </w:pPr>
      <w:r w:rsidRPr="00A817F4">
        <w:rPr>
          <w:noProof w:val="0"/>
        </w:rPr>
        <w:t xml:space="preserve">      </w:t>
      </w:r>
      <w:proofErr w:type="spellStart"/>
      <w:r w:rsidRPr="00A817F4">
        <w:rPr>
          <w:noProof w:val="0"/>
        </w:rPr>
        <w:t>stationNumber</w:t>
      </w:r>
      <w:proofErr w:type="spellEnd"/>
      <w:r w:rsidRPr="00A817F4">
        <w:rPr>
          <w:noProof w:val="0"/>
        </w:rPr>
        <w:t>);</w:t>
      </w:r>
      <w:r w:rsidRPr="00A817F4">
        <w:rPr>
          <w:noProof w:val="0"/>
        </w:rPr>
        <w:br/>
        <w:t>} catch (</w:t>
      </w:r>
      <w:proofErr w:type="spellStart"/>
      <w:r w:rsidRPr="00A817F4">
        <w:rPr>
          <w:noProof w:val="0"/>
        </w:rPr>
        <w:t>InstitutionMappingNotFoundException</w:t>
      </w:r>
      <w:proofErr w:type="spellEnd"/>
      <w:r w:rsidRPr="00A817F4">
        <w:rPr>
          <w:noProof w:val="0"/>
        </w:rPr>
        <w:t xml:space="preserve"> e) {</w:t>
      </w:r>
      <w:r w:rsidRPr="00A817F4">
        <w:rPr>
          <w:noProof w:val="0"/>
        </w:rPr>
        <w:br/>
        <w:t>// take some action</w:t>
      </w:r>
      <w:r w:rsidRPr="00A817F4">
        <w:rPr>
          <w:noProof w:val="0"/>
        </w:rPr>
        <w:br/>
        <w:t>} catch (</w:t>
      </w:r>
      <w:proofErr w:type="spellStart"/>
      <w:r w:rsidRPr="00A817F4">
        <w:rPr>
          <w:noProof w:val="0"/>
        </w:rPr>
        <w:t>InstitutionMapNotInitializedException</w:t>
      </w:r>
      <w:proofErr w:type="spellEnd"/>
      <w:r w:rsidRPr="00A817F4">
        <w:rPr>
          <w:noProof w:val="0"/>
        </w:rPr>
        <w:t xml:space="preserve"> e) {</w:t>
      </w:r>
      <w:r w:rsidRPr="00A817F4">
        <w:rPr>
          <w:noProof w:val="0"/>
        </w:rPr>
        <w:br/>
        <w:t>// take some action</w:t>
      </w:r>
      <w:r w:rsidRPr="00A817F4">
        <w:rPr>
          <w:noProof w:val="0"/>
        </w:rPr>
        <w:br/>
        <w:t xml:space="preserve">} </w:t>
      </w:r>
    </w:p>
    <w:p w14:paraId="4D0B0A56" w14:textId="77777777" w:rsidR="0015176C" w:rsidRPr="00A817F4" w:rsidRDefault="0015176C" w:rsidP="0015176C"/>
    <w:p w14:paraId="3B985F02" w14:textId="77777777" w:rsidR="004B4DC1" w:rsidRPr="00A817F4" w:rsidRDefault="004B4DC1" w:rsidP="0015176C"/>
    <w:p w14:paraId="5F819A6E" w14:textId="77777777" w:rsidR="0015176C" w:rsidRPr="00A817F4" w:rsidRDefault="0015176C" w:rsidP="00817851">
      <w:pPr>
        <w:pStyle w:val="Heading3"/>
      </w:pPr>
      <w:bookmarkStart w:id="160" w:name="_Toc97628809"/>
      <w:r w:rsidRPr="00A817F4">
        <w:t>Subdivisions</w:t>
      </w:r>
      <w:bookmarkEnd w:id="160"/>
    </w:p>
    <w:p w14:paraId="0A0E4B7A" w14:textId="77777777" w:rsidR="004B4DC1" w:rsidRPr="00A817F4" w:rsidRDefault="004B4DC1" w:rsidP="0015176C"/>
    <w:p w14:paraId="61722ECE" w14:textId="77777777" w:rsidR="0015176C" w:rsidRPr="00A817F4" w:rsidRDefault="00571BFD" w:rsidP="0015176C">
      <w:r w:rsidRPr="00A817F4">
        <w:t>When retrieving the JNDI name for a particular station number, y</w:t>
      </w:r>
      <w:r w:rsidR="0015176C" w:rsidRPr="00A817F4">
        <w:t xml:space="preserve">ou should pass the exact subdivision you are working with to the </w:t>
      </w:r>
      <w:proofErr w:type="spellStart"/>
      <w:r w:rsidR="0015176C" w:rsidRPr="00A817F4">
        <w:rPr>
          <w:rFonts w:ascii="Courier New" w:hAnsi="Courier New" w:cs="Courier New"/>
          <w:szCs w:val="22"/>
        </w:rPr>
        <w:t>getJndiConnectorNameForInstitution</w:t>
      </w:r>
      <w:proofErr w:type="spellEnd"/>
      <w:r w:rsidR="0015176C" w:rsidRPr="00A817F4">
        <w:rPr>
          <w:rFonts w:ascii="Courier New" w:hAnsi="Courier New" w:cs="Courier New"/>
          <w:szCs w:val="22"/>
        </w:rPr>
        <w:t>()</w:t>
      </w:r>
      <w:r w:rsidRPr="00A817F4">
        <w:t xml:space="preserve"> call (e.g., "523A", </w:t>
      </w:r>
      <w:r w:rsidRPr="00A817F4">
        <w:lastRenderedPageBreak/>
        <w:t xml:space="preserve">"523B", or "523"). </w:t>
      </w:r>
      <w:r w:rsidR="0015176C" w:rsidRPr="00A817F4">
        <w:t xml:space="preserve">This API determines the correct connector associated with a given station number, even if the station number </w:t>
      </w:r>
      <w:r w:rsidR="001B020C" w:rsidRPr="00A817F4">
        <w:t>parameter passed to it is a sub</w:t>
      </w:r>
      <w:r w:rsidR="0015176C" w:rsidRPr="00A817F4">
        <w:t>division (usually</w:t>
      </w:r>
      <w:r w:rsidR="0015176C" w:rsidRPr="00A817F4">
        <w:rPr>
          <w:i/>
        </w:rPr>
        <w:t xml:space="preserve"> but not always</w:t>
      </w:r>
      <w:r w:rsidR="0015176C" w:rsidRPr="00A817F4">
        <w:t xml:space="preserve"> signified by the presence of alpha c</w:t>
      </w:r>
      <w:r w:rsidR="001B020C" w:rsidRPr="00A817F4">
        <w:t>haracters after the numeric por</w:t>
      </w:r>
      <w:r w:rsidR="0015176C" w:rsidRPr="00A817F4">
        <w:t>tion of the station number).</w:t>
      </w:r>
    </w:p>
    <w:p w14:paraId="747A8A78" w14:textId="77777777" w:rsidR="0015176C" w:rsidRPr="00A817F4" w:rsidRDefault="0015176C" w:rsidP="002555C5"/>
    <w:p w14:paraId="1C1F248B" w14:textId="77777777" w:rsidR="004B4DC1" w:rsidRPr="00A817F4" w:rsidRDefault="004B4DC1" w:rsidP="002555C5"/>
    <w:p w14:paraId="71C9A137" w14:textId="77777777" w:rsidR="002555C5" w:rsidRPr="00A817F4" w:rsidRDefault="002555C5" w:rsidP="0067275B">
      <w:pPr>
        <w:pStyle w:val="Heading2"/>
      </w:pPr>
      <w:bookmarkStart w:id="161" w:name="_Toc97628810"/>
      <w:proofErr w:type="spellStart"/>
      <w:r w:rsidRPr="00A817F4">
        <w:t>VistALink</w:t>
      </w:r>
      <w:proofErr w:type="spellEnd"/>
      <w:r w:rsidRPr="00A817F4">
        <w:t xml:space="preserve"> Java API Reference</w:t>
      </w:r>
      <w:bookmarkEnd w:id="161"/>
    </w:p>
    <w:p w14:paraId="5F3AA813" w14:textId="77777777" w:rsidR="004B4DC1" w:rsidRPr="00A817F4" w:rsidRDefault="004B4DC1" w:rsidP="002555C5"/>
    <w:p w14:paraId="684ECCB9" w14:textId="77777777" w:rsidR="000B7C8B" w:rsidRPr="00A817F4" w:rsidRDefault="002555C5" w:rsidP="002555C5">
      <w:r w:rsidRPr="004B0E5F">
        <w:t>For a complete reference to all</w:t>
      </w:r>
      <w:r w:rsidR="001B020C" w:rsidRPr="004B0E5F">
        <w:t xml:space="preserve"> of the J</w:t>
      </w:r>
      <w:r w:rsidR="00305847" w:rsidRPr="004B0E5F">
        <w:t xml:space="preserve">ava-side </w:t>
      </w:r>
      <w:proofErr w:type="spellStart"/>
      <w:r w:rsidR="00305847" w:rsidRPr="004B0E5F">
        <w:t>VistALink</w:t>
      </w:r>
      <w:proofErr w:type="spellEnd"/>
      <w:r w:rsidR="00305847" w:rsidRPr="004B0E5F">
        <w:t xml:space="preserve"> interfaces, classes, methods and exceptions</w:t>
      </w:r>
      <w:r w:rsidRPr="004B0E5F">
        <w:t>, please</w:t>
      </w:r>
      <w:r w:rsidR="0020233E" w:rsidRPr="004B0E5F">
        <w:t xml:space="preserve"> see the J</w:t>
      </w:r>
      <w:r w:rsidR="000B100C" w:rsidRPr="004B0E5F">
        <w:t>avad</w:t>
      </w:r>
      <w:r w:rsidRPr="004B0E5F">
        <w:t xml:space="preserve">oc API documentation provided in the </w:t>
      </w:r>
      <w:proofErr w:type="spellStart"/>
      <w:r w:rsidR="001B020C" w:rsidRPr="004B0E5F">
        <w:t>VistALink</w:t>
      </w:r>
      <w:proofErr w:type="spellEnd"/>
      <w:r w:rsidR="001B020C" w:rsidRPr="004B0E5F">
        <w:t xml:space="preserve"> </w:t>
      </w:r>
      <w:r w:rsidR="00A9018E" w:rsidRPr="004B0E5F">
        <w:t>1.6</w:t>
      </w:r>
      <w:r w:rsidR="001B020C" w:rsidRPr="004B0E5F">
        <w:t xml:space="preserve"> </w:t>
      </w:r>
      <w:r w:rsidRPr="004B0E5F">
        <w:t>distribution file</w:t>
      </w:r>
      <w:r w:rsidR="00B62068" w:rsidRPr="004B0E5F">
        <w:t>.</w:t>
      </w:r>
    </w:p>
    <w:p w14:paraId="3210BDA9" w14:textId="77777777" w:rsidR="002555C5" w:rsidRPr="00A817F4" w:rsidRDefault="00460E96" w:rsidP="002555C5">
      <w:r w:rsidRPr="00A817F4">
        <w:br w:type="page"/>
      </w:r>
    </w:p>
    <w:p w14:paraId="4748B7D0" w14:textId="77777777" w:rsidR="008A5304" w:rsidRPr="00A817F4" w:rsidRDefault="008A5304" w:rsidP="002555C5"/>
    <w:p w14:paraId="4BC081FA" w14:textId="77777777" w:rsidR="00674635" w:rsidRDefault="00674635" w:rsidP="00674635"/>
    <w:p w14:paraId="33471E60" w14:textId="77777777" w:rsidR="00513A80" w:rsidRDefault="00513A80" w:rsidP="00674635"/>
    <w:p w14:paraId="4A651873" w14:textId="77777777" w:rsidR="00513A80" w:rsidRDefault="00513A80" w:rsidP="00674635"/>
    <w:p w14:paraId="2367C9DF" w14:textId="77777777" w:rsidR="00513A80" w:rsidRDefault="00513A80" w:rsidP="00674635"/>
    <w:p w14:paraId="5FB83E89" w14:textId="77777777" w:rsidR="00513A80" w:rsidRDefault="00513A80" w:rsidP="00674635"/>
    <w:p w14:paraId="3A43F565" w14:textId="77777777" w:rsidR="00513A80" w:rsidRDefault="00513A80" w:rsidP="00674635"/>
    <w:p w14:paraId="5C2A058C" w14:textId="77777777" w:rsidR="00513A80" w:rsidRDefault="00513A80" w:rsidP="00674635"/>
    <w:p w14:paraId="5323AE3D" w14:textId="77777777" w:rsidR="00513A80" w:rsidRDefault="00513A80" w:rsidP="00674635"/>
    <w:p w14:paraId="1AE046F5" w14:textId="77777777" w:rsidR="00513A80" w:rsidRDefault="00513A80" w:rsidP="00674635"/>
    <w:p w14:paraId="290EF4F4" w14:textId="77777777" w:rsidR="00513A80" w:rsidRDefault="00513A80" w:rsidP="00674635"/>
    <w:p w14:paraId="3DD80736" w14:textId="77777777" w:rsidR="00513A80" w:rsidRDefault="00513A80" w:rsidP="00674635"/>
    <w:p w14:paraId="239982E7" w14:textId="77777777" w:rsidR="00513A80" w:rsidRDefault="00513A80" w:rsidP="00674635"/>
    <w:p w14:paraId="533F9B0E" w14:textId="77777777" w:rsidR="00513A80" w:rsidRDefault="00513A80" w:rsidP="00674635"/>
    <w:p w14:paraId="4A2C3855" w14:textId="77777777" w:rsidR="00513A80" w:rsidRDefault="00513A80" w:rsidP="00674635"/>
    <w:p w14:paraId="1D7A0353" w14:textId="77777777" w:rsidR="00513A80" w:rsidRDefault="00513A80" w:rsidP="00513A80">
      <w:pPr>
        <w:jc w:val="center"/>
      </w:pPr>
    </w:p>
    <w:p w14:paraId="6CDE56F3" w14:textId="77777777" w:rsidR="00513A80" w:rsidRPr="00A817F4" w:rsidRDefault="00513A80" w:rsidP="00513A80">
      <w:pPr>
        <w:jc w:val="center"/>
        <w:sectPr w:rsidR="00513A80" w:rsidRPr="00A817F4" w:rsidSect="00013EC8">
          <w:headerReference w:type="even" r:id="rId36"/>
          <w:headerReference w:type="default" r:id="rId37"/>
          <w:headerReference w:type="first" r:id="rId38"/>
          <w:pgSz w:w="12240" w:h="15840" w:code="1"/>
          <w:pgMar w:top="1440" w:right="1440" w:bottom="1440" w:left="1440" w:header="720" w:footer="720" w:gutter="0"/>
          <w:pgNumType w:start="1" w:chapStyle="1"/>
          <w:cols w:space="720"/>
          <w:titlePg/>
        </w:sectPr>
      </w:pPr>
      <w:r>
        <w:t>This page is left blank intentionally.</w:t>
      </w:r>
    </w:p>
    <w:p w14:paraId="28BA9347" w14:textId="77777777" w:rsidR="00674635" w:rsidRPr="00A817F4" w:rsidRDefault="00674635" w:rsidP="009A36C9">
      <w:pPr>
        <w:pStyle w:val="Heading1"/>
      </w:pPr>
      <w:bookmarkStart w:id="162" w:name="_Executing_Requests"/>
      <w:bookmarkStart w:id="163" w:name="_Toc96827733"/>
      <w:bookmarkStart w:id="164" w:name="_Toc97636224"/>
      <w:bookmarkStart w:id="165" w:name="_Ref192472597"/>
      <w:bookmarkStart w:id="166" w:name="_Ref192472802"/>
      <w:bookmarkStart w:id="167" w:name="_Ref192472989"/>
      <w:bookmarkStart w:id="168" w:name="_Toc97628811"/>
      <w:bookmarkEnd w:id="162"/>
      <w:r w:rsidRPr="00A817F4">
        <w:lastRenderedPageBreak/>
        <w:t>Executing Requests</w:t>
      </w:r>
      <w:bookmarkEnd w:id="163"/>
      <w:bookmarkEnd w:id="164"/>
      <w:bookmarkEnd w:id="165"/>
      <w:bookmarkEnd w:id="166"/>
      <w:bookmarkEnd w:id="167"/>
      <w:bookmarkEnd w:id="168"/>
    </w:p>
    <w:p w14:paraId="18B0CCF5" w14:textId="77777777" w:rsidR="004B4DC1" w:rsidRPr="00A817F4" w:rsidRDefault="004B4DC1" w:rsidP="004B4DC1"/>
    <w:p w14:paraId="51B39564" w14:textId="77777777" w:rsidR="004B4DC1" w:rsidRPr="00A817F4" w:rsidRDefault="004B4DC1" w:rsidP="004B4DC1"/>
    <w:p w14:paraId="7176F49E" w14:textId="77777777" w:rsidR="00674635" w:rsidRPr="00A817F4" w:rsidRDefault="00674635" w:rsidP="0067275B">
      <w:pPr>
        <w:pStyle w:val="Heading2"/>
      </w:pPr>
      <w:bookmarkStart w:id="169" w:name="_Toc96827734"/>
      <w:bookmarkStart w:id="170" w:name="_Toc97636225"/>
      <w:bookmarkStart w:id="171" w:name="_Toc97628812"/>
      <w:r w:rsidRPr="00A817F4">
        <w:t>Remote Procedure Calls</w:t>
      </w:r>
      <w:bookmarkEnd w:id="169"/>
      <w:bookmarkEnd w:id="170"/>
      <w:bookmarkEnd w:id="171"/>
    </w:p>
    <w:p w14:paraId="7B9342B0" w14:textId="77777777" w:rsidR="004B4DC1" w:rsidRPr="00A817F4" w:rsidRDefault="004B4DC1" w:rsidP="00674635">
      <w:pPr>
        <w:keepNext/>
        <w:keepLines/>
      </w:pPr>
    </w:p>
    <w:p w14:paraId="5B724C5A" w14:textId="77777777" w:rsidR="00674635" w:rsidRPr="00A817F4" w:rsidRDefault="00674635" w:rsidP="00674635">
      <w:pPr>
        <w:keepNext/>
        <w:keepLines/>
      </w:pPr>
      <w:r w:rsidRPr="004B0E5F">
        <w:t xml:space="preserve">A remote procedure call (RPC) is a defined call to M </w:t>
      </w:r>
      <w:r w:rsidR="00337023" w:rsidRPr="004B0E5F">
        <w:t>code that runs on an M server. Through the RPC</w:t>
      </w:r>
      <w:r w:rsidR="00337023" w:rsidRPr="00A817F4">
        <w:t xml:space="preserve"> Broker, a client application</w:t>
      </w:r>
      <w:r w:rsidRPr="00A817F4">
        <w:t xml:space="preserve"> can make a call to the M server and execute an RPC on the M server. This is the mechanism through </w:t>
      </w:r>
      <w:r w:rsidR="00337023" w:rsidRPr="00A817F4">
        <w:t>which a client application can:</w:t>
      </w:r>
    </w:p>
    <w:p w14:paraId="4AE8009F" w14:textId="77777777" w:rsidR="00674635" w:rsidRPr="00A817F4" w:rsidRDefault="00674635" w:rsidP="007D6CFD">
      <w:pPr>
        <w:keepNext/>
        <w:keepLines/>
        <w:numPr>
          <w:ilvl w:val="0"/>
          <w:numId w:val="2"/>
        </w:numPr>
        <w:tabs>
          <w:tab w:val="clear" w:pos="360"/>
          <w:tab w:val="num" w:pos="720"/>
        </w:tabs>
        <w:spacing w:before="120"/>
        <w:ind w:left="720"/>
      </w:pPr>
      <w:r w:rsidRPr="00A817F4">
        <w:t>Send data to an M server</w:t>
      </w:r>
    </w:p>
    <w:p w14:paraId="416CAB21" w14:textId="77777777" w:rsidR="00674635" w:rsidRPr="00A817F4" w:rsidRDefault="00674635" w:rsidP="007D6CFD">
      <w:pPr>
        <w:keepNext/>
        <w:keepLines/>
        <w:numPr>
          <w:ilvl w:val="0"/>
          <w:numId w:val="2"/>
        </w:numPr>
        <w:tabs>
          <w:tab w:val="clear" w:pos="360"/>
          <w:tab w:val="num" w:pos="720"/>
        </w:tabs>
        <w:spacing w:before="120"/>
        <w:ind w:left="720"/>
      </w:pPr>
      <w:r w:rsidRPr="00A817F4">
        <w:t>Execute code on an M server</w:t>
      </w:r>
    </w:p>
    <w:p w14:paraId="00EDE2E4" w14:textId="77777777" w:rsidR="00674635" w:rsidRPr="00A817F4" w:rsidRDefault="00674635" w:rsidP="007D6CFD">
      <w:pPr>
        <w:numPr>
          <w:ilvl w:val="0"/>
          <w:numId w:val="2"/>
        </w:numPr>
        <w:tabs>
          <w:tab w:val="clear" w:pos="360"/>
          <w:tab w:val="num" w:pos="720"/>
        </w:tabs>
        <w:spacing w:before="120"/>
        <w:ind w:left="720"/>
      </w:pPr>
      <w:r w:rsidRPr="00A817F4">
        <w:t>Retrieve data from an M server</w:t>
      </w:r>
    </w:p>
    <w:p w14:paraId="4125E665" w14:textId="77777777" w:rsidR="00674635" w:rsidRPr="00A817F4" w:rsidRDefault="00674635" w:rsidP="00674635"/>
    <w:p w14:paraId="660498EA" w14:textId="77777777" w:rsidR="00674635" w:rsidRPr="00A817F4" w:rsidRDefault="00674635" w:rsidP="00674635">
      <w:r w:rsidRPr="00A817F4">
        <w:t>An RPC can take optional parameters to do a task and then return either a single value or an array to the client application.</w:t>
      </w:r>
    </w:p>
    <w:p w14:paraId="596B47B6" w14:textId="77777777" w:rsidR="00226145" w:rsidRPr="00A817F4" w:rsidRDefault="00226145" w:rsidP="00674635"/>
    <w:tbl>
      <w:tblPr>
        <w:tblStyle w:val="TableGrid"/>
        <w:tblW w:w="0" w:type="auto"/>
        <w:tblLayout w:type="fixed"/>
        <w:tblLook w:val="0020" w:firstRow="1" w:lastRow="0" w:firstColumn="0" w:lastColumn="0" w:noHBand="0" w:noVBand="0"/>
      </w:tblPr>
      <w:tblGrid>
        <w:gridCol w:w="900"/>
        <w:gridCol w:w="8460"/>
      </w:tblGrid>
      <w:tr w:rsidR="00226145" w:rsidRPr="00A817F4" w14:paraId="0403959A" w14:textId="77777777" w:rsidTr="00ED4696">
        <w:tc>
          <w:tcPr>
            <w:tcW w:w="900" w:type="dxa"/>
          </w:tcPr>
          <w:p w14:paraId="03AAF0E1" w14:textId="77777777" w:rsidR="00226145" w:rsidRPr="00A817F4" w:rsidRDefault="000F0F3C" w:rsidP="001D2891">
            <w:pPr>
              <w:keepNext/>
              <w:keepLines/>
              <w:spacing w:before="60" w:after="60"/>
              <w:ind w:left="-60"/>
              <w:jc w:val="center"/>
              <w:rPr>
                <w:rFonts w:ascii="Arial" w:hAnsi="Arial"/>
                <w:sz w:val="20"/>
              </w:rPr>
            </w:pPr>
            <w:r w:rsidRPr="002D238A">
              <w:rPr>
                <w:rFonts w:ascii="Arial" w:hAnsi="Arial"/>
                <w:b/>
                <w:noProof/>
                <w:sz w:val="20"/>
              </w:rPr>
              <w:drawing>
                <wp:inline distT="0" distB="0" distL="0" distR="0" wp14:anchorId="3570986B" wp14:editId="3B94073B">
                  <wp:extent cx="304800" cy="30480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4FE7A075" w14:textId="77777777" w:rsidR="00226145" w:rsidRPr="00A817F4" w:rsidRDefault="002D238A" w:rsidP="00226145">
            <w:bookmarkStart w:id="172" w:name="_Toc43631735"/>
            <w:r w:rsidRPr="002D238A">
              <w:rPr>
                <w:b/>
              </w:rPr>
              <w:t xml:space="preserve">REF: </w:t>
            </w:r>
            <w:r w:rsidR="00226145" w:rsidRPr="00A817F4">
              <w:t xml:space="preserve">For detailed information on RPCs, please refer to </w:t>
            </w:r>
            <w:r w:rsidR="00226145" w:rsidRPr="00A817F4">
              <w:rPr>
                <w:i/>
              </w:rPr>
              <w:t xml:space="preserve">Getting Started With the Broker Development Kit (BDK) </w:t>
            </w:r>
            <w:r w:rsidR="00226145" w:rsidRPr="00A817F4">
              <w:t xml:space="preserve">and/or the </w:t>
            </w:r>
            <w:r w:rsidR="00226145" w:rsidRPr="00A817F4">
              <w:rPr>
                <w:i/>
              </w:rPr>
              <w:t>RPC Broker Technical Manual</w:t>
            </w:r>
            <w:r w:rsidR="00226145" w:rsidRPr="00A817F4">
              <w:t xml:space="preserve">. You can find both publications at </w:t>
            </w:r>
            <w:bookmarkEnd w:id="172"/>
            <w:r w:rsidR="00226145" w:rsidRPr="00621C8B">
              <w:rPr>
                <w:u w:val="single"/>
              </w:rPr>
              <w:fldChar w:fldCharType="begin"/>
            </w:r>
            <w:r w:rsidR="00226145" w:rsidRPr="00621C8B">
              <w:rPr>
                <w:u w:val="single"/>
              </w:rPr>
              <w:instrText xml:space="preserve"> HYPERLINK "http://www.va.gov/vdl/" </w:instrText>
            </w:r>
            <w:r w:rsidR="00226145" w:rsidRPr="00621C8B">
              <w:rPr>
                <w:u w:val="single"/>
              </w:rPr>
              <w:fldChar w:fldCharType="separate"/>
            </w:r>
            <w:r w:rsidR="00226145" w:rsidRPr="00621C8B">
              <w:rPr>
                <w:rStyle w:val="Hyperlink"/>
                <w:u w:val="single"/>
              </w:rPr>
              <w:t>http://www.va.gov/vdl/</w:t>
            </w:r>
            <w:r w:rsidR="00226145" w:rsidRPr="00621C8B">
              <w:rPr>
                <w:u w:val="single"/>
              </w:rPr>
              <w:fldChar w:fldCharType="end"/>
            </w:r>
            <w:r w:rsidR="00226145" w:rsidRPr="00A817F4">
              <w:t xml:space="preserve">. </w:t>
            </w:r>
          </w:p>
        </w:tc>
      </w:tr>
    </w:tbl>
    <w:p w14:paraId="188EFA68" w14:textId="77777777" w:rsidR="00674635" w:rsidRPr="00A817F4" w:rsidRDefault="00674635" w:rsidP="00674635"/>
    <w:p w14:paraId="402929DE" w14:textId="77777777" w:rsidR="004B4DC1" w:rsidRPr="00A817F4" w:rsidRDefault="004B4DC1" w:rsidP="00674635"/>
    <w:p w14:paraId="06380B6F" w14:textId="77777777" w:rsidR="00674635" w:rsidRPr="00A817F4" w:rsidRDefault="00674635" w:rsidP="00817851">
      <w:pPr>
        <w:pStyle w:val="Heading3"/>
      </w:pPr>
      <w:bookmarkStart w:id="173" w:name="_Toc94604587"/>
      <w:bookmarkStart w:id="174" w:name="_Toc96827753"/>
      <w:bookmarkStart w:id="175" w:name="_Toc97636226"/>
      <w:bookmarkStart w:id="176" w:name="_Toc97628813"/>
      <w:r w:rsidRPr="00A817F4">
        <w:t>RPC Security (</w:t>
      </w:r>
      <w:r w:rsidR="0074309C" w:rsidRPr="00A817F4">
        <w:t>“</w:t>
      </w:r>
      <w:r w:rsidRPr="00A817F4">
        <w:t>B</w:t>
      </w:r>
      <w:r w:rsidR="0074309C" w:rsidRPr="00A817F4">
        <w:t>”</w:t>
      </w:r>
      <w:r w:rsidRPr="00A817F4">
        <w:t>-Type Option)</w:t>
      </w:r>
      <w:bookmarkEnd w:id="173"/>
      <w:bookmarkEnd w:id="174"/>
      <w:bookmarkEnd w:id="175"/>
      <w:bookmarkEnd w:id="176"/>
    </w:p>
    <w:p w14:paraId="2F1B5660" w14:textId="77777777" w:rsidR="004B4DC1" w:rsidRPr="00A817F4" w:rsidRDefault="004B4DC1" w:rsidP="00674635">
      <w:pPr>
        <w:rPr>
          <w:color w:val="000000"/>
        </w:rPr>
      </w:pPr>
    </w:p>
    <w:p w14:paraId="46CD6B6E" w14:textId="77777777" w:rsidR="00674635" w:rsidRPr="00A817F4" w:rsidRDefault="00674635" w:rsidP="00674635">
      <w:pPr>
        <w:rPr>
          <w:color w:val="000000"/>
        </w:rPr>
      </w:pPr>
      <w:r w:rsidRPr="00A817F4">
        <w:rPr>
          <w:color w:val="000000"/>
        </w:rPr>
        <w:t xml:space="preserve">All RPCs are secured with an RPC context (a "B"-type option). The end-user </w:t>
      </w:r>
      <w:r w:rsidR="009459F2" w:rsidRPr="00A817F4">
        <w:rPr>
          <w:color w:val="000000"/>
        </w:rPr>
        <w:t xml:space="preserve">on whose behalf an RPC is </w:t>
      </w:r>
      <w:r w:rsidR="00C20A31" w:rsidRPr="00A817F4">
        <w:rPr>
          <w:color w:val="000000"/>
        </w:rPr>
        <w:t>executed must have the “B”</w:t>
      </w:r>
      <w:r w:rsidRPr="00A817F4">
        <w:rPr>
          <w:color w:val="000000"/>
        </w:rPr>
        <w:t>-type</w:t>
      </w:r>
      <w:r w:rsidR="00337023" w:rsidRPr="00A817F4">
        <w:rPr>
          <w:color w:val="000000"/>
        </w:rPr>
        <w:t xml:space="preserve"> option associated with the RPC</w:t>
      </w:r>
      <w:r w:rsidRPr="00A817F4">
        <w:rPr>
          <w:color w:val="000000"/>
        </w:rPr>
        <w:t xml:space="preserve"> in their menu tree. Otherwise an exception is thrown. </w:t>
      </w:r>
    </w:p>
    <w:p w14:paraId="519F2A89" w14:textId="77777777" w:rsidR="00674635" w:rsidRPr="00A817F4" w:rsidRDefault="00674635" w:rsidP="00674635">
      <w:pPr>
        <w:rPr>
          <w:color w:val="000000"/>
        </w:rPr>
      </w:pPr>
    </w:p>
    <w:tbl>
      <w:tblPr>
        <w:tblStyle w:val="TableGrid"/>
        <w:tblW w:w="0" w:type="auto"/>
        <w:tblLayout w:type="fixed"/>
        <w:tblLook w:val="0020" w:firstRow="1" w:lastRow="0" w:firstColumn="0" w:lastColumn="0" w:noHBand="0" w:noVBand="0"/>
      </w:tblPr>
      <w:tblGrid>
        <w:gridCol w:w="900"/>
        <w:gridCol w:w="8460"/>
      </w:tblGrid>
      <w:tr w:rsidR="00226145" w:rsidRPr="00A817F4" w14:paraId="2CA97FD4" w14:textId="77777777" w:rsidTr="00ED4696">
        <w:tc>
          <w:tcPr>
            <w:tcW w:w="900" w:type="dxa"/>
          </w:tcPr>
          <w:p w14:paraId="622F9FDC" w14:textId="77777777" w:rsidR="00226145" w:rsidRPr="00A817F4" w:rsidRDefault="000F0F3C" w:rsidP="001D2891">
            <w:pPr>
              <w:keepNext/>
              <w:keepLines/>
              <w:spacing w:before="60" w:after="60"/>
              <w:ind w:left="-60"/>
              <w:jc w:val="center"/>
              <w:rPr>
                <w:rFonts w:ascii="Arial" w:hAnsi="Arial"/>
                <w:sz w:val="20"/>
              </w:rPr>
            </w:pPr>
            <w:r w:rsidRPr="002D238A">
              <w:rPr>
                <w:rFonts w:ascii="Arial" w:hAnsi="Arial"/>
                <w:b/>
                <w:noProof/>
                <w:sz w:val="20"/>
              </w:rPr>
              <w:drawing>
                <wp:inline distT="0" distB="0" distL="0" distR="0" wp14:anchorId="38E62B6A" wp14:editId="711C5832">
                  <wp:extent cx="304800" cy="30480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5814AFCF" w14:textId="77777777" w:rsidR="00226145" w:rsidRPr="00A817F4" w:rsidRDefault="002D238A" w:rsidP="001D2891">
            <w:r w:rsidRPr="002D238A">
              <w:rPr>
                <w:b/>
                <w:color w:val="000000"/>
              </w:rPr>
              <w:t>REF:</w:t>
            </w:r>
            <w:r>
              <w:rPr>
                <w:color w:val="000000"/>
              </w:rPr>
              <w:t xml:space="preserve"> </w:t>
            </w:r>
            <w:r w:rsidR="00226145" w:rsidRPr="00A817F4">
              <w:rPr>
                <w:color w:val="000000"/>
              </w:rPr>
              <w:t xml:space="preserve">For more information on RPC security, see </w:t>
            </w:r>
            <w:r w:rsidR="00226145" w:rsidRPr="00A817F4">
              <w:rPr>
                <w:i/>
              </w:rPr>
              <w:t>Getting Started with the BDK, Chapter 3 (Extract): RPC Overview</w:t>
            </w:r>
            <w:r w:rsidR="00226145" w:rsidRPr="00A817F4">
              <w:t xml:space="preserve">, </w:t>
            </w:r>
            <w:r w:rsidR="00A23A22" w:rsidRPr="00A817F4">
              <w:t xml:space="preserve">which is bundled in the </w:t>
            </w:r>
            <w:r w:rsidR="00A23A22" w:rsidRPr="00A817F4">
              <w:rPr>
                <w:bCs/>
              </w:rPr>
              <w:t>/</w:t>
            </w:r>
            <w:proofErr w:type="spellStart"/>
            <w:r w:rsidR="00A23A22" w:rsidRPr="00A817F4">
              <w:rPr>
                <w:bCs/>
              </w:rPr>
              <w:t>rpc</w:t>
            </w:r>
            <w:proofErr w:type="spellEnd"/>
            <w:r w:rsidR="00A23A22" w:rsidRPr="00A817F4">
              <w:rPr>
                <w:bCs/>
              </w:rPr>
              <w:t>-doc folder of the</w:t>
            </w:r>
            <w:r w:rsidR="00A23A22" w:rsidRPr="00A817F4">
              <w:t xml:space="preserve"> </w:t>
            </w:r>
            <w:proofErr w:type="spellStart"/>
            <w:r w:rsidR="00A23A22" w:rsidRPr="00A817F4">
              <w:t>VistALink</w:t>
            </w:r>
            <w:proofErr w:type="spellEnd"/>
            <w:r w:rsidR="00A23A22" w:rsidRPr="00A817F4">
              <w:t xml:space="preserve"> distribution, as the file xwb1_1p13dg-rpc_extract.pdf</w:t>
            </w:r>
            <w:r w:rsidR="00226145" w:rsidRPr="00A817F4">
              <w:rPr>
                <w:b/>
              </w:rPr>
              <w:t>.</w:t>
            </w:r>
          </w:p>
        </w:tc>
      </w:tr>
    </w:tbl>
    <w:p w14:paraId="7D99A381" w14:textId="77777777" w:rsidR="00674635" w:rsidRPr="00A817F4" w:rsidRDefault="00674635" w:rsidP="00674635"/>
    <w:p w14:paraId="0A22949C" w14:textId="77777777" w:rsidR="004B4DC1" w:rsidRPr="00A817F4" w:rsidRDefault="004B4DC1" w:rsidP="00674635"/>
    <w:p w14:paraId="6BABEB2D" w14:textId="77777777" w:rsidR="00582FD9" w:rsidRPr="00A817F4" w:rsidRDefault="00582FD9" w:rsidP="00582FD9">
      <w:pPr>
        <w:pStyle w:val="Heading3"/>
      </w:pPr>
      <w:bookmarkStart w:id="177" w:name="_RPCs_for_Use_by_Application_Proxy_U"/>
      <w:bookmarkStart w:id="178" w:name="_Toc97628814"/>
      <w:bookmarkEnd w:id="177"/>
      <w:r w:rsidRPr="00A817F4">
        <w:t>RPCs for Use by Application Proxy Users</w:t>
      </w:r>
      <w:bookmarkEnd w:id="178"/>
    </w:p>
    <w:p w14:paraId="3D6A1AA1" w14:textId="77777777" w:rsidR="004B4DC1" w:rsidRPr="00A817F4" w:rsidRDefault="004B4DC1" w:rsidP="00674635"/>
    <w:p w14:paraId="2A8C60F1" w14:textId="77777777" w:rsidR="00237F39" w:rsidRPr="00A817F4" w:rsidRDefault="00291D0E" w:rsidP="00674635">
      <w:r w:rsidRPr="00A817F4">
        <w:t>RPCs must be explicitly marked as supporting execution by an application p</w:t>
      </w:r>
      <w:r w:rsidR="00237F39" w:rsidRPr="00A817F4">
        <w:t>roxy user,</w:t>
      </w:r>
      <w:r w:rsidRPr="00A817F4">
        <w:t xml:space="preserve"> in order to be used by one. The new field APP PROXY ALLOWED </w:t>
      </w:r>
      <w:r w:rsidR="00E96E7B" w:rsidRPr="00A817F4">
        <w:t xml:space="preserve">(#.11) in the REMOTE PROCEDURE </w:t>
      </w:r>
      <w:r w:rsidRPr="00A817F4">
        <w:t xml:space="preserve">file </w:t>
      </w:r>
      <w:r w:rsidR="00E96E7B" w:rsidRPr="00A817F4">
        <w:t xml:space="preserve">(#8994) </w:t>
      </w:r>
      <w:r w:rsidRPr="00A817F4">
        <w:t xml:space="preserve">must be marked </w:t>
      </w:r>
      <w:r w:rsidR="00337023" w:rsidRPr="00A817F4">
        <w:t>“</w:t>
      </w:r>
      <w:r w:rsidRPr="00A817F4">
        <w:t>YES.</w:t>
      </w:r>
      <w:r w:rsidR="00337023" w:rsidRPr="00A817F4">
        <w:t>”</w:t>
      </w:r>
      <w:r w:rsidRPr="00A817F4">
        <w:t xml:space="preserve"> RPCs should only be marked for application proxy use </w:t>
      </w:r>
      <w:r w:rsidR="00237F39" w:rsidRPr="00A817F4">
        <w:t>if:</w:t>
      </w:r>
      <w:r w:rsidRPr="00A817F4">
        <w:t xml:space="preserve"> </w:t>
      </w:r>
    </w:p>
    <w:p w14:paraId="666FB7D8" w14:textId="77777777" w:rsidR="00237F39" w:rsidRPr="00A817F4" w:rsidRDefault="00337023" w:rsidP="001668B4">
      <w:pPr>
        <w:numPr>
          <w:ilvl w:val="0"/>
          <w:numId w:val="20"/>
        </w:numPr>
        <w:spacing w:before="120"/>
      </w:pPr>
      <w:r w:rsidRPr="00A817F4">
        <w:t>T</w:t>
      </w:r>
      <w:r w:rsidR="00291D0E" w:rsidRPr="00A817F4">
        <w:t>he business logic behind the RPC is valid when the DUZ represents an application proxy user</w:t>
      </w:r>
      <w:r w:rsidR="00237F39" w:rsidRPr="00A817F4">
        <w:t xml:space="preserve"> (rather than end-user)</w:t>
      </w:r>
    </w:p>
    <w:p w14:paraId="66ECBF72" w14:textId="77777777" w:rsidR="00582FD9" w:rsidRPr="00A817F4" w:rsidRDefault="00337023" w:rsidP="001668B4">
      <w:pPr>
        <w:numPr>
          <w:ilvl w:val="0"/>
          <w:numId w:val="20"/>
        </w:numPr>
        <w:spacing w:before="120"/>
      </w:pPr>
      <w:r w:rsidRPr="00A817F4">
        <w:t>T</w:t>
      </w:r>
      <w:r w:rsidR="00291D0E" w:rsidRPr="00A817F4">
        <w:t>he application expects to be executed by an application proxy user.</w:t>
      </w:r>
    </w:p>
    <w:p w14:paraId="23795A6C" w14:textId="77777777" w:rsidR="00291D0E" w:rsidRPr="00A817F4" w:rsidRDefault="00291D0E" w:rsidP="00674635"/>
    <w:p w14:paraId="018EAB31" w14:textId="77777777" w:rsidR="004B4DC1" w:rsidRPr="00A817F4" w:rsidRDefault="004B4DC1" w:rsidP="00674635"/>
    <w:p w14:paraId="594A34FD" w14:textId="77777777" w:rsidR="00674635" w:rsidRPr="00A817F4" w:rsidRDefault="00674635" w:rsidP="0067275B">
      <w:pPr>
        <w:pStyle w:val="Heading2"/>
      </w:pPr>
      <w:bookmarkStart w:id="179" w:name="_Toc96827735"/>
      <w:bookmarkStart w:id="180" w:name="_Toc97636227"/>
      <w:bookmarkStart w:id="181" w:name="_Toc97628815"/>
      <w:r w:rsidRPr="00A817F4">
        <w:t>Request Processing</w:t>
      </w:r>
      <w:bookmarkEnd w:id="179"/>
      <w:bookmarkEnd w:id="180"/>
      <w:bookmarkEnd w:id="181"/>
    </w:p>
    <w:p w14:paraId="0EDFC4FA" w14:textId="77777777" w:rsidR="004B4DC1" w:rsidRPr="00A817F4" w:rsidRDefault="004B4DC1" w:rsidP="00674635">
      <w:pPr>
        <w:tabs>
          <w:tab w:val="left" w:pos="720"/>
          <w:tab w:val="right" w:leader="dot" w:pos="9360"/>
        </w:tabs>
        <w:autoSpaceDE w:val="0"/>
        <w:autoSpaceDN w:val="0"/>
        <w:adjustRightInd w:val="0"/>
      </w:pPr>
    </w:p>
    <w:p w14:paraId="39945B73" w14:textId="77777777" w:rsidR="00674635" w:rsidRPr="00A817F4" w:rsidRDefault="00674635" w:rsidP="00674635">
      <w:pPr>
        <w:tabs>
          <w:tab w:val="left" w:pos="720"/>
          <w:tab w:val="right" w:leader="dot" w:pos="9360"/>
        </w:tabs>
        <w:autoSpaceDE w:val="0"/>
        <w:autoSpaceDN w:val="0"/>
        <w:adjustRightInd w:val="0"/>
      </w:pPr>
      <w:r w:rsidRPr="00A817F4">
        <w:t>During interactions with M from Java, developers use the</w:t>
      </w:r>
      <w:r w:rsidRPr="00A817F4">
        <w:rPr>
          <w:rFonts w:ascii="Courier New" w:hAnsi="Courier New" w:cs="Courier New"/>
          <w:szCs w:val="22"/>
        </w:rPr>
        <w:t xml:space="preserve"> </w:t>
      </w:r>
      <w:proofErr w:type="spellStart"/>
      <w:r w:rsidRPr="00A817F4">
        <w:rPr>
          <w:rFonts w:ascii="Courier New" w:hAnsi="Courier New" w:cs="Courier New"/>
          <w:szCs w:val="22"/>
        </w:rPr>
        <w:t>RpcRequest</w:t>
      </w:r>
      <w:proofErr w:type="spellEnd"/>
      <w:r w:rsidRPr="00A817F4">
        <w:rPr>
          <w:rFonts w:ascii="Courier New" w:hAnsi="Courier New" w:cs="Courier New"/>
          <w:szCs w:val="22"/>
        </w:rPr>
        <w:t xml:space="preserve"> </w:t>
      </w:r>
      <w:r w:rsidRPr="00A817F4">
        <w:t xml:space="preserve">object. The </w:t>
      </w:r>
      <w:proofErr w:type="spellStart"/>
      <w:r w:rsidRPr="00A817F4">
        <w:rPr>
          <w:rFonts w:ascii="Courier New" w:hAnsi="Courier New" w:cs="Courier New"/>
          <w:szCs w:val="22"/>
        </w:rPr>
        <w:t>RpcRequest</w:t>
      </w:r>
      <w:proofErr w:type="spellEnd"/>
      <w:r w:rsidRPr="00A817F4">
        <w:rPr>
          <w:rFonts w:ascii="Courier New" w:hAnsi="Courier New" w:cs="Courier New"/>
          <w:szCs w:val="22"/>
        </w:rPr>
        <w:t xml:space="preserve"> </w:t>
      </w:r>
      <w:r w:rsidRPr="00A817F4">
        <w:t>object encapsulates the data that will be sent to M to execute an interaction, i.e. the RPC name, RPC parameters</w:t>
      </w:r>
      <w:r w:rsidR="00337023" w:rsidRPr="00A817F4">
        <w:t>,</w:t>
      </w:r>
      <w:r w:rsidRPr="00A817F4">
        <w:t xml:space="preserve"> and RPC context</w:t>
      </w:r>
      <w:r w:rsidRPr="00A817F4">
        <w:rPr>
          <w:rFonts w:ascii="Courier New" w:hAnsi="Courier New" w:cs="Courier New"/>
          <w:szCs w:val="22"/>
        </w:rPr>
        <w:t>.</w:t>
      </w:r>
      <w:r w:rsidRPr="00A817F4">
        <w:t xml:space="preserve"> The </w:t>
      </w:r>
      <w:proofErr w:type="spellStart"/>
      <w:r w:rsidRPr="00A817F4">
        <w:rPr>
          <w:rFonts w:ascii="Courier New" w:hAnsi="Courier New" w:cs="Courier New"/>
          <w:szCs w:val="22"/>
        </w:rPr>
        <w:t>RpcRequest</w:t>
      </w:r>
      <w:proofErr w:type="spellEnd"/>
      <w:r w:rsidRPr="00A817F4">
        <w:t xml:space="preserve"> object is constructed using the </w:t>
      </w:r>
      <w:proofErr w:type="spellStart"/>
      <w:r w:rsidRPr="00A817F4">
        <w:rPr>
          <w:rFonts w:ascii="Courier New" w:hAnsi="Courier New" w:cs="Courier New"/>
          <w:szCs w:val="22"/>
        </w:rPr>
        <w:lastRenderedPageBreak/>
        <w:t>RpcRequestFactory</w:t>
      </w:r>
      <w:proofErr w:type="spellEnd"/>
      <w:r w:rsidRPr="00A817F4">
        <w:t xml:space="preserve"> object. The RPC parameters are accessed through the </w:t>
      </w:r>
      <w:proofErr w:type="spellStart"/>
      <w:r w:rsidRPr="00A817F4">
        <w:rPr>
          <w:rFonts w:ascii="Courier New" w:hAnsi="Courier New" w:cs="Courier New"/>
          <w:szCs w:val="22"/>
        </w:rPr>
        <w:t>RpcRequest</w:t>
      </w:r>
      <w:proofErr w:type="spellEnd"/>
      <w:r w:rsidRPr="00A817F4">
        <w:rPr>
          <w:rFonts w:ascii="Courier New" w:hAnsi="Courier New" w:cs="Courier New"/>
          <w:szCs w:val="22"/>
        </w:rPr>
        <w:t xml:space="preserve"> </w:t>
      </w:r>
      <w:r w:rsidRPr="00A817F4">
        <w:t xml:space="preserve">objects via the </w:t>
      </w:r>
      <w:proofErr w:type="spellStart"/>
      <w:r w:rsidRPr="00A817F4">
        <w:rPr>
          <w:rFonts w:ascii="Courier New" w:hAnsi="Courier New" w:cs="Courier New"/>
          <w:szCs w:val="22"/>
        </w:rPr>
        <w:t>clearParams</w:t>
      </w:r>
      <w:proofErr w:type="spellEnd"/>
      <w:r w:rsidRPr="00A817F4">
        <w:rPr>
          <w:rFonts w:ascii="Courier New" w:hAnsi="Courier New" w:cs="Courier New"/>
          <w:szCs w:val="22"/>
        </w:rPr>
        <w:t>()</w:t>
      </w:r>
      <w:r w:rsidRPr="00A817F4">
        <w:t xml:space="preserve">, </w:t>
      </w:r>
      <w:proofErr w:type="spellStart"/>
      <w:r w:rsidRPr="00A817F4">
        <w:rPr>
          <w:rFonts w:ascii="Courier New" w:hAnsi="Courier New" w:cs="Courier New"/>
          <w:szCs w:val="22"/>
        </w:rPr>
        <w:t>getParams</w:t>
      </w:r>
      <w:proofErr w:type="spellEnd"/>
      <w:r w:rsidRPr="00A817F4">
        <w:rPr>
          <w:rFonts w:ascii="Courier New" w:hAnsi="Courier New" w:cs="Courier New"/>
          <w:szCs w:val="22"/>
        </w:rPr>
        <w:t>()</w:t>
      </w:r>
      <w:r w:rsidRPr="00A817F4">
        <w:t xml:space="preserve"> and </w:t>
      </w:r>
      <w:proofErr w:type="spellStart"/>
      <w:r w:rsidRPr="00A817F4">
        <w:rPr>
          <w:rFonts w:ascii="Courier New" w:hAnsi="Courier New" w:cs="Courier New"/>
          <w:szCs w:val="22"/>
        </w:rPr>
        <w:t>setParams</w:t>
      </w:r>
      <w:proofErr w:type="spellEnd"/>
      <w:r w:rsidRPr="00A817F4">
        <w:rPr>
          <w:rFonts w:ascii="Courier New" w:hAnsi="Courier New" w:cs="Courier New"/>
          <w:szCs w:val="22"/>
        </w:rPr>
        <w:t>()</w:t>
      </w:r>
      <w:r w:rsidRPr="00A817F4">
        <w:t xml:space="preserve"> methods</w:t>
      </w:r>
      <w:r w:rsidR="001A7E68" w:rsidRPr="00A817F4">
        <w:t xml:space="preserve">. </w:t>
      </w:r>
    </w:p>
    <w:p w14:paraId="0B852033" w14:textId="77777777" w:rsidR="00D27691" w:rsidRPr="00A817F4" w:rsidRDefault="00D27691" w:rsidP="00674635">
      <w:pPr>
        <w:tabs>
          <w:tab w:val="left" w:pos="720"/>
          <w:tab w:val="right" w:leader="dot" w:pos="9360"/>
        </w:tabs>
        <w:autoSpaceDE w:val="0"/>
        <w:autoSpaceDN w:val="0"/>
        <w:adjustRightInd w:val="0"/>
      </w:pPr>
    </w:p>
    <w:p w14:paraId="0D30FAB4" w14:textId="77777777" w:rsidR="004B4DC1" w:rsidRPr="00A817F4" w:rsidRDefault="004B4DC1" w:rsidP="00674635">
      <w:pPr>
        <w:tabs>
          <w:tab w:val="left" w:pos="720"/>
          <w:tab w:val="right" w:leader="dot" w:pos="9360"/>
        </w:tabs>
        <w:autoSpaceDE w:val="0"/>
        <w:autoSpaceDN w:val="0"/>
        <w:adjustRightInd w:val="0"/>
      </w:pPr>
    </w:p>
    <w:p w14:paraId="2B0E8B62" w14:textId="77777777" w:rsidR="00674635" w:rsidRPr="00A817F4" w:rsidRDefault="00674635" w:rsidP="00817851">
      <w:pPr>
        <w:pStyle w:val="Heading3"/>
      </w:pPr>
      <w:bookmarkStart w:id="182" w:name="_Toc42503159"/>
      <w:bookmarkStart w:id="183" w:name="_Toc52855559"/>
      <w:bookmarkStart w:id="184" w:name="_Toc96827736"/>
      <w:bookmarkStart w:id="185" w:name="_Toc97636228"/>
      <w:bookmarkStart w:id="186" w:name="_Toc97628816"/>
      <w:r w:rsidRPr="00A817F4">
        <w:t xml:space="preserve">Get an </w:t>
      </w:r>
      <w:proofErr w:type="spellStart"/>
      <w:r w:rsidRPr="00A817F4">
        <w:t>RpcRequest</w:t>
      </w:r>
      <w:proofErr w:type="spellEnd"/>
      <w:r w:rsidRPr="00A817F4">
        <w:t xml:space="preserve"> Object: </w:t>
      </w:r>
      <w:proofErr w:type="spellStart"/>
      <w:r w:rsidRPr="00A817F4">
        <w:t>RpcRequestFactory</w:t>
      </w:r>
      <w:proofErr w:type="spellEnd"/>
      <w:r w:rsidRPr="00A817F4">
        <w:t xml:space="preserve"> Class</w:t>
      </w:r>
      <w:bookmarkEnd w:id="182"/>
      <w:bookmarkEnd w:id="183"/>
      <w:bookmarkEnd w:id="184"/>
      <w:bookmarkEnd w:id="185"/>
      <w:bookmarkEnd w:id="186"/>
    </w:p>
    <w:p w14:paraId="6805E6B9" w14:textId="77777777" w:rsidR="004B4DC1" w:rsidRPr="00A817F4" w:rsidRDefault="004B4DC1" w:rsidP="00674635">
      <w:pPr>
        <w:tabs>
          <w:tab w:val="left" w:pos="720"/>
          <w:tab w:val="right" w:leader="dot" w:pos="9360"/>
        </w:tabs>
        <w:autoSpaceDE w:val="0"/>
        <w:autoSpaceDN w:val="0"/>
        <w:adjustRightInd w:val="0"/>
      </w:pPr>
    </w:p>
    <w:p w14:paraId="457122EB" w14:textId="77777777" w:rsidR="00674635" w:rsidRPr="00A817F4" w:rsidRDefault="00674635" w:rsidP="00674635">
      <w:pPr>
        <w:tabs>
          <w:tab w:val="left" w:pos="720"/>
          <w:tab w:val="right" w:leader="dot" w:pos="9360"/>
        </w:tabs>
        <w:autoSpaceDE w:val="0"/>
        <w:autoSpaceDN w:val="0"/>
        <w:adjustRightInd w:val="0"/>
      </w:pPr>
      <w:r w:rsidRPr="00A817F4">
        <w:t xml:space="preserve">The </w:t>
      </w:r>
      <w:proofErr w:type="spellStart"/>
      <w:r w:rsidRPr="00A817F4">
        <w:rPr>
          <w:rFonts w:ascii="Courier New" w:hAnsi="Courier New" w:cs="Courier New"/>
          <w:szCs w:val="22"/>
        </w:rPr>
        <w:t>RpcRequest</w:t>
      </w:r>
      <w:proofErr w:type="spellEnd"/>
      <w:r w:rsidRPr="00A817F4">
        <w:rPr>
          <w:rFonts w:ascii="Courier New" w:hAnsi="Courier New" w:cs="Courier New"/>
          <w:szCs w:val="22"/>
        </w:rPr>
        <w:t xml:space="preserve"> </w:t>
      </w:r>
      <w:r w:rsidRPr="00A817F4">
        <w:t>class represents a request from Java to M. As the transport format, it permits the use of</w:t>
      </w:r>
      <w:r w:rsidR="00337023" w:rsidRPr="00A817F4">
        <w:t xml:space="preserve"> either </w:t>
      </w:r>
      <w:r w:rsidRPr="00A817F4">
        <w:t>XML or a proprietary format</w:t>
      </w:r>
      <w:r w:rsidR="00A266BC" w:rsidRPr="00A817F4">
        <w:t>.</w:t>
      </w:r>
      <w:r w:rsidRPr="00A817F4">
        <w:t xml:space="preserve"> </w:t>
      </w:r>
      <w:r w:rsidR="00A266BC" w:rsidRPr="00A817F4">
        <w:t>The proprietary format is the default and is recommended because it is faster</w:t>
      </w:r>
      <w:r w:rsidR="00337023" w:rsidRPr="00A817F4">
        <w:t>. T</w:t>
      </w:r>
      <w:r w:rsidRPr="00A817F4">
        <w:t xml:space="preserve">his class </w:t>
      </w:r>
      <w:r w:rsidR="00337023" w:rsidRPr="00A817F4">
        <w:t xml:space="preserve">also </w:t>
      </w:r>
      <w:r w:rsidRPr="00A817F4">
        <w:t>exposes methods for specifying</w:t>
      </w:r>
      <w:r w:rsidRPr="00A817F4">
        <w:rPr>
          <w:rFonts w:ascii="Courier New" w:hAnsi="Courier New" w:cs="Courier New"/>
          <w:szCs w:val="22"/>
        </w:rPr>
        <w:t xml:space="preserve">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Name</w:t>
      </w:r>
      <w:r w:rsidRPr="00A817F4">
        <w:t xml:space="preserve">,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Context</w:t>
      </w:r>
      <w:r w:rsidRPr="00A817F4">
        <w:t xml:space="preserve"> and the parameters used by M to execute the RPC.</w:t>
      </w:r>
    </w:p>
    <w:p w14:paraId="205577CD" w14:textId="77777777" w:rsidR="00674635" w:rsidRPr="00A817F4" w:rsidRDefault="00674635" w:rsidP="00674635">
      <w:pPr>
        <w:tabs>
          <w:tab w:val="left" w:pos="720"/>
          <w:tab w:val="right" w:leader="dot" w:pos="9360"/>
        </w:tabs>
        <w:autoSpaceDE w:val="0"/>
        <w:autoSpaceDN w:val="0"/>
        <w:adjustRightInd w:val="0"/>
      </w:pPr>
    </w:p>
    <w:p w14:paraId="09E1B291" w14:textId="77777777" w:rsidR="00674635" w:rsidRPr="00A817F4" w:rsidRDefault="00674635" w:rsidP="00674635">
      <w:pPr>
        <w:tabs>
          <w:tab w:val="left" w:pos="720"/>
          <w:tab w:val="right" w:leader="dot" w:pos="9360"/>
        </w:tabs>
        <w:autoSpaceDE w:val="0"/>
        <w:autoSpaceDN w:val="0"/>
        <w:adjustRightInd w:val="0"/>
      </w:pPr>
      <w:r w:rsidRPr="00A817F4">
        <w:t xml:space="preserve">The </w:t>
      </w:r>
      <w:proofErr w:type="spellStart"/>
      <w:r w:rsidRPr="00A817F4">
        <w:rPr>
          <w:rFonts w:ascii="Courier New" w:hAnsi="Courier New" w:cs="Courier New"/>
          <w:szCs w:val="22"/>
        </w:rPr>
        <w:t>RpcRequestFactory</w:t>
      </w:r>
      <w:proofErr w:type="spellEnd"/>
      <w:r w:rsidRPr="00A817F4">
        <w:rPr>
          <w:rFonts w:ascii="Courier New" w:hAnsi="Courier New" w:cs="Courier New"/>
          <w:szCs w:val="22"/>
        </w:rPr>
        <w:t xml:space="preserve"> </w:t>
      </w:r>
      <w:r w:rsidRPr="00A817F4">
        <w:t xml:space="preserve">class is responsible for creating instances of </w:t>
      </w:r>
      <w:proofErr w:type="spellStart"/>
      <w:r w:rsidRPr="00A817F4">
        <w:rPr>
          <w:rFonts w:ascii="Courier New" w:hAnsi="Courier New" w:cs="Courier New"/>
          <w:szCs w:val="22"/>
        </w:rPr>
        <w:t>RpcRequest</w:t>
      </w:r>
      <w:proofErr w:type="spellEnd"/>
      <w:r w:rsidRPr="00A817F4">
        <w:t xml:space="preserve">. In order to create an </w:t>
      </w:r>
      <w:proofErr w:type="spellStart"/>
      <w:r w:rsidRPr="00A817F4">
        <w:rPr>
          <w:rFonts w:ascii="Courier New" w:hAnsi="Courier New" w:cs="Courier New"/>
          <w:szCs w:val="22"/>
        </w:rPr>
        <w:t>RpcRequest</w:t>
      </w:r>
      <w:proofErr w:type="spellEnd"/>
      <w:r w:rsidRPr="00A817F4">
        <w:t xml:space="preserve">, the developer must call the static </w:t>
      </w:r>
      <w:proofErr w:type="spellStart"/>
      <w:r w:rsidRPr="00A817F4">
        <w:rPr>
          <w:rFonts w:ascii="Courier New" w:hAnsi="Courier New" w:cs="Courier New"/>
          <w:szCs w:val="22"/>
        </w:rPr>
        <w:t>getRpcRequest</w:t>
      </w:r>
      <w:proofErr w:type="spellEnd"/>
      <w:r w:rsidRPr="00A817F4">
        <w:t xml:space="preserve"> method on this class. In the example shown below, </w:t>
      </w:r>
      <w:proofErr w:type="spellStart"/>
      <w:r w:rsidRPr="00A817F4">
        <w:rPr>
          <w:rFonts w:ascii="Courier New" w:hAnsi="Courier New" w:cs="Courier New"/>
          <w:szCs w:val="22"/>
        </w:rPr>
        <w:t>getRpcRequest</w:t>
      </w:r>
      <w:proofErr w:type="spellEnd"/>
      <w:r w:rsidRPr="00A817F4">
        <w:t xml:space="preserve"> is ove</w:t>
      </w:r>
      <w:r w:rsidR="008A5304" w:rsidRPr="00A817F4">
        <w:t>rloaded with three declarations:</w:t>
      </w:r>
    </w:p>
    <w:p w14:paraId="328C15E8" w14:textId="77777777" w:rsidR="00674635" w:rsidRPr="00A817F4" w:rsidRDefault="00674635" w:rsidP="00674635">
      <w:pPr>
        <w:tabs>
          <w:tab w:val="left" w:pos="720"/>
          <w:tab w:val="right" w:leader="dot" w:pos="9360"/>
        </w:tabs>
        <w:autoSpaceDE w:val="0"/>
        <w:autoSpaceDN w:val="0"/>
        <w:adjustRightInd w:val="0"/>
      </w:pPr>
    </w:p>
    <w:p w14:paraId="433125B8" w14:textId="77777777" w:rsidR="00674635" w:rsidRPr="00A817F4" w:rsidRDefault="00674635" w:rsidP="00674635">
      <w:pPr>
        <w:tabs>
          <w:tab w:val="left" w:pos="720"/>
          <w:tab w:val="right" w:leader="dot" w:pos="9360"/>
        </w:tabs>
        <w:autoSpaceDE w:val="0"/>
        <w:autoSpaceDN w:val="0"/>
        <w:adjustRightInd w:val="0"/>
        <w:ind w:left="270"/>
        <w:rPr>
          <w:rFonts w:ascii="Courier New" w:hAnsi="Courier New" w:cs="Courier New"/>
          <w:sz w:val="20"/>
        </w:rPr>
      </w:pPr>
      <w:r w:rsidRPr="00A817F4">
        <w:rPr>
          <w:rFonts w:ascii="Courier New" w:hAnsi="Courier New" w:cs="Courier New"/>
          <w:b/>
          <w:bCs/>
          <w:sz w:val="20"/>
          <w:highlight w:val="white"/>
        </w:rPr>
        <w:t>public</w:t>
      </w:r>
      <w:r w:rsidRPr="00A817F4">
        <w:rPr>
          <w:rFonts w:ascii="Courier New" w:hAnsi="Courier New" w:cs="Courier New"/>
          <w:sz w:val="20"/>
          <w:highlight w:val="white"/>
        </w:rPr>
        <w:t xml:space="preserve"> </w:t>
      </w:r>
      <w:r w:rsidRPr="00A817F4">
        <w:rPr>
          <w:rFonts w:ascii="Courier New" w:hAnsi="Courier New" w:cs="Courier New"/>
          <w:b/>
          <w:bCs/>
          <w:sz w:val="20"/>
          <w:highlight w:val="white"/>
        </w:rPr>
        <w:t>static</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RpcRequest</w:t>
      </w:r>
      <w:proofErr w:type="spellEnd"/>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getRpcRequest</w:t>
      </w:r>
      <w:proofErr w:type="spellEnd"/>
      <w:r w:rsidRPr="00A817F4">
        <w:rPr>
          <w:rFonts w:ascii="Courier New" w:hAnsi="Courier New" w:cs="Courier New"/>
          <w:sz w:val="20"/>
          <w:highlight w:val="white"/>
        </w:rPr>
        <w:t xml:space="preserve">() </w:t>
      </w:r>
      <w:r w:rsidRPr="00A817F4">
        <w:rPr>
          <w:rFonts w:ascii="Courier New" w:hAnsi="Courier New" w:cs="Courier New"/>
          <w:b/>
          <w:bCs/>
          <w:sz w:val="20"/>
          <w:highlight w:val="white"/>
        </w:rPr>
        <w:t>throws</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FoundationsException</w:t>
      </w:r>
      <w:proofErr w:type="spellEnd"/>
    </w:p>
    <w:p w14:paraId="4F80E5C6" w14:textId="77777777" w:rsidR="00674635" w:rsidRPr="00A817F4" w:rsidRDefault="00674635" w:rsidP="001668B4">
      <w:pPr>
        <w:rPr>
          <w:highlight w:val="white"/>
        </w:rPr>
      </w:pPr>
    </w:p>
    <w:p w14:paraId="1EFBC648" w14:textId="77777777" w:rsidR="00674635" w:rsidRPr="00A817F4" w:rsidRDefault="00674635" w:rsidP="00674635">
      <w:pPr>
        <w:tabs>
          <w:tab w:val="left" w:pos="720"/>
          <w:tab w:val="right" w:leader="dot" w:pos="9360"/>
        </w:tabs>
        <w:autoSpaceDE w:val="0"/>
        <w:autoSpaceDN w:val="0"/>
        <w:adjustRightInd w:val="0"/>
      </w:pPr>
      <w:r w:rsidRPr="00A817F4">
        <w:t xml:space="preserve">This method is used to create a default </w:t>
      </w:r>
      <w:proofErr w:type="spellStart"/>
      <w:r w:rsidRPr="00A817F4">
        <w:rPr>
          <w:rFonts w:ascii="Courier New" w:hAnsi="Courier New" w:cs="Courier New"/>
          <w:szCs w:val="22"/>
        </w:rPr>
        <w:t>RpcRequest</w:t>
      </w:r>
      <w:proofErr w:type="spellEnd"/>
      <w:r w:rsidRPr="00A817F4">
        <w:t xml:space="preserve"> with no specified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Name</w:t>
      </w:r>
      <w:r w:rsidRPr="00A817F4">
        <w:t xml:space="preserve"> or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Context</w:t>
      </w:r>
      <w:r w:rsidRPr="00A817F4">
        <w:t xml:space="preserve">. You must specify the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Context </w:t>
      </w:r>
      <w:r w:rsidRPr="00A817F4">
        <w:t xml:space="preserve">and the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Name </w:t>
      </w:r>
      <w:r w:rsidRPr="00A817F4">
        <w:t xml:space="preserve">on the </w:t>
      </w:r>
      <w:proofErr w:type="spellStart"/>
      <w:r w:rsidRPr="00A817F4">
        <w:rPr>
          <w:rFonts w:ascii="Courier New" w:hAnsi="Courier New" w:cs="Courier New"/>
          <w:szCs w:val="22"/>
        </w:rPr>
        <w:t>RpcRequest</w:t>
      </w:r>
      <w:proofErr w:type="spellEnd"/>
      <w:r w:rsidRPr="00A817F4">
        <w:rPr>
          <w:rFonts w:ascii="Courier New" w:hAnsi="Courier New" w:cs="Courier New"/>
          <w:szCs w:val="22"/>
        </w:rPr>
        <w:t xml:space="preserve"> </w:t>
      </w:r>
      <w:r w:rsidRPr="00A817F4">
        <w:t>object before you can use this obje</w:t>
      </w:r>
      <w:r w:rsidR="00FA5B4A" w:rsidRPr="00A817F4">
        <w:t>ct i</w:t>
      </w:r>
      <w:r w:rsidR="0074309C" w:rsidRPr="00A817F4">
        <w:t xml:space="preserve">n an interaction. Refer to </w:t>
      </w:r>
      <w:proofErr w:type="spellStart"/>
      <w:r w:rsidR="0074309C" w:rsidRPr="00A817F4">
        <w:t>javad</w:t>
      </w:r>
      <w:r w:rsidRPr="00A817F4">
        <w:t>oc</w:t>
      </w:r>
      <w:proofErr w:type="spellEnd"/>
      <w:r w:rsidRPr="00A817F4">
        <w:t xml:space="preserve"> on </w:t>
      </w:r>
      <w:proofErr w:type="spellStart"/>
      <w:r w:rsidR="008A5304" w:rsidRPr="00A817F4">
        <w:rPr>
          <w:rFonts w:ascii="Courier New" w:hAnsi="Courier New" w:cs="Courier New"/>
          <w:szCs w:val="22"/>
        </w:rPr>
        <w:t>RpcRequest</w:t>
      </w:r>
      <w:proofErr w:type="spellEnd"/>
      <w:r w:rsidR="008A5304" w:rsidRPr="00A817F4">
        <w:t xml:space="preserve"> for more information:</w:t>
      </w:r>
      <w:r w:rsidRPr="00A817F4">
        <w:t xml:space="preserve"> </w:t>
      </w:r>
    </w:p>
    <w:p w14:paraId="3BF27A78" w14:textId="77777777" w:rsidR="00674635" w:rsidRPr="00A817F4" w:rsidRDefault="00674635" w:rsidP="001668B4">
      <w:pPr>
        <w:rPr>
          <w:highlight w:val="white"/>
        </w:rPr>
      </w:pPr>
    </w:p>
    <w:p w14:paraId="60511DEA" w14:textId="77777777" w:rsidR="00674635" w:rsidRPr="00A817F4" w:rsidRDefault="00674635" w:rsidP="00674635">
      <w:pPr>
        <w:autoSpaceDE w:val="0"/>
        <w:autoSpaceDN w:val="0"/>
        <w:adjustRightInd w:val="0"/>
        <w:ind w:left="270"/>
        <w:rPr>
          <w:rFonts w:ascii="Courier New" w:hAnsi="Courier New" w:cs="Courier New"/>
          <w:sz w:val="20"/>
        </w:rPr>
      </w:pPr>
      <w:r w:rsidRPr="00A817F4">
        <w:rPr>
          <w:rFonts w:ascii="Courier New" w:hAnsi="Courier New" w:cs="Courier New"/>
          <w:b/>
          <w:bCs/>
          <w:sz w:val="20"/>
          <w:highlight w:val="white"/>
        </w:rPr>
        <w:t>public</w:t>
      </w:r>
      <w:r w:rsidRPr="00A817F4">
        <w:rPr>
          <w:rFonts w:ascii="Courier New" w:hAnsi="Courier New" w:cs="Courier New"/>
          <w:sz w:val="20"/>
          <w:highlight w:val="white"/>
        </w:rPr>
        <w:t xml:space="preserve"> </w:t>
      </w:r>
      <w:r w:rsidRPr="00A817F4">
        <w:rPr>
          <w:rFonts w:ascii="Courier New" w:hAnsi="Courier New" w:cs="Courier New"/>
          <w:b/>
          <w:bCs/>
          <w:sz w:val="20"/>
          <w:highlight w:val="white"/>
        </w:rPr>
        <w:t>static</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RpcRequest</w:t>
      </w:r>
      <w:proofErr w:type="spellEnd"/>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getRpcRequest</w:t>
      </w:r>
      <w:proofErr w:type="spellEnd"/>
      <w:r w:rsidRPr="00A817F4">
        <w:rPr>
          <w:rFonts w:ascii="Courier New" w:hAnsi="Courier New" w:cs="Courier New"/>
          <w:sz w:val="20"/>
          <w:highlight w:val="white"/>
        </w:rPr>
        <w:t xml:space="preserve">(String </w:t>
      </w:r>
      <w:proofErr w:type="spellStart"/>
      <w:r w:rsidRPr="00A817F4">
        <w:rPr>
          <w:rFonts w:ascii="Courier New" w:hAnsi="Courier New" w:cs="Courier New"/>
          <w:sz w:val="20"/>
          <w:highlight w:val="white"/>
        </w:rPr>
        <w:t>rpcContext</w:t>
      </w:r>
      <w:proofErr w:type="spellEnd"/>
      <w:r w:rsidRPr="00A817F4">
        <w:rPr>
          <w:rFonts w:ascii="Courier New" w:hAnsi="Courier New" w:cs="Courier New"/>
          <w:sz w:val="20"/>
          <w:highlight w:val="white"/>
        </w:rPr>
        <w:t>)</w:t>
      </w:r>
      <w:r w:rsidRPr="00A817F4">
        <w:rPr>
          <w:rFonts w:ascii="Courier New" w:hAnsi="Courier New" w:cs="Courier New"/>
          <w:sz w:val="20"/>
        </w:rPr>
        <w:t xml:space="preserve"> </w:t>
      </w:r>
      <w:r w:rsidRPr="00A817F4">
        <w:rPr>
          <w:rFonts w:ascii="Courier New" w:hAnsi="Courier New" w:cs="Courier New"/>
          <w:b/>
          <w:bCs/>
          <w:sz w:val="20"/>
          <w:highlight w:val="white"/>
        </w:rPr>
        <w:t>throws</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FoundationsException</w:t>
      </w:r>
      <w:proofErr w:type="spellEnd"/>
    </w:p>
    <w:p w14:paraId="22F58F6C" w14:textId="77777777" w:rsidR="00674635" w:rsidRPr="00A817F4" w:rsidRDefault="00674635" w:rsidP="001668B4"/>
    <w:p w14:paraId="418BEDEA" w14:textId="77777777" w:rsidR="00674635" w:rsidRPr="00A817F4" w:rsidRDefault="00674635" w:rsidP="00674635">
      <w:pPr>
        <w:tabs>
          <w:tab w:val="left" w:pos="720"/>
          <w:tab w:val="right" w:leader="dot" w:pos="9360"/>
        </w:tabs>
        <w:autoSpaceDE w:val="0"/>
        <w:autoSpaceDN w:val="0"/>
        <w:adjustRightInd w:val="0"/>
      </w:pPr>
      <w:r w:rsidRPr="00A817F4">
        <w:t xml:space="preserve">This method is used to create a </w:t>
      </w:r>
      <w:proofErr w:type="spellStart"/>
      <w:r w:rsidRPr="00A817F4">
        <w:rPr>
          <w:rFonts w:ascii="Courier New" w:hAnsi="Courier New" w:cs="Courier New"/>
          <w:szCs w:val="22"/>
        </w:rPr>
        <w:t>RpcRequest</w:t>
      </w:r>
      <w:proofErr w:type="spellEnd"/>
      <w:r w:rsidRPr="00A817F4">
        <w:t xml:space="preserve"> with the specified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Context</w:t>
      </w:r>
      <w:r w:rsidRPr="00A817F4">
        <w:t xml:space="preserve">. You must specify the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Name</w:t>
      </w:r>
      <w:r w:rsidRPr="00A817F4">
        <w:t xml:space="preserve"> on the </w:t>
      </w:r>
      <w:proofErr w:type="spellStart"/>
      <w:r w:rsidRPr="00A817F4">
        <w:rPr>
          <w:rFonts w:ascii="Courier New" w:hAnsi="Courier New" w:cs="Courier New"/>
          <w:szCs w:val="22"/>
        </w:rPr>
        <w:t>RpcRequest</w:t>
      </w:r>
      <w:proofErr w:type="spellEnd"/>
      <w:r w:rsidRPr="00A817F4">
        <w:t xml:space="preserve"> object before you can use this object in an interaction. </w:t>
      </w:r>
    </w:p>
    <w:p w14:paraId="3032EF05" w14:textId="77777777" w:rsidR="00674635" w:rsidRPr="00A817F4" w:rsidRDefault="00674635" w:rsidP="001668B4">
      <w:pPr>
        <w:rPr>
          <w:highlight w:val="white"/>
        </w:rPr>
      </w:pPr>
    </w:p>
    <w:p w14:paraId="2D085175" w14:textId="77777777" w:rsidR="00674635" w:rsidRPr="00A817F4" w:rsidRDefault="00674635" w:rsidP="00D27691">
      <w:pPr>
        <w:keepNext/>
        <w:autoSpaceDE w:val="0"/>
        <w:autoSpaceDN w:val="0"/>
        <w:adjustRightInd w:val="0"/>
        <w:ind w:left="270"/>
        <w:rPr>
          <w:rFonts w:ascii="Courier New" w:hAnsi="Courier New" w:cs="Courier New"/>
        </w:rPr>
      </w:pPr>
      <w:r w:rsidRPr="00A817F4">
        <w:rPr>
          <w:rFonts w:ascii="Courier New" w:hAnsi="Courier New" w:cs="Courier New"/>
          <w:b/>
          <w:bCs/>
          <w:sz w:val="20"/>
          <w:highlight w:val="white"/>
        </w:rPr>
        <w:t>public</w:t>
      </w:r>
      <w:r w:rsidRPr="00A817F4">
        <w:rPr>
          <w:rFonts w:ascii="Courier New" w:hAnsi="Courier New" w:cs="Courier New"/>
          <w:sz w:val="20"/>
          <w:highlight w:val="white"/>
        </w:rPr>
        <w:t xml:space="preserve"> </w:t>
      </w:r>
      <w:r w:rsidRPr="00A817F4">
        <w:rPr>
          <w:rFonts w:ascii="Courier New" w:hAnsi="Courier New" w:cs="Courier New"/>
          <w:b/>
          <w:bCs/>
          <w:sz w:val="20"/>
          <w:highlight w:val="white"/>
        </w:rPr>
        <w:t>static</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RpcRequest</w:t>
      </w:r>
      <w:proofErr w:type="spellEnd"/>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getRpcRequest</w:t>
      </w:r>
      <w:proofErr w:type="spellEnd"/>
      <w:r w:rsidRPr="00A817F4">
        <w:rPr>
          <w:rFonts w:ascii="Courier New" w:hAnsi="Courier New" w:cs="Courier New"/>
          <w:sz w:val="20"/>
          <w:highlight w:val="white"/>
        </w:rPr>
        <w:t xml:space="preserve">(String </w:t>
      </w:r>
      <w:proofErr w:type="spellStart"/>
      <w:r w:rsidRPr="00A817F4">
        <w:rPr>
          <w:rFonts w:ascii="Courier New" w:hAnsi="Courier New" w:cs="Courier New"/>
          <w:sz w:val="20"/>
          <w:highlight w:val="white"/>
        </w:rPr>
        <w:t>rpcContext</w:t>
      </w:r>
      <w:proofErr w:type="spellEnd"/>
      <w:r w:rsidRPr="00A817F4">
        <w:rPr>
          <w:rFonts w:ascii="Courier New" w:hAnsi="Courier New" w:cs="Courier New"/>
          <w:sz w:val="20"/>
          <w:highlight w:val="white"/>
        </w:rPr>
        <w:t xml:space="preserve">, String </w:t>
      </w:r>
      <w:proofErr w:type="spellStart"/>
      <w:r w:rsidRPr="00A817F4">
        <w:rPr>
          <w:rFonts w:ascii="Courier New" w:hAnsi="Courier New" w:cs="Courier New"/>
          <w:sz w:val="20"/>
          <w:highlight w:val="white"/>
        </w:rPr>
        <w:t>rpcName</w:t>
      </w:r>
      <w:proofErr w:type="spellEnd"/>
      <w:r w:rsidRPr="00A817F4">
        <w:rPr>
          <w:rFonts w:ascii="Courier New" w:hAnsi="Courier New" w:cs="Courier New"/>
          <w:sz w:val="20"/>
          <w:highlight w:val="white"/>
        </w:rPr>
        <w:t>)</w:t>
      </w:r>
      <w:r w:rsidRPr="00A817F4">
        <w:rPr>
          <w:rFonts w:ascii="Courier New" w:hAnsi="Courier New" w:cs="Courier New"/>
          <w:sz w:val="20"/>
        </w:rPr>
        <w:t xml:space="preserve"> </w:t>
      </w:r>
      <w:r w:rsidRPr="00A817F4">
        <w:rPr>
          <w:rFonts w:ascii="Courier New" w:hAnsi="Courier New" w:cs="Courier New"/>
          <w:b/>
          <w:bCs/>
          <w:sz w:val="20"/>
          <w:highlight w:val="white"/>
        </w:rPr>
        <w:t>throws</w:t>
      </w:r>
      <w:r w:rsidRPr="00A817F4">
        <w:rPr>
          <w:rFonts w:ascii="Courier New" w:hAnsi="Courier New" w:cs="Courier New"/>
          <w:sz w:val="20"/>
          <w:highlight w:val="white"/>
        </w:rPr>
        <w:t xml:space="preserve"> </w:t>
      </w:r>
      <w:proofErr w:type="spellStart"/>
      <w:r w:rsidRPr="00A817F4">
        <w:rPr>
          <w:rFonts w:ascii="Courier New" w:hAnsi="Courier New" w:cs="Courier New"/>
          <w:sz w:val="20"/>
          <w:highlight w:val="white"/>
        </w:rPr>
        <w:t>FoundationsException</w:t>
      </w:r>
      <w:proofErr w:type="spellEnd"/>
    </w:p>
    <w:p w14:paraId="3329C9A6" w14:textId="77777777" w:rsidR="00674635" w:rsidRPr="00A817F4" w:rsidRDefault="00674635" w:rsidP="008A5304">
      <w:pPr>
        <w:tabs>
          <w:tab w:val="left" w:pos="720"/>
          <w:tab w:val="right" w:leader="dot" w:pos="9360"/>
        </w:tabs>
        <w:autoSpaceDE w:val="0"/>
        <w:autoSpaceDN w:val="0"/>
        <w:adjustRightInd w:val="0"/>
      </w:pPr>
    </w:p>
    <w:p w14:paraId="6529BE78" w14:textId="77777777" w:rsidR="008A5304" w:rsidRPr="00A817F4" w:rsidRDefault="00337023" w:rsidP="008A5304">
      <w:pPr>
        <w:tabs>
          <w:tab w:val="left" w:pos="720"/>
          <w:tab w:val="right" w:leader="dot" w:pos="9360"/>
        </w:tabs>
        <w:autoSpaceDE w:val="0"/>
        <w:autoSpaceDN w:val="0"/>
        <w:adjustRightInd w:val="0"/>
      </w:pPr>
      <w:r w:rsidRPr="00A817F4">
        <w:t xml:space="preserve">Refer to the </w:t>
      </w:r>
      <w:proofErr w:type="spellStart"/>
      <w:r w:rsidRPr="00A817F4">
        <w:t>Javad</w:t>
      </w:r>
      <w:r w:rsidR="008A5304" w:rsidRPr="00A817F4">
        <w:t>ocs</w:t>
      </w:r>
      <w:proofErr w:type="spellEnd"/>
      <w:r w:rsidR="008A5304" w:rsidRPr="00A817F4">
        <w:t xml:space="preserve"> on</w:t>
      </w:r>
      <w:r w:rsidR="008A5304" w:rsidRPr="00A817F4">
        <w:rPr>
          <w:rFonts w:ascii="Courier New" w:hAnsi="Courier New" w:cs="Courier New"/>
          <w:szCs w:val="22"/>
        </w:rPr>
        <w:t xml:space="preserve"> </w:t>
      </w:r>
      <w:proofErr w:type="spellStart"/>
      <w:r w:rsidR="008A5304" w:rsidRPr="00A817F4">
        <w:rPr>
          <w:rFonts w:ascii="Courier New" w:hAnsi="Courier New" w:cs="Courier New"/>
          <w:szCs w:val="22"/>
        </w:rPr>
        <w:t>RpcRequest</w:t>
      </w:r>
      <w:proofErr w:type="spellEnd"/>
      <w:r w:rsidR="008A5304" w:rsidRPr="00A817F4">
        <w:t xml:space="preserve"> for more information.</w:t>
      </w:r>
    </w:p>
    <w:p w14:paraId="0D7CE148" w14:textId="77777777" w:rsidR="008A5304" w:rsidRPr="00A817F4" w:rsidRDefault="008A5304" w:rsidP="00674635">
      <w:pPr>
        <w:pStyle w:val="TextBoxText"/>
        <w:keepNext/>
        <w:autoSpaceDE w:val="0"/>
        <w:autoSpaceDN w:val="0"/>
        <w:adjustRightInd w:val="0"/>
        <w:rPr>
          <w:sz w:val="22"/>
          <w:szCs w:val="20"/>
        </w:rPr>
      </w:pPr>
    </w:p>
    <w:p w14:paraId="0ADB38EA" w14:textId="77777777" w:rsidR="00674635" w:rsidRPr="00A817F4" w:rsidRDefault="00674635" w:rsidP="00C76161">
      <w:pPr>
        <w:tabs>
          <w:tab w:val="left" w:pos="720"/>
          <w:tab w:val="right" w:leader="dot" w:pos="9360"/>
        </w:tabs>
        <w:autoSpaceDE w:val="0"/>
        <w:autoSpaceDN w:val="0"/>
        <w:adjustRightInd w:val="0"/>
      </w:pPr>
      <w:r w:rsidRPr="00A817F4">
        <w:t xml:space="preserve">This method is used to create a </w:t>
      </w:r>
      <w:proofErr w:type="spellStart"/>
      <w:r w:rsidRPr="00A817F4">
        <w:rPr>
          <w:rFonts w:ascii="Courier New" w:hAnsi="Courier New" w:cs="Courier New"/>
          <w:szCs w:val="22"/>
        </w:rPr>
        <w:t>RpcRequest</w:t>
      </w:r>
      <w:proofErr w:type="spellEnd"/>
      <w:r w:rsidRPr="00A817F4">
        <w:t xml:space="preserve"> with the specified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Context</w:t>
      </w:r>
      <w:r w:rsidRPr="00A817F4">
        <w:t xml:space="preserve"> and the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Name</w:t>
      </w:r>
      <w:r w:rsidRPr="00A817F4">
        <w:t xml:space="preserve">. You may still specify another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Context</w:t>
      </w:r>
      <w:r w:rsidRPr="00A817F4">
        <w:t xml:space="preserve"> and </w:t>
      </w:r>
      <w:proofErr w:type="spellStart"/>
      <w:r w:rsidRPr="00A817F4">
        <w:rPr>
          <w:rFonts w:ascii="Courier New" w:hAnsi="Courier New" w:cs="Courier New"/>
          <w:szCs w:val="22"/>
        </w:rPr>
        <w:t>Rpc</w:t>
      </w:r>
      <w:proofErr w:type="spellEnd"/>
      <w:r w:rsidRPr="00A817F4">
        <w:rPr>
          <w:rFonts w:ascii="Courier New" w:hAnsi="Courier New" w:cs="Courier New"/>
          <w:szCs w:val="22"/>
        </w:rPr>
        <w:t xml:space="preserve"> Name </w:t>
      </w:r>
      <w:r w:rsidRPr="00A817F4">
        <w:t xml:space="preserve">on this object. Refer to the </w:t>
      </w:r>
      <w:proofErr w:type="spellStart"/>
      <w:r w:rsidR="00FA5B4A" w:rsidRPr="00A817F4">
        <w:t>JavaDocs</w:t>
      </w:r>
      <w:proofErr w:type="spellEnd"/>
      <w:r w:rsidRPr="00A817F4">
        <w:t xml:space="preserve"> on </w:t>
      </w:r>
      <w:proofErr w:type="spellStart"/>
      <w:r w:rsidRPr="00A817F4">
        <w:rPr>
          <w:rFonts w:ascii="Courier New" w:hAnsi="Courier New" w:cs="Courier New"/>
          <w:szCs w:val="22"/>
        </w:rPr>
        <w:t>Rp</w:t>
      </w:r>
      <w:r w:rsidR="00C76161" w:rsidRPr="00A817F4">
        <w:rPr>
          <w:rFonts w:ascii="Courier New" w:hAnsi="Courier New" w:cs="Courier New"/>
          <w:szCs w:val="22"/>
        </w:rPr>
        <w:t>cRequest</w:t>
      </w:r>
      <w:proofErr w:type="spellEnd"/>
      <w:r w:rsidR="00C76161" w:rsidRPr="00A817F4">
        <w:t xml:space="preserve"> for more information. </w:t>
      </w:r>
    </w:p>
    <w:p w14:paraId="17230D80" w14:textId="77777777" w:rsidR="004B4DC1" w:rsidRPr="00A817F4" w:rsidRDefault="004B4DC1" w:rsidP="00C76161">
      <w:pPr>
        <w:tabs>
          <w:tab w:val="left" w:pos="720"/>
          <w:tab w:val="right" w:leader="dot" w:pos="9360"/>
        </w:tabs>
        <w:autoSpaceDE w:val="0"/>
        <w:autoSpaceDN w:val="0"/>
        <w:adjustRightInd w:val="0"/>
      </w:pPr>
    </w:p>
    <w:p w14:paraId="36C9AC96" w14:textId="77777777" w:rsidR="004B4DC1" w:rsidRPr="00A817F4" w:rsidRDefault="004B4DC1" w:rsidP="00C76161">
      <w:pPr>
        <w:tabs>
          <w:tab w:val="left" w:pos="720"/>
          <w:tab w:val="right" w:leader="dot" w:pos="9360"/>
        </w:tabs>
        <w:autoSpaceDE w:val="0"/>
        <w:autoSpaceDN w:val="0"/>
        <w:adjustRightInd w:val="0"/>
      </w:pPr>
    </w:p>
    <w:p w14:paraId="71EEBC19" w14:textId="77777777" w:rsidR="00674635" w:rsidRPr="00A817F4" w:rsidRDefault="00BB1138" w:rsidP="00120E5F">
      <w:pPr>
        <w:pStyle w:val="Heading4"/>
        <w:keepLines/>
      </w:pPr>
      <w:bookmarkStart w:id="187" w:name="_Toc97636229"/>
      <w:proofErr w:type="spellStart"/>
      <w:r w:rsidRPr="00A817F4">
        <w:lastRenderedPageBreak/>
        <w:t>getRpcRequest</w:t>
      </w:r>
      <w:proofErr w:type="spellEnd"/>
      <w:r w:rsidRPr="00A817F4">
        <w:t xml:space="preserve">() </w:t>
      </w:r>
      <w:r w:rsidR="00674635" w:rsidRPr="00A817F4">
        <w:t>Example</w:t>
      </w:r>
      <w:bookmarkEnd w:id="187"/>
      <w:r w:rsidR="00674635" w:rsidRPr="00A817F4">
        <w:t xml:space="preserve"> </w:t>
      </w:r>
    </w:p>
    <w:p w14:paraId="6EB30177" w14:textId="77777777" w:rsidR="00674635" w:rsidRPr="00A817F4" w:rsidRDefault="00674635" w:rsidP="00120E5F">
      <w:pPr>
        <w:keepNext/>
        <w:keepLines/>
        <w:tabs>
          <w:tab w:val="left" w:pos="720"/>
          <w:tab w:val="right" w:leader="dot" w:pos="9360"/>
        </w:tabs>
        <w:autoSpaceDE w:val="0"/>
        <w:autoSpaceDN w:val="0"/>
        <w:adjustRightInd w:val="0"/>
      </w:pPr>
    </w:p>
    <w:p w14:paraId="644C3222" w14:textId="77777777" w:rsidR="00674635" w:rsidRPr="00A817F4" w:rsidRDefault="00674635" w:rsidP="00120E5F">
      <w:pPr>
        <w:pStyle w:val="dialog"/>
        <w:keepNext/>
        <w:keepLines/>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null; </w:t>
      </w:r>
    </w:p>
    <w:p w14:paraId="5A2C1E96" w14:textId="77777777" w:rsidR="00674635" w:rsidRPr="00A817F4" w:rsidRDefault="00674635" w:rsidP="00120E5F">
      <w:pPr>
        <w:pStyle w:val="dialog"/>
        <w:keepNext/>
        <w:keepLines/>
        <w:rPr>
          <w:noProof w:val="0"/>
        </w:rPr>
      </w:pPr>
    </w:p>
    <w:p w14:paraId="699E5155" w14:textId="77777777" w:rsidR="00674635" w:rsidRPr="00A817F4" w:rsidRDefault="00674635" w:rsidP="00120E5F">
      <w:pPr>
        <w:pStyle w:val="dialog"/>
        <w:keepNext/>
        <w:keepLines/>
        <w:rPr>
          <w:noProof w:val="0"/>
        </w:rPr>
      </w:pPr>
      <w:r w:rsidRPr="00A817F4">
        <w:rPr>
          <w:noProof w:val="0"/>
          <w:highlight w:val="white"/>
        </w:rPr>
        <w:t xml:space="preserve">//The </w:t>
      </w:r>
      <w:proofErr w:type="spellStart"/>
      <w:r w:rsidRPr="00A817F4">
        <w:rPr>
          <w:noProof w:val="0"/>
          <w:highlight w:val="white"/>
        </w:rPr>
        <w:t>Rpc</w:t>
      </w:r>
      <w:proofErr w:type="spellEnd"/>
      <w:r w:rsidRPr="00A817F4">
        <w:rPr>
          <w:noProof w:val="0"/>
          <w:highlight w:val="white"/>
        </w:rPr>
        <w:t xml:space="preserve"> Context</w:t>
      </w:r>
    </w:p>
    <w:p w14:paraId="79A318D8" w14:textId="77777777" w:rsidR="00674635" w:rsidRPr="00A817F4" w:rsidRDefault="00674635" w:rsidP="00120E5F">
      <w:pPr>
        <w:pStyle w:val="dialog"/>
        <w:keepNext/>
        <w:keepLines/>
        <w:rPr>
          <w:noProof w:val="0"/>
        </w:rPr>
      </w:pPr>
      <w:r w:rsidRPr="00A817F4">
        <w:rPr>
          <w:noProof w:val="0"/>
          <w:highlight w:val="white"/>
        </w:rPr>
        <w:t xml:space="preserve">String </w:t>
      </w:r>
      <w:proofErr w:type="spellStart"/>
      <w:r w:rsidRPr="00A817F4">
        <w:rPr>
          <w:noProof w:val="0"/>
          <w:highlight w:val="white"/>
        </w:rPr>
        <w:t>rpcContext</w:t>
      </w:r>
      <w:proofErr w:type="spellEnd"/>
      <w:r w:rsidRPr="00A817F4">
        <w:rPr>
          <w:noProof w:val="0"/>
          <w:highlight w:val="white"/>
        </w:rPr>
        <w:t xml:space="preserve"> = "XOBV VISTALINK TESTER";</w:t>
      </w:r>
    </w:p>
    <w:p w14:paraId="00FD170D" w14:textId="77777777" w:rsidR="00674635" w:rsidRPr="00A817F4" w:rsidRDefault="00674635" w:rsidP="00120E5F">
      <w:pPr>
        <w:pStyle w:val="dialog"/>
        <w:keepNext/>
        <w:keepLines/>
        <w:rPr>
          <w:noProof w:val="0"/>
        </w:rPr>
      </w:pPr>
    </w:p>
    <w:p w14:paraId="0869F583" w14:textId="77777777" w:rsidR="00674635" w:rsidRPr="00A817F4" w:rsidRDefault="00674635" w:rsidP="00120E5F">
      <w:pPr>
        <w:pStyle w:val="dialog"/>
        <w:keepNext/>
        <w:keepLines/>
        <w:rPr>
          <w:noProof w:val="0"/>
        </w:rPr>
      </w:pPr>
      <w:r w:rsidRPr="00A817F4">
        <w:rPr>
          <w:noProof w:val="0"/>
          <w:highlight w:val="white"/>
        </w:rPr>
        <w:t xml:space="preserve">//The </w:t>
      </w:r>
      <w:proofErr w:type="spellStart"/>
      <w:r w:rsidRPr="00A817F4">
        <w:rPr>
          <w:noProof w:val="0"/>
          <w:highlight w:val="white"/>
        </w:rPr>
        <w:t>Rpc</w:t>
      </w:r>
      <w:proofErr w:type="spellEnd"/>
      <w:r w:rsidRPr="00A817F4">
        <w:rPr>
          <w:noProof w:val="0"/>
          <w:highlight w:val="white"/>
        </w:rPr>
        <w:t xml:space="preserve"> to call</w:t>
      </w:r>
    </w:p>
    <w:p w14:paraId="63FC6760" w14:textId="77777777" w:rsidR="00674635" w:rsidRPr="00A817F4" w:rsidRDefault="00674635" w:rsidP="00120E5F">
      <w:pPr>
        <w:pStyle w:val="dialog"/>
        <w:keepNext/>
        <w:keepLines/>
        <w:rPr>
          <w:noProof w:val="0"/>
          <w:highlight w:val="white"/>
        </w:rPr>
      </w:pPr>
      <w:r w:rsidRPr="00A817F4">
        <w:rPr>
          <w:noProof w:val="0"/>
          <w:highlight w:val="white"/>
        </w:rPr>
        <w:t xml:space="preserve">String </w:t>
      </w:r>
      <w:proofErr w:type="spellStart"/>
      <w:r w:rsidRPr="00A817F4">
        <w:rPr>
          <w:noProof w:val="0"/>
          <w:highlight w:val="white"/>
        </w:rPr>
        <w:t>rpcName</w:t>
      </w:r>
      <w:proofErr w:type="spellEnd"/>
      <w:r w:rsidRPr="00A817F4">
        <w:rPr>
          <w:noProof w:val="0"/>
          <w:highlight w:val="white"/>
        </w:rPr>
        <w:t xml:space="preserve"> = "XWB GET VARIABLE VALUE";</w:t>
      </w:r>
    </w:p>
    <w:p w14:paraId="6516A979" w14:textId="77777777" w:rsidR="00674635" w:rsidRPr="00A817F4" w:rsidRDefault="00674635" w:rsidP="00120E5F">
      <w:pPr>
        <w:pStyle w:val="dialog"/>
        <w:keepNext/>
        <w:keepLines/>
        <w:rPr>
          <w:noProof w:val="0"/>
        </w:rPr>
      </w:pPr>
      <w:r w:rsidRPr="00A817F4">
        <w:rPr>
          <w:noProof w:val="0"/>
          <w:highlight w:val="white"/>
        </w:rPr>
        <w:t xml:space="preserve"> </w:t>
      </w:r>
    </w:p>
    <w:p w14:paraId="31707627" w14:textId="77777777" w:rsidR="00674635" w:rsidRPr="00A817F4" w:rsidRDefault="00674635" w:rsidP="00120E5F">
      <w:pPr>
        <w:pStyle w:val="dialog"/>
        <w:keepNext/>
        <w:keepLines/>
        <w:rPr>
          <w:b/>
          <w:bCs/>
          <w:noProof w:val="0"/>
        </w:rPr>
      </w:pPr>
      <w:r w:rsidRPr="00A817F4">
        <w:rPr>
          <w:b/>
          <w:bCs/>
          <w:noProof w:val="0"/>
          <w:highlight w:val="white"/>
        </w:rPr>
        <w:t>//</w:t>
      </w:r>
      <w:r w:rsidR="00BB1138" w:rsidRPr="00A817F4">
        <w:rPr>
          <w:b/>
          <w:bCs/>
          <w:noProof w:val="0"/>
          <w:highlight w:val="white"/>
        </w:rPr>
        <w:t xml:space="preserve"> </w:t>
      </w:r>
      <w:r w:rsidRPr="00A817F4">
        <w:rPr>
          <w:b/>
          <w:bCs/>
          <w:noProof w:val="0"/>
          <w:highlight w:val="white"/>
        </w:rPr>
        <w:t>Construct the request object</w:t>
      </w:r>
    </w:p>
    <w:p w14:paraId="42717EEC" w14:textId="77777777" w:rsidR="00674635" w:rsidRPr="00A817F4" w:rsidRDefault="00674635" w:rsidP="00120E5F">
      <w:pPr>
        <w:pStyle w:val="dialog"/>
        <w:keepNext/>
        <w:keepLines/>
        <w:rPr>
          <w:b/>
          <w:bCs/>
          <w:noProof w:val="0"/>
          <w:highlight w:val="white"/>
        </w:rPr>
      </w:pPr>
      <w:r w:rsidRPr="00A817F4">
        <w:rPr>
          <w:b/>
          <w:bCs/>
          <w:noProof w:val="0"/>
          <w:highlight w:val="white"/>
        </w:rPr>
        <w:t>try{</w:t>
      </w:r>
    </w:p>
    <w:p w14:paraId="171F0BE3" w14:textId="77777777" w:rsidR="00674635" w:rsidRPr="00A817F4" w:rsidRDefault="00120E5F" w:rsidP="00120E5F">
      <w:pPr>
        <w:pStyle w:val="dialog"/>
        <w:keepNext/>
        <w:keepLines/>
        <w:rPr>
          <w:b/>
          <w:bCs/>
          <w:noProof w:val="0"/>
        </w:rPr>
      </w:pPr>
      <w:r w:rsidRPr="00A817F4">
        <w:rPr>
          <w:b/>
          <w:bCs/>
          <w:noProof w:val="0"/>
          <w:highlight w:val="white"/>
        </w:rPr>
        <w:t xml:space="preserve">  </w:t>
      </w:r>
      <w:proofErr w:type="spellStart"/>
      <w:r w:rsidR="00674635" w:rsidRPr="00A817F4">
        <w:rPr>
          <w:b/>
          <w:bCs/>
          <w:noProof w:val="0"/>
          <w:highlight w:val="white"/>
        </w:rPr>
        <w:t>vReq</w:t>
      </w:r>
      <w:proofErr w:type="spellEnd"/>
      <w:r w:rsidR="00674635" w:rsidRPr="00A817F4">
        <w:rPr>
          <w:b/>
          <w:bCs/>
          <w:noProof w:val="0"/>
          <w:highlight w:val="white"/>
        </w:rPr>
        <w:t xml:space="preserve"> = </w:t>
      </w:r>
      <w:proofErr w:type="spellStart"/>
      <w:r w:rsidR="00674635" w:rsidRPr="00A817F4">
        <w:rPr>
          <w:b/>
          <w:bCs/>
          <w:noProof w:val="0"/>
          <w:highlight w:val="white"/>
        </w:rPr>
        <w:t>RpcRequestFactory.getRpcRequest</w:t>
      </w:r>
      <w:proofErr w:type="spellEnd"/>
      <w:r w:rsidR="00674635" w:rsidRPr="00A817F4">
        <w:rPr>
          <w:b/>
          <w:bCs/>
          <w:noProof w:val="0"/>
          <w:highlight w:val="white"/>
        </w:rPr>
        <w:t>(</w:t>
      </w:r>
      <w:proofErr w:type="spellStart"/>
      <w:r w:rsidR="00674635" w:rsidRPr="00A817F4">
        <w:rPr>
          <w:b/>
          <w:bCs/>
          <w:noProof w:val="0"/>
          <w:highlight w:val="white"/>
        </w:rPr>
        <w:t>rpcContext</w:t>
      </w:r>
      <w:proofErr w:type="spellEnd"/>
      <w:r w:rsidR="00674635" w:rsidRPr="00A817F4">
        <w:rPr>
          <w:b/>
          <w:bCs/>
          <w:noProof w:val="0"/>
          <w:highlight w:val="white"/>
        </w:rPr>
        <w:t xml:space="preserve">, </w:t>
      </w:r>
      <w:proofErr w:type="spellStart"/>
      <w:r w:rsidR="00674635" w:rsidRPr="00A817F4">
        <w:rPr>
          <w:b/>
          <w:bCs/>
          <w:noProof w:val="0"/>
          <w:highlight w:val="white"/>
        </w:rPr>
        <w:t>rpcName</w:t>
      </w:r>
      <w:proofErr w:type="spellEnd"/>
      <w:r w:rsidR="00674635" w:rsidRPr="00A817F4">
        <w:rPr>
          <w:b/>
          <w:bCs/>
          <w:noProof w:val="0"/>
          <w:highlight w:val="white"/>
        </w:rPr>
        <w:t>);</w:t>
      </w:r>
    </w:p>
    <w:p w14:paraId="1D17C960" w14:textId="77777777" w:rsidR="00674635" w:rsidRPr="00A817F4" w:rsidRDefault="00674635" w:rsidP="00120E5F">
      <w:pPr>
        <w:pStyle w:val="dialog"/>
        <w:keepNext/>
        <w:keepLines/>
        <w:rPr>
          <w:b/>
          <w:bCs/>
          <w:noProof w:val="0"/>
        </w:rPr>
      </w:pPr>
      <w:r w:rsidRPr="00A817F4">
        <w:rPr>
          <w:b/>
          <w:bCs/>
          <w:noProof w:val="0"/>
        </w:rPr>
        <w:t>}</w:t>
      </w:r>
      <w:r w:rsidR="00BB1138" w:rsidRPr="00A817F4">
        <w:rPr>
          <w:b/>
          <w:bCs/>
          <w:noProof w:val="0"/>
        </w:rPr>
        <w:t xml:space="preserve"> </w:t>
      </w:r>
      <w:r w:rsidRPr="00A817F4">
        <w:rPr>
          <w:b/>
          <w:bCs/>
          <w:noProof w:val="0"/>
        </w:rPr>
        <w:t>catch(</w:t>
      </w:r>
      <w:proofErr w:type="spellStart"/>
      <w:r w:rsidRPr="00A817F4">
        <w:rPr>
          <w:b/>
          <w:bCs/>
          <w:noProof w:val="0"/>
        </w:rPr>
        <w:t>FoundationsException</w:t>
      </w:r>
      <w:proofErr w:type="spellEnd"/>
      <w:r w:rsidRPr="00A817F4">
        <w:rPr>
          <w:b/>
          <w:bCs/>
          <w:noProof w:val="0"/>
        </w:rPr>
        <w:t xml:space="preserve"> e)</w:t>
      </w:r>
      <w:r w:rsidR="00BB1138" w:rsidRPr="00A817F4">
        <w:rPr>
          <w:b/>
          <w:bCs/>
          <w:noProof w:val="0"/>
        </w:rPr>
        <w:t xml:space="preserve"> </w:t>
      </w:r>
      <w:r w:rsidRPr="00A817F4">
        <w:rPr>
          <w:b/>
          <w:bCs/>
          <w:noProof w:val="0"/>
        </w:rPr>
        <w:t>{</w:t>
      </w:r>
    </w:p>
    <w:p w14:paraId="34952D69" w14:textId="77777777" w:rsidR="00674635" w:rsidRPr="00A817F4" w:rsidRDefault="00674635" w:rsidP="00120E5F">
      <w:pPr>
        <w:pStyle w:val="dialog"/>
        <w:keepNext/>
        <w:keepLines/>
        <w:rPr>
          <w:b/>
          <w:bCs/>
          <w:noProof w:val="0"/>
        </w:rPr>
      </w:pPr>
      <w:r w:rsidRPr="00A817F4">
        <w:rPr>
          <w:b/>
          <w:bCs/>
          <w:noProof w:val="0"/>
        </w:rPr>
        <w:tab/>
        <w:t>// process exception as needed</w:t>
      </w:r>
    </w:p>
    <w:p w14:paraId="59FBDE33" w14:textId="77777777" w:rsidR="00674635" w:rsidRPr="00A817F4" w:rsidRDefault="00674635" w:rsidP="00120E5F">
      <w:pPr>
        <w:pStyle w:val="dialog"/>
        <w:keepNext/>
        <w:keepLines/>
        <w:rPr>
          <w:b/>
          <w:bCs/>
          <w:noProof w:val="0"/>
        </w:rPr>
      </w:pPr>
      <w:r w:rsidRPr="00A817F4">
        <w:rPr>
          <w:b/>
          <w:bCs/>
          <w:noProof w:val="0"/>
        </w:rPr>
        <w:t>}</w:t>
      </w:r>
    </w:p>
    <w:p w14:paraId="2E882830" w14:textId="77777777" w:rsidR="00674635" w:rsidRPr="00A817F4" w:rsidRDefault="00674635" w:rsidP="004B4DC1"/>
    <w:p w14:paraId="387A953A" w14:textId="77777777" w:rsidR="004B4DC1" w:rsidRPr="00A817F4" w:rsidRDefault="004B4DC1" w:rsidP="004B4DC1"/>
    <w:p w14:paraId="51BB991A" w14:textId="77777777" w:rsidR="00674635" w:rsidRPr="00A817F4" w:rsidRDefault="00674635" w:rsidP="00817851">
      <w:pPr>
        <w:pStyle w:val="Heading3"/>
      </w:pPr>
      <w:bookmarkStart w:id="188" w:name="_Toc37149483"/>
      <w:bookmarkStart w:id="189" w:name="_Toc42503160"/>
      <w:bookmarkStart w:id="190" w:name="_Toc52855560"/>
      <w:bookmarkStart w:id="191" w:name="_Toc96827737"/>
      <w:bookmarkStart w:id="192" w:name="_Toc97636230"/>
      <w:bookmarkStart w:id="193" w:name="_Toc97628817"/>
      <w:r w:rsidRPr="00A817F4">
        <w:t xml:space="preserve">Set </w:t>
      </w:r>
      <w:proofErr w:type="spellStart"/>
      <w:r w:rsidRPr="00A817F4">
        <w:t>RpcRequest</w:t>
      </w:r>
      <w:proofErr w:type="spellEnd"/>
      <w:r w:rsidRPr="00A817F4">
        <w:t xml:space="preserve"> Parameters</w:t>
      </w:r>
      <w:bookmarkEnd w:id="188"/>
      <w:bookmarkEnd w:id="189"/>
      <w:r w:rsidRPr="00A817F4">
        <w:t xml:space="preserve">: </w:t>
      </w:r>
      <w:r w:rsidR="00D964C7" w:rsidRPr="00A817F4">
        <w:t>“</w:t>
      </w:r>
      <w:r w:rsidRPr="00A817F4">
        <w:t>Explicit</w:t>
      </w:r>
      <w:r w:rsidR="00D964C7" w:rsidRPr="00A817F4">
        <w:t>”</w:t>
      </w:r>
      <w:r w:rsidRPr="00A817F4">
        <w:t xml:space="preserve"> Style</w:t>
      </w:r>
      <w:bookmarkEnd w:id="190"/>
      <w:bookmarkEnd w:id="191"/>
      <w:bookmarkEnd w:id="192"/>
      <w:bookmarkEnd w:id="193"/>
    </w:p>
    <w:p w14:paraId="24ED5BC7" w14:textId="77777777" w:rsidR="004B4DC1" w:rsidRPr="00A817F4" w:rsidRDefault="004B4DC1" w:rsidP="00674635">
      <w:pPr>
        <w:tabs>
          <w:tab w:val="left" w:pos="720"/>
          <w:tab w:val="right" w:leader="dot" w:pos="9360"/>
        </w:tabs>
        <w:autoSpaceDE w:val="0"/>
        <w:autoSpaceDN w:val="0"/>
        <w:adjustRightInd w:val="0"/>
      </w:pPr>
    </w:p>
    <w:p w14:paraId="40E6B942" w14:textId="77777777" w:rsidR="00674635" w:rsidRPr="00A817F4" w:rsidRDefault="00674635" w:rsidP="00674635">
      <w:pPr>
        <w:tabs>
          <w:tab w:val="left" w:pos="720"/>
          <w:tab w:val="right" w:leader="dot" w:pos="9360"/>
        </w:tabs>
        <w:autoSpaceDE w:val="0"/>
        <w:autoSpaceDN w:val="0"/>
        <w:adjustRightInd w:val="0"/>
      </w:pPr>
      <w:r w:rsidRPr="00A817F4">
        <w:t xml:space="preserve">There are two ways of passing RPC parameters to an </w:t>
      </w:r>
      <w:proofErr w:type="spellStart"/>
      <w:r w:rsidRPr="00A817F4">
        <w:rPr>
          <w:rFonts w:ascii="Courier New" w:hAnsi="Courier New" w:cs="Courier New"/>
          <w:szCs w:val="22"/>
        </w:rPr>
        <w:t>RpcRequest</w:t>
      </w:r>
      <w:proofErr w:type="spellEnd"/>
      <w:r w:rsidRPr="00A817F4">
        <w:t xml:space="preserve"> object. For convenience, the first method is referred to as </w:t>
      </w:r>
      <w:r w:rsidR="00D964C7" w:rsidRPr="00A817F4">
        <w:t>“</w:t>
      </w:r>
      <w:r w:rsidRPr="00A817F4">
        <w:t>explicit</w:t>
      </w:r>
      <w:r w:rsidR="00D964C7" w:rsidRPr="00A817F4">
        <w:t>”</w:t>
      </w:r>
      <w:r w:rsidRPr="00A817F4">
        <w:t xml:space="preserve"> style, the second method as </w:t>
      </w:r>
      <w:r w:rsidR="00B9334C" w:rsidRPr="00A817F4">
        <w:t>“</w:t>
      </w:r>
      <w:proofErr w:type="spellStart"/>
      <w:r w:rsidR="00B97278" w:rsidRPr="00A817F4">
        <w:t>setParams</w:t>
      </w:r>
      <w:proofErr w:type="spellEnd"/>
      <w:r w:rsidR="00B9334C" w:rsidRPr="00A817F4">
        <w:t>”</w:t>
      </w:r>
      <w:r w:rsidR="00B97278" w:rsidRPr="00A817F4">
        <w:rPr>
          <w:i/>
        </w:rPr>
        <w:t xml:space="preserve"> </w:t>
      </w:r>
      <w:r w:rsidR="00B97278" w:rsidRPr="00A817F4">
        <w:t>style</w:t>
      </w:r>
      <w:r w:rsidRPr="00A817F4">
        <w:t>.</w:t>
      </w:r>
    </w:p>
    <w:p w14:paraId="6E5DFC41" w14:textId="77777777" w:rsidR="00674635" w:rsidRPr="00A817F4" w:rsidRDefault="00674635" w:rsidP="00674635"/>
    <w:p w14:paraId="26A33D4E" w14:textId="77777777" w:rsidR="00674635" w:rsidRPr="00A817F4" w:rsidRDefault="00674635" w:rsidP="00674635">
      <w:pPr>
        <w:tabs>
          <w:tab w:val="left" w:pos="720"/>
          <w:tab w:val="right" w:leader="dot" w:pos="9360"/>
        </w:tabs>
        <w:autoSpaceDE w:val="0"/>
        <w:autoSpaceDN w:val="0"/>
        <w:adjustRightInd w:val="0"/>
      </w:pPr>
      <w:r w:rsidRPr="00A817F4">
        <w:t xml:space="preserve">In explicit style, the method of passing RPC parameters corresponds very closely to the underlying RPC parameters. The RPC Broker has three input parameter types for RPC calls. These map to </w:t>
      </w:r>
      <w:proofErr w:type="spellStart"/>
      <w:r w:rsidRPr="00A817F4">
        <w:t>VistALink</w:t>
      </w:r>
      <w:proofErr w:type="spellEnd"/>
      <w:r w:rsidRPr="00A817F4">
        <w:t xml:space="preserve"> </w:t>
      </w:r>
      <w:proofErr w:type="spellStart"/>
      <w:r w:rsidRPr="00A817F4">
        <w:t>RpcRequestParam</w:t>
      </w:r>
      <w:proofErr w:type="spellEnd"/>
      <w:r w:rsidRPr="00A817F4">
        <w:t xml:space="preserve"> parameter types as follows:</w:t>
      </w:r>
    </w:p>
    <w:p w14:paraId="5F739E32" w14:textId="77777777" w:rsidR="00674635" w:rsidRPr="00A817F4" w:rsidRDefault="00674635" w:rsidP="001668B4"/>
    <w:p w14:paraId="7188BB3A" w14:textId="77777777" w:rsidR="00120E5F" w:rsidRPr="00A817F4" w:rsidRDefault="00120E5F" w:rsidP="001668B4"/>
    <w:tbl>
      <w:tblPr>
        <w:tblStyle w:val="TableGrid"/>
        <w:tblW w:w="0" w:type="auto"/>
        <w:tblLook w:val="01E0" w:firstRow="1" w:lastRow="1" w:firstColumn="1" w:lastColumn="1" w:noHBand="0" w:noVBand="0"/>
      </w:tblPr>
      <w:tblGrid>
        <w:gridCol w:w="1952"/>
        <w:gridCol w:w="2642"/>
        <w:gridCol w:w="4608"/>
      </w:tblGrid>
      <w:tr w:rsidR="00B97278" w:rsidRPr="00A817F4" w14:paraId="27111DC1" w14:textId="77777777" w:rsidTr="00ED4696">
        <w:tc>
          <w:tcPr>
            <w:tcW w:w="1952" w:type="dxa"/>
            <w:shd w:val="clear" w:color="auto" w:fill="E7E6E6" w:themeFill="background2"/>
          </w:tcPr>
          <w:p w14:paraId="2583A2D2" w14:textId="77777777" w:rsidR="00B97278" w:rsidRPr="00A817F4" w:rsidRDefault="00B97278" w:rsidP="00B72AB4">
            <w:pPr>
              <w:autoSpaceDE w:val="0"/>
              <w:autoSpaceDN w:val="0"/>
              <w:adjustRightInd w:val="0"/>
              <w:spacing w:before="60" w:after="60"/>
              <w:rPr>
                <w:rFonts w:ascii="Arial" w:hAnsi="Arial" w:cs="Arial"/>
                <w:b/>
                <w:bCs/>
                <w:sz w:val="20"/>
                <w:szCs w:val="20"/>
              </w:rPr>
            </w:pPr>
            <w:r w:rsidRPr="00A817F4">
              <w:rPr>
                <w:rFonts w:ascii="Arial" w:hAnsi="Arial" w:cs="Arial"/>
                <w:b/>
                <w:bCs/>
                <w:sz w:val="20"/>
                <w:szCs w:val="20"/>
              </w:rPr>
              <w:t>RPC parameter type</w:t>
            </w:r>
          </w:p>
        </w:tc>
        <w:tc>
          <w:tcPr>
            <w:tcW w:w="2642" w:type="dxa"/>
            <w:shd w:val="clear" w:color="auto" w:fill="E7E6E6" w:themeFill="background2"/>
          </w:tcPr>
          <w:p w14:paraId="460A2AC8" w14:textId="77777777" w:rsidR="00B97278" w:rsidRPr="00A817F4" w:rsidRDefault="00B97278" w:rsidP="00B72AB4">
            <w:pPr>
              <w:autoSpaceDE w:val="0"/>
              <w:autoSpaceDN w:val="0"/>
              <w:adjustRightInd w:val="0"/>
              <w:spacing w:before="60" w:after="60"/>
              <w:rPr>
                <w:rFonts w:ascii="Arial" w:hAnsi="Arial" w:cs="Arial"/>
                <w:b/>
                <w:bCs/>
                <w:sz w:val="20"/>
                <w:szCs w:val="20"/>
              </w:rPr>
            </w:pPr>
            <w:proofErr w:type="spellStart"/>
            <w:r w:rsidRPr="00A817F4">
              <w:rPr>
                <w:rFonts w:ascii="Arial" w:hAnsi="Arial" w:cs="Arial"/>
                <w:b/>
                <w:bCs/>
                <w:sz w:val="20"/>
                <w:szCs w:val="20"/>
              </w:rPr>
              <w:t>VistALink</w:t>
            </w:r>
            <w:proofErr w:type="spellEnd"/>
            <w:r w:rsidRPr="00A817F4">
              <w:rPr>
                <w:rFonts w:ascii="Arial" w:hAnsi="Arial" w:cs="Arial"/>
                <w:b/>
                <w:bCs/>
                <w:sz w:val="20"/>
                <w:szCs w:val="20"/>
              </w:rPr>
              <w:t xml:space="preserve"> </w:t>
            </w:r>
            <w:proofErr w:type="spellStart"/>
            <w:r w:rsidRPr="00A817F4">
              <w:rPr>
                <w:rFonts w:ascii="Arial" w:hAnsi="Arial" w:cs="Arial"/>
                <w:b/>
                <w:bCs/>
                <w:sz w:val="20"/>
                <w:szCs w:val="20"/>
              </w:rPr>
              <w:t>RpcRequestParam</w:t>
            </w:r>
            <w:proofErr w:type="spellEnd"/>
            <w:r w:rsidRPr="00A817F4">
              <w:rPr>
                <w:rFonts w:ascii="Arial" w:hAnsi="Arial" w:cs="Arial"/>
                <w:b/>
                <w:bCs/>
                <w:sz w:val="20"/>
                <w:szCs w:val="20"/>
              </w:rPr>
              <w:t xml:space="preserve"> type</w:t>
            </w:r>
          </w:p>
        </w:tc>
        <w:tc>
          <w:tcPr>
            <w:tcW w:w="4608" w:type="dxa"/>
            <w:shd w:val="clear" w:color="auto" w:fill="E7E6E6" w:themeFill="background2"/>
          </w:tcPr>
          <w:p w14:paraId="0F1801FE" w14:textId="77777777" w:rsidR="00B97278" w:rsidRPr="00A817F4" w:rsidRDefault="00B97278" w:rsidP="00B72AB4">
            <w:pPr>
              <w:autoSpaceDE w:val="0"/>
              <w:autoSpaceDN w:val="0"/>
              <w:adjustRightInd w:val="0"/>
              <w:spacing w:before="60" w:after="60"/>
              <w:rPr>
                <w:rFonts w:ascii="Arial" w:hAnsi="Arial" w:cs="Arial"/>
                <w:b/>
                <w:bCs/>
                <w:sz w:val="20"/>
                <w:szCs w:val="20"/>
              </w:rPr>
            </w:pPr>
            <w:r w:rsidRPr="00A817F4">
              <w:rPr>
                <w:rFonts w:ascii="Arial" w:hAnsi="Arial" w:cs="Arial"/>
                <w:b/>
                <w:bCs/>
                <w:sz w:val="20"/>
                <w:szCs w:val="20"/>
              </w:rPr>
              <w:t>Java value type</w:t>
            </w:r>
          </w:p>
        </w:tc>
      </w:tr>
      <w:tr w:rsidR="00B97278" w:rsidRPr="00A817F4" w14:paraId="585BA4B0" w14:textId="77777777" w:rsidTr="00ED4696">
        <w:tc>
          <w:tcPr>
            <w:tcW w:w="1952" w:type="dxa"/>
          </w:tcPr>
          <w:p w14:paraId="56AF3C98"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Literal</w:t>
            </w:r>
          </w:p>
        </w:tc>
        <w:tc>
          <w:tcPr>
            <w:tcW w:w="2642" w:type="dxa"/>
          </w:tcPr>
          <w:p w14:paraId="1BB47800"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"string"</w:t>
            </w:r>
          </w:p>
        </w:tc>
        <w:tc>
          <w:tcPr>
            <w:tcW w:w="4608" w:type="dxa"/>
          </w:tcPr>
          <w:p w14:paraId="756C573D" w14:textId="77777777" w:rsidR="00B97278" w:rsidRPr="00A817F4" w:rsidRDefault="00B97278" w:rsidP="00B72AB4">
            <w:pPr>
              <w:autoSpaceDE w:val="0"/>
              <w:autoSpaceDN w:val="0"/>
              <w:adjustRightInd w:val="0"/>
              <w:spacing w:before="60" w:after="60"/>
              <w:rPr>
                <w:rFonts w:ascii="Arial" w:hAnsi="Arial" w:cs="Arial"/>
                <w:b/>
                <w:sz w:val="20"/>
                <w:szCs w:val="20"/>
              </w:rPr>
            </w:pPr>
            <w:r w:rsidRPr="00A817F4">
              <w:rPr>
                <w:rFonts w:ascii="Arial" w:hAnsi="Arial" w:cs="Arial"/>
                <w:b/>
                <w:sz w:val="20"/>
                <w:szCs w:val="20"/>
              </w:rPr>
              <w:t>String</w:t>
            </w:r>
          </w:p>
        </w:tc>
      </w:tr>
      <w:tr w:rsidR="00B97278" w:rsidRPr="00A817F4" w14:paraId="4AFAC577" w14:textId="77777777" w:rsidTr="00ED4696">
        <w:tc>
          <w:tcPr>
            <w:tcW w:w="1952" w:type="dxa"/>
          </w:tcPr>
          <w:p w14:paraId="4EC9D292"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Reference</w:t>
            </w:r>
          </w:p>
        </w:tc>
        <w:tc>
          <w:tcPr>
            <w:tcW w:w="2642" w:type="dxa"/>
          </w:tcPr>
          <w:p w14:paraId="2FA014B0"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"ref"</w:t>
            </w:r>
          </w:p>
        </w:tc>
        <w:tc>
          <w:tcPr>
            <w:tcW w:w="4608" w:type="dxa"/>
          </w:tcPr>
          <w:p w14:paraId="2B468220" w14:textId="77777777" w:rsidR="00B97278" w:rsidRPr="00A817F4" w:rsidRDefault="00B97278" w:rsidP="00B72AB4">
            <w:pPr>
              <w:autoSpaceDE w:val="0"/>
              <w:autoSpaceDN w:val="0"/>
              <w:adjustRightInd w:val="0"/>
              <w:spacing w:before="60" w:after="60"/>
              <w:rPr>
                <w:rFonts w:ascii="Arial" w:hAnsi="Arial" w:cs="Arial"/>
                <w:b/>
                <w:sz w:val="20"/>
                <w:szCs w:val="20"/>
              </w:rPr>
            </w:pPr>
            <w:r w:rsidRPr="00A817F4">
              <w:rPr>
                <w:rFonts w:ascii="Arial" w:hAnsi="Arial" w:cs="Arial"/>
                <w:b/>
                <w:sz w:val="20"/>
                <w:szCs w:val="20"/>
              </w:rPr>
              <w:t>String</w:t>
            </w:r>
          </w:p>
        </w:tc>
      </w:tr>
      <w:tr w:rsidR="00B97278" w:rsidRPr="00A817F4" w14:paraId="7B006981" w14:textId="77777777" w:rsidTr="00ED4696">
        <w:tc>
          <w:tcPr>
            <w:tcW w:w="1952" w:type="dxa"/>
          </w:tcPr>
          <w:p w14:paraId="117636C8"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List</w:t>
            </w:r>
          </w:p>
        </w:tc>
        <w:tc>
          <w:tcPr>
            <w:tcW w:w="2642" w:type="dxa"/>
          </w:tcPr>
          <w:p w14:paraId="7F20543E"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sz w:val="20"/>
                <w:szCs w:val="20"/>
              </w:rPr>
              <w:t>"array"</w:t>
            </w:r>
          </w:p>
        </w:tc>
        <w:tc>
          <w:tcPr>
            <w:tcW w:w="4608" w:type="dxa"/>
          </w:tcPr>
          <w:p w14:paraId="164CDA91"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b/>
                <w:sz w:val="20"/>
                <w:szCs w:val="20"/>
              </w:rPr>
              <w:t>List</w:t>
            </w:r>
            <w:r w:rsidRPr="00A817F4">
              <w:rPr>
                <w:rFonts w:ascii="Arial" w:hAnsi="Arial" w:cs="Arial"/>
                <w:sz w:val="20"/>
                <w:szCs w:val="20"/>
              </w:rPr>
              <w:t xml:space="preserve"> (Specify array indices yourself; supports non-integer, negative, or multi-level indices)</w:t>
            </w:r>
          </w:p>
          <w:p w14:paraId="1D69B2E3" w14:textId="77777777" w:rsidR="00B97278" w:rsidRPr="00A817F4" w:rsidRDefault="00B97278" w:rsidP="00B72AB4">
            <w:pPr>
              <w:autoSpaceDE w:val="0"/>
              <w:autoSpaceDN w:val="0"/>
              <w:adjustRightInd w:val="0"/>
              <w:spacing w:before="60" w:after="60"/>
              <w:rPr>
                <w:rFonts w:ascii="Arial" w:hAnsi="Arial" w:cs="Arial"/>
                <w:sz w:val="20"/>
                <w:szCs w:val="20"/>
              </w:rPr>
            </w:pPr>
            <w:r w:rsidRPr="00A817F4">
              <w:rPr>
                <w:rFonts w:ascii="Arial" w:hAnsi="Arial" w:cs="Arial"/>
                <w:b/>
                <w:sz w:val="20"/>
                <w:szCs w:val="20"/>
              </w:rPr>
              <w:t>Map</w:t>
            </w:r>
            <w:r w:rsidRPr="00A817F4">
              <w:rPr>
                <w:rFonts w:ascii="Arial" w:hAnsi="Arial" w:cs="Arial"/>
                <w:sz w:val="20"/>
                <w:szCs w:val="20"/>
              </w:rPr>
              <w:t xml:space="preserve"> or </w:t>
            </w:r>
            <w:r w:rsidRPr="00A817F4">
              <w:rPr>
                <w:rFonts w:ascii="Arial" w:hAnsi="Arial" w:cs="Arial"/>
                <w:b/>
                <w:sz w:val="20"/>
                <w:szCs w:val="20"/>
              </w:rPr>
              <w:t>Set</w:t>
            </w:r>
            <w:r w:rsidRPr="00A817F4">
              <w:rPr>
                <w:rFonts w:ascii="Arial" w:hAnsi="Arial" w:cs="Arial"/>
                <w:sz w:val="20"/>
                <w:szCs w:val="20"/>
              </w:rPr>
              <w:t xml:space="preserve"> (index  automatically generated as a single-level, integer, sequence)</w:t>
            </w:r>
          </w:p>
        </w:tc>
      </w:tr>
    </w:tbl>
    <w:p w14:paraId="59DC7F29" w14:textId="77777777" w:rsidR="00674635" w:rsidRPr="00A817F4" w:rsidRDefault="00674635" w:rsidP="004B4DC1"/>
    <w:p w14:paraId="7B072720" w14:textId="77777777" w:rsidR="00674635" w:rsidRPr="00A817F4" w:rsidRDefault="00674635" w:rsidP="00674635">
      <w:pPr>
        <w:autoSpaceDE w:val="0"/>
        <w:autoSpaceDN w:val="0"/>
        <w:adjustRightInd w:val="0"/>
      </w:pPr>
      <w:r w:rsidRPr="00A817F4">
        <w:t xml:space="preserve">To pass parameters into an </w:t>
      </w:r>
      <w:proofErr w:type="spellStart"/>
      <w:r w:rsidRPr="00A817F4">
        <w:rPr>
          <w:rFonts w:ascii="Courier New" w:hAnsi="Courier New" w:cs="Courier New"/>
          <w:szCs w:val="22"/>
        </w:rPr>
        <w:t>RpcRequest</w:t>
      </w:r>
      <w:proofErr w:type="spellEnd"/>
      <w:r w:rsidRPr="00A817F4">
        <w:t xml:space="preserve">, </w:t>
      </w:r>
      <w:r w:rsidR="00226145" w:rsidRPr="00A817F4">
        <w:t xml:space="preserve">you should </w:t>
      </w:r>
      <w:r w:rsidRPr="00A817F4">
        <w:t xml:space="preserve">retrieve the </w:t>
      </w:r>
      <w:proofErr w:type="spellStart"/>
      <w:r w:rsidRPr="00A817F4">
        <w:rPr>
          <w:rFonts w:ascii="Courier New" w:hAnsi="Courier New" w:cs="Courier New"/>
          <w:szCs w:val="22"/>
        </w:rPr>
        <w:t>RpcRequest</w:t>
      </w:r>
      <w:r w:rsidRPr="00A817F4">
        <w:t>'s</w:t>
      </w:r>
      <w:proofErr w:type="spellEnd"/>
      <w:r w:rsidRPr="00A817F4">
        <w:t xml:space="preserve"> mutable </w:t>
      </w:r>
      <w:proofErr w:type="spellStart"/>
      <w:r w:rsidRPr="00A817F4">
        <w:rPr>
          <w:rFonts w:ascii="Courier New" w:hAnsi="Courier New" w:cs="Courier New"/>
          <w:szCs w:val="22"/>
        </w:rPr>
        <w:t>RpcRequestParam</w:t>
      </w:r>
      <w:proofErr w:type="spellEnd"/>
      <w:r w:rsidRPr="00A817F4">
        <w:t xml:space="preserve"> object, accessible by </w:t>
      </w:r>
      <w:proofErr w:type="spellStart"/>
      <w:r w:rsidRPr="00A817F4">
        <w:rPr>
          <w:rFonts w:ascii="Courier New" w:hAnsi="Courier New" w:cs="Courier New"/>
          <w:szCs w:val="22"/>
        </w:rPr>
        <w:t>RpcRequest.getParams</w:t>
      </w:r>
      <w:proofErr w:type="spellEnd"/>
      <w:r w:rsidRPr="00A817F4">
        <w:rPr>
          <w:rFonts w:ascii="Courier New" w:hAnsi="Courier New" w:cs="Courier New"/>
          <w:szCs w:val="22"/>
        </w:rPr>
        <w:t>()</w:t>
      </w:r>
      <w:r w:rsidRPr="00A817F4">
        <w:t xml:space="preserve">. Then, call </w:t>
      </w:r>
      <w:proofErr w:type="spellStart"/>
      <w:r w:rsidRPr="00A817F4">
        <w:rPr>
          <w:rFonts w:ascii="Courier New" w:hAnsi="Courier New" w:cs="Courier New"/>
          <w:szCs w:val="22"/>
        </w:rPr>
        <w:t>setParam</w:t>
      </w:r>
      <w:proofErr w:type="spellEnd"/>
      <w:r w:rsidRPr="00A817F4">
        <w:rPr>
          <w:rFonts w:ascii="Courier New" w:hAnsi="Courier New" w:cs="Courier New"/>
          <w:szCs w:val="22"/>
        </w:rPr>
        <w:t>()</w:t>
      </w:r>
      <w:r w:rsidR="00F34D5D" w:rsidRPr="00A817F4">
        <w:t xml:space="preserve"> on that object </w:t>
      </w:r>
      <w:r w:rsidRPr="00A817F4">
        <w:t>to define each RPC parameter:</w:t>
      </w:r>
    </w:p>
    <w:p w14:paraId="5C74F1A8" w14:textId="77777777" w:rsidR="00674635" w:rsidRPr="00A817F4" w:rsidRDefault="00674635" w:rsidP="00674635">
      <w:pPr>
        <w:autoSpaceDE w:val="0"/>
        <w:autoSpaceDN w:val="0"/>
        <w:adjustRightInd w:val="0"/>
      </w:pPr>
    </w:p>
    <w:p w14:paraId="0D679DC4" w14:textId="77777777" w:rsidR="00674635" w:rsidRPr="00A817F4" w:rsidRDefault="00674635" w:rsidP="00D27691">
      <w:pPr>
        <w:autoSpaceDE w:val="0"/>
        <w:autoSpaceDN w:val="0"/>
        <w:adjustRightInd w:val="0"/>
        <w:ind w:left="360"/>
      </w:pPr>
      <w:r w:rsidRPr="00A817F4">
        <w:rPr>
          <w:rFonts w:ascii="Courier New" w:hAnsi="Courier New" w:cs="Courier New"/>
          <w:szCs w:val="22"/>
        </w:rPr>
        <w:t xml:space="preserve">void </w:t>
      </w:r>
      <w:proofErr w:type="spellStart"/>
      <w:r w:rsidRPr="00A817F4">
        <w:rPr>
          <w:rFonts w:ascii="Courier New" w:hAnsi="Courier New" w:cs="Courier New"/>
          <w:szCs w:val="22"/>
        </w:rPr>
        <w:t>setParam</w:t>
      </w:r>
      <w:proofErr w:type="spellEnd"/>
      <w:r w:rsidRPr="00A817F4">
        <w:rPr>
          <w:rFonts w:ascii="Courier New" w:hAnsi="Courier New" w:cs="Courier New"/>
          <w:szCs w:val="22"/>
        </w:rPr>
        <w:t>(int position, String type, Object value)</w:t>
      </w:r>
    </w:p>
    <w:p w14:paraId="5B1C129C" w14:textId="77777777" w:rsidR="00674635" w:rsidRPr="00A817F4" w:rsidRDefault="00674635" w:rsidP="00674635">
      <w:pPr>
        <w:autoSpaceDE w:val="0"/>
        <w:autoSpaceDN w:val="0"/>
        <w:adjustRightInd w:val="0"/>
      </w:pPr>
    </w:p>
    <w:p w14:paraId="5F02E388" w14:textId="77777777" w:rsidR="00674635" w:rsidRPr="00A817F4" w:rsidRDefault="00674635" w:rsidP="00674635">
      <w:pPr>
        <w:autoSpaceDE w:val="0"/>
        <w:autoSpaceDN w:val="0"/>
        <w:adjustRightInd w:val="0"/>
      </w:pPr>
      <w:r w:rsidRPr="00A817F4">
        <w:t>The parameters to this call are:</w:t>
      </w:r>
    </w:p>
    <w:p w14:paraId="0CDFB1B9" w14:textId="77777777" w:rsidR="00674635" w:rsidRPr="00A817F4" w:rsidRDefault="00674635" w:rsidP="007D6CFD">
      <w:pPr>
        <w:numPr>
          <w:ilvl w:val="0"/>
          <w:numId w:val="3"/>
        </w:numPr>
        <w:autoSpaceDE w:val="0"/>
        <w:autoSpaceDN w:val="0"/>
        <w:adjustRightInd w:val="0"/>
        <w:spacing w:before="120"/>
        <w:ind w:left="748" w:hanging="374"/>
      </w:pPr>
      <w:r w:rsidRPr="00A817F4">
        <w:rPr>
          <w:b/>
        </w:rPr>
        <w:t>position</w:t>
      </w:r>
      <w:r w:rsidRPr="00A817F4">
        <w:t>: the expected RPC parameter list position where the RPC expects to see the RPC parameter</w:t>
      </w:r>
    </w:p>
    <w:p w14:paraId="7CB1CD76" w14:textId="77777777" w:rsidR="00674635" w:rsidRPr="00A817F4" w:rsidRDefault="00674635" w:rsidP="007D6CFD">
      <w:pPr>
        <w:numPr>
          <w:ilvl w:val="0"/>
          <w:numId w:val="3"/>
        </w:numPr>
        <w:autoSpaceDE w:val="0"/>
        <w:autoSpaceDN w:val="0"/>
        <w:adjustRightInd w:val="0"/>
        <w:spacing w:before="120"/>
        <w:ind w:left="748" w:hanging="374"/>
      </w:pPr>
      <w:r w:rsidRPr="00A817F4">
        <w:rPr>
          <w:b/>
        </w:rPr>
        <w:t>type</w:t>
      </w:r>
      <w:r w:rsidRPr="00A817F4">
        <w:t>: can be "string", "ref" or "array" (to match the expected RPC parameter type)</w:t>
      </w:r>
    </w:p>
    <w:p w14:paraId="4C241E1B" w14:textId="77777777" w:rsidR="00617EFE" w:rsidRPr="00A817F4" w:rsidRDefault="00674635" w:rsidP="007D6CFD">
      <w:pPr>
        <w:numPr>
          <w:ilvl w:val="0"/>
          <w:numId w:val="3"/>
        </w:numPr>
        <w:autoSpaceDE w:val="0"/>
        <w:autoSpaceDN w:val="0"/>
        <w:adjustRightInd w:val="0"/>
        <w:spacing w:before="120"/>
        <w:ind w:left="720" w:hanging="340"/>
      </w:pPr>
      <w:r w:rsidRPr="00A817F4">
        <w:rPr>
          <w:b/>
        </w:rPr>
        <w:lastRenderedPageBreak/>
        <w:t>value</w:t>
      </w:r>
      <w:r w:rsidRPr="00A817F4">
        <w:t xml:space="preserve">: an object that is the value of the RPC parameter. For "string" or "ref" types, the object should be a string. For "array" types, the object should implement </w:t>
      </w:r>
      <w:r w:rsidR="00617EFE" w:rsidRPr="00A817F4">
        <w:t>the Map, List or Set interface.</w:t>
      </w:r>
    </w:p>
    <w:p w14:paraId="20A3BD90" w14:textId="77777777" w:rsidR="00C76161" w:rsidRPr="00A817F4" w:rsidRDefault="00C76161" w:rsidP="00C76161">
      <w:pPr>
        <w:autoSpaceDE w:val="0"/>
        <w:autoSpaceDN w:val="0"/>
        <w:adjustRightInd w:val="0"/>
      </w:pPr>
    </w:p>
    <w:p w14:paraId="44AC094A" w14:textId="77777777" w:rsidR="004B4DC1" w:rsidRPr="00A817F4" w:rsidRDefault="004B4DC1" w:rsidP="00C76161">
      <w:pPr>
        <w:autoSpaceDE w:val="0"/>
        <w:autoSpaceDN w:val="0"/>
        <w:adjustRightInd w:val="0"/>
      </w:pPr>
    </w:p>
    <w:p w14:paraId="16ED3CC5" w14:textId="77777777" w:rsidR="00674635" w:rsidRPr="00A817F4" w:rsidRDefault="00674635" w:rsidP="000D3D52">
      <w:pPr>
        <w:pStyle w:val="Heading4"/>
      </w:pPr>
      <w:bookmarkStart w:id="194" w:name="_Toc97636231"/>
      <w:r w:rsidRPr="00A817F4">
        <w:t>Literal RPC Parameter Example</w:t>
      </w:r>
      <w:bookmarkEnd w:id="194"/>
    </w:p>
    <w:p w14:paraId="2640FFB9" w14:textId="77777777" w:rsidR="004B4DC1" w:rsidRPr="00A817F4" w:rsidRDefault="004B4DC1" w:rsidP="00674635">
      <w:pPr>
        <w:autoSpaceDE w:val="0"/>
        <w:autoSpaceDN w:val="0"/>
        <w:adjustRightInd w:val="0"/>
        <w:rPr>
          <w:highlight w:val="white"/>
        </w:rPr>
      </w:pPr>
    </w:p>
    <w:p w14:paraId="269F31DA" w14:textId="77777777" w:rsidR="00674635" w:rsidRPr="00A817F4" w:rsidRDefault="00674635" w:rsidP="00120E5F">
      <w:pPr>
        <w:pStyle w:val="dialog"/>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44484346" w14:textId="77777777" w:rsidR="00C76161"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(1, "string", "I am a string");</w:t>
      </w:r>
      <w:bookmarkStart w:id="195" w:name="_Toc97636232"/>
    </w:p>
    <w:p w14:paraId="2349AE6C" w14:textId="77777777" w:rsidR="004B4DC1" w:rsidRPr="00A817F4" w:rsidRDefault="004B4DC1" w:rsidP="004B4DC1"/>
    <w:p w14:paraId="5CB51E7A" w14:textId="77777777" w:rsidR="004B4DC1" w:rsidRPr="00A817F4" w:rsidRDefault="004B4DC1" w:rsidP="004B4DC1"/>
    <w:p w14:paraId="2B5F25D5" w14:textId="77777777" w:rsidR="00674635" w:rsidRPr="00A817F4" w:rsidRDefault="00674635" w:rsidP="000D3D52">
      <w:pPr>
        <w:pStyle w:val="Heading4"/>
      </w:pPr>
      <w:r w:rsidRPr="00A817F4">
        <w:t>Reference RPC Parameter Example</w:t>
      </w:r>
      <w:bookmarkEnd w:id="195"/>
    </w:p>
    <w:p w14:paraId="7C3B2B5A" w14:textId="77777777" w:rsidR="00674635" w:rsidRPr="00A817F4" w:rsidRDefault="00674635" w:rsidP="00674635">
      <w:pPr>
        <w:autoSpaceDE w:val="0"/>
        <w:autoSpaceDN w:val="0"/>
        <w:adjustRightInd w:val="0"/>
        <w:rPr>
          <w:rFonts w:cs="Courier New"/>
          <w:highlight w:val="white"/>
        </w:rPr>
      </w:pPr>
    </w:p>
    <w:p w14:paraId="04FB06C6" w14:textId="77777777" w:rsidR="00674635" w:rsidRPr="00A817F4" w:rsidRDefault="00674635" w:rsidP="00120E5F">
      <w:pPr>
        <w:pStyle w:val="dialog"/>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2D3F7CC6" w14:textId="77777777" w:rsidR="00674635"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(1, "ref", "DTIME");</w:t>
      </w:r>
    </w:p>
    <w:p w14:paraId="77A27D29" w14:textId="77777777" w:rsidR="00674635" w:rsidRPr="00A817F4" w:rsidRDefault="00674635" w:rsidP="00674635">
      <w:pPr>
        <w:autoSpaceDE w:val="0"/>
        <w:autoSpaceDN w:val="0"/>
        <w:adjustRightInd w:val="0"/>
        <w:rPr>
          <w:b/>
          <w:bCs/>
        </w:rPr>
      </w:pPr>
    </w:p>
    <w:p w14:paraId="2FA887CE" w14:textId="77777777" w:rsidR="004B4DC1" w:rsidRPr="00A817F4" w:rsidRDefault="004B4DC1" w:rsidP="00674635">
      <w:pPr>
        <w:autoSpaceDE w:val="0"/>
        <w:autoSpaceDN w:val="0"/>
        <w:adjustRightInd w:val="0"/>
        <w:rPr>
          <w:b/>
          <w:bCs/>
        </w:rPr>
      </w:pPr>
    </w:p>
    <w:p w14:paraId="6F6EB1B1" w14:textId="77777777" w:rsidR="00674635" w:rsidRPr="00A817F4" w:rsidRDefault="00674635" w:rsidP="000D3D52">
      <w:pPr>
        <w:pStyle w:val="Heading4"/>
      </w:pPr>
      <w:bookmarkStart w:id="196" w:name="_Toc97636233"/>
      <w:r w:rsidRPr="00A817F4">
        <w:t>List RPC Parameter Example:</w:t>
      </w:r>
      <w:bookmarkEnd w:id="196"/>
    </w:p>
    <w:p w14:paraId="04A3B490" w14:textId="77777777" w:rsidR="00674635" w:rsidRPr="00A817F4" w:rsidRDefault="00674635" w:rsidP="00674635">
      <w:pPr>
        <w:autoSpaceDE w:val="0"/>
        <w:autoSpaceDN w:val="0"/>
        <w:adjustRightInd w:val="0"/>
      </w:pPr>
    </w:p>
    <w:p w14:paraId="1752A319" w14:textId="77777777" w:rsidR="00674635" w:rsidRPr="00A817F4" w:rsidRDefault="00674635" w:rsidP="00120E5F">
      <w:pPr>
        <w:pStyle w:val="dialog"/>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5847C50E" w14:textId="77777777" w:rsidR="00674635" w:rsidRPr="00A817F4" w:rsidRDefault="00674635" w:rsidP="00120E5F">
      <w:pPr>
        <w:pStyle w:val="dialog"/>
        <w:rPr>
          <w:noProof w:val="0"/>
        </w:rPr>
      </w:pPr>
      <w:proofErr w:type="spellStart"/>
      <w:r w:rsidRPr="00A817F4">
        <w:rPr>
          <w:noProof w:val="0"/>
          <w:highlight w:val="white"/>
        </w:rPr>
        <w:t>ArrayList</w:t>
      </w:r>
      <w:proofErr w:type="spellEnd"/>
      <w:r w:rsidRPr="00A817F4">
        <w:rPr>
          <w:noProof w:val="0"/>
          <w:highlight w:val="white"/>
        </w:rPr>
        <w:t xml:space="preserve"> </w:t>
      </w:r>
      <w:proofErr w:type="spellStart"/>
      <w:r w:rsidRPr="00A817F4">
        <w:rPr>
          <w:noProof w:val="0"/>
          <w:highlight w:val="white"/>
        </w:rPr>
        <w:t>nums</w:t>
      </w:r>
      <w:proofErr w:type="spellEnd"/>
      <w:r w:rsidRPr="00A817F4">
        <w:rPr>
          <w:noProof w:val="0"/>
          <w:highlight w:val="white"/>
        </w:rPr>
        <w:t xml:space="preserve"> = </w:t>
      </w:r>
      <w:r w:rsidRPr="00A817F4">
        <w:rPr>
          <w:b/>
          <w:bCs/>
          <w:noProof w:val="0"/>
          <w:highlight w:val="white"/>
        </w:rPr>
        <w:t>new</w:t>
      </w:r>
      <w:r w:rsidRPr="00A817F4">
        <w:rPr>
          <w:noProof w:val="0"/>
          <w:highlight w:val="white"/>
        </w:rPr>
        <w:t xml:space="preserve"> </w:t>
      </w:r>
      <w:proofErr w:type="spellStart"/>
      <w:r w:rsidRPr="00A817F4">
        <w:rPr>
          <w:noProof w:val="0"/>
          <w:highlight w:val="white"/>
        </w:rPr>
        <w:t>ArrayList</w:t>
      </w:r>
      <w:proofErr w:type="spellEnd"/>
      <w:r w:rsidRPr="00A817F4">
        <w:rPr>
          <w:noProof w:val="0"/>
          <w:highlight w:val="white"/>
        </w:rPr>
        <w:t>();</w:t>
      </w:r>
    </w:p>
    <w:p w14:paraId="545F9528"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("3");</w:t>
      </w:r>
    </w:p>
    <w:p w14:paraId="71EA0F06"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("5");</w:t>
      </w:r>
    </w:p>
    <w:p w14:paraId="3B4F3DCF"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("4");</w:t>
      </w:r>
    </w:p>
    <w:p w14:paraId="6A0305F0"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("1");</w:t>
      </w:r>
    </w:p>
    <w:p w14:paraId="1107BCEE"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("7");</w:t>
      </w:r>
    </w:p>
    <w:p w14:paraId="70E7A9C9"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("8");</w:t>
      </w:r>
    </w:p>
    <w:p w14:paraId="02696E1F"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("2");</w:t>
      </w:r>
    </w:p>
    <w:p w14:paraId="21B25688"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("6");</w:t>
      </w:r>
    </w:p>
    <w:p w14:paraId="51AE6CE2" w14:textId="77777777" w:rsidR="00674635" w:rsidRPr="00A817F4" w:rsidRDefault="00674635" w:rsidP="00120E5F">
      <w:pPr>
        <w:pStyle w:val="dialog"/>
        <w:rPr>
          <w:rFonts w:ascii="Arial" w:hAnsi="Arial" w:cs="Arial"/>
          <w:noProof w:val="0"/>
        </w:rPr>
      </w:pPr>
      <w:proofErr w:type="spellStart"/>
      <w:r w:rsidRPr="00A817F4">
        <w:rPr>
          <w:noProof w:val="0"/>
          <w:highlight w:val="white"/>
        </w:rPr>
        <w:t>nums.add</w:t>
      </w:r>
      <w:proofErr w:type="spellEnd"/>
      <w:r w:rsidRPr="00A817F4">
        <w:rPr>
          <w:noProof w:val="0"/>
          <w:highlight w:val="white"/>
        </w:rPr>
        <w:t>("9");</w:t>
      </w:r>
    </w:p>
    <w:p w14:paraId="2B9403E7" w14:textId="77777777" w:rsidR="00674635"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 xml:space="preserve">(1, "array", </w:t>
      </w:r>
      <w:proofErr w:type="spellStart"/>
      <w:r w:rsidRPr="00A817F4">
        <w:rPr>
          <w:noProof w:val="0"/>
          <w:highlight w:val="white"/>
        </w:rPr>
        <w:t>nums</w:t>
      </w:r>
      <w:proofErr w:type="spellEnd"/>
      <w:r w:rsidRPr="00A817F4">
        <w:rPr>
          <w:noProof w:val="0"/>
          <w:highlight w:val="white"/>
        </w:rPr>
        <w:t>);</w:t>
      </w:r>
    </w:p>
    <w:p w14:paraId="68667AAD" w14:textId="77777777" w:rsidR="00674635" w:rsidRPr="00A817F4" w:rsidRDefault="00674635" w:rsidP="00674635">
      <w:pPr>
        <w:autoSpaceDE w:val="0"/>
        <w:autoSpaceDN w:val="0"/>
        <w:adjustRightInd w:val="0"/>
        <w:rPr>
          <w:rFonts w:cs="Arial"/>
        </w:rPr>
      </w:pPr>
    </w:p>
    <w:p w14:paraId="3E7D1CCF" w14:textId="77777777" w:rsidR="004B4DC1" w:rsidRPr="00A817F4" w:rsidRDefault="004B4DC1" w:rsidP="00674635">
      <w:pPr>
        <w:autoSpaceDE w:val="0"/>
        <w:autoSpaceDN w:val="0"/>
        <w:adjustRightInd w:val="0"/>
        <w:rPr>
          <w:rFonts w:cs="Arial"/>
        </w:rPr>
      </w:pPr>
    </w:p>
    <w:p w14:paraId="60C7027F" w14:textId="77777777" w:rsidR="00674635" w:rsidRPr="00A817F4" w:rsidRDefault="00674635" w:rsidP="000D3D52">
      <w:pPr>
        <w:pStyle w:val="Heading4"/>
      </w:pPr>
      <w:bookmarkStart w:id="197" w:name="_Toc97636234"/>
      <w:r w:rsidRPr="00A817F4">
        <w:t>Combination RPC Parameter Example:</w:t>
      </w:r>
      <w:bookmarkEnd w:id="197"/>
    </w:p>
    <w:p w14:paraId="4DB79F0C" w14:textId="77777777" w:rsidR="00674635" w:rsidRPr="00A817F4" w:rsidRDefault="00674635" w:rsidP="00674635">
      <w:pPr>
        <w:autoSpaceDE w:val="0"/>
        <w:autoSpaceDN w:val="0"/>
        <w:adjustRightInd w:val="0"/>
        <w:rPr>
          <w:rFonts w:cs="Arial"/>
        </w:rPr>
      </w:pPr>
    </w:p>
    <w:p w14:paraId="185D7231" w14:textId="77777777" w:rsidR="00674635" w:rsidRPr="00A817F4" w:rsidRDefault="00674635" w:rsidP="00120E5F">
      <w:pPr>
        <w:pStyle w:val="dialog"/>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53F28BAE" w14:textId="77777777" w:rsidR="00674635" w:rsidRPr="00A817F4" w:rsidRDefault="00674635" w:rsidP="00120E5F">
      <w:pPr>
        <w:pStyle w:val="dialog"/>
        <w:rPr>
          <w:noProof w:val="0"/>
        </w:rPr>
      </w:pPr>
      <w:proofErr w:type="spellStart"/>
      <w:r w:rsidRPr="00A817F4">
        <w:rPr>
          <w:noProof w:val="0"/>
          <w:highlight w:val="white"/>
        </w:rPr>
        <w:t>ArrayList</w:t>
      </w:r>
      <w:proofErr w:type="spellEnd"/>
      <w:r w:rsidRPr="00A817F4">
        <w:rPr>
          <w:noProof w:val="0"/>
          <w:highlight w:val="white"/>
        </w:rPr>
        <w:t xml:space="preserve"> </w:t>
      </w:r>
      <w:proofErr w:type="spellStart"/>
      <w:r w:rsidRPr="00A817F4">
        <w:rPr>
          <w:noProof w:val="0"/>
          <w:highlight w:val="white"/>
        </w:rPr>
        <w:t>nums</w:t>
      </w:r>
      <w:proofErr w:type="spellEnd"/>
      <w:r w:rsidRPr="00A817F4">
        <w:rPr>
          <w:noProof w:val="0"/>
          <w:highlight w:val="white"/>
        </w:rPr>
        <w:t xml:space="preserve"> = </w:t>
      </w:r>
      <w:r w:rsidRPr="00A817F4">
        <w:rPr>
          <w:b/>
          <w:bCs/>
          <w:noProof w:val="0"/>
          <w:highlight w:val="white"/>
        </w:rPr>
        <w:t>new</w:t>
      </w:r>
      <w:r w:rsidRPr="00A817F4">
        <w:rPr>
          <w:noProof w:val="0"/>
          <w:highlight w:val="white"/>
        </w:rPr>
        <w:t xml:space="preserve"> </w:t>
      </w:r>
      <w:proofErr w:type="spellStart"/>
      <w:r w:rsidRPr="00A817F4">
        <w:rPr>
          <w:noProof w:val="0"/>
          <w:highlight w:val="white"/>
        </w:rPr>
        <w:t>ArrayList</w:t>
      </w:r>
      <w:proofErr w:type="spellEnd"/>
      <w:r w:rsidRPr="00A817F4">
        <w:rPr>
          <w:noProof w:val="0"/>
          <w:highlight w:val="white"/>
        </w:rPr>
        <w:t>();</w:t>
      </w:r>
    </w:p>
    <w:p w14:paraId="1AE56FCD"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("3");</w:t>
      </w:r>
    </w:p>
    <w:p w14:paraId="6EFEB9ED"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("5");</w:t>
      </w:r>
    </w:p>
    <w:p w14:paraId="3D2FAA9D"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("4");</w:t>
      </w:r>
    </w:p>
    <w:p w14:paraId="68B12A11"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("1");</w:t>
      </w:r>
    </w:p>
    <w:p w14:paraId="6FA7B0A1"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("7");</w:t>
      </w:r>
    </w:p>
    <w:p w14:paraId="0F300441"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("8");</w:t>
      </w:r>
    </w:p>
    <w:p w14:paraId="401FFD84"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("2");</w:t>
      </w:r>
    </w:p>
    <w:p w14:paraId="264D8ADE"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("6");</w:t>
      </w:r>
    </w:p>
    <w:p w14:paraId="07D53F4B" w14:textId="77777777" w:rsidR="00674635" w:rsidRPr="00A817F4" w:rsidRDefault="00674635" w:rsidP="00120E5F">
      <w:pPr>
        <w:pStyle w:val="dialog"/>
        <w:rPr>
          <w:noProof w:val="0"/>
        </w:rPr>
      </w:pPr>
      <w:proofErr w:type="spellStart"/>
      <w:r w:rsidRPr="00A817F4">
        <w:rPr>
          <w:noProof w:val="0"/>
          <w:highlight w:val="white"/>
        </w:rPr>
        <w:t>nums.add</w:t>
      </w:r>
      <w:proofErr w:type="spellEnd"/>
      <w:r w:rsidRPr="00A817F4">
        <w:rPr>
          <w:noProof w:val="0"/>
          <w:highlight w:val="white"/>
        </w:rPr>
        <w:t>("9");</w:t>
      </w:r>
    </w:p>
    <w:p w14:paraId="1AE9CF27" w14:textId="77777777" w:rsidR="00674635"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 xml:space="preserve">(1, "array", </w:t>
      </w:r>
      <w:proofErr w:type="spellStart"/>
      <w:r w:rsidRPr="00A817F4">
        <w:rPr>
          <w:noProof w:val="0"/>
          <w:highlight w:val="white"/>
        </w:rPr>
        <w:t>nums</w:t>
      </w:r>
      <w:proofErr w:type="spellEnd"/>
      <w:r w:rsidRPr="00A817F4">
        <w:rPr>
          <w:noProof w:val="0"/>
          <w:highlight w:val="white"/>
        </w:rPr>
        <w:t>);</w:t>
      </w:r>
    </w:p>
    <w:p w14:paraId="16BCD9C5" w14:textId="77777777" w:rsidR="00674635"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(2, "string", "I am a string");</w:t>
      </w:r>
    </w:p>
    <w:p w14:paraId="65FB22CC" w14:textId="77777777" w:rsidR="00674635" w:rsidRPr="00A817F4" w:rsidRDefault="00674635" w:rsidP="00120E5F">
      <w:pPr>
        <w:pStyle w:val="dialog"/>
        <w:rPr>
          <w:noProof w:val="0"/>
        </w:rPr>
      </w:pPr>
      <w:proofErr w:type="spellStart"/>
      <w:r w:rsidRPr="00A817F4">
        <w:rPr>
          <w:noProof w:val="0"/>
          <w:highlight w:val="white"/>
        </w:rPr>
        <w:t>vReq.getParams</w:t>
      </w:r>
      <w:proofErr w:type="spellEnd"/>
      <w:r w:rsidRPr="00A817F4">
        <w:rPr>
          <w:noProof w:val="0"/>
          <w:highlight w:val="white"/>
        </w:rPr>
        <w:t>().</w:t>
      </w:r>
      <w:proofErr w:type="spellStart"/>
      <w:r w:rsidRPr="00A817F4">
        <w:rPr>
          <w:noProof w:val="0"/>
          <w:highlight w:val="white"/>
        </w:rPr>
        <w:t>setParam</w:t>
      </w:r>
      <w:proofErr w:type="spellEnd"/>
      <w:r w:rsidRPr="00A817F4">
        <w:rPr>
          <w:noProof w:val="0"/>
          <w:highlight w:val="white"/>
        </w:rPr>
        <w:t>(3, "ref", "DTIME");</w:t>
      </w:r>
    </w:p>
    <w:p w14:paraId="6E72C9D8" w14:textId="77777777" w:rsidR="00674635" w:rsidRPr="00A817F4" w:rsidRDefault="00674635" w:rsidP="004B4DC1">
      <w:pPr>
        <w:rPr>
          <w:highlight w:val="white"/>
        </w:rPr>
      </w:pPr>
    </w:p>
    <w:p w14:paraId="44B64639" w14:textId="77777777" w:rsidR="004B4DC1" w:rsidRPr="00A817F4" w:rsidRDefault="004B4DC1" w:rsidP="004B4DC1">
      <w:pPr>
        <w:rPr>
          <w:highlight w:val="white"/>
        </w:rPr>
      </w:pPr>
    </w:p>
    <w:p w14:paraId="1FB0E222" w14:textId="77777777" w:rsidR="00674635" w:rsidRPr="00A817F4" w:rsidRDefault="00674635" w:rsidP="00120E5F">
      <w:pPr>
        <w:pStyle w:val="Heading3"/>
      </w:pPr>
      <w:bookmarkStart w:id="198" w:name="_Toc52855561"/>
      <w:bookmarkStart w:id="199" w:name="_Toc96827738"/>
      <w:bookmarkStart w:id="200" w:name="_Toc97636235"/>
      <w:bookmarkStart w:id="201" w:name="_Toc97628818"/>
      <w:r w:rsidRPr="00A817F4">
        <w:lastRenderedPageBreak/>
        <w:t xml:space="preserve">Set </w:t>
      </w:r>
      <w:proofErr w:type="spellStart"/>
      <w:r w:rsidRPr="00A817F4">
        <w:t>RpcRequest</w:t>
      </w:r>
      <w:proofErr w:type="spellEnd"/>
      <w:r w:rsidRPr="00A817F4">
        <w:t xml:space="preserve"> Parameters: </w:t>
      </w:r>
      <w:r w:rsidR="00F34D5D" w:rsidRPr="00A817F4">
        <w:t>“</w:t>
      </w:r>
      <w:proofErr w:type="spellStart"/>
      <w:r w:rsidR="00B97278" w:rsidRPr="00A817F4">
        <w:t>setParams</w:t>
      </w:r>
      <w:proofErr w:type="spellEnd"/>
      <w:r w:rsidR="00F34D5D" w:rsidRPr="00A817F4">
        <w:t>”</w:t>
      </w:r>
      <w:r w:rsidRPr="00A817F4">
        <w:t xml:space="preserve"> Style</w:t>
      </w:r>
      <w:bookmarkEnd w:id="198"/>
      <w:bookmarkEnd w:id="199"/>
      <w:bookmarkEnd w:id="200"/>
      <w:bookmarkEnd w:id="201"/>
    </w:p>
    <w:p w14:paraId="5FDFFBA1" w14:textId="77777777" w:rsidR="004B4DC1" w:rsidRPr="00A817F4" w:rsidRDefault="004B4DC1" w:rsidP="00120E5F">
      <w:pPr>
        <w:keepNext/>
      </w:pPr>
    </w:p>
    <w:p w14:paraId="2EC5420E" w14:textId="77777777" w:rsidR="00674635" w:rsidRPr="00A817F4" w:rsidRDefault="00674635" w:rsidP="00120E5F">
      <w:pPr>
        <w:keepNext/>
      </w:pPr>
      <w:r w:rsidRPr="00A817F4">
        <w:t xml:space="preserve">A second style of passing RPC parameters for an RPC into an </w:t>
      </w:r>
      <w:proofErr w:type="spellStart"/>
      <w:r w:rsidRPr="00A817F4">
        <w:rPr>
          <w:rFonts w:ascii="Courier New" w:hAnsi="Courier New" w:cs="Courier New"/>
        </w:rPr>
        <w:t>RpcRequest</w:t>
      </w:r>
      <w:proofErr w:type="spellEnd"/>
      <w:r w:rsidRPr="00A817F4">
        <w:rPr>
          <w:rFonts w:ascii="Courier New" w:hAnsi="Courier New" w:cs="Courier New"/>
        </w:rPr>
        <w:t xml:space="preserve"> </w:t>
      </w:r>
      <w:r w:rsidRPr="00A817F4">
        <w:t xml:space="preserve">object is called the </w:t>
      </w:r>
      <w:r w:rsidR="00617EFE" w:rsidRPr="00A817F4">
        <w:t>“</w:t>
      </w:r>
      <w:proofErr w:type="spellStart"/>
      <w:r w:rsidR="00B97278" w:rsidRPr="00A817F4">
        <w:rPr>
          <w:iCs/>
        </w:rPr>
        <w:t>setParams</w:t>
      </w:r>
      <w:proofErr w:type="spellEnd"/>
      <w:r w:rsidR="00617EFE" w:rsidRPr="00A817F4">
        <w:rPr>
          <w:iCs/>
        </w:rPr>
        <w:t>”</w:t>
      </w:r>
      <w:r w:rsidRPr="00A817F4">
        <w:t xml:space="preserve"> style. This method offers a small amount of abstraction from the underlying RPC, although parameters still must correspond directly to what is expected by the RPC being invoked.</w:t>
      </w:r>
    </w:p>
    <w:p w14:paraId="6083E282" w14:textId="77777777" w:rsidR="00674635" w:rsidRPr="00A817F4" w:rsidRDefault="00674635" w:rsidP="00674635"/>
    <w:p w14:paraId="3E9583BF" w14:textId="77777777" w:rsidR="00674635" w:rsidRPr="00A817F4" w:rsidRDefault="00674635" w:rsidP="00674635">
      <w:r w:rsidRPr="00A817F4">
        <w:t xml:space="preserve">With </w:t>
      </w:r>
      <w:r w:rsidR="00550C82" w:rsidRPr="00A817F4">
        <w:t xml:space="preserve">the </w:t>
      </w:r>
      <w:proofErr w:type="spellStart"/>
      <w:r w:rsidR="00B97278" w:rsidRPr="00A817F4">
        <w:t>setParams</w:t>
      </w:r>
      <w:proofErr w:type="spellEnd"/>
      <w:r w:rsidRPr="00A817F4">
        <w:t xml:space="preserve"> style, you create an object that</w:t>
      </w:r>
      <w:r w:rsidR="00617EFE" w:rsidRPr="00A817F4">
        <w:t xml:space="preserve"> implements the List interface </w:t>
      </w:r>
      <w:r w:rsidRPr="00A817F4">
        <w:t xml:space="preserve">and holds each of the parameters as an object entry in the list. Add each parameter </w:t>
      </w:r>
      <w:r w:rsidR="00617EFE" w:rsidRPr="00A817F4">
        <w:t>to the List as an object value</w:t>
      </w:r>
      <w:r w:rsidRPr="00A817F4">
        <w:t xml:space="preserve">, and then use </w:t>
      </w:r>
      <w:proofErr w:type="spellStart"/>
      <w:r w:rsidRPr="00A817F4">
        <w:rPr>
          <w:rFonts w:ascii="Courier New" w:hAnsi="Courier New" w:cs="Courier New"/>
        </w:rPr>
        <w:t>RpcRequest.setParams</w:t>
      </w:r>
      <w:proofErr w:type="spellEnd"/>
      <w:r w:rsidRPr="00A817F4">
        <w:rPr>
          <w:rFonts w:ascii="Courier New" w:hAnsi="Courier New" w:cs="Courier New"/>
        </w:rPr>
        <w:t>(List)</w:t>
      </w:r>
      <w:r w:rsidRPr="00A817F4">
        <w:t xml:space="preserve"> to pass the </w:t>
      </w:r>
      <w:r w:rsidR="00513A80">
        <w:t>RPC parameters to the request.</w:t>
      </w:r>
    </w:p>
    <w:p w14:paraId="08EC0D28" w14:textId="77777777" w:rsidR="00674635" w:rsidRPr="00A817F4" w:rsidRDefault="00674635" w:rsidP="00674635"/>
    <w:p w14:paraId="62C1780B" w14:textId="77777777" w:rsidR="00674635" w:rsidRPr="00A817F4" w:rsidRDefault="00674635" w:rsidP="00674635">
      <w:r w:rsidRPr="00A817F4">
        <w:t xml:space="preserve">The </w:t>
      </w:r>
      <w:proofErr w:type="spellStart"/>
      <w:r w:rsidRPr="00A817F4">
        <w:rPr>
          <w:rFonts w:ascii="Courier New" w:hAnsi="Courier New" w:cs="Courier New"/>
        </w:rPr>
        <w:t>RpcRequest</w:t>
      </w:r>
      <w:proofErr w:type="spellEnd"/>
      <w:r w:rsidRPr="00A817F4">
        <w:rPr>
          <w:rFonts w:ascii="Courier New" w:hAnsi="Courier New" w:cs="Courier New"/>
        </w:rPr>
        <w:t xml:space="preserve"> </w:t>
      </w:r>
      <w:r w:rsidRPr="00A817F4">
        <w:t>object processes the List internally extract</w:t>
      </w:r>
      <w:r w:rsidR="00617EFE" w:rsidRPr="00A817F4">
        <w:t>ing</w:t>
      </w:r>
      <w:r w:rsidRPr="00A817F4">
        <w:t xml:space="preserve"> the RPC parameter characteristics for the request</w:t>
      </w:r>
      <w:r w:rsidR="00617EFE" w:rsidRPr="00A817F4">
        <w:t xml:space="preserve"> as follows:</w:t>
      </w:r>
    </w:p>
    <w:p w14:paraId="332726E6" w14:textId="77777777" w:rsidR="00674635" w:rsidRPr="00A817F4" w:rsidRDefault="00674635" w:rsidP="007D6CFD">
      <w:pPr>
        <w:numPr>
          <w:ilvl w:val="0"/>
          <w:numId w:val="3"/>
        </w:numPr>
        <w:autoSpaceDE w:val="0"/>
        <w:autoSpaceDN w:val="0"/>
        <w:adjustRightInd w:val="0"/>
        <w:spacing w:before="120"/>
        <w:ind w:left="748" w:hanging="374"/>
      </w:pPr>
      <w:r w:rsidRPr="00A817F4">
        <w:rPr>
          <w:b/>
        </w:rPr>
        <w:t>position</w:t>
      </w:r>
      <w:r w:rsidRPr="00A817F4">
        <w:t xml:space="preserve">: Determined by the order each object was added to the List. The first object added becomes the first RPC parameter, the second becomes the second, and so forth. </w:t>
      </w:r>
    </w:p>
    <w:p w14:paraId="000C046C" w14:textId="77777777" w:rsidR="00674635" w:rsidRPr="00A817F4" w:rsidRDefault="00674635" w:rsidP="007D6CFD">
      <w:pPr>
        <w:numPr>
          <w:ilvl w:val="0"/>
          <w:numId w:val="3"/>
        </w:numPr>
        <w:autoSpaceDE w:val="0"/>
        <w:autoSpaceDN w:val="0"/>
        <w:adjustRightInd w:val="0"/>
        <w:spacing w:before="120"/>
        <w:ind w:left="748" w:hanging="374"/>
      </w:pPr>
      <w:r w:rsidRPr="00A817F4">
        <w:rPr>
          <w:b/>
        </w:rPr>
        <w:t>type</w:t>
      </w:r>
      <w:r w:rsidRPr="00A817F4">
        <w:t xml:space="preserve">: </w:t>
      </w:r>
    </w:p>
    <w:p w14:paraId="681265EB" w14:textId="77777777" w:rsidR="00674635" w:rsidRPr="00A817F4" w:rsidRDefault="00674635" w:rsidP="007D6CFD">
      <w:pPr>
        <w:numPr>
          <w:ilvl w:val="0"/>
          <w:numId w:val="4"/>
        </w:numPr>
        <w:tabs>
          <w:tab w:val="clear" w:pos="1080"/>
          <w:tab w:val="num" w:pos="1440"/>
        </w:tabs>
        <w:autoSpaceDE w:val="0"/>
        <w:autoSpaceDN w:val="0"/>
        <w:adjustRightInd w:val="0"/>
        <w:spacing w:before="120"/>
        <w:ind w:left="1440"/>
      </w:pPr>
      <w:r w:rsidRPr="00A817F4">
        <w:t xml:space="preserve">If an object found in the List is a String, it is passed as an RPC literal parameter. </w:t>
      </w:r>
    </w:p>
    <w:p w14:paraId="24DCDB8A" w14:textId="77777777" w:rsidR="00674635" w:rsidRPr="00A817F4" w:rsidRDefault="00674635" w:rsidP="007D6CFD">
      <w:pPr>
        <w:numPr>
          <w:ilvl w:val="0"/>
          <w:numId w:val="4"/>
        </w:numPr>
        <w:tabs>
          <w:tab w:val="clear" w:pos="1080"/>
          <w:tab w:val="num" w:pos="1440"/>
        </w:tabs>
        <w:autoSpaceDE w:val="0"/>
        <w:autoSpaceDN w:val="0"/>
        <w:adjustRightInd w:val="0"/>
        <w:spacing w:before="120"/>
        <w:ind w:left="1440"/>
      </w:pPr>
      <w:r w:rsidRPr="00A817F4">
        <w:t xml:space="preserve">If an object found in the List implements the Map, List, or Set interfaces, it is passed as an RPC List parameter. </w:t>
      </w:r>
    </w:p>
    <w:p w14:paraId="47DF0537" w14:textId="77777777" w:rsidR="00674635" w:rsidRPr="00A817F4" w:rsidRDefault="00674635" w:rsidP="007D6CFD">
      <w:pPr>
        <w:numPr>
          <w:ilvl w:val="0"/>
          <w:numId w:val="4"/>
        </w:numPr>
        <w:tabs>
          <w:tab w:val="clear" w:pos="1080"/>
          <w:tab w:val="num" w:pos="1440"/>
        </w:tabs>
        <w:autoSpaceDE w:val="0"/>
        <w:autoSpaceDN w:val="0"/>
        <w:adjustRightInd w:val="0"/>
        <w:spacing w:before="120"/>
        <w:ind w:left="1440"/>
      </w:pPr>
      <w:r w:rsidRPr="00A817F4">
        <w:t xml:space="preserve">If an object found in the List is an instance of the special </w:t>
      </w:r>
      <w:proofErr w:type="spellStart"/>
      <w:r w:rsidRPr="00A817F4">
        <w:rPr>
          <w:rFonts w:ascii="Courier New" w:hAnsi="Courier New" w:cs="Courier New"/>
        </w:rPr>
        <w:t>RpcReferenceType</w:t>
      </w:r>
      <w:proofErr w:type="spellEnd"/>
      <w:r w:rsidRPr="00A817F4">
        <w:t xml:space="preserve"> class, it is passed as an RPC reference parameter.</w:t>
      </w:r>
    </w:p>
    <w:p w14:paraId="51D7DEC7" w14:textId="77777777" w:rsidR="00674635" w:rsidRPr="00A817F4" w:rsidRDefault="00674635" w:rsidP="007D6CFD">
      <w:pPr>
        <w:numPr>
          <w:ilvl w:val="0"/>
          <w:numId w:val="3"/>
        </w:numPr>
        <w:autoSpaceDE w:val="0"/>
        <w:autoSpaceDN w:val="0"/>
        <w:adjustRightInd w:val="0"/>
        <w:spacing w:before="120"/>
        <w:ind w:left="760" w:hanging="380"/>
      </w:pPr>
      <w:r w:rsidRPr="00A817F4">
        <w:rPr>
          <w:b/>
        </w:rPr>
        <w:t>value</w:t>
      </w:r>
      <w:r w:rsidRPr="00A817F4">
        <w:t xml:space="preserve">: The value for the RPC parameter is simply the object added </w:t>
      </w:r>
      <w:r w:rsidR="00B77017" w:rsidRPr="00A817F4">
        <w:t>to the List for each parameter.</w:t>
      </w:r>
    </w:p>
    <w:p w14:paraId="618A634A" w14:textId="77777777" w:rsidR="008A5304" w:rsidRPr="00A817F4" w:rsidRDefault="008A5304" w:rsidP="008A5304">
      <w:pPr>
        <w:autoSpaceDE w:val="0"/>
        <w:autoSpaceDN w:val="0"/>
        <w:adjustRightInd w:val="0"/>
      </w:pPr>
    </w:p>
    <w:p w14:paraId="150FF669" w14:textId="77777777" w:rsidR="004B4DC1" w:rsidRPr="00A817F4" w:rsidRDefault="004B4DC1" w:rsidP="008A5304">
      <w:pPr>
        <w:autoSpaceDE w:val="0"/>
        <w:autoSpaceDN w:val="0"/>
        <w:adjustRightInd w:val="0"/>
      </w:pPr>
    </w:p>
    <w:p w14:paraId="206CDC89" w14:textId="77777777" w:rsidR="00674635" w:rsidRPr="00A817F4" w:rsidRDefault="00674635" w:rsidP="000D3D52">
      <w:pPr>
        <w:pStyle w:val="Heading4"/>
      </w:pPr>
      <w:bookmarkStart w:id="202" w:name="_Toc97636236"/>
      <w:r w:rsidRPr="00A817F4">
        <w:t>Literal RPC Parameter Example:</w:t>
      </w:r>
      <w:bookmarkEnd w:id="202"/>
    </w:p>
    <w:p w14:paraId="0B5524B4" w14:textId="77777777" w:rsidR="00674635" w:rsidRPr="00A817F4" w:rsidRDefault="00674635" w:rsidP="00674635">
      <w:pPr>
        <w:keepNext/>
        <w:autoSpaceDE w:val="0"/>
        <w:autoSpaceDN w:val="0"/>
        <w:adjustRightInd w:val="0"/>
        <w:rPr>
          <w:highlight w:val="white"/>
        </w:rPr>
      </w:pPr>
    </w:p>
    <w:p w14:paraId="5C6DB1F4" w14:textId="77777777" w:rsidR="00674635" w:rsidRPr="00A817F4" w:rsidRDefault="00674635" w:rsidP="00120E5F">
      <w:pPr>
        <w:pStyle w:val="dialog"/>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7750D00E" w14:textId="77777777" w:rsidR="00674635" w:rsidRPr="00A817F4" w:rsidRDefault="00674635" w:rsidP="00120E5F">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724A90EF" w14:textId="77777777" w:rsidR="00674635" w:rsidRPr="00A817F4" w:rsidRDefault="00674635" w:rsidP="00120E5F">
      <w:pPr>
        <w:pStyle w:val="dialog"/>
        <w:rPr>
          <w:noProof w:val="0"/>
          <w:highlight w:val="white"/>
        </w:rPr>
      </w:pPr>
      <w:proofErr w:type="spellStart"/>
      <w:r w:rsidRPr="00A817F4">
        <w:rPr>
          <w:noProof w:val="0"/>
          <w:highlight w:val="white"/>
        </w:rPr>
        <w:t>params.add</w:t>
      </w:r>
      <w:proofErr w:type="spellEnd"/>
      <w:r w:rsidRPr="00A817F4">
        <w:rPr>
          <w:noProof w:val="0"/>
          <w:highlight w:val="white"/>
        </w:rPr>
        <w:t>("I am a string");</w:t>
      </w:r>
    </w:p>
    <w:p w14:paraId="31A717BD" w14:textId="77777777" w:rsidR="00674635" w:rsidRPr="00A817F4" w:rsidRDefault="00674635" w:rsidP="00120E5F">
      <w:pPr>
        <w:pStyle w:val="dialog"/>
        <w:rPr>
          <w:noProof w:val="0"/>
          <w:highlight w:val="white"/>
        </w:rPr>
      </w:pPr>
      <w:proofErr w:type="spellStart"/>
      <w:r w:rsidRPr="00A817F4">
        <w:rPr>
          <w:noProof w:val="0"/>
          <w:highlight w:val="white"/>
        </w:rPr>
        <w:t>vReq.setParams</w:t>
      </w:r>
      <w:proofErr w:type="spellEnd"/>
      <w:r w:rsidRPr="00A817F4">
        <w:rPr>
          <w:noProof w:val="0"/>
          <w:highlight w:val="white"/>
        </w:rPr>
        <w:t>(params);</w:t>
      </w:r>
    </w:p>
    <w:p w14:paraId="72466B53" w14:textId="77777777" w:rsidR="00674635" w:rsidRPr="00A817F4" w:rsidRDefault="00674635" w:rsidP="00674635">
      <w:pPr>
        <w:autoSpaceDE w:val="0"/>
        <w:autoSpaceDN w:val="0"/>
        <w:adjustRightInd w:val="0"/>
        <w:rPr>
          <w:rFonts w:cs="Arial"/>
          <w:bCs/>
        </w:rPr>
      </w:pPr>
    </w:p>
    <w:p w14:paraId="12903BCD" w14:textId="77777777" w:rsidR="004B4DC1" w:rsidRPr="00A817F4" w:rsidRDefault="004B4DC1" w:rsidP="00674635">
      <w:pPr>
        <w:autoSpaceDE w:val="0"/>
        <w:autoSpaceDN w:val="0"/>
        <w:adjustRightInd w:val="0"/>
        <w:rPr>
          <w:rFonts w:cs="Arial"/>
          <w:bCs/>
        </w:rPr>
      </w:pPr>
    </w:p>
    <w:p w14:paraId="4252E9A2" w14:textId="77777777" w:rsidR="00674635" w:rsidRPr="00A817F4" w:rsidRDefault="00674635" w:rsidP="000D3D52">
      <w:pPr>
        <w:pStyle w:val="Heading4"/>
      </w:pPr>
      <w:bookmarkStart w:id="203" w:name="_Toc97636237"/>
      <w:r w:rsidRPr="00A817F4">
        <w:t>Reference RPC Parameter Example:</w:t>
      </w:r>
      <w:bookmarkEnd w:id="203"/>
    </w:p>
    <w:p w14:paraId="01D9D49B" w14:textId="77777777" w:rsidR="00674635" w:rsidRPr="00A817F4" w:rsidRDefault="00674635" w:rsidP="00674635">
      <w:pPr>
        <w:keepNext/>
        <w:autoSpaceDE w:val="0"/>
        <w:autoSpaceDN w:val="0"/>
        <w:adjustRightInd w:val="0"/>
        <w:rPr>
          <w:rFonts w:cs="Courier New"/>
          <w:highlight w:val="white"/>
        </w:rPr>
      </w:pPr>
    </w:p>
    <w:p w14:paraId="1CBDEF3D" w14:textId="77777777" w:rsidR="00674635" w:rsidRPr="00A817F4" w:rsidRDefault="00674635" w:rsidP="00120E5F">
      <w:pPr>
        <w:pStyle w:val="dialog"/>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3D8FC217" w14:textId="77777777" w:rsidR="00674635" w:rsidRPr="00A817F4" w:rsidRDefault="00674635" w:rsidP="00120E5F">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4F15CF69" w14:textId="77777777" w:rsidR="00674635" w:rsidRPr="00A817F4" w:rsidRDefault="00674635" w:rsidP="00120E5F">
      <w:pPr>
        <w:pStyle w:val="dialog"/>
        <w:rPr>
          <w:noProof w:val="0"/>
          <w:highlight w:val="white"/>
        </w:rPr>
      </w:pPr>
      <w:proofErr w:type="spellStart"/>
      <w:r w:rsidRPr="00A817F4">
        <w:rPr>
          <w:noProof w:val="0"/>
          <w:highlight w:val="white"/>
        </w:rPr>
        <w:t>params.add</w:t>
      </w:r>
      <w:proofErr w:type="spellEnd"/>
      <w:r w:rsidRPr="00A817F4">
        <w:rPr>
          <w:noProof w:val="0"/>
          <w:highlight w:val="white"/>
        </w:rPr>
        <w:t xml:space="preserve">(new </w:t>
      </w:r>
      <w:proofErr w:type="spellStart"/>
      <w:r w:rsidRPr="00A817F4">
        <w:rPr>
          <w:noProof w:val="0"/>
          <w:highlight w:val="white"/>
        </w:rPr>
        <w:t>RpcReferenceType</w:t>
      </w:r>
      <w:proofErr w:type="spellEnd"/>
      <w:r w:rsidRPr="00A817F4">
        <w:rPr>
          <w:noProof w:val="0"/>
          <w:highlight w:val="white"/>
        </w:rPr>
        <w:t>("DTIME"));</w:t>
      </w:r>
    </w:p>
    <w:p w14:paraId="12C2CDEF" w14:textId="77777777" w:rsidR="00674635" w:rsidRPr="00A817F4" w:rsidRDefault="00674635" w:rsidP="00120E5F">
      <w:pPr>
        <w:pStyle w:val="dialog"/>
        <w:rPr>
          <w:noProof w:val="0"/>
          <w:highlight w:val="white"/>
        </w:rPr>
      </w:pPr>
      <w:proofErr w:type="spellStart"/>
      <w:r w:rsidRPr="00A817F4">
        <w:rPr>
          <w:noProof w:val="0"/>
          <w:highlight w:val="white"/>
        </w:rPr>
        <w:t>vReq.setParams</w:t>
      </w:r>
      <w:proofErr w:type="spellEnd"/>
      <w:r w:rsidRPr="00A817F4">
        <w:rPr>
          <w:noProof w:val="0"/>
          <w:highlight w:val="white"/>
        </w:rPr>
        <w:t>(params);</w:t>
      </w:r>
    </w:p>
    <w:p w14:paraId="5662F4AF" w14:textId="77777777" w:rsidR="00674635" w:rsidRPr="00A817F4" w:rsidRDefault="00674635" w:rsidP="00674635">
      <w:pPr>
        <w:autoSpaceDE w:val="0"/>
        <w:autoSpaceDN w:val="0"/>
        <w:adjustRightInd w:val="0"/>
        <w:rPr>
          <w:bCs/>
        </w:rPr>
      </w:pPr>
    </w:p>
    <w:p w14:paraId="2D51B385" w14:textId="77777777" w:rsidR="004B4DC1" w:rsidRPr="00A817F4" w:rsidRDefault="004B4DC1" w:rsidP="00674635">
      <w:pPr>
        <w:autoSpaceDE w:val="0"/>
        <w:autoSpaceDN w:val="0"/>
        <w:adjustRightInd w:val="0"/>
        <w:rPr>
          <w:bCs/>
        </w:rPr>
      </w:pPr>
    </w:p>
    <w:p w14:paraId="3260B5E8" w14:textId="77777777" w:rsidR="00674635" w:rsidRPr="00A817F4" w:rsidRDefault="00674635" w:rsidP="00C359B3">
      <w:pPr>
        <w:pStyle w:val="Heading4"/>
        <w:keepLines/>
      </w:pPr>
      <w:bookmarkStart w:id="204" w:name="_Toc97636238"/>
      <w:r w:rsidRPr="00A817F4">
        <w:lastRenderedPageBreak/>
        <w:t>List RPC Parameter Example:</w:t>
      </w:r>
      <w:bookmarkEnd w:id="204"/>
    </w:p>
    <w:p w14:paraId="432F4EC9" w14:textId="77777777" w:rsidR="00674635" w:rsidRPr="00A817F4" w:rsidRDefault="00674635" w:rsidP="00C359B3">
      <w:pPr>
        <w:keepNext/>
        <w:keepLines/>
        <w:autoSpaceDE w:val="0"/>
        <w:autoSpaceDN w:val="0"/>
        <w:adjustRightInd w:val="0"/>
      </w:pPr>
    </w:p>
    <w:p w14:paraId="08EE5621" w14:textId="77777777" w:rsidR="00674635" w:rsidRPr="00A817F4" w:rsidRDefault="00674635" w:rsidP="00C359B3">
      <w:pPr>
        <w:pStyle w:val="dialog"/>
        <w:keepNext/>
        <w:keepLines/>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3A6AF30D" w14:textId="77777777" w:rsidR="00674635" w:rsidRPr="00A817F4" w:rsidRDefault="00674635" w:rsidP="00C359B3">
      <w:pPr>
        <w:pStyle w:val="dialog"/>
        <w:keepNext/>
        <w:keepLines/>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33FB0301" w14:textId="77777777" w:rsidR="00674635" w:rsidRPr="00A817F4" w:rsidRDefault="00674635" w:rsidP="00C359B3">
      <w:pPr>
        <w:pStyle w:val="dialog"/>
        <w:keepNext/>
        <w:keepLines/>
        <w:rPr>
          <w:noProof w:val="0"/>
          <w:highlight w:val="white"/>
        </w:rPr>
      </w:pPr>
      <w:proofErr w:type="spellStart"/>
      <w:r w:rsidRPr="00A817F4">
        <w:rPr>
          <w:noProof w:val="0"/>
          <w:highlight w:val="white"/>
        </w:rPr>
        <w:t>ArrayList</w:t>
      </w:r>
      <w:proofErr w:type="spellEnd"/>
      <w:r w:rsidRPr="00A817F4">
        <w:rPr>
          <w:noProof w:val="0"/>
          <w:highlight w:val="white"/>
        </w:rPr>
        <w:t xml:space="preserve"> </w:t>
      </w:r>
      <w:proofErr w:type="spellStart"/>
      <w:r w:rsidRPr="00A817F4">
        <w:rPr>
          <w:noProof w:val="0"/>
          <w:highlight w:val="white"/>
        </w:rPr>
        <w:t>nums</w:t>
      </w:r>
      <w:proofErr w:type="spellEnd"/>
      <w:r w:rsidRPr="00A817F4">
        <w:rPr>
          <w:noProof w:val="0"/>
          <w:highlight w:val="white"/>
        </w:rPr>
        <w:t xml:space="preserve"> = new </w:t>
      </w:r>
      <w:proofErr w:type="spellStart"/>
      <w:r w:rsidRPr="00A817F4">
        <w:rPr>
          <w:noProof w:val="0"/>
          <w:highlight w:val="white"/>
        </w:rPr>
        <w:t>ArrayList</w:t>
      </w:r>
      <w:proofErr w:type="spellEnd"/>
      <w:r w:rsidRPr="00A817F4">
        <w:rPr>
          <w:noProof w:val="0"/>
          <w:highlight w:val="white"/>
        </w:rPr>
        <w:t>();</w:t>
      </w:r>
    </w:p>
    <w:p w14:paraId="3FAF0991"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("3");</w:t>
      </w:r>
    </w:p>
    <w:p w14:paraId="390ECF1A"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("5");</w:t>
      </w:r>
    </w:p>
    <w:p w14:paraId="082BE09B"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("4");</w:t>
      </w:r>
    </w:p>
    <w:p w14:paraId="16544AB7"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("1");</w:t>
      </w:r>
    </w:p>
    <w:p w14:paraId="3AC30EFF"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("7");</w:t>
      </w:r>
    </w:p>
    <w:p w14:paraId="68230F2C"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("8");</w:t>
      </w:r>
    </w:p>
    <w:p w14:paraId="2409F037"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("2");</w:t>
      </w:r>
    </w:p>
    <w:p w14:paraId="2C5130AB"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("6");</w:t>
      </w:r>
    </w:p>
    <w:p w14:paraId="41C4DCEC" w14:textId="77777777" w:rsidR="00674635" w:rsidRPr="00A817F4" w:rsidRDefault="00674635" w:rsidP="00C359B3">
      <w:pPr>
        <w:pStyle w:val="dialog"/>
        <w:keepNext/>
        <w:keepLines/>
        <w:rPr>
          <w:noProof w:val="0"/>
          <w:highlight w:val="white"/>
        </w:rPr>
      </w:pPr>
      <w:proofErr w:type="spellStart"/>
      <w:r w:rsidRPr="00A817F4">
        <w:rPr>
          <w:noProof w:val="0"/>
          <w:highlight w:val="white"/>
        </w:rPr>
        <w:t>nums.add</w:t>
      </w:r>
      <w:proofErr w:type="spellEnd"/>
      <w:r w:rsidRPr="00A817F4">
        <w:rPr>
          <w:noProof w:val="0"/>
          <w:highlight w:val="white"/>
        </w:rPr>
        <w:t>("9");</w:t>
      </w:r>
    </w:p>
    <w:p w14:paraId="385C2A8B" w14:textId="77777777" w:rsidR="00674635" w:rsidRPr="00A817F4" w:rsidRDefault="00674635" w:rsidP="00C359B3">
      <w:pPr>
        <w:pStyle w:val="dialog"/>
        <w:keepNext/>
        <w:keepLines/>
        <w:rPr>
          <w:noProof w:val="0"/>
          <w:highlight w:val="white"/>
        </w:rPr>
      </w:pPr>
      <w:proofErr w:type="spellStart"/>
      <w:r w:rsidRPr="00A817F4">
        <w:rPr>
          <w:noProof w:val="0"/>
          <w:highlight w:val="white"/>
        </w:rPr>
        <w:t>params.add</w:t>
      </w:r>
      <w:proofErr w:type="spellEnd"/>
      <w:r w:rsidRPr="00A817F4">
        <w:rPr>
          <w:noProof w:val="0"/>
          <w:highlight w:val="white"/>
        </w:rPr>
        <w:t>(</w:t>
      </w:r>
      <w:proofErr w:type="spellStart"/>
      <w:r w:rsidRPr="00A817F4">
        <w:rPr>
          <w:noProof w:val="0"/>
          <w:highlight w:val="white"/>
        </w:rPr>
        <w:t>nums</w:t>
      </w:r>
      <w:proofErr w:type="spellEnd"/>
      <w:r w:rsidRPr="00A817F4">
        <w:rPr>
          <w:noProof w:val="0"/>
          <w:highlight w:val="white"/>
        </w:rPr>
        <w:t>);</w:t>
      </w:r>
    </w:p>
    <w:p w14:paraId="42D8E40C" w14:textId="77777777" w:rsidR="00674635" w:rsidRPr="00A817F4" w:rsidRDefault="00674635" w:rsidP="00C359B3">
      <w:pPr>
        <w:pStyle w:val="dialog"/>
        <w:keepNext/>
        <w:keepLines/>
        <w:rPr>
          <w:noProof w:val="0"/>
          <w:highlight w:val="white"/>
        </w:rPr>
      </w:pPr>
      <w:proofErr w:type="spellStart"/>
      <w:r w:rsidRPr="00A817F4">
        <w:rPr>
          <w:noProof w:val="0"/>
          <w:highlight w:val="white"/>
        </w:rPr>
        <w:t>vReq.setParams</w:t>
      </w:r>
      <w:proofErr w:type="spellEnd"/>
      <w:r w:rsidRPr="00A817F4">
        <w:rPr>
          <w:noProof w:val="0"/>
          <w:highlight w:val="white"/>
        </w:rPr>
        <w:t>(params);</w:t>
      </w:r>
    </w:p>
    <w:p w14:paraId="15B17A20" w14:textId="77777777" w:rsidR="00674635" w:rsidRPr="00A817F4" w:rsidRDefault="00674635" w:rsidP="00674635">
      <w:pPr>
        <w:autoSpaceDE w:val="0"/>
        <w:autoSpaceDN w:val="0"/>
        <w:adjustRightInd w:val="0"/>
        <w:rPr>
          <w:rFonts w:cs="Arial"/>
        </w:rPr>
      </w:pPr>
    </w:p>
    <w:p w14:paraId="54A6E854" w14:textId="77777777" w:rsidR="004B4DC1" w:rsidRPr="00A817F4" w:rsidRDefault="004B4DC1" w:rsidP="00674635">
      <w:pPr>
        <w:autoSpaceDE w:val="0"/>
        <w:autoSpaceDN w:val="0"/>
        <w:adjustRightInd w:val="0"/>
        <w:rPr>
          <w:rFonts w:cs="Arial"/>
        </w:rPr>
      </w:pPr>
    </w:p>
    <w:p w14:paraId="222BBC07" w14:textId="77777777" w:rsidR="00674635" w:rsidRPr="00A817F4" w:rsidRDefault="00674635" w:rsidP="000D3D52">
      <w:pPr>
        <w:pStyle w:val="Heading4"/>
      </w:pPr>
      <w:bookmarkStart w:id="205" w:name="_Toc97636239"/>
      <w:r w:rsidRPr="00A817F4">
        <w:t>Combination RPC Parameter Example:</w:t>
      </w:r>
      <w:bookmarkEnd w:id="205"/>
    </w:p>
    <w:p w14:paraId="02D92666" w14:textId="77777777" w:rsidR="00674635" w:rsidRPr="00A817F4" w:rsidRDefault="00674635" w:rsidP="00674635">
      <w:pPr>
        <w:keepNext/>
        <w:autoSpaceDE w:val="0"/>
        <w:autoSpaceDN w:val="0"/>
        <w:adjustRightInd w:val="0"/>
        <w:rPr>
          <w:rFonts w:cs="Arial"/>
        </w:rPr>
      </w:pPr>
    </w:p>
    <w:p w14:paraId="5FA2BFF7" w14:textId="77777777" w:rsidR="00674635" w:rsidRPr="00A817F4" w:rsidRDefault="00674635" w:rsidP="00120E5F">
      <w:pPr>
        <w:pStyle w:val="dialog"/>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01AB4752" w14:textId="77777777" w:rsidR="00674635" w:rsidRPr="00A817F4" w:rsidRDefault="00674635" w:rsidP="00120E5F">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22DBBE14" w14:textId="77777777" w:rsidR="00674635" w:rsidRPr="00A817F4" w:rsidRDefault="00674635" w:rsidP="00120E5F">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w:t>
      </w:r>
      <w:proofErr w:type="spellStart"/>
      <w:r w:rsidRPr="00A817F4">
        <w:rPr>
          <w:noProof w:val="0"/>
          <w:highlight w:val="white"/>
        </w:rPr>
        <w:t>nums</w:t>
      </w:r>
      <w:proofErr w:type="spellEnd"/>
      <w:r w:rsidRPr="00A817F4">
        <w:rPr>
          <w:noProof w:val="0"/>
          <w:highlight w:val="white"/>
        </w:rPr>
        <w:t xml:space="preserve"> = new </w:t>
      </w:r>
      <w:proofErr w:type="spellStart"/>
      <w:r w:rsidRPr="00A817F4">
        <w:rPr>
          <w:noProof w:val="0"/>
          <w:highlight w:val="white"/>
        </w:rPr>
        <w:t>ArrayList</w:t>
      </w:r>
      <w:proofErr w:type="spellEnd"/>
      <w:r w:rsidRPr="00A817F4">
        <w:rPr>
          <w:noProof w:val="0"/>
          <w:highlight w:val="white"/>
        </w:rPr>
        <w:t>();</w:t>
      </w:r>
    </w:p>
    <w:p w14:paraId="6317BBF7"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("3");</w:t>
      </w:r>
    </w:p>
    <w:p w14:paraId="2092D424"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("5");</w:t>
      </w:r>
    </w:p>
    <w:p w14:paraId="3BE121A6"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("4");</w:t>
      </w:r>
    </w:p>
    <w:p w14:paraId="46D4BC77"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("1");</w:t>
      </w:r>
    </w:p>
    <w:p w14:paraId="6A4EEEEE"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("7");</w:t>
      </w:r>
    </w:p>
    <w:p w14:paraId="71310829"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("8");</w:t>
      </w:r>
    </w:p>
    <w:p w14:paraId="0112F5B9"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("2");</w:t>
      </w:r>
    </w:p>
    <w:p w14:paraId="4F69722E"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("6");</w:t>
      </w:r>
    </w:p>
    <w:p w14:paraId="1B4E1C7E" w14:textId="77777777" w:rsidR="00674635" w:rsidRPr="00A817F4" w:rsidRDefault="00674635" w:rsidP="00120E5F">
      <w:pPr>
        <w:pStyle w:val="dialog"/>
        <w:rPr>
          <w:noProof w:val="0"/>
          <w:highlight w:val="white"/>
        </w:rPr>
      </w:pPr>
      <w:proofErr w:type="spellStart"/>
      <w:r w:rsidRPr="00A817F4">
        <w:rPr>
          <w:noProof w:val="0"/>
          <w:highlight w:val="white"/>
        </w:rPr>
        <w:t>nums.add</w:t>
      </w:r>
      <w:proofErr w:type="spellEnd"/>
      <w:r w:rsidRPr="00A817F4">
        <w:rPr>
          <w:noProof w:val="0"/>
          <w:highlight w:val="white"/>
        </w:rPr>
        <w:t>("9");</w:t>
      </w:r>
    </w:p>
    <w:p w14:paraId="1EA7BB2F" w14:textId="77777777" w:rsidR="00674635" w:rsidRPr="00A817F4" w:rsidRDefault="00674635" w:rsidP="00120E5F">
      <w:pPr>
        <w:pStyle w:val="dialog"/>
        <w:rPr>
          <w:noProof w:val="0"/>
          <w:highlight w:val="white"/>
        </w:rPr>
      </w:pPr>
      <w:proofErr w:type="spellStart"/>
      <w:r w:rsidRPr="00A817F4">
        <w:rPr>
          <w:noProof w:val="0"/>
          <w:highlight w:val="white"/>
        </w:rPr>
        <w:t>params.add</w:t>
      </w:r>
      <w:proofErr w:type="spellEnd"/>
      <w:r w:rsidRPr="00A817F4">
        <w:rPr>
          <w:noProof w:val="0"/>
          <w:highlight w:val="white"/>
        </w:rPr>
        <w:t>(</w:t>
      </w:r>
      <w:proofErr w:type="spellStart"/>
      <w:r w:rsidRPr="00A817F4">
        <w:rPr>
          <w:noProof w:val="0"/>
          <w:highlight w:val="white"/>
        </w:rPr>
        <w:t>nums</w:t>
      </w:r>
      <w:proofErr w:type="spellEnd"/>
      <w:r w:rsidRPr="00A817F4">
        <w:rPr>
          <w:noProof w:val="0"/>
          <w:highlight w:val="white"/>
        </w:rPr>
        <w:t>);</w:t>
      </w:r>
    </w:p>
    <w:p w14:paraId="23C4B066" w14:textId="77777777" w:rsidR="00674635" w:rsidRPr="00A817F4" w:rsidRDefault="00674635" w:rsidP="00120E5F">
      <w:pPr>
        <w:pStyle w:val="dialog"/>
        <w:rPr>
          <w:noProof w:val="0"/>
          <w:highlight w:val="white"/>
        </w:rPr>
      </w:pPr>
      <w:proofErr w:type="spellStart"/>
      <w:r w:rsidRPr="00A817F4">
        <w:rPr>
          <w:noProof w:val="0"/>
          <w:highlight w:val="white"/>
        </w:rPr>
        <w:t>params.add</w:t>
      </w:r>
      <w:proofErr w:type="spellEnd"/>
      <w:r w:rsidRPr="00A817F4">
        <w:rPr>
          <w:noProof w:val="0"/>
          <w:highlight w:val="white"/>
        </w:rPr>
        <w:t>("I am a string");</w:t>
      </w:r>
    </w:p>
    <w:p w14:paraId="4BB006FB" w14:textId="77777777" w:rsidR="00674635" w:rsidRPr="00A817F4" w:rsidRDefault="00674635" w:rsidP="00120E5F">
      <w:pPr>
        <w:pStyle w:val="dialog"/>
        <w:rPr>
          <w:noProof w:val="0"/>
          <w:highlight w:val="white"/>
        </w:rPr>
      </w:pPr>
      <w:proofErr w:type="spellStart"/>
      <w:r w:rsidRPr="00A817F4">
        <w:rPr>
          <w:noProof w:val="0"/>
          <w:highlight w:val="white"/>
        </w:rPr>
        <w:t>params.add</w:t>
      </w:r>
      <w:proofErr w:type="spellEnd"/>
      <w:r w:rsidRPr="00A817F4">
        <w:rPr>
          <w:noProof w:val="0"/>
          <w:highlight w:val="white"/>
        </w:rPr>
        <w:t xml:space="preserve">(new </w:t>
      </w:r>
      <w:proofErr w:type="spellStart"/>
      <w:r w:rsidRPr="00A817F4">
        <w:rPr>
          <w:noProof w:val="0"/>
          <w:highlight w:val="white"/>
        </w:rPr>
        <w:t>RpcReferenceType</w:t>
      </w:r>
      <w:proofErr w:type="spellEnd"/>
      <w:r w:rsidRPr="00A817F4">
        <w:rPr>
          <w:noProof w:val="0"/>
          <w:highlight w:val="white"/>
        </w:rPr>
        <w:t>("DTIME"));</w:t>
      </w:r>
    </w:p>
    <w:p w14:paraId="3B08A16D" w14:textId="77777777" w:rsidR="00674635" w:rsidRPr="00A817F4" w:rsidRDefault="00674635" w:rsidP="00120E5F">
      <w:pPr>
        <w:pStyle w:val="dialog"/>
        <w:rPr>
          <w:noProof w:val="0"/>
          <w:highlight w:val="white"/>
        </w:rPr>
      </w:pPr>
      <w:proofErr w:type="spellStart"/>
      <w:r w:rsidRPr="00A817F4">
        <w:rPr>
          <w:noProof w:val="0"/>
          <w:highlight w:val="white"/>
        </w:rPr>
        <w:t>vReq.setParams</w:t>
      </w:r>
      <w:proofErr w:type="spellEnd"/>
      <w:r w:rsidRPr="00A817F4">
        <w:rPr>
          <w:noProof w:val="0"/>
          <w:highlight w:val="white"/>
        </w:rPr>
        <w:t>(params);</w:t>
      </w:r>
      <w:bookmarkStart w:id="206" w:name="_Toc52855562"/>
    </w:p>
    <w:p w14:paraId="5525AF0F" w14:textId="77777777" w:rsidR="00B97278" w:rsidRPr="00A817F4" w:rsidRDefault="00B97278" w:rsidP="00B97278"/>
    <w:p w14:paraId="21B9B1D6" w14:textId="77777777" w:rsidR="004B4DC1" w:rsidRPr="00A817F4" w:rsidRDefault="004B4DC1" w:rsidP="00B97278"/>
    <w:p w14:paraId="6BE81AFB" w14:textId="77777777" w:rsidR="00B97278" w:rsidRPr="00A817F4" w:rsidRDefault="00B97278" w:rsidP="00B97278">
      <w:pPr>
        <w:pStyle w:val="Heading3"/>
      </w:pPr>
      <w:bookmarkStart w:id="207" w:name="_Toc97628819"/>
      <w:r w:rsidRPr="00A817F4">
        <w:t xml:space="preserve">Specifying Indices for List-Type </w:t>
      </w:r>
      <w:r w:rsidR="005B0B27" w:rsidRPr="00A817F4">
        <w:t xml:space="preserve">RPC </w:t>
      </w:r>
      <w:r w:rsidRPr="00A817F4">
        <w:t>Parameters</w:t>
      </w:r>
      <w:bookmarkEnd w:id="207"/>
    </w:p>
    <w:p w14:paraId="426010E2" w14:textId="77777777" w:rsidR="004B4DC1" w:rsidRPr="00A817F4" w:rsidRDefault="004B4DC1" w:rsidP="00B97278"/>
    <w:p w14:paraId="7A74981F" w14:textId="77777777" w:rsidR="00B97278" w:rsidRPr="00A817F4" w:rsidRDefault="00B97278" w:rsidP="00B97278">
      <w:r w:rsidRPr="00A817F4">
        <w:t xml:space="preserve">List-type </w:t>
      </w:r>
      <w:r w:rsidR="005B0B27" w:rsidRPr="00A817F4">
        <w:t xml:space="preserve">RPC </w:t>
      </w:r>
      <w:r w:rsidRPr="00A817F4">
        <w:t xml:space="preserve">parameter values can be passed </w:t>
      </w:r>
      <w:r w:rsidR="005B0B27" w:rsidRPr="00A817F4">
        <w:t xml:space="preserve">to </w:t>
      </w:r>
      <w:proofErr w:type="spellStart"/>
      <w:r w:rsidR="005B0B27" w:rsidRPr="00A817F4">
        <w:t>VistALink</w:t>
      </w:r>
      <w:proofErr w:type="spellEnd"/>
      <w:r w:rsidR="005B0B27" w:rsidRPr="00A817F4">
        <w:t xml:space="preserve"> </w:t>
      </w:r>
      <w:r w:rsidRPr="00A817F4">
        <w:t xml:space="preserve">in </w:t>
      </w:r>
      <w:r w:rsidR="00112C88" w:rsidRPr="00A817F4">
        <w:t>J</w:t>
      </w:r>
      <w:r w:rsidR="005B0B27" w:rsidRPr="00A817F4">
        <w:t xml:space="preserve">ava </w:t>
      </w:r>
      <w:r w:rsidRPr="00A817F4">
        <w:t xml:space="preserve">objects that implement </w:t>
      </w:r>
      <w:r w:rsidR="005B0B27" w:rsidRPr="00A817F4">
        <w:t>the</w:t>
      </w:r>
      <w:r w:rsidRPr="00A817F4">
        <w:t xml:space="preserve"> </w:t>
      </w:r>
      <w:r w:rsidRPr="00A817F4">
        <w:rPr>
          <w:rFonts w:ascii="Courier New" w:hAnsi="Courier New" w:cs="Courier New"/>
          <w:szCs w:val="22"/>
        </w:rPr>
        <w:t>List</w:t>
      </w:r>
      <w:r w:rsidRPr="00A817F4">
        <w:t xml:space="preserve">, </w:t>
      </w:r>
      <w:r w:rsidRPr="00A817F4">
        <w:rPr>
          <w:rFonts w:ascii="Courier New" w:hAnsi="Courier New" w:cs="Courier New"/>
          <w:szCs w:val="22"/>
        </w:rPr>
        <w:t>Set</w:t>
      </w:r>
      <w:r w:rsidR="00112C88" w:rsidRPr="00A817F4">
        <w:t>,</w:t>
      </w:r>
      <w:r w:rsidRPr="00A817F4">
        <w:t xml:space="preserve"> or </w:t>
      </w:r>
      <w:r w:rsidRPr="00A817F4">
        <w:rPr>
          <w:rFonts w:ascii="Courier New" w:hAnsi="Courier New" w:cs="Courier New"/>
          <w:szCs w:val="22"/>
        </w:rPr>
        <w:t>Map</w:t>
      </w:r>
      <w:r w:rsidRPr="00A817F4">
        <w:t xml:space="preserve"> interfaces. </w:t>
      </w:r>
    </w:p>
    <w:p w14:paraId="65FCDE49" w14:textId="77777777" w:rsidR="00B97278" w:rsidRPr="00A817F4" w:rsidRDefault="00B97278" w:rsidP="00B97278"/>
    <w:p w14:paraId="30E88EA1" w14:textId="77777777" w:rsidR="00B97278" w:rsidRPr="00A817F4" w:rsidRDefault="00B97278" w:rsidP="00B97278">
      <w:r w:rsidRPr="00A817F4">
        <w:t xml:space="preserve">If you pass List-type parameter values in an object that implements </w:t>
      </w:r>
      <w:r w:rsidRPr="00A817F4">
        <w:rPr>
          <w:rFonts w:ascii="Courier New" w:hAnsi="Courier New" w:cs="Courier New"/>
          <w:szCs w:val="22"/>
        </w:rPr>
        <w:t>List</w:t>
      </w:r>
      <w:r w:rsidRPr="00A817F4">
        <w:t xml:space="preserve"> or </w:t>
      </w:r>
      <w:r w:rsidRPr="00A817F4">
        <w:rPr>
          <w:rFonts w:ascii="Courier New" w:hAnsi="Courier New" w:cs="Courier New"/>
          <w:szCs w:val="22"/>
        </w:rPr>
        <w:t>Set</w:t>
      </w:r>
      <w:r w:rsidRPr="00A817F4">
        <w:t xml:space="preserve"> (but not </w:t>
      </w:r>
      <w:r w:rsidRPr="00A817F4">
        <w:rPr>
          <w:rFonts w:ascii="Courier New" w:hAnsi="Courier New" w:cs="Courier New"/>
          <w:szCs w:val="22"/>
        </w:rPr>
        <w:t>Map</w:t>
      </w:r>
      <w:r w:rsidRPr="00A817F4">
        <w:t xml:space="preserve">), the array index is automatically generated for you, as a single-level, integer, sequential index starting at </w:t>
      </w:r>
      <w:r w:rsidR="00C76161" w:rsidRPr="00A817F4">
        <w:t>“</w:t>
      </w:r>
      <w:r w:rsidRPr="00A817F4">
        <w:t>1.</w:t>
      </w:r>
      <w:r w:rsidR="00C76161" w:rsidRPr="00A817F4">
        <w:t>”</w:t>
      </w:r>
      <w:r w:rsidRPr="00A817F4">
        <w:t xml:space="preserve"> </w:t>
      </w:r>
      <w:r w:rsidR="00B77017" w:rsidRPr="00A817F4">
        <w:t>(</w:t>
      </w:r>
      <w:r w:rsidR="00357212" w:rsidRPr="00A817F4">
        <w:t>The array</w:t>
      </w:r>
      <w:r w:rsidR="00B77017" w:rsidRPr="00A817F4">
        <w:t xml:space="preserve"> becomes the array subscript level in M for the data</w:t>
      </w:r>
      <w:r w:rsidR="00357212" w:rsidRPr="00A817F4">
        <w:t>.)</w:t>
      </w:r>
      <w:r w:rsidR="00B77017" w:rsidRPr="00A817F4">
        <w:t xml:space="preserve"> </w:t>
      </w:r>
      <w:r w:rsidRPr="00A817F4">
        <w:t>This can be convenient if the array index is not significant for your RPC.</w:t>
      </w:r>
    </w:p>
    <w:p w14:paraId="64B496D8" w14:textId="77777777" w:rsidR="00B97278" w:rsidRPr="00A817F4" w:rsidRDefault="00B97278" w:rsidP="00B97278"/>
    <w:p w14:paraId="7F0BCCEF" w14:textId="77777777" w:rsidR="00B97278" w:rsidRPr="00A817F4" w:rsidRDefault="00B97278" w:rsidP="00B97278">
      <w:r w:rsidRPr="00A817F4">
        <w:t xml:space="preserve">However, if you </w:t>
      </w:r>
      <w:r w:rsidR="005B0B27" w:rsidRPr="00A817F4">
        <w:t>need</w:t>
      </w:r>
      <w:r w:rsidRPr="00A817F4">
        <w:t xml:space="preserve"> any of the following features</w:t>
      </w:r>
      <w:r w:rsidR="005B0B27" w:rsidRPr="00A817F4">
        <w:t xml:space="preserve"> in your array when it is passed to M</w:t>
      </w:r>
      <w:r w:rsidRPr="00A817F4">
        <w:t xml:space="preserve">, use an object that implements Map (such as </w:t>
      </w:r>
      <w:r w:rsidRPr="00A817F4">
        <w:rPr>
          <w:rFonts w:ascii="Courier New" w:hAnsi="Courier New" w:cs="Courier New"/>
          <w:szCs w:val="22"/>
        </w:rPr>
        <w:t>HashMap</w:t>
      </w:r>
      <w:r w:rsidRPr="00A817F4">
        <w:t>) instead:</w:t>
      </w:r>
    </w:p>
    <w:p w14:paraId="02C1DF52" w14:textId="77777777" w:rsidR="00B97278" w:rsidRPr="00A817F4" w:rsidRDefault="00B97278" w:rsidP="001668B4">
      <w:pPr>
        <w:numPr>
          <w:ilvl w:val="0"/>
          <w:numId w:val="16"/>
        </w:numPr>
        <w:spacing w:before="120"/>
      </w:pPr>
      <w:r w:rsidRPr="00A817F4">
        <w:t>Negative index values</w:t>
      </w:r>
    </w:p>
    <w:p w14:paraId="62A0EEE1" w14:textId="77777777" w:rsidR="00B97278" w:rsidRPr="00A817F4" w:rsidRDefault="00B97278" w:rsidP="001668B4">
      <w:pPr>
        <w:numPr>
          <w:ilvl w:val="0"/>
          <w:numId w:val="16"/>
        </w:numPr>
        <w:spacing w:before="120"/>
      </w:pPr>
      <w:r w:rsidRPr="00A817F4">
        <w:t>Non-sequential index values</w:t>
      </w:r>
    </w:p>
    <w:p w14:paraId="52F92061" w14:textId="77777777" w:rsidR="005B0B27" w:rsidRPr="00A817F4" w:rsidRDefault="005B0B27" w:rsidP="001668B4">
      <w:pPr>
        <w:numPr>
          <w:ilvl w:val="0"/>
          <w:numId w:val="16"/>
        </w:numPr>
        <w:spacing w:before="120"/>
      </w:pPr>
      <w:r w:rsidRPr="00A817F4">
        <w:lastRenderedPageBreak/>
        <w:t>Control over the index start point</w:t>
      </w:r>
    </w:p>
    <w:p w14:paraId="3A5C16A2" w14:textId="77777777" w:rsidR="005B0B27" w:rsidRPr="00A817F4" w:rsidRDefault="005B0B27" w:rsidP="001668B4">
      <w:pPr>
        <w:numPr>
          <w:ilvl w:val="0"/>
          <w:numId w:val="16"/>
        </w:numPr>
        <w:spacing w:before="120"/>
      </w:pPr>
      <w:r w:rsidRPr="00A817F4">
        <w:t>Non-integer index values</w:t>
      </w:r>
    </w:p>
    <w:p w14:paraId="79DD262E" w14:textId="77777777" w:rsidR="00B97278" w:rsidRPr="00A817F4" w:rsidRDefault="00B97278" w:rsidP="001668B4">
      <w:pPr>
        <w:numPr>
          <w:ilvl w:val="0"/>
          <w:numId w:val="16"/>
        </w:numPr>
        <w:spacing w:before="120"/>
      </w:pPr>
      <w:r w:rsidRPr="00A817F4">
        <w:t>Multi-level indices (&gt;1 subscript level in M)</w:t>
      </w:r>
    </w:p>
    <w:p w14:paraId="340EB10B" w14:textId="77777777" w:rsidR="00BA2C19" w:rsidRPr="00A817F4" w:rsidRDefault="00BA2C19" w:rsidP="00B97278"/>
    <w:p w14:paraId="32AAB010" w14:textId="77777777" w:rsidR="00BA2C19" w:rsidRPr="00A817F4" w:rsidRDefault="00BA2C19" w:rsidP="00B97278">
      <w:r w:rsidRPr="00A817F4">
        <w:t>For each entry added to the Map object, the key becomes the M subscript, and the value becomes the M value.</w:t>
      </w:r>
    </w:p>
    <w:p w14:paraId="59313113" w14:textId="77777777" w:rsidR="00BA2C19" w:rsidRPr="00A817F4" w:rsidRDefault="00BA2C19" w:rsidP="00B97278"/>
    <w:p w14:paraId="4F3488E2" w14:textId="77777777" w:rsidR="008A5304" w:rsidRPr="00A817F4" w:rsidRDefault="00BA2C19" w:rsidP="00B97278">
      <w:r w:rsidRPr="00A817F4">
        <w:t xml:space="preserve">To pass a multi-level subscript, use the </w:t>
      </w:r>
      <w:proofErr w:type="spellStart"/>
      <w:r w:rsidRPr="00A817F4">
        <w:rPr>
          <w:rFonts w:ascii="Courier New" w:hAnsi="Courier New" w:cs="Courier New"/>
        </w:rPr>
        <w:t>RpcRequest.buil</w:t>
      </w:r>
      <w:r w:rsidR="000009C8" w:rsidRPr="00A817F4">
        <w:rPr>
          <w:rFonts w:ascii="Courier New" w:hAnsi="Courier New" w:cs="Courier New"/>
        </w:rPr>
        <w:t>dMultipleMSubscriptKey</w:t>
      </w:r>
      <w:proofErr w:type="spellEnd"/>
      <w:r w:rsidR="000009C8" w:rsidRPr="00A817F4">
        <w:rPr>
          <w:rFonts w:ascii="Courier New" w:hAnsi="Courier New" w:cs="Courier New"/>
        </w:rPr>
        <w:t>()</w:t>
      </w:r>
      <w:r w:rsidR="000009C8" w:rsidRPr="00A817F4">
        <w:t xml:space="preserve"> method to generated the </w:t>
      </w:r>
      <w:r w:rsidR="000009C8" w:rsidRPr="00A817F4">
        <w:rPr>
          <w:rFonts w:ascii="Courier New" w:hAnsi="Courier New" w:cs="Courier New"/>
          <w:szCs w:val="22"/>
        </w:rPr>
        <w:t>HashMap</w:t>
      </w:r>
      <w:r w:rsidR="000009C8" w:rsidRPr="00A817F4">
        <w:t xml:space="preserve"> key.</w:t>
      </w:r>
    </w:p>
    <w:p w14:paraId="2D741DEB" w14:textId="77777777" w:rsidR="004B4DC1" w:rsidRPr="00A817F4" w:rsidRDefault="004B4DC1" w:rsidP="00B97278"/>
    <w:p w14:paraId="5AAC95B7" w14:textId="77777777" w:rsidR="004B4DC1" w:rsidRPr="00A817F4" w:rsidRDefault="004B4DC1" w:rsidP="00B97278"/>
    <w:p w14:paraId="29F8630D" w14:textId="77777777" w:rsidR="00BA2C19" w:rsidRPr="00A817F4" w:rsidRDefault="00BA2C19" w:rsidP="000D3D52">
      <w:pPr>
        <w:pStyle w:val="Heading4"/>
      </w:pPr>
      <w:r w:rsidRPr="00A817F4">
        <w:t>List RPC Parameter Example (Explicit Index)</w:t>
      </w:r>
    </w:p>
    <w:p w14:paraId="38FCADD5" w14:textId="77777777" w:rsidR="00BA2C19" w:rsidRPr="00A817F4" w:rsidRDefault="00BA2C19" w:rsidP="00BA2C19">
      <w:pPr>
        <w:keepNext/>
        <w:autoSpaceDE w:val="0"/>
        <w:autoSpaceDN w:val="0"/>
        <w:adjustRightInd w:val="0"/>
      </w:pPr>
    </w:p>
    <w:p w14:paraId="50A5A27D" w14:textId="77777777" w:rsidR="00BA2C19" w:rsidRPr="00A817F4" w:rsidRDefault="00BA2C19" w:rsidP="0045025A">
      <w:pPr>
        <w:pStyle w:val="dialog"/>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7D5774A4" w14:textId="77777777" w:rsidR="00BA2C19" w:rsidRPr="00A817F4" w:rsidRDefault="00BA2C19" w:rsidP="0045025A">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1F22B29D" w14:textId="77777777" w:rsidR="00BA2C19" w:rsidRPr="00A817F4" w:rsidRDefault="00BA2C19" w:rsidP="0045025A">
      <w:pPr>
        <w:pStyle w:val="dialog"/>
        <w:rPr>
          <w:noProof w:val="0"/>
          <w:highlight w:val="white"/>
        </w:rPr>
      </w:pPr>
      <w:r w:rsidRPr="00A817F4">
        <w:rPr>
          <w:noProof w:val="0"/>
          <w:highlight w:val="white"/>
        </w:rPr>
        <w:t>HashMap hm = new HashMap();</w:t>
      </w:r>
    </w:p>
    <w:p w14:paraId="112AEE68" w14:textId="77777777" w:rsidR="00BA2C19" w:rsidRPr="00A817F4" w:rsidRDefault="00BA2C19" w:rsidP="0045025A">
      <w:pPr>
        <w:pStyle w:val="dialog"/>
        <w:rPr>
          <w:noProof w:val="0"/>
          <w:highlight w:val="white"/>
        </w:rPr>
      </w:pPr>
      <w:proofErr w:type="spellStart"/>
      <w:r w:rsidRPr="00A817F4">
        <w:rPr>
          <w:noProof w:val="0"/>
          <w:highlight w:val="white"/>
        </w:rPr>
        <w:t>hm.add</w:t>
      </w:r>
      <w:proofErr w:type="spellEnd"/>
      <w:r w:rsidRPr="00A817F4">
        <w:rPr>
          <w:noProof w:val="0"/>
          <w:highlight w:val="white"/>
        </w:rPr>
        <w:t>(".11", "0");</w:t>
      </w:r>
    </w:p>
    <w:p w14:paraId="3708B631" w14:textId="77777777" w:rsidR="00BA2C19" w:rsidRPr="00A817F4" w:rsidRDefault="00BA2C19" w:rsidP="0045025A">
      <w:pPr>
        <w:pStyle w:val="dialog"/>
        <w:rPr>
          <w:noProof w:val="0"/>
          <w:highlight w:val="white"/>
        </w:rPr>
      </w:pPr>
      <w:proofErr w:type="spellStart"/>
      <w:r w:rsidRPr="00A817F4">
        <w:rPr>
          <w:noProof w:val="0"/>
          <w:highlight w:val="white"/>
        </w:rPr>
        <w:t>hm.add</w:t>
      </w:r>
      <w:proofErr w:type="spellEnd"/>
      <w:r w:rsidRPr="00A817F4">
        <w:rPr>
          <w:noProof w:val="0"/>
          <w:highlight w:val="white"/>
        </w:rPr>
        <w:t>("1202", "23");</w:t>
      </w:r>
    </w:p>
    <w:p w14:paraId="6442484C" w14:textId="77777777" w:rsidR="00BA2C19" w:rsidRPr="00A817F4" w:rsidRDefault="00BA2C19" w:rsidP="0045025A">
      <w:pPr>
        <w:pStyle w:val="dialog"/>
        <w:rPr>
          <w:noProof w:val="0"/>
          <w:highlight w:val="white"/>
        </w:rPr>
      </w:pPr>
      <w:proofErr w:type="spellStart"/>
      <w:r w:rsidRPr="00A817F4">
        <w:rPr>
          <w:noProof w:val="0"/>
          <w:highlight w:val="white"/>
        </w:rPr>
        <w:t>hm.add</w:t>
      </w:r>
      <w:proofErr w:type="spellEnd"/>
      <w:r w:rsidRPr="00A817F4">
        <w:rPr>
          <w:noProof w:val="0"/>
          <w:highlight w:val="white"/>
        </w:rPr>
        <w:t>("1205", "595");</w:t>
      </w:r>
    </w:p>
    <w:p w14:paraId="5DDC64EC" w14:textId="77777777" w:rsidR="00BA2C19" w:rsidRPr="00A817F4" w:rsidRDefault="00BA2C19" w:rsidP="0045025A">
      <w:pPr>
        <w:pStyle w:val="dialog"/>
        <w:rPr>
          <w:noProof w:val="0"/>
          <w:highlight w:val="white"/>
        </w:rPr>
      </w:pPr>
      <w:proofErr w:type="spellStart"/>
      <w:r w:rsidRPr="00A817F4">
        <w:rPr>
          <w:noProof w:val="0"/>
          <w:highlight w:val="white"/>
        </w:rPr>
        <w:t>hm.add</w:t>
      </w:r>
      <w:proofErr w:type="spellEnd"/>
      <w:r w:rsidRPr="00A817F4">
        <w:rPr>
          <w:noProof w:val="0"/>
          <w:highlight w:val="white"/>
        </w:rPr>
        <w:t>("time", "NOW");</w:t>
      </w:r>
    </w:p>
    <w:p w14:paraId="6B189F5A" w14:textId="77777777" w:rsidR="00BA2C19" w:rsidRPr="00A817F4" w:rsidRDefault="00BA2C19" w:rsidP="0045025A">
      <w:pPr>
        <w:pStyle w:val="dialog"/>
        <w:rPr>
          <w:noProof w:val="0"/>
          <w:highlight w:val="white"/>
        </w:rPr>
      </w:pPr>
      <w:proofErr w:type="spellStart"/>
      <w:r w:rsidRPr="00A817F4">
        <w:rPr>
          <w:noProof w:val="0"/>
          <w:highlight w:val="white"/>
        </w:rPr>
        <w:t>params.add</w:t>
      </w:r>
      <w:proofErr w:type="spellEnd"/>
      <w:r w:rsidRPr="00A817F4">
        <w:rPr>
          <w:noProof w:val="0"/>
          <w:highlight w:val="white"/>
        </w:rPr>
        <w:t>(hm);</w:t>
      </w:r>
    </w:p>
    <w:p w14:paraId="2AA635EF" w14:textId="77777777" w:rsidR="00112C88" w:rsidRPr="00A817F4" w:rsidRDefault="008A5304" w:rsidP="0045025A">
      <w:pPr>
        <w:pStyle w:val="dialog"/>
        <w:rPr>
          <w:noProof w:val="0"/>
          <w:highlight w:val="white"/>
        </w:rPr>
      </w:pPr>
      <w:proofErr w:type="spellStart"/>
      <w:r w:rsidRPr="00A817F4">
        <w:rPr>
          <w:noProof w:val="0"/>
          <w:highlight w:val="white"/>
        </w:rPr>
        <w:t>vReq.setParams</w:t>
      </w:r>
      <w:proofErr w:type="spellEnd"/>
      <w:r w:rsidRPr="00A817F4">
        <w:rPr>
          <w:noProof w:val="0"/>
          <w:highlight w:val="white"/>
        </w:rPr>
        <w:t>(params);</w:t>
      </w:r>
    </w:p>
    <w:p w14:paraId="456FDD94" w14:textId="77777777" w:rsidR="004B4DC1" w:rsidRPr="00A817F4" w:rsidRDefault="004B4DC1" w:rsidP="004B4DC1"/>
    <w:p w14:paraId="6F9442BE" w14:textId="77777777" w:rsidR="004B4DC1" w:rsidRPr="00A817F4" w:rsidRDefault="004B4DC1" w:rsidP="004B4DC1"/>
    <w:p w14:paraId="25D153E8" w14:textId="77777777" w:rsidR="00C76161" w:rsidRPr="00A817F4" w:rsidRDefault="00BA2C19" w:rsidP="000D3D52">
      <w:pPr>
        <w:pStyle w:val="Heading4"/>
      </w:pPr>
      <w:r w:rsidRPr="00A817F4">
        <w:t>List RPC Parameter Example</w:t>
      </w:r>
      <w:r w:rsidR="00112C88" w:rsidRPr="00A817F4">
        <w:t xml:space="preserve"> (Explicit Multi-Level Index)</w:t>
      </w:r>
    </w:p>
    <w:p w14:paraId="6A8CBFDF" w14:textId="77777777" w:rsidR="00BA2C19" w:rsidRPr="00A817F4" w:rsidRDefault="00BA2C19" w:rsidP="00BA2C19">
      <w:pPr>
        <w:keepNext/>
        <w:autoSpaceDE w:val="0"/>
        <w:autoSpaceDN w:val="0"/>
        <w:adjustRightInd w:val="0"/>
      </w:pPr>
    </w:p>
    <w:p w14:paraId="34A9D0FD" w14:textId="77777777" w:rsidR="00BA2C19" w:rsidRPr="00A817F4" w:rsidRDefault="00BA2C19" w:rsidP="0045025A">
      <w:pPr>
        <w:pStyle w:val="dialog"/>
        <w:rPr>
          <w:noProof w:val="0"/>
          <w:highlight w:val="white"/>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
    <w:p w14:paraId="71C340DD" w14:textId="77777777" w:rsidR="00BA2C19" w:rsidRPr="00A817F4" w:rsidRDefault="00BA2C19" w:rsidP="0045025A">
      <w:pPr>
        <w:pStyle w:val="dialog"/>
        <w:rPr>
          <w:noProof w:val="0"/>
          <w:highlight w:val="white"/>
        </w:rPr>
      </w:pPr>
      <w:proofErr w:type="spellStart"/>
      <w:r w:rsidRPr="00A817F4">
        <w:rPr>
          <w:noProof w:val="0"/>
          <w:highlight w:val="white"/>
        </w:rPr>
        <w:t>ArrayList</w:t>
      </w:r>
      <w:proofErr w:type="spellEnd"/>
      <w:r w:rsidRPr="00A817F4">
        <w:rPr>
          <w:noProof w:val="0"/>
          <w:highlight w:val="white"/>
        </w:rPr>
        <w:t xml:space="preserve"> params = new </w:t>
      </w:r>
      <w:proofErr w:type="spellStart"/>
      <w:r w:rsidRPr="00A817F4">
        <w:rPr>
          <w:noProof w:val="0"/>
          <w:highlight w:val="white"/>
        </w:rPr>
        <w:t>ArrayList</w:t>
      </w:r>
      <w:proofErr w:type="spellEnd"/>
      <w:r w:rsidRPr="00A817F4">
        <w:rPr>
          <w:noProof w:val="0"/>
          <w:highlight w:val="white"/>
        </w:rPr>
        <w:t>();</w:t>
      </w:r>
    </w:p>
    <w:p w14:paraId="6A9C5F02" w14:textId="77777777" w:rsidR="00BA2C19" w:rsidRPr="00A817F4" w:rsidRDefault="00BA2C19" w:rsidP="0045025A">
      <w:pPr>
        <w:pStyle w:val="dialog"/>
        <w:rPr>
          <w:noProof w:val="0"/>
          <w:highlight w:val="white"/>
        </w:rPr>
      </w:pPr>
      <w:r w:rsidRPr="00A817F4">
        <w:rPr>
          <w:noProof w:val="0"/>
          <w:highlight w:val="white"/>
        </w:rPr>
        <w:t>HashMap hm = new HashMap();</w:t>
      </w:r>
    </w:p>
    <w:p w14:paraId="0BF5D254" w14:textId="77777777" w:rsidR="00BA2C19" w:rsidRPr="00A817F4" w:rsidRDefault="00BA2C19" w:rsidP="0045025A">
      <w:pPr>
        <w:pStyle w:val="dialog"/>
        <w:rPr>
          <w:noProof w:val="0"/>
          <w:highlight w:val="white"/>
        </w:rPr>
      </w:pPr>
      <w:proofErr w:type="spellStart"/>
      <w:r w:rsidRPr="00A817F4">
        <w:rPr>
          <w:noProof w:val="0"/>
          <w:highlight w:val="white"/>
        </w:rPr>
        <w:t>hm.put</w:t>
      </w:r>
      <w:proofErr w:type="spellEnd"/>
      <w:r w:rsidRPr="00A817F4">
        <w:rPr>
          <w:noProof w:val="0"/>
          <w:highlight w:val="white"/>
        </w:rPr>
        <w:t>(</w:t>
      </w:r>
      <w:proofErr w:type="spellStart"/>
      <w:r w:rsidRPr="00A817F4">
        <w:rPr>
          <w:noProof w:val="0"/>
          <w:highlight w:val="white"/>
        </w:rPr>
        <w:t>RpcRequest.buildMultipleMSubscriptKey</w:t>
      </w:r>
      <w:proofErr w:type="spellEnd"/>
      <w:r w:rsidRPr="00A817F4">
        <w:rPr>
          <w:noProof w:val="0"/>
          <w:highlight w:val="white"/>
        </w:rPr>
        <w:t>("\"FRUIT\",1"), "Apple");</w:t>
      </w:r>
    </w:p>
    <w:p w14:paraId="7092AAFE" w14:textId="77777777" w:rsidR="00BA2C19" w:rsidRPr="00A817F4" w:rsidRDefault="00BA2C19" w:rsidP="0045025A">
      <w:pPr>
        <w:pStyle w:val="dialog"/>
        <w:rPr>
          <w:noProof w:val="0"/>
          <w:highlight w:val="white"/>
        </w:rPr>
      </w:pPr>
      <w:proofErr w:type="spellStart"/>
      <w:r w:rsidRPr="00A817F4">
        <w:rPr>
          <w:noProof w:val="0"/>
          <w:highlight w:val="white"/>
        </w:rPr>
        <w:t>hm.put</w:t>
      </w:r>
      <w:proofErr w:type="spellEnd"/>
      <w:r w:rsidRPr="00A817F4">
        <w:rPr>
          <w:noProof w:val="0"/>
          <w:highlight w:val="white"/>
        </w:rPr>
        <w:t>(</w:t>
      </w:r>
      <w:proofErr w:type="spellStart"/>
      <w:r w:rsidRPr="00A817F4">
        <w:rPr>
          <w:noProof w:val="0"/>
          <w:highlight w:val="white"/>
        </w:rPr>
        <w:t>RpcRequest.buildMultipleMSubscriptKey</w:t>
      </w:r>
      <w:proofErr w:type="spellEnd"/>
      <w:r w:rsidRPr="00A817F4">
        <w:rPr>
          <w:noProof w:val="0"/>
          <w:highlight w:val="white"/>
        </w:rPr>
        <w:t>("\"FRUIT\",2"), "Orange");</w:t>
      </w:r>
    </w:p>
    <w:p w14:paraId="45B6C13E" w14:textId="77777777" w:rsidR="00BA2C19" w:rsidRPr="00A817F4" w:rsidRDefault="00BA2C19" w:rsidP="0045025A">
      <w:pPr>
        <w:pStyle w:val="dialog"/>
        <w:rPr>
          <w:noProof w:val="0"/>
          <w:highlight w:val="white"/>
        </w:rPr>
      </w:pPr>
      <w:proofErr w:type="spellStart"/>
      <w:r w:rsidRPr="00A817F4">
        <w:rPr>
          <w:noProof w:val="0"/>
          <w:highlight w:val="white"/>
        </w:rPr>
        <w:t>hm.put</w:t>
      </w:r>
      <w:proofErr w:type="spellEnd"/>
      <w:r w:rsidRPr="00A817F4">
        <w:rPr>
          <w:noProof w:val="0"/>
          <w:highlight w:val="white"/>
        </w:rPr>
        <w:t>(</w:t>
      </w:r>
      <w:proofErr w:type="spellStart"/>
      <w:r w:rsidRPr="00A817F4">
        <w:rPr>
          <w:noProof w:val="0"/>
          <w:highlight w:val="white"/>
        </w:rPr>
        <w:t>RpcRequest.buildMultipleMSubscriptKey</w:t>
      </w:r>
      <w:proofErr w:type="spellEnd"/>
      <w:r w:rsidRPr="00A817F4">
        <w:rPr>
          <w:noProof w:val="0"/>
          <w:highlight w:val="white"/>
        </w:rPr>
        <w:t>("\"FRUIT\",3"), "Pear");</w:t>
      </w:r>
    </w:p>
    <w:p w14:paraId="0F2041D1" w14:textId="77777777" w:rsidR="00BA2C19" w:rsidRPr="00A817F4" w:rsidRDefault="00BA2C19" w:rsidP="0045025A">
      <w:pPr>
        <w:pStyle w:val="dialog"/>
        <w:rPr>
          <w:noProof w:val="0"/>
          <w:highlight w:val="white"/>
        </w:rPr>
      </w:pPr>
      <w:proofErr w:type="spellStart"/>
      <w:r w:rsidRPr="00A817F4">
        <w:rPr>
          <w:noProof w:val="0"/>
          <w:highlight w:val="white"/>
        </w:rPr>
        <w:t>hm.put</w:t>
      </w:r>
      <w:proofErr w:type="spellEnd"/>
      <w:r w:rsidRPr="00A817F4">
        <w:rPr>
          <w:noProof w:val="0"/>
          <w:highlight w:val="white"/>
        </w:rPr>
        <w:t>(</w:t>
      </w:r>
      <w:proofErr w:type="spellStart"/>
      <w:r w:rsidRPr="00A817F4">
        <w:rPr>
          <w:noProof w:val="0"/>
          <w:highlight w:val="white"/>
        </w:rPr>
        <w:t>RpcRequest.buildMultipleMSubscriptKey</w:t>
      </w:r>
      <w:proofErr w:type="spellEnd"/>
      <w:r w:rsidRPr="00A817F4">
        <w:rPr>
          <w:noProof w:val="0"/>
          <w:highlight w:val="white"/>
        </w:rPr>
        <w:t>("\"FRUIT\",4"), "'nana");</w:t>
      </w:r>
    </w:p>
    <w:p w14:paraId="63899DAE" w14:textId="77777777" w:rsidR="00BA2C19" w:rsidRPr="00A817F4" w:rsidRDefault="00BA2C19" w:rsidP="0045025A">
      <w:pPr>
        <w:pStyle w:val="dialog"/>
        <w:rPr>
          <w:noProof w:val="0"/>
          <w:highlight w:val="white"/>
        </w:rPr>
      </w:pPr>
      <w:proofErr w:type="spellStart"/>
      <w:r w:rsidRPr="00A817F4">
        <w:rPr>
          <w:noProof w:val="0"/>
          <w:highlight w:val="white"/>
        </w:rPr>
        <w:t>params.add</w:t>
      </w:r>
      <w:proofErr w:type="spellEnd"/>
      <w:r w:rsidRPr="00A817F4">
        <w:rPr>
          <w:noProof w:val="0"/>
          <w:highlight w:val="white"/>
        </w:rPr>
        <w:t>(hm);</w:t>
      </w:r>
    </w:p>
    <w:p w14:paraId="3173033D" w14:textId="77777777" w:rsidR="00B97278" w:rsidRPr="00A817F4" w:rsidRDefault="00BA2C19" w:rsidP="0045025A">
      <w:pPr>
        <w:pStyle w:val="dialog"/>
        <w:rPr>
          <w:noProof w:val="0"/>
          <w:highlight w:val="white"/>
        </w:rPr>
      </w:pPr>
      <w:proofErr w:type="spellStart"/>
      <w:r w:rsidRPr="00A817F4">
        <w:rPr>
          <w:noProof w:val="0"/>
          <w:highlight w:val="white"/>
        </w:rPr>
        <w:t>vReq.setParams</w:t>
      </w:r>
      <w:proofErr w:type="spellEnd"/>
      <w:r w:rsidRPr="00A817F4">
        <w:rPr>
          <w:noProof w:val="0"/>
          <w:highlight w:val="white"/>
        </w:rPr>
        <w:t>(params);</w:t>
      </w:r>
    </w:p>
    <w:p w14:paraId="24500BA3" w14:textId="77777777" w:rsidR="00112C88" w:rsidRPr="00A817F4" w:rsidRDefault="00112C88" w:rsidP="004B4DC1">
      <w:bookmarkStart w:id="208" w:name="_Toc96827739"/>
      <w:bookmarkStart w:id="209" w:name="_Toc97636240"/>
    </w:p>
    <w:p w14:paraId="2DDB22D7" w14:textId="77777777" w:rsidR="004B4DC1" w:rsidRPr="00A817F4" w:rsidRDefault="004B4DC1" w:rsidP="004B4DC1"/>
    <w:p w14:paraId="4AD4558A" w14:textId="77777777" w:rsidR="00674635" w:rsidRPr="00A817F4" w:rsidRDefault="00674635" w:rsidP="00817851">
      <w:pPr>
        <w:pStyle w:val="Heading3"/>
      </w:pPr>
      <w:bookmarkStart w:id="210" w:name="_Toc97628820"/>
      <w:r w:rsidRPr="00A817F4">
        <w:t xml:space="preserve">Other Useful </w:t>
      </w:r>
      <w:proofErr w:type="spellStart"/>
      <w:r w:rsidRPr="00A817F4">
        <w:t>RpcRequest</w:t>
      </w:r>
      <w:proofErr w:type="spellEnd"/>
      <w:r w:rsidRPr="00A817F4">
        <w:t xml:space="preserve"> Methods</w:t>
      </w:r>
      <w:bookmarkEnd w:id="206"/>
      <w:bookmarkEnd w:id="208"/>
      <w:bookmarkEnd w:id="209"/>
      <w:bookmarkEnd w:id="210"/>
    </w:p>
    <w:p w14:paraId="4EE27B41" w14:textId="77777777" w:rsidR="004B4DC1" w:rsidRPr="00A817F4" w:rsidRDefault="004B4DC1" w:rsidP="00A625AE">
      <w:pPr>
        <w:rPr>
          <w:highlight w:val="white"/>
        </w:rPr>
      </w:pPr>
    </w:p>
    <w:p w14:paraId="619F4A92" w14:textId="77777777" w:rsidR="00A625AE" w:rsidRPr="00A817F4" w:rsidRDefault="00A625AE" w:rsidP="00A625AE">
      <w:r w:rsidRPr="00A817F4">
        <w:rPr>
          <w:highlight w:val="white"/>
        </w:rPr>
        <w:t xml:space="preserve">For a complete list of other available </w:t>
      </w:r>
      <w:proofErr w:type="spellStart"/>
      <w:r w:rsidRPr="00A817F4">
        <w:rPr>
          <w:rFonts w:ascii="Courier New" w:hAnsi="Courier New" w:cs="Courier New"/>
          <w:szCs w:val="22"/>
          <w:highlight w:val="white"/>
        </w:rPr>
        <w:t>RpcRequest</w:t>
      </w:r>
      <w:proofErr w:type="spellEnd"/>
      <w:r w:rsidRPr="00A817F4">
        <w:rPr>
          <w:rFonts w:ascii="Courier New" w:hAnsi="Courier New" w:cs="Courier New"/>
          <w:szCs w:val="22"/>
          <w:highlight w:val="white"/>
        </w:rPr>
        <w:t xml:space="preserve"> </w:t>
      </w:r>
      <w:r w:rsidRPr="00A817F4">
        <w:rPr>
          <w:highlight w:val="white"/>
        </w:rPr>
        <w:t xml:space="preserve">methods, please see the </w:t>
      </w:r>
      <w:r w:rsidR="00C76161" w:rsidRPr="00A817F4">
        <w:rPr>
          <w:highlight w:val="white"/>
        </w:rPr>
        <w:t>Javad</w:t>
      </w:r>
      <w:r w:rsidR="00357212" w:rsidRPr="00A817F4">
        <w:rPr>
          <w:highlight w:val="white"/>
        </w:rPr>
        <w:t>oc</w:t>
      </w:r>
      <w:r w:rsidRPr="00A817F4">
        <w:rPr>
          <w:highlight w:val="white"/>
        </w:rPr>
        <w:t xml:space="preserve"> for </w:t>
      </w:r>
      <w:proofErr w:type="spellStart"/>
      <w:r w:rsidRPr="00A817F4">
        <w:rPr>
          <w:rFonts w:ascii="Courier New" w:hAnsi="Courier New" w:cs="Courier New"/>
          <w:szCs w:val="22"/>
          <w:highlight w:val="white"/>
        </w:rPr>
        <w:t>RpcRequest</w:t>
      </w:r>
      <w:proofErr w:type="spellEnd"/>
      <w:r w:rsidRPr="00A817F4">
        <w:rPr>
          <w:highlight w:val="white"/>
        </w:rPr>
        <w:t>.</w:t>
      </w:r>
    </w:p>
    <w:p w14:paraId="36FCBAB3" w14:textId="77777777" w:rsidR="004B4DC1" w:rsidRPr="00A817F4" w:rsidRDefault="004B4DC1" w:rsidP="00A625AE"/>
    <w:p w14:paraId="189341F1" w14:textId="77777777" w:rsidR="004B4DC1" w:rsidRPr="00A817F4" w:rsidRDefault="004B4DC1" w:rsidP="00A625AE"/>
    <w:p w14:paraId="64557704" w14:textId="77777777" w:rsidR="00674635" w:rsidRPr="00A817F4" w:rsidRDefault="00674635" w:rsidP="000D3D52">
      <w:pPr>
        <w:pStyle w:val="Heading4"/>
      </w:pPr>
      <w:bookmarkStart w:id="211" w:name="_Toc96827740"/>
      <w:bookmarkStart w:id="212" w:name="_Toc97636241"/>
      <w:r w:rsidRPr="00A817F4">
        <w:t>Clear Previous Request Parameters</w:t>
      </w:r>
      <w:bookmarkEnd w:id="211"/>
      <w:bookmarkEnd w:id="212"/>
    </w:p>
    <w:p w14:paraId="3DC3C4B2" w14:textId="77777777" w:rsidR="004B4DC1" w:rsidRPr="00A817F4" w:rsidRDefault="004B4DC1" w:rsidP="00674635">
      <w:pPr>
        <w:rPr>
          <w:highlight w:val="white"/>
        </w:rPr>
      </w:pPr>
    </w:p>
    <w:p w14:paraId="1A5DBE41" w14:textId="77777777" w:rsidR="00674635" w:rsidRPr="00A817F4" w:rsidRDefault="00674635" w:rsidP="00674635">
      <w:pPr>
        <w:rPr>
          <w:highlight w:val="white"/>
        </w:rPr>
      </w:pPr>
      <w:r w:rsidRPr="00A817F4">
        <w:rPr>
          <w:highlight w:val="white"/>
        </w:rPr>
        <w:t xml:space="preserve">If you are re-using a request object for additional requests, the </w:t>
      </w:r>
      <w:proofErr w:type="spellStart"/>
      <w:r w:rsidRPr="00A817F4">
        <w:rPr>
          <w:rFonts w:ascii="Courier New" w:hAnsi="Courier New" w:cs="Courier New"/>
          <w:szCs w:val="22"/>
          <w:highlight w:val="white"/>
        </w:rPr>
        <w:t>RpcRequest.clearParams</w:t>
      </w:r>
      <w:proofErr w:type="spellEnd"/>
      <w:r w:rsidRPr="00A817F4">
        <w:rPr>
          <w:rFonts w:ascii="Courier New" w:hAnsi="Courier New" w:cs="Courier New"/>
          <w:szCs w:val="22"/>
          <w:highlight w:val="white"/>
        </w:rPr>
        <w:t xml:space="preserve"> </w:t>
      </w:r>
      <w:r w:rsidRPr="00A817F4">
        <w:rPr>
          <w:highlight w:val="white"/>
        </w:rPr>
        <w:t>method is provided so that you can</w:t>
      </w:r>
      <w:r w:rsidR="00DF375D" w:rsidRPr="00A817F4">
        <w:rPr>
          <w:highlight w:val="white"/>
        </w:rPr>
        <w:t xml:space="preserve"> clear any existing parameters.</w:t>
      </w:r>
      <w:r w:rsidR="00F977D6" w:rsidRPr="00A817F4">
        <w:rPr>
          <w:highlight w:val="white"/>
        </w:rPr>
        <w:t xml:space="preserve"> </w:t>
      </w:r>
      <w:r w:rsidRPr="00A817F4">
        <w:rPr>
          <w:highlight w:val="white"/>
        </w:rPr>
        <w:t>You should call this method before attempting to set RPC par</w:t>
      </w:r>
      <w:r w:rsidR="008A5304" w:rsidRPr="00A817F4">
        <w:rPr>
          <w:highlight w:val="white"/>
        </w:rPr>
        <w:t>ameters for subsequent requests:</w:t>
      </w:r>
    </w:p>
    <w:p w14:paraId="19587212" w14:textId="77777777" w:rsidR="00674635" w:rsidRPr="00A817F4" w:rsidRDefault="00674635" w:rsidP="00674635">
      <w:pPr>
        <w:rPr>
          <w:highlight w:val="white"/>
        </w:rPr>
      </w:pPr>
    </w:p>
    <w:p w14:paraId="711CE7B1" w14:textId="77777777" w:rsidR="00674635" w:rsidRPr="00A817F4" w:rsidRDefault="00674635" w:rsidP="0045025A">
      <w:pPr>
        <w:pStyle w:val="dialog"/>
        <w:rPr>
          <w:noProof w:val="0"/>
        </w:rPr>
      </w:pPr>
      <w:r w:rsidRPr="00A817F4">
        <w:rPr>
          <w:noProof w:val="0"/>
          <w:highlight w:val="white"/>
        </w:rPr>
        <w:t xml:space="preserve">//clear the params </w:t>
      </w:r>
      <w:r w:rsidRPr="00A817F4">
        <w:rPr>
          <w:noProof w:val="0"/>
          <w:highlight w:val="white"/>
        </w:rPr>
        <w:tab/>
      </w:r>
    </w:p>
    <w:p w14:paraId="7CF15241" w14:textId="77777777" w:rsidR="00674635" w:rsidRPr="00A817F4" w:rsidRDefault="00674635" w:rsidP="0045025A">
      <w:pPr>
        <w:pStyle w:val="dialog"/>
        <w:rPr>
          <w:noProof w:val="0"/>
        </w:rPr>
      </w:pPr>
      <w:proofErr w:type="spellStart"/>
      <w:r w:rsidRPr="00A817F4">
        <w:rPr>
          <w:noProof w:val="0"/>
          <w:highlight w:val="white"/>
        </w:rPr>
        <w:t>vReq.clearParams</w:t>
      </w:r>
      <w:proofErr w:type="spellEnd"/>
      <w:r w:rsidRPr="00A817F4">
        <w:rPr>
          <w:noProof w:val="0"/>
          <w:highlight w:val="white"/>
        </w:rPr>
        <w:t>();</w:t>
      </w:r>
    </w:p>
    <w:p w14:paraId="50ED899D" w14:textId="77777777" w:rsidR="004B4DC1" w:rsidRPr="00A817F4" w:rsidRDefault="004B4DC1" w:rsidP="004B4DC1">
      <w:bookmarkStart w:id="213" w:name="_Toc96827741"/>
      <w:bookmarkStart w:id="214" w:name="_Toc97636242"/>
    </w:p>
    <w:p w14:paraId="43C52B92" w14:textId="77777777" w:rsidR="004B4DC1" w:rsidRPr="00A817F4" w:rsidRDefault="004B4DC1" w:rsidP="004B4DC1"/>
    <w:p w14:paraId="7E254A37" w14:textId="77777777" w:rsidR="00674635" w:rsidRPr="00A817F4" w:rsidRDefault="00674635" w:rsidP="000D3D52">
      <w:pPr>
        <w:pStyle w:val="Heading4"/>
      </w:pPr>
      <w:r w:rsidRPr="00A817F4">
        <w:t>Set the Message Format (Proprietary or XML)</w:t>
      </w:r>
      <w:bookmarkEnd w:id="213"/>
      <w:bookmarkEnd w:id="214"/>
    </w:p>
    <w:p w14:paraId="779D1970" w14:textId="77777777" w:rsidR="004B4DC1" w:rsidRPr="00A817F4" w:rsidRDefault="004B4DC1" w:rsidP="00674635">
      <w:pPr>
        <w:rPr>
          <w:highlight w:val="white"/>
        </w:rPr>
      </w:pPr>
    </w:p>
    <w:p w14:paraId="60E5C875" w14:textId="77777777" w:rsidR="00674635" w:rsidRPr="00A817F4" w:rsidRDefault="00674635" w:rsidP="00674635">
      <w:proofErr w:type="spellStart"/>
      <w:r w:rsidRPr="00A817F4">
        <w:rPr>
          <w:highlight w:val="white"/>
        </w:rPr>
        <w:t>VistALink's</w:t>
      </w:r>
      <w:proofErr w:type="spellEnd"/>
      <w:r w:rsidRPr="00A817F4">
        <w:rPr>
          <w:highlight w:val="white"/>
        </w:rPr>
        <w:t xml:space="preserve"> XML message format is based on the XML standard.</w:t>
      </w:r>
      <w:r w:rsidR="00A266BC" w:rsidRPr="00A817F4">
        <w:t xml:space="preserve"> As the transport format, it permits the use of either XML or a proprietary format. </w:t>
      </w:r>
      <w:proofErr w:type="spellStart"/>
      <w:r w:rsidR="00A266BC" w:rsidRPr="00A817F4">
        <w:rPr>
          <w:rFonts w:ascii="Courier New" w:hAnsi="Courier New" w:cs="Courier New"/>
          <w:szCs w:val="22"/>
          <w:highlight w:val="white"/>
        </w:rPr>
        <w:t>RpcRequest</w:t>
      </w:r>
      <w:proofErr w:type="spellEnd"/>
      <w:r w:rsidR="00A266BC" w:rsidRPr="00A817F4">
        <w:t xml:space="preserve"> defaults to the proprietary format because it is faster.</w:t>
      </w:r>
    </w:p>
    <w:p w14:paraId="6A482A8F" w14:textId="77777777" w:rsidR="00674635" w:rsidRPr="00A817F4" w:rsidRDefault="00674635" w:rsidP="00674635">
      <w:pPr>
        <w:rPr>
          <w:highlight w:val="white"/>
        </w:rPr>
      </w:pPr>
    </w:p>
    <w:p w14:paraId="6D95AC07" w14:textId="77777777" w:rsidR="00674635" w:rsidRPr="00A817F4" w:rsidRDefault="00674635" w:rsidP="0045025A">
      <w:pPr>
        <w:pStyle w:val="dialog"/>
        <w:rPr>
          <w:noProof w:val="0"/>
        </w:rPr>
      </w:pPr>
      <w:r w:rsidRPr="00A817F4">
        <w:rPr>
          <w:noProof w:val="0"/>
          <w:highlight w:val="white"/>
        </w:rPr>
        <w:t xml:space="preserve">//Set the request to use the </w:t>
      </w:r>
      <w:proofErr w:type="spellStart"/>
      <w:r w:rsidRPr="00A817F4">
        <w:rPr>
          <w:noProof w:val="0"/>
          <w:highlight w:val="white"/>
        </w:rPr>
        <w:t>propietary</w:t>
      </w:r>
      <w:proofErr w:type="spellEnd"/>
      <w:r w:rsidRPr="00A817F4">
        <w:rPr>
          <w:noProof w:val="0"/>
          <w:highlight w:val="white"/>
        </w:rPr>
        <w:t xml:space="preserve"> message format</w:t>
      </w:r>
    </w:p>
    <w:p w14:paraId="21F580F4" w14:textId="77777777" w:rsidR="00674635" w:rsidRPr="00A817F4" w:rsidRDefault="00674635" w:rsidP="0045025A">
      <w:pPr>
        <w:pStyle w:val="dialog"/>
        <w:rPr>
          <w:noProof w:val="0"/>
        </w:rPr>
      </w:pPr>
      <w:proofErr w:type="spellStart"/>
      <w:r w:rsidRPr="00A817F4">
        <w:rPr>
          <w:noProof w:val="0"/>
          <w:highlight w:val="white"/>
        </w:rPr>
        <w:t>vReq.setUseProprietaryMessageFormat</w:t>
      </w:r>
      <w:proofErr w:type="spellEnd"/>
      <w:r w:rsidRPr="00A817F4">
        <w:rPr>
          <w:noProof w:val="0"/>
          <w:highlight w:val="white"/>
        </w:rPr>
        <w:t>(true);</w:t>
      </w:r>
    </w:p>
    <w:p w14:paraId="6260E695" w14:textId="77777777" w:rsidR="00674635" w:rsidRPr="00A817F4" w:rsidRDefault="00674635" w:rsidP="0045025A">
      <w:pPr>
        <w:pStyle w:val="dialog"/>
        <w:rPr>
          <w:noProof w:val="0"/>
          <w:szCs w:val="22"/>
          <w:u w:val="single"/>
        </w:rPr>
      </w:pPr>
    </w:p>
    <w:p w14:paraId="3A7AC915" w14:textId="77777777" w:rsidR="00674635" w:rsidRPr="00A817F4" w:rsidRDefault="00674635" w:rsidP="0045025A">
      <w:pPr>
        <w:pStyle w:val="dialog"/>
        <w:rPr>
          <w:noProof w:val="0"/>
        </w:rPr>
      </w:pPr>
      <w:r w:rsidRPr="00A817F4">
        <w:rPr>
          <w:noProof w:val="0"/>
          <w:highlight w:val="white"/>
        </w:rPr>
        <w:t>//Set the request to use the XML message format</w:t>
      </w:r>
    </w:p>
    <w:p w14:paraId="1380F423" w14:textId="77777777" w:rsidR="00674635" w:rsidRPr="00A817F4" w:rsidRDefault="00674635" w:rsidP="0045025A">
      <w:pPr>
        <w:pStyle w:val="dialog"/>
        <w:rPr>
          <w:noProof w:val="0"/>
          <w:szCs w:val="22"/>
          <w:u w:val="single"/>
        </w:rPr>
      </w:pPr>
      <w:proofErr w:type="spellStart"/>
      <w:r w:rsidRPr="00A817F4">
        <w:rPr>
          <w:noProof w:val="0"/>
          <w:highlight w:val="white"/>
        </w:rPr>
        <w:t>vReq.setUseProprietaryMessageFormat</w:t>
      </w:r>
      <w:proofErr w:type="spellEnd"/>
      <w:r w:rsidRPr="00A817F4">
        <w:rPr>
          <w:noProof w:val="0"/>
          <w:highlight w:val="white"/>
        </w:rPr>
        <w:t>(false);</w:t>
      </w:r>
    </w:p>
    <w:p w14:paraId="55229D75" w14:textId="77777777" w:rsidR="00674635" w:rsidRPr="00A817F4" w:rsidRDefault="00674635" w:rsidP="004B4DC1">
      <w:pPr>
        <w:rPr>
          <w:highlight w:val="white"/>
        </w:rPr>
      </w:pPr>
    </w:p>
    <w:p w14:paraId="2BFF7AEE" w14:textId="77777777" w:rsidR="004B4DC1" w:rsidRPr="00A817F4" w:rsidRDefault="004B4DC1" w:rsidP="004B4DC1">
      <w:pPr>
        <w:rPr>
          <w:highlight w:val="white"/>
        </w:rPr>
      </w:pPr>
    </w:p>
    <w:p w14:paraId="031BC5BF" w14:textId="77777777" w:rsidR="00674635" w:rsidRPr="00A817F4" w:rsidRDefault="00674635" w:rsidP="000D3D52">
      <w:pPr>
        <w:pStyle w:val="Heading4"/>
      </w:pPr>
      <w:bookmarkStart w:id="215" w:name="_Toc96827742"/>
      <w:bookmarkStart w:id="216" w:name="_Toc97636243"/>
      <w:r w:rsidRPr="00A817F4">
        <w:t>Set the RPC Context</w:t>
      </w:r>
      <w:bookmarkEnd w:id="215"/>
      <w:bookmarkEnd w:id="216"/>
    </w:p>
    <w:p w14:paraId="5B7DD639" w14:textId="77777777" w:rsidR="004B4DC1" w:rsidRPr="00A817F4" w:rsidRDefault="004B4DC1" w:rsidP="00674635">
      <w:pPr>
        <w:rPr>
          <w:highlight w:val="white"/>
        </w:rPr>
      </w:pPr>
    </w:p>
    <w:p w14:paraId="05903E80" w14:textId="77777777" w:rsidR="00674635" w:rsidRPr="00A817F4" w:rsidRDefault="00674635" w:rsidP="00674635">
      <w:pPr>
        <w:rPr>
          <w:highlight w:val="white"/>
        </w:rPr>
      </w:pPr>
      <w:r w:rsidRPr="00A817F4">
        <w:rPr>
          <w:highlight w:val="white"/>
        </w:rPr>
        <w:t xml:space="preserve">If you are re-using a request object for additional requests, you can change the </w:t>
      </w:r>
      <w:r w:rsidRPr="00A817F4">
        <w:rPr>
          <w:rFonts w:ascii="Courier New" w:hAnsi="Courier New" w:cs="Courier New"/>
          <w:szCs w:val="22"/>
          <w:highlight w:val="white"/>
        </w:rPr>
        <w:t xml:space="preserve">RPC Context </w:t>
      </w:r>
      <w:r w:rsidRPr="00A817F4">
        <w:rPr>
          <w:highlight w:val="white"/>
        </w:rPr>
        <w:t>with this method:</w:t>
      </w:r>
    </w:p>
    <w:p w14:paraId="09BA6D4D" w14:textId="77777777" w:rsidR="00674635" w:rsidRPr="00A817F4" w:rsidRDefault="00674635" w:rsidP="00674635">
      <w:pPr>
        <w:rPr>
          <w:highlight w:val="white"/>
        </w:rPr>
      </w:pPr>
    </w:p>
    <w:p w14:paraId="4FFFCA4F" w14:textId="77777777" w:rsidR="00674635" w:rsidRPr="00A817F4" w:rsidRDefault="00674635" w:rsidP="0045025A">
      <w:pPr>
        <w:pStyle w:val="dialog"/>
        <w:rPr>
          <w:noProof w:val="0"/>
        </w:rPr>
      </w:pPr>
      <w:r w:rsidRPr="00A817F4">
        <w:rPr>
          <w:noProof w:val="0"/>
          <w:highlight w:val="white"/>
        </w:rPr>
        <w:t>private static final String RPCCONTEXT = "XOBV VISTALINK TESTER";</w:t>
      </w:r>
    </w:p>
    <w:p w14:paraId="23012067" w14:textId="77777777" w:rsidR="00674635" w:rsidRPr="00A817F4" w:rsidRDefault="00674635" w:rsidP="0045025A">
      <w:pPr>
        <w:pStyle w:val="dialog"/>
        <w:rPr>
          <w:noProof w:val="0"/>
        </w:rPr>
      </w:pPr>
      <w:proofErr w:type="spellStart"/>
      <w:r w:rsidRPr="00A817F4">
        <w:rPr>
          <w:noProof w:val="0"/>
          <w:highlight w:val="white"/>
        </w:rPr>
        <w:t>vReq.setRpcContext</w:t>
      </w:r>
      <w:proofErr w:type="spellEnd"/>
      <w:r w:rsidRPr="00A817F4">
        <w:rPr>
          <w:noProof w:val="0"/>
          <w:highlight w:val="white"/>
        </w:rPr>
        <w:t>(RPCCONTEXT);</w:t>
      </w:r>
    </w:p>
    <w:p w14:paraId="7D44D1E0" w14:textId="77777777" w:rsidR="00674635" w:rsidRPr="00A817F4" w:rsidRDefault="00674635" w:rsidP="00674635">
      <w:pPr>
        <w:rPr>
          <w:highlight w:val="white"/>
        </w:rPr>
      </w:pPr>
    </w:p>
    <w:p w14:paraId="543482FF" w14:textId="77777777" w:rsidR="004B4DC1" w:rsidRPr="00A817F4" w:rsidRDefault="004B4DC1" w:rsidP="00674635">
      <w:pPr>
        <w:rPr>
          <w:highlight w:val="white"/>
        </w:rPr>
      </w:pPr>
    </w:p>
    <w:p w14:paraId="7D925DF4" w14:textId="77777777" w:rsidR="00674635" w:rsidRPr="00A817F4" w:rsidRDefault="00674635" w:rsidP="000D3D52">
      <w:pPr>
        <w:pStyle w:val="Heading4"/>
      </w:pPr>
      <w:bookmarkStart w:id="217" w:name="_Toc96827743"/>
      <w:bookmarkStart w:id="218" w:name="_Toc97636244"/>
      <w:r w:rsidRPr="00A817F4">
        <w:t>Set the RPC Name</w:t>
      </w:r>
      <w:bookmarkEnd w:id="217"/>
      <w:bookmarkEnd w:id="218"/>
    </w:p>
    <w:p w14:paraId="732B5A5D" w14:textId="77777777" w:rsidR="004B4DC1" w:rsidRPr="00A817F4" w:rsidRDefault="004B4DC1" w:rsidP="00674635">
      <w:pPr>
        <w:rPr>
          <w:highlight w:val="white"/>
        </w:rPr>
      </w:pPr>
    </w:p>
    <w:p w14:paraId="6136A462" w14:textId="77777777" w:rsidR="00674635" w:rsidRPr="00A817F4" w:rsidRDefault="00674635" w:rsidP="00674635">
      <w:pPr>
        <w:rPr>
          <w:highlight w:val="white"/>
        </w:rPr>
      </w:pPr>
      <w:r w:rsidRPr="00A817F4">
        <w:rPr>
          <w:highlight w:val="white"/>
        </w:rPr>
        <w:t xml:space="preserve">If you are re-using a request object for additional requests, you can change the </w:t>
      </w:r>
      <w:r w:rsidRPr="00A817F4">
        <w:rPr>
          <w:rFonts w:ascii="Courier New" w:hAnsi="Courier New" w:cs="Courier New"/>
          <w:szCs w:val="22"/>
          <w:highlight w:val="white"/>
        </w:rPr>
        <w:t>RPC Name</w:t>
      </w:r>
      <w:r w:rsidRPr="00A817F4">
        <w:rPr>
          <w:highlight w:val="white"/>
        </w:rPr>
        <w:t xml:space="preserve"> with this method:</w:t>
      </w:r>
    </w:p>
    <w:p w14:paraId="084D3486" w14:textId="77777777" w:rsidR="00674635" w:rsidRPr="00A817F4" w:rsidRDefault="00674635" w:rsidP="00674635">
      <w:pPr>
        <w:rPr>
          <w:highlight w:val="white"/>
        </w:rPr>
      </w:pPr>
    </w:p>
    <w:p w14:paraId="14E4A1E5" w14:textId="77777777" w:rsidR="00674635" w:rsidRPr="00A817F4" w:rsidRDefault="00674635" w:rsidP="00674635">
      <w:pPr>
        <w:autoSpaceDE w:val="0"/>
        <w:autoSpaceDN w:val="0"/>
        <w:adjustRightInd w:val="0"/>
        <w:ind w:left="360"/>
        <w:rPr>
          <w:rFonts w:ascii="Courier New" w:hAnsi="Courier New" w:cs="Courier New"/>
          <w:szCs w:val="22"/>
          <w:highlight w:val="white"/>
        </w:rPr>
      </w:pPr>
      <w:proofErr w:type="spellStart"/>
      <w:r w:rsidRPr="00A817F4">
        <w:rPr>
          <w:rFonts w:ascii="Courier New" w:hAnsi="Courier New" w:cs="Courier New"/>
          <w:szCs w:val="22"/>
          <w:highlight w:val="white"/>
        </w:rPr>
        <w:t>vReq.setRpcName</w:t>
      </w:r>
      <w:proofErr w:type="spellEnd"/>
      <w:r w:rsidRPr="00A817F4">
        <w:rPr>
          <w:rFonts w:ascii="Courier New" w:hAnsi="Courier New" w:cs="Courier New"/>
          <w:szCs w:val="22"/>
          <w:highlight w:val="white"/>
        </w:rPr>
        <w:t>("XOBV TEST NOT IN CONTEXT");</w:t>
      </w:r>
    </w:p>
    <w:p w14:paraId="22237DEC" w14:textId="77777777" w:rsidR="00674635" w:rsidRPr="00A817F4" w:rsidRDefault="00674635" w:rsidP="00674635">
      <w:pPr>
        <w:pStyle w:val="IndexHeading"/>
        <w:rPr>
          <w:highlight w:val="white"/>
        </w:rPr>
      </w:pPr>
    </w:p>
    <w:p w14:paraId="46A29542" w14:textId="77777777" w:rsidR="004B4DC1" w:rsidRPr="00A817F4" w:rsidRDefault="004B4DC1" w:rsidP="004B4DC1">
      <w:pPr>
        <w:pStyle w:val="Index1"/>
        <w:rPr>
          <w:highlight w:val="white"/>
        </w:rPr>
      </w:pPr>
    </w:p>
    <w:p w14:paraId="6644EC9A" w14:textId="77777777" w:rsidR="00674635" w:rsidRPr="00A817F4" w:rsidRDefault="00674635" w:rsidP="000D3D52">
      <w:pPr>
        <w:pStyle w:val="Heading4"/>
      </w:pPr>
      <w:bookmarkStart w:id="219" w:name="_Toc96827744"/>
      <w:bookmarkStart w:id="220" w:name="_Toc97636245"/>
      <w:r w:rsidRPr="00A817F4">
        <w:t>Set the RPC Client Timeout</w:t>
      </w:r>
      <w:bookmarkEnd w:id="219"/>
      <w:bookmarkEnd w:id="220"/>
    </w:p>
    <w:p w14:paraId="7D35B1CC" w14:textId="77777777" w:rsidR="004B4DC1" w:rsidRPr="00A817F4" w:rsidRDefault="004B4DC1" w:rsidP="00674635">
      <w:pPr>
        <w:rPr>
          <w:highlight w:val="white"/>
        </w:rPr>
      </w:pPr>
    </w:p>
    <w:p w14:paraId="0FF2E7DB" w14:textId="77777777" w:rsidR="00674635" w:rsidRPr="00A817F4" w:rsidRDefault="00A625AE" w:rsidP="00674635">
      <w:pPr>
        <w:rPr>
          <w:highlight w:val="white"/>
        </w:rPr>
      </w:pPr>
      <w:r w:rsidRPr="00A817F4">
        <w:rPr>
          <w:highlight w:val="white"/>
        </w:rPr>
        <w:t xml:space="preserve">This method sets a </w:t>
      </w:r>
      <w:r w:rsidR="00550C82" w:rsidRPr="00A817F4">
        <w:rPr>
          <w:highlight w:val="white"/>
        </w:rPr>
        <w:t>“graceful”</w:t>
      </w:r>
      <w:r w:rsidRPr="00A817F4">
        <w:rPr>
          <w:highlight w:val="white"/>
        </w:rPr>
        <w:t xml:space="preserve"> timeout period that is made available to the RPC code on the M system. It is up to the M code to honor the timeout period, however. </w:t>
      </w:r>
      <w:r w:rsidR="00674635" w:rsidRPr="00A817F4">
        <w:rPr>
          <w:highlight w:val="white"/>
        </w:rPr>
        <w:t>The</w:t>
      </w:r>
      <w:r w:rsidRPr="00A817F4">
        <w:rPr>
          <w:highlight w:val="white"/>
        </w:rPr>
        <w:t xml:space="preserve"> value sent d</w:t>
      </w:r>
      <w:r w:rsidR="00674635" w:rsidRPr="00A817F4">
        <w:rPr>
          <w:highlight w:val="white"/>
        </w:rPr>
        <w:t>efaults to 600 seconds. You can change this value by calling the</w:t>
      </w:r>
      <w:r w:rsidR="00674635" w:rsidRPr="00A817F4">
        <w:rPr>
          <w:rFonts w:ascii="Courier New" w:hAnsi="Courier New" w:cs="Courier New"/>
          <w:szCs w:val="22"/>
          <w:highlight w:val="white"/>
        </w:rPr>
        <w:t xml:space="preserve"> </w:t>
      </w:r>
      <w:proofErr w:type="spellStart"/>
      <w:r w:rsidR="00674635" w:rsidRPr="00A817F4">
        <w:rPr>
          <w:rFonts w:ascii="Courier New" w:hAnsi="Courier New" w:cs="Courier New"/>
          <w:szCs w:val="22"/>
          <w:highlight w:val="white"/>
        </w:rPr>
        <w:t>setRpcClientTimeOut</w:t>
      </w:r>
      <w:proofErr w:type="spellEnd"/>
      <w:r w:rsidR="00674635" w:rsidRPr="00A817F4">
        <w:rPr>
          <w:highlight w:val="white"/>
        </w:rPr>
        <w:t xml:space="preserve"> method:</w:t>
      </w:r>
    </w:p>
    <w:p w14:paraId="74B58310" w14:textId="77777777" w:rsidR="00674635" w:rsidRPr="00A817F4" w:rsidRDefault="00674635" w:rsidP="00674635">
      <w:pPr>
        <w:rPr>
          <w:highlight w:val="white"/>
        </w:rPr>
      </w:pPr>
    </w:p>
    <w:p w14:paraId="7271FA17" w14:textId="77777777" w:rsidR="00674635" w:rsidRPr="00A817F4" w:rsidRDefault="00674635" w:rsidP="0045025A">
      <w:pPr>
        <w:pStyle w:val="dialog"/>
        <w:rPr>
          <w:noProof w:val="0"/>
        </w:rPr>
      </w:pPr>
      <w:r w:rsidRPr="00A817F4">
        <w:rPr>
          <w:noProof w:val="0"/>
          <w:highlight w:val="white"/>
        </w:rPr>
        <w:t>private static final int TIMEOUT = 300;</w:t>
      </w:r>
    </w:p>
    <w:p w14:paraId="1994392C" w14:textId="77777777" w:rsidR="00674635" w:rsidRPr="00A817F4" w:rsidRDefault="00674635" w:rsidP="0045025A">
      <w:pPr>
        <w:pStyle w:val="dialog"/>
        <w:rPr>
          <w:noProof w:val="0"/>
        </w:rPr>
      </w:pPr>
      <w:proofErr w:type="spellStart"/>
      <w:r w:rsidRPr="00A817F4">
        <w:rPr>
          <w:noProof w:val="0"/>
          <w:highlight w:val="white"/>
        </w:rPr>
        <w:t>vReq.setRpcClientTimeOut</w:t>
      </w:r>
      <w:proofErr w:type="spellEnd"/>
      <w:r w:rsidRPr="00A817F4">
        <w:rPr>
          <w:noProof w:val="0"/>
          <w:highlight w:val="white"/>
        </w:rPr>
        <w:t>(TIMEOUT);</w:t>
      </w:r>
    </w:p>
    <w:p w14:paraId="6662075A" w14:textId="77777777" w:rsidR="00674635" w:rsidRPr="00A817F4" w:rsidRDefault="00674635" w:rsidP="00674635">
      <w:pPr>
        <w:rPr>
          <w:highlight w:val="white"/>
        </w:rPr>
      </w:pPr>
    </w:p>
    <w:tbl>
      <w:tblPr>
        <w:tblStyle w:val="TableGrid"/>
        <w:tblW w:w="9360" w:type="dxa"/>
        <w:tblLayout w:type="fixed"/>
        <w:tblLook w:val="0020" w:firstRow="1" w:lastRow="0" w:firstColumn="0" w:lastColumn="0" w:noHBand="0" w:noVBand="0"/>
      </w:tblPr>
      <w:tblGrid>
        <w:gridCol w:w="900"/>
        <w:gridCol w:w="8460"/>
      </w:tblGrid>
      <w:tr w:rsidR="007757E7" w:rsidRPr="00A817F4" w14:paraId="7F22408E" w14:textId="77777777" w:rsidTr="00ED4696">
        <w:tc>
          <w:tcPr>
            <w:tcW w:w="900" w:type="dxa"/>
          </w:tcPr>
          <w:p w14:paraId="59C0F4A4" w14:textId="77777777" w:rsidR="007757E7" w:rsidRPr="00A817F4" w:rsidRDefault="000F0F3C" w:rsidP="0096046A">
            <w:pPr>
              <w:keepNext/>
              <w:keepLines/>
              <w:spacing w:before="60" w:after="60"/>
              <w:ind w:left="-60"/>
              <w:jc w:val="center"/>
              <w:rPr>
                <w:rFonts w:ascii="Arial" w:hAnsi="Arial"/>
                <w:sz w:val="20"/>
              </w:rPr>
            </w:pPr>
            <w:r w:rsidRPr="002D238A">
              <w:rPr>
                <w:rFonts w:ascii="Arial" w:hAnsi="Arial"/>
                <w:b/>
                <w:noProof/>
                <w:sz w:val="20"/>
              </w:rPr>
              <w:drawing>
                <wp:inline distT="0" distB="0" distL="0" distR="0" wp14:anchorId="67707C6F" wp14:editId="61629B58">
                  <wp:extent cx="304800" cy="30480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5A761576" w14:textId="1FDEEC45" w:rsidR="007757E7" w:rsidRPr="00A817F4" w:rsidRDefault="002D238A" w:rsidP="0096046A">
            <w:pPr>
              <w:ind w:left="-24" w:right="-48"/>
            </w:pPr>
            <w:r w:rsidRPr="002D238A">
              <w:rPr>
                <w:b/>
                <w:highlight w:val="white"/>
              </w:rPr>
              <w:t xml:space="preserve">REF: </w:t>
            </w:r>
            <w:r w:rsidR="007757E7" w:rsidRPr="00A817F4">
              <w:rPr>
                <w:highlight w:val="white"/>
              </w:rPr>
              <w:t>For more information on the different kinds of timeouts, see the "</w:t>
            </w:r>
            <w:hyperlink w:anchor="_Timeouts" w:history="1">
              <w:r w:rsidR="007757E7" w:rsidRPr="00A817F4">
                <w:rPr>
                  <w:rStyle w:val="Hyperlink"/>
                  <w:highlight w:val="white"/>
                </w:rPr>
                <w:fldChar w:fldCharType="begin"/>
              </w:r>
              <w:r w:rsidR="007757E7" w:rsidRPr="00A817F4">
                <w:rPr>
                  <w:highlight w:val="white"/>
                </w:rPr>
                <w:instrText xml:space="preserve"> REF _Ref192472654 \h </w:instrText>
              </w:r>
              <w:r w:rsidR="007757E7" w:rsidRPr="00A817F4">
                <w:rPr>
                  <w:rStyle w:val="Hyperlink"/>
                  <w:highlight w:val="white"/>
                </w:rPr>
              </w:r>
              <w:r w:rsidR="00ED4696">
                <w:rPr>
                  <w:rStyle w:val="Hyperlink"/>
                  <w:highlight w:val="white"/>
                </w:rPr>
                <w:instrText xml:space="preserve"> \* MERGEFORMAT </w:instrText>
              </w:r>
              <w:r w:rsidR="007757E7" w:rsidRPr="00A817F4">
                <w:rPr>
                  <w:rStyle w:val="Hyperlink"/>
                  <w:highlight w:val="white"/>
                </w:rPr>
                <w:fldChar w:fldCharType="separate"/>
              </w:r>
              <w:r w:rsidR="00BB1602" w:rsidRPr="00A817F4">
                <w:t>Timeouts</w:t>
              </w:r>
              <w:r w:rsidR="007757E7" w:rsidRPr="00A817F4">
                <w:rPr>
                  <w:rStyle w:val="Hyperlink"/>
                  <w:highlight w:val="white"/>
                </w:rPr>
                <w:fldChar w:fldCharType="end"/>
              </w:r>
            </w:hyperlink>
            <w:r w:rsidR="007757E7" w:rsidRPr="00A817F4">
              <w:rPr>
                <w:highlight w:val="white"/>
              </w:rPr>
              <w:t>" section.</w:t>
            </w:r>
          </w:p>
        </w:tc>
      </w:tr>
    </w:tbl>
    <w:p w14:paraId="60138EFB" w14:textId="77777777" w:rsidR="007757E7" w:rsidRPr="00A817F4" w:rsidRDefault="007757E7" w:rsidP="00674635">
      <w:pPr>
        <w:rPr>
          <w:highlight w:val="white"/>
        </w:rPr>
      </w:pPr>
    </w:p>
    <w:p w14:paraId="696115B6" w14:textId="77777777" w:rsidR="004B4DC1" w:rsidRPr="00A817F4" w:rsidRDefault="004B4DC1" w:rsidP="00674635">
      <w:pPr>
        <w:rPr>
          <w:highlight w:val="white"/>
        </w:rPr>
      </w:pPr>
    </w:p>
    <w:p w14:paraId="4C8AE1D9" w14:textId="77777777" w:rsidR="00674635" w:rsidRPr="00A817F4" w:rsidRDefault="00674635" w:rsidP="0067275B">
      <w:pPr>
        <w:pStyle w:val="Heading2"/>
      </w:pPr>
      <w:bookmarkStart w:id="221" w:name="_Toc96827745"/>
      <w:bookmarkStart w:id="222" w:name="_Toc97636246"/>
      <w:bookmarkStart w:id="223" w:name="_Toc97628821"/>
      <w:r w:rsidRPr="00A817F4">
        <w:t>Response Processing</w:t>
      </w:r>
      <w:bookmarkEnd w:id="221"/>
      <w:bookmarkEnd w:id="222"/>
      <w:bookmarkEnd w:id="223"/>
    </w:p>
    <w:p w14:paraId="07072FE8" w14:textId="77777777" w:rsidR="004B4DC1" w:rsidRPr="00A817F4" w:rsidRDefault="004B4DC1" w:rsidP="008A5304">
      <w:pPr>
        <w:rPr>
          <w:highlight w:val="white"/>
        </w:rPr>
      </w:pPr>
    </w:p>
    <w:p w14:paraId="39C5843D" w14:textId="77777777" w:rsidR="00674635" w:rsidRPr="00A817F4" w:rsidRDefault="00674635" w:rsidP="008A5304">
      <w:pPr>
        <w:rPr>
          <w:highlight w:val="white"/>
        </w:rPr>
      </w:pPr>
      <w:r w:rsidRPr="00A817F4">
        <w:rPr>
          <w:highlight w:val="white"/>
        </w:rPr>
        <w:t xml:space="preserve">Once you have set up </w:t>
      </w:r>
      <w:proofErr w:type="spellStart"/>
      <w:r w:rsidRPr="00A817F4">
        <w:rPr>
          <w:rFonts w:ascii="Courier New" w:hAnsi="Courier New" w:cs="Courier New"/>
          <w:szCs w:val="22"/>
          <w:highlight w:val="white"/>
        </w:rPr>
        <w:t>RpcRequest</w:t>
      </w:r>
      <w:proofErr w:type="spellEnd"/>
      <w:r w:rsidRPr="00A817F4">
        <w:rPr>
          <w:highlight w:val="white"/>
        </w:rPr>
        <w:t xml:space="preserve">, you can execute an RPC interaction on the </w:t>
      </w:r>
      <w:proofErr w:type="spellStart"/>
      <w:r w:rsidRPr="00A817F4">
        <w:rPr>
          <w:rFonts w:ascii="Courier New" w:hAnsi="Courier New" w:cs="Courier New"/>
          <w:szCs w:val="22"/>
          <w:highlight w:val="white"/>
        </w:rPr>
        <w:t>VistALinkConnection</w:t>
      </w:r>
      <w:proofErr w:type="spellEnd"/>
      <w:r w:rsidRPr="00A817F4">
        <w:rPr>
          <w:rFonts w:ascii="Courier New" w:hAnsi="Courier New" w:cs="Courier New"/>
          <w:szCs w:val="22"/>
          <w:highlight w:val="white"/>
        </w:rPr>
        <w:t xml:space="preserve"> </w:t>
      </w:r>
      <w:r w:rsidRPr="00A817F4">
        <w:rPr>
          <w:highlight w:val="white"/>
        </w:rPr>
        <w:t xml:space="preserve">object, using the </w:t>
      </w:r>
      <w:proofErr w:type="spellStart"/>
      <w:r w:rsidRPr="00A817F4">
        <w:rPr>
          <w:rFonts w:ascii="Courier New" w:hAnsi="Courier New" w:cs="Courier New"/>
          <w:szCs w:val="22"/>
          <w:highlight w:val="white"/>
        </w:rPr>
        <w:t>RpcRequest</w:t>
      </w:r>
      <w:proofErr w:type="spellEnd"/>
      <w:r w:rsidRPr="00A817F4">
        <w:rPr>
          <w:rFonts w:ascii="Courier New" w:hAnsi="Courier New" w:cs="Courier New"/>
          <w:szCs w:val="22"/>
          <w:highlight w:val="white"/>
        </w:rPr>
        <w:t xml:space="preserve"> </w:t>
      </w:r>
      <w:r w:rsidR="00255C76" w:rsidRPr="00A817F4">
        <w:rPr>
          <w:highlight w:val="white"/>
        </w:rPr>
        <w:t>object</w:t>
      </w:r>
      <w:r w:rsidRPr="00A817F4">
        <w:rPr>
          <w:highlight w:val="white"/>
        </w:rPr>
        <w:t xml:space="preserve">. Doing this returns an </w:t>
      </w:r>
      <w:proofErr w:type="spellStart"/>
      <w:r w:rsidRPr="00A817F4">
        <w:rPr>
          <w:rFonts w:ascii="Courier New" w:hAnsi="Courier New" w:cs="Courier New"/>
          <w:szCs w:val="22"/>
          <w:highlight w:val="white"/>
        </w:rPr>
        <w:t>RpcResponse</w:t>
      </w:r>
      <w:proofErr w:type="spellEnd"/>
      <w:r w:rsidRPr="00A817F4">
        <w:rPr>
          <w:highlight w:val="white"/>
        </w:rPr>
        <w:t xml:space="preserve"> object. </w:t>
      </w:r>
      <w:proofErr w:type="spellStart"/>
      <w:r w:rsidRPr="00A817F4">
        <w:rPr>
          <w:rFonts w:ascii="Courier New" w:hAnsi="Courier New" w:cs="Courier New"/>
          <w:szCs w:val="22"/>
          <w:highlight w:val="white"/>
        </w:rPr>
        <w:t>RpcResponse</w:t>
      </w:r>
      <w:proofErr w:type="spellEnd"/>
      <w:r w:rsidRPr="00A817F4">
        <w:rPr>
          <w:highlight w:val="white"/>
        </w:rPr>
        <w:t xml:space="preserve"> is a value object that provides information about the response returned from M. </w:t>
      </w:r>
    </w:p>
    <w:p w14:paraId="696EF166" w14:textId="77777777" w:rsidR="00674635" w:rsidRPr="00A817F4" w:rsidRDefault="00674635" w:rsidP="004B4DC1"/>
    <w:p w14:paraId="602FBCB4" w14:textId="77777777" w:rsidR="004B4DC1" w:rsidRPr="00A817F4" w:rsidRDefault="004B4DC1" w:rsidP="004B4DC1"/>
    <w:p w14:paraId="22673FC0" w14:textId="77777777" w:rsidR="00674635" w:rsidRPr="00A817F4" w:rsidRDefault="00674635" w:rsidP="00817851">
      <w:pPr>
        <w:pStyle w:val="Heading3"/>
      </w:pPr>
      <w:bookmarkStart w:id="224" w:name="_Toc37149489"/>
      <w:bookmarkStart w:id="225" w:name="_Toc42503166"/>
      <w:bookmarkStart w:id="226" w:name="_Toc52855565"/>
      <w:bookmarkStart w:id="227" w:name="_Toc96827747"/>
      <w:bookmarkStart w:id="228" w:name="_Toc97636248"/>
      <w:bookmarkStart w:id="229" w:name="_Toc97628822"/>
      <w:proofErr w:type="spellStart"/>
      <w:r w:rsidRPr="00A817F4">
        <w:t>RpcResponse</w:t>
      </w:r>
      <w:proofErr w:type="spellEnd"/>
      <w:r w:rsidRPr="00A817F4">
        <w:t xml:space="preserve"> Class</w:t>
      </w:r>
      <w:bookmarkEnd w:id="224"/>
      <w:bookmarkEnd w:id="225"/>
      <w:bookmarkEnd w:id="226"/>
      <w:bookmarkEnd w:id="227"/>
      <w:bookmarkEnd w:id="228"/>
      <w:bookmarkEnd w:id="229"/>
    </w:p>
    <w:p w14:paraId="6E0573FA" w14:textId="77777777" w:rsidR="004B4DC1" w:rsidRPr="00A817F4" w:rsidRDefault="004B4DC1" w:rsidP="00DF375D">
      <w:pPr>
        <w:rPr>
          <w:highlight w:val="white"/>
        </w:rPr>
      </w:pPr>
    </w:p>
    <w:p w14:paraId="623F25BE" w14:textId="77777777" w:rsidR="008877C3" w:rsidRPr="00A817F4" w:rsidRDefault="00674635" w:rsidP="00DF375D">
      <w:pPr>
        <w:rPr>
          <w:highlight w:val="white"/>
        </w:rPr>
      </w:pPr>
      <w:r w:rsidRPr="00A817F4">
        <w:rPr>
          <w:highlight w:val="white"/>
        </w:rPr>
        <w:t xml:space="preserve">The </w:t>
      </w:r>
      <w:proofErr w:type="spellStart"/>
      <w:r w:rsidRPr="00A817F4">
        <w:rPr>
          <w:rFonts w:ascii="Courier New" w:hAnsi="Courier New" w:cs="Courier New"/>
          <w:szCs w:val="22"/>
          <w:highlight w:val="white"/>
        </w:rPr>
        <w:t>RpcResponse</w:t>
      </w:r>
      <w:proofErr w:type="spellEnd"/>
      <w:r w:rsidRPr="00A817F4">
        <w:rPr>
          <w:rFonts w:ascii="Courier New" w:hAnsi="Courier New" w:cs="Courier New"/>
          <w:szCs w:val="22"/>
          <w:highlight w:val="white"/>
        </w:rPr>
        <w:t xml:space="preserve"> </w:t>
      </w:r>
      <w:r w:rsidRPr="00A817F4">
        <w:rPr>
          <w:highlight w:val="white"/>
        </w:rPr>
        <w:t xml:space="preserve">class is a value object that provides information about the response returned from M. The </w:t>
      </w:r>
      <w:proofErr w:type="spellStart"/>
      <w:r w:rsidRPr="00A817F4">
        <w:rPr>
          <w:rFonts w:ascii="Courier New" w:hAnsi="Courier New" w:cs="Courier New"/>
          <w:szCs w:val="22"/>
          <w:highlight w:val="white"/>
        </w:rPr>
        <w:t>RpcResponse</w:t>
      </w:r>
      <w:proofErr w:type="spellEnd"/>
      <w:r w:rsidRPr="00A817F4">
        <w:rPr>
          <w:rFonts w:ascii="Courier New" w:hAnsi="Courier New" w:cs="Courier New"/>
          <w:szCs w:val="22"/>
          <w:highlight w:val="white"/>
        </w:rPr>
        <w:t xml:space="preserve"> </w:t>
      </w:r>
      <w:r w:rsidRPr="00A817F4">
        <w:rPr>
          <w:highlight w:val="white"/>
        </w:rPr>
        <w:t>object exposes methods to retrieve the results, results type</w:t>
      </w:r>
      <w:r w:rsidR="00852928" w:rsidRPr="00A817F4">
        <w:rPr>
          <w:highlight w:val="white"/>
        </w:rPr>
        <w:t>,</w:t>
      </w:r>
      <w:r w:rsidRPr="00A817F4">
        <w:rPr>
          <w:highlight w:val="white"/>
        </w:rPr>
        <w:t xml:space="preserve"> and an </w:t>
      </w:r>
      <w:r w:rsidRPr="00A817F4">
        <w:rPr>
          <w:rFonts w:ascii="Courier New" w:hAnsi="Courier New" w:cs="Courier New"/>
          <w:szCs w:val="22"/>
          <w:highlight w:val="white"/>
        </w:rPr>
        <w:t xml:space="preserve">org.w3c.dom.document </w:t>
      </w:r>
      <w:r w:rsidRPr="00A817F4">
        <w:rPr>
          <w:highlight w:val="white"/>
        </w:rPr>
        <w:t>object that contains the results, if</w:t>
      </w:r>
      <w:r w:rsidR="008877C3" w:rsidRPr="00A817F4">
        <w:rPr>
          <w:highlight w:val="white"/>
        </w:rPr>
        <w:t xml:space="preserve"> the results are in XML format.</w:t>
      </w:r>
    </w:p>
    <w:p w14:paraId="2B97E7D4" w14:textId="77777777" w:rsidR="00DF375D" w:rsidRPr="00A817F4" w:rsidRDefault="00DF375D" w:rsidP="00DF375D">
      <w:pPr>
        <w:rPr>
          <w:highlight w:val="white"/>
        </w:rPr>
      </w:pPr>
    </w:p>
    <w:p w14:paraId="7DA588E1" w14:textId="77777777" w:rsidR="004B4DC1" w:rsidRPr="00A817F4" w:rsidRDefault="004B4DC1" w:rsidP="00DF375D">
      <w:pPr>
        <w:rPr>
          <w:highlight w:val="white"/>
        </w:rPr>
      </w:pPr>
    </w:p>
    <w:p w14:paraId="528109E9" w14:textId="77777777" w:rsidR="00674635" w:rsidRPr="00A817F4" w:rsidRDefault="00817851" w:rsidP="00817851">
      <w:pPr>
        <w:pStyle w:val="Heading3"/>
        <w:rPr>
          <w:highlight w:val="white"/>
        </w:rPr>
      </w:pPr>
      <w:bookmarkStart w:id="230" w:name="_Toc97636250"/>
      <w:bookmarkStart w:id="231" w:name="_Toc97628823"/>
      <w:r w:rsidRPr="00A817F4">
        <w:t>Request/Response</w:t>
      </w:r>
      <w:r w:rsidR="00674635" w:rsidRPr="00A817F4">
        <w:t xml:space="preserve"> Example</w:t>
      </w:r>
      <w:bookmarkEnd w:id="230"/>
      <w:bookmarkEnd w:id="231"/>
    </w:p>
    <w:p w14:paraId="3B661852" w14:textId="77777777" w:rsidR="00674635" w:rsidRPr="00A817F4" w:rsidRDefault="00674635" w:rsidP="004B4DC1">
      <w:pPr>
        <w:rPr>
          <w:highlight w:val="white"/>
        </w:rPr>
      </w:pPr>
    </w:p>
    <w:p w14:paraId="56BFD21C" w14:textId="77777777" w:rsidR="00674635" w:rsidRPr="00A817F4" w:rsidRDefault="00674635" w:rsidP="0045025A">
      <w:pPr>
        <w:pStyle w:val="dialog"/>
        <w:rPr>
          <w:noProof w:val="0"/>
        </w:rPr>
      </w:pPr>
      <w:r w:rsidRPr="00A817F4">
        <w:rPr>
          <w:noProof w:val="0"/>
          <w:highlight w:val="white"/>
        </w:rPr>
        <w:t xml:space="preserve">//request  and response objects </w:t>
      </w:r>
    </w:p>
    <w:p w14:paraId="17EC7196" w14:textId="77777777" w:rsidR="00674635" w:rsidRPr="00A817F4" w:rsidRDefault="00674635" w:rsidP="0045025A">
      <w:pPr>
        <w:pStyle w:val="dialog"/>
        <w:rPr>
          <w:noProof w:val="0"/>
        </w:rPr>
      </w:pPr>
      <w:proofErr w:type="spellStart"/>
      <w:r w:rsidRPr="00A817F4">
        <w:rPr>
          <w:noProof w:val="0"/>
          <w:highlight w:val="white"/>
        </w:rPr>
        <w:t>RpcRequest</w:t>
      </w:r>
      <w:proofErr w:type="spellEnd"/>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null; </w:t>
      </w:r>
    </w:p>
    <w:p w14:paraId="64CE532B" w14:textId="77777777" w:rsidR="00674635" w:rsidRPr="00A817F4" w:rsidRDefault="00674635" w:rsidP="0045025A">
      <w:pPr>
        <w:pStyle w:val="dialog"/>
        <w:rPr>
          <w:noProof w:val="0"/>
        </w:rPr>
      </w:pPr>
      <w:proofErr w:type="spellStart"/>
      <w:r w:rsidRPr="00A817F4">
        <w:rPr>
          <w:noProof w:val="0"/>
          <w:highlight w:val="white"/>
        </w:rPr>
        <w:t>RpcResponse</w:t>
      </w:r>
      <w:proofErr w:type="spellEnd"/>
      <w:r w:rsidRPr="00A817F4">
        <w:rPr>
          <w:noProof w:val="0"/>
          <w:highlight w:val="white"/>
        </w:rPr>
        <w:t xml:space="preserve"> </w:t>
      </w:r>
      <w:proofErr w:type="spellStart"/>
      <w:r w:rsidRPr="00A817F4">
        <w:rPr>
          <w:noProof w:val="0"/>
          <w:highlight w:val="white"/>
        </w:rPr>
        <w:t>vResp</w:t>
      </w:r>
      <w:proofErr w:type="spellEnd"/>
      <w:r w:rsidRPr="00A817F4">
        <w:rPr>
          <w:noProof w:val="0"/>
          <w:highlight w:val="white"/>
        </w:rPr>
        <w:t xml:space="preserve"> = null;</w:t>
      </w:r>
    </w:p>
    <w:p w14:paraId="5A5983FE" w14:textId="77777777" w:rsidR="00674635" w:rsidRPr="00A817F4" w:rsidRDefault="00674635" w:rsidP="0045025A">
      <w:pPr>
        <w:pStyle w:val="dialog"/>
        <w:rPr>
          <w:noProof w:val="0"/>
        </w:rPr>
      </w:pPr>
      <w:r w:rsidRPr="00A817F4">
        <w:rPr>
          <w:noProof w:val="0"/>
          <w:highlight w:val="white"/>
        </w:rPr>
        <w:t xml:space="preserve"> </w:t>
      </w:r>
    </w:p>
    <w:p w14:paraId="37298C47" w14:textId="77777777" w:rsidR="00674635" w:rsidRPr="00A817F4" w:rsidRDefault="00674635" w:rsidP="0045025A">
      <w:pPr>
        <w:pStyle w:val="dialog"/>
        <w:rPr>
          <w:noProof w:val="0"/>
        </w:rPr>
      </w:pPr>
      <w:r w:rsidRPr="00A817F4">
        <w:rPr>
          <w:noProof w:val="0"/>
          <w:highlight w:val="white"/>
        </w:rPr>
        <w:t xml:space="preserve">//The </w:t>
      </w:r>
      <w:proofErr w:type="spellStart"/>
      <w:r w:rsidRPr="00A817F4">
        <w:rPr>
          <w:noProof w:val="0"/>
          <w:highlight w:val="white"/>
        </w:rPr>
        <w:t>Rpc</w:t>
      </w:r>
      <w:proofErr w:type="spellEnd"/>
      <w:r w:rsidRPr="00A817F4">
        <w:rPr>
          <w:noProof w:val="0"/>
          <w:highlight w:val="white"/>
        </w:rPr>
        <w:t xml:space="preserve"> Context</w:t>
      </w:r>
    </w:p>
    <w:p w14:paraId="4FF753F0" w14:textId="77777777" w:rsidR="00674635" w:rsidRPr="00A817F4" w:rsidRDefault="00674635" w:rsidP="0045025A">
      <w:pPr>
        <w:pStyle w:val="dialog"/>
        <w:rPr>
          <w:noProof w:val="0"/>
        </w:rPr>
      </w:pPr>
      <w:r w:rsidRPr="00A817F4">
        <w:rPr>
          <w:noProof w:val="0"/>
          <w:highlight w:val="white"/>
        </w:rPr>
        <w:t xml:space="preserve">String </w:t>
      </w:r>
      <w:proofErr w:type="spellStart"/>
      <w:r w:rsidRPr="00A817F4">
        <w:rPr>
          <w:noProof w:val="0"/>
          <w:highlight w:val="white"/>
        </w:rPr>
        <w:t>rpcContext</w:t>
      </w:r>
      <w:proofErr w:type="spellEnd"/>
      <w:r w:rsidRPr="00A817F4">
        <w:rPr>
          <w:noProof w:val="0"/>
          <w:highlight w:val="white"/>
        </w:rPr>
        <w:t xml:space="preserve"> = "XOBV VISTALINK TESTER";</w:t>
      </w:r>
    </w:p>
    <w:p w14:paraId="5E5BF75A" w14:textId="77777777" w:rsidR="00674635" w:rsidRPr="00A817F4" w:rsidRDefault="00674635" w:rsidP="0045025A">
      <w:pPr>
        <w:pStyle w:val="dialog"/>
        <w:rPr>
          <w:noProof w:val="0"/>
        </w:rPr>
      </w:pPr>
    </w:p>
    <w:p w14:paraId="092D1762" w14:textId="77777777" w:rsidR="00674635" w:rsidRPr="00A817F4" w:rsidRDefault="00674635" w:rsidP="0045025A">
      <w:pPr>
        <w:pStyle w:val="dialog"/>
        <w:rPr>
          <w:noProof w:val="0"/>
        </w:rPr>
      </w:pPr>
      <w:r w:rsidRPr="00A817F4">
        <w:rPr>
          <w:noProof w:val="0"/>
          <w:highlight w:val="white"/>
        </w:rPr>
        <w:t xml:space="preserve">//The </w:t>
      </w:r>
      <w:proofErr w:type="spellStart"/>
      <w:r w:rsidRPr="00A817F4">
        <w:rPr>
          <w:noProof w:val="0"/>
          <w:highlight w:val="white"/>
        </w:rPr>
        <w:t>Rpc</w:t>
      </w:r>
      <w:proofErr w:type="spellEnd"/>
      <w:r w:rsidRPr="00A817F4">
        <w:rPr>
          <w:noProof w:val="0"/>
          <w:highlight w:val="white"/>
        </w:rPr>
        <w:t xml:space="preserve"> to call</w:t>
      </w:r>
    </w:p>
    <w:p w14:paraId="21E6BC5B" w14:textId="77777777" w:rsidR="00674635" w:rsidRPr="00A817F4" w:rsidRDefault="00674635" w:rsidP="0045025A">
      <w:pPr>
        <w:pStyle w:val="dialog"/>
        <w:rPr>
          <w:noProof w:val="0"/>
        </w:rPr>
      </w:pPr>
      <w:r w:rsidRPr="00A817F4">
        <w:rPr>
          <w:noProof w:val="0"/>
          <w:highlight w:val="white"/>
        </w:rPr>
        <w:t xml:space="preserve">String </w:t>
      </w:r>
      <w:proofErr w:type="spellStart"/>
      <w:r w:rsidRPr="00A817F4">
        <w:rPr>
          <w:noProof w:val="0"/>
          <w:highlight w:val="white"/>
        </w:rPr>
        <w:t>rpcName</w:t>
      </w:r>
      <w:proofErr w:type="spellEnd"/>
      <w:r w:rsidRPr="00A817F4">
        <w:rPr>
          <w:noProof w:val="0"/>
          <w:highlight w:val="white"/>
        </w:rPr>
        <w:t xml:space="preserve"> = "XOBV TEST STRING";</w:t>
      </w:r>
    </w:p>
    <w:p w14:paraId="2BD4B9EA" w14:textId="77777777" w:rsidR="00674635" w:rsidRPr="00A817F4" w:rsidRDefault="00674635" w:rsidP="0045025A">
      <w:pPr>
        <w:pStyle w:val="dialog"/>
        <w:rPr>
          <w:noProof w:val="0"/>
        </w:rPr>
      </w:pPr>
      <w:r w:rsidRPr="00A817F4">
        <w:rPr>
          <w:noProof w:val="0"/>
          <w:highlight w:val="white"/>
        </w:rPr>
        <w:t xml:space="preserve"> </w:t>
      </w:r>
    </w:p>
    <w:p w14:paraId="1AED0B18" w14:textId="77777777" w:rsidR="00674635" w:rsidRPr="00A817F4" w:rsidRDefault="00674635" w:rsidP="0045025A">
      <w:pPr>
        <w:pStyle w:val="dialog"/>
        <w:rPr>
          <w:noProof w:val="0"/>
        </w:rPr>
      </w:pPr>
      <w:r w:rsidRPr="00A817F4">
        <w:rPr>
          <w:noProof w:val="0"/>
          <w:highlight w:val="white"/>
        </w:rPr>
        <w:t>//Construct the request object</w:t>
      </w:r>
    </w:p>
    <w:p w14:paraId="12CF5D55" w14:textId="77777777" w:rsidR="00674635" w:rsidRPr="00A817F4" w:rsidRDefault="00674635" w:rsidP="0045025A">
      <w:pPr>
        <w:pStyle w:val="dialog"/>
        <w:rPr>
          <w:noProof w:val="0"/>
          <w:highlight w:val="white"/>
        </w:rPr>
      </w:pPr>
      <w:r w:rsidRPr="00A817F4">
        <w:rPr>
          <w:noProof w:val="0"/>
          <w:highlight w:val="white"/>
        </w:rPr>
        <w:t>try</w:t>
      </w:r>
      <w:r w:rsidR="00817851" w:rsidRPr="00A817F4">
        <w:rPr>
          <w:noProof w:val="0"/>
          <w:highlight w:val="white"/>
        </w:rPr>
        <w:t xml:space="preserve"> </w:t>
      </w:r>
      <w:r w:rsidRPr="00A817F4">
        <w:rPr>
          <w:noProof w:val="0"/>
          <w:highlight w:val="white"/>
        </w:rPr>
        <w:t>{</w:t>
      </w:r>
    </w:p>
    <w:p w14:paraId="383C2F8A" w14:textId="77777777" w:rsidR="00674635" w:rsidRPr="00A817F4" w:rsidRDefault="00674635" w:rsidP="0045025A">
      <w:pPr>
        <w:pStyle w:val="dialog"/>
        <w:rPr>
          <w:noProof w:val="0"/>
        </w:rPr>
      </w:pPr>
      <w:r w:rsidRPr="00A817F4">
        <w:rPr>
          <w:noProof w:val="0"/>
          <w:highlight w:val="white"/>
        </w:rPr>
        <w:t xml:space="preserve">  </w:t>
      </w:r>
      <w:proofErr w:type="spellStart"/>
      <w:r w:rsidRPr="00A817F4">
        <w:rPr>
          <w:noProof w:val="0"/>
          <w:highlight w:val="white"/>
        </w:rPr>
        <w:t>vReq</w:t>
      </w:r>
      <w:proofErr w:type="spellEnd"/>
      <w:r w:rsidRPr="00A817F4">
        <w:rPr>
          <w:noProof w:val="0"/>
          <w:highlight w:val="white"/>
        </w:rPr>
        <w:t xml:space="preserve"> = </w:t>
      </w:r>
      <w:proofErr w:type="spellStart"/>
      <w:r w:rsidRPr="00A817F4">
        <w:rPr>
          <w:noProof w:val="0"/>
          <w:highlight w:val="white"/>
        </w:rPr>
        <w:t>RpcRequestFactory.getRpcRequest</w:t>
      </w:r>
      <w:proofErr w:type="spellEnd"/>
      <w:r w:rsidRPr="00A817F4">
        <w:rPr>
          <w:noProof w:val="0"/>
          <w:highlight w:val="white"/>
        </w:rPr>
        <w:t>(</w:t>
      </w:r>
      <w:proofErr w:type="spellStart"/>
      <w:r w:rsidRPr="00A817F4">
        <w:rPr>
          <w:noProof w:val="0"/>
          <w:highlight w:val="white"/>
        </w:rPr>
        <w:t>rpcContext</w:t>
      </w:r>
      <w:proofErr w:type="spellEnd"/>
      <w:r w:rsidRPr="00A817F4">
        <w:rPr>
          <w:noProof w:val="0"/>
          <w:highlight w:val="white"/>
        </w:rPr>
        <w:t xml:space="preserve">, </w:t>
      </w:r>
      <w:proofErr w:type="spellStart"/>
      <w:r w:rsidRPr="00A817F4">
        <w:rPr>
          <w:noProof w:val="0"/>
          <w:highlight w:val="white"/>
        </w:rPr>
        <w:t>rpcName</w:t>
      </w:r>
      <w:proofErr w:type="spellEnd"/>
      <w:r w:rsidRPr="00A817F4">
        <w:rPr>
          <w:noProof w:val="0"/>
          <w:highlight w:val="white"/>
        </w:rPr>
        <w:t>);</w:t>
      </w:r>
    </w:p>
    <w:p w14:paraId="77F89AAB" w14:textId="77777777" w:rsidR="00674635" w:rsidRPr="00A817F4" w:rsidRDefault="00674635" w:rsidP="0045025A">
      <w:pPr>
        <w:pStyle w:val="dialog"/>
        <w:rPr>
          <w:noProof w:val="0"/>
        </w:rPr>
      </w:pPr>
      <w:r w:rsidRPr="00A817F4">
        <w:rPr>
          <w:noProof w:val="0"/>
        </w:rPr>
        <w:t>}</w:t>
      </w:r>
      <w:r w:rsidR="00817851" w:rsidRPr="00A817F4">
        <w:rPr>
          <w:noProof w:val="0"/>
        </w:rPr>
        <w:t xml:space="preserve"> </w:t>
      </w:r>
      <w:r w:rsidRPr="00A817F4">
        <w:rPr>
          <w:noProof w:val="0"/>
        </w:rPr>
        <w:t>catch(</w:t>
      </w:r>
      <w:proofErr w:type="spellStart"/>
      <w:r w:rsidRPr="00A817F4">
        <w:rPr>
          <w:noProof w:val="0"/>
        </w:rPr>
        <w:t>FoundationsException</w:t>
      </w:r>
      <w:proofErr w:type="spellEnd"/>
      <w:r w:rsidRPr="00A817F4">
        <w:rPr>
          <w:noProof w:val="0"/>
        </w:rPr>
        <w:t xml:space="preserve"> e)</w:t>
      </w:r>
      <w:r w:rsidR="00817851" w:rsidRPr="00A817F4">
        <w:rPr>
          <w:noProof w:val="0"/>
        </w:rPr>
        <w:t xml:space="preserve"> </w:t>
      </w:r>
      <w:r w:rsidRPr="00A817F4">
        <w:rPr>
          <w:noProof w:val="0"/>
        </w:rPr>
        <w:t>{</w:t>
      </w:r>
    </w:p>
    <w:p w14:paraId="175294A6" w14:textId="77777777" w:rsidR="00674635" w:rsidRPr="00A817F4" w:rsidRDefault="00674635" w:rsidP="0045025A">
      <w:pPr>
        <w:pStyle w:val="dialog"/>
        <w:rPr>
          <w:noProof w:val="0"/>
        </w:rPr>
      </w:pPr>
      <w:r w:rsidRPr="00A817F4">
        <w:rPr>
          <w:noProof w:val="0"/>
        </w:rPr>
        <w:t xml:space="preserve">  // process exception as needed</w:t>
      </w:r>
    </w:p>
    <w:p w14:paraId="561D67F7" w14:textId="77777777" w:rsidR="00674635" w:rsidRPr="00A817F4" w:rsidRDefault="00674635" w:rsidP="0045025A">
      <w:pPr>
        <w:pStyle w:val="dialog"/>
        <w:rPr>
          <w:noProof w:val="0"/>
        </w:rPr>
      </w:pPr>
      <w:r w:rsidRPr="00A817F4">
        <w:rPr>
          <w:noProof w:val="0"/>
        </w:rPr>
        <w:t>}</w:t>
      </w:r>
    </w:p>
    <w:p w14:paraId="412A4965" w14:textId="77777777" w:rsidR="00674635" w:rsidRPr="00A817F4" w:rsidRDefault="00674635" w:rsidP="0045025A">
      <w:pPr>
        <w:pStyle w:val="dialog"/>
        <w:rPr>
          <w:noProof w:val="0"/>
          <w:highlight w:val="white"/>
        </w:rPr>
      </w:pPr>
    </w:p>
    <w:p w14:paraId="0E4E794B" w14:textId="77777777" w:rsidR="00674635" w:rsidRPr="00A817F4" w:rsidRDefault="00674635" w:rsidP="0045025A">
      <w:pPr>
        <w:pStyle w:val="dialog"/>
        <w:rPr>
          <w:noProof w:val="0"/>
        </w:rPr>
      </w:pPr>
      <w:r w:rsidRPr="00A817F4">
        <w:rPr>
          <w:noProof w:val="0"/>
          <w:highlight w:val="white"/>
        </w:rPr>
        <w:t xml:space="preserve">//clear the params </w:t>
      </w:r>
      <w:r w:rsidRPr="00A817F4">
        <w:rPr>
          <w:noProof w:val="0"/>
          <w:highlight w:val="white"/>
        </w:rPr>
        <w:tab/>
      </w:r>
    </w:p>
    <w:p w14:paraId="738FDE4D" w14:textId="77777777" w:rsidR="00674635" w:rsidRPr="00A817F4" w:rsidRDefault="00674635" w:rsidP="0045025A">
      <w:pPr>
        <w:pStyle w:val="dialog"/>
        <w:rPr>
          <w:noProof w:val="0"/>
        </w:rPr>
      </w:pPr>
      <w:proofErr w:type="spellStart"/>
      <w:r w:rsidRPr="00A817F4">
        <w:rPr>
          <w:noProof w:val="0"/>
          <w:highlight w:val="white"/>
        </w:rPr>
        <w:t>vReq.clearParams</w:t>
      </w:r>
      <w:proofErr w:type="spellEnd"/>
      <w:r w:rsidRPr="00A817F4">
        <w:rPr>
          <w:noProof w:val="0"/>
          <w:highlight w:val="white"/>
        </w:rPr>
        <w:t>();</w:t>
      </w:r>
    </w:p>
    <w:p w14:paraId="715028AE" w14:textId="77777777" w:rsidR="00674635" w:rsidRPr="00A817F4" w:rsidRDefault="00674635" w:rsidP="0045025A">
      <w:pPr>
        <w:pStyle w:val="dialog"/>
        <w:rPr>
          <w:noProof w:val="0"/>
        </w:rPr>
      </w:pPr>
      <w:r w:rsidRPr="00A817F4">
        <w:rPr>
          <w:noProof w:val="0"/>
          <w:highlight w:val="white"/>
        </w:rPr>
        <w:t xml:space="preserve"> </w:t>
      </w:r>
    </w:p>
    <w:p w14:paraId="2B358D07" w14:textId="77777777" w:rsidR="00674635" w:rsidRPr="00A817F4" w:rsidRDefault="00674635" w:rsidP="0045025A">
      <w:pPr>
        <w:pStyle w:val="dialog"/>
        <w:rPr>
          <w:noProof w:val="0"/>
        </w:rPr>
      </w:pPr>
      <w:r w:rsidRPr="00A817F4">
        <w:rPr>
          <w:noProof w:val="0"/>
          <w:highlight w:val="white"/>
        </w:rPr>
        <w:t>//Set the params</w:t>
      </w:r>
    </w:p>
    <w:p w14:paraId="40701C16" w14:textId="77777777" w:rsidR="00674635" w:rsidRPr="00A817F4" w:rsidRDefault="00674635" w:rsidP="0045025A">
      <w:pPr>
        <w:pStyle w:val="dialog"/>
        <w:rPr>
          <w:noProof w:val="0"/>
          <w:highlight w:val="white"/>
        </w:rPr>
      </w:pPr>
      <w:proofErr w:type="spellStart"/>
      <w:r w:rsidRPr="00A817F4">
        <w:rPr>
          <w:noProof w:val="0"/>
          <w:highlight w:val="white"/>
        </w:rPr>
        <w:t>vReq.getParams</w:t>
      </w:r>
      <w:proofErr w:type="spellEnd"/>
      <w:r w:rsidRPr="00A817F4">
        <w:rPr>
          <w:noProof w:val="0"/>
          <w:highlight w:val="white"/>
        </w:rPr>
        <w:t xml:space="preserve">(). </w:t>
      </w:r>
      <w:proofErr w:type="spellStart"/>
      <w:r w:rsidRPr="00A817F4">
        <w:rPr>
          <w:noProof w:val="0"/>
          <w:highlight w:val="white"/>
        </w:rPr>
        <w:t>setParam</w:t>
      </w:r>
      <w:proofErr w:type="spellEnd"/>
      <w:r w:rsidRPr="00A817F4">
        <w:rPr>
          <w:noProof w:val="0"/>
          <w:highlight w:val="white"/>
        </w:rPr>
        <w:t>(1, "string", "This is a test string!");</w:t>
      </w:r>
    </w:p>
    <w:p w14:paraId="27F249F7" w14:textId="77777777" w:rsidR="00674635" w:rsidRPr="00A817F4" w:rsidRDefault="00674635" w:rsidP="0045025A">
      <w:pPr>
        <w:pStyle w:val="dialog"/>
        <w:rPr>
          <w:noProof w:val="0"/>
          <w:highlight w:val="white"/>
        </w:rPr>
      </w:pPr>
    </w:p>
    <w:p w14:paraId="150C57A2" w14:textId="77777777" w:rsidR="00674635" w:rsidRPr="00A817F4" w:rsidRDefault="00674635" w:rsidP="0045025A">
      <w:pPr>
        <w:pStyle w:val="dialog"/>
        <w:rPr>
          <w:noProof w:val="0"/>
          <w:highlight w:val="white"/>
        </w:rPr>
      </w:pPr>
      <w:r w:rsidRPr="00A817F4">
        <w:rPr>
          <w:noProof w:val="0"/>
          <w:highlight w:val="white"/>
        </w:rPr>
        <w:t>//Set the request to use the proprietary message format</w:t>
      </w:r>
    </w:p>
    <w:p w14:paraId="158A9F98" w14:textId="77777777" w:rsidR="00674635" w:rsidRPr="00A817F4" w:rsidRDefault="00674635" w:rsidP="0045025A">
      <w:pPr>
        <w:pStyle w:val="dialog"/>
        <w:rPr>
          <w:noProof w:val="0"/>
          <w:highlight w:val="white"/>
        </w:rPr>
      </w:pPr>
      <w:proofErr w:type="spellStart"/>
      <w:r w:rsidRPr="00A817F4">
        <w:rPr>
          <w:noProof w:val="0"/>
          <w:highlight w:val="white"/>
        </w:rPr>
        <w:t>vReq.setUseProprietaryMessageFormat</w:t>
      </w:r>
      <w:proofErr w:type="spellEnd"/>
      <w:r w:rsidRPr="00A817F4">
        <w:rPr>
          <w:noProof w:val="0"/>
          <w:highlight w:val="white"/>
        </w:rPr>
        <w:t>(true);</w:t>
      </w:r>
    </w:p>
    <w:p w14:paraId="02195779" w14:textId="77777777" w:rsidR="00674635" w:rsidRPr="00A817F4" w:rsidRDefault="00674635" w:rsidP="0045025A">
      <w:pPr>
        <w:pStyle w:val="dialog"/>
        <w:rPr>
          <w:b/>
          <w:bCs/>
          <w:noProof w:val="0"/>
        </w:rPr>
      </w:pPr>
    </w:p>
    <w:p w14:paraId="213D7ADA" w14:textId="77777777" w:rsidR="00674635" w:rsidRPr="00A817F4" w:rsidRDefault="00674635" w:rsidP="0045025A">
      <w:pPr>
        <w:pStyle w:val="dialog"/>
        <w:rPr>
          <w:b/>
          <w:bCs/>
          <w:noProof w:val="0"/>
          <w:highlight w:val="white"/>
        </w:rPr>
      </w:pPr>
      <w:r w:rsidRPr="00A817F4">
        <w:rPr>
          <w:b/>
          <w:bCs/>
          <w:noProof w:val="0"/>
          <w:highlight w:val="white"/>
        </w:rPr>
        <w:t xml:space="preserve">//Execute the </w:t>
      </w:r>
      <w:proofErr w:type="spellStart"/>
      <w:r w:rsidRPr="00A817F4">
        <w:rPr>
          <w:b/>
          <w:bCs/>
          <w:noProof w:val="0"/>
          <w:highlight w:val="white"/>
        </w:rPr>
        <w:t>Rpc</w:t>
      </w:r>
      <w:proofErr w:type="spellEnd"/>
      <w:r w:rsidRPr="00A817F4">
        <w:rPr>
          <w:b/>
          <w:bCs/>
          <w:noProof w:val="0"/>
          <w:highlight w:val="white"/>
        </w:rPr>
        <w:t xml:space="preserve"> and construct the response with the</w:t>
      </w:r>
    </w:p>
    <w:p w14:paraId="4E9EB206" w14:textId="77777777" w:rsidR="00674635" w:rsidRPr="00A817F4" w:rsidRDefault="00674635" w:rsidP="0045025A">
      <w:pPr>
        <w:pStyle w:val="dialog"/>
        <w:rPr>
          <w:b/>
          <w:bCs/>
          <w:noProof w:val="0"/>
        </w:rPr>
      </w:pPr>
      <w:r w:rsidRPr="00A817F4">
        <w:rPr>
          <w:b/>
          <w:bCs/>
          <w:noProof w:val="0"/>
          <w:highlight w:val="white"/>
        </w:rPr>
        <w:t>//</w:t>
      </w:r>
      <w:proofErr w:type="spellStart"/>
      <w:r w:rsidRPr="00A817F4">
        <w:rPr>
          <w:b/>
          <w:bCs/>
          <w:noProof w:val="0"/>
          <w:highlight w:val="white"/>
        </w:rPr>
        <w:t>RpcResponseFactory</w:t>
      </w:r>
      <w:proofErr w:type="spellEnd"/>
    </w:p>
    <w:p w14:paraId="39205CD5" w14:textId="77777777" w:rsidR="00674635" w:rsidRPr="00A817F4" w:rsidRDefault="00674635" w:rsidP="0045025A">
      <w:pPr>
        <w:pStyle w:val="dialog"/>
        <w:rPr>
          <w:b/>
          <w:bCs/>
          <w:noProof w:val="0"/>
          <w:highlight w:val="white"/>
        </w:rPr>
      </w:pPr>
      <w:r w:rsidRPr="00A817F4">
        <w:rPr>
          <w:b/>
          <w:bCs/>
          <w:noProof w:val="0"/>
          <w:highlight w:val="white"/>
        </w:rPr>
        <w:t>try</w:t>
      </w:r>
      <w:r w:rsidR="00817851" w:rsidRPr="00A817F4">
        <w:rPr>
          <w:b/>
          <w:bCs/>
          <w:noProof w:val="0"/>
          <w:highlight w:val="white"/>
        </w:rPr>
        <w:t xml:space="preserve"> </w:t>
      </w:r>
      <w:r w:rsidRPr="00A817F4">
        <w:rPr>
          <w:b/>
          <w:bCs/>
          <w:noProof w:val="0"/>
          <w:highlight w:val="white"/>
        </w:rPr>
        <w:t>{</w:t>
      </w:r>
    </w:p>
    <w:p w14:paraId="29962A40" w14:textId="77777777" w:rsidR="00674635" w:rsidRPr="00A817F4" w:rsidRDefault="00674635" w:rsidP="0045025A">
      <w:pPr>
        <w:pStyle w:val="dialog"/>
        <w:rPr>
          <w:b/>
          <w:bCs/>
          <w:noProof w:val="0"/>
          <w:highlight w:val="white"/>
        </w:rPr>
      </w:pPr>
      <w:r w:rsidRPr="00A817F4">
        <w:rPr>
          <w:b/>
          <w:bCs/>
          <w:noProof w:val="0"/>
          <w:highlight w:val="white"/>
        </w:rPr>
        <w:t xml:space="preserve">  </w:t>
      </w:r>
      <w:proofErr w:type="spellStart"/>
      <w:r w:rsidRPr="00A817F4">
        <w:rPr>
          <w:b/>
          <w:bCs/>
          <w:noProof w:val="0"/>
          <w:highlight w:val="white"/>
        </w:rPr>
        <w:t>vResp</w:t>
      </w:r>
      <w:proofErr w:type="spellEnd"/>
      <w:r w:rsidRPr="00A817F4">
        <w:rPr>
          <w:b/>
          <w:bCs/>
          <w:noProof w:val="0"/>
          <w:highlight w:val="white"/>
        </w:rPr>
        <w:t xml:space="preserve"> = </w:t>
      </w:r>
      <w:proofErr w:type="spellStart"/>
      <w:r w:rsidRPr="00A817F4">
        <w:rPr>
          <w:b/>
          <w:bCs/>
          <w:noProof w:val="0"/>
          <w:highlight w:val="white"/>
        </w:rPr>
        <w:t>vistaLinkConnection.executeRPC</w:t>
      </w:r>
      <w:proofErr w:type="spellEnd"/>
      <w:r w:rsidRPr="00A817F4">
        <w:rPr>
          <w:b/>
          <w:bCs/>
          <w:noProof w:val="0"/>
          <w:highlight w:val="white"/>
        </w:rPr>
        <w:t>(</w:t>
      </w:r>
      <w:proofErr w:type="spellStart"/>
      <w:r w:rsidRPr="00A817F4">
        <w:rPr>
          <w:b/>
          <w:bCs/>
          <w:noProof w:val="0"/>
          <w:highlight w:val="white"/>
        </w:rPr>
        <w:t>vReq</w:t>
      </w:r>
      <w:proofErr w:type="spellEnd"/>
      <w:r w:rsidRPr="00A817F4">
        <w:rPr>
          <w:b/>
          <w:bCs/>
          <w:noProof w:val="0"/>
          <w:highlight w:val="white"/>
        </w:rPr>
        <w:t>);</w:t>
      </w:r>
    </w:p>
    <w:p w14:paraId="00DFAF0C" w14:textId="77777777" w:rsidR="00674635" w:rsidRPr="00A817F4" w:rsidRDefault="00674635" w:rsidP="0045025A">
      <w:pPr>
        <w:pStyle w:val="dialog"/>
        <w:rPr>
          <w:b/>
          <w:bCs/>
          <w:noProof w:val="0"/>
          <w:highlight w:val="white"/>
        </w:rPr>
      </w:pPr>
      <w:r w:rsidRPr="00A817F4">
        <w:rPr>
          <w:b/>
          <w:bCs/>
          <w:noProof w:val="0"/>
          <w:highlight w:val="white"/>
        </w:rPr>
        <w:t>}</w:t>
      </w:r>
      <w:r w:rsidR="00817851" w:rsidRPr="00A817F4">
        <w:rPr>
          <w:b/>
          <w:bCs/>
          <w:noProof w:val="0"/>
          <w:highlight w:val="white"/>
        </w:rPr>
        <w:t xml:space="preserve"> </w:t>
      </w:r>
      <w:r w:rsidRPr="00A817F4">
        <w:rPr>
          <w:b/>
          <w:bCs/>
          <w:noProof w:val="0"/>
          <w:highlight w:val="white"/>
        </w:rPr>
        <w:t>catch(</w:t>
      </w:r>
      <w:proofErr w:type="spellStart"/>
      <w:r w:rsidRPr="00A817F4">
        <w:rPr>
          <w:b/>
          <w:bCs/>
          <w:noProof w:val="0"/>
          <w:highlight w:val="white"/>
        </w:rPr>
        <w:t>VistaLinkFaultException</w:t>
      </w:r>
      <w:proofErr w:type="spellEnd"/>
      <w:r w:rsidRPr="00A817F4">
        <w:rPr>
          <w:b/>
          <w:bCs/>
          <w:noProof w:val="0"/>
          <w:highlight w:val="white"/>
        </w:rPr>
        <w:t xml:space="preserve"> e)</w:t>
      </w:r>
      <w:r w:rsidR="00817851" w:rsidRPr="00A817F4">
        <w:rPr>
          <w:b/>
          <w:bCs/>
          <w:noProof w:val="0"/>
          <w:highlight w:val="white"/>
        </w:rPr>
        <w:t xml:space="preserve"> </w:t>
      </w:r>
      <w:r w:rsidRPr="00A817F4">
        <w:rPr>
          <w:b/>
          <w:bCs/>
          <w:noProof w:val="0"/>
          <w:highlight w:val="white"/>
        </w:rPr>
        <w:t>{</w:t>
      </w:r>
    </w:p>
    <w:p w14:paraId="204B1203" w14:textId="77777777" w:rsidR="00674635" w:rsidRPr="00A817F4" w:rsidRDefault="00674635" w:rsidP="0045025A">
      <w:pPr>
        <w:pStyle w:val="dialog"/>
        <w:rPr>
          <w:noProof w:val="0"/>
        </w:rPr>
      </w:pPr>
      <w:r w:rsidRPr="00A817F4">
        <w:rPr>
          <w:noProof w:val="0"/>
        </w:rPr>
        <w:t xml:space="preserve">  // process exception as needed</w:t>
      </w:r>
    </w:p>
    <w:p w14:paraId="7AFECED6" w14:textId="77777777" w:rsidR="00674635" w:rsidRPr="00A817F4" w:rsidRDefault="00674635" w:rsidP="0045025A">
      <w:pPr>
        <w:pStyle w:val="dialog"/>
        <w:rPr>
          <w:b/>
          <w:bCs/>
          <w:noProof w:val="0"/>
          <w:highlight w:val="white"/>
        </w:rPr>
      </w:pPr>
      <w:r w:rsidRPr="00A817F4">
        <w:rPr>
          <w:b/>
          <w:bCs/>
          <w:noProof w:val="0"/>
          <w:highlight w:val="white"/>
        </w:rPr>
        <w:t>}</w:t>
      </w:r>
      <w:r w:rsidR="00817851" w:rsidRPr="00A817F4">
        <w:rPr>
          <w:b/>
          <w:bCs/>
          <w:noProof w:val="0"/>
          <w:highlight w:val="white"/>
        </w:rPr>
        <w:t xml:space="preserve"> </w:t>
      </w:r>
      <w:r w:rsidRPr="00A817F4">
        <w:rPr>
          <w:b/>
          <w:bCs/>
          <w:noProof w:val="0"/>
          <w:highlight w:val="white"/>
        </w:rPr>
        <w:t>catch(</w:t>
      </w:r>
      <w:proofErr w:type="spellStart"/>
      <w:r w:rsidRPr="00A817F4">
        <w:rPr>
          <w:b/>
          <w:bCs/>
          <w:noProof w:val="0"/>
          <w:highlight w:val="white"/>
        </w:rPr>
        <w:t>FoundationsException</w:t>
      </w:r>
      <w:proofErr w:type="spellEnd"/>
      <w:r w:rsidRPr="00A817F4">
        <w:rPr>
          <w:b/>
          <w:bCs/>
          <w:noProof w:val="0"/>
          <w:highlight w:val="white"/>
        </w:rPr>
        <w:t xml:space="preserve"> e)</w:t>
      </w:r>
      <w:r w:rsidR="00817851" w:rsidRPr="00A817F4">
        <w:rPr>
          <w:b/>
          <w:bCs/>
          <w:noProof w:val="0"/>
          <w:highlight w:val="white"/>
        </w:rPr>
        <w:t xml:space="preserve"> </w:t>
      </w:r>
      <w:r w:rsidRPr="00A817F4">
        <w:rPr>
          <w:b/>
          <w:bCs/>
          <w:noProof w:val="0"/>
          <w:highlight w:val="white"/>
        </w:rPr>
        <w:t>{</w:t>
      </w:r>
    </w:p>
    <w:p w14:paraId="1C51D39B" w14:textId="77777777" w:rsidR="00674635" w:rsidRPr="00A817F4" w:rsidRDefault="00674635" w:rsidP="0045025A">
      <w:pPr>
        <w:pStyle w:val="dialog"/>
        <w:rPr>
          <w:noProof w:val="0"/>
        </w:rPr>
      </w:pPr>
      <w:r w:rsidRPr="00A817F4">
        <w:rPr>
          <w:noProof w:val="0"/>
        </w:rPr>
        <w:t xml:space="preserve">  // process exception as needed</w:t>
      </w:r>
    </w:p>
    <w:p w14:paraId="0A2F93BD" w14:textId="77777777" w:rsidR="00674635" w:rsidRPr="00A817F4" w:rsidRDefault="00674635" w:rsidP="0045025A">
      <w:pPr>
        <w:pStyle w:val="dialog"/>
        <w:rPr>
          <w:noProof w:val="0"/>
          <w:highlight w:val="white"/>
        </w:rPr>
      </w:pPr>
      <w:r w:rsidRPr="00A817F4">
        <w:rPr>
          <w:b/>
          <w:bCs/>
          <w:noProof w:val="0"/>
          <w:highlight w:val="white"/>
        </w:rPr>
        <w:t>}</w:t>
      </w:r>
    </w:p>
    <w:p w14:paraId="5E437680" w14:textId="77777777" w:rsidR="00674635" w:rsidRPr="00A817F4" w:rsidRDefault="00674635" w:rsidP="0045025A">
      <w:pPr>
        <w:pStyle w:val="dialog"/>
        <w:rPr>
          <w:noProof w:val="0"/>
        </w:rPr>
      </w:pPr>
      <w:r w:rsidRPr="00A817F4">
        <w:rPr>
          <w:noProof w:val="0"/>
          <w:highlight w:val="white"/>
        </w:rPr>
        <w:t xml:space="preserve"> </w:t>
      </w:r>
    </w:p>
    <w:p w14:paraId="5D25F938" w14:textId="77777777" w:rsidR="00674635" w:rsidRPr="00A817F4" w:rsidRDefault="00674635" w:rsidP="0045025A">
      <w:pPr>
        <w:pStyle w:val="dialog"/>
        <w:rPr>
          <w:noProof w:val="0"/>
        </w:rPr>
      </w:pPr>
      <w:r w:rsidRPr="00A817F4">
        <w:rPr>
          <w:noProof w:val="0"/>
          <w:highlight w:val="white"/>
        </w:rPr>
        <w:t xml:space="preserve">//Display  the response </w:t>
      </w:r>
    </w:p>
    <w:p w14:paraId="14D6C8B1" w14:textId="77777777" w:rsidR="00674635" w:rsidRPr="00A817F4" w:rsidRDefault="00674635" w:rsidP="0045025A">
      <w:pPr>
        <w:pStyle w:val="dialog"/>
        <w:rPr>
          <w:noProof w:val="0"/>
        </w:rPr>
      </w:pPr>
      <w:proofErr w:type="spellStart"/>
      <w:r w:rsidRPr="00A817F4">
        <w:rPr>
          <w:noProof w:val="0"/>
          <w:highlight w:val="white"/>
        </w:rPr>
        <w:t>System.out.println</w:t>
      </w:r>
      <w:proofErr w:type="spellEnd"/>
      <w:r w:rsidRPr="00A817F4">
        <w:rPr>
          <w:noProof w:val="0"/>
          <w:highlight w:val="white"/>
        </w:rPr>
        <w:t>(</w:t>
      </w:r>
      <w:proofErr w:type="spellStart"/>
      <w:r w:rsidRPr="00A817F4">
        <w:rPr>
          <w:noProof w:val="0"/>
          <w:highlight w:val="white"/>
        </w:rPr>
        <w:t>vResp.getResults</w:t>
      </w:r>
      <w:proofErr w:type="spellEnd"/>
      <w:r w:rsidRPr="00A817F4">
        <w:rPr>
          <w:noProof w:val="0"/>
          <w:highlight w:val="white"/>
        </w:rPr>
        <w:t>());</w:t>
      </w:r>
    </w:p>
    <w:p w14:paraId="0EDDDEA2" w14:textId="77777777" w:rsidR="00674635" w:rsidRPr="00A817F4" w:rsidRDefault="00674635" w:rsidP="00674635"/>
    <w:p w14:paraId="70B2A665" w14:textId="77777777" w:rsidR="004B4DC1" w:rsidRPr="00A817F4" w:rsidRDefault="004B4DC1" w:rsidP="00674635"/>
    <w:p w14:paraId="10A65DB7" w14:textId="77777777" w:rsidR="00674635" w:rsidRPr="00A817F4" w:rsidRDefault="00674635" w:rsidP="00C359B3">
      <w:pPr>
        <w:pStyle w:val="Heading3"/>
        <w:keepLines/>
      </w:pPr>
      <w:bookmarkStart w:id="232" w:name="_Toc52855567"/>
      <w:bookmarkStart w:id="233" w:name="_Toc96827749"/>
      <w:bookmarkStart w:id="234" w:name="_Toc97636251"/>
      <w:bookmarkStart w:id="235" w:name="_Toc97628824"/>
      <w:r w:rsidRPr="00A817F4">
        <w:lastRenderedPageBreak/>
        <w:t>Parsing RPC Results</w:t>
      </w:r>
      <w:bookmarkEnd w:id="232"/>
      <w:bookmarkEnd w:id="233"/>
      <w:bookmarkEnd w:id="234"/>
      <w:bookmarkEnd w:id="235"/>
    </w:p>
    <w:p w14:paraId="5965F40B" w14:textId="77777777" w:rsidR="004B4DC1" w:rsidRPr="00A817F4" w:rsidRDefault="004B4DC1" w:rsidP="00C359B3">
      <w:pPr>
        <w:keepNext/>
        <w:keepLines/>
        <w:autoSpaceDE w:val="0"/>
        <w:autoSpaceDN w:val="0"/>
        <w:adjustRightInd w:val="0"/>
        <w:rPr>
          <w:color w:val="000000"/>
        </w:rPr>
      </w:pPr>
    </w:p>
    <w:p w14:paraId="37503D89" w14:textId="77777777" w:rsidR="00674635" w:rsidRPr="00A817F4" w:rsidRDefault="00674635" w:rsidP="00C359B3">
      <w:pPr>
        <w:keepNext/>
        <w:keepLines/>
        <w:autoSpaceDE w:val="0"/>
        <w:autoSpaceDN w:val="0"/>
        <w:adjustRightInd w:val="0"/>
        <w:rPr>
          <w:color w:val="000000"/>
        </w:rPr>
      </w:pPr>
      <w:r w:rsidRPr="00A817F4">
        <w:rPr>
          <w:color w:val="000000"/>
        </w:rPr>
        <w:t>All results from RPCs are returned</w:t>
      </w:r>
      <w:r w:rsidR="00415E3E" w:rsidRPr="00A817F4">
        <w:rPr>
          <w:color w:val="000000"/>
        </w:rPr>
        <w:t xml:space="preserve"> as a single string</w:t>
      </w:r>
      <w:r w:rsidRPr="00A817F4">
        <w:rPr>
          <w:color w:val="000000"/>
        </w:rPr>
        <w:t xml:space="preserve"> from </w:t>
      </w:r>
      <w:proofErr w:type="spellStart"/>
      <w:r w:rsidRPr="00A817F4">
        <w:rPr>
          <w:rFonts w:ascii="Courier New" w:hAnsi="Courier New" w:cs="Courier New"/>
          <w:color w:val="000000"/>
          <w:szCs w:val="22"/>
        </w:rPr>
        <w:t>RpcResponse.getResults</w:t>
      </w:r>
      <w:proofErr w:type="spellEnd"/>
      <w:r w:rsidRPr="00A817F4">
        <w:rPr>
          <w:rFonts w:ascii="Courier New" w:hAnsi="Courier New" w:cs="Courier New"/>
          <w:color w:val="000000"/>
          <w:szCs w:val="22"/>
        </w:rPr>
        <w:t>()</w:t>
      </w:r>
      <w:r w:rsidRPr="00A817F4">
        <w:rPr>
          <w:b/>
          <w:color w:val="000000"/>
        </w:rPr>
        <w:t>.</w:t>
      </w:r>
    </w:p>
    <w:p w14:paraId="1C558E0F" w14:textId="77777777" w:rsidR="00674635" w:rsidRPr="00A817F4" w:rsidRDefault="00674635" w:rsidP="00674635">
      <w:pPr>
        <w:autoSpaceDE w:val="0"/>
        <w:autoSpaceDN w:val="0"/>
        <w:adjustRightInd w:val="0"/>
        <w:rPr>
          <w:color w:val="000000"/>
        </w:rPr>
      </w:pPr>
    </w:p>
    <w:p w14:paraId="19378E66" w14:textId="77777777" w:rsidR="00674635" w:rsidRPr="00A817F4" w:rsidRDefault="00674635" w:rsidP="00674635">
      <w:pPr>
        <w:autoSpaceDE w:val="0"/>
        <w:autoSpaceDN w:val="0"/>
        <w:adjustRightInd w:val="0"/>
        <w:rPr>
          <w:color w:val="000000"/>
        </w:rPr>
      </w:pPr>
      <w:r w:rsidRPr="00A817F4">
        <w:rPr>
          <w:color w:val="000000"/>
        </w:rPr>
        <w:t xml:space="preserve">The RPC Broker defines five return types for RPCs (at the time of the current </w:t>
      </w:r>
      <w:proofErr w:type="spellStart"/>
      <w:r w:rsidRPr="00A817F4">
        <w:rPr>
          <w:color w:val="000000"/>
        </w:rPr>
        <w:t>Vist</w:t>
      </w:r>
      <w:r w:rsidR="00975C11" w:rsidRPr="00A817F4">
        <w:rPr>
          <w:color w:val="000000"/>
        </w:rPr>
        <w:t>A</w:t>
      </w:r>
      <w:r w:rsidRPr="00A817F4">
        <w:rPr>
          <w:color w:val="000000"/>
        </w:rPr>
        <w:t>Link</w:t>
      </w:r>
      <w:proofErr w:type="spellEnd"/>
      <w:r w:rsidRPr="00A817F4">
        <w:rPr>
          <w:color w:val="000000"/>
        </w:rPr>
        <w:t xml:space="preserve"> release). The mapping between these return types and the sing</w:t>
      </w:r>
      <w:r w:rsidR="00975C11" w:rsidRPr="00A817F4">
        <w:rPr>
          <w:color w:val="000000"/>
        </w:rPr>
        <w:t xml:space="preserve">le string returned through </w:t>
      </w:r>
      <w:proofErr w:type="spellStart"/>
      <w:r w:rsidR="00975C11" w:rsidRPr="00A817F4">
        <w:rPr>
          <w:color w:val="000000"/>
        </w:rPr>
        <w:t>VistA</w:t>
      </w:r>
      <w:r w:rsidRPr="00A817F4">
        <w:rPr>
          <w:color w:val="000000"/>
        </w:rPr>
        <w:t>Link</w:t>
      </w:r>
      <w:proofErr w:type="spellEnd"/>
      <w:r w:rsidRPr="00A817F4">
        <w:rPr>
          <w:color w:val="000000"/>
        </w:rPr>
        <w:t xml:space="preserve"> are as follows:</w:t>
      </w:r>
    </w:p>
    <w:p w14:paraId="035E9455" w14:textId="77777777" w:rsidR="008A2D84" w:rsidRPr="00A817F4" w:rsidRDefault="008A2D84" w:rsidP="00674635">
      <w:pPr>
        <w:autoSpaceDE w:val="0"/>
        <w:autoSpaceDN w:val="0"/>
        <w:adjustRightInd w:val="0"/>
        <w:rPr>
          <w:color w:val="000000"/>
        </w:rPr>
      </w:pPr>
    </w:p>
    <w:p w14:paraId="5E6D39F9" w14:textId="77777777" w:rsidR="000D3D52" w:rsidRPr="00A817F4" w:rsidRDefault="000D3D52" w:rsidP="000D3D52"/>
    <w:tbl>
      <w:tblPr>
        <w:tblStyle w:val="TableGrid"/>
        <w:tblW w:w="0" w:type="auto"/>
        <w:tblLook w:val="01E0" w:firstRow="1" w:lastRow="1" w:firstColumn="1" w:lastColumn="1" w:noHBand="0" w:noVBand="0"/>
      </w:tblPr>
      <w:tblGrid>
        <w:gridCol w:w="2160"/>
        <w:gridCol w:w="6480"/>
      </w:tblGrid>
      <w:tr w:rsidR="008A2D84" w:rsidRPr="00A817F4" w14:paraId="6192D895" w14:textId="77777777" w:rsidTr="00ED4696">
        <w:tc>
          <w:tcPr>
            <w:tcW w:w="2160" w:type="dxa"/>
            <w:shd w:val="clear" w:color="auto" w:fill="E7E6E6" w:themeFill="background2"/>
          </w:tcPr>
          <w:p w14:paraId="1F55EF09" w14:textId="77777777" w:rsidR="008A2D84" w:rsidRPr="00A817F4" w:rsidRDefault="008A2D84" w:rsidP="00B72AB4">
            <w:pPr>
              <w:keepNext/>
              <w:keepLines/>
              <w:spacing w:before="60" w:after="60"/>
              <w:rPr>
                <w:rFonts w:ascii="Arial" w:hAnsi="Arial" w:cs="Arial"/>
                <w:b/>
                <w:sz w:val="20"/>
                <w:szCs w:val="20"/>
              </w:rPr>
            </w:pPr>
            <w:r w:rsidRPr="00A817F4">
              <w:rPr>
                <w:rFonts w:ascii="Arial" w:hAnsi="Arial" w:cs="Arial"/>
                <w:b/>
                <w:bCs/>
                <w:color w:val="000000"/>
                <w:sz w:val="20"/>
                <w:szCs w:val="20"/>
              </w:rPr>
              <w:t>RPC Return Type</w:t>
            </w:r>
          </w:p>
        </w:tc>
        <w:tc>
          <w:tcPr>
            <w:tcW w:w="6480" w:type="dxa"/>
            <w:shd w:val="clear" w:color="auto" w:fill="E7E6E6" w:themeFill="background2"/>
          </w:tcPr>
          <w:p w14:paraId="3EBFDD20" w14:textId="77777777" w:rsidR="008A2D84" w:rsidRPr="00A817F4" w:rsidRDefault="008A2D84" w:rsidP="00B72AB4">
            <w:pPr>
              <w:keepNext/>
              <w:keepLines/>
              <w:spacing w:before="60" w:after="60"/>
              <w:rPr>
                <w:rFonts w:ascii="Arial" w:hAnsi="Arial" w:cs="Arial"/>
                <w:b/>
                <w:sz w:val="20"/>
                <w:szCs w:val="20"/>
              </w:rPr>
            </w:pPr>
            <w:proofErr w:type="spellStart"/>
            <w:r w:rsidRPr="00A817F4">
              <w:rPr>
                <w:rFonts w:ascii="Arial" w:hAnsi="Arial" w:cs="Arial"/>
                <w:b/>
                <w:bCs/>
                <w:color w:val="000000"/>
                <w:sz w:val="20"/>
                <w:szCs w:val="20"/>
              </w:rPr>
              <w:t>VistALink</w:t>
            </w:r>
            <w:proofErr w:type="spellEnd"/>
            <w:r w:rsidRPr="00A817F4">
              <w:rPr>
                <w:rFonts w:ascii="Arial" w:hAnsi="Arial" w:cs="Arial"/>
                <w:b/>
                <w:bCs/>
                <w:color w:val="000000"/>
                <w:sz w:val="20"/>
                <w:szCs w:val="20"/>
              </w:rPr>
              <w:t xml:space="preserve"> Result String Format</w:t>
            </w:r>
          </w:p>
        </w:tc>
      </w:tr>
      <w:tr w:rsidR="008A2D84" w:rsidRPr="00A817F4" w14:paraId="656260B7" w14:textId="77777777" w:rsidTr="00ED4696">
        <w:tc>
          <w:tcPr>
            <w:tcW w:w="2160" w:type="dxa"/>
          </w:tcPr>
          <w:p w14:paraId="598BC2AA"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Single Value</w:t>
            </w:r>
          </w:p>
        </w:tc>
        <w:tc>
          <w:tcPr>
            <w:tcW w:w="6480" w:type="dxa"/>
          </w:tcPr>
          <w:p w14:paraId="61B7DB3B"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As-is</w:t>
            </w:r>
          </w:p>
        </w:tc>
      </w:tr>
      <w:tr w:rsidR="008A2D84" w:rsidRPr="00A817F4" w14:paraId="6914D4C3" w14:textId="77777777" w:rsidTr="00ED4696">
        <w:tc>
          <w:tcPr>
            <w:tcW w:w="2160" w:type="dxa"/>
          </w:tcPr>
          <w:p w14:paraId="0A25371B"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Global Instance</w:t>
            </w:r>
          </w:p>
        </w:tc>
        <w:tc>
          <w:tcPr>
            <w:tcW w:w="6480" w:type="dxa"/>
          </w:tcPr>
          <w:p w14:paraId="50BFCC7E"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As-is</w:t>
            </w:r>
          </w:p>
        </w:tc>
      </w:tr>
      <w:tr w:rsidR="008A2D84" w:rsidRPr="00A817F4" w14:paraId="411B31F6" w14:textId="77777777" w:rsidTr="00ED4696">
        <w:tc>
          <w:tcPr>
            <w:tcW w:w="2160" w:type="dxa"/>
          </w:tcPr>
          <w:p w14:paraId="5F33389F"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Array</w:t>
            </w:r>
          </w:p>
        </w:tc>
        <w:tc>
          <w:tcPr>
            <w:tcW w:w="6480" w:type="dxa"/>
          </w:tcPr>
          <w:p w14:paraId="4B10084C"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All array nodes concatenated sequentially, with each delimited by linefeed (ASCII 10) character</w:t>
            </w:r>
          </w:p>
        </w:tc>
      </w:tr>
      <w:tr w:rsidR="008A2D84" w:rsidRPr="00A817F4" w14:paraId="398820B5" w14:textId="77777777" w:rsidTr="00ED4696">
        <w:tc>
          <w:tcPr>
            <w:tcW w:w="2160" w:type="dxa"/>
          </w:tcPr>
          <w:p w14:paraId="4B5888DA"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Global Array</w:t>
            </w:r>
          </w:p>
        </w:tc>
        <w:tc>
          <w:tcPr>
            <w:tcW w:w="6480" w:type="dxa"/>
          </w:tcPr>
          <w:p w14:paraId="1E86EEE9"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All array nodes concatenated sequentially, with each delimited by linefeed (ASCII 10) character</w:t>
            </w:r>
          </w:p>
        </w:tc>
      </w:tr>
      <w:tr w:rsidR="008A2D84" w:rsidRPr="00A817F4" w14:paraId="792F7A44" w14:textId="77777777" w:rsidTr="00ED4696">
        <w:tc>
          <w:tcPr>
            <w:tcW w:w="2160" w:type="dxa"/>
          </w:tcPr>
          <w:p w14:paraId="365BA535"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Word Processing</w:t>
            </w:r>
          </w:p>
        </w:tc>
        <w:tc>
          <w:tcPr>
            <w:tcW w:w="6480" w:type="dxa"/>
          </w:tcPr>
          <w:p w14:paraId="74DDB9D8" w14:textId="77777777" w:rsidR="008A2D84" w:rsidRPr="00A817F4" w:rsidRDefault="008A2D84" w:rsidP="00B72AB4">
            <w:pPr>
              <w:keepNext/>
              <w:keepLines/>
              <w:spacing w:before="60" w:after="60"/>
              <w:rPr>
                <w:rFonts w:ascii="Arial" w:hAnsi="Arial" w:cs="Arial"/>
                <w:sz w:val="20"/>
                <w:szCs w:val="20"/>
              </w:rPr>
            </w:pPr>
            <w:r w:rsidRPr="00A817F4">
              <w:rPr>
                <w:rFonts w:ascii="Arial" w:hAnsi="Arial" w:cs="Arial"/>
                <w:color w:val="000000"/>
                <w:sz w:val="20"/>
                <w:szCs w:val="20"/>
              </w:rPr>
              <w:t>Each word processing "line" concatenated sequentially, separated by a linefeed (ASCII 10) character</w:t>
            </w:r>
          </w:p>
        </w:tc>
      </w:tr>
    </w:tbl>
    <w:p w14:paraId="2D728B00" w14:textId="77777777" w:rsidR="00A9018E" w:rsidRPr="00A817F4" w:rsidRDefault="00CB0570" w:rsidP="00CB0570">
      <w:pPr>
        <w:pStyle w:val="Caption"/>
        <w:keepNext/>
      </w:pPr>
      <w:bookmarkStart w:id="236" w:name="_Toc135039346"/>
      <w:bookmarkStart w:id="237" w:name="_Toc280220367"/>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BB1602">
        <w:rPr>
          <w:noProof/>
        </w:rPr>
        <w:t>4</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BB1602">
        <w:rPr>
          <w:noProof/>
        </w:rPr>
        <w:t>1</w:t>
      </w:r>
      <w:r w:rsidR="00D21B5A">
        <w:rPr>
          <w:noProof/>
        </w:rPr>
        <w:fldChar w:fldCharType="end"/>
      </w:r>
      <w:r w:rsidR="00A9018E" w:rsidRPr="00A817F4">
        <w:t xml:space="preserve">. Mapping RPC Return Types to </w:t>
      </w:r>
      <w:proofErr w:type="spellStart"/>
      <w:r w:rsidR="00A9018E" w:rsidRPr="00A817F4">
        <w:t>VistALink</w:t>
      </w:r>
      <w:proofErr w:type="spellEnd"/>
      <w:r w:rsidR="00A9018E" w:rsidRPr="00A817F4">
        <w:t xml:space="preserve"> Result String Format</w:t>
      </w:r>
      <w:bookmarkEnd w:id="236"/>
      <w:bookmarkEnd w:id="237"/>
    </w:p>
    <w:p w14:paraId="1E4B4210" w14:textId="77777777" w:rsidR="00674635" w:rsidRPr="00A817F4" w:rsidRDefault="00674635" w:rsidP="004B4DC1"/>
    <w:p w14:paraId="48322918" w14:textId="77777777" w:rsidR="004B4DC1" w:rsidRPr="00A817F4" w:rsidRDefault="004B4DC1" w:rsidP="004B4DC1"/>
    <w:p w14:paraId="475F49EC" w14:textId="77777777" w:rsidR="00674635" w:rsidRPr="00A817F4" w:rsidRDefault="00674635" w:rsidP="00674635">
      <w:pPr>
        <w:rPr>
          <w:color w:val="000000"/>
        </w:rPr>
      </w:pPr>
      <w:r w:rsidRPr="00A817F4">
        <w:rPr>
          <w:color w:val="000000"/>
        </w:rPr>
        <w:t>One easy way to parse array-type results concatena</w:t>
      </w:r>
      <w:r w:rsidR="00852928" w:rsidRPr="00A817F4">
        <w:rPr>
          <w:color w:val="000000"/>
        </w:rPr>
        <w:t>ted with line</w:t>
      </w:r>
      <w:r w:rsidR="00415E3E" w:rsidRPr="00A817F4">
        <w:rPr>
          <w:color w:val="000000"/>
        </w:rPr>
        <w:t xml:space="preserve"> </w:t>
      </w:r>
      <w:r w:rsidR="00852928" w:rsidRPr="00A817F4">
        <w:rPr>
          <w:color w:val="000000"/>
        </w:rPr>
        <w:t>feeds is with the J</w:t>
      </w:r>
      <w:r w:rsidRPr="00A817F4">
        <w:rPr>
          <w:color w:val="000000"/>
        </w:rPr>
        <w:t>ava string tokenizer. For example:</w:t>
      </w:r>
    </w:p>
    <w:p w14:paraId="2DA3B229" w14:textId="77777777" w:rsidR="00674635" w:rsidRPr="00A817F4" w:rsidRDefault="00674635" w:rsidP="00674635">
      <w:pPr>
        <w:rPr>
          <w:color w:val="000000"/>
        </w:rPr>
      </w:pPr>
    </w:p>
    <w:p w14:paraId="7BF6970C" w14:textId="77777777" w:rsidR="00674635" w:rsidRPr="00A817F4" w:rsidRDefault="00674635" w:rsidP="0045025A">
      <w:pPr>
        <w:pStyle w:val="dialog"/>
        <w:rPr>
          <w:noProof w:val="0"/>
        </w:rPr>
      </w:pPr>
      <w:proofErr w:type="spellStart"/>
      <w:r w:rsidRPr="00A817F4">
        <w:rPr>
          <w:noProof w:val="0"/>
          <w:highlight w:val="white"/>
        </w:rPr>
        <w:t>StringTokenizer</w:t>
      </w:r>
      <w:proofErr w:type="spellEnd"/>
      <w:r w:rsidRPr="00A817F4">
        <w:rPr>
          <w:noProof w:val="0"/>
          <w:highlight w:val="white"/>
        </w:rPr>
        <w:t xml:space="preserve"> </w:t>
      </w:r>
      <w:proofErr w:type="spellStart"/>
      <w:r w:rsidRPr="00A817F4">
        <w:rPr>
          <w:noProof w:val="0"/>
          <w:highlight w:val="white"/>
        </w:rPr>
        <w:t>st</w:t>
      </w:r>
      <w:proofErr w:type="spellEnd"/>
      <w:r w:rsidRPr="00A817F4">
        <w:rPr>
          <w:noProof w:val="0"/>
          <w:highlight w:val="white"/>
        </w:rPr>
        <w:t xml:space="preserve"> = new </w:t>
      </w:r>
      <w:proofErr w:type="spellStart"/>
      <w:r w:rsidRPr="00A817F4">
        <w:rPr>
          <w:noProof w:val="0"/>
          <w:highlight w:val="white"/>
        </w:rPr>
        <w:t>StringTokenizer</w:t>
      </w:r>
      <w:proofErr w:type="spellEnd"/>
      <w:r w:rsidRPr="00A817F4">
        <w:rPr>
          <w:noProof w:val="0"/>
          <w:highlight w:val="white"/>
        </w:rPr>
        <w:t>(</w:t>
      </w:r>
      <w:proofErr w:type="spellStart"/>
      <w:r w:rsidRPr="00A817F4">
        <w:rPr>
          <w:noProof w:val="0"/>
          <w:highlight w:val="white"/>
        </w:rPr>
        <w:t>vResp.getResults</w:t>
      </w:r>
      <w:proofErr w:type="spellEnd"/>
      <w:r w:rsidRPr="00A817F4">
        <w:rPr>
          <w:noProof w:val="0"/>
          <w:highlight w:val="white"/>
        </w:rPr>
        <w:t>(), "\n");</w:t>
      </w:r>
    </w:p>
    <w:p w14:paraId="3E0DA47D" w14:textId="77777777" w:rsidR="00674635" w:rsidRPr="00A817F4" w:rsidRDefault="00674635" w:rsidP="0045025A">
      <w:pPr>
        <w:pStyle w:val="dialog"/>
        <w:rPr>
          <w:noProof w:val="0"/>
        </w:rPr>
      </w:pPr>
      <w:r w:rsidRPr="00A817F4">
        <w:rPr>
          <w:noProof w:val="0"/>
          <w:highlight w:val="white"/>
        </w:rPr>
        <w:t xml:space="preserve">int </w:t>
      </w:r>
      <w:proofErr w:type="spellStart"/>
      <w:r w:rsidRPr="00A817F4">
        <w:rPr>
          <w:noProof w:val="0"/>
          <w:highlight w:val="white"/>
        </w:rPr>
        <w:t>cnt</w:t>
      </w:r>
      <w:proofErr w:type="spellEnd"/>
      <w:r w:rsidRPr="00A817F4">
        <w:rPr>
          <w:noProof w:val="0"/>
          <w:highlight w:val="white"/>
        </w:rPr>
        <w:t xml:space="preserve"> = </w:t>
      </w:r>
      <w:proofErr w:type="spellStart"/>
      <w:r w:rsidRPr="00A817F4">
        <w:rPr>
          <w:noProof w:val="0"/>
          <w:highlight w:val="white"/>
        </w:rPr>
        <w:t>st.countTokens</w:t>
      </w:r>
      <w:proofErr w:type="spellEnd"/>
      <w:r w:rsidRPr="00A817F4">
        <w:rPr>
          <w:noProof w:val="0"/>
          <w:highlight w:val="white"/>
        </w:rPr>
        <w:t>();</w:t>
      </w:r>
    </w:p>
    <w:p w14:paraId="2C6C3670" w14:textId="77777777" w:rsidR="00674635" w:rsidRPr="00A817F4" w:rsidRDefault="00674635" w:rsidP="0045025A">
      <w:pPr>
        <w:pStyle w:val="dialog"/>
        <w:rPr>
          <w:noProof w:val="0"/>
        </w:rPr>
      </w:pPr>
      <w:r w:rsidRPr="00A817F4">
        <w:rPr>
          <w:noProof w:val="0"/>
          <w:highlight w:val="white"/>
        </w:rPr>
        <w:t xml:space="preserve">for (int i = 0; i &lt; </w:t>
      </w:r>
      <w:proofErr w:type="spellStart"/>
      <w:r w:rsidRPr="00A817F4">
        <w:rPr>
          <w:noProof w:val="0"/>
          <w:highlight w:val="white"/>
        </w:rPr>
        <w:t>cnt</w:t>
      </w:r>
      <w:proofErr w:type="spellEnd"/>
      <w:r w:rsidRPr="00A817F4">
        <w:rPr>
          <w:noProof w:val="0"/>
          <w:highlight w:val="white"/>
        </w:rPr>
        <w:t>; i++) {</w:t>
      </w:r>
    </w:p>
    <w:p w14:paraId="4E713729" w14:textId="77777777" w:rsidR="00674635" w:rsidRPr="00A817F4" w:rsidRDefault="00674635" w:rsidP="0045025A">
      <w:pPr>
        <w:pStyle w:val="dialog"/>
        <w:rPr>
          <w:noProof w:val="0"/>
          <w:highlight w:val="white"/>
        </w:rPr>
      </w:pPr>
      <w:r w:rsidRPr="00A817F4">
        <w:rPr>
          <w:noProof w:val="0"/>
          <w:highlight w:val="white"/>
        </w:rPr>
        <w:tab/>
      </w:r>
      <w:proofErr w:type="spellStart"/>
      <w:r w:rsidRPr="00A817F4">
        <w:rPr>
          <w:noProof w:val="0"/>
          <w:highlight w:val="white"/>
        </w:rPr>
        <w:t>system.out.println</w:t>
      </w:r>
      <w:proofErr w:type="spellEnd"/>
      <w:r w:rsidRPr="00A817F4">
        <w:rPr>
          <w:noProof w:val="0"/>
          <w:highlight w:val="white"/>
        </w:rPr>
        <w:t xml:space="preserve">("Result node " + i + ": " + </w:t>
      </w:r>
      <w:proofErr w:type="spellStart"/>
      <w:r w:rsidRPr="00A817F4">
        <w:rPr>
          <w:noProof w:val="0"/>
          <w:highlight w:val="white"/>
        </w:rPr>
        <w:t>st.nextToken</w:t>
      </w:r>
      <w:proofErr w:type="spellEnd"/>
      <w:r w:rsidRPr="00A817F4">
        <w:rPr>
          <w:noProof w:val="0"/>
          <w:highlight w:val="white"/>
        </w:rPr>
        <w:t>());</w:t>
      </w:r>
    </w:p>
    <w:p w14:paraId="685DFCE1" w14:textId="77777777" w:rsidR="00674635" w:rsidRPr="00A817F4" w:rsidRDefault="00674635" w:rsidP="0045025A">
      <w:pPr>
        <w:pStyle w:val="dialog"/>
        <w:rPr>
          <w:noProof w:val="0"/>
        </w:rPr>
      </w:pPr>
      <w:r w:rsidRPr="00A817F4">
        <w:rPr>
          <w:noProof w:val="0"/>
          <w:highlight w:val="white"/>
        </w:rPr>
        <w:t>}</w:t>
      </w:r>
    </w:p>
    <w:p w14:paraId="78BB2D89" w14:textId="77777777" w:rsidR="00674635" w:rsidRPr="00A817F4" w:rsidRDefault="00674635" w:rsidP="004B4DC1"/>
    <w:p w14:paraId="3FCECCE4" w14:textId="77777777" w:rsidR="001A5A15" w:rsidRPr="00A817F4" w:rsidRDefault="001A5A15" w:rsidP="004B4DC1"/>
    <w:tbl>
      <w:tblPr>
        <w:tblStyle w:val="TableGrid"/>
        <w:tblW w:w="9336" w:type="dxa"/>
        <w:tblLayout w:type="fixed"/>
        <w:tblLook w:val="0020" w:firstRow="1" w:lastRow="0" w:firstColumn="0" w:lastColumn="0" w:noHBand="0" w:noVBand="0"/>
      </w:tblPr>
      <w:tblGrid>
        <w:gridCol w:w="936"/>
        <w:gridCol w:w="8400"/>
      </w:tblGrid>
      <w:tr w:rsidR="00975C11" w:rsidRPr="00A817F4" w14:paraId="48979C2A" w14:textId="77777777" w:rsidTr="00ED4696">
        <w:tc>
          <w:tcPr>
            <w:tcW w:w="936" w:type="dxa"/>
          </w:tcPr>
          <w:p w14:paraId="7B9724DC" w14:textId="77777777" w:rsidR="00975C11" w:rsidRPr="00A817F4" w:rsidRDefault="000F0F3C" w:rsidP="00427D60">
            <w:pPr>
              <w:spacing w:before="60" w:after="60"/>
              <w:ind w:left="-100"/>
              <w:jc w:val="center"/>
              <w:rPr>
                <w:rFonts w:ascii="Arial" w:hAnsi="Arial"/>
                <w:sz w:val="20"/>
              </w:rPr>
            </w:pPr>
            <w:r w:rsidRPr="00A817F4">
              <w:rPr>
                <w:rFonts w:ascii="Arial" w:hAnsi="Arial" w:cs="Arial"/>
                <w:noProof/>
                <w:sz w:val="20"/>
                <w:szCs w:val="20"/>
              </w:rPr>
              <w:drawing>
                <wp:inline distT="0" distB="0" distL="0" distR="0" wp14:anchorId="1EEE63D3" wp14:editId="3A785BDC">
                  <wp:extent cx="411480" cy="411480"/>
                  <wp:effectExtent l="0" t="0" r="0" b="0"/>
                  <wp:docPr id="15" name="Picture 1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400" w:type="dxa"/>
          </w:tcPr>
          <w:p w14:paraId="706E0A8C" w14:textId="7D3CADD4" w:rsidR="00975C11" w:rsidRPr="002D238A" w:rsidRDefault="00226145" w:rsidP="00975C11">
            <w:pPr>
              <w:rPr>
                <w:rFonts w:ascii="Arial" w:hAnsi="Arial" w:cs="Arial"/>
                <w:b/>
                <w:sz w:val="20"/>
                <w:szCs w:val="20"/>
              </w:rPr>
            </w:pPr>
            <w:r w:rsidRPr="002D238A">
              <w:rPr>
                <w:rFonts w:ascii="Arial" w:hAnsi="Arial" w:cs="Arial"/>
                <w:b/>
                <w:sz w:val="20"/>
                <w:szCs w:val="20"/>
              </w:rPr>
              <w:t>In JDK</w:t>
            </w:r>
            <w:r w:rsidR="00975C11" w:rsidRPr="00822050">
              <w:rPr>
                <w:rFonts w:ascii="Arial" w:hAnsi="Arial" w:cs="Arial"/>
                <w:b/>
                <w:sz w:val="20"/>
                <w:szCs w:val="20"/>
                <w:shd w:val="clear" w:color="auto" w:fill="FFFF00"/>
              </w:rPr>
              <w:t xml:space="preserve"> </w:t>
            </w:r>
            <w:r w:rsidR="00822050" w:rsidRPr="00822050">
              <w:rPr>
                <w:rFonts w:ascii="Arial" w:hAnsi="Arial" w:cs="Arial"/>
                <w:b/>
                <w:sz w:val="20"/>
                <w:szCs w:val="20"/>
                <w:shd w:val="clear" w:color="auto" w:fill="FFFF00"/>
              </w:rPr>
              <w:t>8</w:t>
            </w:r>
            <w:r w:rsidR="00975C11" w:rsidRPr="002D238A">
              <w:rPr>
                <w:rFonts w:ascii="Arial" w:hAnsi="Arial" w:cs="Arial"/>
                <w:b/>
                <w:sz w:val="20"/>
                <w:szCs w:val="20"/>
              </w:rPr>
              <w:t xml:space="preserve"> and forward, Sun deprecates </w:t>
            </w:r>
            <w:proofErr w:type="spellStart"/>
            <w:r w:rsidR="00975C11" w:rsidRPr="002D238A">
              <w:rPr>
                <w:rFonts w:ascii="Arial" w:hAnsi="Arial" w:cs="Arial"/>
                <w:b/>
                <w:sz w:val="20"/>
                <w:szCs w:val="20"/>
              </w:rPr>
              <w:t>StringTokenizer</w:t>
            </w:r>
            <w:proofErr w:type="spellEnd"/>
            <w:r w:rsidR="00975C11" w:rsidRPr="002D238A">
              <w:rPr>
                <w:rFonts w:ascii="Arial" w:hAnsi="Arial" w:cs="Arial"/>
                <w:b/>
                <w:sz w:val="20"/>
                <w:szCs w:val="20"/>
              </w:rPr>
              <w:t xml:space="preserve"> in favor of the split() function in </w:t>
            </w:r>
            <w:proofErr w:type="spellStart"/>
            <w:r w:rsidR="00975C11" w:rsidRPr="002D238A">
              <w:rPr>
                <w:rFonts w:ascii="Courier New" w:hAnsi="Courier New" w:cs="Courier New"/>
                <w:b/>
                <w:sz w:val="20"/>
                <w:szCs w:val="20"/>
              </w:rPr>
              <w:t>java.lang.String</w:t>
            </w:r>
            <w:proofErr w:type="spellEnd"/>
            <w:r w:rsidR="00975C11" w:rsidRPr="002D238A">
              <w:rPr>
                <w:rFonts w:ascii="Arial" w:hAnsi="Arial" w:cs="Arial"/>
                <w:b/>
                <w:sz w:val="20"/>
                <w:szCs w:val="20"/>
              </w:rPr>
              <w:t>.</w:t>
            </w:r>
          </w:p>
        </w:tc>
      </w:tr>
    </w:tbl>
    <w:p w14:paraId="7B4EC21C" w14:textId="77777777" w:rsidR="001668B4" w:rsidRPr="00A817F4" w:rsidRDefault="001668B4" w:rsidP="001668B4">
      <w:bookmarkStart w:id="238" w:name="_Toc52855568"/>
      <w:bookmarkStart w:id="239" w:name="_Toc96827750"/>
      <w:bookmarkStart w:id="240" w:name="_Toc97636252"/>
    </w:p>
    <w:p w14:paraId="1779979F" w14:textId="77777777" w:rsidR="001668B4" w:rsidRPr="00A817F4" w:rsidRDefault="001668B4" w:rsidP="001668B4"/>
    <w:p w14:paraId="2EBA7485" w14:textId="77777777" w:rsidR="00674635" w:rsidRPr="00A817F4" w:rsidRDefault="00674635" w:rsidP="00817851">
      <w:pPr>
        <w:pStyle w:val="Heading3"/>
      </w:pPr>
      <w:bookmarkStart w:id="241" w:name="_Toc97628825"/>
      <w:r w:rsidRPr="00A817F4">
        <w:t>XML Responses</w:t>
      </w:r>
      <w:bookmarkEnd w:id="238"/>
      <w:bookmarkEnd w:id="239"/>
      <w:bookmarkEnd w:id="240"/>
      <w:bookmarkEnd w:id="241"/>
    </w:p>
    <w:p w14:paraId="4214F047" w14:textId="77777777" w:rsidR="004B4DC1" w:rsidRPr="00A817F4" w:rsidRDefault="004B4DC1" w:rsidP="00674635"/>
    <w:p w14:paraId="3852A517" w14:textId="77777777" w:rsidR="00674635" w:rsidRPr="00A817F4" w:rsidRDefault="00674635" w:rsidP="00674635">
      <w:r w:rsidRPr="00A817F4">
        <w:t xml:space="preserve">Some newer RPCs may </w:t>
      </w:r>
      <w:r w:rsidR="00214400" w:rsidRPr="00A817F4">
        <w:t xml:space="preserve">choose to </w:t>
      </w:r>
      <w:r w:rsidRPr="00A817F4">
        <w:t xml:space="preserve">return their results as an XML document. The </w:t>
      </w:r>
      <w:proofErr w:type="spellStart"/>
      <w:r w:rsidRPr="00A817F4">
        <w:rPr>
          <w:rFonts w:ascii="Courier New" w:hAnsi="Courier New" w:cs="Courier New"/>
          <w:szCs w:val="22"/>
        </w:rPr>
        <w:t>RpcResponse</w:t>
      </w:r>
      <w:proofErr w:type="spellEnd"/>
      <w:r w:rsidRPr="00A817F4">
        <w:rPr>
          <w:rFonts w:ascii="Courier New" w:hAnsi="Courier New" w:cs="Courier New"/>
          <w:szCs w:val="22"/>
        </w:rPr>
        <w:t xml:space="preserve"> </w:t>
      </w:r>
      <w:r w:rsidRPr="00A817F4">
        <w:t xml:space="preserve">class provides two helper methods to turn the normal results string into an XML document. If you expect the results from an RPC to be an XML document, you can call </w:t>
      </w:r>
      <w:proofErr w:type="spellStart"/>
      <w:r w:rsidRPr="00A817F4">
        <w:rPr>
          <w:rFonts w:ascii="Courier New" w:hAnsi="Courier New" w:cs="Courier New"/>
          <w:szCs w:val="22"/>
        </w:rPr>
        <w:t>RpcResponse.isXmlResponse</w:t>
      </w:r>
      <w:proofErr w:type="spellEnd"/>
      <w:r w:rsidRPr="00A817F4">
        <w:t xml:space="preserve"> to confirm if the response is in XML format, and </w:t>
      </w:r>
      <w:proofErr w:type="spellStart"/>
      <w:r w:rsidRPr="00A817F4">
        <w:rPr>
          <w:rFonts w:ascii="Courier New" w:hAnsi="Courier New" w:cs="Courier New"/>
          <w:szCs w:val="22"/>
        </w:rPr>
        <w:t>RpcResponse.getResultsDocument</w:t>
      </w:r>
      <w:proofErr w:type="spellEnd"/>
      <w:r w:rsidRPr="00A817F4">
        <w:t xml:space="preserve"> to convert the result string into an XML document:</w:t>
      </w:r>
    </w:p>
    <w:p w14:paraId="55944044" w14:textId="77777777" w:rsidR="00674635" w:rsidRPr="00A817F4" w:rsidRDefault="00674635" w:rsidP="00674635"/>
    <w:p w14:paraId="33725389" w14:textId="77777777" w:rsidR="00674635" w:rsidRPr="00A817F4" w:rsidRDefault="00674635" w:rsidP="00C359B3">
      <w:pPr>
        <w:pStyle w:val="dialog"/>
        <w:keepNext/>
        <w:keepLines/>
        <w:rPr>
          <w:noProof w:val="0"/>
        </w:rPr>
      </w:pPr>
      <w:r w:rsidRPr="00A817F4">
        <w:rPr>
          <w:noProof w:val="0"/>
          <w:highlight w:val="white"/>
        </w:rPr>
        <w:lastRenderedPageBreak/>
        <w:t>//</w:t>
      </w:r>
      <w:r w:rsidRPr="00A817F4">
        <w:rPr>
          <w:noProof w:val="0"/>
        </w:rPr>
        <w:t xml:space="preserve">Get a org.w3c.dom.document object that contains the results if set </w:t>
      </w:r>
    </w:p>
    <w:p w14:paraId="43FB78A6" w14:textId="77777777" w:rsidR="00674635" w:rsidRPr="00A817F4" w:rsidRDefault="00674635" w:rsidP="00C359B3">
      <w:pPr>
        <w:pStyle w:val="dialog"/>
        <w:keepNext/>
        <w:keepLines/>
        <w:rPr>
          <w:noProof w:val="0"/>
        </w:rPr>
      </w:pPr>
      <w:r w:rsidRPr="00A817F4">
        <w:rPr>
          <w:noProof w:val="0"/>
          <w:highlight w:val="white"/>
        </w:rPr>
        <w:t>if (</w:t>
      </w:r>
      <w:proofErr w:type="spellStart"/>
      <w:r w:rsidRPr="00A817F4">
        <w:rPr>
          <w:noProof w:val="0"/>
          <w:highlight w:val="white"/>
        </w:rPr>
        <w:t>vReq.isXmlResponse</w:t>
      </w:r>
      <w:proofErr w:type="spellEnd"/>
      <w:r w:rsidRPr="00A817F4">
        <w:rPr>
          <w:noProof w:val="0"/>
          <w:highlight w:val="white"/>
        </w:rPr>
        <w:t>()) {</w:t>
      </w:r>
    </w:p>
    <w:p w14:paraId="215055E4" w14:textId="77777777" w:rsidR="00674635" w:rsidRPr="00A817F4" w:rsidRDefault="00674635" w:rsidP="00C359B3">
      <w:pPr>
        <w:pStyle w:val="dialog"/>
        <w:keepNext/>
        <w:keepLines/>
        <w:rPr>
          <w:noProof w:val="0"/>
          <w:highlight w:val="white"/>
        </w:rPr>
      </w:pPr>
      <w:r w:rsidRPr="00A817F4">
        <w:rPr>
          <w:noProof w:val="0"/>
          <w:highlight w:val="white"/>
        </w:rPr>
        <w:t xml:space="preserve">org.w3c.dom.document </w:t>
      </w:r>
      <w:proofErr w:type="spellStart"/>
      <w:r w:rsidRPr="00A817F4">
        <w:rPr>
          <w:noProof w:val="0"/>
          <w:highlight w:val="white"/>
        </w:rPr>
        <w:t>xmlDoc</w:t>
      </w:r>
      <w:proofErr w:type="spellEnd"/>
      <w:r w:rsidRPr="00A817F4">
        <w:rPr>
          <w:noProof w:val="0"/>
          <w:highlight w:val="white"/>
        </w:rPr>
        <w:t xml:space="preserve"> = null;</w:t>
      </w:r>
    </w:p>
    <w:p w14:paraId="21FBE0A6" w14:textId="77777777" w:rsidR="00674635" w:rsidRPr="00A817F4" w:rsidRDefault="00674635" w:rsidP="00C359B3">
      <w:pPr>
        <w:pStyle w:val="dialog"/>
        <w:keepNext/>
        <w:keepLines/>
        <w:rPr>
          <w:noProof w:val="0"/>
          <w:highlight w:val="white"/>
        </w:rPr>
      </w:pPr>
      <w:r w:rsidRPr="00A817F4">
        <w:rPr>
          <w:noProof w:val="0"/>
          <w:highlight w:val="white"/>
        </w:rPr>
        <w:t>try{</w:t>
      </w:r>
    </w:p>
    <w:p w14:paraId="56E60B75" w14:textId="77777777" w:rsidR="00674635" w:rsidRPr="00A817F4" w:rsidRDefault="00674635" w:rsidP="00C359B3">
      <w:pPr>
        <w:pStyle w:val="dialog"/>
        <w:keepNext/>
        <w:keepLines/>
        <w:rPr>
          <w:noProof w:val="0"/>
        </w:rPr>
      </w:pPr>
      <w:proofErr w:type="spellStart"/>
      <w:r w:rsidRPr="00A817F4">
        <w:rPr>
          <w:noProof w:val="0"/>
          <w:highlight w:val="white"/>
        </w:rPr>
        <w:t>xmlDoc</w:t>
      </w:r>
      <w:proofErr w:type="spellEnd"/>
      <w:r w:rsidRPr="00A817F4">
        <w:rPr>
          <w:noProof w:val="0"/>
          <w:highlight w:val="white"/>
        </w:rPr>
        <w:t xml:space="preserve"> = </w:t>
      </w:r>
      <w:proofErr w:type="spellStart"/>
      <w:r w:rsidRPr="00A817F4">
        <w:rPr>
          <w:noProof w:val="0"/>
          <w:highlight w:val="white"/>
        </w:rPr>
        <w:t>vResp.getResultsDocument</w:t>
      </w:r>
      <w:proofErr w:type="spellEnd"/>
      <w:r w:rsidRPr="00A817F4">
        <w:rPr>
          <w:noProof w:val="0"/>
          <w:highlight w:val="white"/>
        </w:rPr>
        <w:t>());</w:t>
      </w:r>
    </w:p>
    <w:p w14:paraId="52526876" w14:textId="77777777" w:rsidR="00674635" w:rsidRPr="00A817F4" w:rsidRDefault="00674635" w:rsidP="00C359B3">
      <w:pPr>
        <w:pStyle w:val="dialog"/>
        <w:keepNext/>
        <w:keepLines/>
        <w:rPr>
          <w:noProof w:val="0"/>
          <w:highlight w:val="white"/>
        </w:rPr>
      </w:pPr>
      <w:r w:rsidRPr="00A817F4">
        <w:rPr>
          <w:noProof w:val="0"/>
          <w:highlight w:val="white"/>
        </w:rPr>
        <w:t>}catch(</w:t>
      </w:r>
      <w:proofErr w:type="spellStart"/>
      <w:r w:rsidRPr="00A817F4">
        <w:rPr>
          <w:noProof w:val="0"/>
          <w:highlight w:val="white"/>
        </w:rPr>
        <w:t>RpcResponseTypeIsNotXmlException</w:t>
      </w:r>
      <w:proofErr w:type="spellEnd"/>
      <w:r w:rsidRPr="00A817F4">
        <w:rPr>
          <w:noProof w:val="0"/>
          <w:highlight w:val="white"/>
        </w:rPr>
        <w:t xml:space="preserve"> e){</w:t>
      </w:r>
    </w:p>
    <w:p w14:paraId="3E7E525B" w14:textId="77777777" w:rsidR="00674635" w:rsidRPr="00A817F4" w:rsidRDefault="00674635" w:rsidP="00C359B3">
      <w:pPr>
        <w:pStyle w:val="dialog"/>
        <w:keepNext/>
        <w:keepLines/>
        <w:rPr>
          <w:noProof w:val="0"/>
          <w:highlight w:val="white"/>
        </w:rPr>
      </w:pPr>
      <w:r w:rsidRPr="00A817F4">
        <w:rPr>
          <w:noProof w:val="0"/>
          <w:highlight w:val="white"/>
        </w:rPr>
        <w:t>// process exception as needed</w:t>
      </w:r>
    </w:p>
    <w:p w14:paraId="0F2A3E95" w14:textId="77777777" w:rsidR="00674635" w:rsidRPr="00A817F4" w:rsidRDefault="00674635" w:rsidP="00C359B3">
      <w:pPr>
        <w:pStyle w:val="dialog"/>
        <w:keepNext/>
        <w:keepLines/>
        <w:rPr>
          <w:noProof w:val="0"/>
          <w:highlight w:val="white"/>
        </w:rPr>
      </w:pPr>
      <w:r w:rsidRPr="00A817F4">
        <w:rPr>
          <w:noProof w:val="0"/>
          <w:highlight w:val="white"/>
        </w:rPr>
        <w:t>}catch(</w:t>
      </w:r>
      <w:proofErr w:type="spellStart"/>
      <w:r w:rsidRPr="00A817F4">
        <w:rPr>
          <w:noProof w:val="0"/>
          <w:highlight w:val="white"/>
        </w:rPr>
        <w:t>FoundationsException</w:t>
      </w:r>
      <w:proofErr w:type="spellEnd"/>
      <w:r w:rsidRPr="00A817F4">
        <w:rPr>
          <w:noProof w:val="0"/>
          <w:highlight w:val="white"/>
        </w:rPr>
        <w:t xml:space="preserve"> e){</w:t>
      </w:r>
    </w:p>
    <w:p w14:paraId="62AFA594" w14:textId="77777777" w:rsidR="00674635" w:rsidRPr="00A817F4" w:rsidRDefault="00674635" w:rsidP="00C359B3">
      <w:pPr>
        <w:pStyle w:val="dialog"/>
        <w:keepNext/>
        <w:keepLines/>
        <w:rPr>
          <w:noProof w:val="0"/>
          <w:highlight w:val="white"/>
        </w:rPr>
      </w:pPr>
      <w:r w:rsidRPr="00A817F4">
        <w:rPr>
          <w:noProof w:val="0"/>
          <w:highlight w:val="white"/>
        </w:rPr>
        <w:t>// process exception as needed</w:t>
      </w:r>
    </w:p>
    <w:p w14:paraId="07701B9A" w14:textId="77777777" w:rsidR="00674635" w:rsidRPr="00A817F4" w:rsidRDefault="00674635" w:rsidP="00C359B3">
      <w:pPr>
        <w:pStyle w:val="dialog"/>
        <w:keepNext/>
        <w:keepLines/>
        <w:rPr>
          <w:noProof w:val="0"/>
          <w:highlight w:val="white"/>
        </w:rPr>
      </w:pPr>
      <w:r w:rsidRPr="00A817F4">
        <w:rPr>
          <w:noProof w:val="0"/>
          <w:highlight w:val="white"/>
        </w:rPr>
        <w:t>}</w:t>
      </w:r>
    </w:p>
    <w:p w14:paraId="72DF8795" w14:textId="77777777" w:rsidR="00674635" w:rsidRPr="00A817F4" w:rsidRDefault="00674635" w:rsidP="00C359B3">
      <w:pPr>
        <w:pStyle w:val="dialog"/>
        <w:keepNext/>
        <w:keepLines/>
        <w:rPr>
          <w:noProof w:val="0"/>
          <w:highlight w:val="white"/>
        </w:rPr>
      </w:pPr>
      <w:r w:rsidRPr="00A817F4">
        <w:rPr>
          <w:noProof w:val="0"/>
          <w:highlight w:val="white"/>
        </w:rPr>
        <w:t>}</w:t>
      </w:r>
    </w:p>
    <w:p w14:paraId="04615884" w14:textId="77777777" w:rsidR="00674635" w:rsidRPr="00A817F4" w:rsidRDefault="00674635" w:rsidP="004B4DC1">
      <w:pPr>
        <w:rPr>
          <w:highlight w:val="white"/>
        </w:rPr>
      </w:pPr>
    </w:p>
    <w:p w14:paraId="258D7D52" w14:textId="77777777" w:rsidR="000B7C8B" w:rsidRPr="00A817F4" w:rsidRDefault="000B7C8B" w:rsidP="004B4DC1">
      <w:pPr>
        <w:rPr>
          <w:iCs/>
        </w:rPr>
      </w:pPr>
    </w:p>
    <w:p w14:paraId="400D8390" w14:textId="77777777" w:rsidR="009F20A1" w:rsidRPr="00A817F4" w:rsidRDefault="009F20A1" w:rsidP="0045025A">
      <w:pPr>
        <w:pStyle w:val="Heading2"/>
      </w:pPr>
      <w:bookmarkStart w:id="242" w:name="_How_to_Write_RPCs"/>
      <w:bookmarkStart w:id="243" w:name="_Toc97628826"/>
      <w:bookmarkEnd w:id="242"/>
      <w:r w:rsidRPr="00A817F4">
        <w:t>How to Write RPCs</w:t>
      </w:r>
      <w:bookmarkEnd w:id="243"/>
    </w:p>
    <w:p w14:paraId="617CFDCF" w14:textId="77777777" w:rsidR="004B4DC1" w:rsidRPr="00A817F4" w:rsidRDefault="004B4DC1" w:rsidP="0045025A">
      <w:pPr>
        <w:keepNext/>
      </w:pPr>
    </w:p>
    <w:p w14:paraId="1321C784" w14:textId="77777777" w:rsidR="009F20A1" w:rsidRPr="00A817F4" w:rsidRDefault="009F20A1" w:rsidP="0045025A">
      <w:pPr>
        <w:keepNext/>
      </w:pPr>
      <w:r w:rsidRPr="00A817F4">
        <w:t xml:space="preserve">For guidelines on how to write RPC Broker RPCs, </w:t>
      </w:r>
      <w:r w:rsidR="00A23A22" w:rsidRPr="00A817F4">
        <w:t xml:space="preserve">please refer to the extract </w:t>
      </w:r>
      <w:r w:rsidR="00A23A22" w:rsidRPr="00A817F4">
        <w:rPr>
          <w:i/>
          <w:iCs/>
        </w:rPr>
        <w:t xml:space="preserve">Getting Started With The BDK Chapter 3 (Extract): RPC Overview </w:t>
      </w:r>
      <w:r w:rsidR="00A23A22" w:rsidRPr="00A817F4">
        <w:t xml:space="preserve">from the </w:t>
      </w:r>
      <w:r w:rsidR="00A23A22" w:rsidRPr="00A817F4">
        <w:rPr>
          <w:i/>
          <w:iCs/>
        </w:rPr>
        <w:t>RPC Broker</w:t>
      </w:r>
      <w:r w:rsidR="00A23A22" w:rsidRPr="00A817F4">
        <w:t xml:space="preserve"> manual</w:t>
      </w:r>
      <w:r w:rsidR="00A23A22" w:rsidRPr="00A817F4">
        <w:rPr>
          <w:bCs/>
        </w:rPr>
        <w:t>, bundled in the /</w:t>
      </w:r>
      <w:proofErr w:type="spellStart"/>
      <w:r w:rsidR="00A23A22" w:rsidRPr="00A817F4">
        <w:rPr>
          <w:bCs/>
        </w:rPr>
        <w:t>rpc</w:t>
      </w:r>
      <w:proofErr w:type="spellEnd"/>
      <w:r w:rsidR="00A23A22" w:rsidRPr="00A817F4">
        <w:rPr>
          <w:bCs/>
        </w:rPr>
        <w:t xml:space="preserve">-doc folder of the </w:t>
      </w:r>
      <w:proofErr w:type="spellStart"/>
      <w:r w:rsidR="00A23A22" w:rsidRPr="00A817F4">
        <w:rPr>
          <w:bCs/>
        </w:rPr>
        <w:t>VistALink</w:t>
      </w:r>
      <w:proofErr w:type="spellEnd"/>
      <w:r w:rsidR="00A23A22" w:rsidRPr="00A817F4">
        <w:rPr>
          <w:bCs/>
        </w:rPr>
        <w:t xml:space="preserve"> distribution</w:t>
      </w:r>
      <w:r w:rsidRPr="00A817F4">
        <w:t xml:space="preserve">. Some special </w:t>
      </w:r>
      <w:r w:rsidR="00C75C25" w:rsidRPr="00A817F4">
        <w:t>considerations</w:t>
      </w:r>
      <w:r w:rsidRPr="00A817F4">
        <w:t xml:space="preserve"> apply to writing RPCs in the new modes supported by </w:t>
      </w:r>
      <w:proofErr w:type="spellStart"/>
      <w:r w:rsidRPr="00A817F4">
        <w:t>VistALink</w:t>
      </w:r>
      <w:proofErr w:type="spellEnd"/>
      <w:r w:rsidR="00C75C25" w:rsidRPr="00A817F4">
        <w:t>, including n-tier</w:t>
      </w:r>
      <w:r w:rsidRPr="00A817F4">
        <w:t>.</w:t>
      </w:r>
      <w:r w:rsidR="0074309C" w:rsidRPr="00A817F4">
        <w:t xml:space="preserve"> These are discussed in the sections below. </w:t>
      </w:r>
    </w:p>
    <w:p w14:paraId="11EFDA37" w14:textId="77777777" w:rsidR="004B4DC1" w:rsidRPr="00A817F4" w:rsidRDefault="004B4DC1" w:rsidP="001668B4"/>
    <w:p w14:paraId="3993197E" w14:textId="77777777" w:rsidR="004B4DC1" w:rsidRPr="00A817F4" w:rsidRDefault="004B4DC1" w:rsidP="001668B4">
      <w:pPr>
        <w:rPr>
          <w:bCs/>
        </w:rPr>
      </w:pPr>
    </w:p>
    <w:p w14:paraId="5B45C260" w14:textId="77777777" w:rsidR="009F20A1" w:rsidRPr="00A817F4" w:rsidRDefault="009F20A1" w:rsidP="009F20A1">
      <w:pPr>
        <w:pStyle w:val="Heading3"/>
      </w:pPr>
      <w:bookmarkStart w:id="244" w:name="_Toc97628827"/>
      <w:r w:rsidRPr="00A817F4">
        <w:t>Write Stateless RPCs Whenever Possible</w:t>
      </w:r>
      <w:bookmarkEnd w:id="244"/>
    </w:p>
    <w:p w14:paraId="1E3EC148" w14:textId="77777777" w:rsidR="004B4DC1" w:rsidRPr="00A817F4" w:rsidRDefault="004B4DC1" w:rsidP="009F20A1"/>
    <w:p w14:paraId="6889A9EA" w14:textId="77777777" w:rsidR="009F20A1" w:rsidRPr="00A817F4" w:rsidRDefault="000C20C8" w:rsidP="009F20A1">
      <w:r w:rsidRPr="00A817F4">
        <w:t>When writing new RPCs to execute in an n-tier environment, we recommend making them stateless whenever possible. “</w:t>
      </w:r>
      <w:r w:rsidR="009F20A1" w:rsidRPr="00A817F4">
        <w:t>Stateless</w:t>
      </w:r>
      <w:r w:rsidRPr="00A817F4">
        <w:t>”</w:t>
      </w:r>
      <w:r w:rsidR="009F20A1" w:rsidRPr="00A817F4">
        <w:t xml:space="preserve"> means that each RPC execution is </w:t>
      </w:r>
      <w:r w:rsidR="00CC606E" w:rsidRPr="00A817F4">
        <w:t>standalone:</w:t>
      </w:r>
      <w:r w:rsidR="009F20A1" w:rsidRPr="00A817F4">
        <w:t xml:space="preserve"> </w:t>
      </w:r>
      <w:r w:rsidR="00257B27" w:rsidRPr="00A817F4">
        <w:t xml:space="preserve">when a sequence of RPCs is executed, </w:t>
      </w:r>
      <w:r w:rsidR="009F20A1" w:rsidRPr="00A817F4">
        <w:t>there is no state maintained on the M system between RPC executions</w:t>
      </w:r>
      <w:r w:rsidR="00257B27" w:rsidRPr="00A817F4">
        <w:t xml:space="preserve">. This way, </w:t>
      </w:r>
      <w:r w:rsidR="009F20A1" w:rsidRPr="00A817F4">
        <w:t>if you need to use a</w:t>
      </w:r>
      <w:r w:rsidR="00257B27" w:rsidRPr="00A817F4">
        <w:t>n RPC from one sequence of RPCs in another sequence, your code will be more flexible.</w:t>
      </w:r>
    </w:p>
    <w:p w14:paraId="04487025" w14:textId="77777777" w:rsidR="009F20A1" w:rsidRPr="00A817F4" w:rsidRDefault="009F20A1" w:rsidP="009F20A1"/>
    <w:p w14:paraId="6A02F1C3" w14:textId="77777777" w:rsidR="009F20A1" w:rsidRPr="00A817F4" w:rsidRDefault="009F20A1" w:rsidP="009F20A1">
      <w:r w:rsidRPr="00A817F4">
        <w:t>The two main M-side state mechanisms t</w:t>
      </w:r>
      <w:r w:rsidR="00257B27" w:rsidRPr="00A817F4">
        <w:t xml:space="preserve">raditionally used in RPCs -- $J </w:t>
      </w:r>
      <w:r w:rsidRPr="00A817F4">
        <w:t xml:space="preserve">(as a temporary storage index) and global locking -- are both problematic in an n-tier environment. In </w:t>
      </w:r>
      <w:r w:rsidR="00257B27" w:rsidRPr="00A817F4">
        <w:t>the</w:t>
      </w:r>
      <w:r w:rsidRPr="00A817F4">
        <w:t xml:space="preserve"> n-tier model, there is no guarantee that your requests will execute in t</w:t>
      </w:r>
      <w:r w:rsidR="00257B27" w:rsidRPr="00A817F4">
        <w:t>he same M job partition. Middle-</w:t>
      </w:r>
      <w:r w:rsidRPr="00A817F4">
        <w:t xml:space="preserve">tier code will be retrieving and returning </w:t>
      </w:r>
      <w:proofErr w:type="spellStart"/>
      <w:r w:rsidRPr="00A817F4">
        <w:t>VistALink</w:t>
      </w:r>
      <w:proofErr w:type="spellEnd"/>
      <w:r w:rsidRPr="00A817F4">
        <w:t xml:space="preserve"> connections to a connection pool across a number of client-tier accesses, a</w:t>
      </w:r>
      <w:r w:rsidR="000D3D52" w:rsidRPr="00A817F4">
        <w:t>nd because connections are not “dedicated”</w:t>
      </w:r>
      <w:r w:rsidRPr="00A817F4">
        <w:t xml:space="preserve"> to a single user session, the underlying M partition may be a different one each time, with a different $J.</w:t>
      </w:r>
    </w:p>
    <w:p w14:paraId="0E01BA22" w14:textId="77777777" w:rsidR="009F20A1" w:rsidRPr="00A817F4" w:rsidRDefault="009F20A1" w:rsidP="009F20A1"/>
    <w:p w14:paraId="734E5A3A" w14:textId="77777777" w:rsidR="004B4DC1" w:rsidRPr="00A817F4" w:rsidRDefault="004B4DC1" w:rsidP="009F20A1"/>
    <w:p w14:paraId="1FE865E6" w14:textId="77777777" w:rsidR="009F20A1" w:rsidRPr="00A817F4" w:rsidRDefault="009F20A1" w:rsidP="009F20A1">
      <w:pPr>
        <w:pStyle w:val="Heading3"/>
      </w:pPr>
      <w:bookmarkStart w:id="245" w:name="_Toc97628828"/>
      <w:r w:rsidRPr="00A817F4">
        <w:t>When State is Needed</w:t>
      </w:r>
      <w:bookmarkEnd w:id="245"/>
    </w:p>
    <w:p w14:paraId="3199E1BA" w14:textId="77777777" w:rsidR="004B4DC1" w:rsidRPr="00A817F4" w:rsidRDefault="004B4DC1" w:rsidP="009F20A1"/>
    <w:p w14:paraId="777566BF" w14:textId="77777777" w:rsidR="009F20A1" w:rsidRPr="00A817F4" w:rsidRDefault="00CC606E" w:rsidP="009F20A1">
      <w:r w:rsidRPr="00A817F4">
        <w:t>W</w:t>
      </w:r>
      <w:r w:rsidR="002A619C" w:rsidRPr="00A817F4">
        <w:t>hen</w:t>
      </w:r>
      <w:r w:rsidR="009F20A1" w:rsidRPr="00A817F4">
        <w:t xml:space="preserve"> you do need to maintain state on the M system between RPC invocations, the </w:t>
      </w:r>
      <w:r w:rsidRPr="00A817F4">
        <w:t xml:space="preserve">two </w:t>
      </w:r>
      <w:r w:rsidR="00257B27" w:rsidRPr="00A817F4">
        <w:t xml:space="preserve">approaches </w:t>
      </w:r>
      <w:r w:rsidRPr="00A817F4">
        <w:t xml:space="preserve">discussed in the sections below </w:t>
      </w:r>
      <w:r w:rsidR="009F20A1" w:rsidRPr="00A817F4">
        <w:t>are recommended</w:t>
      </w:r>
      <w:r w:rsidR="000D3D52" w:rsidRPr="00A817F4">
        <w:t>. T</w:t>
      </w:r>
      <w:r w:rsidRPr="00A817F4">
        <w:t xml:space="preserve">hey are </w:t>
      </w:r>
      <w:r w:rsidR="009F20A1" w:rsidRPr="00A817F4">
        <w:t xml:space="preserve">more compatible with the n-tier model. </w:t>
      </w:r>
    </w:p>
    <w:p w14:paraId="6DF3A6D8" w14:textId="77777777" w:rsidR="004B4DC1" w:rsidRPr="00A817F4" w:rsidRDefault="004B4DC1" w:rsidP="009F20A1"/>
    <w:p w14:paraId="3754973E" w14:textId="77777777" w:rsidR="004B4DC1" w:rsidRPr="00A817F4" w:rsidRDefault="004B4DC1" w:rsidP="009F20A1"/>
    <w:p w14:paraId="433AF938" w14:textId="77777777" w:rsidR="009F20A1" w:rsidRPr="00A817F4" w:rsidRDefault="009F20A1" w:rsidP="000D3D52">
      <w:pPr>
        <w:pStyle w:val="Heading4"/>
      </w:pPr>
      <w:r w:rsidRPr="00A817F4">
        <w:t>Session ID as Temporary Storage Index</w:t>
      </w:r>
    </w:p>
    <w:p w14:paraId="4877AF10" w14:textId="77777777" w:rsidR="009F20A1" w:rsidRPr="00A817F4" w:rsidRDefault="009F20A1" w:rsidP="009F20A1">
      <w:r w:rsidRPr="00A817F4">
        <w:t xml:space="preserve">Rather than using $J for a temporary storage index, we recommend </w:t>
      </w:r>
      <w:r w:rsidR="00526491" w:rsidRPr="00A817F4">
        <w:t>that you implement</w:t>
      </w:r>
      <w:r w:rsidRPr="00A817F4">
        <w:t xml:space="preserve"> a session </w:t>
      </w:r>
      <w:r w:rsidR="002A619C" w:rsidRPr="00A817F4">
        <w:t>ID</w:t>
      </w:r>
      <w:r w:rsidRPr="00A817F4">
        <w:t xml:space="preserve">, guaranteed to be unique on the M system, to index storage on the M system, and that you maintain the session </w:t>
      </w:r>
      <w:r w:rsidR="002A619C" w:rsidRPr="00A817F4">
        <w:t>ID</w:t>
      </w:r>
      <w:r w:rsidRPr="00A817F4">
        <w:t xml:space="preserve"> state on the middle tier. You can then us</w:t>
      </w:r>
      <w:r w:rsidR="002A619C" w:rsidRPr="00A817F4">
        <w:t>e the session ID between middle-tier invocations</w:t>
      </w:r>
      <w:r w:rsidRPr="00A817F4">
        <w:t xml:space="preserve"> on a variety of connections with different und</w:t>
      </w:r>
      <w:r w:rsidR="002A619C" w:rsidRPr="00A817F4">
        <w:t>erlying $Js</w:t>
      </w:r>
      <w:r w:rsidRPr="00A817F4">
        <w:t xml:space="preserve"> and still be able to consistently retrieve your indexed temporary data from the M system. </w:t>
      </w:r>
    </w:p>
    <w:p w14:paraId="3283CADC" w14:textId="77777777" w:rsidR="009F20A1" w:rsidRPr="00A817F4" w:rsidRDefault="009F20A1" w:rsidP="009F20A1"/>
    <w:tbl>
      <w:tblPr>
        <w:tblStyle w:val="TableGrid"/>
        <w:tblW w:w="9360" w:type="dxa"/>
        <w:tblLayout w:type="fixed"/>
        <w:tblLook w:val="0020" w:firstRow="1" w:lastRow="0" w:firstColumn="0" w:lastColumn="0" w:noHBand="0" w:noVBand="0"/>
      </w:tblPr>
      <w:tblGrid>
        <w:gridCol w:w="900"/>
        <w:gridCol w:w="8460"/>
      </w:tblGrid>
      <w:tr w:rsidR="00BF6756" w:rsidRPr="00A817F4" w14:paraId="6BF73BC6" w14:textId="77777777" w:rsidTr="00ED4696">
        <w:tc>
          <w:tcPr>
            <w:tcW w:w="900" w:type="dxa"/>
          </w:tcPr>
          <w:p w14:paraId="050A2FCB" w14:textId="77777777" w:rsidR="00BF6756" w:rsidRPr="00A817F4" w:rsidRDefault="000F0F3C" w:rsidP="0096046A">
            <w:pPr>
              <w:keepNext/>
              <w:keepLines/>
              <w:spacing w:before="60" w:after="60"/>
              <w:ind w:left="-60"/>
              <w:jc w:val="center"/>
              <w:rPr>
                <w:rFonts w:ascii="Arial" w:hAnsi="Arial"/>
                <w:sz w:val="20"/>
              </w:rPr>
            </w:pPr>
            <w:r w:rsidRPr="00A817F4">
              <w:rPr>
                <w:rFonts w:ascii="Arial" w:hAnsi="Arial"/>
                <w:noProof/>
                <w:sz w:val="20"/>
              </w:rPr>
              <w:lastRenderedPageBreak/>
              <w:drawing>
                <wp:inline distT="0" distB="0" distL="0" distR="0" wp14:anchorId="3668E854" wp14:editId="71A5BD72">
                  <wp:extent cx="3048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72D8385D" w14:textId="77777777" w:rsidR="00BF6756" w:rsidRPr="00A817F4" w:rsidRDefault="00CF7675" w:rsidP="0096046A">
            <w:pPr>
              <w:ind w:left="-24" w:right="-48"/>
            </w:pPr>
            <w:r w:rsidRPr="00CF7675">
              <w:rPr>
                <w:b/>
              </w:rPr>
              <w:t>NOTE:</w:t>
            </w:r>
            <w:r>
              <w:t xml:space="preserve"> </w:t>
            </w:r>
            <w:r w:rsidR="00BF6756" w:rsidRPr="00A817F4">
              <w:t>Kernel may provide a new API for middle tiers to obtain a guaranteed unique M system session identifier to index temporary storage locations.</w:t>
            </w:r>
          </w:p>
        </w:tc>
      </w:tr>
    </w:tbl>
    <w:p w14:paraId="06BCFBAA" w14:textId="77777777" w:rsidR="009F20A1" w:rsidRPr="00A817F4" w:rsidRDefault="009F20A1" w:rsidP="009F20A1"/>
    <w:p w14:paraId="1B0F6F6B" w14:textId="77777777" w:rsidR="004B4DC1" w:rsidRPr="00A817F4" w:rsidRDefault="004B4DC1" w:rsidP="009F20A1"/>
    <w:p w14:paraId="3A321A5D" w14:textId="77777777" w:rsidR="009F20A1" w:rsidRPr="00A817F4" w:rsidRDefault="009F20A1" w:rsidP="000D3D52">
      <w:pPr>
        <w:pStyle w:val="Heading4"/>
      </w:pPr>
      <w:proofErr w:type="spellStart"/>
      <w:r w:rsidRPr="00A817F4">
        <w:t>FileMan</w:t>
      </w:r>
      <w:proofErr w:type="spellEnd"/>
      <w:r w:rsidRPr="00A817F4">
        <w:t>-Based Lock File</w:t>
      </w:r>
    </w:p>
    <w:p w14:paraId="2F2A27FF" w14:textId="77777777" w:rsidR="004B4DC1" w:rsidRPr="00A817F4" w:rsidRDefault="004B4DC1" w:rsidP="009F20A1"/>
    <w:p w14:paraId="7F4D1CAD" w14:textId="77777777" w:rsidR="00526491" w:rsidRPr="00A817F4" w:rsidRDefault="009F20A1" w:rsidP="009F20A1">
      <w:r w:rsidRPr="00A817F4">
        <w:t xml:space="preserve">An alternative to the </w:t>
      </w:r>
      <w:r w:rsidRPr="00A817F4">
        <w:rPr>
          <w:rFonts w:ascii="Courier New" w:hAnsi="Courier New" w:cs="Courier New"/>
          <w:szCs w:val="22"/>
        </w:rPr>
        <w:t>M LOCK</w:t>
      </w:r>
      <w:r w:rsidRPr="00A817F4">
        <w:t xml:space="preserve"> command </w:t>
      </w:r>
      <w:r w:rsidR="002A619C" w:rsidRPr="00A817F4">
        <w:t>is</w:t>
      </w:r>
      <w:r w:rsidRPr="00A817F4">
        <w:t xml:space="preserve"> to implement a </w:t>
      </w:r>
      <w:proofErr w:type="spellStart"/>
      <w:r w:rsidRPr="00A817F4">
        <w:t>FileMan</w:t>
      </w:r>
      <w:proofErr w:type="spellEnd"/>
      <w:r w:rsidRPr="00A817F4">
        <w:t>-based lock file mechanism to synchronize locking across requests, connections</w:t>
      </w:r>
      <w:r w:rsidR="002A619C" w:rsidRPr="00A817F4">
        <w:t>,</w:t>
      </w:r>
      <w:r w:rsidRPr="00A817F4">
        <w:t xml:space="preserve"> and middle-tier accesses. Note that a lock file </w:t>
      </w:r>
      <w:r w:rsidR="002A619C" w:rsidRPr="00A817F4">
        <w:t>needs</w:t>
      </w:r>
      <w:r w:rsidRPr="00A817F4">
        <w:t xml:space="preserve"> to be used in all application code</w:t>
      </w:r>
      <w:r w:rsidR="00526491" w:rsidRPr="00A817F4">
        <w:t xml:space="preserve"> that needs to honor the lock – </w:t>
      </w:r>
      <w:r w:rsidR="002A619C" w:rsidRPr="00A817F4">
        <w:t>w</w:t>
      </w:r>
      <w:r w:rsidR="0085516A" w:rsidRPr="00A817F4">
        <w:t>hether</w:t>
      </w:r>
      <w:r w:rsidRPr="00A817F4">
        <w:t xml:space="preserve"> </w:t>
      </w:r>
      <w:r w:rsidR="002A619C" w:rsidRPr="00A817F4">
        <w:t>“</w:t>
      </w:r>
      <w:r w:rsidRPr="00A817F4">
        <w:t>roll &amp; scroll,</w:t>
      </w:r>
      <w:r w:rsidR="002A619C" w:rsidRPr="00A817F4">
        <w:t>”</w:t>
      </w:r>
      <w:r w:rsidR="0085516A" w:rsidRPr="00A817F4">
        <w:t xml:space="preserve"> client-server, </w:t>
      </w:r>
      <w:r w:rsidRPr="00A817F4">
        <w:t xml:space="preserve">or n-tier. </w:t>
      </w:r>
    </w:p>
    <w:p w14:paraId="4C521E25" w14:textId="77777777" w:rsidR="00526491" w:rsidRPr="00A817F4" w:rsidRDefault="00526491" w:rsidP="009F20A1"/>
    <w:p w14:paraId="055B50AE" w14:textId="77777777" w:rsidR="009F20A1" w:rsidRPr="00A817F4" w:rsidRDefault="00526491" w:rsidP="009F20A1">
      <w:r w:rsidRPr="00A817F4">
        <w:t>You will probably also need</w:t>
      </w:r>
      <w:r w:rsidR="009F20A1" w:rsidRPr="00A817F4">
        <w:t xml:space="preserve"> APIs </w:t>
      </w:r>
      <w:r w:rsidR="0085516A" w:rsidRPr="00A817F4">
        <w:t>for locking and unlocking</w:t>
      </w:r>
      <w:r w:rsidRPr="00A817F4">
        <w:t>. L</w:t>
      </w:r>
      <w:r w:rsidR="009F20A1" w:rsidRPr="00A817F4">
        <w:t xml:space="preserve">ocks should probably be unlocked </w:t>
      </w:r>
      <w:r w:rsidR="0085516A" w:rsidRPr="00A817F4">
        <w:t xml:space="preserve">automatically </w:t>
      </w:r>
      <w:r w:rsidR="009F20A1" w:rsidRPr="00A817F4">
        <w:t>after a period of time (e.g., lost connection) or based on some state change or event in the application session.</w:t>
      </w:r>
    </w:p>
    <w:p w14:paraId="1B32D185" w14:textId="77777777" w:rsidR="009F20A1" w:rsidRPr="00A817F4" w:rsidRDefault="009F20A1" w:rsidP="009F20A1"/>
    <w:p w14:paraId="079C9889" w14:textId="77777777" w:rsidR="004B4DC1" w:rsidRPr="00A817F4" w:rsidRDefault="004B4DC1" w:rsidP="009F20A1"/>
    <w:p w14:paraId="1D94829C" w14:textId="77777777" w:rsidR="009F20A1" w:rsidRPr="00A817F4" w:rsidRDefault="009F20A1" w:rsidP="009F20A1">
      <w:pPr>
        <w:pStyle w:val="Heading3"/>
      </w:pPr>
      <w:bookmarkStart w:id="246" w:name="_Toc97628829"/>
      <w:r w:rsidRPr="00A817F4">
        <w:t>Pitfalls of Using of $JOB in Stateful RPCs</w:t>
      </w:r>
      <w:bookmarkEnd w:id="246"/>
    </w:p>
    <w:p w14:paraId="65634F0B" w14:textId="77777777" w:rsidR="004B4DC1" w:rsidRPr="00A817F4" w:rsidRDefault="004B4DC1" w:rsidP="009F20A1"/>
    <w:p w14:paraId="2DDC57ED" w14:textId="77777777" w:rsidR="009F20A1" w:rsidRPr="00A817F4" w:rsidRDefault="009F20A1" w:rsidP="009F20A1">
      <w:r w:rsidRPr="00A817F4">
        <w:t xml:space="preserve">When running RPCs in an n-tier model, </w:t>
      </w:r>
      <w:r w:rsidR="00526491" w:rsidRPr="00A817F4">
        <w:t xml:space="preserve">there is no guarantee that all your </w:t>
      </w:r>
      <w:r w:rsidRPr="00A817F4">
        <w:t xml:space="preserve">requests will execute in the same M job partition. Your middle tier will be retrieving and returning </w:t>
      </w:r>
      <w:proofErr w:type="spellStart"/>
      <w:r w:rsidRPr="00A817F4">
        <w:t>VistALink</w:t>
      </w:r>
      <w:proofErr w:type="spellEnd"/>
      <w:r w:rsidRPr="00A817F4">
        <w:t xml:space="preserve"> connections to a connection pool across client-tier accesses, and each connection retrieved from the connection pool may have a different $J. </w:t>
      </w:r>
    </w:p>
    <w:p w14:paraId="7925ED65" w14:textId="77777777" w:rsidR="009F20A1" w:rsidRPr="00A817F4" w:rsidRDefault="009F20A1" w:rsidP="009F20A1"/>
    <w:p w14:paraId="3F1134C7" w14:textId="77777777" w:rsidR="009F20A1" w:rsidRPr="00A817F4" w:rsidRDefault="009F20A1" w:rsidP="009F20A1">
      <w:r w:rsidRPr="00A817F4">
        <w:t xml:space="preserve">If you have an RPC sequence that shares data across RPCs using temporary M storage indexed by $J, the RPC sequence must be performed over the same connection (or else $J will change). In n-tier mode, this means the RPC sequence must be executed over one connection before closing it (returning it to the connection pool). </w:t>
      </w:r>
    </w:p>
    <w:p w14:paraId="12227E27" w14:textId="77777777" w:rsidR="009F20A1" w:rsidRPr="00A817F4" w:rsidRDefault="009F20A1" w:rsidP="009F20A1"/>
    <w:p w14:paraId="504E5910" w14:textId="77777777" w:rsidR="009F20A1" w:rsidRPr="00A817F4" w:rsidRDefault="009F20A1" w:rsidP="009F20A1">
      <w:r w:rsidRPr="00A817F4">
        <w:t xml:space="preserve">Another $J-related issue can occur even if you execute an RPC sequence over a single connection. </w:t>
      </w:r>
      <w:r w:rsidR="00526491" w:rsidRPr="00A817F4">
        <w:t>The default</w:t>
      </w:r>
      <w:r w:rsidRPr="00A817F4">
        <w:t xml:space="preserve"> </w:t>
      </w:r>
      <w:proofErr w:type="spellStart"/>
      <w:r w:rsidRPr="00A817F4">
        <w:rPr>
          <w:rFonts w:ascii="Courier New" w:hAnsi="Courier New" w:cs="Courier New"/>
          <w:szCs w:val="22"/>
        </w:rPr>
        <w:t>VistaLinkRequestRetryStrategy</w:t>
      </w:r>
      <w:proofErr w:type="spellEnd"/>
      <w:r w:rsidRPr="00A817F4">
        <w:t xml:space="preserve"> implementation allows a request to be retried</w:t>
      </w:r>
      <w:r w:rsidR="00526491" w:rsidRPr="00A817F4">
        <w:t>.</w:t>
      </w:r>
      <w:r w:rsidRPr="00A817F4">
        <w:t xml:space="preserve"> </w:t>
      </w:r>
      <w:r w:rsidR="00526491" w:rsidRPr="00A817F4">
        <w:t xml:space="preserve">If you use it </w:t>
      </w:r>
      <w:r w:rsidR="00EE24E0" w:rsidRPr="00A817F4">
        <w:t>and</w:t>
      </w:r>
      <w:r w:rsidRPr="00A817F4">
        <w:t xml:space="preserve"> connectivity fails, the request will</w:t>
      </w:r>
      <w:r w:rsidR="00EE24E0" w:rsidRPr="00A817F4">
        <w:t xml:space="preserve"> be retried on a new connection,</w:t>
      </w:r>
      <w:r w:rsidRPr="00A817F4">
        <w:t xml:space="preserve"> and therefore</w:t>
      </w:r>
      <w:r w:rsidR="00DA6A9E" w:rsidRPr="00A817F4">
        <w:t xml:space="preserve"> using</w:t>
      </w:r>
      <w:r w:rsidRPr="00A817F4">
        <w:t xml:space="preserve"> a new $J. So if your RPCs communicate by leaving values on the M system indexed by $J, you should consider using </w:t>
      </w:r>
      <w:proofErr w:type="spellStart"/>
      <w:r w:rsidRPr="00A817F4">
        <w:rPr>
          <w:rFonts w:ascii="Courier New" w:hAnsi="Courier New" w:cs="Courier New"/>
          <w:szCs w:val="22"/>
        </w:rPr>
        <w:t>VistaLinkRequestRetryStrategyDeny</w:t>
      </w:r>
      <w:proofErr w:type="spellEnd"/>
      <w:r w:rsidRPr="00A817F4">
        <w:t xml:space="preserve"> for those requests.</w:t>
      </w:r>
    </w:p>
    <w:p w14:paraId="68BB8BCF" w14:textId="77777777" w:rsidR="009F20A1" w:rsidRPr="00A817F4" w:rsidRDefault="009F20A1" w:rsidP="009F20A1"/>
    <w:p w14:paraId="7DEF6B99" w14:textId="77777777" w:rsidR="004B4DC1" w:rsidRPr="00A817F4" w:rsidRDefault="004B4DC1" w:rsidP="009F20A1"/>
    <w:p w14:paraId="64FFBFE5" w14:textId="77777777" w:rsidR="009F20A1" w:rsidRPr="00A817F4" w:rsidRDefault="009F20A1" w:rsidP="009F20A1">
      <w:pPr>
        <w:pStyle w:val="Heading3"/>
      </w:pPr>
      <w:bookmarkStart w:id="247" w:name="_Toc97628830"/>
      <w:r w:rsidRPr="00A817F4">
        <w:t>Pitfalls of Global Locking in Stateful RPCs</w:t>
      </w:r>
      <w:bookmarkEnd w:id="247"/>
    </w:p>
    <w:p w14:paraId="4271A303" w14:textId="77777777" w:rsidR="004B4DC1" w:rsidRPr="00A817F4" w:rsidRDefault="004B4DC1" w:rsidP="009F20A1"/>
    <w:p w14:paraId="1C87765F" w14:textId="77777777" w:rsidR="009F20A1" w:rsidRPr="00A817F4" w:rsidRDefault="009F20A1" w:rsidP="009F20A1">
      <w:r w:rsidRPr="00A817F4">
        <w:t xml:space="preserve">When running RPCs in an n-tier model, locking global nodes across RPCs </w:t>
      </w:r>
      <w:r w:rsidR="0079039E" w:rsidRPr="00A817F4">
        <w:t>presents the same</w:t>
      </w:r>
      <w:r w:rsidRPr="00A817F4">
        <w:t xml:space="preserve"> issues as </w:t>
      </w:r>
      <w:r w:rsidR="007432CD" w:rsidRPr="00A817F4">
        <w:t xml:space="preserve">when </w:t>
      </w:r>
      <w:r w:rsidRPr="00A817F4">
        <w:t>u</w:t>
      </w:r>
      <w:r w:rsidR="007432CD" w:rsidRPr="00A817F4">
        <w:t>sing $J across RPCs</w:t>
      </w:r>
      <w:r w:rsidRPr="00A817F4">
        <w:t>. In particular, you cannot lock data in an RPC over one connection and unlock data in a different connection. Also, if the M partition that sets a lock exits, the M operating system automatically clears the lock. Therefore locking can only be used safely within a single RPC, or within an RPC sequence that will be executed over a single connection.</w:t>
      </w:r>
    </w:p>
    <w:p w14:paraId="13D4CA8B" w14:textId="77777777" w:rsidR="009F20A1" w:rsidRPr="00A817F4" w:rsidRDefault="009F20A1" w:rsidP="009F20A1"/>
    <w:p w14:paraId="656AFA87" w14:textId="77777777" w:rsidR="00674635" w:rsidRPr="00A817F4" w:rsidRDefault="007432CD" w:rsidP="0045025A">
      <w:r w:rsidRPr="00A817F4">
        <w:t>As with $J, a</w:t>
      </w:r>
      <w:r w:rsidR="009F20A1" w:rsidRPr="00A817F4">
        <w:t xml:space="preserve">nother </w:t>
      </w:r>
      <w:r w:rsidRPr="00A817F4">
        <w:t>locking-related issue can occur</w:t>
      </w:r>
      <w:r w:rsidR="009F20A1" w:rsidRPr="00A817F4">
        <w:t xml:space="preserve"> if network connectivity fails and your request is retried (which would be over a different connection). </w:t>
      </w:r>
      <w:r w:rsidR="0079039E" w:rsidRPr="00A817F4">
        <w:t>Therefore y</w:t>
      </w:r>
      <w:r w:rsidR="009F20A1" w:rsidRPr="00A817F4">
        <w:t xml:space="preserve">ou should consider using </w:t>
      </w:r>
      <w:proofErr w:type="spellStart"/>
      <w:r w:rsidR="009F20A1" w:rsidRPr="00A817F4">
        <w:rPr>
          <w:rFonts w:ascii="Courier New" w:hAnsi="Courier New" w:cs="Courier New"/>
          <w:szCs w:val="22"/>
        </w:rPr>
        <w:t>VistaLinkRequestRetryStrategyDeny</w:t>
      </w:r>
      <w:proofErr w:type="spellEnd"/>
      <w:r w:rsidR="009F20A1" w:rsidRPr="00A817F4">
        <w:t xml:space="preserve"> for requests that depend on locking across RPC</w:t>
      </w:r>
      <w:r w:rsidR="0079039E" w:rsidRPr="00A817F4">
        <w:t xml:space="preserve">s: </w:t>
      </w:r>
      <w:r w:rsidRPr="00A817F4">
        <w:t xml:space="preserve">if connectivity fails </w:t>
      </w:r>
      <w:r w:rsidR="009F20A1" w:rsidRPr="00A817F4">
        <w:t xml:space="preserve">and a request is retried, </w:t>
      </w:r>
      <w:r w:rsidRPr="00A817F4">
        <w:t>the request</w:t>
      </w:r>
      <w:r w:rsidR="009F20A1" w:rsidRPr="00A817F4">
        <w:t xml:space="preserve"> will be retried over a new connection that does not own the lock</w:t>
      </w:r>
      <w:r w:rsidRPr="00A817F4">
        <w:t>. (T</w:t>
      </w:r>
      <w:r w:rsidR="009F20A1" w:rsidRPr="00A817F4">
        <w:t xml:space="preserve">he lock may </w:t>
      </w:r>
      <w:r w:rsidR="0079039E" w:rsidRPr="00A817F4">
        <w:t>be</w:t>
      </w:r>
      <w:r w:rsidR="009F20A1" w:rsidRPr="00A817F4">
        <w:t xml:space="preserve"> released anyway</w:t>
      </w:r>
      <w:r w:rsidRPr="00A817F4">
        <w:t>,</w:t>
      </w:r>
      <w:r w:rsidR="009F20A1" w:rsidRPr="00A817F4">
        <w:t xml:space="preserve"> s</w:t>
      </w:r>
      <w:r w:rsidRPr="00A817F4">
        <w:t xml:space="preserve">ince the previous partition </w:t>
      </w:r>
      <w:r w:rsidR="0079039E" w:rsidRPr="00A817F4">
        <w:t>will probably exit</w:t>
      </w:r>
      <w:r w:rsidR="009F20A1" w:rsidRPr="00A817F4">
        <w:t xml:space="preserve"> as a consequence of the</w:t>
      </w:r>
      <w:r w:rsidR="00401064" w:rsidRPr="00A817F4">
        <w:t xml:space="preserve"> network connectivity failure).</w:t>
      </w:r>
    </w:p>
    <w:p w14:paraId="541A0A8C" w14:textId="77777777" w:rsidR="00674635" w:rsidRPr="00A817F4" w:rsidRDefault="00674635" w:rsidP="00674635">
      <w:pPr>
        <w:rPr>
          <w:b/>
          <w:iCs/>
        </w:rPr>
        <w:sectPr w:rsidR="00674635" w:rsidRPr="00A817F4" w:rsidSect="00013EC8">
          <w:headerReference w:type="even" r:id="rId39"/>
          <w:headerReference w:type="default" r:id="rId40"/>
          <w:headerReference w:type="first" r:id="rId41"/>
          <w:pgSz w:w="12240" w:h="15840" w:code="1"/>
          <w:pgMar w:top="1440" w:right="1440" w:bottom="1440" w:left="1440" w:header="720" w:footer="720" w:gutter="0"/>
          <w:pgNumType w:start="1" w:chapStyle="1"/>
          <w:cols w:space="720"/>
          <w:titlePg/>
        </w:sectPr>
      </w:pPr>
    </w:p>
    <w:p w14:paraId="06138038" w14:textId="77777777" w:rsidR="00674635" w:rsidRPr="00A817F4" w:rsidRDefault="004C2394" w:rsidP="009A36C9">
      <w:pPr>
        <w:pStyle w:val="Heading1"/>
      </w:pPr>
      <w:bookmarkStart w:id="248" w:name="_VistALink_Exception_Reference"/>
      <w:bookmarkStart w:id="249" w:name="_Toc93445787"/>
      <w:bookmarkStart w:id="250" w:name="_Toc96827779"/>
      <w:bookmarkStart w:id="251" w:name="_Toc97636273"/>
      <w:bookmarkStart w:id="252" w:name="_Ref192472755"/>
      <w:bookmarkStart w:id="253" w:name="_Toc97628831"/>
      <w:bookmarkEnd w:id="60"/>
      <w:bookmarkEnd w:id="61"/>
      <w:bookmarkEnd w:id="248"/>
      <w:proofErr w:type="spellStart"/>
      <w:r w:rsidRPr="00A817F4">
        <w:lastRenderedPageBreak/>
        <w:t>VistALink</w:t>
      </w:r>
      <w:proofErr w:type="spellEnd"/>
      <w:r w:rsidRPr="00A817F4">
        <w:t xml:space="preserve"> </w:t>
      </w:r>
      <w:r w:rsidR="00674635" w:rsidRPr="00A817F4">
        <w:t>Exception Reference</w:t>
      </w:r>
      <w:bookmarkEnd w:id="249"/>
      <w:bookmarkEnd w:id="250"/>
      <w:bookmarkEnd w:id="251"/>
      <w:bookmarkEnd w:id="252"/>
      <w:bookmarkEnd w:id="253"/>
    </w:p>
    <w:p w14:paraId="352A9247" w14:textId="77777777" w:rsidR="004B4DC1" w:rsidRPr="00A817F4" w:rsidRDefault="004B4DC1" w:rsidP="00674635"/>
    <w:p w14:paraId="3D3A6E88" w14:textId="77777777" w:rsidR="00202AE5" w:rsidRPr="00A817F4" w:rsidRDefault="00202AE5" w:rsidP="00674635"/>
    <w:p w14:paraId="05AF2EDA" w14:textId="77777777" w:rsidR="00674635" w:rsidRPr="00A817F4" w:rsidRDefault="00674635" w:rsidP="00674635">
      <w:proofErr w:type="spellStart"/>
      <w:r w:rsidRPr="00A817F4">
        <w:t>VistALink</w:t>
      </w:r>
      <w:proofErr w:type="spellEnd"/>
      <w:r w:rsidRPr="00A817F4">
        <w:t>, like any other Java application, uses exceptions to indicate various error conditions that c</w:t>
      </w:r>
      <w:r w:rsidR="00415E3E" w:rsidRPr="00A817F4">
        <w:t>an</w:t>
      </w:r>
      <w:r w:rsidRPr="00A817F4">
        <w:t xml:space="preserve"> occur during </w:t>
      </w:r>
      <w:r w:rsidR="007B13E1" w:rsidRPr="00A817F4">
        <w:t>execution</w:t>
      </w:r>
      <w:r w:rsidR="001A7E68" w:rsidRPr="00A817F4">
        <w:t xml:space="preserve">. </w:t>
      </w:r>
      <w:proofErr w:type="spellStart"/>
      <w:r w:rsidR="003C6FAE" w:rsidRPr="00A817F4">
        <w:rPr>
          <w:sz w:val="24"/>
        </w:rPr>
        <w:t>VistALink</w:t>
      </w:r>
      <w:proofErr w:type="spellEnd"/>
      <w:r w:rsidR="003C6FAE" w:rsidRPr="00A817F4">
        <w:rPr>
          <w:sz w:val="24"/>
        </w:rPr>
        <w:t xml:space="preserve"> throws only </w:t>
      </w:r>
      <w:r w:rsidR="003C6FAE" w:rsidRPr="00A817F4">
        <w:rPr>
          <w:iCs/>
          <w:sz w:val="24"/>
        </w:rPr>
        <w:t xml:space="preserve">checked </w:t>
      </w:r>
      <w:r w:rsidR="003C6FAE" w:rsidRPr="00A817F4">
        <w:rPr>
          <w:sz w:val="24"/>
        </w:rPr>
        <w:t>exceptions.</w:t>
      </w:r>
    </w:p>
    <w:p w14:paraId="2CA513B3" w14:textId="77777777" w:rsidR="00674635" w:rsidRPr="00A817F4" w:rsidRDefault="00674635" w:rsidP="004B4DC1"/>
    <w:p w14:paraId="53F17DD6" w14:textId="77777777" w:rsidR="004B4DC1" w:rsidRPr="00A817F4" w:rsidRDefault="004B4DC1" w:rsidP="004B4DC1"/>
    <w:p w14:paraId="72756357" w14:textId="77777777" w:rsidR="00460E96" w:rsidRPr="00A817F4" w:rsidRDefault="00460E96" w:rsidP="00460E96">
      <w:pPr>
        <w:pStyle w:val="Heading2"/>
      </w:pPr>
      <w:bookmarkStart w:id="254" w:name="_Toc42503218"/>
      <w:bookmarkStart w:id="255" w:name="_Toc52855585"/>
      <w:bookmarkStart w:id="256" w:name="_Toc93445797"/>
      <w:bookmarkStart w:id="257" w:name="_Toc96827789"/>
      <w:bookmarkStart w:id="258" w:name="_Toc97636283"/>
      <w:bookmarkStart w:id="259" w:name="_Toc37573890"/>
      <w:bookmarkStart w:id="260" w:name="_Toc42503213"/>
      <w:bookmarkStart w:id="261" w:name="_Toc52855577"/>
      <w:bookmarkStart w:id="262" w:name="_Toc93445789"/>
      <w:bookmarkStart w:id="263" w:name="_Toc96827781"/>
      <w:bookmarkStart w:id="264" w:name="_Toc97636275"/>
      <w:bookmarkStart w:id="265" w:name="_Toc97628832"/>
      <w:r w:rsidRPr="00A817F4">
        <w:t>Exception Nesting</w:t>
      </w:r>
      <w:bookmarkEnd w:id="254"/>
      <w:bookmarkEnd w:id="255"/>
      <w:bookmarkEnd w:id="256"/>
      <w:bookmarkEnd w:id="257"/>
      <w:bookmarkEnd w:id="258"/>
      <w:r w:rsidRPr="00A817F4">
        <w:t xml:space="preserve"> Changes Since </w:t>
      </w:r>
      <w:proofErr w:type="spellStart"/>
      <w:r w:rsidRPr="00A817F4">
        <w:t>VistALink</w:t>
      </w:r>
      <w:proofErr w:type="spellEnd"/>
      <w:r w:rsidR="00B9055D" w:rsidRPr="00A817F4">
        <w:t xml:space="preserve"> </w:t>
      </w:r>
      <w:r w:rsidRPr="00A817F4">
        <w:t>1.5</w:t>
      </w:r>
      <w:bookmarkEnd w:id="265"/>
    </w:p>
    <w:p w14:paraId="1C70F053" w14:textId="77777777" w:rsidR="00460E96" w:rsidRPr="00A817F4" w:rsidRDefault="00460E96" w:rsidP="00460E96"/>
    <w:p w14:paraId="33C07366" w14:textId="77777777" w:rsidR="00460E96" w:rsidRPr="00A817F4" w:rsidRDefault="00460E96" w:rsidP="00460E96">
      <w:r w:rsidRPr="00A817F4">
        <w:t xml:space="preserve">Previous versions of </w:t>
      </w:r>
      <w:proofErr w:type="spellStart"/>
      <w:r w:rsidRPr="00A817F4">
        <w:t>VistALink</w:t>
      </w:r>
      <w:proofErr w:type="spellEnd"/>
      <w:r w:rsidRPr="00A817F4">
        <w:t xml:space="preserve"> were designed to work with Java version 1.3, which did not support nested exceptions. As a result, nested exception capability was built into all </w:t>
      </w:r>
      <w:proofErr w:type="spellStart"/>
      <w:r w:rsidRPr="00A817F4">
        <w:t>VistALink</w:t>
      </w:r>
      <w:proofErr w:type="spellEnd"/>
      <w:r w:rsidRPr="00A817F4">
        <w:t xml:space="preserve"> exception classes. Now that Java version 1.4 and above support nested exceptions "out of the box", </w:t>
      </w:r>
      <w:proofErr w:type="spellStart"/>
      <w:r w:rsidRPr="00A817F4">
        <w:t>VistaLink's</w:t>
      </w:r>
      <w:proofErr w:type="spellEnd"/>
      <w:r w:rsidRPr="00A817F4">
        <w:t xml:space="preserve"> nested exception facilities are deprecated, the classes themselves have been internally redirected to store nested exceptions using Java's nested exception functionality instead. </w:t>
      </w:r>
    </w:p>
    <w:p w14:paraId="7917E253" w14:textId="77777777" w:rsidR="00460E96" w:rsidRPr="00A817F4" w:rsidRDefault="00460E96" w:rsidP="00460E96"/>
    <w:p w14:paraId="245274ED" w14:textId="77777777" w:rsidR="00460E96" w:rsidRPr="00A817F4" w:rsidRDefault="00460E96" w:rsidP="00460E96">
      <w:r w:rsidRPr="00A817F4">
        <w:t xml:space="preserve">Any code that is using </w:t>
      </w:r>
      <w:proofErr w:type="spellStart"/>
      <w:r w:rsidRPr="00A817F4">
        <w:t>VistALink's</w:t>
      </w:r>
      <w:proofErr w:type="spellEnd"/>
      <w:r w:rsidRPr="00A817F4">
        <w:t xml:space="preserve"> deprecated nested exception facilities should switch to the standard Java nested exception facilities. In particular:</w:t>
      </w:r>
    </w:p>
    <w:p w14:paraId="0A5C7BCC" w14:textId="77777777" w:rsidR="00460E96" w:rsidRPr="00A817F4" w:rsidRDefault="00460E96" w:rsidP="00460E96"/>
    <w:p w14:paraId="1905F077" w14:textId="77777777" w:rsidR="00460E96" w:rsidRPr="00A817F4" w:rsidRDefault="00460E96" w:rsidP="00460E96">
      <w:pPr>
        <w:numPr>
          <w:ilvl w:val="0"/>
          <w:numId w:val="31"/>
        </w:numPr>
        <w:spacing w:after="120"/>
      </w:pPr>
      <w:r w:rsidRPr="00A817F4">
        <w:t xml:space="preserve">Any code using the </w:t>
      </w:r>
      <w:proofErr w:type="spellStart"/>
      <w:r w:rsidRPr="00A817F4">
        <w:t>getNestedException</w:t>
      </w:r>
      <w:proofErr w:type="spellEnd"/>
      <w:r w:rsidRPr="00A817F4">
        <w:t xml:space="preserve">() method of any </w:t>
      </w:r>
      <w:proofErr w:type="spellStart"/>
      <w:r w:rsidRPr="00A817F4">
        <w:t>VistALink</w:t>
      </w:r>
      <w:proofErr w:type="spellEnd"/>
      <w:r w:rsidRPr="00A817F4">
        <w:t xml:space="preserve">-provided exception (defined, and now deprecated, in </w:t>
      </w:r>
      <w:proofErr w:type="spellStart"/>
      <w:r w:rsidRPr="00A817F4">
        <w:t>FoundationsExceptionInterface</w:t>
      </w:r>
      <w:proofErr w:type="spellEnd"/>
      <w:r w:rsidRPr="00A817F4">
        <w:t xml:space="preserve">) should switch to the JRE-provided </w:t>
      </w:r>
      <w:proofErr w:type="spellStart"/>
      <w:r w:rsidRPr="00A817F4">
        <w:t>Throwable.getCause</w:t>
      </w:r>
      <w:proofErr w:type="spellEnd"/>
      <w:r w:rsidRPr="00A817F4">
        <w:t>() method instead.</w:t>
      </w:r>
    </w:p>
    <w:p w14:paraId="13E6D748" w14:textId="77777777" w:rsidR="00460E96" w:rsidRPr="00A817F4" w:rsidRDefault="00460E96" w:rsidP="00460E96">
      <w:pPr>
        <w:numPr>
          <w:ilvl w:val="0"/>
          <w:numId w:val="31"/>
        </w:numPr>
      </w:pPr>
      <w:r w:rsidRPr="00A817F4">
        <w:t xml:space="preserve">Any code using the </w:t>
      </w:r>
      <w:proofErr w:type="spellStart"/>
      <w:r w:rsidRPr="00A817F4">
        <w:t>getFullStackTrace</w:t>
      </w:r>
      <w:proofErr w:type="spellEnd"/>
      <w:r w:rsidRPr="00A817F4">
        <w:t xml:space="preserve">() method of any </w:t>
      </w:r>
      <w:proofErr w:type="spellStart"/>
      <w:r w:rsidRPr="00A817F4">
        <w:t>VistALink</w:t>
      </w:r>
      <w:proofErr w:type="spellEnd"/>
      <w:r w:rsidRPr="00A817F4">
        <w:t xml:space="preserve">-provided exception should switch to the JRE-provided </w:t>
      </w:r>
      <w:proofErr w:type="spellStart"/>
      <w:r w:rsidRPr="00A817F4">
        <w:t>Throwable.getStackTrace</w:t>
      </w:r>
      <w:proofErr w:type="spellEnd"/>
      <w:r w:rsidRPr="00A817F4">
        <w:t>() instead.</w:t>
      </w:r>
    </w:p>
    <w:p w14:paraId="19DD94AA" w14:textId="77777777" w:rsidR="00460E96" w:rsidRPr="00A817F4" w:rsidRDefault="00460E96" w:rsidP="00460E96"/>
    <w:p w14:paraId="649CF760" w14:textId="77777777" w:rsidR="00460E96" w:rsidRPr="00A817F4" w:rsidRDefault="00460E96" w:rsidP="00460E96"/>
    <w:p w14:paraId="74CB11DC" w14:textId="77777777" w:rsidR="00674635" w:rsidRPr="00A817F4" w:rsidRDefault="0049788B" w:rsidP="0067275B">
      <w:pPr>
        <w:pStyle w:val="Heading2"/>
      </w:pPr>
      <w:bookmarkStart w:id="266" w:name="_Toc97628833"/>
      <w:proofErr w:type="spellStart"/>
      <w:r w:rsidRPr="00A817F4">
        <w:t>VistALink</w:t>
      </w:r>
      <w:proofErr w:type="spellEnd"/>
      <w:r w:rsidRPr="00A817F4">
        <w:t xml:space="preserve"> </w:t>
      </w:r>
      <w:r w:rsidR="00674635" w:rsidRPr="00A817F4">
        <w:t>Exception</w:t>
      </w:r>
      <w:bookmarkEnd w:id="259"/>
      <w:bookmarkEnd w:id="260"/>
      <w:bookmarkEnd w:id="261"/>
      <w:bookmarkEnd w:id="262"/>
      <w:bookmarkEnd w:id="263"/>
      <w:bookmarkEnd w:id="264"/>
      <w:r w:rsidRPr="00A817F4">
        <w:t xml:space="preserve"> Hierarchy</w:t>
      </w:r>
      <w:bookmarkEnd w:id="266"/>
    </w:p>
    <w:p w14:paraId="2D792C05" w14:textId="77777777" w:rsidR="004B4DC1" w:rsidRPr="00A817F4" w:rsidRDefault="004B4DC1" w:rsidP="004B4DC1">
      <w:pPr>
        <w:keepNext/>
        <w:rPr>
          <w:color w:val="000000"/>
        </w:rPr>
      </w:pPr>
    </w:p>
    <w:p w14:paraId="1C9A827A" w14:textId="77777777" w:rsidR="00627619" w:rsidRPr="00A817F4" w:rsidRDefault="00674635" w:rsidP="004B4DC1">
      <w:proofErr w:type="spellStart"/>
      <w:r w:rsidRPr="00A817F4">
        <w:t>VistALink</w:t>
      </w:r>
      <w:proofErr w:type="spellEnd"/>
      <w:r w:rsidRPr="00A817F4">
        <w:t xml:space="preserve"> security modules and the </w:t>
      </w:r>
      <w:proofErr w:type="spellStart"/>
      <w:r w:rsidRPr="00A817F4">
        <w:t>VistALink</w:t>
      </w:r>
      <w:proofErr w:type="spellEnd"/>
      <w:r w:rsidRPr="00A817F4">
        <w:t xml:space="preserve"> resource adapter modules often throw more </w:t>
      </w:r>
      <w:r w:rsidR="00D549FC" w:rsidRPr="00A817F4">
        <w:t>exceptions more specific than what is declared to be thrown.</w:t>
      </w:r>
    </w:p>
    <w:p w14:paraId="6E8C40CF" w14:textId="77777777" w:rsidR="00D33D5F" w:rsidRPr="00A817F4" w:rsidRDefault="00D33D5F" w:rsidP="004B4DC1"/>
    <w:p w14:paraId="159F31C6" w14:textId="77777777" w:rsidR="00D549FC" w:rsidRPr="00A817F4" w:rsidRDefault="00D549FC" w:rsidP="00D549FC">
      <w:r w:rsidRPr="00A817F4">
        <w:t xml:space="preserve">Because </w:t>
      </w:r>
      <w:proofErr w:type="spellStart"/>
      <w:r w:rsidRPr="00A817F4">
        <w:t>VistALink</w:t>
      </w:r>
      <w:proofErr w:type="spellEnd"/>
      <w:r w:rsidRPr="00A817F4">
        <w:t xml:space="preserve"> implements various Java specifications (e.g., Java Authentication and Authorization Service (JAAS) and J2EE Connectors), each Java specification dictates usage of a specific base exception class. To be able to work with all types of exceptions, </w:t>
      </w:r>
      <w:proofErr w:type="spellStart"/>
      <w:r w:rsidRPr="00A817F4">
        <w:t>VistALink</w:t>
      </w:r>
      <w:proofErr w:type="spellEnd"/>
      <w:r w:rsidRPr="00A817F4">
        <w:t xml:space="preserve"> also defines one unifying exception interface: </w:t>
      </w:r>
      <w:proofErr w:type="spellStart"/>
      <w:r w:rsidRPr="00A817F4">
        <w:rPr>
          <w:rFonts w:ascii="Courier New" w:hAnsi="Courier New" w:cs="Courier New"/>
          <w:iCs/>
          <w:szCs w:val="20"/>
        </w:rPr>
        <w:t>gov.va.med.exception.FoundationsExceptionInterface</w:t>
      </w:r>
      <w:proofErr w:type="spellEnd"/>
      <w:r w:rsidRPr="00A817F4">
        <w:rPr>
          <w:sz w:val="20"/>
          <w:szCs w:val="20"/>
        </w:rPr>
        <w:t>.</w:t>
      </w:r>
    </w:p>
    <w:p w14:paraId="1745340D" w14:textId="77777777" w:rsidR="00D549FC" w:rsidRPr="00A817F4" w:rsidRDefault="00D549FC" w:rsidP="00D549FC"/>
    <w:p w14:paraId="54EA9643" w14:textId="77777777" w:rsidR="00460E96" w:rsidRPr="00A817F4" w:rsidRDefault="00D549FC" w:rsidP="00C33B98">
      <w:r w:rsidRPr="00A817F4">
        <w:t xml:space="preserve">For example, where the JAAS specification requires a </w:t>
      </w:r>
      <w:proofErr w:type="spellStart"/>
      <w:r w:rsidRPr="00A817F4">
        <w:t>LoginException</w:t>
      </w:r>
      <w:proofErr w:type="spellEnd"/>
      <w:r w:rsidRPr="00A817F4">
        <w:t xml:space="preserve"> to be thrown, methods in the </w:t>
      </w:r>
      <w:proofErr w:type="spellStart"/>
      <w:r w:rsidRPr="00A817F4">
        <w:t>VistaLinkLoginModule</w:t>
      </w:r>
      <w:proofErr w:type="spellEnd"/>
      <w:r w:rsidRPr="00A817F4">
        <w:t xml:space="preserve"> </w:t>
      </w:r>
      <w:r w:rsidR="0068259E" w:rsidRPr="00A817F4">
        <w:t xml:space="preserve">may throw </w:t>
      </w:r>
      <w:proofErr w:type="spellStart"/>
      <w:r w:rsidR="0068259E" w:rsidRPr="00A817F4">
        <w:t>VistaLoginModuleException</w:t>
      </w:r>
      <w:proofErr w:type="spellEnd"/>
      <w:r w:rsidR="0068259E" w:rsidRPr="00A817F4">
        <w:t xml:space="preserve"> (which subclasses </w:t>
      </w:r>
      <w:proofErr w:type="spellStart"/>
      <w:r w:rsidR="0068259E" w:rsidRPr="00A817F4">
        <w:t>LoginException</w:t>
      </w:r>
      <w:proofErr w:type="spellEnd"/>
      <w:r w:rsidR="0068259E" w:rsidRPr="00A817F4">
        <w:t xml:space="preserve"> and implements </w:t>
      </w:r>
      <w:proofErr w:type="spellStart"/>
      <w:r w:rsidR="0068259E" w:rsidRPr="00A817F4">
        <w:t>FoundationsExceptionInterface</w:t>
      </w:r>
      <w:proofErr w:type="spellEnd"/>
      <w:r w:rsidR="0068259E" w:rsidRPr="00A817F4">
        <w:t xml:space="preserve">) or an even more specific exception like </w:t>
      </w:r>
      <w:proofErr w:type="spellStart"/>
      <w:r w:rsidR="0068259E" w:rsidRPr="00A817F4">
        <w:t>VistaLoginModuleNoJobSlotsAvailableException</w:t>
      </w:r>
      <w:proofErr w:type="spellEnd"/>
      <w:r w:rsidR="0068259E" w:rsidRPr="00A817F4">
        <w:t>.</w:t>
      </w:r>
      <w:bookmarkStart w:id="267" w:name="_VistALink_Exception_Hierarchy"/>
      <w:bookmarkEnd w:id="267"/>
    </w:p>
    <w:p w14:paraId="46936361" w14:textId="77777777" w:rsidR="00460E96" w:rsidRPr="00A817F4" w:rsidRDefault="00460E96" w:rsidP="00C33B98"/>
    <w:p w14:paraId="1F584E51" w14:textId="77777777" w:rsidR="00460E96" w:rsidRPr="00A817F4" w:rsidRDefault="00460E96" w:rsidP="00460E96">
      <w:pPr>
        <w:pStyle w:val="Heading3"/>
      </w:pPr>
      <w:bookmarkStart w:id="268" w:name="_Toc37573894"/>
      <w:bookmarkStart w:id="269" w:name="_Toc42503217"/>
      <w:bookmarkStart w:id="270" w:name="_Toc52855584"/>
      <w:bookmarkStart w:id="271" w:name="_Toc93445796"/>
      <w:bookmarkStart w:id="272" w:name="_Toc96827788"/>
      <w:bookmarkStart w:id="273" w:name="_Toc97636282"/>
      <w:bookmarkStart w:id="274" w:name="_Toc97628834"/>
      <w:r w:rsidRPr="00A817F4">
        <w:t xml:space="preserve">Common </w:t>
      </w:r>
      <w:proofErr w:type="spellStart"/>
      <w:r w:rsidRPr="00A817F4">
        <w:t>FoundationsExceptionInterface</w:t>
      </w:r>
      <w:bookmarkEnd w:id="268"/>
      <w:bookmarkEnd w:id="269"/>
      <w:bookmarkEnd w:id="270"/>
      <w:bookmarkEnd w:id="271"/>
      <w:bookmarkEnd w:id="272"/>
      <w:bookmarkEnd w:id="273"/>
      <w:bookmarkEnd w:id="274"/>
      <w:proofErr w:type="spellEnd"/>
      <w:r w:rsidRPr="00A817F4">
        <w:t xml:space="preserve"> </w:t>
      </w:r>
    </w:p>
    <w:p w14:paraId="19C1373F" w14:textId="77777777" w:rsidR="00460E96" w:rsidRPr="00A817F4" w:rsidRDefault="00460E96" w:rsidP="00460E96"/>
    <w:p w14:paraId="247119BF" w14:textId="77777777" w:rsidR="00460E96" w:rsidRPr="00A817F4" w:rsidRDefault="00460E96" w:rsidP="00460E96">
      <w:proofErr w:type="spellStart"/>
      <w:r w:rsidRPr="00A817F4">
        <w:rPr>
          <w:rFonts w:ascii="Courier New" w:hAnsi="Courier New" w:cs="Courier New"/>
          <w:iCs/>
          <w:szCs w:val="22"/>
        </w:rPr>
        <w:t>gov.va.med.exception.FoundationsExceptionInterface</w:t>
      </w:r>
      <w:proofErr w:type="spellEnd"/>
      <w:r w:rsidRPr="00A817F4">
        <w:t xml:space="preserve"> is defined to be able to have common interface for all types of </w:t>
      </w:r>
      <w:proofErr w:type="spellStart"/>
      <w:r w:rsidRPr="00A817F4">
        <w:t>VistALink</w:t>
      </w:r>
      <w:proofErr w:type="spellEnd"/>
      <w:r w:rsidRPr="00A817F4">
        <w:t xml:space="preserve"> exceptions. Implementation of this interface allows </w:t>
      </w:r>
      <w:proofErr w:type="spellStart"/>
      <w:r w:rsidRPr="00A817F4">
        <w:rPr>
          <w:rFonts w:ascii="Courier New" w:hAnsi="Courier New" w:cs="Courier New"/>
          <w:iCs/>
          <w:szCs w:val="22"/>
        </w:rPr>
        <w:t>gov.va.med.exception.ExceptionUtils</w:t>
      </w:r>
      <w:proofErr w:type="spellEnd"/>
      <w:r w:rsidRPr="00A817F4">
        <w:rPr>
          <w:iCs/>
        </w:rPr>
        <w:t xml:space="preserve"> </w:t>
      </w:r>
      <w:r w:rsidRPr="00A817F4">
        <w:t>to work exceptions, no matter what they inherit from.</w:t>
      </w:r>
    </w:p>
    <w:p w14:paraId="21F56E29" w14:textId="77777777" w:rsidR="00460E96" w:rsidRPr="00A817F4" w:rsidRDefault="00460E96" w:rsidP="00460E96"/>
    <w:p w14:paraId="5F8FD018" w14:textId="77777777" w:rsidR="008A03D0" w:rsidRPr="00A817F4" w:rsidRDefault="00627619" w:rsidP="00C33B98">
      <w:r w:rsidRPr="00A817F4">
        <w:rPr>
          <w:sz w:val="24"/>
        </w:rPr>
        <w:br w:type="page"/>
      </w:r>
    </w:p>
    <w:p w14:paraId="2B2F0136" w14:textId="77777777" w:rsidR="00A561E3" w:rsidRPr="00A817F4" w:rsidRDefault="00A561E3" w:rsidP="004B4DC1"/>
    <w:p w14:paraId="454E3BF3" w14:textId="77777777" w:rsidR="00A561E3" w:rsidRPr="00A817F4" w:rsidRDefault="00A561E3" w:rsidP="0045025A">
      <w:pPr>
        <w:pStyle w:val="dialog"/>
        <w:rPr>
          <w:noProof w:val="0"/>
        </w:rPr>
      </w:pPr>
      <w:proofErr w:type="spellStart"/>
      <w:r w:rsidRPr="00A817F4">
        <w:rPr>
          <w:noProof w:val="0"/>
        </w:rPr>
        <w:t>FoundationsExceptionInterface</w:t>
      </w:r>
      <w:proofErr w:type="spellEnd"/>
    </w:p>
    <w:p w14:paraId="655EB01E" w14:textId="77777777" w:rsidR="00A561E3" w:rsidRPr="00A817F4" w:rsidRDefault="00A561E3" w:rsidP="0045025A">
      <w:pPr>
        <w:pStyle w:val="dialog"/>
        <w:rPr>
          <w:noProof w:val="0"/>
        </w:rPr>
      </w:pPr>
      <w:r w:rsidRPr="00A817F4">
        <w:rPr>
          <w:noProof w:val="0"/>
        </w:rPr>
        <w:t xml:space="preserve">  │</w:t>
      </w:r>
    </w:p>
    <w:p w14:paraId="7C975CBD" w14:textId="77777777" w:rsidR="00A561E3" w:rsidRPr="00A817F4" w:rsidRDefault="00A561E3" w:rsidP="0045025A">
      <w:pPr>
        <w:pStyle w:val="dialog"/>
        <w:rPr>
          <w:noProof w:val="0"/>
        </w:rPr>
      </w:pPr>
      <w:r w:rsidRPr="00A817F4">
        <w:rPr>
          <w:noProof w:val="0"/>
        </w:rPr>
        <w:t xml:space="preserve">  ├ </w:t>
      </w:r>
      <w:proofErr w:type="spellStart"/>
      <w:r w:rsidRPr="00A817F4">
        <w:rPr>
          <w:noProof w:val="0"/>
        </w:rPr>
        <w:t>FoundationsException</w:t>
      </w:r>
      <w:proofErr w:type="spellEnd"/>
      <w:r w:rsidRPr="00A817F4">
        <w:rPr>
          <w:noProof w:val="0"/>
        </w:rPr>
        <w:t xml:space="preserve"> (extends </w:t>
      </w:r>
      <w:proofErr w:type="spellStart"/>
      <w:r w:rsidRPr="00A817F4">
        <w:rPr>
          <w:noProof w:val="0"/>
        </w:rPr>
        <w:t>java.lang.Exception</w:t>
      </w:r>
      <w:proofErr w:type="spellEnd"/>
      <w:r w:rsidRPr="00A817F4">
        <w:rPr>
          <w:noProof w:val="0"/>
        </w:rPr>
        <w:t>)</w:t>
      </w:r>
    </w:p>
    <w:p w14:paraId="55CDC9CD"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
    <w:p w14:paraId="52C3A326"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InstitutionMapNotInitializedException</w:t>
      </w:r>
      <w:proofErr w:type="spellEnd"/>
    </w:p>
    <w:p w14:paraId="3656D54D"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InstitutionMappingNotFoundException</w:t>
      </w:r>
      <w:proofErr w:type="spellEnd"/>
    </w:p>
    <w:p w14:paraId="3C41C569"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RpcResponseTypeIsNotXmlException</w:t>
      </w:r>
      <w:proofErr w:type="spellEnd"/>
    </w:p>
    <w:p w14:paraId="423F303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VistaKernelHashCountLimitExceededException</w:t>
      </w:r>
      <w:proofErr w:type="spellEnd"/>
    </w:p>
    <w:p w14:paraId="0D28F351"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
    <w:p w14:paraId="770B1548"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VistaLinkFaultException</w:t>
      </w:r>
      <w:proofErr w:type="spellEnd"/>
    </w:p>
    <w:p w14:paraId="7F3C6775" w14:textId="77777777" w:rsidR="00A561E3" w:rsidRPr="00A817F4" w:rsidRDefault="00A561E3" w:rsidP="0045025A">
      <w:pPr>
        <w:pStyle w:val="dialog"/>
        <w:rPr>
          <w:noProof w:val="0"/>
        </w:rPr>
      </w:pPr>
      <w:r w:rsidRPr="00A817F4">
        <w:rPr>
          <w:noProof w:val="0"/>
        </w:rPr>
        <w:t xml:space="preserve">  │</w:t>
      </w:r>
      <w:r w:rsidRPr="00A817F4">
        <w:rPr>
          <w:noProof w:val="0"/>
        </w:rPr>
        <w:tab/>
        <w:t>│  │</w:t>
      </w:r>
    </w:p>
    <w:p w14:paraId="4B5A00E5"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LoginsDisabledFaultException</w:t>
      </w:r>
      <w:proofErr w:type="spellEnd"/>
    </w:p>
    <w:p w14:paraId="56E121BD"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NoJobSlotsAvailableFaultException</w:t>
      </w:r>
      <w:proofErr w:type="spellEnd"/>
    </w:p>
    <w:p w14:paraId="15D8339E"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RpcFaultException</w:t>
      </w:r>
      <w:proofErr w:type="spellEnd"/>
    </w:p>
    <w:p w14:paraId="2240F3B7"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 </w:t>
      </w:r>
      <w:proofErr w:type="spellStart"/>
      <w:r w:rsidRPr="00A817F4">
        <w:rPr>
          <w:noProof w:val="0"/>
        </w:rPr>
        <w:t>NoRpcContextFaultException</w:t>
      </w:r>
      <w:proofErr w:type="spellEnd"/>
      <w:r w:rsidRPr="00A817F4">
        <w:rPr>
          <w:noProof w:val="0"/>
        </w:rPr>
        <w:t xml:space="preserve"> </w:t>
      </w:r>
    </w:p>
    <w:p w14:paraId="30D2799D"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 </w:t>
      </w:r>
      <w:proofErr w:type="spellStart"/>
      <w:r w:rsidRPr="00A817F4">
        <w:rPr>
          <w:noProof w:val="0"/>
        </w:rPr>
        <w:t>RpcNotInContextFaultException</w:t>
      </w:r>
      <w:proofErr w:type="spellEnd"/>
    </w:p>
    <w:p w14:paraId="1590567A"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 </w:t>
      </w:r>
      <w:proofErr w:type="spellStart"/>
      <w:r w:rsidRPr="00A817F4">
        <w:rPr>
          <w:noProof w:val="0"/>
        </w:rPr>
        <w:t>RpcTimeOutFaultException</w:t>
      </w:r>
      <w:proofErr w:type="spellEnd"/>
    </w:p>
    <w:p w14:paraId="5D52430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 </w:t>
      </w:r>
      <w:proofErr w:type="spellStart"/>
      <w:r w:rsidRPr="00A817F4">
        <w:rPr>
          <w:noProof w:val="0"/>
        </w:rPr>
        <w:t>RpcNotOkForProxyUseException</w:t>
      </w:r>
      <w:proofErr w:type="spellEnd"/>
    </w:p>
    <w:p w14:paraId="37E1A8E0" w14:textId="77777777" w:rsidR="00A561E3" w:rsidRPr="00A817F4" w:rsidRDefault="00A561E3" w:rsidP="0045025A">
      <w:pPr>
        <w:pStyle w:val="dialog"/>
        <w:rPr>
          <w:noProof w:val="0"/>
        </w:rPr>
      </w:pPr>
      <w:r w:rsidRPr="00A817F4">
        <w:rPr>
          <w:noProof w:val="0"/>
        </w:rPr>
        <w:t xml:space="preserve">  │</w:t>
      </w:r>
      <w:r w:rsidRPr="00A817F4">
        <w:rPr>
          <w:noProof w:val="0"/>
        </w:rPr>
        <w:tab/>
        <w:t>│  │</w:t>
      </w:r>
    </w:p>
    <w:p w14:paraId="67186A98"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SecurityFaultException</w:t>
      </w:r>
      <w:proofErr w:type="spellEnd"/>
    </w:p>
    <w:p w14:paraId="2EBE4587"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SecurityAccessVerifyCodePairInvalidException</w:t>
      </w:r>
      <w:proofErr w:type="spellEnd"/>
    </w:p>
    <w:p w14:paraId="547E0CA1"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SecurityConnectionProxyException</w:t>
      </w:r>
      <w:proofErr w:type="spellEnd"/>
    </w:p>
    <w:p w14:paraId="02B76C5C"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SecurityDivisionDeterminationFaultException</w:t>
      </w:r>
      <w:proofErr w:type="spellEnd"/>
    </w:p>
    <w:p w14:paraId="51C4C02A"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SecurityIdentityDeterminationFaultException</w:t>
      </w:r>
      <w:proofErr w:type="spellEnd"/>
    </w:p>
    <w:p w14:paraId="040CF4B0"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SecurityIPLockedFaultException</w:t>
      </w:r>
      <w:proofErr w:type="spellEnd"/>
    </w:p>
    <w:p w14:paraId="0013BDDC"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SecurityPrimaryStationMismatchException</w:t>
      </w:r>
      <w:proofErr w:type="spellEnd"/>
    </w:p>
    <w:p w14:paraId="10676410"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SecurityProductionMismatchException</w:t>
      </w:r>
      <w:proofErr w:type="spellEnd"/>
    </w:p>
    <w:p w14:paraId="697663B2"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SecurityTooManyInvalidLoginAttemptsFaultException</w:t>
      </w:r>
      <w:proofErr w:type="spellEnd"/>
    </w:p>
    <w:p w14:paraId="7DDB9FC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SecurityUserAuthorizationException</w:t>
      </w:r>
      <w:proofErr w:type="spellEnd"/>
    </w:p>
    <w:p w14:paraId="6D8CEC61"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SecurityUserVerifyCodeException</w:t>
      </w:r>
      <w:proofErr w:type="spellEnd"/>
    </w:p>
    <w:p w14:paraId="52553ED9" w14:textId="77777777" w:rsidR="00A561E3" w:rsidRPr="00A817F4" w:rsidRDefault="00A561E3" w:rsidP="0045025A">
      <w:pPr>
        <w:pStyle w:val="dialog"/>
        <w:rPr>
          <w:noProof w:val="0"/>
        </w:rPr>
      </w:pPr>
      <w:r w:rsidRPr="00A817F4">
        <w:rPr>
          <w:noProof w:val="0"/>
        </w:rPr>
        <w:t xml:space="preserve">  │</w:t>
      </w:r>
      <w:r w:rsidRPr="00A817F4">
        <w:rPr>
          <w:noProof w:val="0"/>
        </w:rPr>
        <w:tab/>
        <w:t>│</w:t>
      </w:r>
    </w:p>
    <w:p w14:paraId="2B58DD2E"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VistaSocketException</w:t>
      </w:r>
      <w:proofErr w:type="spellEnd"/>
    </w:p>
    <w:p w14:paraId="0B29F918" w14:textId="77777777" w:rsidR="00A561E3" w:rsidRPr="00A817F4" w:rsidRDefault="00A561E3" w:rsidP="0045025A">
      <w:pPr>
        <w:pStyle w:val="dialog"/>
        <w:rPr>
          <w:noProof w:val="0"/>
        </w:rPr>
      </w:pPr>
      <w:r w:rsidRPr="00A817F4">
        <w:rPr>
          <w:noProof w:val="0"/>
        </w:rPr>
        <w:t xml:space="preserve">  │</w:t>
      </w:r>
      <w:r w:rsidRPr="00A817F4">
        <w:rPr>
          <w:noProof w:val="0"/>
        </w:rPr>
        <w:tab/>
      </w:r>
      <w:r w:rsidR="00460E96" w:rsidRPr="00A817F4">
        <w:rPr>
          <w:noProof w:val="0"/>
        </w:rPr>
        <w:t xml:space="preserve"> </w:t>
      </w:r>
      <w:r w:rsidRPr="00A817F4">
        <w:rPr>
          <w:noProof w:val="0"/>
        </w:rPr>
        <w:t xml:space="preserve">  │</w:t>
      </w:r>
    </w:p>
    <w:p w14:paraId="6445B6DA"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VistaLinkSocketAlreadyClosedException</w:t>
      </w:r>
      <w:proofErr w:type="spellEnd"/>
    </w:p>
    <w:p w14:paraId="6184BEAE"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VistaSocketTimeOutException</w:t>
      </w:r>
      <w:proofErr w:type="spellEnd"/>
    </w:p>
    <w:p w14:paraId="3C941238" w14:textId="77777777" w:rsidR="00A561E3" w:rsidRPr="00A817F4" w:rsidRDefault="00A561E3" w:rsidP="0045025A">
      <w:pPr>
        <w:pStyle w:val="dialog"/>
        <w:rPr>
          <w:noProof w:val="0"/>
        </w:rPr>
      </w:pPr>
      <w:r w:rsidRPr="00A817F4">
        <w:rPr>
          <w:noProof w:val="0"/>
        </w:rPr>
        <w:t xml:space="preserve">  │</w:t>
      </w:r>
    </w:p>
    <w:p w14:paraId="178BD599" w14:textId="77777777" w:rsidR="00A561E3" w:rsidRPr="00A817F4" w:rsidRDefault="00A561E3" w:rsidP="0045025A">
      <w:pPr>
        <w:pStyle w:val="dialog"/>
        <w:rPr>
          <w:noProof w:val="0"/>
        </w:rPr>
      </w:pPr>
      <w:r w:rsidRPr="00A817F4">
        <w:rPr>
          <w:noProof w:val="0"/>
        </w:rPr>
        <w:t xml:space="preserve">  ├ </w:t>
      </w:r>
      <w:proofErr w:type="spellStart"/>
      <w:r w:rsidRPr="00A817F4">
        <w:rPr>
          <w:noProof w:val="0"/>
        </w:rPr>
        <w:t>VistaLinkResourceException</w:t>
      </w:r>
      <w:proofErr w:type="spellEnd"/>
      <w:r w:rsidRPr="00A817F4">
        <w:rPr>
          <w:noProof w:val="0"/>
        </w:rPr>
        <w:t xml:space="preserve"> (extends</w:t>
      </w:r>
    </w:p>
    <w:p w14:paraId="6A8E0D98"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javax.resource.ResourceException</w:t>
      </w:r>
      <w:proofErr w:type="spellEnd"/>
      <w:r w:rsidRPr="00A817F4">
        <w:rPr>
          <w:noProof w:val="0"/>
        </w:rPr>
        <w:t>)</w:t>
      </w:r>
    </w:p>
    <w:p w14:paraId="66AC7734"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ConnectionHandlesExceededException</w:t>
      </w:r>
      <w:proofErr w:type="spellEnd"/>
    </w:p>
    <w:p w14:paraId="0165F0D1"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HeartBeatFailedException</w:t>
      </w:r>
      <w:proofErr w:type="spellEnd"/>
    </w:p>
    <w:p w14:paraId="3ED43D1F"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 </w:t>
      </w:r>
      <w:proofErr w:type="spellStart"/>
      <w:r w:rsidRPr="00A817F4">
        <w:rPr>
          <w:noProof w:val="0"/>
        </w:rPr>
        <w:t>HeartBeatInitializationFailedException</w:t>
      </w:r>
      <w:proofErr w:type="spellEnd"/>
    </w:p>
    <w:p w14:paraId="6F3994C5"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VistaLinkSocketClosedException</w:t>
      </w:r>
      <w:proofErr w:type="spellEnd"/>
    </w:p>
    <w:p w14:paraId="0F0D2BF3" w14:textId="77777777" w:rsidR="00A561E3" w:rsidRPr="00A817F4" w:rsidRDefault="00A561E3" w:rsidP="0045025A">
      <w:pPr>
        <w:pStyle w:val="dialog"/>
        <w:rPr>
          <w:noProof w:val="0"/>
        </w:rPr>
      </w:pPr>
      <w:r w:rsidRPr="00A817F4">
        <w:rPr>
          <w:noProof w:val="0"/>
        </w:rPr>
        <w:t xml:space="preserve">  │</w:t>
      </w:r>
    </w:p>
    <w:p w14:paraId="075BCFCA" w14:textId="77777777" w:rsidR="00A561E3" w:rsidRPr="00A817F4" w:rsidRDefault="00A561E3" w:rsidP="0045025A">
      <w:pPr>
        <w:pStyle w:val="dialog"/>
        <w:rPr>
          <w:noProof w:val="0"/>
        </w:rPr>
      </w:pPr>
      <w:r w:rsidRPr="00A817F4">
        <w:rPr>
          <w:noProof w:val="0"/>
        </w:rPr>
        <w:t xml:space="preserve">  └ </w:t>
      </w:r>
      <w:proofErr w:type="spellStart"/>
      <w:r w:rsidRPr="00A817F4">
        <w:rPr>
          <w:noProof w:val="0"/>
        </w:rPr>
        <w:t>VistaLoginModuleException</w:t>
      </w:r>
      <w:proofErr w:type="spellEnd"/>
      <w:r w:rsidRPr="00A817F4">
        <w:rPr>
          <w:noProof w:val="0"/>
        </w:rPr>
        <w:t xml:space="preserve"> (extends </w:t>
      </w:r>
    </w:p>
    <w:p w14:paraId="683F28EF"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javax.security.auth.login.LoginException</w:t>
      </w:r>
      <w:proofErr w:type="spellEnd"/>
      <w:r w:rsidRPr="00A817F4">
        <w:rPr>
          <w:noProof w:val="0"/>
        </w:rPr>
        <w:t xml:space="preserve">) </w:t>
      </w:r>
    </w:p>
    <w:p w14:paraId="5A124DA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VistaLoginModuleIPLockedException</w:t>
      </w:r>
      <w:proofErr w:type="spellEnd"/>
    </w:p>
    <w:p w14:paraId="0B3946E0"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VistaLoginModuleLoginsDisabledException</w:t>
      </w:r>
      <w:proofErr w:type="spellEnd"/>
    </w:p>
    <w:p w14:paraId="2F60BEFE"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VistaLoginModuleNoJobSlotsAvailableException</w:t>
      </w:r>
      <w:proofErr w:type="spellEnd"/>
    </w:p>
    <w:p w14:paraId="2D8BD1EB"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VistaLoginModuleNoPathToListenerException</w:t>
      </w:r>
      <w:proofErr w:type="spellEnd"/>
    </w:p>
    <w:p w14:paraId="6800EE53"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VistaLoginModuleTooManyInvalidAttemptsException</w:t>
      </w:r>
      <w:proofErr w:type="spellEnd"/>
    </w:p>
    <w:p w14:paraId="06C3CAB6"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VistaLoginModuleUserCancelledException</w:t>
      </w:r>
      <w:proofErr w:type="spellEnd"/>
    </w:p>
    <w:p w14:paraId="20445274" w14:textId="77777777" w:rsidR="00A561E3" w:rsidRPr="00A817F4" w:rsidRDefault="00A561E3" w:rsidP="0045025A">
      <w:pPr>
        <w:pStyle w:val="dialog"/>
        <w:rPr>
          <w:noProof w:val="0"/>
        </w:rPr>
      </w:pPr>
      <w:r w:rsidRPr="00A817F4">
        <w:rPr>
          <w:noProof w:val="0"/>
        </w:rPr>
        <w:t xml:space="preserve">  </w:t>
      </w:r>
      <w:r w:rsidRPr="00A817F4">
        <w:rPr>
          <w:noProof w:val="0"/>
        </w:rPr>
        <w:tab/>
        <w:t xml:space="preserve">└ </w:t>
      </w:r>
      <w:proofErr w:type="spellStart"/>
      <w:r w:rsidRPr="00A817F4">
        <w:rPr>
          <w:noProof w:val="0"/>
        </w:rPr>
        <w:t>VistaLoginModuleUserTimedOutException</w:t>
      </w:r>
      <w:proofErr w:type="spellEnd"/>
    </w:p>
    <w:p w14:paraId="781BF7AA" w14:textId="77777777" w:rsidR="009E5573" w:rsidRPr="00A817F4" w:rsidRDefault="00B2567B" w:rsidP="00B2567B">
      <w:pPr>
        <w:pStyle w:val="Caption"/>
      </w:pPr>
      <w:bookmarkStart w:id="275" w:name="_Ref230542163"/>
      <w:bookmarkStart w:id="276" w:name="_Ref230542348"/>
      <w:bookmarkStart w:id="277" w:name="_Toc280220368"/>
      <w:r w:rsidRPr="00A817F4">
        <w:t xml:space="preserve">Figure </w:t>
      </w:r>
      <w:r w:rsidR="00D21B5A">
        <w:rPr>
          <w:noProof/>
        </w:rPr>
        <w:fldChar w:fldCharType="begin"/>
      </w:r>
      <w:r w:rsidR="00D21B5A">
        <w:rPr>
          <w:noProof/>
        </w:rPr>
        <w:instrText xml:space="preserve"> STYLEREF 1 \s </w:instrText>
      </w:r>
      <w:r w:rsidR="00D21B5A">
        <w:rPr>
          <w:noProof/>
        </w:rPr>
        <w:fldChar w:fldCharType="separate"/>
      </w:r>
      <w:r w:rsidR="00BB1602">
        <w:rPr>
          <w:noProof/>
        </w:rPr>
        <w:t>5</w:t>
      </w:r>
      <w:r w:rsidR="00D21B5A">
        <w:rPr>
          <w:noProof/>
        </w:rPr>
        <w:fldChar w:fldCharType="end"/>
      </w:r>
      <w:r w:rsidRPr="00A817F4">
        <w:noBreakHyphen/>
      </w:r>
      <w:r w:rsidR="00D21B5A">
        <w:rPr>
          <w:noProof/>
        </w:rPr>
        <w:fldChar w:fldCharType="begin"/>
      </w:r>
      <w:r w:rsidR="00D21B5A">
        <w:rPr>
          <w:noProof/>
        </w:rPr>
        <w:instrText xml:space="preserve"> SEQ Figure \* ARABIC \s 1 </w:instrText>
      </w:r>
      <w:r w:rsidR="00D21B5A">
        <w:rPr>
          <w:noProof/>
        </w:rPr>
        <w:fldChar w:fldCharType="separate"/>
      </w:r>
      <w:r w:rsidR="00BB1602">
        <w:rPr>
          <w:noProof/>
        </w:rPr>
        <w:t>1</w:t>
      </w:r>
      <w:r w:rsidR="00D21B5A">
        <w:rPr>
          <w:noProof/>
        </w:rPr>
        <w:fldChar w:fldCharType="end"/>
      </w:r>
      <w:r w:rsidRPr="00A817F4">
        <w:t xml:space="preserve">. </w:t>
      </w:r>
      <w:proofErr w:type="spellStart"/>
      <w:r w:rsidRPr="00A817F4">
        <w:t>VistALink</w:t>
      </w:r>
      <w:proofErr w:type="spellEnd"/>
      <w:r w:rsidRPr="00A817F4">
        <w:t xml:space="preserve"> Exception Hierarchy</w:t>
      </w:r>
      <w:bookmarkEnd w:id="275"/>
      <w:bookmarkEnd w:id="276"/>
      <w:bookmarkEnd w:id="277"/>
    </w:p>
    <w:p w14:paraId="63F9388E" w14:textId="77777777" w:rsidR="00080541" w:rsidRPr="00A817F4" w:rsidRDefault="00080541" w:rsidP="006B2379"/>
    <w:p w14:paraId="6AFB8CE7" w14:textId="77777777" w:rsidR="00493DE7" w:rsidRPr="00A817F4" w:rsidRDefault="00493DE7" w:rsidP="00493DE7"/>
    <w:p w14:paraId="4F597AA5" w14:textId="77777777" w:rsidR="00960EAA" w:rsidRPr="00A817F4" w:rsidRDefault="00960EAA" w:rsidP="00493DE7"/>
    <w:p w14:paraId="36C2E82E" w14:textId="77777777" w:rsidR="00674635" w:rsidRPr="00A817F4" w:rsidRDefault="00674635" w:rsidP="00460E96">
      <w:pPr>
        <w:pStyle w:val="Heading3"/>
      </w:pPr>
      <w:bookmarkStart w:id="278" w:name="_Toc44750079"/>
      <w:bookmarkStart w:id="279" w:name="_Toc52855581"/>
      <w:bookmarkStart w:id="280" w:name="_Toc93445793"/>
      <w:bookmarkStart w:id="281" w:name="_Toc96827785"/>
      <w:bookmarkStart w:id="282" w:name="_Toc97636279"/>
      <w:bookmarkStart w:id="283" w:name="_Toc97628835"/>
      <w:proofErr w:type="spellStart"/>
      <w:r w:rsidRPr="00A817F4">
        <w:t>VistaLinkResourceException</w:t>
      </w:r>
      <w:bookmarkEnd w:id="278"/>
      <w:bookmarkEnd w:id="279"/>
      <w:bookmarkEnd w:id="280"/>
      <w:bookmarkEnd w:id="281"/>
      <w:bookmarkEnd w:id="282"/>
      <w:bookmarkEnd w:id="283"/>
      <w:proofErr w:type="spellEnd"/>
    </w:p>
    <w:p w14:paraId="6E51F730" w14:textId="77777777" w:rsidR="00960EAA" w:rsidRPr="00A817F4" w:rsidRDefault="00960EAA" w:rsidP="00B00A72"/>
    <w:p w14:paraId="5984DB68" w14:textId="77777777" w:rsidR="00460E96" w:rsidRPr="00A817F4" w:rsidRDefault="00460E96" w:rsidP="00460E96">
      <w:pPr>
        <w:rPr>
          <w:iCs/>
        </w:rPr>
      </w:pPr>
      <w:r w:rsidRPr="00A817F4">
        <w:rPr>
          <w:iCs/>
        </w:rPr>
        <w:t xml:space="preserve">J2EE Connectors requires adapter methods to throw </w:t>
      </w:r>
      <w:proofErr w:type="spellStart"/>
      <w:r w:rsidRPr="00A817F4">
        <w:rPr>
          <w:rFonts w:ascii="Courier New" w:hAnsi="Courier New" w:cs="Courier New"/>
          <w:iCs/>
          <w:szCs w:val="20"/>
        </w:rPr>
        <w:t>javax.resource.ResourceException</w:t>
      </w:r>
      <w:proofErr w:type="spellEnd"/>
      <w:r w:rsidRPr="00A817F4">
        <w:rPr>
          <w:iCs/>
        </w:rPr>
        <w:t xml:space="preserve">. </w:t>
      </w:r>
    </w:p>
    <w:p w14:paraId="58E1FF12" w14:textId="77777777" w:rsidR="00460E96" w:rsidRPr="00A817F4" w:rsidRDefault="00460E96" w:rsidP="00B00A72"/>
    <w:p w14:paraId="71032AA8" w14:textId="77777777" w:rsidR="00DD2A5F" w:rsidRPr="00A817F4" w:rsidRDefault="00674635" w:rsidP="00B00A72">
      <w:proofErr w:type="spellStart"/>
      <w:r w:rsidRPr="00A817F4">
        <w:t>VistALink</w:t>
      </w:r>
      <w:proofErr w:type="spellEnd"/>
      <w:r w:rsidRPr="00A817F4">
        <w:t xml:space="preserve"> implements </w:t>
      </w:r>
      <w:proofErr w:type="spellStart"/>
      <w:r w:rsidRPr="00A817F4">
        <w:rPr>
          <w:rFonts w:ascii="Courier New" w:hAnsi="Courier New" w:cs="Courier New"/>
          <w:iCs/>
          <w:sz w:val="20"/>
          <w:szCs w:val="20"/>
        </w:rPr>
        <w:t>gov.va.med.</w:t>
      </w:r>
      <w:r w:rsidR="009E5573" w:rsidRPr="00A817F4">
        <w:rPr>
          <w:rFonts w:ascii="Courier New" w:hAnsi="Courier New" w:cs="Courier New"/>
          <w:iCs/>
          <w:sz w:val="20"/>
          <w:szCs w:val="20"/>
        </w:rPr>
        <w:t>vistalink</w:t>
      </w:r>
      <w:r w:rsidRPr="00A817F4">
        <w:rPr>
          <w:rFonts w:ascii="Courier New" w:hAnsi="Courier New" w:cs="Courier New"/>
          <w:iCs/>
          <w:sz w:val="20"/>
          <w:szCs w:val="20"/>
        </w:rPr>
        <w:t>.adapter.cci.VistaLinkResourceException</w:t>
      </w:r>
      <w:proofErr w:type="spellEnd"/>
      <w:r w:rsidRPr="00A817F4">
        <w:t xml:space="preserve"> that extends </w:t>
      </w:r>
      <w:proofErr w:type="spellStart"/>
      <w:r w:rsidRPr="00A817F4">
        <w:rPr>
          <w:rFonts w:ascii="Courier New" w:hAnsi="Courier New" w:cs="Courier New"/>
          <w:iCs/>
          <w:sz w:val="20"/>
          <w:szCs w:val="20"/>
        </w:rPr>
        <w:t>javax.resource.ResourceException</w:t>
      </w:r>
      <w:proofErr w:type="spellEnd"/>
      <w:r w:rsidRPr="00A817F4">
        <w:rPr>
          <w:iCs/>
        </w:rPr>
        <w:t xml:space="preserve">. </w:t>
      </w:r>
      <w:proofErr w:type="spellStart"/>
      <w:r w:rsidRPr="00A817F4">
        <w:rPr>
          <w:rFonts w:ascii="Courier New" w:hAnsi="Courier New" w:cs="Courier New"/>
          <w:iCs/>
          <w:sz w:val="20"/>
          <w:szCs w:val="20"/>
        </w:rPr>
        <w:t>VistaLinkResourceException</w:t>
      </w:r>
      <w:proofErr w:type="spellEnd"/>
      <w:r w:rsidRPr="00A817F4">
        <w:t xml:space="preserve"> is thrown from all J2EE Connectors required methods as well as any custom method in </w:t>
      </w:r>
      <w:proofErr w:type="spellStart"/>
      <w:r w:rsidRPr="00A817F4">
        <w:t>VistALink</w:t>
      </w:r>
      <w:proofErr w:type="spellEnd"/>
      <w:r w:rsidRPr="00A817F4">
        <w:t xml:space="preserve"> that implements con</w:t>
      </w:r>
      <w:r w:rsidR="00DD2A5F" w:rsidRPr="00A817F4">
        <w:t xml:space="preserve">nection management interfaces. </w:t>
      </w:r>
    </w:p>
    <w:p w14:paraId="2188560F" w14:textId="77777777" w:rsidR="00DD2A5F" w:rsidRPr="00A817F4" w:rsidRDefault="00DD2A5F" w:rsidP="00B00A72"/>
    <w:p w14:paraId="065A4E00" w14:textId="77777777" w:rsidR="00B00A72" w:rsidRPr="00A817F4" w:rsidRDefault="00674635" w:rsidP="00B00A72">
      <w:proofErr w:type="spellStart"/>
      <w:r w:rsidRPr="00A817F4">
        <w:rPr>
          <w:rFonts w:ascii="Courier New" w:hAnsi="Courier New" w:cs="Courier New"/>
          <w:iCs/>
          <w:szCs w:val="22"/>
        </w:rPr>
        <w:t>VistaLinkResourceException</w:t>
      </w:r>
      <w:proofErr w:type="spellEnd"/>
      <w:r w:rsidRPr="00A817F4">
        <w:t xml:space="preserve"> more specific exception subclasses include </w:t>
      </w:r>
      <w:r w:rsidR="009F5545" w:rsidRPr="00A817F4">
        <w:t xml:space="preserve">(see </w:t>
      </w:r>
      <w:hyperlink w:anchor="_VistALink_Exception_Hierarchy" w:history="1">
        <w:r w:rsidR="001A7E68" w:rsidRPr="00A817F4">
          <w:rPr>
            <w:rStyle w:val="Hyperlink"/>
          </w:rPr>
          <w:fldChar w:fldCharType="begin"/>
        </w:r>
        <w:r w:rsidR="001A7E68" w:rsidRPr="00A817F4">
          <w:instrText xml:space="preserve"> REF _Ref230542163 \h </w:instrText>
        </w:r>
        <w:r w:rsidR="001A7E68" w:rsidRPr="00A817F4">
          <w:rPr>
            <w:rStyle w:val="Hyperlink"/>
          </w:rPr>
        </w:r>
        <w:r w:rsidR="001A7E68" w:rsidRPr="00A817F4">
          <w:rPr>
            <w:rStyle w:val="Hyperlink"/>
          </w:rPr>
          <w:fldChar w:fldCharType="separate"/>
        </w:r>
        <w:r w:rsidR="00BB1602" w:rsidRPr="00A817F4">
          <w:t xml:space="preserve">Figure </w:t>
        </w:r>
        <w:r w:rsidR="00BB1602">
          <w:rPr>
            <w:noProof/>
          </w:rPr>
          <w:t>5</w:t>
        </w:r>
        <w:r w:rsidR="00BB1602" w:rsidRPr="00A817F4">
          <w:noBreakHyphen/>
        </w:r>
        <w:r w:rsidR="00BB1602">
          <w:rPr>
            <w:noProof/>
          </w:rPr>
          <w:t>1</w:t>
        </w:r>
        <w:r w:rsidR="00BB1602" w:rsidRPr="00A817F4">
          <w:t>. VistALink Exception Hierarchy</w:t>
        </w:r>
        <w:r w:rsidR="001A7E68" w:rsidRPr="00A817F4">
          <w:rPr>
            <w:rStyle w:val="Hyperlink"/>
          </w:rPr>
          <w:fldChar w:fldCharType="end"/>
        </w:r>
      </w:hyperlink>
      <w:r w:rsidR="009F5545" w:rsidRPr="00A817F4">
        <w:t>):</w:t>
      </w:r>
    </w:p>
    <w:p w14:paraId="516F1397" w14:textId="77777777" w:rsidR="00674635" w:rsidRPr="00A817F4" w:rsidRDefault="00674635" w:rsidP="00D335AF">
      <w:pPr>
        <w:pStyle w:val="List2"/>
        <w:rPr>
          <w:rFonts w:ascii="Courier New" w:hAnsi="Courier New" w:cs="Courier New"/>
          <w:szCs w:val="22"/>
        </w:rPr>
      </w:pPr>
      <w:proofErr w:type="spellStart"/>
      <w:r w:rsidRPr="00A817F4">
        <w:rPr>
          <w:rFonts w:ascii="Courier New" w:hAnsi="Courier New" w:cs="Courier New"/>
          <w:szCs w:val="22"/>
        </w:rPr>
        <w:t>ConnectionHandlesExceededException</w:t>
      </w:r>
      <w:proofErr w:type="spellEnd"/>
    </w:p>
    <w:p w14:paraId="2D4F6D89" w14:textId="77777777" w:rsidR="00674635" w:rsidRPr="00A817F4" w:rsidRDefault="00674635" w:rsidP="003C6A43">
      <w:pPr>
        <w:pStyle w:val="List2"/>
        <w:spacing w:before="0"/>
        <w:rPr>
          <w:rFonts w:ascii="Courier New" w:hAnsi="Courier New" w:cs="Courier New"/>
          <w:szCs w:val="22"/>
        </w:rPr>
      </w:pPr>
      <w:proofErr w:type="spellStart"/>
      <w:r w:rsidRPr="00A817F4">
        <w:rPr>
          <w:rFonts w:ascii="Courier New" w:hAnsi="Courier New" w:cs="Courier New"/>
          <w:szCs w:val="22"/>
        </w:rPr>
        <w:t>VistaLinkSocketClosedException</w:t>
      </w:r>
      <w:proofErr w:type="spellEnd"/>
    </w:p>
    <w:p w14:paraId="5B29E6E7" w14:textId="77777777" w:rsidR="00674635" w:rsidRPr="00A817F4" w:rsidRDefault="00674635" w:rsidP="003C6A43">
      <w:pPr>
        <w:pStyle w:val="List2"/>
        <w:spacing w:before="0"/>
        <w:rPr>
          <w:rFonts w:ascii="Courier New" w:hAnsi="Courier New" w:cs="Courier New"/>
          <w:szCs w:val="22"/>
        </w:rPr>
      </w:pPr>
      <w:proofErr w:type="spellStart"/>
      <w:r w:rsidRPr="00A817F4">
        <w:rPr>
          <w:rFonts w:ascii="Courier New" w:hAnsi="Courier New" w:cs="Courier New"/>
          <w:szCs w:val="22"/>
        </w:rPr>
        <w:t>HeartBeatFailedException</w:t>
      </w:r>
      <w:proofErr w:type="spellEnd"/>
      <w:r w:rsidRPr="00A817F4">
        <w:rPr>
          <w:rFonts w:ascii="Courier New" w:hAnsi="Courier New" w:cs="Courier New"/>
          <w:szCs w:val="22"/>
        </w:rPr>
        <w:t xml:space="preserve"> </w:t>
      </w:r>
    </w:p>
    <w:p w14:paraId="718C065B" w14:textId="77777777" w:rsidR="00674635" w:rsidRPr="00A817F4" w:rsidRDefault="00674635" w:rsidP="003C6A43">
      <w:pPr>
        <w:pStyle w:val="List2"/>
        <w:spacing w:before="0"/>
        <w:rPr>
          <w:rFonts w:ascii="Courier New" w:hAnsi="Courier New" w:cs="Courier New"/>
          <w:szCs w:val="22"/>
        </w:rPr>
      </w:pPr>
      <w:proofErr w:type="spellStart"/>
      <w:r w:rsidRPr="00A817F4">
        <w:rPr>
          <w:rFonts w:ascii="Courier New" w:hAnsi="Courier New" w:cs="Courier New"/>
          <w:szCs w:val="22"/>
        </w:rPr>
        <w:t>HeartBeatInteractionFailedException</w:t>
      </w:r>
      <w:proofErr w:type="spellEnd"/>
      <w:r w:rsidRPr="00A817F4">
        <w:rPr>
          <w:rFonts w:ascii="Courier New" w:hAnsi="Courier New" w:cs="Courier New"/>
          <w:szCs w:val="22"/>
        </w:rPr>
        <w:t>.</w:t>
      </w:r>
    </w:p>
    <w:p w14:paraId="23DCB41E" w14:textId="77777777" w:rsidR="00674635" w:rsidRPr="00A817F4" w:rsidRDefault="00674635" w:rsidP="004B4DC1"/>
    <w:p w14:paraId="64F69B78" w14:textId="77777777" w:rsidR="00960EAA" w:rsidRPr="00A817F4" w:rsidRDefault="00960EAA" w:rsidP="004B4DC1"/>
    <w:p w14:paraId="63B729C0" w14:textId="77777777" w:rsidR="00674635" w:rsidRPr="00A817F4" w:rsidRDefault="00674635" w:rsidP="00817851">
      <w:pPr>
        <w:pStyle w:val="Heading3"/>
      </w:pPr>
      <w:bookmarkStart w:id="284" w:name="_Toc44750080"/>
      <w:bookmarkStart w:id="285" w:name="_Toc52855582"/>
      <w:bookmarkStart w:id="286" w:name="_Toc93445794"/>
      <w:bookmarkStart w:id="287" w:name="_Toc96827786"/>
      <w:bookmarkStart w:id="288" w:name="_Toc97636280"/>
      <w:bookmarkStart w:id="289" w:name="_Toc97628836"/>
      <w:proofErr w:type="spellStart"/>
      <w:r w:rsidRPr="00A817F4">
        <w:t>FoundationsException</w:t>
      </w:r>
      <w:bookmarkEnd w:id="284"/>
      <w:bookmarkEnd w:id="285"/>
      <w:bookmarkEnd w:id="286"/>
      <w:bookmarkEnd w:id="287"/>
      <w:bookmarkEnd w:id="288"/>
      <w:bookmarkEnd w:id="289"/>
      <w:proofErr w:type="spellEnd"/>
    </w:p>
    <w:p w14:paraId="04C99ED1" w14:textId="77777777" w:rsidR="00960EAA" w:rsidRPr="00A817F4" w:rsidRDefault="00960EAA" w:rsidP="003146E7"/>
    <w:p w14:paraId="45DE7943" w14:textId="77777777" w:rsidR="00674635" w:rsidRPr="00A817F4" w:rsidRDefault="007E2325" w:rsidP="003146E7">
      <w:pPr>
        <w:rPr>
          <w:szCs w:val="22"/>
        </w:rPr>
      </w:pPr>
      <w:r w:rsidRPr="00A817F4">
        <w:t xml:space="preserve">The </w:t>
      </w:r>
      <w:r w:rsidR="00674635" w:rsidRPr="00A817F4">
        <w:t>J2EE Connector</w:t>
      </w:r>
      <w:r w:rsidRPr="00A817F4">
        <w:t xml:space="preserve"> Architecture specification</w:t>
      </w:r>
      <w:r w:rsidR="00674635" w:rsidRPr="00A817F4">
        <w:t xml:space="preserve"> defines optional record and interaction management interfaces that are not imp</w:t>
      </w:r>
      <w:r w:rsidR="008978D3" w:rsidRPr="00A817F4">
        <w:t xml:space="preserve">lemented in </w:t>
      </w:r>
      <w:proofErr w:type="spellStart"/>
      <w:r w:rsidR="008978D3" w:rsidRPr="00A817F4">
        <w:t>VistALink</w:t>
      </w:r>
      <w:proofErr w:type="spellEnd"/>
      <w:r w:rsidR="001A7E68" w:rsidRPr="00A817F4">
        <w:t xml:space="preserve">. </w:t>
      </w:r>
      <w:r w:rsidR="008978D3" w:rsidRPr="00A817F4">
        <w:t xml:space="preserve">Instead, </w:t>
      </w:r>
      <w:proofErr w:type="spellStart"/>
      <w:r w:rsidR="00674635" w:rsidRPr="00A817F4">
        <w:t>VistALink</w:t>
      </w:r>
      <w:proofErr w:type="spellEnd"/>
      <w:r w:rsidR="00674635" w:rsidRPr="00A817F4">
        <w:t xml:space="preserve"> uses </w:t>
      </w:r>
      <w:proofErr w:type="spellStart"/>
      <w:r w:rsidR="00674635" w:rsidRPr="00A817F4">
        <w:rPr>
          <w:rFonts w:ascii="Courier New" w:hAnsi="Courier New" w:cs="Courier New"/>
          <w:bCs/>
          <w:szCs w:val="22"/>
        </w:rPr>
        <w:t>VistaLinkConnection</w:t>
      </w:r>
      <w:proofErr w:type="spellEnd"/>
      <w:r w:rsidR="00674635" w:rsidRPr="00A817F4">
        <w:rPr>
          <w:rFonts w:ascii="Courier New" w:hAnsi="Courier New" w:cs="Courier New"/>
          <w:bCs/>
          <w:szCs w:val="22"/>
        </w:rPr>
        <w:t>::</w:t>
      </w:r>
      <w:proofErr w:type="spellStart"/>
      <w:r w:rsidR="00674635" w:rsidRPr="00A817F4">
        <w:rPr>
          <w:rFonts w:ascii="Courier New" w:hAnsi="Courier New" w:cs="Courier New"/>
          <w:bCs/>
          <w:szCs w:val="22"/>
        </w:rPr>
        <w:t>executeRPC</w:t>
      </w:r>
      <w:proofErr w:type="spellEnd"/>
      <w:r w:rsidR="00674635" w:rsidRPr="00A817F4">
        <w:rPr>
          <w:rFonts w:ascii="Courier New" w:hAnsi="Courier New" w:cs="Courier New"/>
          <w:bCs/>
          <w:szCs w:val="22"/>
        </w:rPr>
        <w:t>()</w:t>
      </w:r>
      <w:r w:rsidR="00674635" w:rsidRPr="00A817F4">
        <w:rPr>
          <w:b/>
          <w:szCs w:val="22"/>
        </w:rPr>
        <w:t>,</w:t>
      </w:r>
      <w:r w:rsidR="00674635" w:rsidRPr="00A817F4">
        <w:rPr>
          <w:szCs w:val="22"/>
        </w:rPr>
        <w:t xml:space="preserve"> </w:t>
      </w:r>
      <w:proofErr w:type="spellStart"/>
      <w:r w:rsidR="00674635" w:rsidRPr="00A817F4">
        <w:rPr>
          <w:rFonts w:ascii="Courier New" w:hAnsi="Courier New" w:cs="Courier New"/>
          <w:bCs/>
          <w:szCs w:val="22"/>
        </w:rPr>
        <w:t>VistaLinkConnection</w:t>
      </w:r>
      <w:proofErr w:type="spellEnd"/>
      <w:r w:rsidR="00674635" w:rsidRPr="00A817F4">
        <w:rPr>
          <w:rFonts w:ascii="Courier New" w:hAnsi="Courier New" w:cs="Courier New"/>
          <w:bCs/>
          <w:szCs w:val="22"/>
        </w:rPr>
        <w:t>::</w:t>
      </w:r>
      <w:proofErr w:type="spellStart"/>
      <w:r w:rsidR="00674635" w:rsidRPr="00A817F4">
        <w:rPr>
          <w:rFonts w:ascii="Courier New" w:hAnsi="Courier New" w:cs="Courier New"/>
          <w:bCs/>
          <w:szCs w:val="22"/>
        </w:rPr>
        <w:t>executeInteration</w:t>
      </w:r>
      <w:proofErr w:type="spellEnd"/>
      <w:r w:rsidR="00674635" w:rsidRPr="00A817F4">
        <w:rPr>
          <w:rFonts w:ascii="Courier New" w:hAnsi="Courier New" w:cs="Courier New"/>
          <w:bCs/>
          <w:szCs w:val="22"/>
        </w:rPr>
        <w:t xml:space="preserve">() </w:t>
      </w:r>
      <w:r w:rsidR="00674635" w:rsidRPr="00A817F4">
        <w:rPr>
          <w:szCs w:val="22"/>
        </w:rPr>
        <w:t xml:space="preserve">and classes in </w:t>
      </w:r>
      <w:proofErr w:type="spellStart"/>
      <w:r w:rsidR="00674635" w:rsidRPr="00A817F4">
        <w:rPr>
          <w:rFonts w:ascii="Courier New" w:hAnsi="Courier New" w:cs="Courier New"/>
          <w:bCs/>
          <w:szCs w:val="22"/>
        </w:rPr>
        <w:t>gov.va.med.</w:t>
      </w:r>
      <w:r w:rsidR="009E5573" w:rsidRPr="00A817F4">
        <w:rPr>
          <w:rFonts w:ascii="Courier New" w:hAnsi="Courier New" w:cs="Courier New"/>
          <w:bCs/>
          <w:szCs w:val="22"/>
        </w:rPr>
        <w:t>vistalink</w:t>
      </w:r>
      <w:r w:rsidR="00674635" w:rsidRPr="00A817F4">
        <w:rPr>
          <w:rFonts w:ascii="Courier New" w:hAnsi="Courier New" w:cs="Courier New"/>
          <w:bCs/>
          <w:szCs w:val="22"/>
        </w:rPr>
        <w:t>.adapter.record</w:t>
      </w:r>
      <w:proofErr w:type="spellEnd"/>
      <w:r w:rsidR="00674635" w:rsidRPr="00A817F4">
        <w:rPr>
          <w:szCs w:val="22"/>
        </w:rPr>
        <w:t xml:space="preserve"> package to implement interaction and record management. Th</w:t>
      </w:r>
      <w:r w:rsidR="009B1440" w:rsidRPr="00A817F4">
        <w:rPr>
          <w:szCs w:val="22"/>
        </w:rPr>
        <w:t xml:space="preserve">ese methods are not governed by </w:t>
      </w:r>
      <w:r w:rsidR="008978D3" w:rsidRPr="00A817F4">
        <w:rPr>
          <w:szCs w:val="22"/>
        </w:rPr>
        <w:t xml:space="preserve">the </w:t>
      </w:r>
      <w:r w:rsidR="00674635" w:rsidRPr="00A817F4">
        <w:rPr>
          <w:szCs w:val="22"/>
        </w:rPr>
        <w:t>J2EE Connector</w:t>
      </w:r>
      <w:r w:rsidRPr="00A817F4">
        <w:rPr>
          <w:szCs w:val="22"/>
        </w:rPr>
        <w:t xml:space="preserve"> Architecture</w:t>
      </w:r>
      <w:r w:rsidR="009B1440" w:rsidRPr="00A817F4">
        <w:rPr>
          <w:szCs w:val="22"/>
        </w:rPr>
        <w:t xml:space="preserve"> </w:t>
      </w:r>
      <w:r w:rsidRPr="00A817F4">
        <w:rPr>
          <w:szCs w:val="22"/>
        </w:rPr>
        <w:t>specification</w:t>
      </w:r>
      <w:r w:rsidR="00674635" w:rsidRPr="00A817F4">
        <w:rPr>
          <w:szCs w:val="22"/>
        </w:rPr>
        <w:t xml:space="preserve">. Hence </w:t>
      </w:r>
      <w:proofErr w:type="spellStart"/>
      <w:r w:rsidR="00674635" w:rsidRPr="00A817F4">
        <w:rPr>
          <w:szCs w:val="22"/>
        </w:rPr>
        <w:t>VistALink</w:t>
      </w:r>
      <w:proofErr w:type="spellEnd"/>
      <w:r w:rsidR="00674635" w:rsidRPr="00A817F4">
        <w:rPr>
          <w:szCs w:val="22"/>
        </w:rPr>
        <w:t xml:space="preserve"> uses </w:t>
      </w:r>
      <w:proofErr w:type="spellStart"/>
      <w:r w:rsidR="00674635" w:rsidRPr="00A817F4">
        <w:rPr>
          <w:rFonts w:ascii="Courier New" w:hAnsi="Courier New" w:cs="Courier New"/>
          <w:iCs/>
          <w:szCs w:val="22"/>
        </w:rPr>
        <w:t>gov.va.med.</w:t>
      </w:r>
      <w:r w:rsidR="009E5573" w:rsidRPr="00A817F4">
        <w:rPr>
          <w:rFonts w:ascii="Courier New" w:hAnsi="Courier New" w:cs="Courier New"/>
          <w:iCs/>
          <w:szCs w:val="22"/>
        </w:rPr>
        <w:t>exception</w:t>
      </w:r>
      <w:r w:rsidR="00674635" w:rsidRPr="00A817F4">
        <w:rPr>
          <w:rFonts w:ascii="Courier New" w:hAnsi="Courier New" w:cs="Courier New"/>
          <w:iCs/>
          <w:szCs w:val="22"/>
        </w:rPr>
        <w:t>.FoundationsException</w:t>
      </w:r>
      <w:proofErr w:type="spellEnd"/>
      <w:r w:rsidR="00674635" w:rsidRPr="00A817F4">
        <w:rPr>
          <w:rFonts w:ascii="Courier New" w:hAnsi="Courier New" w:cs="Courier New"/>
          <w:iCs/>
          <w:szCs w:val="22"/>
        </w:rPr>
        <w:t xml:space="preserve"> </w:t>
      </w:r>
      <w:r w:rsidR="00674635" w:rsidRPr="00A817F4">
        <w:rPr>
          <w:szCs w:val="22"/>
        </w:rPr>
        <w:t>and its subclasses in these methods.</w:t>
      </w:r>
    </w:p>
    <w:p w14:paraId="02DEE82B" w14:textId="77777777" w:rsidR="00674635" w:rsidRPr="00A817F4" w:rsidRDefault="00674635" w:rsidP="004B4DC1"/>
    <w:p w14:paraId="3C7D7185" w14:textId="77777777" w:rsidR="00960EAA" w:rsidRPr="00A817F4" w:rsidRDefault="00960EAA" w:rsidP="004B4DC1"/>
    <w:p w14:paraId="3378C221" w14:textId="77777777" w:rsidR="00674635" w:rsidRPr="00A817F4" w:rsidRDefault="00674635" w:rsidP="00817851">
      <w:pPr>
        <w:pStyle w:val="Heading3"/>
      </w:pPr>
      <w:bookmarkStart w:id="290" w:name="_Toc52855583"/>
      <w:bookmarkStart w:id="291" w:name="_Toc93445795"/>
      <w:bookmarkStart w:id="292" w:name="_Toc96827787"/>
      <w:bookmarkStart w:id="293" w:name="_Toc97636281"/>
      <w:bookmarkStart w:id="294" w:name="_Toc97628837"/>
      <w:proofErr w:type="spellStart"/>
      <w:r w:rsidRPr="00A817F4">
        <w:t>VistaLinkFaultException</w:t>
      </w:r>
      <w:bookmarkEnd w:id="290"/>
      <w:bookmarkEnd w:id="291"/>
      <w:bookmarkEnd w:id="292"/>
      <w:bookmarkEnd w:id="293"/>
      <w:bookmarkEnd w:id="294"/>
      <w:proofErr w:type="spellEnd"/>
    </w:p>
    <w:p w14:paraId="3ABC290E" w14:textId="77777777" w:rsidR="00960EAA" w:rsidRPr="00A817F4" w:rsidRDefault="00960EAA" w:rsidP="003146E7"/>
    <w:p w14:paraId="5F7FD959" w14:textId="77777777" w:rsidR="00674635" w:rsidRPr="00A817F4" w:rsidRDefault="00674635" w:rsidP="003146E7">
      <w:proofErr w:type="spellStart"/>
      <w:r w:rsidRPr="00A817F4">
        <w:t>VistALink</w:t>
      </w:r>
      <w:proofErr w:type="spellEnd"/>
      <w:r w:rsidRPr="00A817F4">
        <w:t xml:space="preserve"> communications with M can produce exceptions that originate from the Java code side. In that case</w:t>
      </w:r>
      <w:r w:rsidR="00415E3E" w:rsidRPr="00A817F4">
        <w:t>,</w:t>
      </w:r>
      <w:r w:rsidRPr="00A817F4">
        <w:t xml:space="preserve"> </w:t>
      </w:r>
      <w:proofErr w:type="spellStart"/>
      <w:r w:rsidRPr="00A817F4">
        <w:rPr>
          <w:rFonts w:ascii="Courier New" w:hAnsi="Courier New" w:cs="Courier New"/>
          <w:iCs/>
          <w:szCs w:val="22"/>
        </w:rPr>
        <w:t>VistaLinkResourceException</w:t>
      </w:r>
      <w:proofErr w:type="spellEnd"/>
      <w:r w:rsidRPr="00A817F4">
        <w:rPr>
          <w:iCs/>
        </w:rPr>
        <w:t xml:space="preserve"> </w:t>
      </w:r>
      <w:r w:rsidRPr="00A817F4">
        <w:t xml:space="preserve">and </w:t>
      </w:r>
      <w:proofErr w:type="spellStart"/>
      <w:r w:rsidRPr="00A817F4">
        <w:rPr>
          <w:rFonts w:ascii="Courier New" w:hAnsi="Courier New" w:cs="Courier New"/>
          <w:iCs/>
          <w:szCs w:val="22"/>
        </w:rPr>
        <w:t>FoundationsException</w:t>
      </w:r>
      <w:proofErr w:type="spellEnd"/>
      <w:r w:rsidRPr="00A817F4">
        <w:t xml:space="preserve"> will be thrown </w:t>
      </w:r>
      <w:r w:rsidR="00415E3E" w:rsidRPr="00A817F4">
        <w:t>(</w:t>
      </w:r>
      <w:r w:rsidRPr="00A817F4">
        <w:t>described above</w:t>
      </w:r>
      <w:r w:rsidR="00415E3E" w:rsidRPr="00A817F4">
        <w:t>)</w:t>
      </w:r>
      <w:r w:rsidRPr="00A817F4">
        <w:t xml:space="preserve">. </w:t>
      </w:r>
    </w:p>
    <w:p w14:paraId="46C20E50" w14:textId="77777777" w:rsidR="003146E7" w:rsidRPr="00A817F4" w:rsidRDefault="003146E7" w:rsidP="003146E7"/>
    <w:p w14:paraId="1DABEAE2" w14:textId="77777777" w:rsidR="003146E7" w:rsidRPr="00A817F4" w:rsidRDefault="00674635" w:rsidP="003146E7">
      <w:proofErr w:type="spellStart"/>
      <w:r w:rsidRPr="00A817F4">
        <w:t>VistALink</w:t>
      </w:r>
      <w:proofErr w:type="spellEnd"/>
      <w:r w:rsidRPr="00A817F4">
        <w:t xml:space="preserve"> communications with M can also produce exceptions that originate from the M side. In those cases a Fault message is sent back to </w:t>
      </w:r>
      <w:proofErr w:type="spellStart"/>
      <w:r w:rsidRPr="00A817F4">
        <w:t>VistALink</w:t>
      </w:r>
      <w:proofErr w:type="spellEnd"/>
      <w:r w:rsidRPr="00A817F4">
        <w:t xml:space="preserve"> from M. Fault messages are parsed and </w:t>
      </w:r>
      <w:proofErr w:type="spellStart"/>
      <w:r w:rsidRPr="00A817F4">
        <w:rPr>
          <w:rFonts w:ascii="Courier New" w:hAnsi="Courier New" w:cs="Courier New"/>
          <w:iCs/>
          <w:szCs w:val="22"/>
        </w:rPr>
        <w:t>gov.va.med.</w:t>
      </w:r>
      <w:r w:rsidR="009E5573" w:rsidRPr="00A817F4">
        <w:rPr>
          <w:rFonts w:ascii="Courier New" w:hAnsi="Courier New" w:cs="Courier New"/>
          <w:iCs/>
          <w:szCs w:val="22"/>
        </w:rPr>
        <w:t>vistalink</w:t>
      </w:r>
      <w:r w:rsidRPr="00A817F4">
        <w:rPr>
          <w:rFonts w:ascii="Courier New" w:hAnsi="Courier New" w:cs="Courier New"/>
          <w:iCs/>
          <w:szCs w:val="22"/>
        </w:rPr>
        <w:t>.adapter.record.VistaLinkFaultException</w:t>
      </w:r>
      <w:proofErr w:type="spellEnd"/>
      <w:r w:rsidRPr="00A817F4">
        <w:rPr>
          <w:iCs/>
        </w:rPr>
        <w:t xml:space="preserve"> </w:t>
      </w:r>
      <w:r w:rsidRPr="00A817F4">
        <w:t xml:space="preserve">that extends </w:t>
      </w:r>
      <w:proofErr w:type="spellStart"/>
      <w:r w:rsidRPr="00A817F4">
        <w:rPr>
          <w:rFonts w:ascii="Courier New" w:hAnsi="Courier New" w:cs="Courier New"/>
          <w:iCs/>
          <w:szCs w:val="22"/>
        </w:rPr>
        <w:t>FoundationsException</w:t>
      </w:r>
      <w:proofErr w:type="spellEnd"/>
      <w:r w:rsidRPr="00A817F4">
        <w:t xml:space="preserve"> are constructed to be thrown in those cases. </w:t>
      </w:r>
    </w:p>
    <w:p w14:paraId="675E8F14" w14:textId="77777777" w:rsidR="003146E7" w:rsidRPr="00A817F4" w:rsidRDefault="003146E7" w:rsidP="003146E7"/>
    <w:p w14:paraId="31A3EE33" w14:textId="77777777" w:rsidR="00674635" w:rsidRPr="00A817F4" w:rsidRDefault="00674635" w:rsidP="003146E7">
      <w:proofErr w:type="spellStart"/>
      <w:r w:rsidRPr="00A817F4">
        <w:rPr>
          <w:rFonts w:ascii="Courier New" w:hAnsi="Courier New" w:cs="Courier New"/>
          <w:iCs/>
          <w:szCs w:val="22"/>
        </w:rPr>
        <w:t>VistaLinkFaultException</w:t>
      </w:r>
      <w:proofErr w:type="spellEnd"/>
      <w:r w:rsidRPr="00A817F4">
        <w:rPr>
          <w:rFonts w:ascii="Courier New" w:hAnsi="Courier New" w:cs="Courier New"/>
          <w:iCs/>
          <w:szCs w:val="22"/>
        </w:rPr>
        <w:t xml:space="preserve"> </w:t>
      </w:r>
      <w:r w:rsidRPr="00A817F4">
        <w:t xml:space="preserve">will have all the information that is sent back from the M side to Java, including: </w:t>
      </w:r>
      <w:proofErr w:type="spellStart"/>
      <w:r w:rsidRPr="00A817F4">
        <w:rPr>
          <w:rFonts w:ascii="Courier New" w:hAnsi="Courier New" w:cs="Courier New"/>
          <w:iCs/>
          <w:szCs w:val="22"/>
        </w:rPr>
        <w:t>faultCode</w:t>
      </w:r>
      <w:proofErr w:type="spellEnd"/>
      <w:r w:rsidRPr="00A817F4">
        <w:rPr>
          <w:b/>
          <w:iCs/>
        </w:rPr>
        <w:t xml:space="preserve">, </w:t>
      </w:r>
      <w:proofErr w:type="spellStart"/>
      <w:r w:rsidRPr="00A817F4">
        <w:rPr>
          <w:rFonts w:ascii="Courier New" w:hAnsi="Courier New" w:cs="Courier New"/>
          <w:iCs/>
          <w:szCs w:val="22"/>
        </w:rPr>
        <w:t>faultString</w:t>
      </w:r>
      <w:proofErr w:type="spellEnd"/>
      <w:r w:rsidRPr="00A817F4">
        <w:rPr>
          <w:b/>
          <w:iCs/>
        </w:rPr>
        <w:t xml:space="preserve">, </w:t>
      </w:r>
      <w:proofErr w:type="spellStart"/>
      <w:r w:rsidRPr="00A817F4">
        <w:rPr>
          <w:rFonts w:ascii="Courier New" w:hAnsi="Courier New" w:cs="Courier New"/>
          <w:iCs/>
          <w:szCs w:val="22"/>
        </w:rPr>
        <w:t>faultActor</w:t>
      </w:r>
      <w:proofErr w:type="spellEnd"/>
      <w:r w:rsidRPr="00A817F4">
        <w:rPr>
          <w:iCs/>
        </w:rPr>
        <w:t xml:space="preserve">, </w:t>
      </w:r>
      <w:proofErr w:type="spellStart"/>
      <w:r w:rsidRPr="00A817F4">
        <w:rPr>
          <w:rFonts w:ascii="Courier New" w:hAnsi="Courier New" w:cs="Courier New"/>
          <w:iCs/>
          <w:szCs w:val="22"/>
        </w:rPr>
        <w:t>errorCode</w:t>
      </w:r>
      <w:proofErr w:type="spellEnd"/>
      <w:r w:rsidRPr="00A817F4">
        <w:rPr>
          <w:iCs/>
        </w:rPr>
        <w:t xml:space="preserve">, </w:t>
      </w:r>
      <w:proofErr w:type="spellStart"/>
      <w:r w:rsidRPr="00A817F4">
        <w:rPr>
          <w:rFonts w:ascii="Courier New" w:hAnsi="Courier New" w:cs="Courier New"/>
          <w:iCs/>
          <w:szCs w:val="22"/>
        </w:rPr>
        <w:t>errorType</w:t>
      </w:r>
      <w:proofErr w:type="spellEnd"/>
      <w:r w:rsidRPr="00A817F4">
        <w:rPr>
          <w:b/>
          <w:iCs/>
        </w:rPr>
        <w:t xml:space="preserve"> </w:t>
      </w:r>
      <w:r w:rsidRPr="00A817F4">
        <w:rPr>
          <w:iCs/>
        </w:rPr>
        <w:t xml:space="preserve">and </w:t>
      </w:r>
      <w:proofErr w:type="spellStart"/>
      <w:r w:rsidRPr="00A817F4">
        <w:rPr>
          <w:rFonts w:ascii="Courier New" w:hAnsi="Courier New" w:cs="Courier New"/>
          <w:iCs/>
          <w:szCs w:val="22"/>
        </w:rPr>
        <w:t>errorMessage</w:t>
      </w:r>
      <w:proofErr w:type="spellEnd"/>
      <w:r w:rsidRPr="00A817F4">
        <w:t>.</w:t>
      </w:r>
    </w:p>
    <w:p w14:paraId="78F5DEA2" w14:textId="77777777" w:rsidR="003146E7" w:rsidRPr="00A817F4" w:rsidRDefault="003146E7" w:rsidP="003146E7"/>
    <w:p w14:paraId="0B6AF154" w14:textId="77777777" w:rsidR="00674635" w:rsidRPr="00A817F4" w:rsidRDefault="00674635" w:rsidP="003C6A43">
      <w:pPr>
        <w:keepNext/>
      </w:pPr>
      <w:proofErr w:type="spellStart"/>
      <w:r w:rsidRPr="00A817F4">
        <w:rPr>
          <w:rFonts w:ascii="Courier New" w:hAnsi="Courier New" w:cs="Courier New"/>
          <w:iCs/>
          <w:szCs w:val="22"/>
        </w:rPr>
        <w:t>VistaLinkFaultException</w:t>
      </w:r>
      <w:proofErr w:type="spellEnd"/>
      <w:r w:rsidRPr="00A817F4">
        <w:rPr>
          <w:rFonts w:ascii="Courier New" w:hAnsi="Courier New" w:cs="Courier New"/>
          <w:iCs/>
          <w:szCs w:val="22"/>
        </w:rPr>
        <w:t xml:space="preserve"> </w:t>
      </w:r>
      <w:r w:rsidRPr="00A817F4">
        <w:t xml:space="preserve">more specific exception subclasses include (see </w:t>
      </w:r>
      <w:r w:rsidR="003C6A43" w:rsidRPr="00A817F4">
        <w:fldChar w:fldCharType="begin"/>
      </w:r>
      <w:r w:rsidR="003C6A43" w:rsidRPr="00A817F4">
        <w:instrText xml:space="preserve"> REF _Ref230542348 \h </w:instrText>
      </w:r>
      <w:r w:rsidR="003C6A43" w:rsidRPr="00A817F4">
        <w:fldChar w:fldCharType="separate"/>
      </w:r>
      <w:r w:rsidR="00BB1602" w:rsidRPr="00A817F4">
        <w:t xml:space="preserve">Figure </w:t>
      </w:r>
      <w:r w:rsidR="00BB1602">
        <w:rPr>
          <w:noProof/>
        </w:rPr>
        <w:t>5</w:t>
      </w:r>
      <w:r w:rsidR="00BB1602" w:rsidRPr="00A817F4">
        <w:noBreakHyphen/>
      </w:r>
      <w:r w:rsidR="00BB1602">
        <w:rPr>
          <w:noProof/>
        </w:rPr>
        <w:t>1</w:t>
      </w:r>
      <w:r w:rsidR="00BB1602" w:rsidRPr="00A817F4">
        <w:t xml:space="preserve">. </w:t>
      </w:r>
      <w:proofErr w:type="spellStart"/>
      <w:r w:rsidR="00BB1602" w:rsidRPr="00A817F4">
        <w:t>VistALink</w:t>
      </w:r>
      <w:proofErr w:type="spellEnd"/>
      <w:r w:rsidR="00BB1602" w:rsidRPr="00A817F4">
        <w:t xml:space="preserve"> Exception Hierarchy</w:t>
      </w:r>
      <w:r w:rsidR="003C6A43" w:rsidRPr="00A817F4">
        <w:fldChar w:fldCharType="end"/>
      </w:r>
      <w:r w:rsidRPr="00A817F4">
        <w:t>):</w:t>
      </w:r>
    </w:p>
    <w:p w14:paraId="20B8DC63" w14:textId="77777777" w:rsidR="00674635" w:rsidRPr="00A817F4" w:rsidRDefault="00674635" w:rsidP="001668B4">
      <w:pPr>
        <w:numPr>
          <w:ilvl w:val="0"/>
          <w:numId w:val="18"/>
        </w:numPr>
        <w:spacing w:before="120"/>
        <w:rPr>
          <w:rFonts w:ascii="Courier New" w:hAnsi="Courier New" w:cs="Courier New"/>
          <w:iCs/>
          <w:szCs w:val="22"/>
        </w:rPr>
      </w:pPr>
      <w:proofErr w:type="spellStart"/>
      <w:r w:rsidRPr="00A817F4">
        <w:rPr>
          <w:rFonts w:ascii="Courier New" w:hAnsi="Courier New" w:cs="Courier New"/>
          <w:iCs/>
          <w:szCs w:val="22"/>
        </w:rPr>
        <w:t>NoJobSlotsAvailableFaultException</w:t>
      </w:r>
      <w:proofErr w:type="spellEnd"/>
    </w:p>
    <w:p w14:paraId="6EEB96A2" w14:textId="77777777" w:rsidR="00674635" w:rsidRPr="00A817F4" w:rsidRDefault="00674635" w:rsidP="003C6A43">
      <w:pPr>
        <w:numPr>
          <w:ilvl w:val="0"/>
          <w:numId w:val="18"/>
        </w:numPr>
        <w:rPr>
          <w:rFonts w:ascii="Courier New" w:hAnsi="Courier New" w:cs="Courier New"/>
          <w:iCs/>
          <w:szCs w:val="22"/>
        </w:rPr>
      </w:pPr>
      <w:proofErr w:type="spellStart"/>
      <w:r w:rsidRPr="00A817F4">
        <w:rPr>
          <w:rFonts w:ascii="Courier New" w:hAnsi="Courier New" w:cs="Courier New"/>
          <w:iCs/>
          <w:szCs w:val="22"/>
        </w:rPr>
        <w:lastRenderedPageBreak/>
        <w:t>LoginsDisabledFaultException</w:t>
      </w:r>
      <w:proofErr w:type="spellEnd"/>
    </w:p>
    <w:p w14:paraId="5EFEA86E" w14:textId="77777777" w:rsidR="009F5545" w:rsidRPr="00A817F4" w:rsidRDefault="00674635" w:rsidP="003C6A43">
      <w:pPr>
        <w:numPr>
          <w:ilvl w:val="0"/>
          <w:numId w:val="18"/>
        </w:numPr>
        <w:rPr>
          <w:rFonts w:ascii="Courier New" w:hAnsi="Courier New" w:cs="Courier New"/>
          <w:szCs w:val="22"/>
        </w:rPr>
      </w:pPr>
      <w:proofErr w:type="spellStart"/>
      <w:r w:rsidRPr="00A817F4">
        <w:rPr>
          <w:rFonts w:ascii="Courier New" w:hAnsi="Courier New" w:cs="Courier New"/>
          <w:iCs/>
          <w:szCs w:val="22"/>
        </w:rPr>
        <w:t>SecurityFaultException</w:t>
      </w:r>
      <w:proofErr w:type="spellEnd"/>
      <w:r w:rsidRPr="00A817F4">
        <w:rPr>
          <w:rFonts w:ascii="Courier New" w:hAnsi="Courier New" w:cs="Courier New"/>
          <w:szCs w:val="22"/>
        </w:rPr>
        <w:t xml:space="preserve"> </w:t>
      </w:r>
      <w:r w:rsidRPr="00A817F4">
        <w:t>(contain more specific subclasses)</w:t>
      </w:r>
    </w:p>
    <w:p w14:paraId="6A906D3C" w14:textId="77777777" w:rsidR="00674635" w:rsidRPr="00A817F4" w:rsidRDefault="00674635" w:rsidP="003C6A43">
      <w:pPr>
        <w:numPr>
          <w:ilvl w:val="0"/>
          <w:numId w:val="18"/>
        </w:numPr>
        <w:rPr>
          <w:rFonts w:ascii="Courier New" w:hAnsi="Courier New" w:cs="Courier New"/>
          <w:szCs w:val="22"/>
        </w:rPr>
      </w:pPr>
      <w:proofErr w:type="spellStart"/>
      <w:r w:rsidRPr="00A817F4">
        <w:rPr>
          <w:rFonts w:ascii="Courier New" w:hAnsi="Courier New" w:cs="Courier New"/>
          <w:iCs/>
          <w:szCs w:val="22"/>
        </w:rPr>
        <w:t>RpcFaultException</w:t>
      </w:r>
      <w:proofErr w:type="spellEnd"/>
      <w:r w:rsidRPr="00A817F4">
        <w:rPr>
          <w:rFonts w:ascii="Courier New" w:hAnsi="Courier New" w:cs="Courier New"/>
          <w:szCs w:val="22"/>
        </w:rPr>
        <w:t xml:space="preserve"> </w:t>
      </w:r>
      <w:r w:rsidRPr="00A817F4">
        <w:t>(contain more specific subclasses)</w:t>
      </w:r>
    </w:p>
    <w:p w14:paraId="41BB7881" w14:textId="77777777" w:rsidR="00BE1850" w:rsidRPr="00A817F4" w:rsidRDefault="00BE1850" w:rsidP="00BE1850"/>
    <w:p w14:paraId="500AC14F" w14:textId="77777777" w:rsidR="00960EAA" w:rsidRPr="00A817F4" w:rsidRDefault="00960EAA" w:rsidP="00BE1850"/>
    <w:p w14:paraId="47A6C260" w14:textId="77777777" w:rsidR="00960EAA" w:rsidRPr="00A817F4" w:rsidRDefault="00960EAA" w:rsidP="009F5545"/>
    <w:p w14:paraId="637BAC13" w14:textId="77777777" w:rsidR="00FC3FCE" w:rsidRPr="00A817F4" w:rsidRDefault="00FC3FCE" w:rsidP="004B4DC1">
      <w:pPr>
        <w:sectPr w:rsidR="00FC3FCE" w:rsidRPr="00A817F4" w:rsidSect="00013EC8">
          <w:headerReference w:type="even" r:id="rId42"/>
          <w:headerReference w:type="default" r:id="rId43"/>
          <w:headerReference w:type="first" r:id="rId44"/>
          <w:pgSz w:w="12240" w:h="15840" w:code="1"/>
          <w:pgMar w:top="1440" w:right="1440" w:bottom="1440" w:left="1440" w:header="720" w:footer="720" w:gutter="0"/>
          <w:pgNumType w:start="1" w:chapStyle="1"/>
          <w:cols w:space="720"/>
          <w:titlePg/>
          <w:docGrid w:linePitch="360"/>
        </w:sectPr>
      </w:pPr>
    </w:p>
    <w:p w14:paraId="1A852E85" w14:textId="77777777" w:rsidR="00890F21" w:rsidRPr="00A817F4" w:rsidRDefault="00890F21" w:rsidP="009A36C9">
      <w:pPr>
        <w:pStyle w:val="Heading1"/>
      </w:pPr>
      <w:bookmarkStart w:id="295" w:name="_Toc96827763"/>
      <w:bookmarkStart w:id="296" w:name="_Toc97636259"/>
      <w:bookmarkStart w:id="297" w:name="_Toc52252862"/>
      <w:bookmarkStart w:id="298" w:name="_Toc61847082"/>
      <w:bookmarkStart w:id="299" w:name="_Toc78197623"/>
      <w:bookmarkStart w:id="300" w:name="_Toc97628838"/>
      <w:r w:rsidRPr="00A817F4">
        <w:lastRenderedPageBreak/>
        <w:t>Foundations Library Utilities</w:t>
      </w:r>
      <w:bookmarkEnd w:id="295"/>
      <w:bookmarkEnd w:id="296"/>
      <w:bookmarkEnd w:id="300"/>
    </w:p>
    <w:p w14:paraId="02566116" w14:textId="77777777" w:rsidR="00960EAA" w:rsidRPr="00A817F4" w:rsidRDefault="00960EAA" w:rsidP="00AD3B1B">
      <w:pPr>
        <w:rPr>
          <w:szCs w:val="22"/>
        </w:rPr>
      </w:pPr>
    </w:p>
    <w:p w14:paraId="46D74862" w14:textId="77777777" w:rsidR="00202AE5" w:rsidRPr="00A817F4" w:rsidRDefault="00202AE5" w:rsidP="00AD3B1B">
      <w:pPr>
        <w:rPr>
          <w:szCs w:val="22"/>
        </w:rPr>
      </w:pPr>
    </w:p>
    <w:p w14:paraId="4C00A4B4" w14:textId="1D108942" w:rsidR="00AD3B1B" w:rsidRPr="00A817F4" w:rsidRDefault="00AD3B1B" w:rsidP="00AD3B1B">
      <w:pPr>
        <w:rPr>
          <w:szCs w:val="22"/>
        </w:rPr>
      </w:pPr>
      <w:r w:rsidRPr="00552230">
        <w:rPr>
          <w:szCs w:val="22"/>
        </w:rPr>
        <w:t>The Java APIs discussed in this chapter are the Foundations Library uti</w:t>
      </w:r>
      <w:r w:rsidR="009F3D16" w:rsidRPr="00552230">
        <w:rPr>
          <w:szCs w:val="22"/>
        </w:rPr>
        <w:t>lities. They are provided in</w:t>
      </w:r>
      <w:r w:rsidRPr="00552230">
        <w:rPr>
          <w:szCs w:val="22"/>
        </w:rPr>
        <w:t xml:space="preserve"> </w:t>
      </w:r>
      <w:r w:rsidRPr="00552230">
        <w:rPr>
          <w:b/>
          <w:szCs w:val="22"/>
        </w:rPr>
        <w:t>vljFoundationsLib-</w:t>
      </w:r>
      <w:r w:rsidR="00A9018E" w:rsidRPr="00552230">
        <w:rPr>
          <w:b/>
          <w:szCs w:val="22"/>
        </w:rPr>
        <w:t>1.6</w:t>
      </w:r>
      <w:r w:rsidR="0006640F" w:rsidRPr="00552230">
        <w:rPr>
          <w:b/>
          <w:szCs w:val="22"/>
        </w:rPr>
        <w:t>.</w:t>
      </w:r>
      <w:r w:rsidR="007A72E7" w:rsidRPr="00552230">
        <w:rPr>
          <w:b/>
          <w:szCs w:val="22"/>
        </w:rPr>
        <w:t>7</w:t>
      </w:r>
      <w:r w:rsidR="0006640F" w:rsidRPr="00552230">
        <w:rPr>
          <w:b/>
          <w:szCs w:val="22"/>
        </w:rPr>
        <w:t>.x</w:t>
      </w:r>
      <w:r w:rsidRPr="00552230">
        <w:rPr>
          <w:b/>
          <w:szCs w:val="22"/>
        </w:rPr>
        <w:t>.jar</w:t>
      </w:r>
      <w:r w:rsidRPr="00552230">
        <w:rPr>
          <w:szCs w:val="22"/>
        </w:rPr>
        <w:t>.</w:t>
      </w:r>
    </w:p>
    <w:p w14:paraId="4FBB7AB6" w14:textId="77777777" w:rsidR="0001705C" w:rsidRPr="00A817F4" w:rsidRDefault="0001705C" w:rsidP="00AD3B1B">
      <w:pPr>
        <w:rPr>
          <w:szCs w:val="22"/>
        </w:rPr>
      </w:pPr>
    </w:p>
    <w:p w14:paraId="665F727B" w14:textId="77777777" w:rsidR="00960EAA" w:rsidRPr="00A817F4" w:rsidRDefault="00960EAA" w:rsidP="00AD3B1B">
      <w:pPr>
        <w:rPr>
          <w:szCs w:val="22"/>
        </w:rPr>
      </w:pPr>
    </w:p>
    <w:p w14:paraId="76B7B4C4" w14:textId="77777777" w:rsidR="00890F21" w:rsidRPr="00A817F4" w:rsidRDefault="00890F21" w:rsidP="0067275B">
      <w:pPr>
        <w:pStyle w:val="Heading2"/>
      </w:pPr>
      <w:bookmarkStart w:id="301" w:name="_Toc96827768"/>
      <w:bookmarkStart w:id="302" w:name="_Toc97636260"/>
      <w:bookmarkStart w:id="303" w:name="_Toc96827764"/>
      <w:bookmarkStart w:id="304" w:name="_Toc97628839"/>
      <w:r w:rsidRPr="00A817F4">
        <w:t xml:space="preserve">Encryption: </w:t>
      </w:r>
      <w:proofErr w:type="spellStart"/>
      <w:r w:rsidRPr="00A817F4">
        <w:t>gov.va.med.crypto</w:t>
      </w:r>
      <w:bookmarkEnd w:id="304"/>
      <w:proofErr w:type="spellEnd"/>
    </w:p>
    <w:p w14:paraId="009ECC7A" w14:textId="77777777" w:rsidR="00960EAA" w:rsidRPr="00A817F4" w:rsidRDefault="00960EAA" w:rsidP="00890F21"/>
    <w:p w14:paraId="67170ECD" w14:textId="77777777" w:rsidR="00890F21" w:rsidRPr="00A817F4" w:rsidRDefault="00890F21" w:rsidP="00890F21">
      <w:r w:rsidRPr="00A817F4">
        <w:t xml:space="preserve">The </w:t>
      </w:r>
      <w:proofErr w:type="spellStart"/>
      <w:r w:rsidRPr="00A817F4">
        <w:rPr>
          <w:rFonts w:ascii="Courier New" w:hAnsi="Courier New" w:cs="Courier New"/>
        </w:rPr>
        <w:t>VistaKernelH</w:t>
      </w:r>
      <w:r w:rsidR="00B83ECD" w:rsidRPr="00A817F4">
        <w:rPr>
          <w:rFonts w:ascii="Courier New" w:hAnsi="Courier New" w:cs="Courier New"/>
        </w:rPr>
        <w:t>ash</w:t>
      </w:r>
      <w:proofErr w:type="spellEnd"/>
      <w:r w:rsidR="00B83ECD" w:rsidRPr="00A817F4">
        <w:t xml:space="preserve"> utility class implements a two</w:t>
      </w:r>
      <w:r w:rsidRPr="00A817F4">
        <w:t xml:space="preserve">-way hash via two static methods, </w:t>
      </w:r>
      <w:r w:rsidRPr="00A817F4">
        <w:rPr>
          <w:rFonts w:ascii="Courier New" w:hAnsi="Courier New" w:cs="Courier New"/>
        </w:rPr>
        <w:t xml:space="preserve">encrypt </w:t>
      </w:r>
      <w:r w:rsidRPr="00A817F4">
        <w:t xml:space="preserve">and </w:t>
      </w:r>
      <w:r w:rsidRPr="00A817F4">
        <w:rPr>
          <w:rFonts w:ascii="Courier New" w:hAnsi="Courier New" w:cs="Courier New"/>
        </w:rPr>
        <w:t>decrypt</w:t>
      </w:r>
      <w:r w:rsidRPr="00A817F4">
        <w:t xml:space="preserve">. These provide the encoding and obfuscation algorithms used by the RPC Broker and Kernel to encode and decode data strings. </w:t>
      </w:r>
    </w:p>
    <w:p w14:paraId="7A9FCE4C" w14:textId="77777777" w:rsidR="00890F21" w:rsidRPr="00A817F4" w:rsidRDefault="00890F21" w:rsidP="00890F21"/>
    <w:p w14:paraId="5FBA40A1" w14:textId="77777777" w:rsidR="00890F21" w:rsidRPr="00A817F4" w:rsidRDefault="00890F21" w:rsidP="00890F21">
      <w:r w:rsidRPr="00A817F4">
        <w:t>Using these algorithms makes it harder to sniff the contents of text sent over the network. This is not, however, encryption-class encoding, nor does it protect against replay attacks of un-decoded strings. As a two-way hash, this algorithm should not be considered an implication or achievement of any particular security level beyond obfuscation.</w:t>
      </w:r>
    </w:p>
    <w:p w14:paraId="074E469F" w14:textId="77777777" w:rsidR="00890F21" w:rsidRPr="00A817F4" w:rsidRDefault="00890F21" w:rsidP="00890F21">
      <w:pPr>
        <w:rPr>
          <w:rFonts w:eastAsia="Arial Unicode MS"/>
        </w:rPr>
      </w:pPr>
    </w:p>
    <w:p w14:paraId="60F7E4FA" w14:textId="77777777" w:rsidR="00890F21" w:rsidRPr="00A817F4" w:rsidRDefault="00890F21" w:rsidP="00890F21">
      <w:r w:rsidRPr="00A817F4">
        <w:t xml:space="preserve">Example (encoding): </w:t>
      </w:r>
    </w:p>
    <w:p w14:paraId="211832E6" w14:textId="77777777" w:rsidR="00890F21" w:rsidRPr="00A817F4" w:rsidRDefault="00890F21" w:rsidP="00890F21"/>
    <w:p w14:paraId="3865607F" w14:textId="77777777" w:rsidR="00890F21" w:rsidRPr="00A817F4" w:rsidRDefault="00890F21" w:rsidP="0045025A">
      <w:pPr>
        <w:pStyle w:val="dialog"/>
        <w:rPr>
          <w:noProof w:val="0"/>
        </w:rPr>
      </w:pPr>
      <w:r w:rsidRPr="00A817F4">
        <w:rPr>
          <w:noProof w:val="0"/>
        </w:rPr>
        <w:t xml:space="preserve">String </w:t>
      </w:r>
      <w:proofErr w:type="spellStart"/>
      <w:r w:rsidRPr="00A817F4">
        <w:rPr>
          <w:noProof w:val="0"/>
        </w:rPr>
        <w:t>encodedString</w:t>
      </w:r>
      <w:proofErr w:type="spellEnd"/>
      <w:r w:rsidRPr="00A817F4">
        <w:rPr>
          <w:noProof w:val="0"/>
        </w:rPr>
        <w:t xml:space="preserve"> = </w:t>
      </w:r>
    </w:p>
    <w:p w14:paraId="2433B1CB" w14:textId="77777777" w:rsidR="00890F21" w:rsidRPr="00A817F4" w:rsidRDefault="00890F21" w:rsidP="0045025A">
      <w:pPr>
        <w:pStyle w:val="dialog"/>
        <w:rPr>
          <w:noProof w:val="0"/>
        </w:rPr>
      </w:pPr>
      <w:r w:rsidRPr="00A817F4">
        <w:rPr>
          <w:noProof w:val="0"/>
        </w:rPr>
        <w:t xml:space="preserve">  </w:t>
      </w:r>
      <w:proofErr w:type="spellStart"/>
      <w:r w:rsidRPr="00A817F4">
        <w:rPr>
          <w:noProof w:val="0"/>
        </w:rPr>
        <w:t>VistaKernelHash.encrypt</w:t>
      </w:r>
      <w:proofErr w:type="spellEnd"/>
      <w:r w:rsidRPr="00A817F4">
        <w:rPr>
          <w:noProof w:val="0"/>
        </w:rPr>
        <w:t>("some text to encode", true);</w:t>
      </w:r>
    </w:p>
    <w:p w14:paraId="6E38816D" w14:textId="77777777" w:rsidR="00890F21" w:rsidRPr="00A817F4" w:rsidRDefault="00890F21" w:rsidP="00890F21"/>
    <w:p w14:paraId="08CA13C9" w14:textId="77777777" w:rsidR="00890F21" w:rsidRPr="00A817F4" w:rsidRDefault="00890F21" w:rsidP="00890F21">
      <w:r w:rsidRPr="00A817F4">
        <w:t xml:space="preserve">The second parameter is useful if the text is to be passed in a CDATA section of an XML message. If this parameter is set to true, the returned encoded strings will contain neither "]]&gt;" nor "&lt;![CDATA[". Otherwise, it is possible a returned encoding may contain those character sequences. If, in a reasonable number of tries, an encoded string cannot be created without these CDATA boundaries, an exception is thrown of type </w:t>
      </w:r>
      <w:proofErr w:type="spellStart"/>
      <w:r w:rsidRPr="00A817F4">
        <w:t>VistaKernelHashCountLimitExceededException</w:t>
      </w:r>
      <w:proofErr w:type="spellEnd"/>
      <w:r w:rsidRPr="00A817F4">
        <w:t>.</w:t>
      </w:r>
    </w:p>
    <w:p w14:paraId="4B65A9C3" w14:textId="77777777" w:rsidR="00890F21" w:rsidRPr="00A817F4" w:rsidRDefault="00890F21" w:rsidP="00890F21"/>
    <w:p w14:paraId="162E69F8" w14:textId="77777777" w:rsidR="00890F21" w:rsidRPr="00A817F4" w:rsidRDefault="00890F21" w:rsidP="00890F21">
      <w:r w:rsidRPr="00A817F4">
        <w:t>Example (decoding):</w:t>
      </w:r>
    </w:p>
    <w:p w14:paraId="0DA4178E" w14:textId="77777777" w:rsidR="00890F21" w:rsidRPr="00A817F4" w:rsidRDefault="00890F21" w:rsidP="00890F21"/>
    <w:p w14:paraId="6B28487F" w14:textId="77777777" w:rsidR="00890F21" w:rsidRPr="00A817F4" w:rsidRDefault="00890F21" w:rsidP="0045025A">
      <w:pPr>
        <w:pStyle w:val="dialog"/>
        <w:rPr>
          <w:noProof w:val="0"/>
        </w:rPr>
      </w:pPr>
      <w:r w:rsidRPr="00A817F4">
        <w:rPr>
          <w:noProof w:val="0"/>
        </w:rPr>
        <w:t xml:space="preserve">String </w:t>
      </w:r>
      <w:proofErr w:type="spellStart"/>
      <w:r w:rsidRPr="00A817F4">
        <w:rPr>
          <w:noProof w:val="0"/>
        </w:rPr>
        <w:t>decodedString</w:t>
      </w:r>
      <w:proofErr w:type="spellEnd"/>
      <w:r w:rsidRPr="00A817F4">
        <w:rPr>
          <w:noProof w:val="0"/>
        </w:rPr>
        <w:t xml:space="preserve"> = </w:t>
      </w:r>
    </w:p>
    <w:p w14:paraId="03722CE5" w14:textId="77777777" w:rsidR="00890F21" w:rsidRPr="00A817F4" w:rsidRDefault="00890F21" w:rsidP="0045025A">
      <w:pPr>
        <w:pStyle w:val="dialog"/>
        <w:rPr>
          <w:noProof w:val="0"/>
        </w:rPr>
      </w:pPr>
      <w:r w:rsidRPr="00A817F4">
        <w:rPr>
          <w:noProof w:val="0"/>
        </w:rPr>
        <w:t xml:space="preserve">  </w:t>
      </w:r>
      <w:proofErr w:type="spellStart"/>
      <w:r w:rsidRPr="00A817F4">
        <w:rPr>
          <w:noProof w:val="0"/>
        </w:rPr>
        <w:t>VistaKernelHash.decrypt</w:t>
      </w:r>
      <w:proofErr w:type="spellEnd"/>
      <w:r w:rsidRPr="00A817F4">
        <w:rPr>
          <w:noProof w:val="0"/>
        </w:rPr>
        <w:t>(</w:t>
      </w:r>
      <w:proofErr w:type="spellStart"/>
      <w:r w:rsidRPr="00A817F4">
        <w:rPr>
          <w:noProof w:val="0"/>
        </w:rPr>
        <w:t>encodedString</w:t>
      </w:r>
      <w:proofErr w:type="spellEnd"/>
      <w:r w:rsidRPr="00A817F4">
        <w:rPr>
          <w:noProof w:val="0"/>
        </w:rPr>
        <w:t>);</w:t>
      </w:r>
    </w:p>
    <w:p w14:paraId="4E31114D" w14:textId="77777777" w:rsidR="00890F21" w:rsidRPr="00A817F4" w:rsidRDefault="00890F21" w:rsidP="00890F21"/>
    <w:p w14:paraId="4B719515" w14:textId="77777777" w:rsidR="00890F21" w:rsidRPr="00A817F4" w:rsidRDefault="00890F21" w:rsidP="00890F21"/>
    <w:p w14:paraId="5F7125DC" w14:textId="77777777" w:rsidR="00890F21" w:rsidRPr="00A817F4" w:rsidRDefault="00890F21" w:rsidP="0067275B">
      <w:pPr>
        <w:pStyle w:val="Heading2"/>
      </w:pPr>
      <w:bookmarkStart w:id="305" w:name="_Toc97628840"/>
      <w:r w:rsidRPr="00A817F4">
        <w:t xml:space="preserve">J2EE Environment: </w:t>
      </w:r>
      <w:proofErr w:type="spellStart"/>
      <w:r w:rsidRPr="00A817F4">
        <w:t>gov.va.med.environment</w:t>
      </w:r>
      <w:bookmarkEnd w:id="305"/>
      <w:proofErr w:type="spellEnd"/>
    </w:p>
    <w:p w14:paraId="12C663F5" w14:textId="77777777" w:rsidR="00960EAA" w:rsidRPr="00A817F4" w:rsidRDefault="00960EAA" w:rsidP="00960EAA"/>
    <w:p w14:paraId="5FF56B38" w14:textId="77777777" w:rsidR="00890F21" w:rsidRPr="00A817F4" w:rsidRDefault="00890F21" w:rsidP="00817851">
      <w:pPr>
        <w:pStyle w:val="Heading3"/>
      </w:pPr>
      <w:bookmarkStart w:id="306" w:name="_Toc97628841"/>
      <w:proofErr w:type="spellStart"/>
      <w:r w:rsidRPr="00A817F4">
        <w:t>Environment.isProduction</w:t>
      </w:r>
      <w:proofErr w:type="spellEnd"/>
      <w:r w:rsidRPr="00A817F4">
        <w:t>()</w:t>
      </w:r>
      <w:bookmarkEnd w:id="306"/>
    </w:p>
    <w:p w14:paraId="651F2C8B" w14:textId="77777777" w:rsidR="00960EAA" w:rsidRPr="00A817F4" w:rsidRDefault="00960EAA" w:rsidP="00890F21"/>
    <w:p w14:paraId="77FCAB3B" w14:textId="77777777" w:rsidR="00890F21" w:rsidRPr="00A817F4" w:rsidRDefault="009A36C9" w:rsidP="00890F21">
      <w:r w:rsidRPr="00A817F4">
        <w:t>R</w:t>
      </w:r>
      <w:r w:rsidR="00890F21" w:rsidRPr="00A817F4">
        <w:t xml:space="preserve">eturns whether </w:t>
      </w:r>
      <w:r w:rsidRPr="00A817F4">
        <w:t xml:space="preserve">or not </w:t>
      </w:r>
      <w:r w:rsidR="00890F21" w:rsidRPr="00A817F4">
        <w:t xml:space="preserve">the administrator has configured the J2EE server to be "production" in a VA-medical-center sense, i.e., </w:t>
      </w:r>
      <w:r w:rsidR="00B83ECD" w:rsidRPr="00A817F4">
        <w:t>the</w:t>
      </w:r>
      <w:r w:rsidR="00890F21" w:rsidRPr="00A817F4">
        <w:t xml:space="preserve"> system </w:t>
      </w:r>
      <w:r w:rsidR="00B83ECD" w:rsidRPr="00A817F4">
        <w:t xml:space="preserve">is </w:t>
      </w:r>
      <w:r w:rsidR="00890F21" w:rsidRPr="00A817F4">
        <w:t xml:space="preserve">operating on production VA data. The source of the setting is the </w:t>
      </w:r>
      <w:proofErr w:type="spellStart"/>
      <w:r w:rsidR="00890F21" w:rsidRPr="00A817F4">
        <w:rPr>
          <w:rFonts w:ascii="Courier New" w:hAnsi="Courier New" w:cs="Courier New"/>
          <w:szCs w:val="22"/>
        </w:rPr>
        <w:t>gov.va.med.environment.production</w:t>
      </w:r>
      <w:proofErr w:type="spellEnd"/>
      <w:r w:rsidR="00890F21" w:rsidRPr="00A817F4">
        <w:t xml:space="preserve"> JVM argument passed to the J2EE server upon startup. A setting of </w:t>
      </w:r>
      <w:r w:rsidR="00B83ECD" w:rsidRPr="00A817F4">
        <w:t>“</w:t>
      </w:r>
      <w:r w:rsidR="00890F21" w:rsidRPr="00A817F4">
        <w:t>true</w:t>
      </w:r>
      <w:r w:rsidR="00B83ECD" w:rsidRPr="00A817F4">
        <w:t>”</w:t>
      </w:r>
      <w:r w:rsidR="00890F21" w:rsidRPr="00A817F4">
        <w:t xml:space="preserve"> des</w:t>
      </w:r>
      <w:r w:rsidR="00B83ECD" w:rsidRPr="00A817F4">
        <w:t>ig</w:t>
      </w:r>
      <w:r w:rsidR="00890F21" w:rsidRPr="00A817F4">
        <w:t xml:space="preserve">nates the server as a production server; any other value (including not passing the JVM argument at all) marks the server as </w:t>
      </w:r>
      <w:r w:rsidR="00B83ECD" w:rsidRPr="00A817F4">
        <w:t>a non-</w:t>
      </w:r>
      <w:r w:rsidR="00890F21" w:rsidRPr="00A817F4">
        <w:t xml:space="preserve">VA production server. </w:t>
      </w:r>
    </w:p>
    <w:p w14:paraId="3341F55D" w14:textId="77777777" w:rsidR="00890F21" w:rsidRPr="00A817F4" w:rsidRDefault="00890F21" w:rsidP="00890F21"/>
    <w:p w14:paraId="046EBF3D" w14:textId="77777777" w:rsidR="00890F21" w:rsidRPr="00A817F4" w:rsidRDefault="00890F21" w:rsidP="00EE5981">
      <w:r w:rsidRPr="00A817F4">
        <w:rPr>
          <w:b/>
          <w:bCs/>
        </w:rPr>
        <w:t>Returns:</w:t>
      </w:r>
      <w:r w:rsidRPr="00A817F4">
        <w:t xml:space="preserve"> true if the server is a VA production server, false if not</w:t>
      </w:r>
      <w:r w:rsidR="00BF211D" w:rsidRPr="00A817F4">
        <w:t>.</w:t>
      </w:r>
    </w:p>
    <w:p w14:paraId="27AB4175" w14:textId="77777777" w:rsidR="00890F21" w:rsidRPr="00A817F4" w:rsidRDefault="00890F21" w:rsidP="00890F21"/>
    <w:p w14:paraId="6FFAE51E" w14:textId="77777777" w:rsidR="001668B4" w:rsidRPr="00A817F4" w:rsidRDefault="001668B4" w:rsidP="00890F21"/>
    <w:p w14:paraId="073491E9" w14:textId="77777777" w:rsidR="00890F21" w:rsidRPr="00A817F4" w:rsidRDefault="00890F21" w:rsidP="00817851">
      <w:pPr>
        <w:pStyle w:val="Heading3"/>
      </w:pPr>
      <w:bookmarkStart w:id="307" w:name="_Toc97628842"/>
      <w:proofErr w:type="spellStart"/>
      <w:r w:rsidRPr="00A817F4">
        <w:lastRenderedPageBreak/>
        <w:t>Environment.getServerType</w:t>
      </w:r>
      <w:proofErr w:type="spellEnd"/>
      <w:r w:rsidRPr="00A817F4">
        <w:t>()</w:t>
      </w:r>
      <w:bookmarkEnd w:id="307"/>
    </w:p>
    <w:p w14:paraId="06CE3B3D" w14:textId="77777777" w:rsidR="00960EAA" w:rsidRPr="00A817F4" w:rsidRDefault="00960EAA" w:rsidP="00960EAA">
      <w:pPr>
        <w:keepNext/>
      </w:pPr>
    </w:p>
    <w:p w14:paraId="30C3515A" w14:textId="77777777" w:rsidR="00890F21" w:rsidRPr="00A817F4" w:rsidRDefault="00890F21" w:rsidP="00890F21">
      <w:r w:rsidRPr="00A817F4">
        <w:t xml:space="preserve">Returns the J2EE server type. The source of the setting is the </w:t>
      </w:r>
      <w:proofErr w:type="spellStart"/>
      <w:r w:rsidRPr="00A817F4">
        <w:rPr>
          <w:rFonts w:ascii="Courier New" w:hAnsi="Courier New" w:cs="Courier New"/>
          <w:szCs w:val="22"/>
        </w:rPr>
        <w:t>gov.va.med.environment.servertype</w:t>
      </w:r>
      <w:proofErr w:type="spellEnd"/>
      <w:r w:rsidRPr="00A817F4">
        <w:rPr>
          <w:rFonts w:ascii="Courier New" w:hAnsi="Courier New" w:cs="Courier New"/>
          <w:szCs w:val="22"/>
        </w:rPr>
        <w:t xml:space="preserve"> </w:t>
      </w:r>
      <w:r w:rsidRPr="00A817F4">
        <w:t xml:space="preserve">JVM argument passed to the J2EE server upon startup. </w:t>
      </w:r>
      <w:r w:rsidR="001441D2" w:rsidRPr="00A817F4">
        <w:t xml:space="preserve">If the JVM argument is not present, auto-detects for WebLogic only, and </w:t>
      </w:r>
      <w:r w:rsidRPr="00A817F4">
        <w:t xml:space="preserve"> </w:t>
      </w:r>
      <w:r w:rsidR="001441D2" w:rsidRPr="00A817F4">
        <w:t xml:space="preserve">otherwise defaults to </w:t>
      </w:r>
      <w:r w:rsidRPr="00A817F4">
        <w:t xml:space="preserve">return UNKNOWN if </w:t>
      </w:r>
      <w:r w:rsidR="001441D2" w:rsidRPr="00A817F4">
        <w:t>auto-detection fails</w:t>
      </w:r>
      <w:r w:rsidRPr="00A817F4">
        <w:t xml:space="preserve">. </w:t>
      </w:r>
    </w:p>
    <w:p w14:paraId="5014BA64" w14:textId="77777777" w:rsidR="00890F21" w:rsidRPr="00A817F4" w:rsidRDefault="00890F21" w:rsidP="00890F21"/>
    <w:p w14:paraId="463F8038" w14:textId="77777777" w:rsidR="00890F21" w:rsidRPr="00A817F4" w:rsidRDefault="00890F21" w:rsidP="00EE5981">
      <w:r w:rsidRPr="00A817F4">
        <w:rPr>
          <w:b/>
          <w:bCs/>
        </w:rPr>
        <w:t>Returns:</w:t>
      </w:r>
      <w:r w:rsidRPr="00A817F4">
        <w:t xml:space="preserve"> </w:t>
      </w:r>
      <w:proofErr w:type="spellStart"/>
      <w:r w:rsidRPr="00A817F4">
        <w:t>ServerType</w:t>
      </w:r>
      <w:proofErr w:type="spellEnd"/>
      <w:r w:rsidRPr="00A817F4">
        <w:t>: JBOSS | ORACLE | SUN_RI_13 |</w:t>
      </w:r>
      <w:r w:rsidR="00B83ECD" w:rsidRPr="00A817F4">
        <w:t xml:space="preserve"> UNKNOWN | WEBLOGIC | WEBSPHERE</w:t>
      </w:r>
      <w:r w:rsidR="001441D2" w:rsidRPr="00A817F4">
        <w:t xml:space="preserve"> | TOMCAT | J2SE</w:t>
      </w:r>
    </w:p>
    <w:p w14:paraId="0D26C1C8" w14:textId="77777777" w:rsidR="00B83ECD" w:rsidRPr="00A817F4" w:rsidRDefault="00B83ECD" w:rsidP="00890F21"/>
    <w:p w14:paraId="22E4DC8A" w14:textId="77777777" w:rsidR="0098679F" w:rsidRPr="00A817F4" w:rsidRDefault="0098679F" w:rsidP="00890F21">
      <w:pPr>
        <w:rPr>
          <w:b/>
        </w:rPr>
      </w:pPr>
      <w:r w:rsidRPr="00A817F4">
        <w:rPr>
          <w:b/>
        </w:rPr>
        <w:t>Example:</w:t>
      </w:r>
    </w:p>
    <w:p w14:paraId="40ED6D87" w14:textId="77777777" w:rsidR="0098679F" w:rsidRPr="00A817F4" w:rsidRDefault="0098679F" w:rsidP="00890F21">
      <w:pPr>
        <w:rPr>
          <w:b/>
        </w:rPr>
      </w:pPr>
    </w:p>
    <w:p w14:paraId="6F8FB440" w14:textId="77777777" w:rsidR="0098679F" w:rsidRPr="00A817F4" w:rsidRDefault="0098679F" w:rsidP="0098679F">
      <w:pPr>
        <w:pStyle w:val="dialog"/>
        <w:rPr>
          <w:noProof w:val="0"/>
        </w:rPr>
      </w:pPr>
      <w:r w:rsidRPr="00A817F4">
        <w:rPr>
          <w:noProof w:val="0"/>
        </w:rPr>
        <w:t>if (</w:t>
      </w:r>
      <w:proofErr w:type="spellStart"/>
      <w:r w:rsidRPr="00A817F4">
        <w:rPr>
          <w:noProof w:val="0"/>
        </w:rPr>
        <w:t>Environment.getServerType</w:t>
      </w:r>
      <w:proofErr w:type="spellEnd"/>
      <w:r w:rsidRPr="00A817F4">
        <w:rPr>
          <w:noProof w:val="0"/>
        </w:rPr>
        <w:t>().equals(</w:t>
      </w:r>
      <w:proofErr w:type="spellStart"/>
      <w:r w:rsidRPr="00A817F4">
        <w:rPr>
          <w:noProof w:val="0"/>
        </w:rPr>
        <w:t>ServerType.WEBLOGIC</w:t>
      </w:r>
      <w:proofErr w:type="spellEnd"/>
      <w:r w:rsidRPr="00A817F4">
        <w:rPr>
          <w:noProof w:val="0"/>
        </w:rPr>
        <w:t>)) {</w:t>
      </w:r>
    </w:p>
    <w:p w14:paraId="7702DDC7" w14:textId="77777777" w:rsidR="0098679F" w:rsidRPr="00A817F4" w:rsidRDefault="0098679F" w:rsidP="0098679F">
      <w:pPr>
        <w:pStyle w:val="dialog"/>
        <w:rPr>
          <w:noProof w:val="0"/>
        </w:rPr>
      </w:pPr>
      <w:r w:rsidRPr="00A817F4">
        <w:rPr>
          <w:noProof w:val="0"/>
        </w:rPr>
        <w:t xml:space="preserve">   // execute </w:t>
      </w:r>
      <w:proofErr w:type="spellStart"/>
      <w:r w:rsidRPr="00A817F4">
        <w:rPr>
          <w:noProof w:val="0"/>
        </w:rPr>
        <w:t>weblogic</w:t>
      </w:r>
      <w:proofErr w:type="spellEnd"/>
      <w:r w:rsidRPr="00A817F4">
        <w:rPr>
          <w:noProof w:val="0"/>
        </w:rPr>
        <w:t>-specific code</w:t>
      </w:r>
    </w:p>
    <w:p w14:paraId="4403161A" w14:textId="77777777" w:rsidR="0098679F" w:rsidRPr="00A817F4" w:rsidRDefault="0098679F" w:rsidP="0098679F">
      <w:pPr>
        <w:pStyle w:val="dialog"/>
        <w:rPr>
          <w:noProof w:val="0"/>
        </w:rPr>
      </w:pPr>
      <w:r w:rsidRPr="00A817F4">
        <w:rPr>
          <w:noProof w:val="0"/>
        </w:rPr>
        <w:t>}</w:t>
      </w:r>
    </w:p>
    <w:p w14:paraId="4573B232" w14:textId="77777777" w:rsidR="0098679F" w:rsidRDefault="0098679F" w:rsidP="009D2594"/>
    <w:p w14:paraId="0287FE56" w14:textId="77777777" w:rsidR="00D37367" w:rsidRPr="00A817F4" w:rsidRDefault="00D37367" w:rsidP="009D2594"/>
    <w:p w14:paraId="3634D85F" w14:textId="77777777" w:rsidR="009D2594" w:rsidRPr="00A817F4" w:rsidRDefault="009D2594" w:rsidP="009D2594">
      <w:pPr>
        <w:pStyle w:val="Heading2"/>
      </w:pPr>
      <w:bookmarkStart w:id="308" w:name="_Toc97628843"/>
      <w:r w:rsidRPr="00A817F4">
        <w:t>Network: gov.va.med.net</w:t>
      </w:r>
      <w:bookmarkEnd w:id="308"/>
    </w:p>
    <w:p w14:paraId="245D9805" w14:textId="77777777" w:rsidR="009D2594" w:rsidRPr="00A817F4" w:rsidRDefault="009D2594" w:rsidP="009D2594">
      <w:pPr>
        <w:keepNext/>
      </w:pPr>
    </w:p>
    <w:p w14:paraId="359DCAB0" w14:textId="77777777" w:rsidR="009D2594" w:rsidRPr="00A817F4" w:rsidRDefault="009D2594" w:rsidP="009D2594">
      <w:r w:rsidRPr="00A817F4">
        <w:t>The following classes provide basic socket-based network functionality:</w:t>
      </w:r>
    </w:p>
    <w:p w14:paraId="017597BC" w14:textId="77777777" w:rsidR="009D2594" w:rsidRPr="00A817F4" w:rsidRDefault="009D2594" w:rsidP="009D2594">
      <w:pPr>
        <w:numPr>
          <w:ilvl w:val="0"/>
          <w:numId w:val="19"/>
        </w:numPr>
        <w:tabs>
          <w:tab w:val="clear" w:pos="1080"/>
          <w:tab w:val="num" w:pos="720"/>
        </w:tabs>
        <w:spacing w:before="120"/>
        <w:ind w:left="720"/>
      </w:pPr>
      <w:proofErr w:type="spellStart"/>
      <w:r w:rsidRPr="00A817F4">
        <w:rPr>
          <w:rFonts w:ascii="Courier New" w:hAnsi="Courier New" w:cs="Courier New"/>
          <w:szCs w:val="22"/>
        </w:rPr>
        <w:t>SocketManager</w:t>
      </w:r>
      <w:proofErr w:type="spellEnd"/>
      <w:r w:rsidRPr="00A817F4">
        <w:t>: Represents a socket that can be used to communicate with IP end points.</w:t>
      </w:r>
    </w:p>
    <w:p w14:paraId="174AB9F4" w14:textId="77777777" w:rsidR="009D2594" w:rsidRPr="00A817F4" w:rsidRDefault="009D2594" w:rsidP="009D2594">
      <w:pPr>
        <w:numPr>
          <w:ilvl w:val="0"/>
          <w:numId w:val="19"/>
        </w:numPr>
        <w:tabs>
          <w:tab w:val="clear" w:pos="1080"/>
          <w:tab w:val="num" w:pos="720"/>
        </w:tabs>
        <w:spacing w:before="120"/>
        <w:ind w:left="720"/>
      </w:pPr>
      <w:proofErr w:type="spellStart"/>
      <w:r w:rsidRPr="00A817F4">
        <w:rPr>
          <w:rFonts w:ascii="Courier New" w:hAnsi="Courier New" w:cs="Courier New"/>
          <w:szCs w:val="22"/>
        </w:rPr>
        <w:t>VistaSocketException</w:t>
      </w:r>
      <w:proofErr w:type="spellEnd"/>
      <w:r w:rsidRPr="00A817F4">
        <w:t>: Represents an exception thrown during read/write operations on a socket</w:t>
      </w:r>
    </w:p>
    <w:p w14:paraId="28CC7107" w14:textId="77777777" w:rsidR="009D2594" w:rsidRPr="00A817F4" w:rsidRDefault="009D2594" w:rsidP="009D2594">
      <w:pPr>
        <w:numPr>
          <w:ilvl w:val="0"/>
          <w:numId w:val="19"/>
        </w:numPr>
        <w:tabs>
          <w:tab w:val="clear" w:pos="1080"/>
          <w:tab w:val="num" w:pos="720"/>
        </w:tabs>
        <w:spacing w:before="120"/>
        <w:ind w:left="720"/>
      </w:pPr>
      <w:proofErr w:type="spellStart"/>
      <w:r w:rsidRPr="00A817F4">
        <w:rPr>
          <w:rFonts w:ascii="Courier New" w:hAnsi="Courier New" w:cs="Courier New"/>
          <w:szCs w:val="22"/>
        </w:rPr>
        <w:t>VistaSocketTimeOutException</w:t>
      </w:r>
      <w:proofErr w:type="spellEnd"/>
      <w:r w:rsidRPr="00A817F4">
        <w:t xml:space="preserve">: Represents an exception identifying a timeout has occurred during read/write operations. </w:t>
      </w:r>
    </w:p>
    <w:p w14:paraId="4618DF0A" w14:textId="77777777" w:rsidR="009D2594" w:rsidRPr="00A817F4" w:rsidRDefault="009D2594" w:rsidP="009D2594"/>
    <w:tbl>
      <w:tblPr>
        <w:tblStyle w:val="TableGrid"/>
        <w:tblW w:w="9360" w:type="dxa"/>
        <w:tblLayout w:type="fixed"/>
        <w:tblLook w:val="0020" w:firstRow="1" w:lastRow="0" w:firstColumn="0" w:lastColumn="0" w:noHBand="0" w:noVBand="0"/>
      </w:tblPr>
      <w:tblGrid>
        <w:gridCol w:w="900"/>
        <w:gridCol w:w="8460"/>
      </w:tblGrid>
      <w:tr w:rsidR="009D2594" w:rsidRPr="00A817F4" w14:paraId="2526ED67" w14:textId="77777777" w:rsidTr="00ED4696">
        <w:tc>
          <w:tcPr>
            <w:tcW w:w="900" w:type="dxa"/>
          </w:tcPr>
          <w:p w14:paraId="43315B63" w14:textId="77777777" w:rsidR="009D2594" w:rsidRPr="00A817F4" w:rsidRDefault="000F0F3C" w:rsidP="00D11477">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7E61C3EF" wp14:editId="07A69C0B">
                  <wp:extent cx="304800" cy="30480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578BB18A" w14:textId="77777777" w:rsidR="009D2594" w:rsidRPr="00A817F4" w:rsidRDefault="00CF7675" w:rsidP="00D11477">
            <w:pPr>
              <w:ind w:left="-24" w:right="-48"/>
            </w:pPr>
            <w:r w:rsidRPr="00CF7675">
              <w:rPr>
                <w:b/>
              </w:rPr>
              <w:t xml:space="preserve">REF: </w:t>
            </w:r>
            <w:r w:rsidR="009D2594" w:rsidRPr="00A817F4">
              <w:t xml:space="preserve">For more information on </w:t>
            </w:r>
            <w:r w:rsidR="009D2594" w:rsidRPr="00A817F4">
              <w:rPr>
                <w:rFonts w:ascii="Courier New" w:hAnsi="Courier New" w:cs="Courier New"/>
                <w:szCs w:val="22"/>
              </w:rPr>
              <w:t xml:space="preserve">gov.va.med.net </w:t>
            </w:r>
            <w:r w:rsidR="009D2594" w:rsidRPr="00A817F4">
              <w:t xml:space="preserve">classes, see the Javadoc documentation provided in the </w:t>
            </w:r>
            <w:proofErr w:type="spellStart"/>
            <w:r w:rsidR="009D2594" w:rsidRPr="00A817F4">
              <w:t>VistALink</w:t>
            </w:r>
            <w:proofErr w:type="spellEnd"/>
            <w:r w:rsidR="009D2594" w:rsidRPr="00A817F4">
              <w:t xml:space="preserve"> distribution file.</w:t>
            </w:r>
          </w:p>
        </w:tc>
      </w:tr>
    </w:tbl>
    <w:p w14:paraId="616E3BF8" w14:textId="77777777" w:rsidR="009D2594" w:rsidRPr="00A817F4" w:rsidRDefault="009D2594" w:rsidP="009D2594"/>
    <w:p w14:paraId="5CFF71BC" w14:textId="77777777" w:rsidR="009D2594" w:rsidRPr="00A817F4" w:rsidRDefault="009D2594" w:rsidP="00890F21"/>
    <w:p w14:paraId="4EBB0E91" w14:textId="77777777" w:rsidR="00890F21" w:rsidRPr="00A817F4" w:rsidRDefault="00890F21" w:rsidP="0067275B">
      <w:pPr>
        <w:pStyle w:val="Heading2"/>
      </w:pPr>
      <w:bookmarkStart w:id="309" w:name="_Toc97628844"/>
      <w:r w:rsidRPr="00A817F4">
        <w:t xml:space="preserve">Audit Timer: </w:t>
      </w:r>
      <w:bookmarkEnd w:id="301"/>
      <w:bookmarkEnd w:id="302"/>
      <w:proofErr w:type="spellStart"/>
      <w:r w:rsidRPr="00A817F4">
        <w:t>gov.va.med.monitor.time</w:t>
      </w:r>
      <w:bookmarkEnd w:id="309"/>
      <w:proofErr w:type="spellEnd"/>
    </w:p>
    <w:p w14:paraId="792A9F46" w14:textId="77777777" w:rsidR="00960EAA" w:rsidRPr="00A817F4" w:rsidRDefault="00960EAA" w:rsidP="004B4DC1">
      <w:pPr>
        <w:rPr>
          <w:iCs/>
          <w:sz w:val="24"/>
        </w:rPr>
      </w:pPr>
    </w:p>
    <w:p w14:paraId="732D2F05" w14:textId="77777777" w:rsidR="00995272" w:rsidRPr="00A817F4" w:rsidRDefault="00995272" w:rsidP="004B4DC1">
      <w:pPr>
        <w:rPr>
          <w:szCs w:val="22"/>
        </w:rPr>
      </w:pPr>
      <w:proofErr w:type="spellStart"/>
      <w:r w:rsidRPr="00A817F4">
        <w:rPr>
          <w:iCs/>
          <w:szCs w:val="22"/>
        </w:rPr>
        <w:t>VistALink</w:t>
      </w:r>
      <w:proofErr w:type="spellEnd"/>
      <w:r w:rsidRPr="00A817F4">
        <w:rPr>
          <w:iCs/>
          <w:szCs w:val="22"/>
        </w:rPr>
        <w:t xml:space="preserve"> uses</w:t>
      </w:r>
      <w:r w:rsidRPr="00A817F4">
        <w:rPr>
          <w:b/>
          <w:iCs/>
          <w:szCs w:val="22"/>
        </w:rPr>
        <w:t xml:space="preserve"> </w:t>
      </w:r>
      <w:proofErr w:type="spellStart"/>
      <w:r w:rsidRPr="00A817F4">
        <w:rPr>
          <w:rFonts w:ascii="Courier New" w:hAnsi="Courier New" w:cs="Courier New"/>
          <w:szCs w:val="22"/>
        </w:rPr>
        <w:t>gov.va.med.monitor.time.AuditTimer</w:t>
      </w:r>
      <w:proofErr w:type="spellEnd"/>
      <w:r w:rsidRPr="00A817F4">
        <w:rPr>
          <w:i/>
          <w:iCs/>
          <w:szCs w:val="22"/>
        </w:rPr>
        <w:t xml:space="preserve"> </w:t>
      </w:r>
      <w:r w:rsidRPr="00A817F4">
        <w:rPr>
          <w:szCs w:val="22"/>
        </w:rPr>
        <w:t xml:space="preserve">to capture and log information on the length of execution for </w:t>
      </w:r>
      <w:proofErr w:type="spellStart"/>
      <w:r w:rsidRPr="00A817F4">
        <w:rPr>
          <w:szCs w:val="22"/>
        </w:rPr>
        <w:t>VistALink</w:t>
      </w:r>
      <w:proofErr w:type="spellEnd"/>
      <w:r w:rsidRPr="00A817F4">
        <w:rPr>
          <w:szCs w:val="22"/>
        </w:rPr>
        <w:t xml:space="preserve"> interactions using lo4j-logging capabilities. Special logger </w:t>
      </w:r>
      <w:proofErr w:type="spellStart"/>
      <w:r w:rsidRPr="00A817F4">
        <w:rPr>
          <w:rFonts w:ascii="Courier New" w:hAnsi="Courier New" w:cs="Courier New"/>
          <w:szCs w:val="22"/>
        </w:rPr>
        <w:t>gov.va.med.vistalink.adapter.spi.VistaSocketConnection.AuditLog</w:t>
      </w:r>
      <w:proofErr w:type="spellEnd"/>
      <w:r w:rsidRPr="00A817F4">
        <w:rPr>
          <w:szCs w:val="22"/>
        </w:rPr>
        <w:t xml:space="preserve"> is used to output this in</w:t>
      </w:r>
      <w:r w:rsidR="00B33E06" w:rsidRPr="00A817F4">
        <w:rPr>
          <w:szCs w:val="22"/>
        </w:rPr>
        <w:t xml:space="preserve">formation. Applications can use </w:t>
      </w:r>
      <w:proofErr w:type="spellStart"/>
      <w:r w:rsidRPr="00A817F4">
        <w:rPr>
          <w:rFonts w:ascii="Courier New" w:hAnsi="Courier New" w:cs="Courier New"/>
          <w:iCs/>
          <w:szCs w:val="22"/>
        </w:rPr>
        <w:t>AuditTimer</w:t>
      </w:r>
      <w:proofErr w:type="spellEnd"/>
      <w:r w:rsidRPr="00A817F4">
        <w:rPr>
          <w:szCs w:val="22"/>
        </w:rPr>
        <w:t xml:space="preserve"> independently if they want to report timer information for various processing requests.</w:t>
      </w:r>
    </w:p>
    <w:p w14:paraId="2771D6EB" w14:textId="77777777" w:rsidR="00995272" w:rsidRPr="00A817F4" w:rsidRDefault="00995272" w:rsidP="004B4DC1"/>
    <w:p w14:paraId="554EB1D6" w14:textId="77777777" w:rsidR="00995272" w:rsidRPr="00A817F4" w:rsidRDefault="00995272" w:rsidP="004B4DC1">
      <w:r w:rsidRPr="00A817F4">
        <w:rPr>
          <w:sz w:val="24"/>
        </w:rPr>
        <w:t>Two types of constructors can be used to construct</w:t>
      </w:r>
      <w:r w:rsidR="00B33E06" w:rsidRPr="00A817F4">
        <w:rPr>
          <w:sz w:val="24"/>
        </w:rPr>
        <w:t xml:space="preserve"> the </w:t>
      </w:r>
      <w:proofErr w:type="spellStart"/>
      <w:r w:rsidRPr="00A817F4">
        <w:rPr>
          <w:rFonts w:ascii="Courier New" w:hAnsi="Courier New" w:cs="Courier New"/>
          <w:szCs w:val="22"/>
        </w:rPr>
        <w:t>AuditTimer</w:t>
      </w:r>
      <w:proofErr w:type="spellEnd"/>
      <w:r w:rsidRPr="00A817F4">
        <w:rPr>
          <w:sz w:val="24"/>
        </w:rPr>
        <w:t xml:space="preserve"> instance:</w:t>
      </w:r>
    </w:p>
    <w:p w14:paraId="47094EFC" w14:textId="77777777" w:rsidR="00995272" w:rsidRPr="00A817F4" w:rsidRDefault="00995272" w:rsidP="001668B4">
      <w:pPr>
        <w:numPr>
          <w:ilvl w:val="0"/>
          <w:numId w:val="27"/>
        </w:numPr>
        <w:spacing w:before="120"/>
      </w:pPr>
      <w:r w:rsidRPr="00A817F4">
        <w:rPr>
          <w:iCs/>
          <w:sz w:val="24"/>
        </w:rPr>
        <w:t xml:space="preserve">For </w:t>
      </w:r>
      <w:r w:rsidRPr="00A817F4">
        <w:rPr>
          <w:rFonts w:ascii="Courier New" w:hAnsi="Courier New" w:cs="Courier New"/>
          <w:szCs w:val="22"/>
        </w:rPr>
        <w:t xml:space="preserve">public </w:t>
      </w:r>
      <w:proofErr w:type="spellStart"/>
      <w:r w:rsidRPr="00A817F4">
        <w:rPr>
          <w:rFonts w:ascii="Courier New" w:hAnsi="Courier New" w:cs="Courier New"/>
          <w:szCs w:val="22"/>
        </w:rPr>
        <w:t>AuditTimer</w:t>
      </w:r>
      <w:proofErr w:type="spellEnd"/>
      <w:r w:rsidRPr="00A817F4">
        <w:rPr>
          <w:rFonts w:ascii="Courier New" w:hAnsi="Courier New" w:cs="Courier New"/>
          <w:szCs w:val="22"/>
        </w:rPr>
        <w:t>()</w:t>
      </w:r>
      <w:r w:rsidRPr="00A817F4">
        <w:rPr>
          <w:b/>
          <w:sz w:val="24"/>
        </w:rPr>
        <w:t>,</w:t>
      </w:r>
      <w:r w:rsidRPr="00A817F4">
        <w:rPr>
          <w:sz w:val="24"/>
        </w:rPr>
        <w:t xml:space="preserve"> default logger </w:t>
      </w:r>
      <w:proofErr w:type="spellStart"/>
      <w:r w:rsidRPr="00A817F4">
        <w:rPr>
          <w:rFonts w:ascii="Courier New" w:hAnsi="Courier New" w:cs="Courier New"/>
          <w:szCs w:val="22"/>
        </w:rPr>
        <w:t>gov.va.med.monitor.time.AuditTimer</w:t>
      </w:r>
      <w:proofErr w:type="spellEnd"/>
      <w:r w:rsidRPr="00A817F4">
        <w:rPr>
          <w:sz w:val="24"/>
        </w:rPr>
        <w:t xml:space="preserve"> is used.</w:t>
      </w:r>
    </w:p>
    <w:p w14:paraId="4B27F722" w14:textId="77777777" w:rsidR="00995272" w:rsidRPr="00A817F4" w:rsidRDefault="00995272" w:rsidP="001668B4">
      <w:pPr>
        <w:numPr>
          <w:ilvl w:val="0"/>
          <w:numId w:val="27"/>
        </w:numPr>
        <w:spacing w:before="120"/>
      </w:pPr>
      <w:r w:rsidRPr="00A817F4">
        <w:rPr>
          <w:iCs/>
          <w:sz w:val="24"/>
        </w:rPr>
        <w:t>For</w:t>
      </w:r>
      <w:r w:rsidRPr="00A817F4">
        <w:rPr>
          <w:i/>
          <w:iCs/>
          <w:sz w:val="24"/>
        </w:rPr>
        <w:t xml:space="preserve"> </w:t>
      </w:r>
      <w:r w:rsidRPr="00A817F4">
        <w:rPr>
          <w:rFonts w:ascii="Courier New" w:hAnsi="Courier New" w:cs="Courier New"/>
          <w:szCs w:val="22"/>
        </w:rPr>
        <w:t xml:space="preserve">public </w:t>
      </w:r>
      <w:proofErr w:type="spellStart"/>
      <w:r w:rsidRPr="00A817F4">
        <w:rPr>
          <w:rFonts w:ascii="Courier New" w:hAnsi="Courier New" w:cs="Courier New"/>
          <w:szCs w:val="22"/>
        </w:rPr>
        <w:t>AuditTimer</w:t>
      </w:r>
      <w:proofErr w:type="spellEnd"/>
      <w:r w:rsidRPr="00A817F4">
        <w:rPr>
          <w:rFonts w:ascii="Courier New" w:hAnsi="Courier New" w:cs="Courier New"/>
          <w:szCs w:val="22"/>
        </w:rPr>
        <w:t>(Logger logger)</w:t>
      </w:r>
      <w:r w:rsidRPr="00A817F4">
        <w:rPr>
          <w:b/>
          <w:sz w:val="24"/>
        </w:rPr>
        <w:t>,</w:t>
      </w:r>
      <w:r w:rsidRPr="00A817F4">
        <w:rPr>
          <w:sz w:val="24"/>
        </w:rPr>
        <w:t xml:space="preserve"> an application-specific </w:t>
      </w:r>
      <w:r w:rsidRPr="00A817F4">
        <w:rPr>
          <w:iCs/>
          <w:sz w:val="24"/>
        </w:rPr>
        <w:t>logger</w:t>
      </w:r>
      <w:r w:rsidRPr="00A817F4">
        <w:rPr>
          <w:sz w:val="24"/>
        </w:rPr>
        <w:t xml:space="preserve"> is used.</w:t>
      </w:r>
    </w:p>
    <w:p w14:paraId="5740A82B" w14:textId="77777777" w:rsidR="00995272" w:rsidRPr="00A817F4" w:rsidRDefault="00995272" w:rsidP="004B4DC1"/>
    <w:p w14:paraId="66806B23" w14:textId="77777777" w:rsidR="00995272" w:rsidRPr="00A817F4" w:rsidRDefault="00995272" w:rsidP="004B4DC1">
      <w:proofErr w:type="spellStart"/>
      <w:r w:rsidRPr="00A817F4">
        <w:rPr>
          <w:rFonts w:ascii="Courier New" w:hAnsi="Courier New" w:cs="Courier New"/>
          <w:szCs w:val="22"/>
        </w:rPr>
        <w:t>AuditTimer</w:t>
      </w:r>
      <w:proofErr w:type="spellEnd"/>
      <w:r w:rsidRPr="00A817F4">
        <w:rPr>
          <w:sz w:val="24"/>
        </w:rPr>
        <w:t xml:space="preserve"> logs milliseconds elapsed between </w:t>
      </w:r>
      <w:r w:rsidRPr="00A817F4">
        <w:rPr>
          <w:rFonts w:ascii="Courier New" w:hAnsi="Courier New" w:cs="Courier New"/>
          <w:szCs w:val="22"/>
        </w:rPr>
        <w:t>start()</w:t>
      </w:r>
      <w:r w:rsidRPr="00A817F4">
        <w:rPr>
          <w:sz w:val="24"/>
        </w:rPr>
        <w:t xml:space="preserve"> and </w:t>
      </w:r>
      <w:r w:rsidRPr="00A817F4">
        <w:rPr>
          <w:rFonts w:ascii="Courier New" w:hAnsi="Courier New" w:cs="Courier New"/>
          <w:szCs w:val="22"/>
        </w:rPr>
        <w:t>stop()</w:t>
      </w:r>
      <w:r w:rsidRPr="00A817F4">
        <w:rPr>
          <w:sz w:val="24"/>
        </w:rPr>
        <w:t xml:space="preserve"> calls. The number of elapsed milliseconds can be retrieved using </w:t>
      </w:r>
      <w:proofErr w:type="spellStart"/>
      <w:r w:rsidRPr="00A817F4">
        <w:rPr>
          <w:rFonts w:ascii="Courier New" w:hAnsi="Courier New" w:cs="Courier New"/>
          <w:szCs w:val="22"/>
        </w:rPr>
        <w:t>getTimeElapsedMillis</w:t>
      </w:r>
      <w:proofErr w:type="spellEnd"/>
      <w:r w:rsidRPr="00A817F4">
        <w:rPr>
          <w:rFonts w:ascii="Courier New" w:hAnsi="Courier New" w:cs="Courier New"/>
          <w:szCs w:val="22"/>
        </w:rPr>
        <w:t>()</w:t>
      </w:r>
      <w:r w:rsidRPr="00A817F4">
        <w:rPr>
          <w:b/>
          <w:sz w:val="24"/>
        </w:rPr>
        <w:t>.</w:t>
      </w:r>
    </w:p>
    <w:p w14:paraId="679AFEAC" w14:textId="77777777" w:rsidR="00995272" w:rsidRPr="00A817F4" w:rsidRDefault="00995272" w:rsidP="004B4DC1"/>
    <w:p w14:paraId="4028E7F9" w14:textId="77777777" w:rsidR="00995272" w:rsidRPr="00A817F4" w:rsidRDefault="00995272" w:rsidP="004B4DC1">
      <w:r w:rsidRPr="00A817F4">
        <w:rPr>
          <w:sz w:val="24"/>
        </w:rPr>
        <w:lastRenderedPageBreak/>
        <w:t xml:space="preserve">Logging can be done using either </w:t>
      </w:r>
      <w:r w:rsidRPr="00A817F4">
        <w:rPr>
          <w:iCs/>
          <w:sz w:val="24"/>
        </w:rPr>
        <w:t>log()</w:t>
      </w:r>
      <w:r w:rsidRPr="00A817F4">
        <w:rPr>
          <w:sz w:val="24"/>
        </w:rPr>
        <w:t xml:space="preserve"> method:</w:t>
      </w:r>
    </w:p>
    <w:p w14:paraId="7C580CFA" w14:textId="77777777" w:rsidR="00995272" w:rsidRPr="00A817F4" w:rsidRDefault="00995272" w:rsidP="001668B4">
      <w:pPr>
        <w:numPr>
          <w:ilvl w:val="0"/>
          <w:numId w:val="28"/>
        </w:numPr>
        <w:spacing w:before="120"/>
      </w:pPr>
      <w:r w:rsidRPr="00A817F4">
        <w:rPr>
          <w:rFonts w:ascii="Courier New" w:hAnsi="Courier New" w:cs="Courier New"/>
          <w:szCs w:val="22"/>
        </w:rPr>
        <w:t xml:space="preserve">public void log() </w:t>
      </w:r>
    </w:p>
    <w:p w14:paraId="58F6C4A3" w14:textId="77777777" w:rsidR="00995272" w:rsidRPr="00A817F4" w:rsidRDefault="00995272" w:rsidP="001668B4">
      <w:pPr>
        <w:numPr>
          <w:ilvl w:val="0"/>
          <w:numId w:val="28"/>
        </w:numPr>
        <w:spacing w:before="120"/>
      </w:pPr>
      <w:r w:rsidRPr="00A817F4">
        <w:rPr>
          <w:rFonts w:ascii="Courier New" w:hAnsi="Courier New" w:cs="Courier New"/>
          <w:szCs w:val="22"/>
        </w:rPr>
        <w:t>public void log(String message)</w:t>
      </w:r>
      <w:r w:rsidRPr="00A817F4">
        <w:rPr>
          <w:szCs w:val="22"/>
        </w:rPr>
        <w:t xml:space="preserve">: Since the </w:t>
      </w:r>
      <w:r w:rsidRPr="00A817F4">
        <w:rPr>
          <w:iCs/>
          <w:szCs w:val="22"/>
        </w:rPr>
        <w:t>logger</w:t>
      </w:r>
      <w:r w:rsidRPr="00A817F4">
        <w:rPr>
          <w:szCs w:val="22"/>
        </w:rPr>
        <w:t xml:space="preserve"> can be passed into the constructor and the output pattern for a specific logger can be configured using </w:t>
      </w:r>
      <w:r w:rsidR="00B33E06" w:rsidRPr="00A817F4">
        <w:rPr>
          <w:szCs w:val="22"/>
        </w:rPr>
        <w:t xml:space="preserve">the </w:t>
      </w:r>
      <w:r w:rsidRPr="00A817F4">
        <w:rPr>
          <w:szCs w:val="22"/>
        </w:rPr>
        <w:t>log4j configuration file, there should be no need to pass info message. Instead, different loggers should be used.</w:t>
      </w:r>
    </w:p>
    <w:p w14:paraId="0DE277C3" w14:textId="77777777" w:rsidR="00890F21" w:rsidRPr="00A817F4" w:rsidRDefault="00890F21" w:rsidP="004B4DC1"/>
    <w:p w14:paraId="44191F73" w14:textId="77777777" w:rsidR="00960EAA" w:rsidRPr="00A817F4" w:rsidRDefault="00960EAA" w:rsidP="004B4DC1"/>
    <w:p w14:paraId="12D84DAE" w14:textId="77777777" w:rsidR="00890F21" w:rsidRPr="00A817F4" w:rsidRDefault="00890F21" w:rsidP="00C359B3">
      <w:pPr>
        <w:pStyle w:val="Heading3"/>
        <w:keepLines/>
        <w:rPr>
          <w:sz w:val="22"/>
        </w:rPr>
      </w:pPr>
      <w:bookmarkStart w:id="310" w:name="_Toc96827769"/>
      <w:bookmarkStart w:id="311" w:name="_Toc97636261"/>
      <w:bookmarkStart w:id="312" w:name="_Toc97628845"/>
      <w:r w:rsidRPr="00A817F4">
        <w:t>Sample Code</w:t>
      </w:r>
      <w:bookmarkEnd w:id="310"/>
      <w:bookmarkEnd w:id="311"/>
      <w:bookmarkEnd w:id="312"/>
    </w:p>
    <w:p w14:paraId="0F28C9F5" w14:textId="77777777" w:rsidR="00890F21" w:rsidRPr="00A817F4" w:rsidRDefault="00890F21" w:rsidP="00C359B3">
      <w:pPr>
        <w:keepNext/>
        <w:keepLines/>
      </w:pPr>
    </w:p>
    <w:bookmarkEnd w:id="303"/>
    <w:p w14:paraId="2AD862E5" w14:textId="77777777" w:rsidR="00995272" w:rsidRPr="00A817F4" w:rsidRDefault="00995272" w:rsidP="00C359B3">
      <w:pPr>
        <w:pStyle w:val="dialog"/>
        <w:keepNext/>
        <w:keepLines/>
        <w:rPr>
          <w:noProof w:val="0"/>
        </w:rPr>
      </w:pPr>
      <w:r w:rsidRPr="00A817F4">
        <w:rPr>
          <w:b/>
          <w:bCs/>
          <w:noProof w:val="0"/>
          <w:highlight w:val="white"/>
        </w:rPr>
        <w:t>import</w:t>
      </w:r>
      <w:r w:rsidRPr="00A817F4">
        <w:rPr>
          <w:noProof w:val="0"/>
          <w:highlight w:val="white"/>
        </w:rPr>
        <w:t xml:space="preserve"> </w:t>
      </w:r>
      <w:proofErr w:type="spellStart"/>
      <w:r w:rsidRPr="00A817F4">
        <w:rPr>
          <w:noProof w:val="0"/>
          <w:highlight w:val="white"/>
        </w:rPr>
        <w:t>gov.va.med.monitor.time.AuditTimer</w:t>
      </w:r>
      <w:proofErr w:type="spellEnd"/>
      <w:r w:rsidRPr="00A817F4">
        <w:rPr>
          <w:noProof w:val="0"/>
          <w:highlight w:val="white"/>
        </w:rPr>
        <w:t>;</w:t>
      </w:r>
    </w:p>
    <w:p w14:paraId="4A56A915" w14:textId="77777777" w:rsidR="00995272" w:rsidRPr="00A817F4" w:rsidRDefault="00995272" w:rsidP="00C359B3">
      <w:pPr>
        <w:pStyle w:val="dialog"/>
        <w:keepNext/>
        <w:keepLines/>
        <w:rPr>
          <w:b/>
          <w:bCs/>
          <w:noProof w:val="0"/>
          <w:highlight w:val="white"/>
        </w:rPr>
      </w:pPr>
    </w:p>
    <w:p w14:paraId="79A165D0" w14:textId="77777777" w:rsidR="00995272" w:rsidRPr="00A817F4" w:rsidRDefault="00995272" w:rsidP="00C359B3">
      <w:pPr>
        <w:pStyle w:val="dialog"/>
        <w:keepNext/>
        <w:keepLines/>
        <w:rPr>
          <w:noProof w:val="0"/>
        </w:rPr>
      </w:pPr>
      <w:r w:rsidRPr="00A817F4">
        <w:rPr>
          <w:b/>
          <w:bCs/>
          <w:noProof w:val="0"/>
          <w:highlight w:val="white"/>
        </w:rPr>
        <w:t>public</w:t>
      </w:r>
      <w:r w:rsidRPr="00A817F4">
        <w:rPr>
          <w:noProof w:val="0"/>
          <w:highlight w:val="white"/>
        </w:rPr>
        <w:t xml:space="preserve"> </w:t>
      </w:r>
      <w:r w:rsidRPr="00A817F4">
        <w:rPr>
          <w:b/>
          <w:bCs/>
          <w:noProof w:val="0"/>
          <w:highlight w:val="white"/>
        </w:rPr>
        <w:t>class</w:t>
      </w:r>
      <w:r w:rsidRPr="00A817F4">
        <w:rPr>
          <w:noProof w:val="0"/>
          <w:highlight w:val="white"/>
        </w:rPr>
        <w:t xml:space="preserve"> </w:t>
      </w:r>
      <w:proofErr w:type="spellStart"/>
      <w:r w:rsidRPr="00A817F4">
        <w:rPr>
          <w:noProof w:val="0"/>
          <w:highlight w:val="white"/>
        </w:rPr>
        <w:t>AuditTimerTest</w:t>
      </w:r>
      <w:proofErr w:type="spellEnd"/>
      <w:r w:rsidRPr="00A817F4">
        <w:rPr>
          <w:noProof w:val="0"/>
          <w:highlight w:val="white"/>
        </w:rPr>
        <w:t xml:space="preserve"> {</w:t>
      </w:r>
    </w:p>
    <w:p w14:paraId="3FCBDEF0" w14:textId="77777777" w:rsidR="00995272" w:rsidRPr="00A817F4" w:rsidRDefault="00995272" w:rsidP="00C359B3">
      <w:pPr>
        <w:pStyle w:val="dialog"/>
        <w:keepNext/>
        <w:keepLines/>
        <w:rPr>
          <w:noProof w:val="0"/>
        </w:rPr>
      </w:pPr>
      <w:r w:rsidRPr="00A817F4">
        <w:rPr>
          <w:noProof w:val="0"/>
          <w:highlight w:val="white"/>
        </w:rPr>
        <w:tab/>
      </w:r>
      <w:r w:rsidRPr="00A817F4">
        <w:rPr>
          <w:b/>
          <w:bCs/>
          <w:noProof w:val="0"/>
          <w:highlight w:val="white"/>
        </w:rPr>
        <w:t>private</w:t>
      </w:r>
      <w:r w:rsidRPr="00A817F4">
        <w:rPr>
          <w:noProof w:val="0"/>
          <w:highlight w:val="white"/>
        </w:rPr>
        <w:t xml:space="preserve"> </w:t>
      </w:r>
      <w:r w:rsidRPr="00A817F4">
        <w:rPr>
          <w:b/>
          <w:bCs/>
          <w:noProof w:val="0"/>
          <w:highlight w:val="white"/>
        </w:rPr>
        <w:t>static</w:t>
      </w:r>
      <w:r w:rsidRPr="00A817F4">
        <w:rPr>
          <w:noProof w:val="0"/>
          <w:highlight w:val="white"/>
        </w:rPr>
        <w:t xml:space="preserve"> </w:t>
      </w:r>
      <w:proofErr w:type="spellStart"/>
      <w:r w:rsidRPr="00A817F4">
        <w:rPr>
          <w:noProof w:val="0"/>
          <w:highlight w:val="white"/>
        </w:rPr>
        <w:t>AuditTimer</w:t>
      </w:r>
      <w:proofErr w:type="spellEnd"/>
      <w:r w:rsidRPr="00A817F4">
        <w:rPr>
          <w:noProof w:val="0"/>
          <w:highlight w:val="white"/>
        </w:rPr>
        <w:t xml:space="preserve"> timer = </w:t>
      </w:r>
      <w:r w:rsidRPr="00A817F4">
        <w:rPr>
          <w:b/>
          <w:bCs/>
          <w:noProof w:val="0"/>
          <w:highlight w:val="white"/>
        </w:rPr>
        <w:t>null</w:t>
      </w:r>
      <w:r w:rsidRPr="00A817F4">
        <w:rPr>
          <w:noProof w:val="0"/>
          <w:highlight w:val="white"/>
        </w:rPr>
        <w:t>;</w:t>
      </w:r>
    </w:p>
    <w:p w14:paraId="0B347921" w14:textId="77777777" w:rsidR="00995272" w:rsidRPr="00A817F4" w:rsidRDefault="00995272" w:rsidP="00C359B3">
      <w:pPr>
        <w:pStyle w:val="dialog"/>
        <w:keepNext/>
        <w:keepLines/>
        <w:rPr>
          <w:noProof w:val="0"/>
        </w:rPr>
      </w:pPr>
      <w:r w:rsidRPr="00A817F4">
        <w:rPr>
          <w:noProof w:val="0"/>
          <w:highlight w:val="white"/>
        </w:rPr>
        <w:tab/>
      </w:r>
      <w:r w:rsidRPr="00A817F4">
        <w:rPr>
          <w:b/>
          <w:bCs/>
          <w:noProof w:val="0"/>
          <w:highlight w:val="white"/>
        </w:rPr>
        <w:t>private</w:t>
      </w:r>
      <w:r w:rsidRPr="00A817F4">
        <w:rPr>
          <w:noProof w:val="0"/>
          <w:highlight w:val="white"/>
        </w:rPr>
        <w:t xml:space="preserve"> </w:t>
      </w:r>
      <w:r w:rsidRPr="00A817F4">
        <w:rPr>
          <w:b/>
          <w:bCs/>
          <w:noProof w:val="0"/>
          <w:highlight w:val="white"/>
        </w:rPr>
        <w:t>static</w:t>
      </w:r>
      <w:r w:rsidRPr="00A817F4">
        <w:rPr>
          <w:noProof w:val="0"/>
          <w:highlight w:val="white"/>
        </w:rPr>
        <w:t xml:space="preserve"> Logger </w:t>
      </w:r>
      <w:proofErr w:type="spellStart"/>
      <w:r w:rsidRPr="00A817F4">
        <w:rPr>
          <w:noProof w:val="0"/>
          <w:highlight w:val="white"/>
        </w:rPr>
        <w:t>auditLogger</w:t>
      </w:r>
      <w:proofErr w:type="spellEnd"/>
      <w:r w:rsidRPr="00A817F4">
        <w:rPr>
          <w:noProof w:val="0"/>
          <w:highlight w:val="white"/>
        </w:rPr>
        <w:t xml:space="preserve"> = </w:t>
      </w:r>
      <w:proofErr w:type="spellStart"/>
      <w:r w:rsidRPr="00A817F4">
        <w:rPr>
          <w:noProof w:val="0"/>
          <w:highlight w:val="white"/>
        </w:rPr>
        <w:t>Logger.getLogger</w:t>
      </w:r>
      <w:proofErr w:type="spellEnd"/>
      <w:r w:rsidRPr="00A817F4">
        <w:rPr>
          <w:noProof w:val="0"/>
          <w:highlight w:val="white"/>
        </w:rPr>
        <w:t>(</w:t>
      </w:r>
      <w:proofErr w:type="spellStart"/>
      <w:r w:rsidRPr="00A817F4">
        <w:rPr>
          <w:noProof w:val="0"/>
          <w:highlight w:val="white"/>
        </w:rPr>
        <w:t>AuditTimerTest.</w:t>
      </w:r>
      <w:r w:rsidRPr="00A817F4">
        <w:rPr>
          <w:b/>
          <w:bCs/>
          <w:noProof w:val="0"/>
          <w:highlight w:val="white"/>
        </w:rPr>
        <w:t>class</w:t>
      </w:r>
      <w:r w:rsidRPr="00A817F4">
        <w:rPr>
          <w:noProof w:val="0"/>
          <w:highlight w:val="white"/>
        </w:rPr>
        <w:t>.getName</w:t>
      </w:r>
      <w:proofErr w:type="spellEnd"/>
      <w:r w:rsidRPr="00A817F4">
        <w:rPr>
          <w:noProof w:val="0"/>
          <w:highlight w:val="white"/>
        </w:rPr>
        <w:t>() + ".</w:t>
      </w:r>
      <w:proofErr w:type="spellStart"/>
      <w:r w:rsidRPr="00A817F4">
        <w:rPr>
          <w:noProof w:val="0"/>
          <w:highlight w:val="white"/>
        </w:rPr>
        <w:t>AuditLog</w:t>
      </w:r>
      <w:proofErr w:type="spellEnd"/>
      <w:r w:rsidRPr="00A817F4">
        <w:rPr>
          <w:noProof w:val="0"/>
          <w:highlight w:val="white"/>
        </w:rPr>
        <w:t>");</w:t>
      </w:r>
    </w:p>
    <w:p w14:paraId="77179597" w14:textId="77777777" w:rsidR="00995272" w:rsidRPr="00A817F4" w:rsidRDefault="00995272" w:rsidP="0045025A">
      <w:pPr>
        <w:pStyle w:val="dialog"/>
        <w:rPr>
          <w:noProof w:val="0"/>
        </w:rPr>
      </w:pPr>
    </w:p>
    <w:p w14:paraId="5ED2C14F" w14:textId="77777777" w:rsidR="00995272" w:rsidRPr="00A817F4" w:rsidRDefault="00995272" w:rsidP="0045025A">
      <w:pPr>
        <w:pStyle w:val="dialog"/>
        <w:rPr>
          <w:noProof w:val="0"/>
        </w:rPr>
      </w:pPr>
      <w:r w:rsidRPr="00A817F4">
        <w:rPr>
          <w:noProof w:val="0"/>
          <w:highlight w:val="white"/>
        </w:rPr>
        <w:tab/>
      </w:r>
      <w:r w:rsidRPr="00A817F4">
        <w:rPr>
          <w:b/>
          <w:bCs/>
          <w:noProof w:val="0"/>
          <w:highlight w:val="white"/>
        </w:rPr>
        <w:t>public</w:t>
      </w:r>
      <w:r w:rsidRPr="00A817F4">
        <w:rPr>
          <w:noProof w:val="0"/>
          <w:highlight w:val="white"/>
        </w:rPr>
        <w:t xml:space="preserve"> </w:t>
      </w:r>
      <w:r w:rsidRPr="00A817F4">
        <w:rPr>
          <w:b/>
          <w:bCs/>
          <w:noProof w:val="0"/>
          <w:highlight w:val="white"/>
        </w:rPr>
        <w:t>static</w:t>
      </w:r>
      <w:r w:rsidRPr="00A817F4">
        <w:rPr>
          <w:noProof w:val="0"/>
          <w:highlight w:val="white"/>
        </w:rPr>
        <w:t xml:space="preserve"> </w:t>
      </w:r>
      <w:r w:rsidRPr="00A817F4">
        <w:rPr>
          <w:b/>
          <w:bCs/>
          <w:noProof w:val="0"/>
          <w:highlight w:val="white"/>
        </w:rPr>
        <w:t>void</w:t>
      </w:r>
      <w:r w:rsidRPr="00A817F4">
        <w:rPr>
          <w:noProof w:val="0"/>
          <w:highlight w:val="white"/>
        </w:rPr>
        <w:t xml:space="preserve"> main(String[] </w:t>
      </w:r>
      <w:proofErr w:type="spellStart"/>
      <w:r w:rsidRPr="00A817F4">
        <w:rPr>
          <w:noProof w:val="0"/>
          <w:highlight w:val="white"/>
        </w:rPr>
        <w:t>args</w:t>
      </w:r>
      <w:proofErr w:type="spellEnd"/>
      <w:r w:rsidRPr="00A817F4">
        <w:rPr>
          <w:noProof w:val="0"/>
          <w:highlight w:val="white"/>
        </w:rPr>
        <w:t>) {</w:t>
      </w:r>
    </w:p>
    <w:p w14:paraId="564ECC7D"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Initialize Log4j configuration</w:t>
      </w:r>
    </w:p>
    <w:p w14:paraId="2807BA9E"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DOMConfigurator.configureAndWatch("props/log4j</w:t>
      </w:r>
      <w:r w:rsidR="00A40F56">
        <w:rPr>
          <w:noProof w:val="0"/>
          <w:highlight w:val="white"/>
        </w:rPr>
        <w:t>2</w:t>
      </w:r>
      <w:r w:rsidRPr="00A817F4">
        <w:rPr>
          <w:noProof w:val="0"/>
          <w:highlight w:val="white"/>
        </w:rPr>
        <w:t>Config.xml",10000);</w:t>
      </w:r>
    </w:p>
    <w:p w14:paraId="4B8F05C1" w14:textId="77777777" w:rsidR="00995272" w:rsidRPr="00A817F4" w:rsidRDefault="00995272" w:rsidP="0045025A">
      <w:pPr>
        <w:pStyle w:val="dialog"/>
        <w:rPr>
          <w:noProof w:val="0"/>
          <w:highlight w:val="white"/>
        </w:rPr>
      </w:pPr>
    </w:p>
    <w:p w14:paraId="48DCAC75"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timer = </w:t>
      </w:r>
      <w:r w:rsidRPr="00A817F4">
        <w:rPr>
          <w:b/>
          <w:bCs/>
          <w:noProof w:val="0"/>
          <w:highlight w:val="white"/>
        </w:rPr>
        <w:t>new</w:t>
      </w:r>
      <w:r w:rsidRPr="00A817F4">
        <w:rPr>
          <w:noProof w:val="0"/>
          <w:highlight w:val="white"/>
        </w:rPr>
        <w:t xml:space="preserve"> </w:t>
      </w:r>
      <w:proofErr w:type="spellStart"/>
      <w:r w:rsidRPr="00A817F4">
        <w:rPr>
          <w:noProof w:val="0"/>
          <w:highlight w:val="white"/>
        </w:rPr>
        <w:t>AuditTimer</w:t>
      </w:r>
      <w:proofErr w:type="spellEnd"/>
      <w:r w:rsidRPr="00A817F4">
        <w:rPr>
          <w:noProof w:val="0"/>
          <w:highlight w:val="white"/>
        </w:rPr>
        <w:t>(</w:t>
      </w:r>
      <w:proofErr w:type="spellStart"/>
      <w:r w:rsidRPr="00A817F4">
        <w:rPr>
          <w:noProof w:val="0"/>
          <w:highlight w:val="white"/>
        </w:rPr>
        <w:t>auditLogger</w:t>
      </w:r>
      <w:proofErr w:type="spellEnd"/>
      <w:r w:rsidRPr="00A817F4">
        <w:rPr>
          <w:noProof w:val="0"/>
          <w:highlight w:val="white"/>
        </w:rPr>
        <w:t>);</w:t>
      </w:r>
    </w:p>
    <w:p w14:paraId="54D0DB32"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 </w:t>
      </w:r>
      <w:r w:rsidRPr="00A817F4">
        <w:rPr>
          <w:noProof w:val="0"/>
        </w:rPr>
        <w:t>Start timer</w:t>
      </w:r>
    </w:p>
    <w:p w14:paraId="6B75ED12"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r>
      <w:proofErr w:type="spellStart"/>
      <w:r w:rsidRPr="00A817F4">
        <w:rPr>
          <w:noProof w:val="0"/>
          <w:highlight w:val="white"/>
        </w:rPr>
        <w:t>timer.start</w:t>
      </w:r>
      <w:proofErr w:type="spellEnd"/>
      <w:r w:rsidRPr="00A817F4">
        <w:rPr>
          <w:noProof w:val="0"/>
          <w:highlight w:val="white"/>
        </w:rPr>
        <w:t>();</w:t>
      </w:r>
    </w:p>
    <w:p w14:paraId="2614B890" w14:textId="77777777" w:rsidR="00995272" w:rsidRPr="00A817F4" w:rsidRDefault="00995272" w:rsidP="0045025A">
      <w:pPr>
        <w:pStyle w:val="dialog"/>
        <w:rPr>
          <w:noProof w:val="0"/>
          <w:highlight w:val="white"/>
        </w:rPr>
      </w:pPr>
    </w:p>
    <w:p w14:paraId="03F92AE2"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 </w:t>
      </w:r>
      <w:r w:rsidRPr="00A817F4">
        <w:rPr>
          <w:noProof w:val="0"/>
        </w:rPr>
        <w:t>... perform your operations</w:t>
      </w:r>
    </w:p>
    <w:p w14:paraId="08EEC6EB" w14:textId="77777777" w:rsidR="00995272" w:rsidRPr="00A817F4" w:rsidRDefault="00995272" w:rsidP="0045025A">
      <w:pPr>
        <w:pStyle w:val="dialog"/>
        <w:rPr>
          <w:noProof w:val="0"/>
          <w:highlight w:val="white"/>
        </w:rPr>
      </w:pPr>
    </w:p>
    <w:p w14:paraId="4B51DC4B"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 </w:t>
      </w:r>
      <w:r w:rsidRPr="00A817F4">
        <w:rPr>
          <w:noProof w:val="0"/>
        </w:rPr>
        <w:t>Stop timer</w:t>
      </w:r>
    </w:p>
    <w:p w14:paraId="1E7D088F"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r>
      <w:proofErr w:type="spellStart"/>
      <w:r w:rsidRPr="00A817F4">
        <w:rPr>
          <w:noProof w:val="0"/>
          <w:highlight w:val="white"/>
        </w:rPr>
        <w:t>timer.stop</w:t>
      </w:r>
      <w:proofErr w:type="spellEnd"/>
      <w:r w:rsidRPr="00A817F4">
        <w:rPr>
          <w:noProof w:val="0"/>
          <w:highlight w:val="white"/>
        </w:rPr>
        <w:t>();</w:t>
      </w:r>
    </w:p>
    <w:p w14:paraId="3DBE0B39" w14:textId="77777777" w:rsidR="00995272" w:rsidRPr="00A817F4" w:rsidRDefault="00995272" w:rsidP="0045025A">
      <w:pPr>
        <w:pStyle w:val="dialog"/>
        <w:rPr>
          <w:noProof w:val="0"/>
        </w:rPr>
      </w:pPr>
    </w:p>
    <w:p w14:paraId="3EC1692B"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 </w:t>
      </w:r>
      <w:r w:rsidRPr="00A817F4">
        <w:rPr>
          <w:noProof w:val="0"/>
        </w:rPr>
        <w:t>Log elapsed time information</w:t>
      </w:r>
    </w:p>
    <w:p w14:paraId="1CEC59D6"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timer.log();</w:t>
      </w:r>
    </w:p>
    <w:p w14:paraId="323F1799" w14:textId="77777777" w:rsidR="00995272" w:rsidRPr="00A817F4" w:rsidRDefault="00995272" w:rsidP="0045025A">
      <w:pPr>
        <w:pStyle w:val="dialog"/>
        <w:rPr>
          <w:noProof w:val="0"/>
        </w:rPr>
      </w:pPr>
    </w:p>
    <w:p w14:paraId="39790C8B"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t xml:space="preserve">// </w:t>
      </w:r>
      <w:r w:rsidRPr="00A817F4">
        <w:rPr>
          <w:noProof w:val="0"/>
        </w:rPr>
        <w:t>Get time elapsed if not for logging purposes</w:t>
      </w:r>
    </w:p>
    <w:p w14:paraId="73E300AB" w14:textId="77777777" w:rsidR="00995272" w:rsidRPr="00A817F4" w:rsidRDefault="00995272" w:rsidP="0045025A">
      <w:pPr>
        <w:pStyle w:val="dialog"/>
        <w:rPr>
          <w:noProof w:val="0"/>
        </w:rPr>
      </w:pPr>
      <w:r w:rsidRPr="00A817F4">
        <w:rPr>
          <w:noProof w:val="0"/>
          <w:highlight w:val="white"/>
        </w:rPr>
        <w:tab/>
      </w:r>
      <w:r w:rsidRPr="00A817F4">
        <w:rPr>
          <w:noProof w:val="0"/>
          <w:highlight w:val="white"/>
        </w:rPr>
        <w:tab/>
      </w:r>
      <w:r w:rsidRPr="00A817F4">
        <w:rPr>
          <w:b/>
          <w:bCs/>
          <w:noProof w:val="0"/>
          <w:highlight w:val="white"/>
        </w:rPr>
        <w:t>long</w:t>
      </w:r>
      <w:r w:rsidRPr="00A817F4">
        <w:rPr>
          <w:noProof w:val="0"/>
          <w:highlight w:val="white"/>
        </w:rPr>
        <w:t xml:space="preserve"> </w:t>
      </w:r>
      <w:proofErr w:type="spellStart"/>
      <w:r w:rsidRPr="00A817F4">
        <w:rPr>
          <w:noProof w:val="0"/>
          <w:highlight w:val="white"/>
        </w:rPr>
        <w:t>timeElapsed</w:t>
      </w:r>
      <w:proofErr w:type="spellEnd"/>
      <w:r w:rsidRPr="00A817F4">
        <w:rPr>
          <w:noProof w:val="0"/>
          <w:highlight w:val="white"/>
        </w:rPr>
        <w:t xml:space="preserve"> = </w:t>
      </w:r>
      <w:proofErr w:type="spellStart"/>
      <w:r w:rsidRPr="00A817F4">
        <w:rPr>
          <w:noProof w:val="0"/>
          <w:highlight w:val="white"/>
        </w:rPr>
        <w:t>timer.getTimeElapsedMillis</w:t>
      </w:r>
      <w:proofErr w:type="spellEnd"/>
      <w:r w:rsidRPr="00A817F4">
        <w:rPr>
          <w:noProof w:val="0"/>
          <w:highlight w:val="white"/>
        </w:rPr>
        <w:t>();</w:t>
      </w:r>
    </w:p>
    <w:p w14:paraId="669D8798" w14:textId="77777777" w:rsidR="00995272" w:rsidRPr="00A817F4" w:rsidRDefault="00995272" w:rsidP="0045025A">
      <w:pPr>
        <w:pStyle w:val="dialog"/>
        <w:rPr>
          <w:noProof w:val="0"/>
        </w:rPr>
      </w:pPr>
      <w:r w:rsidRPr="00A817F4">
        <w:rPr>
          <w:noProof w:val="0"/>
          <w:highlight w:val="white"/>
        </w:rPr>
        <w:tab/>
        <w:t>}</w:t>
      </w:r>
    </w:p>
    <w:p w14:paraId="4467CC94" w14:textId="77777777" w:rsidR="00995272" w:rsidRPr="00A817F4" w:rsidRDefault="00995272" w:rsidP="0045025A">
      <w:pPr>
        <w:pStyle w:val="dialog"/>
        <w:rPr>
          <w:noProof w:val="0"/>
        </w:rPr>
      </w:pPr>
      <w:r w:rsidRPr="00A817F4">
        <w:rPr>
          <w:noProof w:val="0"/>
          <w:highlight w:val="white"/>
        </w:rPr>
        <w:t>}</w:t>
      </w:r>
    </w:p>
    <w:p w14:paraId="5D2014FE" w14:textId="77777777" w:rsidR="00995272" w:rsidRPr="00A817F4" w:rsidRDefault="00995272" w:rsidP="004B4DC1"/>
    <w:p w14:paraId="32D23C33" w14:textId="77777777" w:rsidR="00995272" w:rsidRPr="00A817F4" w:rsidRDefault="00995272" w:rsidP="004B4DC1">
      <w:r w:rsidRPr="00A817F4">
        <w:t>The following is a snippet from the log4j configuration file:</w:t>
      </w:r>
    </w:p>
    <w:p w14:paraId="465C47E5" w14:textId="77777777" w:rsidR="00995272" w:rsidRPr="00A817F4" w:rsidRDefault="00995272" w:rsidP="004B4DC1"/>
    <w:p w14:paraId="5D3EEE16"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w:t>
      </w:r>
      <w:proofErr w:type="spellStart"/>
      <w:r w:rsidRPr="00A40F56">
        <w:rPr>
          <w:rFonts w:ascii="Courier New" w:hAnsi="Courier New" w:cs="Courier New"/>
          <w:sz w:val="18"/>
          <w:szCs w:val="18"/>
        </w:rPr>
        <w:t>Appenders</w:t>
      </w:r>
      <w:proofErr w:type="spellEnd"/>
      <w:r w:rsidRPr="00A40F56">
        <w:rPr>
          <w:rFonts w:ascii="Courier New" w:hAnsi="Courier New" w:cs="Courier New"/>
          <w:sz w:val="18"/>
          <w:szCs w:val="18"/>
        </w:rPr>
        <w:t>&gt;</w:t>
      </w:r>
    </w:p>
    <w:p w14:paraId="5240B049"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&lt;Console name="Console" target="SYSTEM_OUT"&gt;</w:t>
      </w:r>
    </w:p>
    <w:p w14:paraId="16B7C8BF"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w:t>
      </w:r>
      <w:proofErr w:type="spellStart"/>
      <w:r w:rsidRPr="00A40F56">
        <w:rPr>
          <w:rFonts w:ascii="Courier New" w:hAnsi="Courier New" w:cs="Courier New"/>
          <w:sz w:val="18"/>
          <w:szCs w:val="18"/>
        </w:rPr>
        <w:t>PatternLayout</w:t>
      </w:r>
      <w:proofErr w:type="spellEnd"/>
      <w:r w:rsidRPr="00A40F56">
        <w:rPr>
          <w:rFonts w:ascii="Courier New" w:hAnsi="Courier New" w:cs="Courier New"/>
          <w:sz w:val="18"/>
          <w:szCs w:val="18"/>
        </w:rPr>
        <w:t xml:space="preserve"> pattern="%d{</w:t>
      </w:r>
      <w:proofErr w:type="spellStart"/>
      <w:r w:rsidRPr="00A40F56">
        <w:rPr>
          <w:rFonts w:ascii="Courier New" w:hAnsi="Courier New" w:cs="Courier New"/>
          <w:sz w:val="18"/>
          <w:szCs w:val="18"/>
        </w:rPr>
        <w:t>HH:mm:ss.SSS</w:t>
      </w:r>
      <w:proofErr w:type="spellEnd"/>
      <w:r w:rsidRPr="00A40F56">
        <w:rPr>
          <w:rFonts w:ascii="Courier New" w:hAnsi="Courier New" w:cs="Courier New"/>
          <w:sz w:val="18"/>
          <w:szCs w:val="18"/>
        </w:rPr>
        <w:t>} [%t] %-5level %logger{36} - %</w:t>
      </w:r>
      <w:proofErr w:type="spellStart"/>
      <w:r w:rsidRPr="00A40F56">
        <w:rPr>
          <w:rFonts w:ascii="Courier New" w:hAnsi="Courier New" w:cs="Courier New"/>
          <w:sz w:val="18"/>
          <w:szCs w:val="18"/>
        </w:rPr>
        <w:t>msg%n</w:t>
      </w:r>
      <w:proofErr w:type="spellEnd"/>
      <w:r w:rsidRPr="00A40F56">
        <w:rPr>
          <w:rFonts w:ascii="Courier New" w:hAnsi="Courier New" w:cs="Courier New"/>
          <w:sz w:val="18"/>
          <w:szCs w:val="18"/>
        </w:rPr>
        <w:t>"/&gt;</w:t>
      </w:r>
    </w:p>
    <w:p w14:paraId="239D1444"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&lt;/Console&gt;</w:t>
      </w:r>
    </w:p>
    <w:p w14:paraId="5C1F361D" w14:textId="77777777" w:rsidR="00995272" w:rsidRDefault="00A40F56" w:rsidP="00A40F56">
      <w:pPr>
        <w:rPr>
          <w:rFonts w:ascii="Courier New" w:hAnsi="Courier New" w:cs="Courier New"/>
          <w:sz w:val="18"/>
          <w:szCs w:val="18"/>
        </w:rPr>
      </w:pPr>
      <w:r w:rsidRPr="00A40F56">
        <w:rPr>
          <w:rFonts w:ascii="Courier New" w:hAnsi="Courier New" w:cs="Courier New"/>
          <w:sz w:val="18"/>
          <w:szCs w:val="18"/>
        </w:rPr>
        <w:t xml:space="preserve">  &lt;/</w:t>
      </w:r>
      <w:proofErr w:type="spellStart"/>
      <w:r w:rsidRPr="00A40F56">
        <w:rPr>
          <w:rFonts w:ascii="Courier New" w:hAnsi="Courier New" w:cs="Courier New"/>
          <w:sz w:val="18"/>
          <w:szCs w:val="18"/>
        </w:rPr>
        <w:t>Appenders</w:t>
      </w:r>
      <w:proofErr w:type="spellEnd"/>
      <w:r w:rsidRPr="00A40F56">
        <w:rPr>
          <w:rFonts w:ascii="Courier New" w:hAnsi="Courier New" w:cs="Courier New"/>
          <w:sz w:val="18"/>
          <w:szCs w:val="18"/>
        </w:rPr>
        <w:t>&gt;</w:t>
      </w:r>
    </w:p>
    <w:p w14:paraId="346BE654" w14:textId="77777777" w:rsidR="00A40F56" w:rsidRDefault="00A40F56" w:rsidP="00A40F56">
      <w:pPr>
        <w:rPr>
          <w:rFonts w:ascii="Courier New" w:hAnsi="Courier New" w:cs="Courier New"/>
          <w:sz w:val="18"/>
          <w:szCs w:val="18"/>
        </w:rPr>
      </w:pPr>
    </w:p>
    <w:p w14:paraId="2A6FFEA8"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&lt;Logger name="</w:t>
      </w:r>
      <w:r w:rsidRPr="00A40F56">
        <w:rPr>
          <w:rFonts w:ascii="Courier New" w:hAnsi="Courier New" w:cs="Courier New"/>
          <w:sz w:val="18"/>
          <w:szCs w:val="18"/>
          <w:highlight w:val="white"/>
        </w:rPr>
        <w:t>gov.va.med.vistalink.utilities.test.AuditTimerTest.AuditLog</w:t>
      </w:r>
      <w:r w:rsidRPr="00A40F56">
        <w:rPr>
          <w:rFonts w:ascii="Courier New" w:hAnsi="Courier New" w:cs="Courier New"/>
          <w:sz w:val="18"/>
          <w:szCs w:val="18"/>
        </w:rPr>
        <w:t>" level="all" additivity="false"&gt;</w:t>
      </w:r>
    </w:p>
    <w:p w14:paraId="25893A37" w14:textId="77777777" w:rsidR="00A40F56" w:rsidRPr="00A40F56" w:rsidRDefault="00A40F56" w:rsidP="00A40F56">
      <w:pPr>
        <w:autoSpaceDE w:val="0"/>
        <w:autoSpaceDN w:val="0"/>
        <w:adjustRightInd w:val="0"/>
        <w:rPr>
          <w:rFonts w:ascii="Courier New" w:hAnsi="Courier New" w:cs="Courier New"/>
          <w:sz w:val="18"/>
          <w:szCs w:val="18"/>
        </w:rPr>
      </w:pPr>
      <w:r w:rsidRPr="00A40F56">
        <w:rPr>
          <w:rFonts w:ascii="Courier New" w:hAnsi="Courier New" w:cs="Courier New"/>
          <w:sz w:val="18"/>
          <w:szCs w:val="18"/>
        </w:rPr>
        <w:t xml:space="preserve">      &lt;</w:t>
      </w:r>
      <w:proofErr w:type="spellStart"/>
      <w:r w:rsidRPr="00A40F56">
        <w:rPr>
          <w:rFonts w:ascii="Courier New" w:hAnsi="Courier New" w:cs="Courier New"/>
          <w:sz w:val="18"/>
          <w:szCs w:val="18"/>
        </w:rPr>
        <w:t>AppenderRef</w:t>
      </w:r>
      <w:proofErr w:type="spellEnd"/>
      <w:r w:rsidRPr="00A40F56">
        <w:rPr>
          <w:rFonts w:ascii="Courier New" w:hAnsi="Courier New" w:cs="Courier New"/>
          <w:sz w:val="18"/>
          <w:szCs w:val="18"/>
        </w:rPr>
        <w:t xml:space="preserve"> ref="Console"/&gt;</w:t>
      </w:r>
    </w:p>
    <w:p w14:paraId="1C8B18E3" w14:textId="77777777" w:rsidR="00A40F56" w:rsidRPr="00A40F56" w:rsidRDefault="00A40F56" w:rsidP="00A40F56">
      <w:pPr>
        <w:rPr>
          <w:rFonts w:ascii="Courier New" w:hAnsi="Courier New" w:cs="Courier New"/>
          <w:sz w:val="18"/>
          <w:szCs w:val="18"/>
        </w:rPr>
      </w:pPr>
      <w:r w:rsidRPr="00A40F56">
        <w:rPr>
          <w:rFonts w:ascii="Courier New" w:hAnsi="Courier New" w:cs="Courier New"/>
          <w:sz w:val="18"/>
          <w:szCs w:val="18"/>
        </w:rPr>
        <w:t xml:space="preserve">    &lt;/Logger&gt;</w:t>
      </w:r>
    </w:p>
    <w:p w14:paraId="1F468C31" w14:textId="77777777" w:rsidR="00A40F56" w:rsidRPr="00A817F4" w:rsidRDefault="00A40F56" w:rsidP="00A40F56"/>
    <w:p w14:paraId="707CF177" w14:textId="77777777" w:rsidR="009D2594" w:rsidRPr="00A817F4" w:rsidRDefault="009D1E8C" w:rsidP="009D2594">
      <w:pPr>
        <w:pStyle w:val="Heading2"/>
      </w:pPr>
      <w:r w:rsidRPr="00A817F4">
        <w:rPr>
          <w:rFonts w:cs="Times New Roman"/>
          <w:b w:val="0"/>
          <w:bCs w:val="0"/>
          <w:iCs w:val="0"/>
          <w:sz w:val="22"/>
          <w:szCs w:val="24"/>
        </w:rPr>
        <w:br w:type="page"/>
      </w:r>
      <w:bookmarkStart w:id="313" w:name="_Toc97628846"/>
      <w:r w:rsidR="009D2594" w:rsidRPr="00A817F4">
        <w:lastRenderedPageBreak/>
        <w:t xml:space="preserve">Exception: </w:t>
      </w:r>
      <w:proofErr w:type="spellStart"/>
      <w:r w:rsidR="009D2594" w:rsidRPr="00A817F4">
        <w:t>gov.va.med.exception</w:t>
      </w:r>
      <w:bookmarkEnd w:id="313"/>
      <w:proofErr w:type="spellEnd"/>
    </w:p>
    <w:p w14:paraId="04484EE1" w14:textId="77777777" w:rsidR="009D2594" w:rsidRPr="00A817F4" w:rsidRDefault="009D2594" w:rsidP="009D2594"/>
    <w:p w14:paraId="6506CFE6" w14:textId="77777777" w:rsidR="009D2594" w:rsidRPr="00A817F4" w:rsidRDefault="009D2594" w:rsidP="009D2594">
      <w:pPr>
        <w:pStyle w:val="Heading3"/>
      </w:pPr>
      <w:bookmarkStart w:id="314" w:name="_Toc97628847"/>
      <w:proofErr w:type="spellStart"/>
      <w:r w:rsidRPr="00A817F4">
        <w:t>ExceptionUtils</w:t>
      </w:r>
      <w:proofErr w:type="spellEnd"/>
      <w:r w:rsidRPr="00A817F4">
        <w:t xml:space="preserve"> Class</w:t>
      </w:r>
      <w:bookmarkEnd w:id="314"/>
    </w:p>
    <w:p w14:paraId="5162934E" w14:textId="77777777" w:rsidR="009D2594" w:rsidRPr="00A817F4" w:rsidRDefault="009D2594" w:rsidP="009D2594"/>
    <w:tbl>
      <w:tblPr>
        <w:tblStyle w:val="TableGrid"/>
        <w:tblW w:w="9360" w:type="dxa"/>
        <w:tblLayout w:type="fixed"/>
        <w:tblLook w:val="0020" w:firstRow="1" w:lastRow="0" w:firstColumn="0" w:lastColumn="0" w:noHBand="0" w:noVBand="0"/>
      </w:tblPr>
      <w:tblGrid>
        <w:gridCol w:w="900"/>
        <w:gridCol w:w="8460"/>
      </w:tblGrid>
      <w:tr w:rsidR="008302FB" w:rsidRPr="00A817F4" w14:paraId="501A11EC" w14:textId="77777777" w:rsidTr="00ED4696">
        <w:tc>
          <w:tcPr>
            <w:tcW w:w="900" w:type="dxa"/>
          </w:tcPr>
          <w:p w14:paraId="4DB9EEA0" w14:textId="77777777" w:rsidR="008302FB" w:rsidRPr="00A817F4" w:rsidRDefault="000F0F3C" w:rsidP="00D11477">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1DBCFAFC" wp14:editId="75F556BB">
                  <wp:extent cx="304800" cy="30480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7104616A" w14:textId="77777777" w:rsidR="008302FB" w:rsidRPr="00A817F4" w:rsidRDefault="00CF7675" w:rsidP="00D11477">
            <w:pPr>
              <w:ind w:left="-24" w:right="-48"/>
            </w:pPr>
            <w:r w:rsidRPr="00CF7675">
              <w:rPr>
                <w:b/>
              </w:rPr>
              <w:t xml:space="preserve">NOTE: </w:t>
            </w:r>
            <w:r w:rsidR="008302FB" w:rsidRPr="00A817F4">
              <w:t>Use of this class (</w:t>
            </w:r>
            <w:proofErr w:type="spellStart"/>
            <w:r w:rsidR="008302FB" w:rsidRPr="00A817F4">
              <w:t>ExceptionUtils</w:t>
            </w:r>
            <w:proofErr w:type="spellEnd"/>
            <w:r w:rsidR="008302FB" w:rsidRPr="00A817F4">
              <w:t>) has been deprecated, due to inclusion of nested exceptions in Java</w:t>
            </w:r>
            <w:r w:rsidR="00B9055D" w:rsidRPr="00A817F4">
              <w:t xml:space="preserve"> </w:t>
            </w:r>
            <w:r w:rsidR="008302FB" w:rsidRPr="00A817F4">
              <w:t>1.4 and greater.</w:t>
            </w:r>
          </w:p>
        </w:tc>
      </w:tr>
    </w:tbl>
    <w:p w14:paraId="132E72AA" w14:textId="77777777" w:rsidR="008302FB" w:rsidRPr="00A817F4" w:rsidRDefault="008302FB" w:rsidP="009D2594"/>
    <w:p w14:paraId="77F194C2" w14:textId="77777777" w:rsidR="009D2594" w:rsidRPr="00A817F4" w:rsidRDefault="003A288E" w:rsidP="009D2594">
      <w:r w:rsidRPr="00A817F4">
        <w:t xml:space="preserve">All </w:t>
      </w:r>
      <w:r w:rsidR="009D2594" w:rsidRPr="00A817F4">
        <w:t xml:space="preserve">APIs in the </w:t>
      </w:r>
      <w:proofErr w:type="spellStart"/>
      <w:r w:rsidR="009D2594" w:rsidRPr="00A817F4">
        <w:t>gov.va.med.exception.ExceptionUtils</w:t>
      </w:r>
      <w:proofErr w:type="spellEnd"/>
      <w:r w:rsidR="009D2594" w:rsidRPr="00A817F4">
        <w:t xml:space="preserve"> class have been deprecated:</w:t>
      </w:r>
    </w:p>
    <w:p w14:paraId="09E4CEBD" w14:textId="77777777" w:rsidR="009D2594" w:rsidRPr="00A817F4" w:rsidRDefault="009D2594" w:rsidP="009D2594"/>
    <w:p w14:paraId="29DBF0AB" w14:textId="77777777" w:rsidR="009D2594" w:rsidRPr="00A817F4" w:rsidRDefault="009D2594" w:rsidP="009D2594">
      <w:pPr>
        <w:numPr>
          <w:ilvl w:val="0"/>
          <w:numId w:val="30"/>
        </w:numPr>
      </w:pPr>
      <w:r w:rsidRPr="00A817F4">
        <w:t xml:space="preserve">String </w:t>
      </w:r>
      <w:proofErr w:type="spellStart"/>
      <w:r w:rsidRPr="00A817F4">
        <w:t>getFullStackTrace</w:t>
      </w:r>
      <w:proofErr w:type="spellEnd"/>
      <w:r w:rsidRPr="00A817F4">
        <w:t>() method</w:t>
      </w:r>
    </w:p>
    <w:p w14:paraId="75AC98F3" w14:textId="77777777" w:rsidR="009D2594" w:rsidRPr="00A817F4" w:rsidRDefault="009D2594" w:rsidP="009D2594">
      <w:pPr>
        <w:numPr>
          <w:ilvl w:val="0"/>
          <w:numId w:val="30"/>
        </w:numPr>
      </w:pPr>
      <w:r w:rsidRPr="00A817F4">
        <w:t xml:space="preserve">Throwable </w:t>
      </w:r>
      <w:proofErr w:type="spellStart"/>
      <w:r w:rsidRPr="00A817F4">
        <w:t>getNestedExceptionByClass</w:t>
      </w:r>
      <w:proofErr w:type="spellEnd"/>
      <w:r w:rsidRPr="00A817F4">
        <w:t>() method</w:t>
      </w:r>
    </w:p>
    <w:p w14:paraId="79749165" w14:textId="77777777" w:rsidR="009D2594" w:rsidRPr="00A817F4" w:rsidRDefault="009D2594" w:rsidP="009D2594"/>
    <w:p w14:paraId="07FAB7EC" w14:textId="77777777" w:rsidR="009D2594" w:rsidRPr="00A817F4" w:rsidRDefault="009D2594" w:rsidP="00890F21"/>
    <w:p w14:paraId="386E7F53" w14:textId="77777777" w:rsidR="00890F21" w:rsidRPr="00A817F4" w:rsidRDefault="00890F21" w:rsidP="0067275B">
      <w:pPr>
        <w:pStyle w:val="Heading2"/>
      </w:pPr>
      <w:bookmarkStart w:id="315" w:name="_Toc96827765"/>
      <w:bookmarkStart w:id="316" w:name="_Toc97636263"/>
      <w:bookmarkStart w:id="317" w:name="_Toc97628848"/>
      <w:r w:rsidRPr="00A817F4">
        <w:t>XML: gov.va.med.xml</w:t>
      </w:r>
      <w:bookmarkEnd w:id="315"/>
      <w:bookmarkEnd w:id="316"/>
      <w:bookmarkEnd w:id="317"/>
      <w:r w:rsidRPr="00A817F4">
        <w:t xml:space="preserve"> </w:t>
      </w:r>
      <w:bookmarkStart w:id="318" w:name="_Toc193784567"/>
      <w:bookmarkEnd w:id="318"/>
    </w:p>
    <w:p w14:paraId="02175B8A" w14:textId="77777777" w:rsidR="00960EAA" w:rsidRPr="00A817F4" w:rsidRDefault="00960EAA" w:rsidP="00960EAA">
      <w:bookmarkStart w:id="319" w:name="_Toc193784568"/>
      <w:bookmarkStart w:id="320" w:name="_Toc42503171"/>
      <w:bookmarkStart w:id="321" w:name="_Toc52855572"/>
      <w:bookmarkStart w:id="322" w:name="_Toc96827766"/>
      <w:bookmarkStart w:id="323" w:name="_Toc97636264"/>
      <w:bookmarkEnd w:id="319"/>
    </w:p>
    <w:p w14:paraId="551F5C14" w14:textId="77777777" w:rsidR="00890F21" w:rsidRPr="00A817F4" w:rsidRDefault="00890F21" w:rsidP="00817851">
      <w:pPr>
        <w:pStyle w:val="Heading3"/>
      </w:pPr>
      <w:bookmarkStart w:id="324" w:name="_Toc97628849"/>
      <w:proofErr w:type="spellStart"/>
      <w:r w:rsidRPr="00A817F4">
        <w:t>XmlUtilities</w:t>
      </w:r>
      <w:proofErr w:type="spellEnd"/>
      <w:r w:rsidRPr="00A817F4">
        <w:t xml:space="preserve"> Class</w:t>
      </w:r>
      <w:bookmarkStart w:id="325" w:name="_Toc193784569"/>
      <w:bookmarkEnd w:id="320"/>
      <w:bookmarkEnd w:id="321"/>
      <w:bookmarkEnd w:id="322"/>
      <w:bookmarkEnd w:id="323"/>
      <w:bookmarkEnd w:id="324"/>
      <w:bookmarkEnd w:id="325"/>
    </w:p>
    <w:p w14:paraId="2F1C45C8" w14:textId="77777777" w:rsidR="002722C8" w:rsidRPr="00A817F4" w:rsidRDefault="002722C8" w:rsidP="00890F21">
      <w:bookmarkStart w:id="326" w:name="_Toc193784570"/>
      <w:bookmarkEnd w:id="326"/>
    </w:p>
    <w:tbl>
      <w:tblPr>
        <w:tblStyle w:val="TableGrid"/>
        <w:tblW w:w="9360" w:type="dxa"/>
        <w:tblLayout w:type="fixed"/>
        <w:tblLook w:val="0020" w:firstRow="1" w:lastRow="0" w:firstColumn="0" w:lastColumn="0" w:noHBand="0" w:noVBand="0"/>
      </w:tblPr>
      <w:tblGrid>
        <w:gridCol w:w="900"/>
        <w:gridCol w:w="8460"/>
      </w:tblGrid>
      <w:tr w:rsidR="00C33B98" w:rsidRPr="00A817F4" w14:paraId="6D187B62" w14:textId="77777777" w:rsidTr="00ED4696">
        <w:tc>
          <w:tcPr>
            <w:tcW w:w="900" w:type="dxa"/>
          </w:tcPr>
          <w:p w14:paraId="6AADE451" w14:textId="77777777" w:rsidR="00C33B98" w:rsidRPr="00A817F4" w:rsidRDefault="000F0F3C" w:rsidP="00C33B98">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600D452F" wp14:editId="782402A6">
                  <wp:extent cx="304800" cy="30480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2C1CEF63" w14:textId="77777777" w:rsidR="00C33B98" w:rsidRPr="00A817F4" w:rsidRDefault="00CF7675" w:rsidP="00C33B98">
            <w:pPr>
              <w:ind w:left="-24" w:right="-48"/>
            </w:pPr>
            <w:r w:rsidRPr="00CF7675">
              <w:rPr>
                <w:b/>
              </w:rPr>
              <w:t>NOTE:</w:t>
            </w:r>
            <w:r>
              <w:t xml:space="preserve"> </w:t>
            </w:r>
            <w:r w:rsidR="00C33B98" w:rsidRPr="00A817F4">
              <w:t>Use of this class (</w:t>
            </w:r>
            <w:proofErr w:type="spellStart"/>
            <w:r w:rsidR="00C33B98" w:rsidRPr="00A817F4">
              <w:t>XmlUtilities</w:t>
            </w:r>
            <w:proofErr w:type="spellEnd"/>
            <w:r w:rsidR="00C33B98" w:rsidRPr="00A817F4">
              <w:t>) has been deprecated, due to the high level of XML support in Java</w:t>
            </w:r>
            <w:r w:rsidR="00B9055D" w:rsidRPr="00A817F4">
              <w:t xml:space="preserve"> </w:t>
            </w:r>
            <w:r w:rsidR="00C33B98" w:rsidRPr="00A817F4">
              <w:t>1.4 and greater. However, documentation has been left in place for reference.</w:t>
            </w:r>
          </w:p>
        </w:tc>
      </w:tr>
    </w:tbl>
    <w:p w14:paraId="5F42574F" w14:textId="77777777" w:rsidR="00C33B98" w:rsidRPr="00A817F4" w:rsidRDefault="00C33B98" w:rsidP="00890F21"/>
    <w:p w14:paraId="0F1C6385" w14:textId="77777777" w:rsidR="00890F21" w:rsidRPr="00A817F4" w:rsidRDefault="00890F21" w:rsidP="00890F21">
      <w:r w:rsidRPr="00A817F4">
        <w:t>This class contains a number of static utility methods to help developers work with XML documents, nodes, attributes and strings. These utilities are XML-parser independent.</w:t>
      </w:r>
      <w:bookmarkStart w:id="327" w:name="_Toc193784571"/>
      <w:bookmarkEnd w:id="327"/>
    </w:p>
    <w:p w14:paraId="4F22956B" w14:textId="77777777" w:rsidR="00890F21" w:rsidRPr="00A817F4" w:rsidRDefault="00890F21" w:rsidP="00960EAA">
      <w:pPr>
        <w:rPr>
          <w:snapToGrid w:val="0"/>
        </w:rPr>
      </w:pPr>
      <w:bookmarkStart w:id="328" w:name="_Toc193784572"/>
      <w:bookmarkEnd w:id="328"/>
    </w:p>
    <w:p w14:paraId="7CCB1B3C" w14:textId="77777777" w:rsidR="00890F21" w:rsidRPr="00A817F4" w:rsidRDefault="00890F21" w:rsidP="00E85214">
      <w:r w:rsidRPr="00A817F4">
        <w:t xml:space="preserve">The tables below describe the </w:t>
      </w:r>
      <w:proofErr w:type="spellStart"/>
      <w:r w:rsidRPr="00A817F4">
        <w:t>VistALink</w:t>
      </w:r>
      <w:proofErr w:type="spellEnd"/>
      <w:r w:rsidRPr="00A817F4">
        <w:t xml:space="preserve"> util</w:t>
      </w:r>
      <w:r w:rsidR="00C32252" w:rsidRPr="00A817F4">
        <w:t>ity methods and variables.</w:t>
      </w:r>
      <w:bookmarkStart w:id="329" w:name="_Toc193784573"/>
      <w:bookmarkEnd w:id="329"/>
    </w:p>
    <w:p w14:paraId="16E0C62F" w14:textId="77777777" w:rsidR="00BF211D" w:rsidRPr="00A817F4" w:rsidRDefault="00BF211D" w:rsidP="00960EAA">
      <w:bookmarkStart w:id="330" w:name="_Toc193784574"/>
      <w:bookmarkEnd w:id="330"/>
    </w:p>
    <w:p w14:paraId="481FB671" w14:textId="77777777" w:rsidR="00BF211D" w:rsidRPr="00A817F4" w:rsidRDefault="00BF211D" w:rsidP="00960EAA">
      <w:bookmarkStart w:id="331" w:name="_Toc193784575"/>
      <w:bookmarkEnd w:id="331"/>
    </w:p>
    <w:tbl>
      <w:tblPr>
        <w:tblStyle w:val="TableGrid"/>
        <w:tblW w:w="9000" w:type="dxa"/>
        <w:tblLayout w:type="fixed"/>
        <w:tblLook w:val="0020" w:firstRow="1" w:lastRow="0" w:firstColumn="0" w:lastColumn="0" w:noHBand="0" w:noVBand="0"/>
      </w:tblPr>
      <w:tblGrid>
        <w:gridCol w:w="5040"/>
        <w:gridCol w:w="3960"/>
      </w:tblGrid>
      <w:tr w:rsidR="00890F21" w:rsidRPr="00A817F4" w14:paraId="052A1D20" w14:textId="77777777" w:rsidTr="00ED4696">
        <w:tc>
          <w:tcPr>
            <w:tcW w:w="5040" w:type="dxa"/>
            <w:shd w:val="clear" w:color="auto" w:fill="E7E6E6" w:themeFill="background2"/>
          </w:tcPr>
          <w:p w14:paraId="03A6DDD4" w14:textId="77777777" w:rsidR="00890F21" w:rsidRPr="00A817F4" w:rsidRDefault="00890F21" w:rsidP="0045025A">
            <w:pPr>
              <w:keepNext/>
              <w:keepLines/>
              <w:spacing w:before="60" w:after="60"/>
              <w:rPr>
                <w:rFonts w:ascii="Arial" w:hAnsi="Arial" w:cs="Arial"/>
                <w:b/>
                <w:sz w:val="20"/>
                <w:szCs w:val="20"/>
              </w:rPr>
            </w:pPr>
            <w:r w:rsidRPr="00A817F4">
              <w:rPr>
                <w:rFonts w:ascii="Arial" w:hAnsi="Arial" w:cs="Arial"/>
                <w:b/>
                <w:sz w:val="20"/>
                <w:szCs w:val="20"/>
              </w:rPr>
              <w:t>Static Method Signature</w:t>
            </w:r>
            <w:bookmarkStart w:id="332" w:name="_Toc193784576"/>
            <w:bookmarkEnd w:id="332"/>
          </w:p>
        </w:tc>
        <w:tc>
          <w:tcPr>
            <w:tcW w:w="3960" w:type="dxa"/>
            <w:shd w:val="clear" w:color="auto" w:fill="E7E6E6" w:themeFill="background2"/>
          </w:tcPr>
          <w:p w14:paraId="3398BA26" w14:textId="77777777" w:rsidR="00890F21" w:rsidRPr="00A817F4" w:rsidRDefault="00890F21" w:rsidP="0045025A">
            <w:pPr>
              <w:keepNext/>
              <w:keepLines/>
              <w:spacing w:before="60" w:after="60"/>
              <w:rPr>
                <w:rFonts w:ascii="Arial" w:hAnsi="Arial" w:cs="Arial"/>
                <w:b/>
                <w:sz w:val="20"/>
                <w:szCs w:val="20"/>
              </w:rPr>
            </w:pPr>
            <w:r w:rsidRPr="00A817F4">
              <w:rPr>
                <w:rFonts w:ascii="Arial" w:hAnsi="Arial" w:cs="Arial"/>
                <w:b/>
                <w:sz w:val="20"/>
                <w:szCs w:val="20"/>
              </w:rPr>
              <w:t>Description</w:t>
            </w:r>
            <w:bookmarkStart w:id="333" w:name="_Toc193784577"/>
            <w:bookmarkEnd w:id="333"/>
          </w:p>
        </w:tc>
        <w:bookmarkStart w:id="334" w:name="_Toc193784578"/>
        <w:bookmarkEnd w:id="334"/>
      </w:tr>
      <w:tr w:rsidR="00890F21" w:rsidRPr="00A817F4" w14:paraId="6B118667" w14:textId="77777777" w:rsidTr="00ED4696">
        <w:tc>
          <w:tcPr>
            <w:tcW w:w="5040" w:type="dxa"/>
          </w:tcPr>
          <w:p w14:paraId="3BABF585"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String </w:t>
            </w:r>
            <w:proofErr w:type="spellStart"/>
            <w:r w:rsidRPr="00A817F4">
              <w:rPr>
                <w:rFonts w:ascii="Courier" w:hAnsi="Courier"/>
                <w:sz w:val="20"/>
                <w:szCs w:val="20"/>
              </w:rPr>
              <w:t>convertXmlToStr</w:t>
            </w:r>
            <w:proofErr w:type="spellEnd"/>
            <w:r w:rsidRPr="00A817F4">
              <w:rPr>
                <w:rFonts w:ascii="Courier" w:hAnsi="Courier"/>
                <w:sz w:val="20"/>
                <w:szCs w:val="20"/>
              </w:rPr>
              <w:t>(Document doc)</w:t>
            </w:r>
            <w:bookmarkStart w:id="335" w:name="_Toc193784579"/>
            <w:bookmarkEnd w:id="335"/>
          </w:p>
        </w:tc>
        <w:tc>
          <w:tcPr>
            <w:tcW w:w="3960" w:type="dxa"/>
          </w:tcPr>
          <w:p w14:paraId="4EF6BF30"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Converts a DOM document to a string</w:t>
            </w:r>
            <w:bookmarkStart w:id="336" w:name="_Toc193784580"/>
            <w:bookmarkEnd w:id="336"/>
          </w:p>
        </w:tc>
        <w:bookmarkStart w:id="337" w:name="_Toc193784581"/>
        <w:bookmarkEnd w:id="337"/>
      </w:tr>
      <w:tr w:rsidR="00890F21" w:rsidRPr="00A817F4" w14:paraId="779CCC7A" w14:textId="77777777" w:rsidTr="00ED4696">
        <w:tc>
          <w:tcPr>
            <w:tcW w:w="5040" w:type="dxa"/>
          </w:tcPr>
          <w:p w14:paraId="1A5E01D3"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Document </w:t>
            </w:r>
            <w:proofErr w:type="spellStart"/>
            <w:r w:rsidRPr="00A817F4">
              <w:rPr>
                <w:rFonts w:ascii="Courier" w:hAnsi="Courier"/>
                <w:sz w:val="20"/>
                <w:szCs w:val="20"/>
              </w:rPr>
              <w:t>getDocumentForXmlString</w:t>
            </w:r>
            <w:proofErr w:type="spellEnd"/>
            <w:r w:rsidRPr="00A817F4">
              <w:rPr>
                <w:rFonts w:ascii="Courier" w:hAnsi="Courier"/>
                <w:sz w:val="20"/>
                <w:szCs w:val="20"/>
              </w:rPr>
              <w:t>(</w:t>
            </w:r>
            <w:bookmarkStart w:id="338" w:name="_Toc193784582"/>
            <w:bookmarkEnd w:id="338"/>
          </w:p>
          <w:p w14:paraId="2378BE6A"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  String xml)</w:t>
            </w:r>
            <w:bookmarkStart w:id="339" w:name="_Toc193784583"/>
            <w:bookmarkEnd w:id="339"/>
          </w:p>
        </w:tc>
        <w:tc>
          <w:tcPr>
            <w:tcW w:w="3960" w:type="dxa"/>
          </w:tcPr>
          <w:p w14:paraId="6A2DBC47"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Returns an XML DOM Document for the specified String</w:t>
            </w:r>
            <w:bookmarkStart w:id="340" w:name="_Toc193784584"/>
            <w:bookmarkEnd w:id="340"/>
          </w:p>
        </w:tc>
        <w:bookmarkStart w:id="341" w:name="_Toc193784585"/>
        <w:bookmarkEnd w:id="341"/>
      </w:tr>
      <w:tr w:rsidR="00890F21" w:rsidRPr="00A817F4" w14:paraId="0D951221" w14:textId="77777777" w:rsidTr="00ED4696">
        <w:tc>
          <w:tcPr>
            <w:tcW w:w="5040" w:type="dxa"/>
          </w:tcPr>
          <w:p w14:paraId="555D589C"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Document </w:t>
            </w:r>
            <w:proofErr w:type="spellStart"/>
            <w:r w:rsidRPr="00A817F4">
              <w:rPr>
                <w:rFonts w:ascii="Courier" w:hAnsi="Courier"/>
                <w:sz w:val="20"/>
                <w:szCs w:val="20"/>
              </w:rPr>
              <w:t>getDocumentForXmlInputStream</w:t>
            </w:r>
            <w:proofErr w:type="spellEnd"/>
            <w:r w:rsidRPr="00A817F4">
              <w:rPr>
                <w:rFonts w:ascii="Courier" w:hAnsi="Courier"/>
                <w:sz w:val="20"/>
                <w:szCs w:val="20"/>
              </w:rPr>
              <w:t>(</w:t>
            </w:r>
            <w:bookmarkStart w:id="342" w:name="_Toc193784586"/>
            <w:bookmarkEnd w:id="342"/>
          </w:p>
          <w:p w14:paraId="791D2EE9"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  </w:t>
            </w:r>
            <w:proofErr w:type="spellStart"/>
            <w:r w:rsidRPr="00A817F4">
              <w:rPr>
                <w:rFonts w:ascii="Courier" w:hAnsi="Courier"/>
                <w:sz w:val="20"/>
                <w:szCs w:val="20"/>
              </w:rPr>
              <w:t>InputStream</w:t>
            </w:r>
            <w:proofErr w:type="spellEnd"/>
            <w:r w:rsidRPr="00A817F4">
              <w:rPr>
                <w:rFonts w:ascii="Courier" w:hAnsi="Courier"/>
                <w:sz w:val="20"/>
                <w:szCs w:val="20"/>
              </w:rPr>
              <w:t xml:space="preserve"> xml)</w:t>
            </w:r>
            <w:bookmarkStart w:id="343" w:name="_Toc193784587"/>
            <w:bookmarkEnd w:id="343"/>
          </w:p>
        </w:tc>
        <w:tc>
          <w:tcPr>
            <w:tcW w:w="3960" w:type="dxa"/>
          </w:tcPr>
          <w:p w14:paraId="6F9DA377"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 xml:space="preserve">Returns an XML DOM Document for the specified </w:t>
            </w:r>
            <w:proofErr w:type="spellStart"/>
            <w:r w:rsidRPr="00A817F4">
              <w:rPr>
                <w:rFonts w:ascii="Arial" w:hAnsi="Arial" w:cs="Arial"/>
                <w:sz w:val="20"/>
                <w:szCs w:val="20"/>
              </w:rPr>
              <w:t>InputStream</w:t>
            </w:r>
            <w:bookmarkStart w:id="344" w:name="_Toc193784588"/>
            <w:bookmarkEnd w:id="344"/>
            <w:proofErr w:type="spellEnd"/>
          </w:p>
        </w:tc>
        <w:bookmarkStart w:id="345" w:name="_Toc193784589"/>
        <w:bookmarkEnd w:id="345"/>
      </w:tr>
      <w:tr w:rsidR="00890F21" w:rsidRPr="00A817F4" w14:paraId="68386B11" w14:textId="77777777" w:rsidTr="00ED4696">
        <w:tc>
          <w:tcPr>
            <w:tcW w:w="5040" w:type="dxa"/>
          </w:tcPr>
          <w:p w14:paraId="2AE5463E" w14:textId="77777777" w:rsidR="00890F21" w:rsidRPr="00A817F4" w:rsidRDefault="00890F21" w:rsidP="0045025A">
            <w:pPr>
              <w:autoSpaceDE w:val="0"/>
              <w:autoSpaceDN w:val="0"/>
              <w:adjustRightInd w:val="0"/>
              <w:spacing w:before="60" w:after="60"/>
              <w:rPr>
                <w:rFonts w:ascii="Courier" w:hAnsi="Courier"/>
                <w:sz w:val="20"/>
                <w:szCs w:val="20"/>
              </w:rPr>
            </w:pPr>
            <w:proofErr w:type="spellStart"/>
            <w:r w:rsidRPr="00A817F4">
              <w:rPr>
                <w:rFonts w:ascii="Courier" w:hAnsi="Courier"/>
                <w:sz w:val="20"/>
                <w:szCs w:val="20"/>
              </w:rPr>
              <w:t>Attr</w:t>
            </w:r>
            <w:proofErr w:type="spellEnd"/>
            <w:r w:rsidRPr="00A817F4">
              <w:rPr>
                <w:rFonts w:ascii="Courier" w:hAnsi="Courier"/>
                <w:sz w:val="20"/>
                <w:szCs w:val="20"/>
              </w:rPr>
              <w:t xml:space="preserve"> </w:t>
            </w:r>
            <w:proofErr w:type="spellStart"/>
            <w:r w:rsidRPr="00A817F4">
              <w:rPr>
                <w:rFonts w:ascii="Courier" w:hAnsi="Courier"/>
                <w:sz w:val="20"/>
                <w:szCs w:val="20"/>
              </w:rPr>
              <w:t>getAttr</w:t>
            </w:r>
            <w:proofErr w:type="spellEnd"/>
            <w:r w:rsidRPr="00A817F4">
              <w:rPr>
                <w:rFonts w:ascii="Courier" w:hAnsi="Courier"/>
                <w:sz w:val="20"/>
                <w:szCs w:val="20"/>
              </w:rPr>
              <w:t xml:space="preserve">(Node node, String </w:t>
            </w:r>
            <w:proofErr w:type="spellStart"/>
            <w:r w:rsidRPr="00A817F4">
              <w:rPr>
                <w:rFonts w:ascii="Courier" w:hAnsi="Courier"/>
                <w:sz w:val="20"/>
                <w:szCs w:val="20"/>
              </w:rPr>
              <w:t>attrName</w:t>
            </w:r>
            <w:proofErr w:type="spellEnd"/>
            <w:r w:rsidRPr="00A817F4">
              <w:rPr>
                <w:rFonts w:ascii="Courier" w:hAnsi="Courier"/>
                <w:sz w:val="20"/>
                <w:szCs w:val="20"/>
              </w:rPr>
              <w:t>)</w:t>
            </w:r>
            <w:bookmarkStart w:id="346" w:name="_Toc193784590"/>
            <w:bookmarkEnd w:id="346"/>
          </w:p>
        </w:tc>
        <w:tc>
          <w:tcPr>
            <w:tcW w:w="3960" w:type="dxa"/>
          </w:tcPr>
          <w:p w14:paraId="38C49297"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 xml:space="preserve">Returns the Attribute with the given </w:t>
            </w:r>
            <w:proofErr w:type="spellStart"/>
            <w:r w:rsidRPr="00A817F4">
              <w:rPr>
                <w:rFonts w:ascii="Arial" w:hAnsi="Arial" w:cs="Arial"/>
                <w:sz w:val="20"/>
                <w:szCs w:val="20"/>
              </w:rPr>
              <w:t>attrName</w:t>
            </w:r>
            <w:proofErr w:type="spellEnd"/>
            <w:r w:rsidRPr="00A817F4">
              <w:rPr>
                <w:rFonts w:ascii="Arial" w:hAnsi="Arial" w:cs="Arial"/>
                <w:sz w:val="20"/>
                <w:szCs w:val="20"/>
              </w:rPr>
              <w:t xml:space="preserve"> at node</w:t>
            </w:r>
            <w:bookmarkStart w:id="347" w:name="_Toc193784591"/>
            <w:bookmarkEnd w:id="347"/>
          </w:p>
        </w:tc>
        <w:bookmarkStart w:id="348" w:name="_Toc193784592"/>
        <w:bookmarkEnd w:id="348"/>
      </w:tr>
      <w:tr w:rsidR="00890F21" w:rsidRPr="00A817F4" w14:paraId="55B5BDBB" w14:textId="77777777" w:rsidTr="00ED4696">
        <w:tc>
          <w:tcPr>
            <w:tcW w:w="5040" w:type="dxa"/>
          </w:tcPr>
          <w:p w14:paraId="57705E90" w14:textId="77777777" w:rsidR="00890F21" w:rsidRPr="00A817F4" w:rsidRDefault="00890F21" w:rsidP="0045025A">
            <w:pPr>
              <w:autoSpaceDE w:val="0"/>
              <w:autoSpaceDN w:val="0"/>
              <w:adjustRightInd w:val="0"/>
              <w:spacing w:before="60" w:after="60"/>
              <w:rPr>
                <w:rFonts w:ascii="Courier" w:hAnsi="Courier"/>
                <w:sz w:val="20"/>
                <w:szCs w:val="20"/>
              </w:rPr>
            </w:pPr>
            <w:r w:rsidRPr="00A817F4">
              <w:rPr>
                <w:rFonts w:ascii="Courier" w:hAnsi="Courier"/>
                <w:sz w:val="20"/>
                <w:szCs w:val="20"/>
              </w:rPr>
              <w:t xml:space="preserve">Node </w:t>
            </w:r>
            <w:proofErr w:type="spellStart"/>
            <w:r w:rsidRPr="00A817F4">
              <w:rPr>
                <w:rFonts w:ascii="Courier" w:hAnsi="Courier"/>
                <w:sz w:val="20"/>
                <w:szCs w:val="20"/>
              </w:rPr>
              <w:t>getNode</w:t>
            </w:r>
            <w:proofErr w:type="spellEnd"/>
            <w:r w:rsidRPr="00A817F4">
              <w:rPr>
                <w:rFonts w:ascii="Courier" w:hAnsi="Courier"/>
                <w:sz w:val="20"/>
                <w:szCs w:val="20"/>
              </w:rPr>
              <w:t xml:space="preserve">(String </w:t>
            </w:r>
            <w:proofErr w:type="spellStart"/>
            <w:r w:rsidRPr="00A817F4">
              <w:rPr>
                <w:rFonts w:ascii="Courier" w:hAnsi="Courier"/>
                <w:sz w:val="20"/>
                <w:szCs w:val="20"/>
              </w:rPr>
              <w:t>xpathStr</w:t>
            </w:r>
            <w:proofErr w:type="spellEnd"/>
            <w:r w:rsidRPr="00A817F4">
              <w:rPr>
                <w:rFonts w:ascii="Courier" w:hAnsi="Courier"/>
                <w:sz w:val="20"/>
                <w:szCs w:val="20"/>
              </w:rPr>
              <w:t>, Node node)</w:t>
            </w:r>
            <w:bookmarkStart w:id="349" w:name="_Toc193784593"/>
            <w:bookmarkEnd w:id="349"/>
          </w:p>
        </w:tc>
        <w:tc>
          <w:tcPr>
            <w:tcW w:w="3960" w:type="dxa"/>
          </w:tcPr>
          <w:p w14:paraId="0CE8B007"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Returns the first node at the specified XPath location</w:t>
            </w:r>
            <w:bookmarkStart w:id="350" w:name="_Toc193784594"/>
            <w:bookmarkEnd w:id="350"/>
          </w:p>
        </w:tc>
        <w:bookmarkStart w:id="351" w:name="_Toc193784595"/>
        <w:bookmarkEnd w:id="351"/>
      </w:tr>
    </w:tbl>
    <w:p w14:paraId="383C89D3" w14:textId="77777777" w:rsidR="00A9018E" w:rsidRPr="00A817F4" w:rsidRDefault="00CB0570" w:rsidP="00CB0570">
      <w:pPr>
        <w:pStyle w:val="Caption"/>
      </w:pPr>
      <w:bookmarkStart w:id="352" w:name="_Toc135039347"/>
      <w:bookmarkStart w:id="353" w:name="_Toc280220369"/>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BB1602">
        <w:rPr>
          <w:noProof/>
        </w:rPr>
        <w:t>6</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BB1602">
        <w:rPr>
          <w:noProof/>
        </w:rPr>
        <w:t>1</w:t>
      </w:r>
      <w:r w:rsidR="00D21B5A">
        <w:rPr>
          <w:noProof/>
        </w:rPr>
        <w:fldChar w:fldCharType="end"/>
      </w:r>
      <w:r w:rsidR="00A9018E" w:rsidRPr="00A817F4">
        <w:t xml:space="preserve">. </w:t>
      </w:r>
      <w:proofErr w:type="spellStart"/>
      <w:r w:rsidR="00A9018E" w:rsidRPr="00A817F4">
        <w:t>VistALink</w:t>
      </w:r>
      <w:proofErr w:type="spellEnd"/>
      <w:r w:rsidR="00A9018E" w:rsidRPr="00A817F4">
        <w:t xml:space="preserve"> Utility Methods</w:t>
      </w:r>
      <w:bookmarkStart w:id="354" w:name="_Toc193784596"/>
      <w:bookmarkEnd w:id="352"/>
      <w:bookmarkEnd w:id="353"/>
      <w:bookmarkEnd w:id="354"/>
    </w:p>
    <w:p w14:paraId="058023CB" w14:textId="77777777" w:rsidR="00890F21" w:rsidRPr="00A817F4" w:rsidRDefault="00890F21" w:rsidP="00960EAA">
      <w:bookmarkStart w:id="355" w:name="_Toc193784597"/>
      <w:bookmarkEnd w:id="355"/>
    </w:p>
    <w:p w14:paraId="1FE9E8CE" w14:textId="77777777" w:rsidR="00890F21" w:rsidRPr="00A817F4" w:rsidRDefault="00890F21" w:rsidP="00960EAA">
      <w:pPr>
        <w:rPr>
          <w:szCs w:val="22"/>
        </w:rPr>
      </w:pPr>
      <w:bookmarkStart w:id="356" w:name="_Toc193784598"/>
      <w:bookmarkEnd w:id="356"/>
    </w:p>
    <w:tbl>
      <w:tblPr>
        <w:tblStyle w:val="TableGrid"/>
        <w:tblW w:w="9000" w:type="dxa"/>
        <w:tblLayout w:type="fixed"/>
        <w:tblLook w:val="0020" w:firstRow="1" w:lastRow="0" w:firstColumn="0" w:lastColumn="0" w:noHBand="0" w:noVBand="0"/>
      </w:tblPr>
      <w:tblGrid>
        <w:gridCol w:w="2880"/>
        <w:gridCol w:w="6120"/>
      </w:tblGrid>
      <w:tr w:rsidR="00890F21" w:rsidRPr="00A817F4" w14:paraId="1403A514" w14:textId="77777777" w:rsidTr="00ED4696">
        <w:tc>
          <w:tcPr>
            <w:tcW w:w="2880" w:type="dxa"/>
            <w:shd w:val="clear" w:color="auto" w:fill="E7E6E6" w:themeFill="background2"/>
          </w:tcPr>
          <w:p w14:paraId="6B94FA4E" w14:textId="77777777" w:rsidR="00890F21" w:rsidRPr="00A817F4" w:rsidRDefault="00890F21" w:rsidP="0045025A">
            <w:pPr>
              <w:keepNext/>
              <w:keepLines/>
              <w:spacing w:before="60" w:after="60"/>
              <w:rPr>
                <w:rFonts w:ascii="Arial" w:hAnsi="Arial" w:cs="Arial"/>
                <w:b/>
                <w:sz w:val="20"/>
                <w:szCs w:val="20"/>
              </w:rPr>
            </w:pPr>
            <w:r w:rsidRPr="00A817F4">
              <w:rPr>
                <w:rFonts w:ascii="Arial" w:hAnsi="Arial" w:cs="Arial"/>
                <w:b/>
                <w:sz w:val="20"/>
                <w:szCs w:val="20"/>
              </w:rPr>
              <w:t>Static Final Variables</w:t>
            </w:r>
            <w:bookmarkStart w:id="357" w:name="_Toc193784599"/>
            <w:bookmarkEnd w:id="357"/>
          </w:p>
        </w:tc>
        <w:tc>
          <w:tcPr>
            <w:tcW w:w="6120" w:type="dxa"/>
            <w:shd w:val="clear" w:color="auto" w:fill="E7E6E6" w:themeFill="background2"/>
          </w:tcPr>
          <w:p w14:paraId="4D536983" w14:textId="77777777" w:rsidR="00890F21" w:rsidRPr="00A817F4" w:rsidRDefault="00890F21" w:rsidP="0045025A">
            <w:pPr>
              <w:keepNext/>
              <w:keepLines/>
              <w:spacing w:before="60" w:after="60"/>
              <w:rPr>
                <w:rFonts w:ascii="Arial" w:hAnsi="Arial" w:cs="Arial"/>
                <w:b/>
                <w:sz w:val="20"/>
                <w:szCs w:val="20"/>
              </w:rPr>
            </w:pPr>
            <w:r w:rsidRPr="00A817F4">
              <w:rPr>
                <w:rFonts w:ascii="Arial" w:hAnsi="Arial" w:cs="Arial"/>
                <w:b/>
                <w:sz w:val="20"/>
                <w:szCs w:val="20"/>
              </w:rPr>
              <w:t>Description</w:t>
            </w:r>
            <w:bookmarkStart w:id="358" w:name="_Toc193784600"/>
            <w:bookmarkEnd w:id="358"/>
          </w:p>
        </w:tc>
        <w:bookmarkStart w:id="359" w:name="_Toc193784601"/>
        <w:bookmarkEnd w:id="359"/>
      </w:tr>
      <w:tr w:rsidR="00890F21" w:rsidRPr="00A817F4" w14:paraId="3EBABA65" w14:textId="77777777" w:rsidTr="00ED4696">
        <w:tc>
          <w:tcPr>
            <w:tcW w:w="2880" w:type="dxa"/>
          </w:tcPr>
          <w:p w14:paraId="6AE0A59D"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String XML_HEADER</w:t>
            </w:r>
            <w:bookmarkStart w:id="360" w:name="_Toc193784602"/>
            <w:bookmarkEnd w:id="360"/>
          </w:p>
        </w:tc>
        <w:tc>
          <w:tcPr>
            <w:tcW w:w="6120" w:type="dxa"/>
          </w:tcPr>
          <w:p w14:paraId="473E5E76" w14:textId="77777777" w:rsidR="00890F21" w:rsidRPr="00A817F4" w:rsidRDefault="00890F21" w:rsidP="0045025A">
            <w:pPr>
              <w:autoSpaceDE w:val="0"/>
              <w:autoSpaceDN w:val="0"/>
              <w:adjustRightInd w:val="0"/>
              <w:spacing w:before="60" w:after="60"/>
              <w:rPr>
                <w:rFonts w:ascii="Arial" w:hAnsi="Arial" w:cs="Arial"/>
                <w:sz w:val="20"/>
                <w:szCs w:val="20"/>
              </w:rPr>
            </w:pPr>
            <w:r w:rsidRPr="00A817F4">
              <w:rPr>
                <w:rFonts w:ascii="Arial" w:hAnsi="Arial" w:cs="Arial"/>
                <w:sz w:val="20"/>
                <w:szCs w:val="20"/>
              </w:rPr>
              <w:t xml:space="preserve">Represents the default header used for all xml documents that communicate with an M server via </w:t>
            </w:r>
            <w:proofErr w:type="spellStart"/>
            <w:r w:rsidRPr="00A817F4">
              <w:rPr>
                <w:rFonts w:ascii="Arial" w:hAnsi="Arial" w:cs="Arial"/>
                <w:sz w:val="20"/>
                <w:szCs w:val="20"/>
              </w:rPr>
              <w:t>VistALink</w:t>
            </w:r>
            <w:proofErr w:type="spellEnd"/>
            <w:r w:rsidRPr="00A817F4">
              <w:rPr>
                <w:rFonts w:ascii="Arial" w:hAnsi="Arial" w:cs="Arial"/>
                <w:sz w:val="20"/>
                <w:szCs w:val="20"/>
              </w:rPr>
              <w:t xml:space="preserve">. It is important to use this header as </w:t>
            </w:r>
            <w:r w:rsidR="00B33E06" w:rsidRPr="00A817F4">
              <w:rPr>
                <w:rFonts w:ascii="Arial" w:hAnsi="Arial" w:cs="Arial"/>
                <w:sz w:val="20"/>
                <w:szCs w:val="20"/>
              </w:rPr>
              <w:t xml:space="preserve">this </w:t>
            </w:r>
            <w:r w:rsidRPr="00A817F4">
              <w:rPr>
                <w:rFonts w:ascii="Arial" w:hAnsi="Arial" w:cs="Arial"/>
                <w:sz w:val="20"/>
                <w:szCs w:val="20"/>
              </w:rPr>
              <w:t>keeps the client and M server in sync.</w:t>
            </w:r>
            <w:bookmarkStart w:id="361" w:name="_Toc193784603"/>
            <w:bookmarkEnd w:id="361"/>
          </w:p>
        </w:tc>
        <w:bookmarkStart w:id="362" w:name="_Toc193784604"/>
        <w:bookmarkEnd w:id="362"/>
      </w:tr>
    </w:tbl>
    <w:p w14:paraId="1C8D9341" w14:textId="77777777" w:rsidR="00A9018E" w:rsidRPr="00A817F4" w:rsidRDefault="00CB0570" w:rsidP="00CB0570">
      <w:pPr>
        <w:pStyle w:val="Caption"/>
        <w:keepNext/>
      </w:pPr>
      <w:bookmarkStart w:id="363" w:name="_Toc135039348"/>
      <w:bookmarkStart w:id="364" w:name="_Toc280220370"/>
      <w:bookmarkStart w:id="365" w:name="_Toc42503172"/>
      <w:bookmarkStart w:id="366" w:name="_Toc52855573"/>
      <w:bookmarkStart w:id="367" w:name="_Toc96827767"/>
      <w:bookmarkStart w:id="368" w:name="_Toc97636265"/>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BB1602">
        <w:rPr>
          <w:noProof/>
        </w:rPr>
        <w:t>6</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BB1602">
        <w:rPr>
          <w:noProof/>
        </w:rPr>
        <w:t>2</w:t>
      </w:r>
      <w:r w:rsidR="00D21B5A">
        <w:rPr>
          <w:noProof/>
        </w:rPr>
        <w:fldChar w:fldCharType="end"/>
      </w:r>
      <w:r w:rsidR="00A9018E" w:rsidRPr="00A817F4">
        <w:t xml:space="preserve">. </w:t>
      </w:r>
      <w:proofErr w:type="spellStart"/>
      <w:r w:rsidR="00A9018E" w:rsidRPr="00A817F4">
        <w:t>VistALink</w:t>
      </w:r>
      <w:proofErr w:type="spellEnd"/>
      <w:r w:rsidR="00A9018E" w:rsidRPr="00A817F4">
        <w:t xml:space="preserve"> Utility Variables</w:t>
      </w:r>
      <w:bookmarkStart w:id="369" w:name="_Toc193784605"/>
      <w:bookmarkEnd w:id="363"/>
      <w:bookmarkEnd w:id="364"/>
      <w:bookmarkEnd w:id="369"/>
    </w:p>
    <w:p w14:paraId="7E56E0ED" w14:textId="77777777" w:rsidR="00C32252" w:rsidRPr="00A817F4" w:rsidRDefault="00C32252" w:rsidP="009E02B4">
      <w:bookmarkStart w:id="370" w:name="_Toc193784606"/>
      <w:bookmarkStart w:id="371" w:name="_Toc193784607"/>
      <w:bookmarkStart w:id="372" w:name="_Toc193784638"/>
      <w:bookmarkEnd w:id="297"/>
      <w:bookmarkEnd w:id="298"/>
      <w:bookmarkEnd w:id="299"/>
      <w:bookmarkEnd w:id="365"/>
      <w:bookmarkEnd w:id="366"/>
      <w:bookmarkEnd w:id="367"/>
      <w:bookmarkEnd w:id="368"/>
      <w:bookmarkEnd w:id="370"/>
      <w:bookmarkEnd w:id="371"/>
      <w:bookmarkEnd w:id="372"/>
    </w:p>
    <w:p w14:paraId="65FFECC4" w14:textId="77777777" w:rsidR="00890F21" w:rsidRPr="00A817F4" w:rsidRDefault="00890F21" w:rsidP="00890F21">
      <w:pPr>
        <w:sectPr w:rsidR="00890F21" w:rsidRPr="00A817F4" w:rsidSect="00013EC8">
          <w:headerReference w:type="even" r:id="rId45"/>
          <w:headerReference w:type="default" r:id="rId46"/>
          <w:headerReference w:type="first" r:id="rId47"/>
          <w:pgSz w:w="12240" w:h="15840" w:code="1"/>
          <w:pgMar w:top="1440" w:right="1440" w:bottom="1440" w:left="1440" w:header="720" w:footer="720" w:gutter="0"/>
          <w:pgNumType w:start="1" w:chapStyle="1"/>
          <w:cols w:space="720"/>
          <w:titlePg/>
          <w:docGrid w:linePitch="360"/>
        </w:sectPr>
      </w:pPr>
    </w:p>
    <w:p w14:paraId="262B0108" w14:textId="77777777" w:rsidR="00675AA3" w:rsidRPr="00A817F4" w:rsidRDefault="00625C5B" w:rsidP="009A36C9">
      <w:pPr>
        <w:pStyle w:val="Heading1"/>
      </w:pPr>
      <w:bookmarkStart w:id="373" w:name="_Using_VistALink_with_J2SE_Applicati"/>
      <w:bookmarkStart w:id="374" w:name="_Toc97628850"/>
      <w:bookmarkEnd w:id="373"/>
      <w:r w:rsidRPr="00A817F4">
        <w:lastRenderedPageBreak/>
        <w:t xml:space="preserve">How to </w:t>
      </w:r>
      <w:r w:rsidR="00335544" w:rsidRPr="00A817F4">
        <w:t>Us</w:t>
      </w:r>
      <w:r w:rsidRPr="00A817F4">
        <w:t>e</w:t>
      </w:r>
      <w:r w:rsidR="00335544" w:rsidRPr="00A817F4">
        <w:t xml:space="preserve"> </w:t>
      </w:r>
      <w:proofErr w:type="spellStart"/>
      <w:r w:rsidR="009A36C9" w:rsidRPr="00A817F4">
        <w:t>VistALink</w:t>
      </w:r>
      <w:proofErr w:type="spellEnd"/>
      <w:r w:rsidR="009A36C9" w:rsidRPr="00A817F4">
        <w:t xml:space="preserve"> </w:t>
      </w:r>
      <w:r w:rsidRPr="00A817F4">
        <w:t>in</w:t>
      </w:r>
      <w:r w:rsidR="00335544" w:rsidRPr="00A817F4">
        <w:t xml:space="preserve"> </w:t>
      </w:r>
      <w:r w:rsidR="00675AA3" w:rsidRPr="00A817F4">
        <w:t>J2SE Applications</w:t>
      </w:r>
      <w:bookmarkEnd w:id="374"/>
      <w:r w:rsidR="00675AA3" w:rsidRPr="00A817F4">
        <w:t xml:space="preserve"> </w:t>
      </w:r>
    </w:p>
    <w:p w14:paraId="5AD363F9" w14:textId="77777777" w:rsidR="00960EAA" w:rsidRPr="00A817F4" w:rsidRDefault="00960EAA" w:rsidP="00674635"/>
    <w:p w14:paraId="7AAF4003" w14:textId="77777777" w:rsidR="00960EAA" w:rsidRPr="00A817F4" w:rsidRDefault="00960EAA" w:rsidP="00674635"/>
    <w:p w14:paraId="3037BD42" w14:textId="77777777" w:rsidR="00CC5146" w:rsidRPr="00A817F4" w:rsidRDefault="00674635" w:rsidP="00674635">
      <w:r w:rsidRPr="00A817F4">
        <w:t xml:space="preserve">Using </w:t>
      </w:r>
      <w:proofErr w:type="spellStart"/>
      <w:r w:rsidRPr="00A817F4">
        <w:t>VistALink</w:t>
      </w:r>
      <w:proofErr w:type="spellEnd"/>
      <w:r w:rsidRPr="00A817F4">
        <w:t xml:space="preserve"> to build J2SE client/M server applications is very similar to using </w:t>
      </w:r>
      <w:proofErr w:type="spellStart"/>
      <w:r w:rsidRPr="00A817F4">
        <w:t>VistALink</w:t>
      </w:r>
      <w:proofErr w:type="spellEnd"/>
      <w:r w:rsidRPr="00A817F4">
        <w:t xml:space="preserve"> in J2EE. The main differences are in the area</w:t>
      </w:r>
      <w:r w:rsidR="009A36C9" w:rsidRPr="00A817F4">
        <w:t>s</w:t>
      </w:r>
      <w:r w:rsidRPr="00A817F4">
        <w:t xml:space="preserve"> of authenticati</w:t>
      </w:r>
      <w:r w:rsidR="00B14482" w:rsidRPr="00A817F4">
        <w:t xml:space="preserve">on and obtaining a connection. </w:t>
      </w:r>
      <w:r w:rsidR="00CC5146" w:rsidRPr="00A817F4">
        <w:t xml:space="preserve">Sample J2SE applications are provided in the </w:t>
      </w:r>
      <w:proofErr w:type="spellStart"/>
      <w:r w:rsidR="00CC5146" w:rsidRPr="00A817F4">
        <w:t>VistALink</w:t>
      </w:r>
      <w:proofErr w:type="spellEnd"/>
      <w:r w:rsidR="00CC5146" w:rsidRPr="00A817F4">
        <w:t xml:space="preserve"> distribution file, in the </w:t>
      </w:r>
      <w:r w:rsidR="00CC5146" w:rsidRPr="00A817F4">
        <w:rPr>
          <w:b/>
        </w:rPr>
        <w:t>samples</w:t>
      </w:r>
      <w:r w:rsidR="00A23A22" w:rsidRPr="00A817F4">
        <w:t>-</w:t>
      </w:r>
      <w:r w:rsidR="00CC5146" w:rsidRPr="00A817F4">
        <w:rPr>
          <w:b/>
        </w:rPr>
        <w:t>J2SE</w:t>
      </w:r>
      <w:r w:rsidR="00CC5146" w:rsidRPr="00A817F4">
        <w:t xml:space="preserve"> folder.</w:t>
      </w:r>
    </w:p>
    <w:p w14:paraId="656464B7" w14:textId="77777777" w:rsidR="00674635" w:rsidRPr="00A817F4" w:rsidRDefault="00674635" w:rsidP="00674635"/>
    <w:p w14:paraId="5778B538" w14:textId="77777777" w:rsidR="00960EAA" w:rsidRPr="00A817F4" w:rsidRDefault="00960EAA" w:rsidP="00674635"/>
    <w:p w14:paraId="4CCCFF08" w14:textId="77777777" w:rsidR="00674635" w:rsidRPr="00A817F4" w:rsidRDefault="00674635" w:rsidP="0067275B">
      <w:pPr>
        <w:pStyle w:val="Heading2"/>
      </w:pPr>
      <w:bookmarkStart w:id="375" w:name="_Toc97636289"/>
      <w:bookmarkStart w:id="376" w:name="_Toc97628851"/>
      <w:r w:rsidRPr="00A817F4">
        <w:t xml:space="preserve">Authenticating and Connecting to </w:t>
      </w:r>
      <w:proofErr w:type="spellStart"/>
      <w:r w:rsidRPr="00A817F4">
        <w:t>VistA</w:t>
      </w:r>
      <w:proofErr w:type="spellEnd"/>
      <w:r w:rsidRPr="00A817F4">
        <w:t xml:space="preserve"> in Client-Server Mode</w:t>
      </w:r>
      <w:bookmarkEnd w:id="375"/>
      <w:bookmarkEnd w:id="376"/>
    </w:p>
    <w:p w14:paraId="6F60C001" w14:textId="77777777" w:rsidR="00960EAA" w:rsidRPr="00A817F4" w:rsidRDefault="00960EAA" w:rsidP="00674635"/>
    <w:p w14:paraId="6DB2C7FE" w14:textId="77777777" w:rsidR="00674635" w:rsidRPr="00A817F4" w:rsidRDefault="00135DC4" w:rsidP="00674635">
      <w:r w:rsidRPr="00A817F4">
        <w:t>In J2EE</w:t>
      </w:r>
      <w:r w:rsidR="00617811" w:rsidRPr="00A817F4">
        <w:t>,</w:t>
      </w:r>
      <w:r w:rsidR="00CC5146" w:rsidRPr="00A817F4">
        <w:t xml:space="preserve"> applications retrieve and return </w:t>
      </w:r>
      <w:proofErr w:type="spellStart"/>
      <w:r w:rsidR="00CC5146" w:rsidRPr="00A817F4">
        <w:t>VistALink</w:t>
      </w:r>
      <w:proofErr w:type="spellEnd"/>
      <w:r w:rsidR="00CC5146" w:rsidRPr="00A817F4">
        <w:t xml:space="preserve"> c</w:t>
      </w:r>
      <w:r w:rsidRPr="00A817F4">
        <w:t>onnections to a connection pool.</w:t>
      </w:r>
      <w:r w:rsidR="00CC5146" w:rsidRPr="00A817F4">
        <w:t xml:space="preserve"> </w:t>
      </w:r>
      <w:r w:rsidR="00B14482" w:rsidRPr="00A817F4">
        <w:t>I</w:t>
      </w:r>
      <w:r w:rsidRPr="00A817F4">
        <w:t>n</w:t>
      </w:r>
      <w:r w:rsidR="003F513F" w:rsidRPr="00A817F4">
        <w:t xml:space="preserve"> J2SE mode, </w:t>
      </w:r>
      <w:r w:rsidR="00B14482" w:rsidRPr="00A817F4">
        <w:t xml:space="preserve">however, </w:t>
      </w:r>
      <w:proofErr w:type="spellStart"/>
      <w:r w:rsidR="003F513F" w:rsidRPr="00A817F4">
        <w:t>VistALink</w:t>
      </w:r>
      <w:proofErr w:type="spellEnd"/>
      <w:r w:rsidR="003F513F" w:rsidRPr="00A817F4">
        <w:t xml:space="preserve"> </w:t>
      </w:r>
      <w:r w:rsidR="00674635" w:rsidRPr="00A817F4">
        <w:t xml:space="preserve">establishes a </w:t>
      </w:r>
      <w:r w:rsidR="003F513F" w:rsidRPr="00A817F4">
        <w:t xml:space="preserve">direct, persistent </w:t>
      </w:r>
      <w:r w:rsidR="00674635" w:rsidRPr="00A817F4">
        <w:t xml:space="preserve">connection </w:t>
      </w:r>
      <w:r w:rsidR="003F513F" w:rsidRPr="00A817F4">
        <w:t>on behalf of the J2SE application</w:t>
      </w:r>
      <w:r w:rsidRPr="00A817F4">
        <w:t xml:space="preserve"> to the M server. Unless the server is shut down, t</w:t>
      </w:r>
      <w:r w:rsidR="00674635" w:rsidRPr="00A817F4">
        <w:t xml:space="preserve">his connection remains </w:t>
      </w:r>
      <w:r w:rsidRPr="00A817F4">
        <w:t>open until closed by the client</w:t>
      </w:r>
      <w:r w:rsidR="00674635" w:rsidRPr="00A817F4">
        <w:t xml:space="preserve">. </w:t>
      </w:r>
    </w:p>
    <w:p w14:paraId="7EAF4F2F" w14:textId="77777777" w:rsidR="00674635" w:rsidRPr="00A817F4" w:rsidRDefault="00674635" w:rsidP="00674635"/>
    <w:p w14:paraId="267DBE47" w14:textId="77777777" w:rsidR="00674635" w:rsidRPr="00A817F4" w:rsidRDefault="00674635" w:rsidP="00674635">
      <w:r w:rsidRPr="00A817F4">
        <w:t xml:space="preserve">The high-level steps to establish a </w:t>
      </w:r>
      <w:proofErr w:type="spellStart"/>
      <w:r w:rsidRPr="00A817F4">
        <w:t>VistALink</w:t>
      </w:r>
      <w:proofErr w:type="spellEnd"/>
      <w:r w:rsidRPr="00A817F4">
        <w:t xml:space="preserve"> connection to M in J2SE mode are:</w:t>
      </w:r>
    </w:p>
    <w:p w14:paraId="40F97B8A" w14:textId="77777777" w:rsidR="00674635" w:rsidRPr="00A817F4" w:rsidRDefault="00135DC4" w:rsidP="007D6CFD">
      <w:pPr>
        <w:numPr>
          <w:ilvl w:val="0"/>
          <w:numId w:val="11"/>
        </w:numPr>
        <w:spacing w:before="120"/>
        <w:ind w:left="778"/>
      </w:pPr>
      <w:r w:rsidRPr="00A817F4">
        <w:t>Provide</w:t>
      </w:r>
      <w:r w:rsidR="00674635" w:rsidRPr="00A817F4">
        <w:t xml:space="preserve"> server configuration information to </w:t>
      </w:r>
      <w:proofErr w:type="spellStart"/>
      <w:r w:rsidR="00674635" w:rsidRPr="00A817F4">
        <w:t>VistALink</w:t>
      </w:r>
      <w:proofErr w:type="spellEnd"/>
      <w:r w:rsidR="00674635" w:rsidRPr="00A817F4">
        <w:t xml:space="preserve"> (IP address and port of the M </w:t>
      </w:r>
      <w:proofErr w:type="spellStart"/>
      <w:r w:rsidR="00674635" w:rsidRPr="00A817F4">
        <w:t>VistALink</w:t>
      </w:r>
      <w:proofErr w:type="spellEnd"/>
      <w:r w:rsidR="00674635" w:rsidRPr="00A817F4">
        <w:t xml:space="preserve"> listener to connect to)</w:t>
      </w:r>
    </w:p>
    <w:p w14:paraId="3E053D7E" w14:textId="77777777" w:rsidR="00674635" w:rsidRPr="00A817F4" w:rsidRDefault="00135DC4" w:rsidP="007D6CFD">
      <w:pPr>
        <w:numPr>
          <w:ilvl w:val="0"/>
          <w:numId w:val="11"/>
        </w:numPr>
        <w:spacing w:before="120"/>
        <w:ind w:left="778"/>
      </w:pPr>
      <w:r w:rsidRPr="00A817F4">
        <w:t>Authenticate</w:t>
      </w:r>
      <w:r w:rsidR="00674635" w:rsidRPr="00A817F4">
        <w:t xml:space="preserve"> the end-user over the connection</w:t>
      </w:r>
    </w:p>
    <w:p w14:paraId="6A14D4E0" w14:textId="77777777" w:rsidR="00674635" w:rsidRPr="00A817F4" w:rsidRDefault="00135DC4" w:rsidP="007D6CFD">
      <w:pPr>
        <w:numPr>
          <w:ilvl w:val="0"/>
          <w:numId w:val="11"/>
        </w:numPr>
        <w:spacing w:before="120"/>
        <w:ind w:left="778"/>
      </w:pPr>
      <w:r w:rsidRPr="00A817F4">
        <w:t>Execute</w:t>
      </w:r>
      <w:r w:rsidR="00674635" w:rsidRPr="00A817F4">
        <w:t xml:space="preserve"> RPCs</w:t>
      </w:r>
    </w:p>
    <w:p w14:paraId="3C3787DE" w14:textId="77777777" w:rsidR="00674635" w:rsidRPr="00A817F4" w:rsidRDefault="00135DC4" w:rsidP="00B8799A">
      <w:pPr>
        <w:numPr>
          <w:ilvl w:val="0"/>
          <w:numId w:val="11"/>
        </w:numPr>
        <w:spacing w:before="120"/>
      </w:pPr>
      <w:r w:rsidRPr="00A817F4">
        <w:t>Close the connection (log</w:t>
      </w:r>
      <w:r w:rsidR="00674635" w:rsidRPr="00A817F4">
        <w:t xml:space="preserve"> out)</w:t>
      </w:r>
    </w:p>
    <w:p w14:paraId="3964181B" w14:textId="77777777" w:rsidR="00674635" w:rsidRPr="00A817F4" w:rsidRDefault="00674635" w:rsidP="00674635"/>
    <w:p w14:paraId="4FFD9016" w14:textId="77777777" w:rsidR="007757E7" w:rsidRPr="00A817F4" w:rsidRDefault="00674635" w:rsidP="00674635">
      <w:proofErr w:type="spellStart"/>
      <w:r w:rsidRPr="00A817F4">
        <w:t>VistALink</w:t>
      </w:r>
      <w:proofErr w:type="spellEnd"/>
      <w:r w:rsidRPr="00A817F4">
        <w:t xml:space="preserve"> uses the Java Authentication and Authorization Service (JAAS) frame</w:t>
      </w:r>
      <w:r w:rsidR="00135DC4" w:rsidRPr="00A817F4">
        <w:t xml:space="preserve">work for steps 1, 2 and 4 above. </w:t>
      </w:r>
    </w:p>
    <w:p w14:paraId="4D8D7262" w14:textId="77777777" w:rsidR="007757E7" w:rsidRPr="00A817F4" w:rsidRDefault="007757E7" w:rsidP="00674635"/>
    <w:tbl>
      <w:tblPr>
        <w:tblStyle w:val="TableGrid"/>
        <w:tblW w:w="9360" w:type="dxa"/>
        <w:tblLayout w:type="fixed"/>
        <w:tblLook w:val="0020" w:firstRow="1" w:lastRow="0" w:firstColumn="0" w:lastColumn="0" w:noHBand="0" w:noVBand="0"/>
      </w:tblPr>
      <w:tblGrid>
        <w:gridCol w:w="900"/>
        <w:gridCol w:w="8460"/>
      </w:tblGrid>
      <w:tr w:rsidR="007757E7" w:rsidRPr="00A817F4" w14:paraId="60D7876E" w14:textId="77777777" w:rsidTr="00ED4696">
        <w:tc>
          <w:tcPr>
            <w:tcW w:w="900" w:type="dxa"/>
          </w:tcPr>
          <w:p w14:paraId="466A0400" w14:textId="77777777" w:rsidR="007757E7"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18868DB2" wp14:editId="7CF6B502">
                  <wp:extent cx="304800" cy="30480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6C284B24" w14:textId="38371D48" w:rsidR="007757E7" w:rsidRPr="00A817F4" w:rsidRDefault="00CF7675" w:rsidP="0096046A">
            <w:pPr>
              <w:ind w:left="-24" w:right="-48"/>
            </w:pPr>
            <w:r w:rsidRPr="00CF7675">
              <w:rPr>
                <w:b/>
              </w:rPr>
              <w:t xml:space="preserve">REF: </w:t>
            </w:r>
            <w:r w:rsidR="007757E7" w:rsidRPr="00A817F4">
              <w:t>For information on step 3, see the section “</w:t>
            </w:r>
            <w:hyperlink w:anchor="_Executing_Requests" w:history="1">
              <w:r w:rsidR="007757E7" w:rsidRPr="00A817F4">
                <w:rPr>
                  <w:rStyle w:val="Hyperlink"/>
                </w:rPr>
                <w:fldChar w:fldCharType="begin"/>
              </w:r>
              <w:r w:rsidR="007757E7" w:rsidRPr="00A817F4">
                <w:instrText xml:space="preserve"> REF _Ref192472802 \h </w:instrText>
              </w:r>
              <w:r w:rsidR="007757E7" w:rsidRPr="00A817F4">
                <w:rPr>
                  <w:rStyle w:val="Hyperlink"/>
                </w:rPr>
              </w:r>
              <w:r w:rsidR="00ED4696">
                <w:rPr>
                  <w:rStyle w:val="Hyperlink"/>
                </w:rPr>
                <w:instrText xml:space="preserve"> \* MERGEFORMAT </w:instrText>
              </w:r>
              <w:r w:rsidR="007757E7" w:rsidRPr="00A817F4">
                <w:rPr>
                  <w:rStyle w:val="Hyperlink"/>
                </w:rPr>
                <w:fldChar w:fldCharType="separate"/>
              </w:r>
              <w:r w:rsidR="00BB1602" w:rsidRPr="00A817F4">
                <w:t>Executing Requests</w:t>
              </w:r>
              <w:r w:rsidR="007757E7" w:rsidRPr="00A817F4">
                <w:rPr>
                  <w:rStyle w:val="Hyperlink"/>
                </w:rPr>
                <w:fldChar w:fldCharType="end"/>
              </w:r>
            </w:hyperlink>
            <w:r w:rsidR="007757E7" w:rsidRPr="00A817F4">
              <w:t>.”</w:t>
            </w:r>
          </w:p>
        </w:tc>
      </w:tr>
    </w:tbl>
    <w:p w14:paraId="477381C5" w14:textId="77777777" w:rsidR="00C32252" w:rsidRPr="00A817F4" w:rsidRDefault="00C32252" w:rsidP="00674635"/>
    <w:p w14:paraId="3546313E" w14:textId="77777777" w:rsidR="00960EAA" w:rsidRPr="00A817F4" w:rsidRDefault="00960EAA" w:rsidP="00674635"/>
    <w:p w14:paraId="60DBE6B9" w14:textId="77777777" w:rsidR="00674635" w:rsidRPr="00A817F4" w:rsidRDefault="00674635" w:rsidP="00817851">
      <w:pPr>
        <w:pStyle w:val="Heading3"/>
      </w:pPr>
      <w:bookmarkStart w:id="377" w:name="_Toc42503135"/>
      <w:bookmarkStart w:id="378" w:name="_Toc52855538"/>
      <w:bookmarkStart w:id="379" w:name="_Toc97636290"/>
      <w:bookmarkStart w:id="380" w:name="_Toc97628852"/>
      <w:r w:rsidRPr="00A817F4">
        <w:t>JAAS Overview</w:t>
      </w:r>
      <w:bookmarkEnd w:id="377"/>
      <w:bookmarkEnd w:id="378"/>
      <w:bookmarkEnd w:id="379"/>
      <w:bookmarkEnd w:id="380"/>
    </w:p>
    <w:p w14:paraId="6F2F20D2" w14:textId="77777777" w:rsidR="00960EAA" w:rsidRPr="00A817F4" w:rsidRDefault="00960EAA" w:rsidP="00674635"/>
    <w:p w14:paraId="7E0AFB6A" w14:textId="77777777" w:rsidR="00674635" w:rsidRPr="00A817F4" w:rsidRDefault="00513A80" w:rsidP="00674635">
      <w:r w:rsidRPr="004B0E5F">
        <w:rPr>
          <w:noProof/>
        </w:rPr>
        <w:t>Java Authentication and Authorization Service (JAAS)</w:t>
      </w:r>
      <w:r w:rsidR="001B2C09" w:rsidRPr="004B0E5F">
        <w:t xml:space="preserve"> is a J</w:t>
      </w:r>
      <w:r w:rsidR="00674635" w:rsidRPr="004B0E5F">
        <w:t>a</w:t>
      </w:r>
      <w:r w:rsidR="00674635" w:rsidRPr="00A817F4">
        <w:t xml:space="preserve">va pluggable framework for user authentication and authorization. “Pluggability” means </w:t>
      </w:r>
      <w:r w:rsidR="00C32252" w:rsidRPr="00A817F4">
        <w:t xml:space="preserve">that </w:t>
      </w:r>
      <w:r w:rsidR="00674635" w:rsidRPr="00A817F4">
        <w:t xml:space="preserve">different security modules (e.g., authentication modules) can be added or “plugged in” to an application without recompiling the application. </w:t>
      </w:r>
      <w:proofErr w:type="spellStart"/>
      <w:r w:rsidR="00674635" w:rsidRPr="00A817F4">
        <w:t>VistALink</w:t>
      </w:r>
      <w:proofErr w:type="spellEnd"/>
      <w:r w:rsidR="00674635" w:rsidRPr="00A817F4">
        <w:t xml:space="preserve"> uses the JAAS framework to authenticate end-users to an M/Kernel system, via the users' customary Kernel access and verify codes. </w:t>
      </w:r>
    </w:p>
    <w:p w14:paraId="065C1DB4" w14:textId="77777777" w:rsidR="00674635" w:rsidRPr="00A817F4" w:rsidRDefault="00674635" w:rsidP="00674635"/>
    <w:p w14:paraId="16EC302D" w14:textId="77777777" w:rsidR="00674635" w:rsidRPr="00A817F4" w:rsidRDefault="00674635" w:rsidP="00674635">
      <w:pPr>
        <w:rPr>
          <w:color w:val="000000"/>
        </w:rPr>
      </w:pPr>
      <w:r w:rsidRPr="00A817F4">
        <w:rPr>
          <w:color w:val="000000"/>
        </w:rPr>
        <w:t xml:space="preserve">A JAAS-compliant login module contains all of the logic required to authenticate a user to a given system. The login module class does not itself, however, include the user interface to gather authentication credentials (e.g., access and verify codes) from the end-user. Instead, a set of JAAS-compliant callbacks, along with a JAAS-compliant callback handler, are used to de-couple the user interface from the login module. </w:t>
      </w:r>
      <w:proofErr w:type="spellStart"/>
      <w:r w:rsidRPr="00A817F4">
        <w:rPr>
          <w:color w:val="000000"/>
        </w:rPr>
        <w:t>VistALink</w:t>
      </w:r>
      <w:proofErr w:type="spellEnd"/>
      <w:r w:rsidRPr="00A817F4">
        <w:rPr>
          <w:color w:val="000000"/>
        </w:rPr>
        <w:t xml:space="preserve"> provides</w:t>
      </w:r>
      <w:r w:rsidR="005C6EE3" w:rsidRPr="00A817F4">
        <w:rPr>
          <w:color w:val="000000"/>
        </w:rPr>
        <w:t xml:space="preserve"> a JAAS-compatible login module</w:t>
      </w:r>
      <w:r w:rsidRPr="00A817F4">
        <w:rPr>
          <w:color w:val="000000"/>
        </w:rPr>
        <w:t xml:space="preserve"> and JAAS-compliant </w:t>
      </w:r>
      <w:r w:rsidR="005C6EE3" w:rsidRPr="00A817F4">
        <w:rPr>
          <w:color w:val="000000"/>
        </w:rPr>
        <w:t>callbacks and callback handlers</w:t>
      </w:r>
      <w:r w:rsidRPr="00A817F4">
        <w:rPr>
          <w:color w:val="000000"/>
        </w:rPr>
        <w:t xml:space="preserve"> to perform a </w:t>
      </w:r>
      <w:proofErr w:type="spellStart"/>
      <w:r w:rsidRPr="00A817F4">
        <w:rPr>
          <w:color w:val="000000"/>
        </w:rPr>
        <w:t>VistA</w:t>
      </w:r>
      <w:proofErr w:type="spellEnd"/>
      <w:r w:rsidRPr="00A817F4">
        <w:rPr>
          <w:color w:val="000000"/>
        </w:rPr>
        <w:t xml:space="preserve"> login.</w:t>
      </w:r>
    </w:p>
    <w:p w14:paraId="7E00E125" w14:textId="77777777" w:rsidR="00674635" w:rsidRPr="00A817F4" w:rsidRDefault="00674635" w:rsidP="00674635"/>
    <w:p w14:paraId="02CA4E7E" w14:textId="77777777" w:rsidR="00674635" w:rsidRPr="00A817F4" w:rsidRDefault="001B2C09" w:rsidP="00674635">
      <w:pPr>
        <w:rPr>
          <w:color w:val="000000"/>
        </w:rPr>
      </w:pPr>
      <w:r w:rsidRPr="00A817F4">
        <w:t>Although t</w:t>
      </w:r>
      <w:r w:rsidR="00674635" w:rsidRPr="00A817F4">
        <w:t>he JAAS framework also provides authorizatio</w:t>
      </w:r>
      <w:r w:rsidRPr="00A817F4">
        <w:t xml:space="preserve">n capabilities, </w:t>
      </w:r>
      <w:proofErr w:type="spellStart"/>
      <w:r w:rsidRPr="00A817F4">
        <w:t>VistALink</w:t>
      </w:r>
      <w:proofErr w:type="spellEnd"/>
      <w:r w:rsidRPr="00A817F4">
        <w:t xml:space="preserve"> </w:t>
      </w:r>
      <w:r w:rsidR="00674635" w:rsidRPr="00A817F4">
        <w:t xml:space="preserve">uses JAAS for authentication only. </w:t>
      </w:r>
      <w:proofErr w:type="spellStart"/>
      <w:r w:rsidR="00674635" w:rsidRPr="00A817F4">
        <w:t>VistALink</w:t>
      </w:r>
      <w:proofErr w:type="spellEnd"/>
      <w:r w:rsidR="00674635" w:rsidRPr="00A817F4">
        <w:t xml:space="preserve"> does not make any use of the permission/authorization portions of the JAAS specification at this time.</w:t>
      </w:r>
    </w:p>
    <w:p w14:paraId="2631E99A" w14:textId="77777777" w:rsidR="00674635" w:rsidRPr="00A817F4" w:rsidRDefault="00674635" w:rsidP="00674635"/>
    <w:p w14:paraId="63DB8AC4" w14:textId="77777777" w:rsidR="00960EAA" w:rsidRPr="00A817F4" w:rsidRDefault="00960EAA" w:rsidP="00674635"/>
    <w:p w14:paraId="78677F87" w14:textId="77777777" w:rsidR="00674635" w:rsidRPr="00A817F4" w:rsidRDefault="00674635" w:rsidP="0067275B">
      <w:pPr>
        <w:pStyle w:val="Heading2"/>
      </w:pPr>
      <w:bookmarkStart w:id="381" w:name="_Toc42503136"/>
      <w:bookmarkStart w:id="382" w:name="_Toc52855539"/>
      <w:bookmarkStart w:id="383" w:name="_Toc97636291"/>
      <w:bookmarkStart w:id="384" w:name="_Toc97628853"/>
      <w:proofErr w:type="spellStart"/>
      <w:r w:rsidRPr="00A817F4">
        <w:t>VistALink</w:t>
      </w:r>
      <w:proofErr w:type="spellEnd"/>
      <w:r w:rsidRPr="00A817F4">
        <w:t xml:space="preserve"> JAAS Implementation</w:t>
      </w:r>
      <w:bookmarkEnd w:id="381"/>
      <w:bookmarkEnd w:id="382"/>
      <w:bookmarkEnd w:id="383"/>
      <w:bookmarkEnd w:id="384"/>
    </w:p>
    <w:p w14:paraId="359467B0" w14:textId="77777777" w:rsidR="00960EAA" w:rsidRPr="00A817F4" w:rsidRDefault="00960EAA" w:rsidP="00960EAA">
      <w:pPr>
        <w:keepNext/>
      </w:pPr>
    </w:p>
    <w:p w14:paraId="195A9857" w14:textId="77777777" w:rsidR="00674635" w:rsidRPr="00A817F4" w:rsidRDefault="00674635" w:rsidP="00817851">
      <w:pPr>
        <w:pStyle w:val="Heading3"/>
      </w:pPr>
      <w:bookmarkStart w:id="385" w:name="_Toc42503137"/>
      <w:bookmarkStart w:id="386" w:name="_Toc52855540"/>
      <w:bookmarkStart w:id="387" w:name="_Toc97636292"/>
      <w:bookmarkStart w:id="388" w:name="_Toc97628854"/>
      <w:proofErr w:type="spellStart"/>
      <w:r w:rsidRPr="00A817F4">
        <w:t>VistaLoginModule</w:t>
      </w:r>
      <w:bookmarkEnd w:id="385"/>
      <w:bookmarkEnd w:id="386"/>
      <w:bookmarkEnd w:id="387"/>
      <w:bookmarkEnd w:id="388"/>
      <w:proofErr w:type="spellEnd"/>
    </w:p>
    <w:p w14:paraId="43930D6F" w14:textId="77777777" w:rsidR="00960EAA" w:rsidRPr="00A817F4" w:rsidRDefault="00960EAA" w:rsidP="00674635"/>
    <w:p w14:paraId="7B772E44" w14:textId="77777777" w:rsidR="00674635" w:rsidRPr="00A817F4" w:rsidRDefault="00674635" w:rsidP="00674635">
      <w:proofErr w:type="spellStart"/>
      <w:r w:rsidRPr="00A817F4">
        <w:t>VistALink</w:t>
      </w:r>
      <w:proofErr w:type="spellEnd"/>
      <w:r w:rsidRPr="00A817F4">
        <w:t xml:space="preserve"> provides a single JAAS-compliant login module class, </w:t>
      </w:r>
      <w:proofErr w:type="spellStart"/>
      <w:r w:rsidRPr="00A817F4">
        <w:rPr>
          <w:rFonts w:ascii="Courier New" w:hAnsi="Courier New" w:cs="Courier New"/>
          <w:szCs w:val="22"/>
        </w:rPr>
        <w:t>VistaLoginModule</w:t>
      </w:r>
      <w:proofErr w:type="spellEnd"/>
      <w:r w:rsidRPr="00A817F4">
        <w:t>. As a developer, you do not use this class directly</w:t>
      </w:r>
      <w:r w:rsidR="00F54B26" w:rsidRPr="00A817F4">
        <w:t xml:space="preserve"> </w:t>
      </w:r>
      <w:r w:rsidR="00AC5FDB" w:rsidRPr="00A817F4">
        <w:t>because</w:t>
      </w:r>
      <w:r w:rsidRPr="00A817F4">
        <w:t xml:space="preserve"> your application</w:t>
      </w:r>
      <w:r w:rsidR="00F60D87" w:rsidRPr="00A817F4">
        <w:t xml:space="preserve"> does the following</w:t>
      </w:r>
      <w:r w:rsidRPr="00A817F4">
        <w:t>:</w:t>
      </w:r>
    </w:p>
    <w:p w14:paraId="2636E9D4" w14:textId="77777777" w:rsidR="00674635" w:rsidRPr="00A817F4" w:rsidRDefault="00674635" w:rsidP="007D6CFD">
      <w:pPr>
        <w:numPr>
          <w:ilvl w:val="0"/>
          <w:numId w:val="3"/>
        </w:numPr>
        <w:tabs>
          <w:tab w:val="left" w:pos="720"/>
        </w:tabs>
        <w:autoSpaceDE w:val="0"/>
        <w:autoSpaceDN w:val="0"/>
        <w:adjustRightInd w:val="0"/>
        <w:spacing w:before="120"/>
        <w:ind w:left="720" w:hanging="360"/>
      </w:pPr>
      <w:r w:rsidRPr="00A817F4">
        <w:t xml:space="preserve">Specifies which login module to use, via a JAAS configuration file </w:t>
      </w:r>
    </w:p>
    <w:p w14:paraId="23B53F10" w14:textId="77777777" w:rsidR="00674635" w:rsidRPr="00A817F4" w:rsidRDefault="00674635" w:rsidP="007D6CFD">
      <w:pPr>
        <w:numPr>
          <w:ilvl w:val="0"/>
          <w:numId w:val="3"/>
        </w:numPr>
        <w:tabs>
          <w:tab w:val="left" w:pos="720"/>
        </w:tabs>
        <w:autoSpaceDE w:val="0"/>
        <w:autoSpaceDN w:val="0"/>
        <w:adjustRightInd w:val="0"/>
        <w:spacing w:before="120"/>
        <w:ind w:left="720" w:hanging="360"/>
      </w:pPr>
      <w:r w:rsidRPr="00A817F4">
        <w:t xml:space="preserve">Creates a </w:t>
      </w:r>
      <w:proofErr w:type="spellStart"/>
      <w:r w:rsidRPr="00A817F4">
        <w:rPr>
          <w:rFonts w:ascii="Courier New" w:hAnsi="Courier New" w:cs="Courier New"/>
          <w:szCs w:val="22"/>
        </w:rPr>
        <w:t>LoginContext</w:t>
      </w:r>
      <w:proofErr w:type="spellEnd"/>
      <w:r w:rsidR="00E01CD2" w:rsidRPr="00A817F4">
        <w:rPr>
          <w:rFonts w:ascii="Courier New" w:hAnsi="Courier New" w:cs="Courier New"/>
          <w:szCs w:val="22"/>
        </w:rPr>
        <w:t xml:space="preserve"> </w:t>
      </w:r>
      <w:r w:rsidRPr="00A817F4">
        <w:t>instance, and passes it a supported callback handler instance to collect user input</w:t>
      </w:r>
    </w:p>
    <w:p w14:paraId="7B410281" w14:textId="77777777" w:rsidR="00674635" w:rsidRPr="00A817F4" w:rsidRDefault="00674635" w:rsidP="00B8799A">
      <w:pPr>
        <w:numPr>
          <w:ilvl w:val="0"/>
          <w:numId w:val="12"/>
        </w:numPr>
        <w:spacing w:before="120"/>
      </w:pPr>
      <w:r w:rsidRPr="00A817F4">
        <w:t xml:space="preserve">Invokes the login method of the </w:t>
      </w:r>
      <w:proofErr w:type="spellStart"/>
      <w:r w:rsidRPr="00A817F4">
        <w:rPr>
          <w:rFonts w:ascii="Courier New" w:hAnsi="Courier New" w:cs="Courier New"/>
          <w:szCs w:val="22"/>
        </w:rPr>
        <w:t>LoginContext</w:t>
      </w:r>
      <w:proofErr w:type="spellEnd"/>
      <w:r w:rsidRPr="00A817F4">
        <w:rPr>
          <w:rFonts w:ascii="Courier New" w:hAnsi="Courier New" w:cs="Courier New"/>
          <w:szCs w:val="22"/>
        </w:rPr>
        <w:t xml:space="preserve"> </w:t>
      </w:r>
      <w:r w:rsidRPr="00A817F4">
        <w:t>class to initiate the login process for the configured login module</w:t>
      </w:r>
    </w:p>
    <w:p w14:paraId="080A09D3" w14:textId="77777777" w:rsidR="00A659D7" w:rsidRPr="00A817F4" w:rsidRDefault="00A659D7" w:rsidP="00A659D7">
      <w:pPr>
        <w:spacing w:before="120"/>
      </w:pPr>
    </w:p>
    <w:p w14:paraId="042799FB" w14:textId="77777777" w:rsidR="00A659D7" w:rsidRPr="00A817F4" w:rsidRDefault="00A659D7" w:rsidP="00A659D7">
      <w:pPr>
        <w:pStyle w:val="Heading4"/>
      </w:pPr>
      <w:r w:rsidRPr="00A817F4">
        <w:t>Section 508 Considerations</w:t>
      </w:r>
    </w:p>
    <w:p w14:paraId="7E4AD9BE" w14:textId="77777777" w:rsidR="00A659D7" w:rsidRPr="00A817F4" w:rsidRDefault="00A659D7" w:rsidP="00A659D7"/>
    <w:p w14:paraId="18904AA2" w14:textId="77777777" w:rsidR="00A659D7" w:rsidRPr="00A817F4" w:rsidRDefault="00A659D7" w:rsidP="00A659D7">
      <w:r w:rsidRPr="00A817F4">
        <w:t xml:space="preserve">The </w:t>
      </w:r>
      <w:proofErr w:type="spellStart"/>
      <w:r w:rsidRPr="00A817F4">
        <w:t>VistaLoginModule</w:t>
      </w:r>
      <w:proofErr w:type="spellEnd"/>
      <w:r w:rsidRPr="00A817F4">
        <w:t xml:space="preserve"> UI has undergone section 508 testing and been approved. A button on the main login screen, "Section 508 Information", </w:t>
      </w:r>
      <w:r w:rsidR="00972784" w:rsidRPr="00A817F4">
        <w:t xml:space="preserve">documents this. </w:t>
      </w:r>
    </w:p>
    <w:p w14:paraId="728BDF06" w14:textId="77777777" w:rsidR="00972784" w:rsidRPr="00A817F4" w:rsidRDefault="00972784" w:rsidP="00A659D7"/>
    <w:p w14:paraId="7AF7CF87" w14:textId="77777777" w:rsidR="00972784" w:rsidRPr="00A817F4" w:rsidRDefault="00972784" w:rsidP="00A659D7">
      <w:r w:rsidRPr="00A817F4">
        <w:t xml:space="preserve">The login module inherits color and font settings from the parent application. For that reason, we suggest that </w:t>
      </w:r>
      <w:r w:rsidR="00167AD7" w:rsidRPr="00A817F4">
        <w:t xml:space="preserve">your code invoke </w:t>
      </w:r>
      <w:r w:rsidRPr="00A817F4">
        <w:t>the login module</w:t>
      </w:r>
      <w:r w:rsidR="00167AD7" w:rsidRPr="00A817F4">
        <w:t xml:space="preserve">'s login() method </w:t>
      </w:r>
      <w:r w:rsidR="00167AD7" w:rsidRPr="00A817F4">
        <w:rPr>
          <w:b/>
        </w:rPr>
        <w:t>after</w:t>
      </w:r>
      <w:r w:rsidR="00124BB1" w:rsidRPr="00A817F4">
        <w:rPr>
          <w:b/>
        </w:rPr>
        <w:t xml:space="preserve"> first</w:t>
      </w:r>
      <w:r w:rsidRPr="00A817F4">
        <w:t>:</w:t>
      </w:r>
    </w:p>
    <w:p w14:paraId="0FE1730B" w14:textId="77777777" w:rsidR="00972784" w:rsidRPr="00A817F4" w:rsidRDefault="00972784" w:rsidP="00A659D7"/>
    <w:p w14:paraId="5707305B" w14:textId="77777777" w:rsidR="00972784" w:rsidRPr="00A817F4" w:rsidRDefault="00124BB1" w:rsidP="00124BB1">
      <w:pPr>
        <w:numPr>
          <w:ilvl w:val="0"/>
          <w:numId w:val="36"/>
        </w:numPr>
      </w:pPr>
      <w:r w:rsidRPr="00A817F4">
        <w:t>S</w:t>
      </w:r>
      <w:r w:rsidR="00167AD7" w:rsidRPr="00A817F4">
        <w:t xml:space="preserve">etting the Swing look-and-feel to the System look-and-feel </w:t>
      </w:r>
      <w:proofErr w:type="spellStart"/>
      <w:r w:rsidR="00167AD7" w:rsidRPr="00A817F4">
        <w:t>classname</w:t>
      </w:r>
      <w:proofErr w:type="spellEnd"/>
      <w:r w:rsidR="00167AD7" w:rsidRPr="00A817F4">
        <w:t>, and</w:t>
      </w:r>
    </w:p>
    <w:p w14:paraId="49D6F836" w14:textId="77777777" w:rsidR="00167AD7" w:rsidRPr="00A817F4" w:rsidRDefault="00124BB1" w:rsidP="00124BB1">
      <w:pPr>
        <w:numPr>
          <w:ilvl w:val="0"/>
          <w:numId w:val="36"/>
        </w:numPr>
      </w:pPr>
      <w:r w:rsidRPr="00A817F4">
        <w:t>C</w:t>
      </w:r>
      <w:r w:rsidR="00167AD7" w:rsidRPr="00A817F4">
        <w:t xml:space="preserve">alling the Swing </w:t>
      </w:r>
      <w:proofErr w:type="spellStart"/>
      <w:r w:rsidR="00167AD7" w:rsidRPr="00A817F4">
        <w:t>updateComponentTreeUI</w:t>
      </w:r>
      <w:proofErr w:type="spellEnd"/>
      <w:r w:rsidR="00167AD7" w:rsidRPr="00A817F4">
        <w:t xml:space="preserve"> method</w:t>
      </w:r>
    </w:p>
    <w:p w14:paraId="56FD11B2" w14:textId="77777777" w:rsidR="00167AD7" w:rsidRPr="00A817F4" w:rsidRDefault="00167AD7" w:rsidP="00167AD7"/>
    <w:p w14:paraId="459CD0F3" w14:textId="77777777" w:rsidR="00960EAA" w:rsidRPr="00A817F4" w:rsidRDefault="00960EAA" w:rsidP="006B423A"/>
    <w:p w14:paraId="2C08DAB6" w14:textId="77777777" w:rsidR="00674635" w:rsidRPr="00A817F4" w:rsidRDefault="00674635" w:rsidP="00817851">
      <w:pPr>
        <w:pStyle w:val="Heading3"/>
      </w:pPr>
      <w:bookmarkStart w:id="389" w:name="_Toc44750003"/>
      <w:bookmarkStart w:id="390" w:name="_Toc52855541"/>
      <w:bookmarkStart w:id="391" w:name="_Toc97636293"/>
      <w:bookmarkStart w:id="392" w:name="_Toc97628855"/>
      <w:r w:rsidRPr="00A817F4">
        <w:t>JAAS Login Configuration Overview</w:t>
      </w:r>
      <w:bookmarkEnd w:id="389"/>
      <w:bookmarkEnd w:id="390"/>
      <w:bookmarkEnd w:id="391"/>
      <w:bookmarkEnd w:id="392"/>
    </w:p>
    <w:p w14:paraId="6ABB4930" w14:textId="77777777" w:rsidR="00960EAA" w:rsidRPr="00A817F4" w:rsidRDefault="00960EAA" w:rsidP="00674635">
      <w:pPr>
        <w:autoSpaceDE w:val="0"/>
        <w:autoSpaceDN w:val="0"/>
        <w:adjustRightInd w:val="0"/>
      </w:pPr>
    </w:p>
    <w:p w14:paraId="2DF3A4CF" w14:textId="77777777" w:rsidR="00674635" w:rsidRPr="00A817F4" w:rsidRDefault="00674635" w:rsidP="00674635">
      <w:pPr>
        <w:autoSpaceDE w:val="0"/>
        <w:autoSpaceDN w:val="0"/>
        <w:adjustRightInd w:val="0"/>
      </w:pPr>
      <w:r w:rsidRPr="00A817F4">
        <w:t xml:space="preserve">By default, </w:t>
      </w:r>
      <w:proofErr w:type="spellStart"/>
      <w:r w:rsidRPr="00A817F4">
        <w:t>VistALink</w:t>
      </w:r>
      <w:proofErr w:type="spellEnd"/>
      <w:r w:rsidRPr="00A817F4">
        <w:t xml:space="preserve"> uses the default JAAS configuration reader to load login configurations. The default JAAS configuration reader class loads login configurations from a JAAS configuration file, which it expects to be in a predefined format.</w:t>
      </w:r>
    </w:p>
    <w:p w14:paraId="77066207" w14:textId="77777777" w:rsidR="00674635" w:rsidRPr="00A817F4" w:rsidRDefault="00674635" w:rsidP="00674635">
      <w:pPr>
        <w:autoSpaceDE w:val="0"/>
        <w:autoSpaceDN w:val="0"/>
        <w:adjustRightInd w:val="0"/>
      </w:pPr>
    </w:p>
    <w:p w14:paraId="4AEB95A9" w14:textId="77777777" w:rsidR="00674635" w:rsidRPr="00A817F4" w:rsidRDefault="00674635" w:rsidP="00674635">
      <w:pPr>
        <w:autoSpaceDE w:val="0"/>
        <w:autoSpaceDN w:val="0"/>
        <w:adjustRightInd w:val="0"/>
      </w:pPr>
      <w:r w:rsidRPr="00A817F4">
        <w:t>One or more configuration entries are defined in the JAAS configuration file. The configuration file itself can have any name, and can be located anywhere. Each entry in the JAAS configuration file defines a particular login configuration. Generically, the format of this file is</w:t>
      </w:r>
      <w:r w:rsidR="00AC5FDB" w:rsidRPr="00A817F4">
        <w:t xml:space="preserve"> as follows</w:t>
      </w:r>
      <w:r w:rsidRPr="00A817F4">
        <w:t>:</w:t>
      </w:r>
    </w:p>
    <w:p w14:paraId="4AD95C9F" w14:textId="77777777" w:rsidR="00674635" w:rsidRPr="00A817F4" w:rsidRDefault="00674635" w:rsidP="00674635"/>
    <w:p w14:paraId="0FC30CA4" w14:textId="77777777" w:rsidR="00674635" w:rsidRPr="00A817F4" w:rsidRDefault="00674635" w:rsidP="0045025A">
      <w:pPr>
        <w:pStyle w:val="dialog"/>
        <w:rPr>
          <w:noProof w:val="0"/>
        </w:rPr>
      </w:pPr>
      <w:proofErr w:type="spellStart"/>
      <w:r w:rsidRPr="00A817F4">
        <w:rPr>
          <w:noProof w:val="0"/>
        </w:rPr>
        <w:t>ConfigurationName</w:t>
      </w:r>
      <w:proofErr w:type="spellEnd"/>
      <w:r w:rsidRPr="00A817F4">
        <w:rPr>
          <w:noProof w:val="0"/>
        </w:rPr>
        <w:t xml:space="preserve"> { </w:t>
      </w:r>
      <w:r w:rsidRPr="00A817F4">
        <w:rPr>
          <w:noProof w:val="0"/>
        </w:rPr>
        <w:br/>
      </w:r>
      <w:r w:rsidRPr="00A817F4">
        <w:rPr>
          <w:noProof w:val="0"/>
        </w:rPr>
        <w:tab/>
      </w:r>
      <w:r w:rsidRPr="00A817F4">
        <w:rPr>
          <w:noProof w:val="0"/>
        </w:rPr>
        <w:tab/>
      </w:r>
      <w:proofErr w:type="spellStart"/>
      <w:r w:rsidRPr="00A817F4">
        <w:rPr>
          <w:noProof w:val="0"/>
        </w:rPr>
        <w:t>ModuleClass</w:t>
      </w:r>
      <w:proofErr w:type="spellEnd"/>
      <w:r w:rsidRPr="00A817F4">
        <w:rPr>
          <w:noProof w:val="0"/>
        </w:rPr>
        <w:t xml:space="preserve"> Flag </w:t>
      </w:r>
      <w:proofErr w:type="spellStart"/>
      <w:r w:rsidRPr="00A817F4">
        <w:rPr>
          <w:noProof w:val="0"/>
        </w:rPr>
        <w:t>ModuleOptions</w:t>
      </w:r>
      <w:proofErr w:type="spellEnd"/>
      <w:r w:rsidRPr="00A817F4">
        <w:rPr>
          <w:noProof w:val="0"/>
        </w:rPr>
        <w:t xml:space="preserve">; </w:t>
      </w:r>
      <w:r w:rsidRPr="00A817F4">
        <w:rPr>
          <w:noProof w:val="0"/>
        </w:rPr>
        <w:br/>
      </w:r>
      <w:r w:rsidRPr="00A817F4">
        <w:rPr>
          <w:noProof w:val="0"/>
        </w:rPr>
        <w:tab/>
        <w:t xml:space="preserve">}; </w:t>
      </w:r>
    </w:p>
    <w:p w14:paraId="48C8B0FE" w14:textId="77777777" w:rsidR="00674635" w:rsidRPr="00A817F4" w:rsidRDefault="00674635" w:rsidP="0045025A">
      <w:pPr>
        <w:pStyle w:val="dialog"/>
        <w:rPr>
          <w:noProof w:val="0"/>
        </w:rPr>
      </w:pPr>
      <w:r w:rsidRPr="00A817F4">
        <w:rPr>
          <w:noProof w:val="0"/>
        </w:rPr>
        <w:tab/>
      </w:r>
      <w:proofErr w:type="spellStart"/>
      <w:r w:rsidRPr="00A817F4">
        <w:rPr>
          <w:noProof w:val="0"/>
        </w:rPr>
        <w:t>ConfigurationName</w:t>
      </w:r>
      <w:proofErr w:type="spellEnd"/>
      <w:r w:rsidRPr="00A817F4">
        <w:rPr>
          <w:noProof w:val="0"/>
        </w:rPr>
        <w:t xml:space="preserve"> { </w:t>
      </w:r>
      <w:r w:rsidRPr="00A817F4">
        <w:rPr>
          <w:noProof w:val="0"/>
        </w:rPr>
        <w:br/>
      </w:r>
      <w:r w:rsidRPr="00A817F4">
        <w:rPr>
          <w:noProof w:val="0"/>
        </w:rPr>
        <w:tab/>
      </w:r>
      <w:r w:rsidRPr="00A817F4">
        <w:rPr>
          <w:noProof w:val="0"/>
        </w:rPr>
        <w:tab/>
      </w:r>
      <w:proofErr w:type="spellStart"/>
      <w:r w:rsidRPr="00A817F4">
        <w:rPr>
          <w:noProof w:val="0"/>
        </w:rPr>
        <w:t>ModuleClass</w:t>
      </w:r>
      <w:proofErr w:type="spellEnd"/>
      <w:r w:rsidRPr="00A817F4">
        <w:rPr>
          <w:noProof w:val="0"/>
        </w:rPr>
        <w:t xml:space="preserve"> Flag </w:t>
      </w:r>
      <w:proofErr w:type="spellStart"/>
      <w:r w:rsidRPr="00A817F4">
        <w:rPr>
          <w:noProof w:val="0"/>
        </w:rPr>
        <w:t>ModuleOptions</w:t>
      </w:r>
      <w:proofErr w:type="spellEnd"/>
      <w:r w:rsidRPr="00A817F4">
        <w:rPr>
          <w:noProof w:val="0"/>
        </w:rPr>
        <w:t xml:space="preserve">; </w:t>
      </w:r>
      <w:r w:rsidRPr="00A817F4">
        <w:rPr>
          <w:noProof w:val="0"/>
        </w:rPr>
        <w:br/>
      </w:r>
      <w:r w:rsidRPr="00A817F4">
        <w:rPr>
          <w:noProof w:val="0"/>
        </w:rPr>
        <w:tab/>
        <w:t xml:space="preserve">}; </w:t>
      </w:r>
    </w:p>
    <w:p w14:paraId="563AC9B4" w14:textId="77777777" w:rsidR="006B423A" w:rsidRPr="00A817F4" w:rsidRDefault="006B423A" w:rsidP="00960EAA">
      <w:bookmarkStart w:id="393" w:name="_Toc44750004"/>
      <w:bookmarkStart w:id="394" w:name="_Toc52855542"/>
      <w:bookmarkStart w:id="395" w:name="_Toc97636294"/>
    </w:p>
    <w:p w14:paraId="2858D888" w14:textId="77777777" w:rsidR="00960EAA" w:rsidRPr="00A817F4" w:rsidRDefault="00960EAA" w:rsidP="00960EAA"/>
    <w:p w14:paraId="7377A096" w14:textId="77777777" w:rsidR="00674635" w:rsidRPr="00A817F4" w:rsidRDefault="00674635" w:rsidP="001F38B3">
      <w:pPr>
        <w:pStyle w:val="Heading3"/>
      </w:pPr>
      <w:bookmarkStart w:id="396" w:name="_Toc97628856"/>
      <w:proofErr w:type="spellStart"/>
      <w:r w:rsidRPr="00A817F4">
        <w:t>VistALink</w:t>
      </w:r>
      <w:proofErr w:type="spellEnd"/>
      <w:r w:rsidRPr="00A817F4">
        <w:t>-Specific JAAS Login Configuration</w:t>
      </w:r>
      <w:bookmarkEnd w:id="393"/>
      <w:bookmarkEnd w:id="394"/>
      <w:bookmarkEnd w:id="395"/>
      <w:bookmarkEnd w:id="396"/>
    </w:p>
    <w:p w14:paraId="4F5889C3" w14:textId="77777777" w:rsidR="00006E9F" w:rsidRPr="00A817F4" w:rsidRDefault="00006E9F" w:rsidP="00AC5FDB"/>
    <w:p w14:paraId="12A9CDA4" w14:textId="77777777" w:rsidR="00674635" w:rsidRPr="00A817F4" w:rsidRDefault="00F60D87" w:rsidP="00AC5FDB">
      <w:r w:rsidRPr="00A817F4">
        <w:t>The following is a</w:t>
      </w:r>
      <w:r w:rsidR="00BA5FF3">
        <w:t xml:space="preserve">n example of </w:t>
      </w:r>
      <w:r w:rsidR="00AC5FDB" w:rsidRPr="00A817F4">
        <w:t xml:space="preserve">the </w:t>
      </w:r>
      <w:r w:rsidRPr="00A817F4">
        <w:t xml:space="preserve">JAAS configuration file format needed specifically for </w:t>
      </w:r>
      <w:proofErr w:type="spellStart"/>
      <w:r w:rsidR="00AC5FDB" w:rsidRPr="00A817F4">
        <w:t>Vis</w:t>
      </w:r>
      <w:r w:rsidRPr="00A817F4">
        <w:t>tALink</w:t>
      </w:r>
      <w:proofErr w:type="spellEnd"/>
      <w:r w:rsidRPr="00A817F4">
        <w:t>:</w:t>
      </w:r>
    </w:p>
    <w:p w14:paraId="1742D137" w14:textId="77777777" w:rsidR="00AC5FDB" w:rsidRPr="00A817F4" w:rsidRDefault="00AC5FDB" w:rsidP="00960EAA"/>
    <w:p w14:paraId="7960ED24" w14:textId="77777777" w:rsidR="00995272" w:rsidRPr="00A817F4" w:rsidRDefault="00995272" w:rsidP="007671EA">
      <w:pPr>
        <w:pStyle w:val="dialog"/>
        <w:keepNext/>
        <w:rPr>
          <w:noProof w:val="0"/>
          <w:highlight w:val="white"/>
        </w:rPr>
      </w:pPr>
      <w:r w:rsidRPr="00A817F4">
        <w:rPr>
          <w:noProof w:val="0"/>
          <w:highlight w:val="white"/>
        </w:rPr>
        <w:lastRenderedPageBreak/>
        <w:t>Test {</w:t>
      </w:r>
    </w:p>
    <w:p w14:paraId="167666D5"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gov.va.med.vistalink.security.VistaLoginModule</w:t>
      </w:r>
      <w:proofErr w:type="spellEnd"/>
      <w:r w:rsidRPr="00A817F4">
        <w:rPr>
          <w:noProof w:val="0"/>
          <w:highlight w:val="white"/>
        </w:rPr>
        <w:t xml:space="preserve"> requisite</w:t>
      </w:r>
    </w:p>
    <w:p w14:paraId="5753AA75"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gov.va.med.vistalink.security.ServerAddressKey</w:t>
      </w:r>
      <w:proofErr w:type="spellEnd"/>
      <w:r w:rsidRPr="00A817F4">
        <w:rPr>
          <w:noProof w:val="0"/>
          <w:highlight w:val="white"/>
        </w:rPr>
        <w:t>="10.21</w:t>
      </w:r>
      <w:r w:rsidR="00D25FDC" w:rsidRPr="00A817F4">
        <w:rPr>
          <w:noProof w:val="0"/>
          <w:highlight w:val="white"/>
        </w:rPr>
        <w:t>.1</w:t>
      </w:r>
      <w:r w:rsidRPr="00A817F4">
        <w:rPr>
          <w:noProof w:val="0"/>
          <w:highlight w:val="white"/>
        </w:rPr>
        <w:t>.185"</w:t>
      </w:r>
    </w:p>
    <w:p w14:paraId="3FBF235F"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gov.va.med.vistalink.security.ServerPortKey</w:t>
      </w:r>
      <w:proofErr w:type="spellEnd"/>
      <w:r w:rsidRPr="00A817F4">
        <w:rPr>
          <w:noProof w:val="0"/>
          <w:highlight w:val="white"/>
        </w:rPr>
        <w:t>="180</w:t>
      </w:r>
      <w:r w:rsidR="00486012" w:rsidRPr="00A817F4">
        <w:rPr>
          <w:noProof w:val="0"/>
          <w:highlight w:val="white"/>
        </w:rPr>
        <w:t>0</w:t>
      </w:r>
      <w:r w:rsidRPr="00A817F4">
        <w:rPr>
          <w:noProof w:val="0"/>
          <w:highlight w:val="white"/>
        </w:rPr>
        <w:t xml:space="preserve">0"; </w:t>
      </w:r>
    </w:p>
    <w:p w14:paraId="22BCB753" w14:textId="77777777" w:rsidR="00995272" w:rsidRPr="00A817F4" w:rsidRDefault="00995272" w:rsidP="007671EA">
      <w:pPr>
        <w:pStyle w:val="dialog"/>
        <w:keepNext/>
        <w:rPr>
          <w:noProof w:val="0"/>
          <w:highlight w:val="white"/>
        </w:rPr>
      </w:pPr>
      <w:r w:rsidRPr="00A817F4">
        <w:rPr>
          <w:noProof w:val="0"/>
          <w:highlight w:val="white"/>
        </w:rPr>
        <w:t>};</w:t>
      </w:r>
    </w:p>
    <w:p w14:paraId="3CD1AD64" w14:textId="77777777" w:rsidR="00995272" w:rsidRPr="00A817F4" w:rsidRDefault="00995272" w:rsidP="007671EA">
      <w:pPr>
        <w:pStyle w:val="dialog"/>
        <w:keepNext/>
        <w:rPr>
          <w:noProof w:val="0"/>
          <w:highlight w:val="white"/>
        </w:rPr>
      </w:pPr>
      <w:r w:rsidRPr="00A817F4">
        <w:rPr>
          <w:noProof w:val="0"/>
          <w:highlight w:val="white"/>
        </w:rPr>
        <w:t>Production {</w:t>
      </w:r>
    </w:p>
    <w:p w14:paraId="52F59EAF"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gov.va.med.vistalink.security.VistaLoginModule</w:t>
      </w:r>
      <w:proofErr w:type="spellEnd"/>
      <w:r w:rsidRPr="00A817F4">
        <w:rPr>
          <w:noProof w:val="0"/>
          <w:highlight w:val="white"/>
        </w:rPr>
        <w:t xml:space="preserve"> requisite</w:t>
      </w:r>
    </w:p>
    <w:p w14:paraId="33D572BF"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gov.va.med.vistalink.security.ServerAddressKey</w:t>
      </w:r>
      <w:proofErr w:type="spellEnd"/>
      <w:r w:rsidRPr="00A817F4">
        <w:rPr>
          <w:noProof w:val="0"/>
          <w:highlight w:val="white"/>
        </w:rPr>
        <w:t>="10.21.1.85"</w:t>
      </w:r>
    </w:p>
    <w:p w14:paraId="1E9FD4B1" w14:textId="77777777" w:rsidR="00995272" w:rsidRPr="00A817F4" w:rsidRDefault="00995272" w:rsidP="007671EA">
      <w:pPr>
        <w:pStyle w:val="dialog"/>
        <w:keepNext/>
        <w:rPr>
          <w:noProof w:val="0"/>
          <w:highlight w:val="white"/>
        </w:rPr>
      </w:pPr>
      <w:r w:rsidRPr="00A817F4">
        <w:rPr>
          <w:noProof w:val="0"/>
          <w:highlight w:val="white"/>
        </w:rPr>
        <w:tab/>
      </w:r>
      <w:proofErr w:type="spellStart"/>
      <w:r w:rsidRPr="00A817F4">
        <w:rPr>
          <w:noProof w:val="0"/>
          <w:highlight w:val="white"/>
        </w:rPr>
        <w:t>gov.va.med.vistalink.security.ServerPortKey</w:t>
      </w:r>
      <w:proofErr w:type="spellEnd"/>
      <w:r w:rsidRPr="00A817F4">
        <w:rPr>
          <w:noProof w:val="0"/>
          <w:highlight w:val="white"/>
        </w:rPr>
        <w:t>="800</w:t>
      </w:r>
      <w:r w:rsidR="00D25FDC" w:rsidRPr="00A817F4">
        <w:rPr>
          <w:noProof w:val="0"/>
          <w:highlight w:val="white"/>
        </w:rPr>
        <w:t>0</w:t>
      </w:r>
      <w:r w:rsidRPr="00A817F4">
        <w:rPr>
          <w:noProof w:val="0"/>
          <w:highlight w:val="white"/>
        </w:rPr>
        <w:t xml:space="preserve">"; </w:t>
      </w:r>
    </w:p>
    <w:p w14:paraId="74AF52D4" w14:textId="77777777" w:rsidR="00995272" w:rsidRPr="00A817F4" w:rsidRDefault="00995272" w:rsidP="007671EA">
      <w:pPr>
        <w:pStyle w:val="dialog"/>
        <w:keepLines/>
        <w:rPr>
          <w:noProof w:val="0"/>
          <w:highlight w:val="white"/>
        </w:rPr>
      </w:pPr>
      <w:r w:rsidRPr="00A817F4">
        <w:rPr>
          <w:noProof w:val="0"/>
          <w:highlight w:val="white"/>
        </w:rPr>
        <w:t>};</w:t>
      </w:r>
    </w:p>
    <w:p w14:paraId="050988A1" w14:textId="77777777" w:rsidR="00674635" w:rsidRPr="00A817F4" w:rsidRDefault="00674635" w:rsidP="00674635">
      <w:pPr>
        <w:autoSpaceDE w:val="0"/>
        <w:autoSpaceDN w:val="0"/>
        <w:adjustRightInd w:val="0"/>
        <w:rPr>
          <w:rFonts w:ascii="Verdana" w:hAnsi="Verdana" w:cs="Courier New"/>
          <w:sz w:val="20"/>
        </w:rPr>
      </w:pPr>
    </w:p>
    <w:p w14:paraId="59CB3478" w14:textId="77777777" w:rsidR="00674635" w:rsidRPr="00A817F4" w:rsidRDefault="00674635" w:rsidP="00674635">
      <w:pPr>
        <w:autoSpaceDE w:val="0"/>
        <w:autoSpaceDN w:val="0"/>
        <w:adjustRightInd w:val="0"/>
        <w:spacing w:before="100" w:after="100"/>
      </w:pPr>
      <w:r w:rsidRPr="00A817F4">
        <w:t xml:space="preserve">This example defines two login configurations, one named "Test" and one named "Production." </w:t>
      </w:r>
      <w:r w:rsidR="005C6EE3" w:rsidRPr="00A817F4">
        <w:t>An application uses this</w:t>
      </w:r>
      <w:r w:rsidR="00C9598B" w:rsidRPr="00A817F4">
        <w:t xml:space="preserve"> name (Test or Production</w:t>
      </w:r>
      <w:r w:rsidRPr="00A817F4">
        <w:t>) as the index to retrieve a particular configuration from the JAAS configuration file</w:t>
      </w:r>
      <w:r w:rsidR="001A7E68" w:rsidRPr="00A817F4">
        <w:t xml:space="preserve">. </w:t>
      </w:r>
      <w:r w:rsidRPr="00A817F4">
        <w:br/>
      </w:r>
    </w:p>
    <w:p w14:paraId="63A8D155" w14:textId="77777777" w:rsidR="00674635" w:rsidRPr="00A817F4" w:rsidRDefault="00674635" w:rsidP="00674635">
      <w:pPr>
        <w:autoSpaceDE w:val="0"/>
        <w:autoSpaceDN w:val="0"/>
        <w:adjustRightInd w:val="0"/>
        <w:spacing w:before="100" w:after="100"/>
      </w:pPr>
      <w:r w:rsidRPr="00A817F4">
        <w:t xml:space="preserve">To configure a </w:t>
      </w:r>
      <w:proofErr w:type="spellStart"/>
      <w:r w:rsidRPr="00A817F4">
        <w:t>VistALink</w:t>
      </w:r>
      <w:proofErr w:type="spellEnd"/>
      <w:r w:rsidRPr="00A817F4">
        <w:t xml:space="preserve"> login to a </w:t>
      </w:r>
      <w:proofErr w:type="spellStart"/>
      <w:r w:rsidRPr="00A817F4">
        <w:t>VistA</w:t>
      </w:r>
      <w:proofErr w:type="spellEnd"/>
      <w:r w:rsidRPr="00A817F4">
        <w:t xml:space="preserve"> system, configure a single login module per login configuration entry, within each entry's {braces}, as follows:</w:t>
      </w:r>
    </w:p>
    <w:p w14:paraId="5E739FBD" w14:textId="77777777" w:rsidR="00674635" w:rsidRPr="00A817F4" w:rsidRDefault="00674635" w:rsidP="00674635">
      <w:pPr>
        <w:autoSpaceDE w:val="0"/>
        <w:autoSpaceDN w:val="0"/>
        <w:adjustRightInd w:val="0"/>
      </w:pPr>
    </w:p>
    <w:p w14:paraId="14C40B27" w14:textId="77777777" w:rsidR="00F0699B" w:rsidRPr="00A817F4" w:rsidRDefault="00674635" w:rsidP="007D6CFD">
      <w:pPr>
        <w:numPr>
          <w:ilvl w:val="0"/>
          <w:numId w:val="13"/>
        </w:numPr>
        <w:tabs>
          <w:tab w:val="clear" w:pos="1100"/>
          <w:tab w:val="left" w:pos="360"/>
        </w:tabs>
        <w:autoSpaceDE w:val="0"/>
        <w:autoSpaceDN w:val="0"/>
        <w:adjustRightInd w:val="0"/>
        <w:ind w:left="360"/>
      </w:pPr>
      <w:r w:rsidRPr="00A817F4">
        <w:t xml:space="preserve">Name the </w:t>
      </w:r>
      <w:proofErr w:type="spellStart"/>
      <w:r w:rsidRPr="00A817F4">
        <w:t>VistALink</w:t>
      </w:r>
      <w:proofErr w:type="spellEnd"/>
      <w:r w:rsidRPr="00A817F4">
        <w:t xml:space="preserve"> login module class, including package name: </w:t>
      </w:r>
    </w:p>
    <w:p w14:paraId="3FEC8373" w14:textId="77777777" w:rsidR="00F0699B" w:rsidRPr="00A817F4" w:rsidRDefault="00F0699B" w:rsidP="005C6EE3">
      <w:pPr>
        <w:tabs>
          <w:tab w:val="left" w:pos="360"/>
        </w:tabs>
        <w:autoSpaceDE w:val="0"/>
        <w:autoSpaceDN w:val="0"/>
        <w:adjustRightInd w:val="0"/>
        <w:ind w:left="360" w:hanging="360"/>
      </w:pPr>
    </w:p>
    <w:p w14:paraId="6F7BBA07" w14:textId="77777777" w:rsidR="00D3263A" w:rsidRPr="00A817F4" w:rsidRDefault="005C6EE3" w:rsidP="005C6EE3">
      <w:pPr>
        <w:tabs>
          <w:tab w:val="left" w:pos="360"/>
        </w:tabs>
        <w:autoSpaceDE w:val="0"/>
        <w:autoSpaceDN w:val="0"/>
        <w:adjustRightInd w:val="0"/>
        <w:ind w:left="360" w:hanging="360"/>
        <w:rPr>
          <w:rFonts w:ascii="Courier New" w:hAnsi="Courier New" w:cs="Courier New"/>
          <w:szCs w:val="22"/>
        </w:rPr>
      </w:pPr>
      <w:r w:rsidRPr="00A817F4">
        <w:rPr>
          <w:rFonts w:ascii="Courier New" w:hAnsi="Courier New" w:cs="Courier New"/>
          <w:szCs w:val="22"/>
        </w:rPr>
        <w:tab/>
      </w:r>
      <w:r w:rsidRPr="00A817F4">
        <w:rPr>
          <w:rFonts w:ascii="Courier New" w:hAnsi="Courier New" w:cs="Courier New"/>
          <w:szCs w:val="22"/>
        </w:rPr>
        <w:tab/>
      </w:r>
      <w:proofErr w:type="spellStart"/>
      <w:r w:rsidR="00D3263A" w:rsidRPr="00A817F4">
        <w:rPr>
          <w:rFonts w:ascii="Courier New" w:hAnsi="Courier New" w:cs="Courier New"/>
          <w:szCs w:val="22"/>
        </w:rPr>
        <w:t>gov.va.med.</w:t>
      </w:r>
      <w:r w:rsidR="00D3263A" w:rsidRPr="00A817F4">
        <w:rPr>
          <w:rFonts w:ascii="Courier New" w:hAnsi="Courier New" w:cs="Courier New"/>
          <w:iCs/>
          <w:szCs w:val="22"/>
        </w:rPr>
        <w:t>vistalink</w:t>
      </w:r>
      <w:r w:rsidR="00D3263A" w:rsidRPr="00A817F4">
        <w:rPr>
          <w:rFonts w:ascii="Courier New" w:hAnsi="Courier New" w:cs="Courier New"/>
          <w:szCs w:val="22"/>
        </w:rPr>
        <w:t>.security.vistalink.VistaLoginModule</w:t>
      </w:r>
      <w:proofErr w:type="spellEnd"/>
    </w:p>
    <w:p w14:paraId="789C83EB" w14:textId="77777777" w:rsidR="00C9598B" w:rsidRPr="00A817F4" w:rsidRDefault="00C9598B" w:rsidP="005C6EE3">
      <w:pPr>
        <w:tabs>
          <w:tab w:val="left" w:pos="360"/>
        </w:tabs>
        <w:autoSpaceDE w:val="0"/>
        <w:autoSpaceDN w:val="0"/>
        <w:adjustRightInd w:val="0"/>
        <w:ind w:left="360" w:hanging="360"/>
      </w:pPr>
    </w:p>
    <w:p w14:paraId="277DC56F" w14:textId="77777777" w:rsidR="00674635" w:rsidRPr="00A817F4" w:rsidRDefault="00674635" w:rsidP="007D6CFD">
      <w:pPr>
        <w:numPr>
          <w:ilvl w:val="0"/>
          <w:numId w:val="13"/>
        </w:numPr>
        <w:tabs>
          <w:tab w:val="clear" w:pos="1100"/>
          <w:tab w:val="left" w:pos="360"/>
        </w:tabs>
        <w:autoSpaceDE w:val="0"/>
        <w:autoSpaceDN w:val="0"/>
        <w:adjustRightInd w:val="0"/>
        <w:ind w:left="360"/>
      </w:pPr>
      <w:r w:rsidRPr="00A817F4">
        <w:t xml:space="preserve">Follow with a flag indicating what </w:t>
      </w:r>
      <w:r w:rsidR="005C6EE3" w:rsidRPr="00A817F4">
        <w:t>action to take if login fails. F</w:t>
      </w:r>
      <w:r w:rsidRPr="00A817F4">
        <w:t xml:space="preserve">or </w:t>
      </w:r>
      <w:proofErr w:type="spellStart"/>
      <w:r w:rsidR="005C6EE3" w:rsidRPr="00A817F4">
        <w:t>VistALink</w:t>
      </w:r>
      <w:proofErr w:type="spellEnd"/>
      <w:r w:rsidR="005C6EE3" w:rsidRPr="00A817F4">
        <w:t>, use</w:t>
      </w:r>
      <w:r w:rsidRPr="00A817F4">
        <w:t xml:space="preserve"> </w:t>
      </w:r>
      <w:r w:rsidRPr="00A817F4">
        <w:rPr>
          <w:rFonts w:ascii="Courier New" w:hAnsi="Courier New" w:cs="Courier New"/>
          <w:iCs/>
          <w:szCs w:val="22"/>
        </w:rPr>
        <w:t>requisite</w:t>
      </w:r>
      <w:r w:rsidR="001F38B3" w:rsidRPr="00A817F4">
        <w:rPr>
          <w:rFonts w:ascii="Courier New" w:hAnsi="Courier New" w:cs="Courier New"/>
          <w:iCs/>
          <w:szCs w:val="22"/>
        </w:rPr>
        <w:t>.</w:t>
      </w:r>
    </w:p>
    <w:p w14:paraId="1F0BFEEE" w14:textId="77777777" w:rsidR="00C9598B" w:rsidRPr="00A817F4" w:rsidRDefault="00C9598B" w:rsidP="005C6EE3">
      <w:pPr>
        <w:tabs>
          <w:tab w:val="left" w:pos="360"/>
        </w:tabs>
        <w:autoSpaceDE w:val="0"/>
        <w:autoSpaceDN w:val="0"/>
        <w:adjustRightInd w:val="0"/>
        <w:ind w:left="360" w:hanging="360"/>
      </w:pPr>
    </w:p>
    <w:p w14:paraId="2A3FAE81" w14:textId="77777777" w:rsidR="00674635" w:rsidRPr="00A817F4" w:rsidRDefault="00674635" w:rsidP="007D6CFD">
      <w:pPr>
        <w:numPr>
          <w:ilvl w:val="0"/>
          <w:numId w:val="13"/>
        </w:numPr>
        <w:tabs>
          <w:tab w:val="clear" w:pos="1100"/>
          <w:tab w:val="left" w:pos="360"/>
        </w:tabs>
        <w:autoSpaceDE w:val="0"/>
        <w:autoSpaceDN w:val="0"/>
        <w:adjustRightInd w:val="0"/>
        <w:ind w:left="360"/>
      </w:pPr>
      <w:r w:rsidRPr="00A817F4">
        <w:t>Follow with options</w:t>
      </w:r>
      <w:r w:rsidR="00F0699B" w:rsidRPr="00A817F4">
        <w:t xml:space="preserve"> for the </w:t>
      </w:r>
      <w:proofErr w:type="spellStart"/>
      <w:r w:rsidR="00F0699B" w:rsidRPr="00A817F4">
        <w:t>VistALink</w:t>
      </w:r>
      <w:proofErr w:type="spellEnd"/>
      <w:r w:rsidR="00F0699B" w:rsidRPr="00A817F4">
        <w:t xml:space="preserve"> login module. T</w:t>
      </w:r>
      <w:r w:rsidRPr="00A817F4">
        <w:t xml:space="preserve">here are two options that must be set, in  "name=value" format: </w:t>
      </w:r>
    </w:p>
    <w:p w14:paraId="68164D9F" w14:textId="77777777" w:rsidR="00C9598B" w:rsidRPr="00A817F4" w:rsidRDefault="00C9598B" w:rsidP="005C6EE3">
      <w:pPr>
        <w:tabs>
          <w:tab w:val="left" w:pos="360"/>
        </w:tabs>
        <w:autoSpaceDE w:val="0"/>
        <w:autoSpaceDN w:val="0"/>
        <w:adjustRightInd w:val="0"/>
        <w:ind w:left="360" w:hanging="360"/>
      </w:pPr>
    </w:p>
    <w:p w14:paraId="3AACC6E5" w14:textId="77777777" w:rsidR="00D3263A" w:rsidRPr="00A817F4" w:rsidRDefault="005C6EE3" w:rsidP="005C6EE3">
      <w:pPr>
        <w:tabs>
          <w:tab w:val="left" w:pos="360"/>
        </w:tabs>
        <w:autoSpaceDE w:val="0"/>
        <w:autoSpaceDN w:val="0"/>
        <w:adjustRightInd w:val="0"/>
        <w:ind w:left="360" w:hanging="360"/>
        <w:rPr>
          <w:rFonts w:ascii="Courier New" w:hAnsi="Courier New" w:cs="Courier New"/>
          <w:szCs w:val="22"/>
        </w:rPr>
      </w:pPr>
      <w:r w:rsidRPr="00A817F4">
        <w:rPr>
          <w:rFonts w:ascii="Courier New" w:hAnsi="Courier New" w:cs="Courier New"/>
          <w:szCs w:val="22"/>
        </w:rPr>
        <w:tab/>
      </w:r>
      <w:r w:rsidRPr="00A817F4">
        <w:rPr>
          <w:rFonts w:ascii="Courier New" w:hAnsi="Courier New" w:cs="Courier New"/>
          <w:szCs w:val="22"/>
        </w:rPr>
        <w:tab/>
      </w:r>
      <w:proofErr w:type="spellStart"/>
      <w:r w:rsidR="00D3263A" w:rsidRPr="00A817F4">
        <w:rPr>
          <w:rFonts w:ascii="Courier New" w:hAnsi="Courier New" w:cs="Courier New"/>
          <w:szCs w:val="22"/>
        </w:rPr>
        <w:t>gov.va.med.vistalink.security.vistalink.ServerAddressKey</w:t>
      </w:r>
      <w:proofErr w:type="spellEnd"/>
    </w:p>
    <w:p w14:paraId="11571BE2" w14:textId="77777777" w:rsidR="00D3263A" w:rsidRPr="00A817F4" w:rsidRDefault="005C6EE3" w:rsidP="005C6EE3">
      <w:pPr>
        <w:tabs>
          <w:tab w:val="left" w:pos="360"/>
        </w:tabs>
        <w:autoSpaceDE w:val="0"/>
        <w:autoSpaceDN w:val="0"/>
        <w:adjustRightInd w:val="0"/>
        <w:ind w:left="360" w:hanging="360"/>
        <w:rPr>
          <w:rFonts w:ascii="Courier New" w:hAnsi="Courier New" w:cs="Courier New"/>
          <w:szCs w:val="22"/>
        </w:rPr>
      </w:pPr>
      <w:r w:rsidRPr="00A817F4">
        <w:rPr>
          <w:rFonts w:ascii="Courier New" w:hAnsi="Courier New" w:cs="Courier New"/>
          <w:szCs w:val="22"/>
        </w:rPr>
        <w:tab/>
      </w:r>
      <w:r w:rsidRPr="00A817F4">
        <w:rPr>
          <w:rFonts w:ascii="Courier New" w:hAnsi="Courier New" w:cs="Courier New"/>
          <w:szCs w:val="22"/>
        </w:rPr>
        <w:tab/>
      </w:r>
      <w:proofErr w:type="spellStart"/>
      <w:r w:rsidR="00D3263A" w:rsidRPr="00A817F4">
        <w:rPr>
          <w:rFonts w:ascii="Courier New" w:hAnsi="Courier New" w:cs="Courier New"/>
          <w:szCs w:val="22"/>
        </w:rPr>
        <w:t>gov.va.med.vistalink.security.vistalink.ServerPortKey</w:t>
      </w:r>
      <w:proofErr w:type="spellEnd"/>
      <w:r w:rsidR="00D3263A" w:rsidRPr="00A817F4">
        <w:rPr>
          <w:rFonts w:ascii="Courier New" w:hAnsi="Courier New" w:cs="Courier New"/>
          <w:szCs w:val="22"/>
        </w:rPr>
        <w:t xml:space="preserve"> </w:t>
      </w:r>
    </w:p>
    <w:p w14:paraId="55D554AA" w14:textId="77777777" w:rsidR="00C9598B" w:rsidRPr="00A817F4" w:rsidRDefault="00C9598B" w:rsidP="005C6EE3">
      <w:pPr>
        <w:tabs>
          <w:tab w:val="left" w:pos="360"/>
        </w:tabs>
        <w:autoSpaceDE w:val="0"/>
        <w:autoSpaceDN w:val="0"/>
        <w:adjustRightInd w:val="0"/>
        <w:ind w:left="360" w:hanging="360"/>
      </w:pPr>
    </w:p>
    <w:p w14:paraId="741DD3FF" w14:textId="77777777" w:rsidR="00674635" w:rsidRPr="00A817F4" w:rsidRDefault="00C9598B" w:rsidP="005C6EE3">
      <w:pPr>
        <w:tabs>
          <w:tab w:val="left" w:pos="360"/>
        </w:tabs>
        <w:autoSpaceDE w:val="0"/>
        <w:autoSpaceDN w:val="0"/>
        <w:adjustRightInd w:val="0"/>
        <w:ind w:left="360" w:hanging="360"/>
      </w:pPr>
      <w:r w:rsidRPr="00A817F4">
        <w:tab/>
      </w:r>
      <w:r w:rsidR="00674635" w:rsidRPr="00A817F4">
        <w:t>Use quotes around the server address and server port values.</w:t>
      </w:r>
    </w:p>
    <w:p w14:paraId="375AE076" w14:textId="77777777" w:rsidR="00C9598B" w:rsidRPr="00A817F4" w:rsidRDefault="00C9598B" w:rsidP="005C6EE3">
      <w:pPr>
        <w:tabs>
          <w:tab w:val="left" w:pos="360"/>
        </w:tabs>
        <w:autoSpaceDE w:val="0"/>
        <w:autoSpaceDN w:val="0"/>
        <w:adjustRightInd w:val="0"/>
        <w:ind w:left="360" w:hanging="360"/>
      </w:pPr>
    </w:p>
    <w:p w14:paraId="3461EE67" w14:textId="77777777" w:rsidR="00674635" w:rsidRPr="00A817F4" w:rsidRDefault="00674635" w:rsidP="007D6CFD">
      <w:pPr>
        <w:numPr>
          <w:ilvl w:val="0"/>
          <w:numId w:val="13"/>
        </w:numPr>
        <w:tabs>
          <w:tab w:val="clear" w:pos="1100"/>
          <w:tab w:val="left" w:pos="360"/>
        </w:tabs>
        <w:autoSpaceDE w:val="0"/>
        <w:autoSpaceDN w:val="0"/>
        <w:adjustRightInd w:val="0"/>
        <w:ind w:left="360"/>
      </w:pPr>
      <w:r w:rsidRPr="00A817F4">
        <w:t>Before the closing brace, end with a semicolon.</w:t>
      </w:r>
    </w:p>
    <w:p w14:paraId="2C03AF99" w14:textId="77777777" w:rsidR="00C9598B" w:rsidRPr="00A817F4" w:rsidRDefault="00C9598B" w:rsidP="005C6EE3">
      <w:pPr>
        <w:tabs>
          <w:tab w:val="left" w:pos="360"/>
        </w:tabs>
        <w:autoSpaceDE w:val="0"/>
        <w:autoSpaceDN w:val="0"/>
        <w:adjustRightInd w:val="0"/>
        <w:ind w:left="360" w:hanging="360"/>
      </w:pPr>
    </w:p>
    <w:p w14:paraId="247453AE" w14:textId="77777777" w:rsidR="00674635" w:rsidRPr="00A817F4" w:rsidRDefault="00674635" w:rsidP="007D6CFD">
      <w:pPr>
        <w:numPr>
          <w:ilvl w:val="0"/>
          <w:numId w:val="13"/>
        </w:numPr>
        <w:tabs>
          <w:tab w:val="clear" w:pos="1100"/>
          <w:tab w:val="left" w:pos="360"/>
        </w:tabs>
        <w:autoSpaceDE w:val="0"/>
        <w:autoSpaceDN w:val="0"/>
        <w:adjustRightInd w:val="0"/>
        <w:ind w:left="360"/>
      </w:pPr>
      <w:r w:rsidRPr="00A817F4">
        <w:t>Follow the closing brace with a semicolon.</w:t>
      </w:r>
    </w:p>
    <w:p w14:paraId="1DBAFE8C" w14:textId="77777777" w:rsidR="007757E7" w:rsidRPr="00A817F4" w:rsidRDefault="007757E7" w:rsidP="00255C76"/>
    <w:tbl>
      <w:tblPr>
        <w:tblStyle w:val="TableGrid"/>
        <w:tblW w:w="9360" w:type="dxa"/>
        <w:tblLayout w:type="fixed"/>
        <w:tblLook w:val="0020" w:firstRow="1" w:lastRow="0" w:firstColumn="0" w:lastColumn="0" w:noHBand="0" w:noVBand="0"/>
      </w:tblPr>
      <w:tblGrid>
        <w:gridCol w:w="900"/>
        <w:gridCol w:w="8460"/>
      </w:tblGrid>
      <w:tr w:rsidR="007757E7" w:rsidRPr="00A817F4" w14:paraId="7CEF7568" w14:textId="77777777" w:rsidTr="00ED4696">
        <w:tc>
          <w:tcPr>
            <w:tcW w:w="900" w:type="dxa"/>
          </w:tcPr>
          <w:p w14:paraId="29C40D83" w14:textId="77777777" w:rsidR="007757E7" w:rsidRPr="00A817F4" w:rsidRDefault="000F0F3C" w:rsidP="0096046A">
            <w:pPr>
              <w:keepNext/>
              <w:keepLines/>
              <w:spacing w:before="60" w:after="60"/>
              <w:ind w:left="-60"/>
              <w:jc w:val="center"/>
              <w:rPr>
                <w:szCs w:val="22"/>
              </w:rPr>
            </w:pPr>
            <w:r w:rsidRPr="00A817F4">
              <w:rPr>
                <w:rFonts w:ascii="Arial" w:hAnsi="Arial"/>
                <w:noProof/>
                <w:sz w:val="20"/>
              </w:rPr>
              <w:drawing>
                <wp:inline distT="0" distB="0" distL="0" distR="0" wp14:anchorId="1F8B1BA5" wp14:editId="36B03D9E">
                  <wp:extent cx="304800" cy="30480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61472D75" w14:textId="77777777" w:rsidR="007757E7" w:rsidRPr="00A817F4" w:rsidRDefault="00CF7675" w:rsidP="007757E7">
            <w:pPr>
              <w:rPr>
                <w:szCs w:val="22"/>
              </w:rPr>
            </w:pPr>
            <w:r w:rsidRPr="00CF7675">
              <w:rPr>
                <w:b/>
                <w:szCs w:val="22"/>
              </w:rPr>
              <w:t xml:space="preserve">REF: </w:t>
            </w:r>
            <w:r w:rsidR="007757E7" w:rsidRPr="00A817F4">
              <w:rPr>
                <w:szCs w:val="22"/>
              </w:rPr>
              <w:t>For more information about the JAAS configuration file format expected by the default JAAS configuration file reader class, see:</w:t>
            </w:r>
          </w:p>
          <w:p w14:paraId="02A7DDAA" w14:textId="77777777" w:rsidR="007757E7" w:rsidRPr="00621C8B" w:rsidRDefault="008461FB" w:rsidP="007757E7">
            <w:pPr>
              <w:ind w:left="-24" w:right="-48"/>
              <w:rPr>
                <w:szCs w:val="22"/>
                <w:u w:val="single"/>
              </w:rPr>
            </w:pPr>
            <w:hyperlink r:id="rId48" w:history="1">
              <w:r w:rsidR="007757E7" w:rsidRPr="00621C8B">
                <w:rPr>
                  <w:rStyle w:val="Hyperlink"/>
                  <w:szCs w:val="22"/>
                  <w:u w:val="single"/>
                </w:rPr>
                <w:t>http://java.sun.com/j2se/1.4.1/docs/guide/security/jgss/tutorials/LoginConfigFile.html</w:t>
              </w:r>
            </w:hyperlink>
          </w:p>
        </w:tc>
      </w:tr>
    </w:tbl>
    <w:p w14:paraId="09780EE6" w14:textId="77777777" w:rsidR="004E3B0C" w:rsidRPr="00A817F4" w:rsidRDefault="004E3B0C" w:rsidP="00960EAA"/>
    <w:tbl>
      <w:tblPr>
        <w:tblStyle w:val="TableGrid"/>
        <w:tblW w:w="9360" w:type="dxa"/>
        <w:tblLayout w:type="fixed"/>
        <w:tblLook w:val="0020" w:firstRow="1" w:lastRow="0" w:firstColumn="0" w:lastColumn="0" w:noHBand="0" w:noVBand="0"/>
      </w:tblPr>
      <w:tblGrid>
        <w:gridCol w:w="900"/>
        <w:gridCol w:w="8460"/>
      </w:tblGrid>
      <w:tr w:rsidR="00AD3A46" w:rsidRPr="00A817F4" w14:paraId="736DB50E" w14:textId="77777777" w:rsidTr="00ED4696">
        <w:tc>
          <w:tcPr>
            <w:tcW w:w="900" w:type="dxa"/>
          </w:tcPr>
          <w:p w14:paraId="5DE03830" w14:textId="77777777" w:rsidR="00AD3A46" w:rsidRPr="00A817F4" w:rsidRDefault="000F0F3C" w:rsidP="0096046A">
            <w:pPr>
              <w:keepNext/>
              <w:keepLines/>
              <w:spacing w:before="60" w:after="60"/>
              <w:ind w:left="-60"/>
              <w:jc w:val="center"/>
              <w:rPr>
                <w:szCs w:val="22"/>
              </w:rPr>
            </w:pPr>
            <w:r w:rsidRPr="00A817F4">
              <w:rPr>
                <w:rFonts w:ascii="Arial" w:hAnsi="Arial"/>
                <w:noProof/>
                <w:sz w:val="20"/>
              </w:rPr>
              <w:drawing>
                <wp:inline distT="0" distB="0" distL="0" distR="0" wp14:anchorId="2238A47A" wp14:editId="720A9A22">
                  <wp:extent cx="304800" cy="30480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7DD870D6" w14:textId="77777777" w:rsidR="00AD3A46" w:rsidRPr="00A817F4" w:rsidRDefault="00CF7675" w:rsidP="0096046A">
            <w:pPr>
              <w:ind w:left="-24" w:right="-48"/>
              <w:rPr>
                <w:szCs w:val="22"/>
              </w:rPr>
            </w:pPr>
            <w:r w:rsidRPr="00CF7675">
              <w:rPr>
                <w:b/>
                <w:szCs w:val="22"/>
              </w:rPr>
              <w:t>NOTE:</w:t>
            </w:r>
            <w:r>
              <w:rPr>
                <w:szCs w:val="22"/>
              </w:rPr>
              <w:t xml:space="preserve"> </w:t>
            </w:r>
            <w:r w:rsidR="00AD3A46" w:rsidRPr="00A817F4">
              <w:rPr>
                <w:szCs w:val="22"/>
              </w:rPr>
              <w:t xml:space="preserve">It is possible to define your own JAAS configuration reader class, instead of using the default class. If you do this, you are still responsible for providing the package/name of the </w:t>
            </w:r>
            <w:proofErr w:type="spellStart"/>
            <w:r w:rsidR="00AD3A46" w:rsidRPr="00A817F4">
              <w:rPr>
                <w:szCs w:val="22"/>
              </w:rPr>
              <w:t>VistaLoginModule</w:t>
            </w:r>
            <w:proofErr w:type="spellEnd"/>
            <w:r w:rsidR="00AD3A46" w:rsidRPr="00A817F4">
              <w:rPr>
                <w:szCs w:val="22"/>
              </w:rPr>
              <w:t xml:space="preserve"> class, the JAAS requisite flag, and the two options required by the </w:t>
            </w:r>
            <w:proofErr w:type="spellStart"/>
            <w:r w:rsidR="00AD3A46" w:rsidRPr="00A817F4">
              <w:rPr>
                <w:szCs w:val="22"/>
              </w:rPr>
              <w:t>VistaLoginModule</w:t>
            </w:r>
            <w:proofErr w:type="spellEnd"/>
            <w:r w:rsidR="00AD3A46" w:rsidRPr="00A817F4">
              <w:rPr>
                <w:szCs w:val="22"/>
              </w:rPr>
              <w:t>.</w:t>
            </w:r>
          </w:p>
        </w:tc>
      </w:tr>
    </w:tbl>
    <w:p w14:paraId="52C7C8E7" w14:textId="77777777" w:rsidR="006B423A" w:rsidRPr="00A817F4" w:rsidRDefault="006B423A" w:rsidP="00960EAA"/>
    <w:p w14:paraId="557338A2" w14:textId="77777777" w:rsidR="00960EAA" w:rsidRPr="00A817F4" w:rsidRDefault="00960EAA" w:rsidP="00960EAA"/>
    <w:p w14:paraId="40507C36" w14:textId="77777777" w:rsidR="00674635" w:rsidRPr="00A817F4" w:rsidRDefault="00674635" w:rsidP="00817851">
      <w:pPr>
        <w:pStyle w:val="Heading3"/>
      </w:pPr>
      <w:bookmarkStart w:id="397" w:name="_Toc52855543"/>
      <w:bookmarkStart w:id="398" w:name="_Toc97636295"/>
      <w:bookmarkStart w:id="399" w:name="_Toc42503139"/>
      <w:bookmarkStart w:id="400" w:name="_Toc97628857"/>
      <w:r w:rsidRPr="00A817F4">
        <w:t>Passing the JAAS Login Configuration(s) to Your JVM</w:t>
      </w:r>
      <w:bookmarkEnd w:id="397"/>
      <w:bookmarkEnd w:id="398"/>
      <w:bookmarkEnd w:id="400"/>
    </w:p>
    <w:p w14:paraId="6ABA09E4" w14:textId="77777777" w:rsidR="00960EAA" w:rsidRPr="00A817F4" w:rsidRDefault="00960EAA" w:rsidP="00674635">
      <w:pPr>
        <w:autoSpaceDE w:val="0"/>
        <w:autoSpaceDN w:val="0"/>
        <w:adjustRightInd w:val="0"/>
      </w:pPr>
    </w:p>
    <w:p w14:paraId="7E1A6DB4" w14:textId="77777777" w:rsidR="00674635" w:rsidRPr="00A817F4" w:rsidRDefault="00674635" w:rsidP="00674635">
      <w:pPr>
        <w:autoSpaceDE w:val="0"/>
        <w:autoSpaceDN w:val="0"/>
        <w:adjustRightInd w:val="0"/>
      </w:pPr>
      <w:r w:rsidRPr="00A817F4">
        <w:t xml:space="preserve">The JAAS Login Configuration </w:t>
      </w:r>
      <w:r w:rsidRPr="004B0E5F">
        <w:t xml:space="preserve">needs to be passed to the </w:t>
      </w:r>
      <w:bookmarkStart w:id="401" w:name="_Hlk519264931"/>
      <w:r w:rsidR="00BA5FF3" w:rsidRPr="004B0E5F">
        <w:t>Java Virtual Machine</w:t>
      </w:r>
      <w:bookmarkEnd w:id="401"/>
      <w:r w:rsidR="00BA5FF3" w:rsidRPr="004B0E5F">
        <w:t xml:space="preserve"> (</w:t>
      </w:r>
      <w:r w:rsidRPr="004B0E5F">
        <w:t>JVM</w:t>
      </w:r>
      <w:r w:rsidR="00BA5FF3" w:rsidRPr="004B0E5F">
        <w:t>)</w:t>
      </w:r>
      <w:r w:rsidRPr="004B0E5F">
        <w:t xml:space="preserve"> (and hence</w:t>
      </w:r>
      <w:r w:rsidRPr="00A817F4">
        <w:t xml:space="preserve"> to your application). The JAAS configuration can be passed in two ways:</w:t>
      </w:r>
    </w:p>
    <w:p w14:paraId="56EF9896" w14:textId="77777777" w:rsidR="00674635" w:rsidRPr="00A817F4" w:rsidRDefault="00674635" w:rsidP="00674635">
      <w:pPr>
        <w:autoSpaceDE w:val="0"/>
        <w:autoSpaceDN w:val="0"/>
        <w:adjustRightInd w:val="0"/>
      </w:pPr>
    </w:p>
    <w:p w14:paraId="40BD989F" w14:textId="77777777" w:rsidR="00674635" w:rsidRPr="00A817F4" w:rsidRDefault="004E3B0C" w:rsidP="007D6CFD">
      <w:pPr>
        <w:numPr>
          <w:ilvl w:val="0"/>
          <w:numId w:val="3"/>
        </w:numPr>
        <w:tabs>
          <w:tab w:val="left" w:pos="1080"/>
        </w:tabs>
        <w:autoSpaceDE w:val="0"/>
        <w:autoSpaceDN w:val="0"/>
        <w:adjustRightInd w:val="0"/>
        <w:ind w:left="760" w:hanging="380"/>
      </w:pPr>
      <w:r w:rsidRPr="00A817F4">
        <w:t>With t</w:t>
      </w:r>
      <w:r w:rsidR="00674635" w:rsidRPr="00A817F4">
        <w:t xml:space="preserve">he </w:t>
      </w:r>
      <w:proofErr w:type="spellStart"/>
      <w:r w:rsidR="00674635" w:rsidRPr="00A817F4">
        <w:rPr>
          <w:rFonts w:ascii="Courier New" w:hAnsi="Courier New" w:cs="Courier New"/>
          <w:szCs w:val="22"/>
        </w:rPr>
        <w:t>javax.sec</w:t>
      </w:r>
      <w:r w:rsidR="006B423A" w:rsidRPr="00A817F4">
        <w:rPr>
          <w:rFonts w:ascii="Courier New" w:hAnsi="Courier New" w:cs="Courier New"/>
          <w:szCs w:val="22"/>
        </w:rPr>
        <w:t>urity.auth.login.Configuration</w:t>
      </w:r>
      <w:proofErr w:type="spellEnd"/>
      <w:r w:rsidR="006B423A" w:rsidRPr="00A817F4">
        <w:rPr>
          <w:rFonts w:ascii="Courier New" w:hAnsi="Courier New" w:cs="Courier New"/>
          <w:szCs w:val="22"/>
        </w:rPr>
        <w:t xml:space="preserve"> </w:t>
      </w:r>
      <w:r w:rsidR="006B423A" w:rsidRPr="00A817F4">
        <w:t>J</w:t>
      </w:r>
      <w:r w:rsidR="00674635" w:rsidRPr="00A817F4">
        <w:t>ava virtual machine (JVM) argument when l</w:t>
      </w:r>
      <w:r w:rsidR="00F0699B" w:rsidRPr="00A817F4">
        <w:t>aunching your application, e.g.:</w:t>
      </w:r>
      <w:r w:rsidR="00674635" w:rsidRPr="00A817F4">
        <w:t xml:space="preserve"> </w:t>
      </w:r>
      <w:r w:rsidR="00674635" w:rsidRPr="00A817F4">
        <w:br/>
      </w:r>
      <w:r w:rsidR="00674635" w:rsidRPr="00A817F4">
        <w:br/>
      </w:r>
      <w:r w:rsidR="00F0699B" w:rsidRPr="00A817F4">
        <w:tab/>
      </w:r>
      <w:r w:rsidR="00674635" w:rsidRPr="00A817F4">
        <w:t>java  -</w:t>
      </w:r>
      <w:proofErr w:type="spellStart"/>
      <w:r w:rsidR="00674635" w:rsidRPr="00A817F4">
        <w:t>Djava.security.auth.login.config</w:t>
      </w:r>
      <w:proofErr w:type="spellEnd"/>
      <w:r w:rsidR="00674635" w:rsidRPr="00A817F4">
        <w:t>=</w:t>
      </w:r>
      <w:proofErr w:type="spellStart"/>
      <w:r w:rsidR="00674635" w:rsidRPr="00A817F4">
        <w:t>jaas.config</w:t>
      </w:r>
      <w:proofErr w:type="spellEnd"/>
      <w:r w:rsidR="00674635" w:rsidRPr="00A817F4">
        <w:t xml:space="preserve">  </w:t>
      </w:r>
      <w:proofErr w:type="spellStart"/>
      <w:r w:rsidR="00674635" w:rsidRPr="00A817F4">
        <w:t>MyApp</w:t>
      </w:r>
      <w:proofErr w:type="spellEnd"/>
      <w:r w:rsidR="00674635" w:rsidRPr="00A817F4">
        <w:br/>
      </w:r>
    </w:p>
    <w:p w14:paraId="4494D557" w14:textId="77777777" w:rsidR="00674635" w:rsidRPr="00A817F4" w:rsidRDefault="00674635" w:rsidP="007D6CFD">
      <w:pPr>
        <w:numPr>
          <w:ilvl w:val="0"/>
          <w:numId w:val="3"/>
        </w:numPr>
        <w:tabs>
          <w:tab w:val="left" w:pos="1080"/>
        </w:tabs>
        <w:autoSpaceDE w:val="0"/>
        <w:autoSpaceDN w:val="0"/>
        <w:adjustRightInd w:val="0"/>
        <w:ind w:left="760" w:hanging="380"/>
      </w:pPr>
      <w:r w:rsidRPr="00A817F4">
        <w:t xml:space="preserve">In the Java security properties file. </w:t>
      </w:r>
    </w:p>
    <w:p w14:paraId="1CC952AF" w14:textId="77777777" w:rsidR="00674635" w:rsidRPr="00A817F4" w:rsidRDefault="00674635" w:rsidP="00674635">
      <w:pPr>
        <w:autoSpaceDE w:val="0"/>
        <w:autoSpaceDN w:val="0"/>
        <w:adjustRightInd w:val="0"/>
      </w:pPr>
    </w:p>
    <w:p w14:paraId="7275C283" w14:textId="77777777" w:rsidR="00674635" w:rsidRPr="00A817F4" w:rsidRDefault="00674635" w:rsidP="00674635">
      <w:r w:rsidRPr="00A817F4">
        <w:t xml:space="preserve">In most cases it is preferable to </w:t>
      </w:r>
      <w:r w:rsidR="00F0699B" w:rsidRPr="00A817F4">
        <w:t>use the JVM argument, since it</w:t>
      </w:r>
      <w:r w:rsidRPr="00A817F4">
        <w:t xml:space="preserve"> allows the setting to be application-specific rather than machine-wide.</w:t>
      </w:r>
      <w:bookmarkEnd w:id="399"/>
    </w:p>
    <w:p w14:paraId="2AB40B9C" w14:textId="77777777" w:rsidR="006B423A" w:rsidRPr="00A817F4" w:rsidRDefault="006B423A" w:rsidP="00674635"/>
    <w:p w14:paraId="582E286D" w14:textId="77777777" w:rsidR="00674635" w:rsidRPr="00A817F4" w:rsidRDefault="00674635" w:rsidP="00817851">
      <w:pPr>
        <w:pStyle w:val="Heading3"/>
      </w:pPr>
      <w:bookmarkStart w:id="402" w:name="_Toc44750006"/>
      <w:bookmarkStart w:id="403" w:name="_Toc52855544"/>
      <w:bookmarkStart w:id="404" w:name="_Toc97636296"/>
      <w:bookmarkStart w:id="405" w:name="_Toc97628858"/>
      <w:r w:rsidRPr="00A817F4">
        <w:t>Selecting the JAAS Configuration From an Application</w:t>
      </w:r>
      <w:bookmarkEnd w:id="402"/>
      <w:bookmarkEnd w:id="403"/>
      <w:bookmarkEnd w:id="404"/>
      <w:bookmarkEnd w:id="405"/>
    </w:p>
    <w:p w14:paraId="7DD1C5BF" w14:textId="77777777" w:rsidR="00960EAA" w:rsidRPr="00A817F4" w:rsidRDefault="00960EAA" w:rsidP="00960EAA">
      <w:pPr>
        <w:keepNext/>
      </w:pPr>
    </w:p>
    <w:p w14:paraId="739C1CA8" w14:textId="77777777" w:rsidR="00674635" w:rsidRPr="00A817F4" w:rsidRDefault="00674635" w:rsidP="00674635">
      <w:r w:rsidRPr="00A817F4">
        <w:t>Once your application is running, it should select a specific configuration. In order to allow local administration of JAAS configuration files, you should</w:t>
      </w:r>
      <w:r w:rsidR="006B423A" w:rsidRPr="00A817F4">
        <w:t>,</w:t>
      </w:r>
      <w:r w:rsidRPr="00A817F4">
        <w:t xml:space="preserve"> in most cases</w:t>
      </w:r>
      <w:r w:rsidR="006B423A" w:rsidRPr="00A817F4">
        <w:t>,</w:t>
      </w:r>
      <w:r w:rsidRPr="00A817F4">
        <w:t xml:space="preserve"> provide a command-line parameter to allow local administrators to pass a particular JAAS configuration into your application. For example:</w:t>
      </w:r>
    </w:p>
    <w:p w14:paraId="47044501" w14:textId="77777777" w:rsidR="00674635" w:rsidRPr="00A817F4" w:rsidRDefault="00674635" w:rsidP="00960EAA"/>
    <w:p w14:paraId="09D80777" w14:textId="77777777" w:rsidR="00674635" w:rsidRPr="00A817F4" w:rsidRDefault="00674635" w:rsidP="00E85214">
      <w:pPr>
        <w:rPr>
          <w:rFonts w:ascii="Courier New" w:hAnsi="Courier New" w:cs="Courier New"/>
          <w:sz w:val="20"/>
          <w:szCs w:val="20"/>
        </w:rPr>
      </w:pPr>
      <w:r w:rsidRPr="00A817F4">
        <w:rPr>
          <w:rFonts w:ascii="Courier New" w:hAnsi="Courier New" w:cs="Courier New"/>
          <w:sz w:val="20"/>
          <w:szCs w:val="20"/>
        </w:rPr>
        <w:tab/>
        <w:t>java -</w:t>
      </w:r>
      <w:proofErr w:type="spellStart"/>
      <w:r w:rsidRPr="00A817F4">
        <w:rPr>
          <w:rFonts w:ascii="Courier New" w:hAnsi="Courier New" w:cs="Courier New"/>
          <w:sz w:val="20"/>
          <w:szCs w:val="20"/>
        </w:rPr>
        <w:t>Djava.security.auth.login.config</w:t>
      </w:r>
      <w:proofErr w:type="spellEnd"/>
      <w:r w:rsidRPr="00A817F4">
        <w:rPr>
          <w:rFonts w:ascii="Courier New" w:hAnsi="Courier New" w:cs="Courier New"/>
          <w:sz w:val="20"/>
          <w:szCs w:val="20"/>
        </w:rPr>
        <w:t>=</w:t>
      </w:r>
      <w:proofErr w:type="spellStart"/>
      <w:r w:rsidRPr="00A817F4">
        <w:rPr>
          <w:rFonts w:ascii="Courier New" w:hAnsi="Courier New" w:cs="Courier New"/>
          <w:sz w:val="20"/>
          <w:szCs w:val="20"/>
        </w:rPr>
        <w:t>jaas.conf</w:t>
      </w:r>
      <w:proofErr w:type="spellEnd"/>
      <w:r w:rsidRPr="00A817F4">
        <w:rPr>
          <w:rFonts w:ascii="Courier New" w:hAnsi="Courier New" w:cs="Courier New"/>
          <w:sz w:val="20"/>
          <w:szCs w:val="20"/>
        </w:rPr>
        <w:t xml:space="preserve">  </w:t>
      </w:r>
      <w:proofErr w:type="spellStart"/>
      <w:r w:rsidRPr="00A817F4">
        <w:rPr>
          <w:rFonts w:ascii="Courier New" w:hAnsi="Courier New" w:cs="Courier New"/>
          <w:sz w:val="20"/>
          <w:szCs w:val="20"/>
        </w:rPr>
        <w:t>MyApp</w:t>
      </w:r>
      <w:proofErr w:type="spellEnd"/>
      <w:r w:rsidRPr="00A817F4">
        <w:rPr>
          <w:rFonts w:ascii="Courier New" w:hAnsi="Courier New" w:cs="Courier New"/>
          <w:sz w:val="20"/>
          <w:szCs w:val="20"/>
        </w:rPr>
        <w:t xml:space="preserve">  Production</w:t>
      </w:r>
    </w:p>
    <w:p w14:paraId="3FA31A60" w14:textId="77777777" w:rsidR="00CC5146" w:rsidRPr="00A817F4" w:rsidRDefault="00CC5146" w:rsidP="00960EAA"/>
    <w:p w14:paraId="6F37ACEA" w14:textId="77777777" w:rsidR="00674635" w:rsidRPr="00A817F4" w:rsidRDefault="002D494B" w:rsidP="00817851">
      <w:pPr>
        <w:pStyle w:val="Heading3"/>
      </w:pPr>
      <w:bookmarkStart w:id="406" w:name="_Toc42503140"/>
      <w:bookmarkStart w:id="407" w:name="_Toc52855545"/>
      <w:bookmarkStart w:id="408" w:name="_Toc97636297"/>
      <w:bookmarkStart w:id="409" w:name="_Toc97628859"/>
      <w:r w:rsidRPr="00A817F4">
        <w:t xml:space="preserve">Selecting a </w:t>
      </w:r>
      <w:proofErr w:type="spellStart"/>
      <w:r w:rsidR="00674635" w:rsidRPr="00A817F4">
        <w:t>VistaLoginModule</w:t>
      </w:r>
      <w:proofErr w:type="spellEnd"/>
      <w:r w:rsidR="00674635" w:rsidRPr="00A817F4">
        <w:t xml:space="preserve"> Callback Handler</w:t>
      </w:r>
      <w:bookmarkEnd w:id="406"/>
      <w:bookmarkEnd w:id="407"/>
      <w:bookmarkEnd w:id="408"/>
      <w:bookmarkEnd w:id="409"/>
    </w:p>
    <w:p w14:paraId="45F17742" w14:textId="77777777" w:rsidR="00960EAA" w:rsidRPr="00A817F4" w:rsidRDefault="00960EAA" w:rsidP="00674635"/>
    <w:p w14:paraId="5B78E854" w14:textId="77777777" w:rsidR="00674635" w:rsidRPr="00A817F4" w:rsidRDefault="00F54B26" w:rsidP="00674635">
      <w:r w:rsidRPr="00A817F4">
        <w:rPr>
          <w:szCs w:val="22"/>
        </w:rPr>
        <w:t>In order to de</w:t>
      </w:r>
      <w:r w:rsidR="00674635" w:rsidRPr="00A817F4">
        <w:rPr>
          <w:szCs w:val="22"/>
        </w:rPr>
        <w:t>couple the user interface for logon from the login module, the JAAS standard allows login</w:t>
      </w:r>
      <w:r w:rsidR="00674635" w:rsidRPr="00A817F4">
        <w:t xml:space="preserve"> modules such as </w:t>
      </w:r>
      <w:proofErr w:type="spellStart"/>
      <w:r w:rsidR="00674635" w:rsidRPr="00A817F4">
        <w:rPr>
          <w:rFonts w:ascii="Courier New" w:hAnsi="Courier New" w:cs="Courier New"/>
          <w:szCs w:val="22"/>
        </w:rPr>
        <w:t>VistaLoginModule</w:t>
      </w:r>
      <w:proofErr w:type="spellEnd"/>
      <w:r w:rsidR="00674635" w:rsidRPr="00A817F4">
        <w:t xml:space="preserve"> to supply different callback handlers. </w:t>
      </w:r>
      <w:proofErr w:type="spellStart"/>
      <w:r w:rsidR="00674635" w:rsidRPr="00A817F4">
        <w:t>VistALink</w:t>
      </w:r>
      <w:proofErr w:type="spellEnd"/>
      <w:r w:rsidR="00674635" w:rsidRPr="00A817F4">
        <w:t xml:space="preserve"> supplies two callback handler classes, one for an interactive logon, and one for non-interactive unit testing:</w:t>
      </w:r>
    </w:p>
    <w:p w14:paraId="4875D80D" w14:textId="77777777" w:rsidR="003F6D76" w:rsidRPr="00A817F4" w:rsidRDefault="003F6D76" w:rsidP="00B8799A">
      <w:pPr>
        <w:numPr>
          <w:ilvl w:val="0"/>
          <w:numId w:val="14"/>
        </w:numPr>
        <w:spacing w:before="120"/>
      </w:pPr>
      <w:proofErr w:type="spellStart"/>
      <w:r w:rsidRPr="00A817F4">
        <w:rPr>
          <w:rFonts w:ascii="Courier New" w:hAnsi="Courier New" w:cs="Courier New"/>
          <w:szCs w:val="22"/>
        </w:rPr>
        <w:t>CallbackHandlerSwingCCOW</w:t>
      </w:r>
      <w:proofErr w:type="spellEnd"/>
      <w:r w:rsidRPr="00A817F4">
        <w:t xml:space="preserve">: for production application use. </w:t>
      </w:r>
      <w:r w:rsidR="00564F26" w:rsidRPr="00A817F4">
        <w:t>Performs single-</w:t>
      </w:r>
      <w:proofErr w:type="spellStart"/>
      <w:r w:rsidR="00564F26" w:rsidRPr="00A817F4">
        <w:t>signon</w:t>
      </w:r>
      <w:proofErr w:type="spellEnd"/>
      <w:r w:rsidR="00564F26" w:rsidRPr="00A817F4">
        <w:t xml:space="preserve"> if credentials are already present in CCOW user context. Otherwise, c</w:t>
      </w:r>
      <w:r w:rsidRPr="00A817F4">
        <w:t>ollects access code, verify code, division and "change verify code" input via a set of Swing dialogs</w:t>
      </w:r>
      <w:r w:rsidR="00564F26" w:rsidRPr="00A817F4">
        <w:t>; s</w:t>
      </w:r>
      <w:r w:rsidRPr="00A817F4">
        <w:t xml:space="preserve">tores single sign-on credentials in CCOW user context for subsequent application use. </w:t>
      </w:r>
    </w:p>
    <w:p w14:paraId="6BEE3606" w14:textId="77777777" w:rsidR="00674635" w:rsidRPr="00A817F4" w:rsidRDefault="00674635" w:rsidP="00B8799A">
      <w:pPr>
        <w:numPr>
          <w:ilvl w:val="0"/>
          <w:numId w:val="14"/>
        </w:numPr>
        <w:spacing w:before="120"/>
      </w:pPr>
      <w:proofErr w:type="spellStart"/>
      <w:r w:rsidRPr="00A817F4">
        <w:rPr>
          <w:rFonts w:ascii="Courier New" w:hAnsi="Courier New" w:cs="Courier New"/>
          <w:szCs w:val="22"/>
        </w:rPr>
        <w:t>CallbackHandlerSwing</w:t>
      </w:r>
      <w:proofErr w:type="spellEnd"/>
      <w:r w:rsidRPr="00A817F4">
        <w:t xml:space="preserve">: for production application use. Collects access code, verify code, division and "change </w:t>
      </w:r>
      <w:r w:rsidR="00F54B26" w:rsidRPr="00A817F4">
        <w:t xml:space="preserve">verify code" input via a set of </w:t>
      </w:r>
      <w:r w:rsidRPr="00A817F4">
        <w:t>Swing dialogs.</w:t>
      </w:r>
    </w:p>
    <w:p w14:paraId="2C9B7313" w14:textId="77777777" w:rsidR="00674635" w:rsidRPr="00A817F4" w:rsidRDefault="00674635" w:rsidP="00B8799A">
      <w:pPr>
        <w:numPr>
          <w:ilvl w:val="0"/>
          <w:numId w:val="14"/>
        </w:numPr>
        <w:spacing w:before="120"/>
      </w:pPr>
      <w:proofErr w:type="spellStart"/>
      <w:r w:rsidRPr="00A817F4">
        <w:rPr>
          <w:rFonts w:ascii="Courier New" w:hAnsi="Courier New" w:cs="Courier New"/>
          <w:szCs w:val="22"/>
        </w:rPr>
        <w:t>CallbackHandlerUnitTest</w:t>
      </w:r>
      <w:proofErr w:type="spellEnd"/>
      <w:r w:rsidRPr="00A817F4">
        <w:t xml:space="preserve">: for unit testing only (not production use). Access code, verify code, division are passed as parameters to the class constructor, resulting in a "silent" login suitable for (non-interactive) unit testing. </w:t>
      </w:r>
      <w:r w:rsidR="009A2B6B" w:rsidRPr="00A817F4">
        <w:t xml:space="preserve">The </w:t>
      </w:r>
      <w:r w:rsidRPr="00A817F4">
        <w:t>"change verify code" functionality is not supported.</w:t>
      </w:r>
    </w:p>
    <w:p w14:paraId="629A7325" w14:textId="77777777" w:rsidR="00674635" w:rsidRPr="00A817F4" w:rsidRDefault="00674635" w:rsidP="00674635"/>
    <w:p w14:paraId="5A404B13" w14:textId="77777777" w:rsidR="00674635" w:rsidRPr="00A817F4" w:rsidRDefault="002D494B" w:rsidP="00E85214">
      <w:r w:rsidRPr="00A817F4">
        <w:t xml:space="preserve">Your code will need to instantiate one of these callback handlers as part of the JAAS </w:t>
      </w:r>
      <w:proofErr w:type="spellStart"/>
      <w:r w:rsidRPr="00A817F4">
        <w:t>VistALink</w:t>
      </w:r>
      <w:proofErr w:type="spellEnd"/>
      <w:r w:rsidRPr="00A817F4">
        <w:t xml:space="preserve"> login. Your code will then need to pass the instantiated callback handler </w:t>
      </w:r>
      <w:r w:rsidR="00674635" w:rsidRPr="00A817F4">
        <w:t xml:space="preserve">as a parameter to create a JAAS login context </w:t>
      </w:r>
      <w:r w:rsidR="001F38B3" w:rsidRPr="00A817F4">
        <w:t>(see “</w:t>
      </w:r>
      <w:hyperlink w:anchor="_Putting_the_Pieces_Together: VistAL" w:history="1">
        <w:r w:rsidR="00255C76" w:rsidRPr="00A817F4">
          <w:rPr>
            <w:rStyle w:val="Hyperlink"/>
            <w:sz w:val="24"/>
          </w:rPr>
          <w:fldChar w:fldCharType="begin"/>
        </w:r>
        <w:r w:rsidR="00255C76" w:rsidRPr="00A817F4">
          <w:instrText xml:space="preserve"> REF _Ref192472923 \h </w:instrText>
        </w:r>
        <w:r w:rsidR="00255C76" w:rsidRPr="00A817F4">
          <w:rPr>
            <w:rStyle w:val="Hyperlink"/>
            <w:sz w:val="24"/>
          </w:rPr>
        </w:r>
        <w:r w:rsidR="00255C76" w:rsidRPr="00A817F4">
          <w:rPr>
            <w:rStyle w:val="Hyperlink"/>
            <w:sz w:val="24"/>
          </w:rPr>
          <w:fldChar w:fldCharType="separate"/>
        </w:r>
        <w:r w:rsidR="00BB1602" w:rsidRPr="00A817F4">
          <w:t>Putting the Pieces Together: VistALink JAAS Login</w:t>
        </w:r>
        <w:r w:rsidR="00255C76" w:rsidRPr="00A817F4">
          <w:rPr>
            <w:rStyle w:val="Hyperlink"/>
            <w:sz w:val="24"/>
          </w:rPr>
          <w:fldChar w:fldCharType="end"/>
        </w:r>
      </w:hyperlink>
      <w:r w:rsidR="001F38B3" w:rsidRPr="00A817F4">
        <w:t>,” below</w:t>
      </w:r>
      <w:r w:rsidR="00674635" w:rsidRPr="00A817F4">
        <w:t>.</w:t>
      </w:r>
    </w:p>
    <w:p w14:paraId="6F8D02AC" w14:textId="77777777" w:rsidR="00FB6036" w:rsidRPr="00A817F4" w:rsidRDefault="00FB6036" w:rsidP="00E85214"/>
    <w:p w14:paraId="0FAC7A79" w14:textId="77777777" w:rsidR="00FB6036" w:rsidRPr="00A817F4" w:rsidRDefault="00607E4B" w:rsidP="00FB6036">
      <w:pPr>
        <w:pStyle w:val="Heading3"/>
      </w:pPr>
      <w:bookmarkStart w:id="410" w:name="_Toc97628860"/>
      <w:r w:rsidRPr="00A817F4">
        <w:t xml:space="preserve">Benefits of </w:t>
      </w:r>
      <w:r w:rsidR="00FB6036" w:rsidRPr="00A817F4">
        <w:t>Passing Parent Application</w:t>
      </w:r>
      <w:r w:rsidRPr="00A817F4">
        <w:t xml:space="preserve"> Frame</w:t>
      </w:r>
      <w:r w:rsidR="00FB6036" w:rsidRPr="00A817F4">
        <w:t xml:space="preserve"> to Callback Handler</w:t>
      </w:r>
      <w:bookmarkEnd w:id="410"/>
    </w:p>
    <w:p w14:paraId="66E31C57" w14:textId="77777777" w:rsidR="00674635" w:rsidRPr="00A817F4" w:rsidRDefault="00674635" w:rsidP="00674635"/>
    <w:p w14:paraId="31C33223" w14:textId="77777777" w:rsidR="00FB6036" w:rsidRPr="00A817F4" w:rsidRDefault="00FB6036" w:rsidP="00674635">
      <w:r w:rsidRPr="00A817F4">
        <w:t xml:space="preserve">When constructing/instantiating a </w:t>
      </w:r>
      <w:proofErr w:type="spellStart"/>
      <w:r w:rsidRPr="00A817F4">
        <w:t>VistALink</w:t>
      </w:r>
      <w:proofErr w:type="spellEnd"/>
      <w:r w:rsidRPr="00A817F4">
        <w:t xml:space="preserve"> callback handler, one of the arguments is a reference to the </w:t>
      </w:r>
      <w:r w:rsidR="000154BE" w:rsidRPr="00A817F4">
        <w:t>(</w:t>
      </w:r>
      <w:proofErr w:type="spellStart"/>
      <w:r w:rsidR="000154BE" w:rsidRPr="00A817F4">
        <w:t>java.awt</w:t>
      </w:r>
      <w:proofErr w:type="spellEnd"/>
      <w:r w:rsidR="000154BE" w:rsidRPr="00A817F4">
        <w:t>.)</w:t>
      </w:r>
      <w:r w:rsidRPr="00A817F4">
        <w:t>Frame of the parent application. We recommend that the calling application have created a Frame</w:t>
      </w:r>
      <w:r w:rsidR="000154BE" w:rsidRPr="00A817F4">
        <w:t xml:space="preserve"> or descendant</w:t>
      </w:r>
      <w:r w:rsidRPr="00A817F4">
        <w:t xml:space="preserve"> for itself prior to invoking login. Benefits to passing the calling application's </w:t>
      </w:r>
      <w:r w:rsidR="000154BE" w:rsidRPr="00A817F4">
        <w:t xml:space="preserve">defined </w:t>
      </w:r>
      <w:r w:rsidRPr="00A817F4">
        <w:t xml:space="preserve">Frame to the </w:t>
      </w:r>
      <w:proofErr w:type="spellStart"/>
      <w:r w:rsidRPr="00A817F4">
        <w:t>VistALink</w:t>
      </w:r>
      <w:proofErr w:type="spellEnd"/>
      <w:r w:rsidRPr="00A817F4">
        <w:t xml:space="preserve"> callback handler's constructor include:</w:t>
      </w:r>
    </w:p>
    <w:p w14:paraId="28673E36" w14:textId="77777777" w:rsidR="00FB6036" w:rsidRPr="00A817F4" w:rsidRDefault="00FB6036" w:rsidP="00674635"/>
    <w:p w14:paraId="1BCA5AC3" w14:textId="77777777" w:rsidR="00607E4B" w:rsidRPr="00A817F4" w:rsidRDefault="000154BE" w:rsidP="00607E4B">
      <w:pPr>
        <w:numPr>
          <w:ilvl w:val="0"/>
          <w:numId w:val="37"/>
        </w:numPr>
        <w:rPr>
          <w:sz w:val="24"/>
        </w:rPr>
      </w:pPr>
      <w:r w:rsidRPr="00A817F4">
        <w:t>I</w:t>
      </w:r>
      <w:r w:rsidR="00607E4B" w:rsidRPr="00A817F4">
        <w:t>f</w:t>
      </w:r>
      <w:r w:rsidRPr="00A817F4">
        <w:t>, during a login to your application, the user</w:t>
      </w:r>
      <w:r w:rsidR="00607E4B" w:rsidRPr="00A817F4">
        <w:t xml:space="preserve"> </w:t>
      </w:r>
      <w:r w:rsidRPr="00A817F4">
        <w:t>temporarily grants focus t</w:t>
      </w:r>
      <w:r w:rsidR="00607E4B" w:rsidRPr="00A817F4">
        <w:t>o another application</w:t>
      </w:r>
      <w:r w:rsidRPr="00A817F4">
        <w:t>,</w:t>
      </w:r>
      <w:r w:rsidR="00607E4B" w:rsidRPr="00A817F4">
        <w:t xml:space="preserve"> and then </w:t>
      </w:r>
      <w:r w:rsidRPr="00A817F4">
        <w:t xml:space="preserve">returns (either by choosing the application in Alt-Tab, or by clicking the application icon in </w:t>
      </w:r>
      <w:r w:rsidRPr="00A817F4">
        <w:lastRenderedPageBreak/>
        <w:t>the taskbar)</w:t>
      </w:r>
      <w:r w:rsidR="00607E4B" w:rsidRPr="00A817F4">
        <w:t>, the application window and login dialog are made visible with the login on top, and the login dialog is granted focus</w:t>
      </w:r>
      <w:r w:rsidRPr="00A817F4">
        <w:t>.</w:t>
      </w:r>
    </w:p>
    <w:p w14:paraId="3D08A6B5" w14:textId="77777777" w:rsidR="00607E4B" w:rsidRPr="00A817F4" w:rsidRDefault="000154BE" w:rsidP="00607E4B">
      <w:pPr>
        <w:numPr>
          <w:ilvl w:val="0"/>
          <w:numId w:val="37"/>
        </w:numPr>
        <w:rPr>
          <w:sz w:val="24"/>
        </w:rPr>
      </w:pPr>
      <w:r w:rsidRPr="00A817F4">
        <w:t>I</w:t>
      </w:r>
      <w:r w:rsidR="00607E4B" w:rsidRPr="00A817F4">
        <w:t xml:space="preserve">f the login dialog has focus but the app window is visible </w:t>
      </w:r>
      <w:r w:rsidRPr="00A817F4">
        <w:t xml:space="preserve">beneath it </w:t>
      </w:r>
      <w:r w:rsidR="00607E4B" w:rsidRPr="00A817F4">
        <w:t xml:space="preserve">on the screen, and </w:t>
      </w:r>
      <w:r w:rsidRPr="00A817F4">
        <w:t>the user attempts to</w:t>
      </w:r>
      <w:r w:rsidR="00607E4B" w:rsidRPr="00A817F4">
        <w:t xml:space="preserve"> switch focus to the app window (from the login dialog)</w:t>
      </w:r>
      <w:r w:rsidRPr="00A817F4">
        <w:t>,</w:t>
      </w:r>
      <w:r w:rsidR="00607E4B" w:rsidRPr="00A817F4">
        <w:t xml:space="preserve"> </w:t>
      </w:r>
      <w:r w:rsidRPr="00A817F4">
        <w:t>the login dialog flashes a</w:t>
      </w:r>
      <w:r w:rsidR="00607E4B" w:rsidRPr="00A817F4">
        <w:t>nd keeps focus</w:t>
      </w:r>
      <w:r w:rsidR="00607E4B" w:rsidRPr="00A817F4">
        <w:rPr>
          <w:sz w:val="24"/>
        </w:rPr>
        <w:t xml:space="preserve"> </w:t>
      </w:r>
    </w:p>
    <w:p w14:paraId="0FF04C9E" w14:textId="77777777" w:rsidR="00FB6036" w:rsidRPr="00A817F4" w:rsidRDefault="000154BE" w:rsidP="00607E4B">
      <w:pPr>
        <w:numPr>
          <w:ilvl w:val="0"/>
          <w:numId w:val="37"/>
        </w:numPr>
        <w:rPr>
          <w:sz w:val="24"/>
        </w:rPr>
      </w:pPr>
      <w:r w:rsidRPr="00A817F4">
        <w:t>I</w:t>
      </w:r>
      <w:r w:rsidR="00607E4B" w:rsidRPr="00A817F4">
        <w:t xml:space="preserve">f the login dialog has focus and </w:t>
      </w:r>
      <w:r w:rsidRPr="00A817F4">
        <w:t>the user</w:t>
      </w:r>
      <w:r w:rsidR="00607E4B" w:rsidRPr="00A817F4">
        <w:t xml:space="preserve"> click</w:t>
      </w:r>
      <w:r w:rsidRPr="00A817F4">
        <w:t>s</w:t>
      </w:r>
      <w:r w:rsidR="00607E4B" w:rsidRPr="00A817F4">
        <w:t xml:space="preserve"> on the </w:t>
      </w:r>
      <w:r w:rsidRPr="00A817F4">
        <w:t xml:space="preserve">application's </w:t>
      </w:r>
      <w:r w:rsidR="00607E4B" w:rsidRPr="00A817F4">
        <w:t>taskbar icon, the login dialog keeps focus</w:t>
      </w:r>
      <w:r w:rsidR="00607E4B" w:rsidRPr="00A817F4">
        <w:rPr>
          <w:sz w:val="24"/>
        </w:rPr>
        <w:t xml:space="preserve"> </w:t>
      </w:r>
    </w:p>
    <w:p w14:paraId="10B7FB3B" w14:textId="77777777" w:rsidR="00960EAA" w:rsidRPr="00A817F4" w:rsidRDefault="00960EAA" w:rsidP="00674635"/>
    <w:p w14:paraId="7D2DB1E3" w14:textId="77777777" w:rsidR="000154BE" w:rsidRPr="00A817F4" w:rsidRDefault="000154BE" w:rsidP="00674635">
      <w:r w:rsidRPr="00A817F4">
        <w:t>If the parent application's Frame is not passed, focus issues do not work as above which is problematic given that the login is a modal dialog.</w:t>
      </w:r>
    </w:p>
    <w:p w14:paraId="5D0E5F27" w14:textId="77777777" w:rsidR="000154BE" w:rsidRPr="00A817F4" w:rsidRDefault="000154BE" w:rsidP="00674635"/>
    <w:p w14:paraId="0B654798" w14:textId="77777777" w:rsidR="00F15E6D" w:rsidRPr="00A817F4" w:rsidRDefault="00F15E6D" w:rsidP="00674635"/>
    <w:p w14:paraId="47783F53" w14:textId="77777777" w:rsidR="00674635" w:rsidRPr="00A817F4" w:rsidRDefault="00674635" w:rsidP="0067275B">
      <w:pPr>
        <w:pStyle w:val="Heading2"/>
      </w:pPr>
      <w:bookmarkStart w:id="411" w:name="_Putting_the_Pieces_Together:_VistAL"/>
      <w:bookmarkStart w:id="412" w:name="_Toc42503141"/>
      <w:bookmarkStart w:id="413" w:name="_Toc52855546"/>
      <w:bookmarkStart w:id="414" w:name="_Toc97636298"/>
      <w:bookmarkStart w:id="415" w:name="_Ref192472923"/>
      <w:bookmarkStart w:id="416" w:name="_Toc97628861"/>
      <w:bookmarkEnd w:id="411"/>
      <w:r w:rsidRPr="00A817F4">
        <w:t xml:space="preserve">Putting the Pieces Together: </w:t>
      </w:r>
      <w:proofErr w:type="spellStart"/>
      <w:r w:rsidRPr="00A817F4">
        <w:t>VistALink</w:t>
      </w:r>
      <w:proofErr w:type="spellEnd"/>
      <w:r w:rsidRPr="00A817F4">
        <w:t xml:space="preserve"> JAAS Login</w:t>
      </w:r>
      <w:bookmarkEnd w:id="412"/>
      <w:bookmarkEnd w:id="413"/>
      <w:bookmarkEnd w:id="414"/>
      <w:bookmarkEnd w:id="415"/>
      <w:bookmarkEnd w:id="416"/>
    </w:p>
    <w:p w14:paraId="6B223A54" w14:textId="77777777" w:rsidR="00960EAA" w:rsidRPr="00A817F4" w:rsidRDefault="00960EAA" w:rsidP="00960EAA"/>
    <w:p w14:paraId="1B2486EE" w14:textId="77777777" w:rsidR="00674635" w:rsidRPr="00A817F4" w:rsidRDefault="00674635" w:rsidP="009F3D16">
      <w:pPr>
        <w:pStyle w:val="Heading3"/>
      </w:pPr>
      <w:bookmarkStart w:id="417" w:name="_Toc42503142"/>
      <w:bookmarkStart w:id="418" w:name="_Toc52855547"/>
      <w:bookmarkStart w:id="419" w:name="_Toc97636299"/>
      <w:bookmarkStart w:id="420" w:name="_Toc97628862"/>
      <w:r w:rsidRPr="00A817F4">
        <w:t xml:space="preserve">Logging in to </w:t>
      </w:r>
      <w:proofErr w:type="spellStart"/>
      <w:r w:rsidRPr="00A817F4">
        <w:t>VistA</w:t>
      </w:r>
      <w:bookmarkEnd w:id="417"/>
      <w:bookmarkEnd w:id="418"/>
      <w:bookmarkEnd w:id="419"/>
      <w:bookmarkEnd w:id="420"/>
      <w:proofErr w:type="spellEnd"/>
    </w:p>
    <w:p w14:paraId="635906D7" w14:textId="77777777" w:rsidR="00960EAA" w:rsidRPr="00A817F4" w:rsidRDefault="00960EAA" w:rsidP="00674635"/>
    <w:p w14:paraId="696850A7" w14:textId="77777777" w:rsidR="00674635" w:rsidRPr="00A817F4" w:rsidRDefault="00674635" w:rsidP="00674635">
      <w:r w:rsidRPr="00A817F4">
        <w:t xml:space="preserve">The following is an example login. If application execution succeeds through the try block, the user has successfully logged in to the specified </w:t>
      </w:r>
      <w:proofErr w:type="spellStart"/>
      <w:r w:rsidRPr="00A817F4">
        <w:t>VistA</w:t>
      </w:r>
      <w:proofErr w:type="spellEnd"/>
      <w:r w:rsidRPr="00A817F4">
        <w:t xml:space="preserve"> listener.</w:t>
      </w:r>
    </w:p>
    <w:p w14:paraId="61EAFBBF" w14:textId="77777777" w:rsidR="00674635" w:rsidRPr="00A817F4" w:rsidRDefault="00674635" w:rsidP="00674635"/>
    <w:p w14:paraId="0EC8A981" w14:textId="77777777" w:rsidR="00674635" w:rsidRPr="00A817F4" w:rsidRDefault="00674635" w:rsidP="00E30917">
      <w:pPr>
        <w:pStyle w:val="dialog"/>
        <w:keepNext/>
        <w:keepLines/>
        <w:rPr>
          <w:noProof w:val="0"/>
          <w:highlight w:val="white"/>
        </w:rPr>
      </w:pPr>
      <w:r w:rsidRPr="00A817F4">
        <w:rPr>
          <w:noProof w:val="0"/>
          <w:highlight w:val="white"/>
        </w:rPr>
        <w:t xml:space="preserve">// variable holding </w:t>
      </w:r>
      <w:proofErr w:type="spellStart"/>
      <w:r w:rsidRPr="00A817F4">
        <w:rPr>
          <w:noProof w:val="0"/>
          <w:highlight w:val="white"/>
        </w:rPr>
        <w:t>LoginContext</w:t>
      </w:r>
      <w:proofErr w:type="spellEnd"/>
      <w:r w:rsidRPr="00A817F4">
        <w:rPr>
          <w:noProof w:val="0"/>
          <w:highlight w:val="white"/>
        </w:rPr>
        <w:t xml:space="preserve"> should have application scope</w:t>
      </w:r>
    </w:p>
    <w:p w14:paraId="431B688B" w14:textId="77777777" w:rsidR="00674635" w:rsidRPr="00A817F4" w:rsidRDefault="00674635" w:rsidP="00E30917">
      <w:pPr>
        <w:pStyle w:val="dialog"/>
        <w:keepNext/>
        <w:keepLines/>
        <w:rPr>
          <w:noProof w:val="0"/>
          <w:highlight w:val="white"/>
        </w:rPr>
      </w:pPr>
      <w:r w:rsidRPr="00A817F4">
        <w:rPr>
          <w:noProof w:val="0"/>
          <w:highlight w:val="white"/>
        </w:rPr>
        <w:t>// since it will be needed to log out, later on</w:t>
      </w:r>
    </w:p>
    <w:p w14:paraId="0D867C8F" w14:textId="77777777" w:rsidR="00674635" w:rsidRPr="00A817F4" w:rsidRDefault="00674635" w:rsidP="00E30917">
      <w:pPr>
        <w:pStyle w:val="dialog"/>
        <w:keepNext/>
        <w:keepLines/>
        <w:rPr>
          <w:b/>
          <w:bCs/>
          <w:noProof w:val="0"/>
        </w:rPr>
      </w:pPr>
      <w:r w:rsidRPr="00A817F4">
        <w:rPr>
          <w:b/>
          <w:bCs/>
          <w:noProof w:val="0"/>
          <w:highlight w:val="white"/>
        </w:rPr>
        <w:t xml:space="preserve">private </w:t>
      </w:r>
      <w:proofErr w:type="spellStart"/>
      <w:r w:rsidRPr="00A817F4">
        <w:rPr>
          <w:b/>
          <w:bCs/>
          <w:noProof w:val="0"/>
          <w:highlight w:val="white"/>
        </w:rPr>
        <w:t>LoginContext</w:t>
      </w:r>
      <w:proofErr w:type="spellEnd"/>
      <w:r w:rsidRPr="00A817F4">
        <w:rPr>
          <w:b/>
          <w:bCs/>
          <w:noProof w:val="0"/>
          <w:highlight w:val="white"/>
        </w:rPr>
        <w:t xml:space="preserve"> </w:t>
      </w:r>
      <w:proofErr w:type="spellStart"/>
      <w:r w:rsidRPr="00A817F4">
        <w:rPr>
          <w:b/>
          <w:bCs/>
          <w:noProof w:val="0"/>
          <w:highlight w:val="white"/>
        </w:rPr>
        <w:t>loginContext</w:t>
      </w:r>
      <w:proofErr w:type="spellEnd"/>
      <w:r w:rsidRPr="00A817F4">
        <w:rPr>
          <w:b/>
          <w:bCs/>
          <w:noProof w:val="0"/>
          <w:highlight w:val="white"/>
        </w:rPr>
        <w:t xml:space="preserve"> = null;</w:t>
      </w:r>
    </w:p>
    <w:p w14:paraId="7B65282D" w14:textId="77777777" w:rsidR="00674635" w:rsidRPr="00A817F4" w:rsidRDefault="00674635" w:rsidP="0045025A">
      <w:pPr>
        <w:pStyle w:val="dialog"/>
        <w:rPr>
          <w:noProof w:val="0"/>
          <w:highlight w:val="white"/>
        </w:rPr>
      </w:pPr>
    </w:p>
    <w:p w14:paraId="72C34952" w14:textId="77777777" w:rsidR="00674635" w:rsidRPr="00A817F4" w:rsidRDefault="00674635" w:rsidP="0045025A">
      <w:pPr>
        <w:pStyle w:val="dialog"/>
        <w:rPr>
          <w:noProof w:val="0"/>
        </w:rPr>
      </w:pPr>
      <w:r w:rsidRPr="00A817F4">
        <w:rPr>
          <w:noProof w:val="0"/>
          <w:highlight w:val="white"/>
        </w:rPr>
        <w:t>try {</w:t>
      </w:r>
    </w:p>
    <w:p w14:paraId="48E0BC1C" w14:textId="77777777" w:rsidR="00674635" w:rsidRPr="00A817F4" w:rsidRDefault="00674635" w:rsidP="0045025A">
      <w:pPr>
        <w:pStyle w:val="dialog"/>
        <w:rPr>
          <w:noProof w:val="0"/>
          <w:color w:val="000000"/>
          <w:highlight w:val="white"/>
        </w:rPr>
      </w:pPr>
    </w:p>
    <w:p w14:paraId="709D589C" w14:textId="77777777" w:rsidR="00674635" w:rsidRPr="00A817F4" w:rsidRDefault="00674635" w:rsidP="0045025A">
      <w:pPr>
        <w:pStyle w:val="dialog"/>
        <w:rPr>
          <w:noProof w:val="0"/>
          <w:color w:val="000000"/>
        </w:rPr>
      </w:pPr>
      <w:r w:rsidRPr="00A817F4">
        <w:rPr>
          <w:noProof w:val="0"/>
          <w:color w:val="000000"/>
          <w:highlight w:val="white"/>
        </w:rPr>
        <w:t xml:space="preserve">    // create the callback handler</w:t>
      </w:r>
      <w:r w:rsidRPr="00A817F4">
        <w:rPr>
          <w:noProof w:val="0"/>
          <w:color w:val="000000"/>
        </w:rPr>
        <w:t xml:space="preserve"> to use to collect user input</w:t>
      </w:r>
    </w:p>
    <w:p w14:paraId="5F5D3BBA" w14:textId="77777777" w:rsidR="00674635" w:rsidRPr="00A817F4" w:rsidRDefault="00E33F69" w:rsidP="0045025A">
      <w:pPr>
        <w:pStyle w:val="dialog"/>
        <w:rPr>
          <w:noProof w:val="0"/>
          <w:color w:val="000000"/>
          <w:highlight w:val="white"/>
        </w:rPr>
      </w:pPr>
      <w:r w:rsidRPr="00A817F4">
        <w:rPr>
          <w:noProof w:val="0"/>
          <w:color w:val="000000"/>
        </w:rPr>
        <w:tab/>
      </w:r>
      <w:r w:rsidR="00674635" w:rsidRPr="00A817F4">
        <w:rPr>
          <w:noProof w:val="0"/>
          <w:color w:val="000000"/>
          <w:highlight w:val="white"/>
        </w:rPr>
        <w:t>// pass current Frame as parameter</w:t>
      </w:r>
    </w:p>
    <w:p w14:paraId="16C92D82" w14:textId="77777777" w:rsidR="00674635" w:rsidRPr="00A817F4" w:rsidRDefault="00674635" w:rsidP="0045025A">
      <w:pPr>
        <w:pStyle w:val="dialog"/>
        <w:rPr>
          <w:noProof w:val="0"/>
          <w:color w:val="000000"/>
          <w:highlight w:val="white"/>
        </w:rPr>
      </w:pPr>
      <w:r w:rsidRPr="00A817F4">
        <w:rPr>
          <w:noProof w:val="0"/>
          <w:color w:val="000000"/>
          <w:highlight w:val="white"/>
        </w:rPr>
        <w:t xml:space="preserve">    </w:t>
      </w:r>
      <w:proofErr w:type="spellStart"/>
      <w:r w:rsidRPr="00A817F4">
        <w:rPr>
          <w:noProof w:val="0"/>
          <w:color w:val="000000"/>
          <w:highlight w:val="white"/>
        </w:rPr>
        <w:t>CallbackHandlerSwing</w:t>
      </w:r>
      <w:proofErr w:type="spellEnd"/>
      <w:r w:rsidRPr="00A817F4">
        <w:rPr>
          <w:noProof w:val="0"/>
          <w:color w:val="000000"/>
          <w:highlight w:val="white"/>
        </w:rPr>
        <w:t xml:space="preserve"> </w:t>
      </w:r>
      <w:proofErr w:type="spellStart"/>
      <w:r w:rsidRPr="00A817F4">
        <w:rPr>
          <w:noProof w:val="0"/>
          <w:color w:val="000000"/>
          <w:highlight w:val="white"/>
        </w:rPr>
        <w:t>cbhSwing</w:t>
      </w:r>
      <w:proofErr w:type="spellEnd"/>
      <w:r w:rsidRPr="00A817F4">
        <w:rPr>
          <w:noProof w:val="0"/>
          <w:color w:val="000000"/>
          <w:highlight w:val="white"/>
        </w:rPr>
        <w:t xml:space="preserve"> = new </w:t>
      </w:r>
      <w:proofErr w:type="spellStart"/>
      <w:r w:rsidRPr="00A817F4">
        <w:rPr>
          <w:noProof w:val="0"/>
          <w:color w:val="000000"/>
          <w:highlight w:val="white"/>
        </w:rPr>
        <w:t>CallbackHandlerSwing</w:t>
      </w:r>
      <w:proofErr w:type="spellEnd"/>
      <w:r w:rsidRPr="00A817F4">
        <w:rPr>
          <w:noProof w:val="0"/>
          <w:color w:val="000000"/>
          <w:highlight w:val="white"/>
        </w:rPr>
        <w:t>(</w:t>
      </w:r>
      <w:proofErr w:type="spellStart"/>
      <w:r w:rsidRPr="00A817F4">
        <w:rPr>
          <w:noProof w:val="0"/>
          <w:color w:val="000000"/>
          <w:highlight w:val="white"/>
        </w:rPr>
        <w:t>myFrame</w:t>
      </w:r>
      <w:proofErr w:type="spellEnd"/>
      <w:r w:rsidRPr="00A817F4">
        <w:rPr>
          <w:noProof w:val="0"/>
          <w:color w:val="000000"/>
          <w:highlight w:val="white"/>
        </w:rPr>
        <w:t>);</w:t>
      </w:r>
    </w:p>
    <w:p w14:paraId="3EE38D06" w14:textId="77777777" w:rsidR="00674635" w:rsidRPr="00A817F4" w:rsidRDefault="00674635" w:rsidP="0045025A">
      <w:pPr>
        <w:pStyle w:val="dialog"/>
        <w:rPr>
          <w:noProof w:val="0"/>
          <w:color w:val="000000"/>
          <w:highlight w:val="white"/>
        </w:rPr>
      </w:pPr>
    </w:p>
    <w:p w14:paraId="3AA5ECE2" w14:textId="77777777" w:rsidR="00674635" w:rsidRPr="00A817F4" w:rsidRDefault="00674635" w:rsidP="0045025A">
      <w:pPr>
        <w:pStyle w:val="dialog"/>
        <w:rPr>
          <w:noProof w:val="0"/>
          <w:color w:val="000000"/>
        </w:rPr>
      </w:pPr>
      <w:r w:rsidRPr="00A817F4">
        <w:rPr>
          <w:noProof w:val="0"/>
          <w:color w:val="000000"/>
          <w:highlight w:val="white"/>
        </w:rPr>
        <w:t xml:space="preserve">// create the </w:t>
      </w:r>
      <w:proofErr w:type="spellStart"/>
      <w:r w:rsidRPr="00A817F4">
        <w:rPr>
          <w:noProof w:val="0"/>
          <w:color w:val="000000"/>
          <w:highlight w:val="white"/>
        </w:rPr>
        <w:t>LoginContext</w:t>
      </w:r>
      <w:proofErr w:type="spellEnd"/>
      <w:r w:rsidRPr="00A817F4">
        <w:rPr>
          <w:noProof w:val="0"/>
          <w:color w:val="000000"/>
        </w:rPr>
        <w:t xml:space="preserve"> to control the login process;</w:t>
      </w:r>
    </w:p>
    <w:p w14:paraId="0A7D5B71" w14:textId="77777777" w:rsidR="00674635" w:rsidRPr="00A817F4" w:rsidRDefault="00674635" w:rsidP="0045025A">
      <w:pPr>
        <w:pStyle w:val="dialog"/>
        <w:rPr>
          <w:noProof w:val="0"/>
          <w:color w:val="000000"/>
        </w:rPr>
      </w:pPr>
      <w:r w:rsidRPr="00A817F4">
        <w:rPr>
          <w:noProof w:val="0"/>
          <w:color w:val="000000"/>
        </w:rPr>
        <w:t xml:space="preserve">    // pass the JAAS configuration to connect to, and the callback</w:t>
      </w:r>
    </w:p>
    <w:p w14:paraId="0629C084" w14:textId="77777777" w:rsidR="00674635" w:rsidRPr="00A817F4" w:rsidRDefault="00674635" w:rsidP="0045025A">
      <w:pPr>
        <w:pStyle w:val="dialog"/>
        <w:rPr>
          <w:noProof w:val="0"/>
          <w:color w:val="000000"/>
        </w:rPr>
      </w:pPr>
      <w:r w:rsidRPr="00A817F4">
        <w:rPr>
          <w:noProof w:val="0"/>
          <w:color w:val="000000"/>
        </w:rPr>
        <w:t xml:space="preserve">    // handler (</w:t>
      </w:r>
      <w:proofErr w:type="spellStart"/>
      <w:r w:rsidRPr="00A817F4">
        <w:rPr>
          <w:noProof w:val="0"/>
          <w:color w:val="000000"/>
        </w:rPr>
        <w:t>jaasConfigName</w:t>
      </w:r>
      <w:proofErr w:type="spellEnd"/>
      <w:r w:rsidRPr="00A817F4">
        <w:rPr>
          <w:noProof w:val="0"/>
          <w:color w:val="000000"/>
        </w:rPr>
        <w:t xml:space="preserve"> value could be passed in from command</w:t>
      </w:r>
    </w:p>
    <w:p w14:paraId="0ACB3FDA" w14:textId="77777777" w:rsidR="00674635" w:rsidRPr="00A817F4" w:rsidRDefault="00674635" w:rsidP="0045025A">
      <w:pPr>
        <w:pStyle w:val="dialog"/>
        <w:rPr>
          <w:noProof w:val="0"/>
          <w:color w:val="000000"/>
        </w:rPr>
      </w:pPr>
      <w:r w:rsidRPr="00A817F4">
        <w:rPr>
          <w:noProof w:val="0"/>
          <w:color w:val="000000"/>
        </w:rPr>
        <w:t xml:space="preserve">    // line)</w:t>
      </w:r>
    </w:p>
    <w:p w14:paraId="325D5501" w14:textId="77777777" w:rsidR="00674635" w:rsidRPr="00A817F4" w:rsidRDefault="00674635" w:rsidP="0045025A">
      <w:pPr>
        <w:pStyle w:val="dialog"/>
        <w:rPr>
          <w:b/>
          <w:bCs/>
          <w:noProof w:val="0"/>
          <w:color w:val="000000"/>
        </w:rPr>
      </w:pPr>
      <w:r w:rsidRPr="00A817F4">
        <w:rPr>
          <w:b/>
          <w:bCs/>
          <w:noProof w:val="0"/>
          <w:color w:val="000000"/>
          <w:highlight w:val="white"/>
        </w:rPr>
        <w:t xml:space="preserve">    </w:t>
      </w:r>
      <w:proofErr w:type="spellStart"/>
      <w:r w:rsidRPr="00A817F4">
        <w:rPr>
          <w:b/>
          <w:bCs/>
          <w:noProof w:val="0"/>
          <w:color w:val="000000"/>
          <w:highlight w:val="white"/>
        </w:rPr>
        <w:t>loginContext</w:t>
      </w:r>
      <w:proofErr w:type="spellEnd"/>
      <w:r w:rsidRPr="00A817F4">
        <w:rPr>
          <w:b/>
          <w:bCs/>
          <w:noProof w:val="0"/>
          <w:color w:val="000000"/>
          <w:highlight w:val="white"/>
        </w:rPr>
        <w:t xml:space="preserve"> = new </w:t>
      </w:r>
      <w:proofErr w:type="spellStart"/>
      <w:r w:rsidRPr="00A817F4">
        <w:rPr>
          <w:b/>
          <w:bCs/>
          <w:noProof w:val="0"/>
          <w:color w:val="000000"/>
          <w:highlight w:val="white"/>
        </w:rPr>
        <w:t>LoginContext</w:t>
      </w:r>
      <w:proofErr w:type="spellEnd"/>
      <w:r w:rsidRPr="00A817F4">
        <w:rPr>
          <w:b/>
          <w:bCs/>
          <w:noProof w:val="0"/>
          <w:color w:val="000000"/>
          <w:highlight w:val="white"/>
        </w:rPr>
        <w:t>(</w:t>
      </w:r>
      <w:proofErr w:type="spellStart"/>
      <w:r w:rsidRPr="00A817F4">
        <w:rPr>
          <w:b/>
          <w:bCs/>
          <w:noProof w:val="0"/>
          <w:color w:val="000000"/>
          <w:highlight w:val="white"/>
        </w:rPr>
        <w:t>jaasConfigName</w:t>
      </w:r>
      <w:proofErr w:type="spellEnd"/>
      <w:r w:rsidRPr="00A817F4">
        <w:rPr>
          <w:b/>
          <w:bCs/>
          <w:noProof w:val="0"/>
          <w:color w:val="000000"/>
          <w:highlight w:val="white"/>
        </w:rPr>
        <w:t xml:space="preserve">, </w:t>
      </w:r>
      <w:proofErr w:type="spellStart"/>
      <w:r w:rsidRPr="00A817F4">
        <w:rPr>
          <w:b/>
          <w:bCs/>
          <w:noProof w:val="0"/>
          <w:color w:val="000000"/>
          <w:highlight w:val="white"/>
        </w:rPr>
        <w:t>cbhSwing</w:t>
      </w:r>
      <w:proofErr w:type="spellEnd"/>
      <w:r w:rsidRPr="00A817F4">
        <w:rPr>
          <w:b/>
          <w:bCs/>
          <w:noProof w:val="0"/>
          <w:color w:val="000000"/>
          <w:highlight w:val="white"/>
        </w:rPr>
        <w:t>);</w:t>
      </w:r>
    </w:p>
    <w:p w14:paraId="4192D3CA" w14:textId="77777777" w:rsidR="00674635" w:rsidRPr="00A817F4" w:rsidRDefault="00674635" w:rsidP="0045025A">
      <w:pPr>
        <w:pStyle w:val="dialog"/>
        <w:rPr>
          <w:noProof w:val="0"/>
          <w:color w:val="000000"/>
        </w:rPr>
      </w:pPr>
    </w:p>
    <w:p w14:paraId="38D3D0B6" w14:textId="77777777" w:rsidR="00674635" w:rsidRPr="00A817F4" w:rsidRDefault="00674635" w:rsidP="0045025A">
      <w:pPr>
        <w:pStyle w:val="dialog"/>
        <w:rPr>
          <w:noProof w:val="0"/>
          <w:color w:val="000000"/>
        </w:rPr>
      </w:pPr>
      <w:r w:rsidRPr="00A817F4">
        <w:rPr>
          <w:noProof w:val="0"/>
          <w:color w:val="000000"/>
          <w:highlight w:val="white"/>
        </w:rPr>
        <w:t xml:space="preserve">    // login to server</w:t>
      </w:r>
      <w:r w:rsidRPr="00A817F4">
        <w:rPr>
          <w:noProof w:val="0"/>
          <w:color w:val="000000"/>
        </w:rPr>
        <w:t xml:space="preserve"> through the </w:t>
      </w:r>
      <w:proofErr w:type="spellStart"/>
      <w:r w:rsidRPr="00A817F4">
        <w:rPr>
          <w:noProof w:val="0"/>
          <w:color w:val="000000"/>
        </w:rPr>
        <w:t>LoginContext</w:t>
      </w:r>
      <w:proofErr w:type="spellEnd"/>
    </w:p>
    <w:p w14:paraId="30FAB846" w14:textId="77777777" w:rsidR="00674635" w:rsidRPr="00A817F4" w:rsidRDefault="00674635" w:rsidP="0045025A">
      <w:pPr>
        <w:pStyle w:val="dialog"/>
        <w:rPr>
          <w:b/>
          <w:bCs/>
          <w:noProof w:val="0"/>
          <w:color w:val="000000"/>
        </w:rPr>
      </w:pPr>
      <w:r w:rsidRPr="00A817F4">
        <w:rPr>
          <w:b/>
          <w:bCs/>
          <w:noProof w:val="0"/>
          <w:color w:val="000000"/>
          <w:highlight w:val="white"/>
        </w:rPr>
        <w:t xml:space="preserve">    </w:t>
      </w:r>
      <w:proofErr w:type="spellStart"/>
      <w:r w:rsidRPr="00A817F4">
        <w:rPr>
          <w:b/>
          <w:bCs/>
          <w:noProof w:val="0"/>
          <w:color w:val="000000"/>
          <w:highlight w:val="white"/>
        </w:rPr>
        <w:t>loginContext.login</w:t>
      </w:r>
      <w:proofErr w:type="spellEnd"/>
      <w:r w:rsidRPr="00A817F4">
        <w:rPr>
          <w:b/>
          <w:bCs/>
          <w:noProof w:val="0"/>
          <w:color w:val="000000"/>
          <w:highlight w:val="white"/>
        </w:rPr>
        <w:t>();</w:t>
      </w:r>
    </w:p>
    <w:p w14:paraId="1D7C2D53" w14:textId="77777777" w:rsidR="00674635" w:rsidRPr="00A817F4" w:rsidRDefault="00674635" w:rsidP="0045025A">
      <w:pPr>
        <w:pStyle w:val="dialog"/>
        <w:rPr>
          <w:noProof w:val="0"/>
          <w:color w:val="000000"/>
        </w:rPr>
      </w:pPr>
    </w:p>
    <w:p w14:paraId="3FE37F1A" w14:textId="77777777" w:rsidR="00674635" w:rsidRPr="00A817F4" w:rsidRDefault="00674635" w:rsidP="0045025A">
      <w:pPr>
        <w:pStyle w:val="dialog"/>
        <w:rPr>
          <w:noProof w:val="0"/>
          <w:color w:val="000000"/>
        </w:rPr>
      </w:pPr>
      <w:r w:rsidRPr="00A817F4">
        <w:rPr>
          <w:noProof w:val="0"/>
          <w:color w:val="000000"/>
          <w:highlight w:val="white"/>
        </w:rPr>
        <w:t>} catch (</w:t>
      </w:r>
      <w:proofErr w:type="spellStart"/>
      <w:r w:rsidRPr="00A817F4">
        <w:rPr>
          <w:noProof w:val="0"/>
          <w:color w:val="000000"/>
          <w:highlight w:val="white"/>
        </w:rPr>
        <w:t>VistaLoginModuleException</w:t>
      </w:r>
      <w:proofErr w:type="spellEnd"/>
      <w:r w:rsidRPr="00A817F4">
        <w:rPr>
          <w:noProof w:val="0"/>
          <w:color w:val="000000"/>
          <w:highlight w:val="white"/>
        </w:rPr>
        <w:t xml:space="preserve"> e) {</w:t>
      </w:r>
    </w:p>
    <w:p w14:paraId="158FD9E5" w14:textId="77777777" w:rsidR="00674635" w:rsidRPr="00A817F4" w:rsidRDefault="00674635" w:rsidP="0045025A">
      <w:pPr>
        <w:pStyle w:val="dialog"/>
        <w:rPr>
          <w:noProof w:val="0"/>
          <w:color w:val="000000"/>
        </w:rPr>
      </w:pPr>
    </w:p>
    <w:p w14:paraId="4AA6EAAD" w14:textId="77777777" w:rsidR="00674635" w:rsidRPr="00A817F4" w:rsidRDefault="00674635" w:rsidP="0045025A">
      <w:pPr>
        <w:pStyle w:val="dialog"/>
        <w:rPr>
          <w:noProof w:val="0"/>
          <w:color w:val="000000"/>
          <w:highlight w:val="white"/>
        </w:rPr>
      </w:pPr>
      <w:r w:rsidRPr="00A817F4">
        <w:rPr>
          <w:noProof w:val="0"/>
          <w:color w:val="000000"/>
          <w:highlight w:val="white"/>
        </w:rPr>
        <w:t xml:space="preserve">    </w:t>
      </w:r>
      <w:proofErr w:type="spellStart"/>
      <w:r w:rsidRPr="00A817F4">
        <w:rPr>
          <w:noProof w:val="0"/>
          <w:color w:val="000000"/>
          <w:highlight w:val="white"/>
        </w:rPr>
        <w:t>JOptionPane.showMessageDialog</w:t>
      </w:r>
      <w:proofErr w:type="spellEnd"/>
      <w:r w:rsidRPr="00A817F4">
        <w:rPr>
          <w:noProof w:val="0"/>
          <w:color w:val="000000"/>
          <w:highlight w:val="white"/>
        </w:rPr>
        <w:t xml:space="preserve">(null, </w:t>
      </w:r>
      <w:proofErr w:type="spellStart"/>
      <w:r w:rsidRPr="00A817F4">
        <w:rPr>
          <w:noProof w:val="0"/>
          <w:color w:val="000000"/>
          <w:highlight w:val="white"/>
        </w:rPr>
        <w:t>e.getMessage</w:t>
      </w:r>
      <w:proofErr w:type="spellEnd"/>
      <w:r w:rsidRPr="00A817F4">
        <w:rPr>
          <w:noProof w:val="0"/>
          <w:color w:val="000000"/>
          <w:highlight w:val="white"/>
        </w:rPr>
        <w:t>(), "Login error",</w:t>
      </w:r>
    </w:p>
    <w:p w14:paraId="0085C971" w14:textId="77777777" w:rsidR="00674635" w:rsidRPr="00A817F4" w:rsidRDefault="00674635" w:rsidP="0045025A">
      <w:pPr>
        <w:pStyle w:val="dialog"/>
        <w:rPr>
          <w:noProof w:val="0"/>
          <w:color w:val="000000"/>
        </w:rPr>
      </w:pPr>
      <w:r w:rsidRPr="00A817F4">
        <w:rPr>
          <w:noProof w:val="0"/>
          <w:color w:val="000000"/>
          <w:highlight w:val="white"/>
        </w:rPr>
        <w:t xml:space="preserve">      </w:t>
      </w:r>
      <w:proofErr w:type="spellStart"/>
      <w:r w:rsidRPr="00A817F4">
        <w:rPr>
          <w:noProof w:val="0"/>
          <w:color w:val="000000"/>
          <w:highlight w:val="white"/>
        </w:rPr>
        <w:t>JOptionPane.ERROR_MESSAGE</w:t>
      </w:r>
      <w:proofErr w:type="spellEnd"/>
      <w:r w:rsidRPr="00A817F4">
        <w:rPr>
          <w:noProof w:val="0"/>
          <w:color w:val="000000"/>
          <w:highlight w:val="white"/>
        </w:rPr>
        <w:t>);</w:t>
      </w:r>
    </w:p>
    <w:p w14:paraId="278D9851" w14:textId="77777777" w:rsidR="00674635" w:rsidRPr="00A817F4" w:rsidRDefault="00674635" w:rsidP="0045025A">
      <w:pPr>
        <w:pStyle w:val="dialog"/>
        <w:rPr>
          <w:noProof w:val="0"/>
          <w:color w:val="000000"/>
        </w:rPr>
      </w:pPr>
    </w:p>
    <w:p w14:paraId="7E1931F7" w14:textId="77777777" w:rsidR="00674635" w:rsidRPr="00A817F4" w:rsidRDefault="00674635" w:rsidP="0045025A">
      <w:pPr>
        <w:pStyle w:val="dialog"/>
        <w:rPr>
          <w:noProof w:val="0"/>
          <w:color w:val="000000"/>
        </w:rPr>
      </w:pPr>
      <w:r w:rsidRPr="00A817F4">
        <w:rPr>
          <w:noProof w:val="0"/>
          <w:color w:val="000000"/>
          <w:highlight w:val="white"/>
        </w:rPr>
        <w:t>} catch (</w:t>
      </w:r>
      <w:proofErr w:type="spellStart"/>
      <w:r w:rsidRPr="00A817F4">
        <w:rPr>
          <w:noProof w:val="0"/>
          <w:color w:val="000000"/>
          <w:highlight w:val="white"/>
        </w:rPr>
        <w:t>LoginException</w:t>
      </w:r>
      <w:proofErr w:type="spellEnd"/>
      <w:r w:rsidRPr="00A817F4">
        <w:rPr>
          <w:noProof w:val="0"/>
          <w:color w:val="000000"/>
          <w:highlight w:val="white"/>
        </w:rPr>
        <w:t xml:space="preserve"> e) {</w:t>
      </w:r>
    </w:p>
    <w:p w14:paraId="279ED492" w14:textId="77777777" w:rsidR="00674635" w:rsidRPr="00A817F4" w:rsidRDefault="00674635" w:rsidP="0045025A">
      <w:pPr>
        <w:pStyle w:val="dialog"/>
        <w:rPr>
          <w:noProof w:val="0"/>
          <w:color w:val="000000"/>
        </w:rPr>
      </w:pPr>
    </w:p>
    <w:p w14:paraId="134D9C44" w14:textId="77777777" w:rsidR="00674635" w:rsidRPr="00A817F4" w:rsidRDefault="00674635" w:rsidP="0045025A">
      <w:pPr>
        <w:pStyle w:val="dialog"/>
        <w:rPr>
          <w:noProof w:val="0"/>
          <w:color w:val="000000"/>
          <w:highlight w:val="white"/>
        </w:rPr>
      </w:pPr>
      <w:r w:rsidRPr="00A817F4">
        <w:rPr>
          <w:noProof w:val="0"/>
          <w:color w:val="000000"/>
          <w:highlight w:val="white"/>
        </w:rPr>
        <w:t xml:space="preserve">    </w:t>
      </w:r>
      <w:proofErr w:type="spellStart"/>
      <w:r w:rsidRPr="00A817F4">
        <w:rPr>
          <w:noProof w:val="0"/>
          <w:color w:val="000000"/>
          <w:highlight w:val="white"/>
        </w:rPr>
        <w:t>JOptionPane.showMessageDialog</w:t>
      </w:r>
      <w:proofErr w:type="spellEnd"/>
      <w:r w:rsidRPr="00A817F4">
        <w:rPr>
          <w:noProof w:val="0"/>
          <w:color w:val="000000"/>
          <w:highlight w:val="white"/>
        </w:rPr>
        <w:t xml:space="preserve">(null, </w:t>
      </w:r>
      <w:proofErr w:type="spellStart"/>
      <w:r w:rsidRPr="00A817F4">
        <w:rPr>
          <w:noProof w:val="0"/>
          <w:color w:val="000000"/>
          <w:highlight w:val="white"/>
        </w:rPr>
        <w:t>e.getMessage</w:t>
      </w:r>
      <w:proofErr w:type="spellEnd"/>
      <w:r w:rsidRPr="00A817F4">
        <w:rPr>
          <w:noProof w:val="0"/>
          <w:color w:val="000000"/>
          <w:highlight w:val="white"/>
        </w:rPr>
        <w:t>(), "Login error",</w:t>
      </w:r>
    </w:p>
    <w:p w14:paraId="23708B29" w14:textId="77777777" w:rsidR="00674635" w:rsidRPr="00A817F4" w:rsidRDefault="00674635" w:rsidP="0045025A">
      <w:pPr>
        <w:pStyle w:val="dialog"/>
        <w:rPr>
          <w:noProof w:val="0"/>
          <w:color w:val="000000"/>
        </w:rPr>
      </w:pPr>
      <w:r w:rsidRPr="00A817F4">
        <w:rPr>
          <w:noProof w:val="0"/>
          <w:color w:val="000000"/>
          <w:highlight w:val="white"/>
        </w:rPr>
        <w:t xml:space="preserve">      </w:t>
      </w:r>
      <w:proofErr w:type="spellStart"/>
      <w:r w:rsidRPr="00A817F4">
        <w:rPr>
          <w:noProof w:val="0"/>
          <w:color w:val="000000"/>
          <w:highlight w:val="white"/>
        </w:rPr>
        <w:t>JOptionPane.ERROR_MESSAGE</w:t>
      </w:r>
      <w:proofErr w:type="spellEnd"/>
      <w:r w:rsidRPr="00A817F4">
        <w:rPr>
          <w:noProof w:val="0"/>
          <w:color w:val="000000"/>
          <w:highlight w:val="white"/>
        </w:rPr>
        <w:t>);</w:t>
      </w:r>
    </w:p>
    <w:p w14:paraId="2F976F0D" w14:textId="77777777" w:rsidR="00674635" w:rsidRPr="00A817F4" w:rsidRDefault="00674635" w:rsidP="0045025A">
      <w:pPr>
        <w:pStyle w:val="dialog"/>
        <w:rPr>
          <w:noProof w:val="0"/>
          <w:color w:val="000000"/>
        </w:rPr>
      </w:pPr>
    </w:p>
    <w:p w14:paraId="5F8C0051" w14:textId="77777777" w:rsidR="00674635" w:rsidRPr="00A817F4" w:rsidRDefault="00674635" w:rsidP="0045025A">
      <w:pPr>
        <w:pStyle w:val="dialog"/>
        <w:rPr>
          <w:noProof w:val="0"/>
          <w:color w:val="000000"/>
        </w:rPr>
      </w:pPr>
      <w:r w:rsidRPr="00A817F4">
        <w:rPr>
          <w:noProof w:val="0"/>
          <w:color w:val="000000"/>
        </w:rPr>
        <w:t>}</w:t>
      </w:r>
    </w:p>
    <w:p w14:paraId="18F4FEEA" w14:textId="77777777" w:rsidR="00190925" w:rsidRPr="00A817F4" w:rsidRDefault="00190925" w:rsidP="00806BDE">
      <w:bookmarkStart w:id="421" w:name="_Toc42503143"/>
      <w:bookmarkStart w:id="422" w:name="_Toc52855548"/>
      <w:bookmarkStart w:id="423" w:name="_Toc97636300"/>
    </w:p>
    <w:p w14:paraId="09E42889" w14:textId="77777777" w:rsidR="00960EAA" w:rsidRPr="00A817F4" w:rsidRDefault="00960EAA" w:rsidP="00806BDE"/>
    <w:p w14:paraId="10F3B4DD" w14:textId="77777777" w:rsidR="00674635" w:rsidRPr="00A817F4" w:rsidRDefault="00674635" w:rsidP="009D1E8C">
      <w:pPr>
        <w:pStyle w:val="Heading2"/>
      </w:pPr>
      <w:bookmarkStart w:id="424" w:name="_Toc97628863"/>
      <w:r w:rsidRPr="00A817F4">
        <w:lastRenderedPageBreak/>
        <w:t>After Successfully Logging In</w:t>
      </w:r>
      <w:bookmarkEnd w:id="421"/>
      <w:bookmarkEnd w:id="422"/>
      <w:bookmarkEnd w:id="423"/>
      <w:bookmarkEnd w:id="424"/>
    </w:p>
    <w:p w14:paraId="706E3263" w14:textId="77777777" w:rsidR="00960EAA" w:rsidRPr="00A817F4" w:rsidRDefault="00960EAA" w:rsidP="009D1E8C">
      <w:pPr>
        <w:keepNext/>
      </w:pPr>
    </w:p>
    <w:p w14:paraId="4E8FF155" w14:textId="77777777" w:rsidR="00674635" w:rsidRPr="00A817F4" w:rsidRDefault="00674635" w:rsidP="009D1E8C">
      <w:pPr>
        <w:pStyle w:val="Heading3"/>
        <w:rPr>
          <w:color w:val="000000"/>
        </w:rPr>
      </w:pPr>
      <w:bookmarkStart w:id="425" w:name="_Toc42503144"/>
      <w:bookmarkStart w:id="426" w:name="_Toc52855549"/>
      <w:bookmarkStart w:id="427" w:name="_Toc97636301"/>
      <w:bookmarkStart w:id="428" w:name="_Toc97628864"/>
      <w:r w:rsidRPr="00A817F4">
        <w:t xml:space="preserve">Retrieving the </w:t>
      </w:r>
      <w:proofErr w:type="spellStart"/>
      <w:r w:rsidRPr="00A817F4">
        <w:t>VistaKernelPrincipa</w:t>
      </w:r>
      <w:bookmarkEnd w:id="425"/>
      <w:r w:rsidRPr="00A817F4">
        <w:t>l</w:t>
      </w:r>
      <w:bookmarkEnd w:id="426"/>
      <w:bookmarkEnd w:id="427"/>
      <w:bookmarkEnd w:id="428"/>
      <w:proofErr w:type="spellEnd"/>
    </w:p>
    <w:p w14:paraId="032A1CFA" w14:textId="77777777" w:rsidR="00960EAA" w:rsidRPr="00A817F4" w:rsidRDefault="00960EAA" w:rsidP="004B4DC1">
      <w:pPr>
        <w:rPr>
          <w:sz w:val="24"/>
        </w:rPr>
      </w:pPr>
    </w:p>
    <w:p w14:paraId="01A66729" w14:textId="77777777" w:rsidR="00190925" w:rsidRPr="00A817F4" w:rsidRDefault="00190925" w:rsidP="004B4DC1">
      <w:r w:rsidRPr="00A817F4">
        <w:rPr>
          <w:sz w:val="24"/>
        </w:rPr>
        <w:t xml:space="preserve">The JAAS subject is available from the JAAS </w:t>
      </w:r>
      <w:proofErr w:type="spellStart"/>
      <w:r w:rsidRPr="00A817F4">
        <w:rPr>
          <w:sz w:val="24"/>
        </w:rPr>
        <w:t>LoginContext</w:t>
      </w:r>
      <w:proofErr w:type="spellEnd"/>
      <w:r w:rsidRPr="00A817F4">
        <w:rPr>
          <w:sz w:val="24"/>
        </w:rPr>
        <w:t xml:space="preserve"> class after a successful login. </w:t>
      </w:r>
    </w:p>
    <w:p w14:paraId="67D0362F" w14:textId="77777777" w:rsidR="00674635" w:rsidRPr="00A817F4" w:rsidRDefault="00190925" w:rsidP="004B4DC1">
      <w:r w:rsidRPr="00A817F4">
        <w:rPr>
          <w:sz w:val="24"/>
        </w:rPr>
        <w:t>It</w:t>
      </w:r>
      <w:r w:rsidR="00674635" w:rsidRPr="00A817F4">
        <w:rPr>
          <w:sz w:val="24"/>
        </w:rPr>
        <w:t xml:space="preserve"> contains a JAAS principal (user entity), which holds:</w:t>
      </w:r>
    </w:p>
    <w:p w14:paraId="39BB92F1" w14:textId="77777777" w:rsidR="00674635" w:rsidRPr="00A817F4" w:rsidRDefault="00674635" w:rsidP="00B8799A">
      <w:pPr>
        <w:numPr>
          <w:ilvl w:val="0"/>
          <w:numId w:val="29"/>
        </w:numPr>
        <w:spacing w:before="120"/>
      </w:pPr>
      <w:r w:rsidRPr="00A817F4">
        <w:t>Demographic information about the logged-in user</w:t>
      </w:r>
    </w:p>
    <w:p w14:paraId="6C010788" w14:textId="77777777" w:rsidR="00674635" w:rsidRPr="00A817F4" w:rsidRDefault="00674635" w:rsidP="00B8799A">
      <w:pPr>
        <w:numPr>
          <w:ilvl w:val="0"/>
          <w:numId w:val="29"/>
        </w:numPr>
        <w:spacing w:before="120"/>
      </w:pPr>
      <w:r w:rsidRPr="00A817F4">
        <w:t xml:space="preserve">The authenticated </w:t>
      </w:r>
      <w:proofErr w:type="spellStart"/>
      <w:r w:rsidRPr="00A817F4">
        <w:t>VistALink</w:t>
      </w:r>
      <w:proofErr w:type="spellEnd"/>
      <w:r w:rsidRPr="00A817F4">
        <w:t xml:space="preserve"> connection object</w:t>
      </w:r>
    </w:p>
    <w:p w14:paraId="7E8AE064" w14:textId="77777777" w:rsidR="00674635" w:rsidRPr="00A817F4" w:rsidRDefault="00674635" w:rsidP="004B4DC1"/>
    <w:p w14:paraId="30CF636D" w14:textId="77777777" w:rsidR="00674635" w:rsidRPr="00A817F4" w:rsidRDefault="00674635" w:rsidP="00E30917">
      <w:pPr>
        <w:keepNext/>
        <w:keepLines/>
      </w:pPr>
      <w:r w:rsidRPr="00A817F4">
        <w:rPr>
          <w:sz w:val="24"/>
        </w:rPr>
        <w:t>The following code shows how to retrieve the Kernel principal after a successful login:</w:t>
      </w:r>
    </w:p>
    <w:p w14:paraId="1F261342" w14:textId="77777777" w:rsidR="00674635" w:rsidRPr="00A817F4" w:rsidRDefault="00674635" w:rsidP="00E30917">
      <w:pPr>
        <w:keepNext/>
        <w:keepLines/>
        <w:autoSpaceDE w:val="0"/>
        <w:autoSpaceDN w:val="0"/>
        <w:adjustRightInd w:val="0"/>
      </w:pPr>
    </w:p>
    <w:p w14:paraId="12BD8978" w14:textId="77777777" w:rsidR="00674635" w:rsidRPr="00A817F4" w:rsidRDefault="00674635" w:rsidP="00E30917">
      <w:pPr>
        <w:pStyle w:val="dialog"/>
        <w:keepNext/>
        <w:keepLines/>
        <w:rPr>
          <w:noProof w:val="0"/>
          <w:highlight w:val="white"/>
        </w:rPr>
      </w:pPr>
      <w:r w:rsidRPr="00A817F4">
        <w:rPr>
          <w:noProof w:val="0"/>
          <w:highlight w:val="white"/>
        </w:rPr>
        <w:t>// variable holding Kernel principal may need application scope</w:t>
      </w:r>
    </w:p>
    <w:p w14:paraId="0C4F86CE" w14:textId="77777777" w:rsidR="00674635" w:rsidRPr="00A817F4" w:rsidRDefault="00674635" w:rsidP="00E30917">
      <w:pPr>
        <w:pStyle w:val="dialog"/>
        <w:keepNext/>
        <w:keepLines/>
        <w:rPr>
          <w:noProof w:val="0"/>
          <w:highlight w:val="white"/>
        </w:rPr>
      </w:pPr>
      <w:r w:rsidRPr="00A817F4">
        <w:rPr>
          <w:noProof w:val="0"/>
          <w:highlight w:val="white"/>
        </w:rPr>
        <w:t>// since it will be needed for RPC execution</w:t>
      </w:r>
    </w:p>
    <w:p w14:paraId="61F347E1" w14:textId="77777777" w:rsidR="00674635" w:rsidRPr="00A817F4" w:rsidRDefault="00674635" w:rsidP="00E30917">
      <w:pPr>
        <w:pStyle w:val="dialog"/>
        <w:keepNext/>
        <w:keepLines/>
        <w:rPr>
          <w:b/>
          <w:bCs/>
          <w:noProof w:val="0"/>
        </w:rPr>
      </w:pPr>
      <w:r w:rsidRPr="00A817F4">
        <w:rPr>
          <w:b/>
          <w:bCs/>
          <w:noProof w:val="0"/>
          <w:highlight w:val="white"/>
        </w:rPr>
        <w:t xml:space="preserve">private </w:t>
      </w:r>
      <w:proofErr w:type="spellStart"/>
      <w:r w:rsidRPr="00A817F4">
        <w:rPr>
          <w:b/>
          <w:bCs/>
          <w:noProof w:val="0"/>
          <w:highlight w:val="white"/>
        </w:rPr>
        <w:t>VistaKernelPrincipalImpl</w:t>
      </w:r>
      <w:proofErr w:type="spellEnd"/>
      <w:r w:rsidRPr="00A817F4">
        <w:rPr>
          <w:b/>
          <w:bCs/>
          <w:noProof w:val="0"/>
          <w:highlight w:val="white"/>
        </w:rPr>
        <w:t xml:space="preserve"> </w:t>
      </w:r>
      <w:proofErr w:type="spellStart"/>
      <w:r w:rsidRPr="00A817F4">
        <w:rPr>
          <w:b/>
          <w:bCs/>
          <w:noProof w:val="0"/>
          <w:highlight w:val="white"/>
        </w:rPr>
        <w:t>userPrincipal</w:t>
      </w:r>
      <w:proofErr w:type="spellEnd"/>
      <w:r w:rsidRPr="00A817F4">
        <w:rPr>
          <w:b/>
          <w:bCs/>
          <w:noProof w:val="0"/>
          <w:highlight w:val="white"/>
        </w:rPr>
        <w:t xml:space="preserve"> = null;</w:t>
      </w:r>
    </w:p>
    <w:p w14:paraId="4D1961AC" w14:textId="77777777" w:rsidR="00674635" w:rsidRPr="00A817F4" w:rsidRDefault="00674635" w:rsidP="00E30917">
      <w:pPr>
        <w:pStyle w:val="dialog"/>
        <w:keepNext/>
        <w:keepLines/>
        <w:rPr>
          <w:b/>
          <w:bCs/>
          <w:noProof w:val="0"/>
        </w:rPr>
      </w:pPr>
    </w:p>
    <w:p w14:paraId="61C4E2A4" w14:textId="77777777" w:rsidR="00674635" w:rsidRPr="00A817F4" w:rsidRDefault="00674635" w:rsidP="00E30917">
      <w:pPr>
        <w:pStyle w:val="dialog"/>
        <w:keepNext/>
        <w:keepLines/>
        <w:rPr>
          <w:noProof w:val="0"/>
        </w:rPr>
      </w:pPr>
      <w:r w:rsidRPr="00A817F4">
        <w:rPr>
          <w:noProof w:val="0"/>
        </w:rPr>
        <w:t>// . . . login code</w:t>
      </w:r>
    </w:p>
    <w:p w14:paraId="5937A1A4" w14:textId="77777777" w:rsidR="00674635" w:rsidRPr="00A817F4" w:rsidRDefault="00674635" w:rsidP="00E30917">
      <w:pPr>
        <w:pStyle w:val="dialog"/>
        <w:keepNext/>
        <w:keepLines/>
        <w:rPr>
          <w:noProof w:val="0"/>
        </w:rPr>
      </w:pPr>
    </w:p>
    <w:p w14:paraId="4640F847" w14:textId="77777777" w:rsidR="00674635" w:rsidRPr="00A817F4" w:rsidRDefault="00674635" w:rsidP="00E30917">
      <w:pPr>
        <w:pStyle w:val="dialog"/>
        <w:keepNext/>
        <w:keepLines/>
        <w:rPr>
          <w:noProof w:val="0"/>
        </w:rPr>
      </w:pPr>
      <w:r w:rsidRPr="00A817F4">
        <w:rPr>
          <w:noProof w:val="0"/>
          <w:highlight w:val="white"/>
        </w:rPr>
        <w:t>// get the Kernel principal</w:t>
      </w:r>
      <w:r w:rsidRPr="00A817F4">
        <w:rPr>
          <w:noProof w:val="0"/>
        </w:rPr>
        <w:t xml:space="preserve"> after logon</w:t>
      </w:r>
    </w:p>
    <w:p w14:paraId="4581A49E" w14:textId="77777777" w:rsidR="00674635" w:rsidRPr="00A817F4" w:rsidRDefault="00674635" w:rsidP="00E30917">
      <w:pPr>
        <w:pStyle w:val="dialog"/>
        <w:keepNext/>
        <w:keepLines/>
        <w:rPr>
          <w:noProof w:val="0"/>
        </w:rPr>
      </w:pPr>
      <w:r w:rsidRPr="00A817F4">
        <w:rPr>
          <w:noProof w:val="0"/>
        </w:rPr>
        <w:t>try {</w:t>
      </w:r>
    </w:p>
    <w:p w14:paraId="19951FA9" w14:textId="77777777" w:rsidR="00674635" w:rsidRPr="00A817F4" w:rsidRDefault="00674635" w:rsidP="00E30917">
      <w:pPr>
        <w:pStyle w:val="dialog"/>
        <w:keepNext/>
        <w:keepLines/>
        <w:rPr>
          <w:b/>
          <w:bCs/>
          <w:noProof w:val="0"/>
          <w:highlight w:val="white"/>
        </w:rPr>
      </w:pPr>
      <w:r w:rsidRPr="00A817F4">
        <w:rPr>
          <w:b/>
          <w:bCs/>
          <w:noProof w:val="0"/>
          <w:highlight w:val="white"/>
        </w:rPr>
        <w:t xml:space="preserve">    </w:t>
      </w:r>
      <w:proofErr w:type="spellStart"/>
      <w:r w:rsidRPr="00A817F4">
        <w:rPr>
          <w:b/>
          <w:bCs/>
          <w:noProof w:val="0"/>
          <w:highlight w:val="white"/>
        </w:rPr>
        <w:t>userPrincipal</w:t>
      </w:r>
      <w:proofErr w:type="spellEnd"/>
      <w:r w:rsidRPr="00A817F4">
        <w:rPr>
          <w:b/>
          <w:bCs/>
          <w:noProof w:val="0"/>
          <w:highlight w:val="white"/>
        </w:rPr>
        <w:t xml:space="preserve"> = </w:t>
      </w:r>
      <w:proofErr w:type="spellStart"/>
      <w:r w:rsidRPr="00A817F4">
        <w:rPr>
          <w:b/>
          <w:bCs/>
          <w:noProof w:val="0"/>
          <w:highlight w:val="white"/>
        </w:rPr>
        <w:t>VistaKernelPrincipalImpl.getKernelPrincipal</w:t>
      </w:r>
      <w:proofErr w:type="spellEnd"/>
      <w:r w:rsidRPr="00A817F4">
        <w:rPr>
          <w:b/>
          <w:bCs/>
          <w:noProof w:val="0"/>
          <w:highlight w:val="white"/>
        </w:rPr>
        <w:t>(</w:t>
      </w:r>
    </w:p>
    <w:p w14:paraId="08EC5D35" w14:textId="77777777" w:rsidR="00674635" w:rsidRPr="00A817F4" w:rsidRDefault="00674635" w:rsidP="00E30917">
      <w:pPr>
        <w:pStyle w:val="dialog"/>
        <w:keepNext/>
        <w:keepLines/>
        <w:rPr>
          <w:b/>
          <w:bCs/>
          <w:noProof w:val="0"/>
        </w:rPr>
      </w:pPr>
      <w:r w:rsidRPr="00A817F4">
        <w:rPr>
          <w:b/>
          <w:bCs/>
          <w:noProof w:val="0"/>
          <w:highlight w:val="white"/>
        </w:rPr>
        <w:t xml:space="preserve">      </w:t>
      </w:r>
      <w:proofErr w:type="spellStart"/>
      <w:r w:rsidRPr="00A817F4">
        <w:rPr>
          <w:b/>
          <w:bCs/>
          <w:noProof w:val="0"/>
          <w:highlight w:val="white"/>
        </w:rPr>
        <w:t>loginContext.getSubject</w:t>
      </w:r>
      <w:proofErr w:type="spellEnd"/>
      <w:r w:rsidRPr="00A817F4">
        <w:rPr>
          <w:b/>
          <w:bCs/>
          <w:noProof w:val="0"/>
          <w:highlight w:val="white"/>
        </w:rPr>
        <w:t>());</w:t>
      </w:r>
    </w:p>
    <w:p w14:paraId="6EC06051" w14:textId="77777777" w:rsidR="00674635" w:rsidRPr="00A817F4" w:rsidRDefault="00674635" w:rsidP="00E30917">
      <w:pPr>
        <w:pStyle w:val="dialog"/>
        <w:keepNext/>
        <w:keepLines/>
        <w:rPr>
          <w:rFonts w:ascii="Courier" w:hAnsi="Courier"/>
          <w:noProof w:val="0"/>
        </w:rPr>
      </w:pPr>
      <w:r w:rsidRPr="00A817F4">
        <w:rPr>
          <w:rFonts w:ascii="Courier" w:hAnsi="Courier"/>
          <w:noProof w:val="0"/>
          <w:highlight w:val="white"/>
        </w:rPr>
        <w:t>}  catch (</w:t>
      </w:r>
      <w:proofErr w:type="spellStart"/>
      <w:r w:rsidRPr="00A817F4">
        <w:rPr>
          <w:rFonts w:ascii="Courier" w:hAnsi="Courier"/>
          <w:noProof w:val="0"/>
          <w:highlight w:val="white"/>
        </w:rPr>
        <w:t>FoundationsException</w:t>
      </w:r>
      <w:proofErr w:type="spellEnd"/>
      <w:r w:rsidRPr="00A817F4">
        <w:rPr>
          <w:rFonts w:ascii="Courier" w:hAnsi="Courier"/>
          <w:noProof w:val="0"/>
          <w:highlight w:val="white"/>
        </w:rPr>
        <w:t xml:space="preserve"> e) {</w:t>
      </w:r>
    </w:p>
    <w:p w14:paraId="653BE7C1" w14:textId="77777777" w:rsidR="00674635" w:rsidRPr="00A817F4" w:rsidRDefault="00674635" w:rsidP="0045025A">
      <w:pPr>
        <w:pStyle w:val="dialog"/>
        <w:rPr>
          <w:rFonts w:ascii="Courier" w:hAnsi="Courier"/>
          <w:noProof w:val="0"/>
          <w:highlight w:val="white"/>
        </w:rPr>
      </w:pPr>
      <w:r w:rsidRPr="00A817F4">
        <w:rPr>
          <w:rFonts w:ascii="Courier" w:hAnsi="Courier"/>
          <w:noProof w:val="0"/>
          <w:highlight w:val="white"/>
        </w:rPr>
        <w:t xml:space="preserve">    </w:t>
      </w:r>
      <w:proofErr w:type="spellStart"/>
      <w:r w:rsidRPr="00A817F4">
        <w:rPr>
          <w:rFonts w:ascii="Courier" w:hAnsi="Courier"/>
          <w:noProof w:val="0"/>
          <w:highlight w:val="white"/>
        </w:rPr>
        <w:t>JOptionPane.showMessageDialog</w:t>
      </w:r>
      <w:proofErr w:type="spellEnd"/>
      <w:r w:rsidRPr="00A817F4">
        <w:rPr>
          <w:rFonts w:ascii="Courier" w:hAnsi="Courier"/>
          <w:noProof w:val="0"/>
          <w:highlight w:val="white"/>
        </w:rPr>
        <w:t xml:space="preserve">(null, </w:t>
      </w:r>
      <w:proofErr w:type="spellStart"/>
      <w:r w:rsidRPr="00A817F4">
        <w:rPr>
          <w:rFonts w:ascii="Courier" w:hAnsi="Courier"/>
          <w:noProof w:val="0"/>
          <w:highlight w:val="white"/>
        </w:rPr>
        <w:t>e.getMessage</w:t>
      </w:r>
      <w:proofErr w:type="spellEnd"/>
      <w:r w:rsidRPr="00A817F4">
        <w:rPr>
          <w:rFonts w:ascii="Courier" w:hAnsi="Courier"/>
          <w:noProof w:val="0"/>
          <w:highlight w:val="white"/>
        </w:rPr>
        <w:t>(), "Login error",</w:t>
      </w:r>
    </w:p>
    <w:p w14:paraId="4636B958" w14:textId="77777777" w:rsidR="00674635" w:rsidRPr="00A817F4" w:rsidRDefault="00674635" w:rsidP="0045025A">
      <w:pPr>
        <w:pStyle w:val="dialog"/>
        <w:rPr>
          <w:rFonts w:ascii="Courier" w:hAnsi="Courier"/>
          <w:noProof w:val="0"/>
        </w:rPr>
      </w:pPr>
      <w:r w:rsidRPr="00A817F4">
        <w:rPr>
          <w:rFonts w:ascii="Courier" w:hAnsi="Courier"/>
          <w:noProof w:val="0"/>
          <w:highlight w:val="white"/>
        </w:rPr>
        <w:t xml:space="preserve">       </w:t>
      </w:r>
      <w:proofErr w:type="spellStart"/>
      <w:r w:rsidRPr="00A817F4">
        <w:rPr>
          <w:rFonts w:ascii="Courier" w:hAnsi="Courier"/>
          <w:noProof w:val="0"/>
          <w:highlight w:val="white"/>
        </w:rPr>
        <w:t>JOptionPane.ERROR_MESSAGE</w:t>
      </w:r>
      <w:proofErr w:type="spellEnd"/>
      <w:r w:rsidRPr="00A817F4">
        <w:rPr>
          <w:rFonts w:ascii="Courier" w:hAnsi="Courier"/>
          <w:noProof w:val="0"/>
          <w:highlight w:val="white"/>
        </w:rPr>
        <w:t>);</w:t>
      </w:r>
    </w:p>
    <w:p w14:paraId="3C7143D4" w14:textId="77777777" w:rsidR="00674635" w:rsidRPr="00A817F4" w:rsidRDefault="00674635" w:rsidP="0045025A">
      <w:pPr>
        <w:pStyle w:val="dialog"/>
        <w:rPr>
          <w:rFonts w:ascii="Courier" w:hAnsi="Courier"/>
          <w:noProof w:val="0"/>
        </w:rPr>
      </w:pPr>
      <w:r w:rsidRPr="00A817F4">
        <w:rPr>
          <w:rFonts w:ascii="Courier" w:hAnsi="Courier"/>
          <w:noProof w:val="0"/>
          <w:highlight w:val="white"/>
        </w:rPr>
        <w:t xml:space="preserve">} </w:t>
      </w:r>
    </w:p>
    <w:p w14:paraId="6043F434" w14:textId="77777777" w:rsidR="00674635" w:rsidRPr="00A817F4" w:rsidRDefault="00674635" w:rsidP="00674635">
      <w:pPr>
        <w:rPr>
          <w:rFonts w:eastAsia="Arial Unicode MS"/>
        </w:rPr>
      </w:pPr>
    </w:p>
    <w:p w14:paraId="29FC6714" w14:textId="77777777" w:rsidR="00E93582" w:rsidRPr="00A817F4" w:rsidRDefault="00E93582" w:rsidP="00674635">
      <w:r w:rsidRPr="00A817F4">
        <w:t xml:space="preserve">In the future, </w:t>
      </w:r>
      <w:r w:rsidR="00674635" w:rsidRPr="00A817F4">
        <w:t xml:space="preserve">it is conceivable that </w:t>
      </w:r>
      <w:r w:rsidR="00674635" w:rsidRPr="00A817F4">
        <w:rPr>
          <w:i/>
          <w:iCs/>
        </w:rPr>
        <w:t>more</w:t>
      </w:r>
      <w:r w:rsidR="00674635" w:rsidRPr="00A817F4">
        <w:rPr>
          <w:i/>
        </w:rPr>
        <w:t xml:space="preserve"> than one principal</w:t>
      </w:r>
      <w:r w:rsidR="00674635" w:rsidRPr="00A817F4">
        <w:t xml:space="preserve"> could be contained in the JAAS subject</w:t>
      </w:r>
      <w:r w:rsidRPr="00A817F4">
        <w:t xml:space="preserve"> after login</w:t>
      </w:r>
      <w:r w:rsidR="00674635" w:rsidRPr="00A817F4">
        <w:t xml:space="preserve">, if multiple login modules </w:t>
      </w:r>
      <w:r w:rsidRPr="00A817F4">
        <w:t>are</w:t>
      </w:r>
      <w:r w:rsidR="00674635" w:rsidRPr="00A817F4">
        <w:t xml:space="preserve"> used. This might happen</w:t>
      </w:r>
      <w:r w:rsidRPr="00A817F4">
        <w:t xml:space="preserve"> </w:t>
      </w:r>
      <w:r w:rsidR="00C32252" w:rsidRPr="00A817F4">
        <w:t xml:space="preserve">when </w:t>
      </w:r>
      <w:r w:rsidR="00806BDE" w:rsidRPr="00A817F4">
        <w:t>a</w:t>
      </w:r>
      <w:r w:rsidRPr="00A817F4">
        <w:t xml:space="preserve"> compound login </w:t>
      </w:r>
      <w:r w:rsidR="00C32252" w:rsidRPr="00A817F4">
        <w:t>has</w:t>
      </w:r>
      <w:r w:rsidR="00674635" w:rsidRPr="00A817F4">
        <w:t xml:space="preserve"> been configured</w:t>
      </w:r>
      <w:r w:rsidR="00806BDE" w:rsidRPr="00A817F4">
        <w:t>,</w:t>
      </w:r>
      <w:r w:rsidR="00674635" w:rsidRPr="00A817F4">
        <w:t xml:space="preserve"> requiring several logins to complete, </w:t>
      </w:r>
      <w:r w:rsidR="00806BDE" w:rsidRPr="00A817F4">
        <w:t>e.g., one for a Kernel M system</w:t>
      </w:r>
      <w:r w:rsidR="00674635" w:rsidRPr="00A817F4">
        <w:t xml:space="preserve"> and one for a separate health data repository. </w:t>
      </w:r>
    </w:p>
    <w:p w14:paraId="530B2B3A" w14:textId="77777777" w:rsidR="00E93582" w:rsidRPr="00A817F4" w:rsidRDefault="00E93582" w:rsidP="00674635"/>
    <w:p w14:paraId="6E863C6A" w14:textId="77777777" w:rsidR="00674635" w:rsidRPr="00A817F4" w:rsidRDefault="00674635" w:rsidP="00674635">
      <w:r w:rsidRPr="00A817F4">
        <w:t xml:space="preserve">Only one *Kernel* principal should ever be returned, however. Use the </w:t>
      </w:r>
      <w:proofErr w:type="spellStart"/>
      <w:r w:rsidRPr="00A817F4">
        <w:rPr>
          <w:rFonts w:ascii="Courier New" w:hAnsi="Courier New" w:cs="Courier New"/>
          <w:szCs w:val="22"/>
        </w:rPr>
        <w:t>getKernelPrincipal</w:t>
      </w:r>
      <w:proofErr w:type="spellEnd"/>
      <w:r w:rsidRPr="00A817F4">
        <w:rPr>
          <w:rFonts w:ascii="Courier New" w:hAnsi="Courier New" w:cs="Courier New"/>
          <w:szCs w:val="22"/>
        </w:rPr>
        <w:t xml:space="preserve"> </w:t>
      </w:r>
      <w:r w:rsidRPr="00A817F4">
        <w:t xml:space="preserve">helper method in the </w:t>
      </w:r>
      <w:proofErr w:type="spellStart"/>
      <w:r w:rsidRPr="00A817F4">
        <w:rPr>
          <w:rFonts w:ascii="Courier New" w:hAnsi="Courier New" w:cs="Courier New"/>
          <w:szCs w:val="22"/>
        </w:rPr>
        <w:t>VistaKernelPrincipalImpl</w:t>
      </w:r>
      <w:proofErr w:type="spellEnd"/>
      <w:r w:rsidRPr="00A817F4">
        <w:rPr>
          <w:b/>
        </w:rPr>
        <w:t xml:space="preserve"> </w:t>
      </w:r>
      <w:r w:rsidRPr="00A817F4">
        <w:t>class to retrieve the single Kernel principal.</w:t>
      </w:r>
    </w:p>
    <w:p w14:paraId="2EC8A160" w14:textId="77777777" w:rsidR="00190925" w:rsidRPr="00A817F4" w:rsidRDefault="00190925" w:rsidP="00674635"/>
    <w:p w14:paraId="61E3A4E2" w14:textId="77777777" w:rsidR="00960EAA" w:rsidRPr="00A817F4" w:rsidRDefault="00960EAA" w:rsidP="00674635"/>
    <w:p w14:paraId="7539571A" w14:textId="77777777" w:rsidR="00674635" w:rsidRPr="00A817F4" w:rsidRDefault="00674635" w:rsidP="00817851">
      <w:pPr>
        <w:pStyle w:val="Heading3"/>
      </w:pPr>
      <w:bookmarkStart w:id="429" w:name="_Toc42503145"/>
      <w:bookmarkStart w:id="430" w:name="_Toc52855550"/>
      <w:bookmarkStart w:id="431" w:name="_Toc97636302"/>
      <w:bookmarkStart w:id="432" w:name="_Toc97628865"/>
      <w:r w:rsidRPr="00A817F4">
        <w:t>Retrieving the Authenticated Connection From the Principal</w:t>
      </w:r>
      <w:bookmarkEnd w:id="429"/>
      <w:bookmarkEnd w:id="430"/>
      <w:bookmarkEnd w:id="431"/>
      <w:bookmarkEnd w:id="432"/>
      <w:r w:rsidRPr="00A817F4">
        <w:t xml:space="preserve"> </w:t>
      </w:r>
    </w:p>
    <w:p w14:paraId="33CF7AF4" w14:textId="77777777" w:rsidR="00960EAA" w:rsidRPr="00A817F4" w:rsidRDefault="00960EAA" w:rsidP="0045025A">
      <w:pPr>
        <w:keepNext/>
      </w:pPr>
    </w:p>
    <w:p w14:paraId="39ACBBE2" w14:textId="77777777" w:rsidR="00674635" w:rsidRPr="00A817F4" w:rsidRDefault="00AC75A1" w:rsidP="00674635">
      <w:r w:rsidRPr="00A817F4">
        <w:t>To execute RPCs, you</w:t>
      </w:r>
      <w:r w:rsidR="00674635" w:rsidRPr="00A817F4">
        <w:t xml:space="preserve"> need to retrieve the authenticated connection. The authenticated connection object over which you make requests is stored in the Kernel principal, and can be retrieved with the </w:t>
      </w:r>
      <w:proofErr w:type="spellStart"/>
      <w:r w:rsidR="00674635" w:rsidRPr="00A817F4">
        <w:rPr>
          <w:rFonts w:ascii="Courier New" w:hAnsi="Courier New" w:cs="Courier New"/>
          <w:szCs w:val="22"/>
        </w:rPr>
        <w:t>getAuthenticatedConnection</w:t>
      </w:r>
      <w:proofErr w:type="spellEnd"/>
      <w:r w:rsidR="00674635" w:rsidRPr="00A817F4">
        <w:t xml:space="preserve"> method. </w:t>
      </w:r>
    </w:p>
    <w:p w14:paraId="32B08D64" w14:textId="77777777" w:rsidR="00674635" w:rsidRPr="00A817F4" w:rsidRDefault="00674635" w:rsidP="00674635"/>
    <w:p w14:paraId="3A2D0953" w14:textId="77777777" w:rsidR="00674635" w:rsidRPr="00A817F4" w:rsidRDefault="00674635" w:rsidP="00674635">
      <w:r w:rsidRPr="00A817F4">
        <w:t xml:space="preserve">Once a successful login has been completed, </w:t>
      </w:r>
      <w:r w:rsidR="000D32B7" w:rsidRPr="00A817F4">
        <w:t xml:space="preserve">you should </w:t>
      </w:r>
      <w:r w:rsidRPr="00A817F4">
        <w:t xml:space="preserve">retrieve the associated authenticated connection from the Kernel principal. </w:t>
      </w:r>
      <w:r w:rsidR="00C32252" w:rsidRPr="00A817F4">
        <w:t>This connection</w:t>
      </w:r>
      <w:r w:rsidRPr="00A817F4">
        <w:t xml:space="preserve"> is "logged in" to the M system </w:t>
      </w:r>
      <w:r w:rsidR="00C32252" w:rsidRPr="00A817F4">
        <w:t xml:space="preserve">under the end-user's identity. You can then use it </w:t>
      </w:r>
      <w:r w:rsidRPr="00A817F4">
        <w:t xml:space="preserve">to execute requests such as RPCs on behalf of the end-user. </w:t>
      </w:r>
    </w:p>
    <w:p w14:paraId="6CCB8061" w14:textId="77777777" w:rsidR="00CC5146" w:rsidRPr="00A817F4" w:rsidRDefault="00CC5146" w:rsidP="00674635"/>
    <w:p w14:paraId="5608F12A" w14:textId="77777777" w:rsidR="007757E7" w:rsidRPr="00A817F4" w:rsidRDefault="007757E7" w:rsidP="00674635"/>
    <w:tbl>
      <w:tblPr>
        <w:tblStyle w:val="TableGrid"/>
        <w:tblW w:w="9360" w:type="dxa"/>
        <w:tblLayout w:type="fixed"/>
        <w:tblLook w:val="0020" w:firstRow="1" w:lastRow="0" w:firstColumn="0" w:lastColumn="0" w:noHBand="0" w:noVBand="0"/>
      </w:tblPr>
      <w:tblGrid>
        <w:gridCol w:w="900"/>
        <w:gridCol w:w="8460"/>
      </w:tblGrid>
      <w:tr w:rsidR="007757E7" w:rsidRPr="00A817F4" w14:paraId="698E9B00" w14:textId="77777777" w:rsidTr="00ED4696">
        <w:tc>
          <w:tcPr>
            <w:tcW w:w="900" w:type="dxa"/>
          </w:tcPr>
          <w:p w14:paraId="3018AFB3" w14:textId="77777777" w:rsidR="007757E7"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1BC804F0" wp14:editId="637224F5">
                  <wp:extent cx="304800" cy="30480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3E193EE5" w14:textId="77777777" w:rsidR="007757E7" w:rsidRPr="00A817F4" w:rsidRDefault="00CF7675" w:rsidP="0096046A">
            <w:pPr>
              <w:ind w:left="-24" w:right="-48"/>
            </w:pPr>
            <w:r w:rsidRPr="00CF7675">
              <w:rPr>
                <w:b/>
              </w:rPr>
              <w:t>REF:</w:t>
            </w:r>
            <w:r>
              <w:t xml:space="preserve"> </w:t>
            </w:r>
            <w:r w:rsidR="007757E7" w:rsidRPr="00A817F4">
              <w:t>For more information on executing requests, see the chapter of this manual titled “Executing Requests.” An example of successful login appears below.</w:t>
            </w:r>
          </w:p>
        </w:tc>
      </w:tr>
    </w:tbl>
    <w:p w14:paraId="1EDD379A" w14:textId="77777777" w:rsidR="007757E7" w:rsidRPr="00A817F4" w:rsidRDefault="007757E7" w:rsidP="00674635"/>
    <w:p w14:paraId="27AAD84D" w14:textId="77777777" w:rsidR="00674635" w:rsidRPr="00A817F4" w:rsidRDefault="00674635" w:rsidP="00674635"/>
    <w:p w14:paraId="6038D524" w14:textId="77777777" w:rsidR="00674635" w:rsidRPr="00A817F4" w:rsidRDefault="00674635" w:rsidP="0045025A">
      <w:pPr>
        <w:pStyle w:val="dialog"/>
        <w:rPr>
          <w:noProof w:val="0"/>
        </w:rPr>
      </w:pPr>
      <w:proofErr w:type="spellStart"/>
      <w:r w:rsidRPr="00A817F4">
        <w:rPr>
          <w:noProof w:val="0"/>
        </w:rPr>
        <w:t>VistaLinkConnection</w:t>
      </w:r>
      <w:proofErr w:type="spellEnd"/>
      <w:r w:rsidRPr="00A817F4">
        <w:rPr>
          <w:noProof w:val="0"/>
        </w:rPr>
        <w:t xml:space="preserve"> </w:t>
      </w:r>
      <w:proofErr w:type="spellStart"/>
      <w:r w:rsidRPr="00A817F4">
        <w:rPr>
          <w:noProof w:val="0"/>
        </w:rPr>
        <w:t>myConnection</w:t>
      </w:r>
      <w:proofErr w:type="spellEnd"/>
      <w:r w:rsidRPr="00A817F4">
        <w:rPr>
          <w:noProof w:val="0"/>
        </w:rPr>
        <w:t xml:space="preserve"> =</w:t>
      </w:r>
    </w:p>
    <w:p w14:paraId="7F55B7BE" w14:textId="77777777" w:rsidR="00674635" w:rsidRPr="00A817F4" w:rsidRDefault="00674635" w:rsidP="0045025A">
      <w:pPr>
        <w:pStyle w:val="dialog"/>
        <w:rPr>
          <w:noProof w:val="0"/>
        </w:rPr>
      </w:pPr>
      <w:r w:rsidRPr="00A817F4">
        <w:rPr>
          <w:noProof w:val="0"/>
        </w:rPr>
        <w:t xml:space="preserve">  </w:t>
      </w:r>
      <w:proofErr w:type="spellStart"/>
      <w:r w:rsidRPr="00A817F4">
        <w:rPr>
          <w:noProof w:val="0"/>
        </w:rPr>
        <w:t>userPrincipal.getAuthenticatedConnection</w:t>
      </w:r>
      <w:proofErr w:type="spellEnd"/>
      <w:r w:rsidRPr="00A817F4">
        <w:rPr>
          <w:noProof w:val="0"/>
        </w:rPr>
        <w:t xml:space="preserve">(); </w:t>
      </w:r>
    </w:p>
    <w:p w14:paraId="1676E2EC" w14:textId="77777777" w:rsidR="00674635" w:rsidRPr="00A817F4" w:rsidRDefault="00674635" w:rsidP="0045025A">
      <w:pPr>
        <w:pStyle w:val="dialog"/>
        <w:rPr>
          <w:noProof w:val="0"/>
        </w:rPr>
      </w:pPr>
    </w:p>
    <w:p w14:paraId="69EC249D" w14:textId="77777777" w:rsidR="00674635" w:rsidRPr="00A817F4" w:rsidRDefault="00674635" w:rsidP="0045025A">
      <w:pPr>
        <w:pStyle w:val="dialog"/>
        <w:rPr>
          <w:noProof w:val="0"/>
        </w:rPr>
      </w:pPr>
      <w:r w:rsidRPr="00A817F4">
        <w:rPr>
          <w:noProof w:val="0"/>
        </w:rPr>
        <w:t>// . . . now you can execute requests</w:t>
      </w:r>
    </w:p>
    <w:p w14:paraId="234593AC" w14:textId="77777777" w:rsidR="00674635" w:rsidRPr="00A817F4" w:rsidRDefault="00674635" w:rsidP="00674635"/>
    <w:p w14:paraId="3F3EF1E5" w14:textId="77777777" w:rsidR="007757E7" w:rsidRPr="00A817F4" w:rsidRDefault="007757E7" w:rsidP="00674635"/>
    <w:tbl>
      <w:tblPr>
        <w:tblStyle w:val="TableGrid"/>
        <w:tblW w:w="9360" w:type="dxa"/>
        <w:tblLayout w:type="fixed"/>
        <w:tblLook w:val="0020" w:firstRow="1" w:lastRow="0" w:firstColumn="0" w:lastColumn="0" w:noHBand="0" w:noVBand="0"/>
      </w:tblPr>
      <w:tblGrid>
        <w:gridCol w:w="900"/>
        <w:gridCol w:w="8460"/>
      </w:tblGrid>
      <w:tr w:rsidR="007757E7" w:rsidRPr="00A817F4" w14:paraId="0E489E4F" w14:textId="77777777" w:rsidTr="00ED4696">
        <w:tc>
          <w:tcPr>
            <w:tcW w:w="900" w:type="dxa"/>
          </w:tcPr>
          <w:p w14:paraId="6CD2B1CF" w14:textId="77777777" w:rsidR="007757E7" w:rsidRPr="00A817F4" w:rsidRDefault="000F0F3C" w:rsidP="0096046A">
            <w:pPr>
              <w:keepNext/>
              <w:keepLines/>
              <w:spacing w:before="60" w:after="60"/>
              <w:ind w:left="-60"/>
              <w:jc w:val="center"/>
              <w:rPr>
                <w:rFonts w:ascii="Arial" w:hAnsi="Arial"/>
                <w:sz w:val="20"/>
              </w:rPr>
            </w:pPr>
            <w:r w:rsidRPr="00A817F4">
              <w:rPr>
                <w:rFonts w:ascii="Arial" w:hAnsi="Arial"/>
                <w:noProof/>
                <w:sz w:val="20"/>
              </w:rPr>
              <w:drawing>
                <wp:inline distT="0" distB="0" distL="0" distR="0" wp14:anchorId="2D00A691" wp14:editId="0D02E12B">
                  <wp:extent cx="304800" cy="30480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69FC474F" w14:textId="55294306" w:rsidR="007757E7" w:rsidRPr="00A817F4" w:rsidRDefault="00CF7675" w:rsidP="0096046A">
            <w:pPr>
              <w:ind w:left="-24" w:right="-48"/>
            </w:pPr>
            <w:r w:rsidRPr="00CF7675">
              <w:rPr>
                <w:b/>
              </w:rPr>
              <w:t>REF:</w:t>
            </w:r>
            <w:r>
              <w:t xml:space="preserve"> </w:t>
            </w:r>
            <w:r w:rsidR="007757E7" w:rsidRPr="00A817F4">
              <w:t xml:space="preserve">For information on how to use the </w:t>
            </w:r>
            <w:proofErr w:type="spellStart"/>
            <w:r w:rsidR="007757E7" w:rsidRPr="00A817F4">
              <w:rPr>
                <w:rFonts w:ascii="Courier New" w:hAnsi="Courier New" w:cs="Courier New"/>
                <w:szCs w:val="22"/>
              </w:rPr>
              <w:t>VistaLinkConnection</w:t>
            </w:r>
            <w:proofErr w:type="spellEnd"/>
            <w:r w:rsidR="007757E7" w:rsidRPr="00A817F4">
              <w:t xml:space="preserve"> object to execute requests, see the section “</w:t>
            </w:r>
            <w:hyperlink w:anchor="_Executing_RPCs" w:history="1">
              <w:r w:rsidR="007757E7" w:rsidRPr="00A817F4">
                <w:rPr>
                  <w:rStyle w:val="Hyperlink"/>
                </w:rPr>
                <w:fldChar w:fldCharType="begin"/>
              </w:r>
              <w:r w:rsidR="007757E7" w:rsidRPr="00A817F4">
                <w:instrText xml:space="preserve"> REF _Ref192472946 \h </w:instrText>
              </w:r>
              <w:r w:rsidR="007757E7" w:rsidRPr="00A817F4">
                <w:rPr>
                  <w:rStyle w:val="Hyperlink"/>
                </w:rPr>
              </w:r>
              <w:r w:rsidR="00ED4696">
                <w:rPr>
                  <w:rStyle w:val="Hyperlink"/>
                </w:rPr>
                <w:instrText xml:space="preserve"> \* MERGEFORMAT </w:instrText>
              </w:r>
              <w:r w:rsidR="007757E7" w:rsidRPr="00A817F4">
                <w:rPr>
                  <w:rStyle w:val="Hyperlink"/>
                </w:rPr>
                <w:fldChar w:fldCharType="separate"/>
              </w:r>
              <w:r w:rsidR="00BB1602" w:rsidRPr="00A817F4">
                <w:t>Executing RPCs</w:t>
              </w:r>
              <w:r w:rsidR="007757E7" w:rsidRPr="00A817F4">
                <w:rPr>
                  <w:rStyle w:val="Hyperlink"/>
                </w:rPr>
                <w:fldChar w:fldCharType="end"/>
              </w:r>
            </w:hyperlink>
            <w:r w:rsidR="007757E7" w:rsidRPr="00A817F4">
              <w:t>,” below.</w:t>
            </w:r>
          </w:p>
        </w:tc>
      </w:tr>
    </w:tbl>
    <w:p w14:paraId="12EDF2CD" w14:textId="77777777" w:rsidR="00674635" w:rsidRPr="00A817F4" w:rsidRDefault="00674635" w:rsidP="00674635"/>
    <w:p w14:paraId="4D885B7E" w14:textId="77777777" w:rsidR="00960EAA" w:rsidRPr="00A817F4" w:rsidRDefault="00960EAA" w:rsidP="00674635"/>
    <w:p w14:paraId="032AD362" w14:textId="77777777" w:rsidR="00674635" w:rsidRPr="00A817F4" w:rsidRDefault="00674635" w:rsidP="00817851">
      <w:pPr>
        <w:pStyle w:val="Heading3"/>
      </w:pPr>
      <w:bookmarkStart w:id="433" w:name="_Toc42503146"/>
      <w:bookmarkStart w:id="434" w:name="_Toc52855551"/>
      <w:bookmarkStart w:id="435" w:name="_Toc97636303"/>
      <w:bookmarkStart w:id="436" w:name="_Toc97628866"/>
      <w:r w:rsidRPr="00A817F4">
        <w:t>Retrieving User Demographic Information</w:t>
      </w:r>
      <w:bookmarkEnd w:id="433"/>
      <w:bookmarkEnd w:id="434"/>
      <w:bookmarkEnd w:id="435"/>
      <w:bookmarkEnd w:id="436"/>
    </w:p>
    <w:p w14:paraId="1CFC0B94" w14:textId="77777777" w:rsidR="00960EAA" w:rsidRPr="00A817F4" w:rsidRDefault="00960EAA" w:rsidP="00674635">
      <w:pPr>
        <w:rPr>
          <w:color w:val="000000"/>
        </w:rPr>
      </w:pPr>
    </w:p>
    <w:p w14:paraId="0C54F05B" w14:textId="77777777" w:rsidR="00674635" w:rsidRPr="00A817F4" w:rsidRDefault="00674635" w:rsidP="00674635">
      <w:pPr>
        <w:rPr>
          <w:color w:val="000000"/>
        </w:rPr>
      </w:pPr>
      <w:r w:rsidRPr="00A817F4">
        <w:rPr>
          <w:color w:val="000000"/>
        </w:rPr>
        <w:t xml:space="preserve">Use the following predefined static KEY* strings to retrieve user demographic values via the Kernel principal's </w:t>
      </w:r>
      <w:proofErr w:type="spellStart"/>
      <w:r w:rsidRPr="00A817F4">
        <w:rPr>
          <w:rFonts w:ascii="Courier New" w:hAnsi="Courier New" w:cs="Courier New"/>
          <w:szCs w:val="22"/>
        </w:rPr>
        <w:t>getUserDemographicValue</w:t>
      </w:r>
      <w:proofErr w:type="spellEnd"/>
      <w:r w:rsidRPr="00A817F4">
        <w:rPr>
          <w:color w:val="000000"/>
        </w:rPr>
        <w:t xml:space="preserve"> method. For example: </w:t>
      </w:r>
    </w:p>
    <w:p w14:paraId="31959765" w14:textId="77777777" w:rsidR="00674635" w:rsidRPr="00A817F4" w:rsidRDefault="00674635" w:rsidP="00674635"/>
    <w:p w14:paraId="52DDCA58" w14:textId="77777777" w:rsidR="00674635" w:rsidRPr="00A817F4" w:rsidRDefault="00674635" w:rsidP="0045025A">
      <w:pPr>
        <w:pStyle w:val="dialog"/>
        <w:rPr>
          <w:noProof w:val="0"/>
        </w:rPr>
      </w:pPr>
      <w:r w:rsidRPr="00A817F4">
        <w:rPr>
          <w:noProof w:val="0"/>
        </w:rPr>
        <w:t>// get the DUZ</w:t>
      </w:r>
    </w:p>
    <w:p w14:paraId="21A864D7" w14:textId="77777777" w:rsidR="00674635" w:rsidRPr="00A817F4" w:rsidRDefault="00674635" w:rsidP="0045025A">
      <w:pPr>
        <w:pStyle w:val="dialog"/>
        <w:rPr>
          <w:noProof w:val="0"/>
        </w:rPr>
      </w:pPr>
      <w:r w:rsidRPr="00A817F4">
        <w:rPr>
          <w:noProof w:val="0"/>
        </w:rPr>
        <w:t xml:space="preserve">String </w:t>
      </w:r>
      <w:proofErr w:type="spellStart"/>
      <w:r w:rsidRPr="00A817F4">
        <w:rPr>
          <w:noProof w:val="0"/>
        </w:rPr>
        <w:t>duz</w:t>
      </w:r>
      <w:proofErr w:type="spellEnd"/>
      <w:r w:rsidRPr="00A817F4">
        <w:rPr>
          <w:noProof w:val="0"/>
        </w:rPr>
        <w:t xml:space="preserve"> = </w:t>
      </w:r>
      <w:proofErr w:type="spellStart"/>
      <w:r w:rsidRPr="00A817F4">
        <w:rPr>
          <w:noProof w:val="0"/>
        </w:rPr>
        <w:t>this.userPrincipal.getUserDemographicValue</w:t>
      </w:r>
      <w:proofErr w:type="spellEnd"/>
      <w:r w:rsidRPr="00A817F4">
        <w:rPr>
          <w:noProof w:val="0"/>
        </w:rPr>
        <w:t>(</w:t>
      </w:r>
    </w:p>
    <w:p w14:paraId="543161E6" w14:textId="77777777" w:rsidR="00674635" w:rsidRPr="00A817F4" w:rsidRDefault="00674635" w:rsidP="0045025A">
      <w:pPr>
        <w:pStyle w:val="dialog"/>
        <w:rPr>
          <w:noProof w:val="0"/>
        </w:rPr>
      </w:pPr>
      <w:r w:rsidRPr="00A817F4">
        <w:rPr>
          <w:noProof w:val="0"/>
        </w:rPr>
        <w:t xml:space="preserve">  </w:t>
      </w:r>
      <w:proofErr w:type="spellStart"/>
      <w:r w:rsidRPr="00A817F4">
        <w:rPr>
          <w:noProof w:val="0"/>
        </w:rPr>
        <w:t>VistaKernelPrincipalImpl.KEY_DUZ</w:t>
      </w:r>
      <w:proofErr w:type="spellEnd"/>
      <w:r w:rsidRPr="00A817F4">
        <w:rPr>
          <w:noProof w:val="0"/>
        </w:rPr>
        <w:t>);</w:t>
      </w:r>
    </w:p>
    <w:p w14:paraId="05858D93" w14:textId="77777777" w:rsidR="00674635" w:rsidRPr="00A817F4" w:rsidRDefault="00674635" w:rsidP="0045025A">
      <w:pPr>
        <w:pStyle w:val="dialog"/>
        <w:rPr>
          <w:noProof w:val="0"/>
        </w:rPr>
      </w:pPr>
    </w:p>
    <w:p w14:paraId="6F94EBC9" w14:textId="77777777" w:rsidR="00674635" w:rsidRPr="00A817F4" w:rsidRDefault="00674635" w:rsidP="0045025A">
      <w:pPr>
        <w:pStyle w:val="dialog"/>
        <w:rPr>
          <w:noProof w:val="0"/>
        </w:rPr>
      </w:pPr>
      <w:r w:rsidRPr="00A817F4">
        <w:rPr>
          <w:noProof w:val="0"/>
        </w:rPr>
        <w:t>// get the name</w:t>
      </w:r>
    </w:p>
    <w:p w14:paraId="3F265E61" w14:textId="77777777" w:rsidR="00674635" w:rsidRPr="00A817F4" w:rsidRDefault="00674635" w:rsidP="0045025A">
      <w:pPr>
        <w:pStyle w:val="dialog"/>
        <w:rPr>
          <w:noProof w:val="0"/>
        </w:rPr>
      </w:pPr>
      <w:r w:rsidRPr="00A817F4">
        <w:rPr>
          <w:noProof w:val="0"/>
        </w:rPr>
        <w:t xml:space="preserve">String name = </w:t>
      </w:r>
      <w:proofErr w:type="spellStart"/>
      <w:r w:rsidRPr="00A817F4">
        <w:rPr>
          <w:noProof w:val="0"/>
        </w:rPr>
        <w:t>userPrincipal.getUserDemographicValue</w:t>
      </w:r>
      <w:proofErr w:type="spellEnd"/>
      <w:r w:rsidRPr="00A817F4">
        <w:rPr>
          <w:noProof w:val="0"/>
        </w:rPr>
        <w:t>(</w:t>
      </w:r>
    </w:p>
    <w:p w14:paraId="3DFF797E" w14:textId="77777777" w:rsidR="00674635" w:rsidRPr="00A817F4" w:rsidRDefault="00674635" w:rsidP="0045025A">
      <w:pPr>
        <w:pStyle w:val="dialog"/>
        <w:rPr>
          <w:noProof w:val="0"/>
        </w:rPr>
      </w:pPr>
      <w:r w:rsidRPr="00A817F4">
        <w:rPr>
          <w:noProof w:val="0"/>
        </w:rPr>
        <w:t xml:space="preserve">  </w:t>
      </w:r>
      <w:proofErr w:type="spellStart"/>
      <w:r w:rsidRPr="00A817F4">
        <w:rPr>
          <w:noProof w:val="0"/>
        </w:rPr>
        <w:t>VistaKernelPrincipalImpl.KEY_NAME_DISPLAY</w:t>
      </w:r>
      <w:proofErr w:type="spellEnd"/>
      <w:r w:rsidRPr="00A817F4">
        <w:rPr>
          <w:noProof w:val="0"/>
        </w:rPr>
        <w:t>);</w:t>
      </w:r>
    </w:p>
    <w:p w14:paraId="0CE4B0D7" w14:textId="77777777" w:rsidR="00674635" w:rsidRPr="00A817F4" w:rsidRDefault="00674635" w:rsidP="00674635"/>
    <w:p w14:paraId="3C60E852" w14:textId="77777777" w:rsidR="009F3D16" w:rsidRPr="00A817F4" w:rsidRDefault="00674635" w:rsidP="00674635">
      <w:r w:rsidRPr="00A817F4">
        <w:t xml:space="preserve">The </w:t>
      </w:r>
      <w:r w:rsidR="00F62DB0" w:rsidRPr="00A817F4">
        <w:t>table below show</w:t>
      </w:r>
      <w:r w:rsidR="005B5A41" w:rsidRPr="00A817F4">
        <w:t xml:space="preserve">s a </w:t>
      </w:r>
      <w:r w:rsidRPr="00A817F4">
        <w:t>complete set of returned demographics info</w:t>
      </w:r>
      <w:r w:rsidR="005B5A41" w:rsidRPr="00A817F4">
        <w:t>rmation and keys</w:t>
      </w:r>
      <w:r w:rsidR="00FF5B54" w:rsidRPr="00A817F4">
        <w:t>.</w:t>
      </w:r>
    </w:p>
    <w:p w14:paraId="6CBD5ED0" w14:textId="77777777" w:rsidR="00F37E77" w:rsidRPr="00A817F4" w:rsidRDefault="00F37E77" w:rsidP="00674635"/>
    <w:p w14:paraId="37EB4747" w14:textId="77777777" w:rsidR="00FF5B54" w:rsidRPr="00A817F4" w:rsidRDefault="00FF5B54" w:rsidP="00674635"/>
    <w:tbl>
      <w:tblPr>
        <w:tblStyle w:val="TableGrid"/>
        <w:tblW w:w="9180" w:type="dxa"/>
        <w:tblInd w:w="265" w:type="dxa"/>
        <w:tblLook w:val="0020" w:firstRow="1" w:lastRow="0" w:firstColumn="0" w:lastColumn="0" w:noHBand="0" w:noVBand="0"/>
      </w:tblPr>
      <w:tblGrid>
        <w:gridCol w:w="3645"/>
        <w:gridCol w:w="5535"/>
      </w:tblGrid>
      <w:tr w:rsidR="00674635" w:rsidRPr="00A817F4" w14:paraId="7ABD81EE" w14:textId="77777777" w:rsidTr="00ED4696">
        <w:tc>
          <w:tcPr>
            <w:tcW w:w="3645" w:type="dxa"/>
            <w:shd w:val="clear" w:color="auto" w:fill="E7E6E6" w:themeFill="background2"/>
          </w:tcPr>
          <w:p w14:paraId="581A300E" w14:textId="77777777" w:rsidR="00674635" w:rsidRPr="00A817F4" w:rsidRDefault="00674635" w:rsidP="00B2567B">
            <w:pPr>
              <w:spacing w:before="60" w:after="60"/>
              <w:rPr>
                <w:rFonts w:ascii="Arial" w:hAnsi="Arial" w:cs="Arial"/>
                <w:b/>
                <w:bCs/>
                <w:sz w:val="20"/>
                <w:szCs w:val="20"/>
              </w:rPr>
            </w:pPr>
            <w:r w:rsidRPr="00A817F4">
              <w:rPr>
                <w:rFonts w:ascii="Arial" w:hAnsi="Arial" w:cs="Arial"/>
                <w:b/>
                <w:bCs/>
                <w:sz w:val="20"/>
                <w:szCs w:val="20"/>
              </w:rPr>
              <w:t>Key</w:t>
            </w:r>
          </w:p>
        </w:tc>
        <w:tc>
          <w:tcPr>
            <w:tcW w:w="5535" w:type="dxa"/>
            <w:shd w:val="clear" w:color="auto" w:fill="E7E6E6" w:themeFill="background2"/>
          </w:tcPr>
          <w:p w14:paraId="7FB26AF0" w14:textId="77777777" w:rsidR="00674635" w:rsidRPr="00A817F4" w:rsidRDefault="00674635" w:rsidP="00B2567B">
            <w:pPr>
              <w:spacing w:before="60" w:after="60"/>
              <w:rPr>
                <w:rFonts w:ascii="Arial" w:hAnsi="Arial" w:cs="Arial"/>
                <w:b/>
                <w:bCs/>
                <w:sz w:val="20"/>
                <w:szCs w:val="20"/>
              </w:rPr>
            </w:pPr>
            <w:r w:rsidRPr="00A817F4">
              <w:rPr>
                <w:rFonts w:ascii="Arial" w:hAnsi="Arial" w:cs="Arial"/>
                <w:b/>
                <w:bCs/>
                <w:sz w:val="20"/>
                <w:szCs w:val="20"/>
              </w:rPr>
              <w:t>Value</w:t>
            </w:r>
          </w:p>
        </w:tc>
      </w:tr>
      <w:tr w:rsidR="00674635" w:rsidRPr="00A817F4" w14:paraId="6667BB6E" w14:textId="77777777" w:rsidTr="00ED4696">
        <w:tc>
          <w:tcPr>
            <w:tcW w:w="3645" w:type="dxa"/>
          </w:tcPr>
          <w:p w14:paraId="532E7455"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KEY_DIVISION_IEN</w:t>
            </w:r>
          </w:p>
        </w:tc>
        <w:tc>
          <w:tcPr>
            <w:tcW w:w="5535" w:type="dxa"/>
          </w:tcPr>
          <w:p w14:paraId="3831B7DF"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Login division station IEN</w:t>
            </w:r>
          </w:p>
        </w:tc>
      </w:tr>
      <w:tr w:rsidR="00674635" w:rsidRPr="00A817F4" w14:paraId="7A2DCEE4" w14:textId="77777777" w:rsidTr="00ED4696">
        <w:tc>
          <w:tcPr>
            <w:tcW w:w="3645" w:type="dxa"/>
          </w:tcPr>
          <w:p w14:paraId="348E4780"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KEY_DIVISION_STATION_NAME</w:t>
            </w:r>
          </w:p>
        </w:tc>
        <w:tc>
          <w:tcPr>
            <w:tcW w:w="5535" w:type="dxa"/>
          </w:tcPr>
          <w:p w14:paraId="5159B97D"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Login division station name  </w:t>
            </w:r>
          </w:p>
        </w:tc>
      </w:tr>
      <w:tr w:rsidR="00674635" w:rsidRPr="00A817F4" w14:paraId="7E4F9B6B" w14:textId="77777777" w:rsidTr="00ED4696">
        <w:tc>
          <w:tcPr>
            <w:tcW w:w="3645" w:type="dxa"/>
          </w:tcPr>
          <w:p w14:paraId="4A6702E7"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KEY_DIVISION_STATION_NUMBER</w:t>
            </w:r>
          </w:p>
        </w:tc>
        <w:tc>
          <w:tcPr>
            <w:tcW w:w="5535" w:type="dxa"/>
          </w:tcPr>
          <w:p w14:paraId="6CE73E58"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Login division station number  </w:t>
            </w:r>
          </w:p>
        </w:tc>
      </w:tr>
      <w:tr w:rsidR="00674635" w:rsidRPr="00A817F4" w14:paraId="0D7605BA" w14:textId="77777777" w:rsidTr="00ED4696">
        <w:tc>
          <w:tcPr>
            <w:tcW w:w="3645" w:type="dxa"/>
          </w:tcPr>
          <w:p w14:paraId="4F0A55FA"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KEY_DTIME</w:t>
            </w:r>
          </w:p>
        </w:tc>
        <w:tc>
          <w:tcPr>
            <w:tcW w:w="5535" w:type="dxa"/>
          </w:tcPr>
          <w:p w14:paraId="5A912645" w14:textId="77777777" w:rsidR="00674635" w:rsidRPr="00A817F4" w:rsidRDefault="00F62DB0" w:rsidP="00B2567B">
            <w:pPr>
              <w:spacing w:before="60" w:after="60"/>
              <w:rPr>
                <w:rFonts w:ascii="Arial" w:hAnsi="Arial" w:cs="Arial"/>
                <w:sz w:val="20"/>
                <w:szCs w:val="20"/>
              </w:rPr>
            </w:pPr>
            <w:r w:rsidRPr="00A817F4">
              <w:rPr>
                <w:rFonts w:ascii="Arial" w:hAnsi="Arial" w:cs="Arial"/>
                <w:sz w:val="20"/>
                <w:szCs w:val="20"/>
              </w:rPr>
              <w:t>U</w:t>
            </w:r>
            <w:r w:rsidR="00674635" w:rsidRPr="00A817F4">
              <w:rPr>
                <w:rFonts w:ascii="Arial" w:hAnsi="Arial" w:cs="Arial"/>
                <w:sz w:val="20"/>
                <w:szCs w:val="20"/>
              </w:rPr>
              <w:t xml:space="preserve">ser timeout value  </w:t>
            </w:r>
          </w:p>
        </w:tc>
      </w:tr>
      <w:tr w:rsidR="00674635" w:rsidRPr="00A817F4" w14:paraId="6DF8F895" w14:textId="77777777" w:rsidTr="00ED4696">
        <w:tc>
          <w:tcPr>
            <w:tcW w:w="3645" w:type="dxa"/>
          </w:tcPr>
          <w:p w14:paraId="03C67030"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KEY_DUZ</w:t>
            </w:r>
          </w:p>
        </w:tc>
        <w:tc>
          <w:tcPr>
            <w:tcW w:w="5535" w:type="dxa"/>
          </w:tcPr>
          <w:p w14:paraId="6ECA9D14"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DUZ  </w:t>
            </w:r>
          </w:p>
        </w:tc>
      </w:tr>
      <w:tr w:rsidR="00674635" w:rsidRPr="00A817F4" w14:paraId="58A704B8" w14:textId="77777777" w:rsidTr="00ED4696">
        <w:tc>
          <w:tcPr>
            <w:tcW w:w="3645" w:type="dxa"/>
          </w:tcPr>
          <w:p w14:paraId="036550C3"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KEY_LANGUAGE</w:t>
            </w:r>
          </w:p>
        </w:tc>
        <w:tc>
          <w:tcPr>
            <w:tcW w:w="5535" w:type="dxa"/>
          </w:tcPr>
          <w:p w14:paraId="60D7FA37"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User language  </w:t>
            </w:r>
          </w:p>
        </w:tc>
      </w:tr>
      <w:tr w:rsidR="00674635" w:rsidRPr="00A817F4" w14:paraId="2836557F" w14:textId="77777777" w:rsidTr="00ED4696">
        <w:tc>
          <w:tcPr>
            <w:tcW w:w="3645" w:type="dxa"/>
          </w:tcPr>
          <w:p w14:paraId="1A6CE089"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KEY_NAME_DEGREE</w:t>
            </w:r>
          </w:p>
        </w:tc>
        <w:tc>
          <w:tcPr>
            <w:tcW w:w="5535" w:type="dxa"/>
          </w:tcPr>
          <w:p w14:paraId="5DEEAB81"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User degree  </w:t>
            </w:r>
          </w:p>
        </w:tc>
      </w:tr>
      <w:tr w:rsidR="00674635" w:rsidRPr="00A817F4" w14:paraId="5E4DF534" w14:textId="77777777" w:rsidTr="00ED4696">
        <w:tc>
          <w:tcPr>
            <w:tcW w:w="3645" w:type="dxa"/>
          </w:tcPr>
          <w:p w14:paraId="477AB69D"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KEY_NAME_FAMILYLAST</w:t>
            </w:r>
          </w:p>
        </w:tc>
        <w:tc>
          <w:tcPr>
            <w:tcW w:w="5535" w:type="dxa"/>
          </w:tcPr>
          <w:p w14:paraId="49BC77D5"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Name component family-last  </w:t>
            </w:r>
          </w:p>
        </w:tc>
      </w:tr>
      <w:tr w:rsidR="00674635" w:rsidRPr="00A817F4" w14:paraId="0734EF0A" w14:textId="77777777" w:rsidTr="00ED4696">
        <w:tc>
          <w:tcPr>
            <w:tcW w:w="3645" w:type="dxa"/>
          </w:tcPr>
          <w:p w14:paraId="6FC4A906"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KEY_NAME_GIVENFIRST</w:t>
            </w:r>
          </w:p>
        </w:tc>
        <w:tc>
          <w:tcPr>
            <w:tcW w:w="5535" w:type="dxa"/>
          </w:tcPr>
          <w:p w14:paraId="669542EA"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Name component given-first  </w:t>
            </w:r>
          </w:p>
        </w:tc>
      </w:tr>
      <w:tr w:rsidR="00674635" w:rsidRPr="00A817F4" w14:paraId="5864D76A" w14:textId="77777777" w:rsidTr="00ED4696">
        <w:tc>
          <w:tcPr>
            <w:tcW w:w="3645" w:type="dxa"/>
          </w:tcPr>
          <w:p w14:paraId="14C318EB"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KEY_NAME_MIDDLE</w:t>
            </w:r>
          </w:p>
        </w:tc>
        <w:tc>
          <w:tcPr>
            <w:tcW w:w="5535" w:type="dxa"/>
          </w:tcPr>
          <w:p w14:paraId="1B9FB163"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Name component middle  </w:t>
            </w:r>
          </w:p>
        </w:tc>
      </w:tr>
      <w:tr w:rsidR="00674635" w:rsidRPr="00A817F4" w14:paraId="0DB0C672" w14:textId="77777777" w:rsidTr="00ED4696">
        <w:tc>
          <w:tcPr>
            <w:tcW w:w="3645" w:type="dxa"/>
          </w:tcPr>
          <w:p w14:paraId="2FA8DD0B"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KEY_NAME_NEWPERSON01</w:t>
            </w:r>
          </w:p>
        </w:tc>
        <w:tc>
          <w:tcPr>
            <w:tcW w:w="5535" w:type="dxa"/>
          </w:tcPr>
          <w:p w14:paraId="7C34B92C"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New Person .01 Field name  </w:t>
            </w:r>
          </w:p>
        </w:tc>
      </w:tr>
      <w:tr w:rsidR="00674635" w:rsidRPr="00A817F4" w14:paraId="5EF0F52E" w14:textId="77777777" w:rsidTr="00ED4696">
        <w:tc>
          <w:tcPr>
            <w:tcW w:w="3645" w:type="dxa"/>
          </w:tcPr>
          <w:p w14:paraId="51B9C7D3"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KEY_NAME_PREFIX</w:t>
            </w:r>
          </w:p>
        </w:tc>
        <w:tc>
          <w:tcPr>
            <w:tcW w:w="5535" w:type="dxa"/>
          </w:tcPr>
          <w:p w14:paraId="5F33BD45"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Name component prefix  </w:t>
            </w:r>
          </w:p>
        </w:tc>
      </w:tr>
      <w:tr w:rsidR="00674635" w:rsidRPr="00A817F4" w14:paraId="05D8C6F1" w14:textId="77777777" w:rsidTr="00ED4696">
        <w:tc>
          <w:tcPr>
            <w:tcW w:w="3645" w:type="dxa"/>
          </w:tcPr>
          <w:p w14:paraId="5CFABBE1"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KEY_NAME_SUFFIX</w:t>
            </w:r>
          </w:p>
        </w:tc>
        <w:tc>
          <w:tcPr>
            <w:tcW w:w="5535" w:type="dxa"/>
          </w:tcPr>
          <w:p w14:paraId="1A067C3C"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Name component suffix  </w:t>
            </w:r>
          </w:p>
        </w:tc>
      </w:tr>
      <w:tr w:rsidR="00674635" w:rsidRPr="00A817F4" w14:paraId="396E0820" w14:textId="77777777" w:rsidTr="00ED4696">
        <w:tc>
          <w:tcPr>
            <w:tcW w:w="3645" w:type="dxa"/>
          </w:tcPr>
          <w:p w14:paraId="6854C76B"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KEY_SERVICE_SECTION</w:t>
            </w:r>
          </w:p>
        </w:tc>
        <w:tc>
          <w:tcPr>
            <w:tcW w:w="5535" w:type="dxa"/>
          </w:tcPr>
          <w:p w14:paraId="177332BC"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User service/section  </w:t>
            </w:r>
          </w:p>
        </w:tc>
      </w:tr>
      <w:tr w:rsidR="00674635" w:rsidRPr="00A817F4" w14:paraId="7A993801" w14:textId="77777777" w:rsidTr="00ED4696">
        <w:tc>
          <w:tcPr>
            <w:tcW w:w="3645" w:type="dxa"/>
          </w:tcPr>
          <w:p w14:paraId="4D3A8572"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KEY_NAME_DISPLAY</w:t>
            </w:r>
          </w:p>
        </w:tc>
        <w:tc>
          <w:tcPr>
            <w:tcW w:w="5535" w:type="dxa"/>
          </w:tcPr>
          <w:p w14:paraId="591E4DBD"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Concatenated standard name  </w:t>
            </w:r>
          </w:p>
        </w:tc>
      </w:tr>
      <w:tr w:rsidR="00674635" w:rsidRPr="00A817F4" w14:paraId="779B390D" w14:textId="77777777" w:rsidTr="00ED4696">
        <w:tc>
          <w:tcPr>
            <w:tcW w:w="3645" w:type="dxa"/>
          </w:tcPr>
          <w:p w14:paraId="6306713A"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KEY_TITLE</w:t>
            </w:r>
          </w:p>
        </w:tc>
        <w:tc>
          <w:tcPr>
            <w:tcW w:w="5535" w:type="dxa"/>
          </w:tcPr>
          <w:p w14:paraId="0932A972" w14:textId="77777777" w:rsidR="00674635" w:rsidRPr="00A817F4" w:rsidRDefault="00674635" w:rsidP="00B2567B">
            <w:pPr>
              <w:spacing w:before="60" w:after="60"/>
              <w:rPr>
                <w:rFonts w:ascii="Arial" w:hAnsi="Arial" w:cs="Arial"/>
                <w:sz w:val="20"/>
                <w:szCs w:val="20"/>
              </w:rPr>
            </w:pPr>
            <w:r w:rsidRPr="00A817F4">
              <w:rPr>
                <w:rFonts w:ascii="Arial" w:hAnsi="Arial" w:cs="Arial"/>
                <w:sz w:val="20"/>
                <w:szCs w:val="20"/>
              </w:rPr>
              <w:t xml:space="preserve">User title </w:t>
            </w:r>
          </w:p>
        </w:tc>
      </w:tr>
    </w:tbl>
    <w:p w14:paraId="18E8A23C" w14:textId="77777777" w:rsidR="00A9018E" w:rsidRPr="00A817F4" w:rsidRDefault="00CB0570" w:rsidP="00CB0570">
      <w:pPr>
        <w:pStyle w:val="Caption"/>
        <w:keepNext/>
      </w:pPr>
      <w:bookmarkStart w:id="437" w:name="_Toc135039349"/>
      <w:bookmarkStart w:id="438" w:name="_Toc280220371"/>
      <w:bookmarkStart w:id="439" w:name="_Toc42503147"/>
      <w:bookmarkStart w:id="440" w:name="_Toc52855552"/>
      <w:bookmarkStart w:id="441" w:name="_Toc97636304"/>
      <w:r w:rsidRPr="00A817F4">
        <w:lastRenderedPageBreak/>
        <w:t xml:space="preserve">Table </w:t>
      </w:r>
      <w:r w:rsidR="00D21B5A">
        <w:rPr>
          <w:noProof/>
        </w:rPr>
        <w:fldChar w:fldCharType="begin"/>
      </w:r>
      <w:r w:rsidR="00D21B5A">
        <w:rPr>
          <w:noProof/>
        </w:rPr>
        <w:instrText xml:space="preserve"> STYLEREF 1 \s </w:instrText>
      </w:r>
      <w:r w:rsidR="00D21B5A">
        <w:rPr>
          <w:noProof/>
        </w:rPr>
        <w:fldChar w:fldCharType="separate"/>
      </w:r>
      <w:r w:rsidR="00BB1602">
        <w:rPr>
          <w:noProof/>
        </w:rPr>
        <w:t>7</w:t>
      </w:r>
      <w:r w:rsidR="00D21B5A">
        <w:rPr>
          <w:noProof/>
        </w:rPr>
        <w:fldChar w:fldCharType="end"/>
      </w:r>
      <w:r w:rsidR="00B2567B"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BB1602">
        <w:rPr>
          <w:noProof/>
        </w:rPr>
        <w:t>1</w:t>
      </w:r>
      <w:r w:rsidR="00D21B5A">
        <w:rPr>
          <w:noProof/>
        </w:rPr>
        <w:fldChar w:fldCharType="end"/>
      </w:r>
      <w:r w:rsidR="00A9018E" w:rsidRPr="00A817F4">
        <w:t>. Demographics Keys and Values</w:t>
      </w:r>
      <w:bookmarkEnd w:id="437"/>
      <w:bookmarkEnd w:id="438"/>
    </w:p>
    <w:p w14:paraId="2FA48AAD" w14:textId="77777777" w:rsidR="000D32B7" w:rsidRPr="00A817F4" w:rsidRDefault="000D32B7" w:rsidP="00960EAA"/>
    <w:p w14:paraId="5668CF23" w14:textId="77777777" w:rsidR="00960EAA" w:rsidRPr="00A817F4" w:rsidRDefault="00960EAA" w:rsidP="00960EAA"/>
    <w:p w14:paraId="0DDF45B6" w14:textId="77777777" w:rsidR="003F513F" w:rsidRPr="00A817F4" w:rsidRDefault="003F513F" w:rsidP="00817851">
      <w:pPr>
        <w:pStyle w:val="Heading3"/>
      </w:pPr>
      <w:bookmarkStart w:id="442" w:name="_Executing_RPCs"/>
      <w:bookmarkStart w:id="443" w:name="_Ref192472946"/>
      <w:bookmarkStart w:id="444" w:name="_Toc97628867"/>
      <w:bookmarkEnd w:id="442"/>
      <w:r w:rsidRPr="00A817F4">
        <w:t>Executing RPCs</w:t>
      </w:r>
      <w:bookmarkEnd w:id="443"/>
      <w:bookmarkEnd w:id="444"/>
    </w:p>
    <w:p w14:paraId="49822258" w14:textId="77777777" w:rsidR="00960EAA" w:rsidRPr="00A817F4" w:rsidRDefault="00960EAA" w:rsidP="003F513F"/>
    <w:p w14:paraId="206C71E6" w14:textId="77777777" w:rsidR="007757E7" w:rsidRPr="00A817F4" w:rsidRDefault="003F513F" w:rsidP="003F513F">
      <w:r w:rsidRPr="00A817F4">
        <w:t xml:space="preserve">Once you have a </w:t>
      </w:r>
      <w:proofErr w:type="spellStart"/>
      <w:r w:rsidRPr="00A817F4">
        <w:rPr>
          <w:rFonts w:ascii="Courier New" w:hAnsi="Courier New" w:cs="Courier New"/>
          <w:szCs w:val="22"/>
        </w:rPr>
        <w:t>VistaLinkConnection</w:t>
      </w:r>
      <w:proofErr w:type="spellEnd"/>
      <w:r w:rsidRPr="00A817F4">
        <w:rPr>
          <w:rFonts w:ascii="Courier New" w:hAnsi="Courier New" w:cs="Courier New"/>
          <w:szCs w:val="22"/>
        </w:rPr>
        <w:t xml:space="preserve"> </w:t>
      </w:r>
      <w:r w:rsidRPr="00A817F4">
        <w:t xml:space="preserve">connection object to work with, you can execute requests in exactly the same fashion as for </w:t>
      </w:r>
      <w:proofErr w:type="spellStart"/>
      <w:r w:rsidRPr="00A817F4">
        <w:t>VistALink's</w:t>
      </w:r>
      <w:proofErr w:type="spellEnd"/>
      <w:r w:rsidRPr="00A817F4">
        <w:t xml:space="preserve"> J2EE mode</w:t>
      </w:r>
      <w:r w:rsidR="000D32B7" w:rsidRPr="00A817F4">
        <w:t xml:space="preserve">. </w:t>
      </w:r>
    </w:p>
    <w:p w14:paraId="7B5A358E" w14:textId="77777777" w:rsidR="007757E7" w:rsidRPr="00A817F4" w:rsidRDefault="007757E7" w:rsidP="003F513F"/>
    <w:tbl>
      <w:tblPr>
        <w:tblStyle w:val="TableGrid"/>
        <w:tblW w:w="9360" w:type="dxa"/>
        <w:tblLayout w:type="fixed"/>
        <w:tblLook w:val="0020" w:firstRow="1" w:lastRow="0" w:firstColumn="0" w:lastColumn="0" w:noHBand="0" w:noVBand="0"/>
      </w:tblPr>
      <w:tblGrid>
        <w:gridCol w:w="900"/>
        <w:gridCol w:w="8460"/>
      </w:tblGrid>
      <w:tr w:rsidR="007757E7" w:rsidRPr="00A817F4" w14:paraId="5C7B1CEF" w14:textId="77777777" w:rsidTr="00ED4696">
        <w:tc>
          <w:tcPr>
            <w:tcW w:w="900" w:type="dxa"/>
          </w:tcPr>
          <w:p w14:paraId="4EC580D8" w14:textId="77777777" w:rsidR="007757E7" w:rsidRPr="00CF7675" w:rsidRDefault="000F0F3C" w:rsidP="0096046A">
            <w:pPr>
              <w:keepNext/>
              <w:keepLines/>
              <w:spacing w:before="60" w:after="60"/>
              <w:ind w:left="-60"/>
              <w:jc w:val="center"/>
              <w:rPr>
                <w:rFonts w:ascii="Arial" w:hAnsi="Arial"/>
                <w:b/>
                <w:sz w:val="20"/>
              </w:rPr>
            </w:pPr>
            <w:r w:rsidRPr="00A817F4">
              <w:rPr>
                <w:rFonts w:ascii="Arial" w:hAnsi="Arial"/>
                <w:noProof/>
                <w:sz w:val="20"/>
              </w:rPr>
              <w:drawing>
                <wp:inline distT="0" distB="0" distL="0" distR="0" wp14:anchorId="4284F5F4" wp14:editId="01DC687D">
                  <wp:extent cx="304800" cy="30480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09ECCCD7" w14:textId="5AD0876C" w:rsidR="007757E7" w:rsidRPr="00A817F4" w:rsidRDefault="00CF7675" w:rsidP="0096046A">
            <w:pPr>
              <w:ind w:left="-24" w:right="-48"/>
            </w:pPr>
            <w:r w:rsidRPr="00CF7675">
              <w:rPr>
                <w:b/>
              </w:rPr>
              <w:t xml:space="preserve">REF: </w:t>
            </w:r>
            <w:r w:rsidR="007757E7" w:rsidRPr="00A817F4">
              <w:t>For more information, see chapter 4 of this document, “</w:t>
            </w:r>
            <w:hyperlink w:anchor="_Executing_Requests" w:history="1">
              <w:r w:rsidR="007757E7" w:rsidRPr="00A817F4">
                <w:rPr>
                  <w:rStyle w:val="Hyperlink"/>
                </w:rPr>
                <w:fldChar w:fldCharType="begin"/>
              </w:r>
              <w:r w:rsidR="007757E7" w:rsidRPr="00A817F4">
                <w:instrText xml:space="preserve"> REF _Ref192472989 \h </w:instrText>
              </w:r>
              <w:r w:rsidR="007757E7" w:rsidRPr="00A817F4">
                <w:rPr>
                  <w:rStyle w:val="Hyperlink"/>
                </w:rPr>
              </w:r>
              <w:r w:rsidR="00ED4696">
                <w:rPr>
                  <w:rStyle w:val="Hyperlink"/>
                </w:rPr>
                <w:instrText xml:space="preserve"> \* MERGEFORMAT </w:instrText>
              </w:r>
              <w:r w:rsidR="007757E7" w:rsidRPr="00A817F4">
                <w:rPr>
                  <w:rStyle w:val="Hyperlink"/>
                </w:rPr>
                <w:fldChar w:fldCharType="separate"/>
              </w:r>
              <w:r w:rsidR="00BB1602" w:rsidRPr="00A817F4">
                <w:t>Executing Requests</w:t>
              </w:r>
              <w:r w:rsidR="007757E7" w:rsidRPr="00A817F4">
                <w:rPr>
                  <w:rStyle w:val="Hyperlink"/>
                </w:rPr>
                <w:fldChar w:fldCharType="end"/>
              </w:r>
            </w:hyperlink>
            <w:r w:rsidR="007757E7" w:rsidRPr="00A817F4">
              <w:t>.” The entire chapter is valid for J2SE mode.</w:t>
            </w:r>
          </w:p>
        </w:tc>
      </w:tr>
    </w:tbl>
    <w:p w14:paraId="7A11EBF1" w14:textId="77777777" w:rsidR="00DA5B32" w:rsidRPr="00A817F4" w:rsidRDefault="00DA5B32" w:rsidP="003F513F"/>
    <w:p w14:paraId="1C9564B4" w14:textId="77777777" w:rsidR="001A7318" w:rsidRPr="00A817F4" w:rsidRDefault="001A7318" w:rsidP="003F513F"/>
    <w:p w14:paraId="2A451373" w14:textId="77777777" w:rsidR="001A7318" w:rsidRPr="00A817F4" w:rsidRDefault="001A7318" w:rsidP="001A7318">
      <w:pPr>
        <w:pStyle w:val="Heading3"/>
      </w:pPr>
      <w:bookmarkStart w:id="445" w:name="_Toc97628868"/>
      <w:r w:rsidRPr="00A817F4">
        <w:t>Timeouts</w:t>
      </w:r>
      <w:bookmarkEnd w:id="445"/>
    </w:p>
    <w:p w14:paraId="3707F640" w14:textId="77777777" w:rsidR="001A7318" w:rsidRPr="00A817F4" w:rsidRDefault="001A7318" w:rsidP="003F513F"/>
    <w:p w14:paraId="477EB610" w14:textId="77777777" w:rsidR="001A7318" w:rsidRPr="00A817F4" w:rsidRDefault="001A7318" w:rsidP="003F513F">
      <w:r w:rsidRPr="00A817F4">
        <w:t xml:space="preserve">For information on timeouts for RPC execution, see the "Timeouts" section of this document titled "Using </w:t>
      </w:r>
      <w:proofErr w:type="spellStart"/>
      <w:r w:rsidRPr="00A817F4">
        <w:t>VistALink</w:t>
      </w:r>
      <w:proofErr w:type="spellEnd"/>
      <w:r w:rsidRPr="00A817F4">
        <w:t xml:space="preserve"> in J2EE." Most of the information there on timeouts is also valid for the J2SE mode.</w:t>
      </w:r>
    </w:p>
    <w:p w14:paraId="631B6238" w14:textId="77777777" w:rsidR="001A7318" w:rsidRPr="00A817F4" w:rsidRDefault="001A7318" w:rsidP="003F513F"/>
    <w:p w14:paraId="2C93F974" w14:textId="77777777" w:rsidR="001A7318" w:rsidRPr="00A817F4" w:rsidRDefault="001A7318" w:rsidP="003F513F">
      <w:r w:rsidRPr="00A817F4">
        <w:t xml:space="preserve">There is one significant difference to be aware of when a timeout occurs for a J2SE </w:t>
      </w:r>
      <w:proofErr w:type="spellStart"/>
      <w:r w:rsidRPr="00A817F4">
        <w:t>VistALink</w:t>
      </w:r>
      <w:proofErr w:type="spellEnd"/>
      <w:r w:rsidRPr="00A817F4">
        <w:t xml:space="preserve"> connection, however. Once a timeout occurs, the single authenticated connection to the M system is now rendered unusable. In order to perform any more actions on the M system, the client application will need to re-invoke the entire login process, in order to log in the end user again and get to the point where a validated, authenticated connection is once again available over which to execute RPC requests.</w:t>
      </w:r>
    </w:p>
    <w:p w14:paraId="43D59B53" w14:textId="77777777" w:rsidR="001D0F96" w:rsidRPr="00A817F4" w:rsidRDefault="001D0F96" w:rsidP="003F513F"/>
    <w:p w14:paraId="74B4A43A" w14:textId="77777777" w:rsidR="001D0F96" w:rsidRPr="00A817F4" w:rsidRDefault="001D0F96" w:rsidP="003F513F">
      <w:r w:rsidRPr="00A817F4">
        <w:t>As such, for client/server applications, it is best to set the longest timeout value that can be tolerated within the context of the RPC itself as well as the specific end-user functionality being executed.</w:t>
      </w:r>
    </w:p>
    <w:p w14:paraId="510D468C" w14:textId="77777777" w:rsidR="001A7318" w:rsidRPr="00A817F4" w:rsidRDefault="001A7318" w:rsidP="003F513F"/>
    <w:p w14:paraId="05583DE8" w14:textId="77777777" w:rsidR="00960EAA" w:rsidRPr="00A817F4" w:rsidRDefault="00960EAA" w:rsidP="003F513F"/>
    <w:p w14:paraId="254BA6FA" w14:textId="77777777" w:rsidR="00674635" w:rsidRPr="00A817F4" w:rsidRDefault="00674635" w:rsidP="00BC75CB">
      <w:pPr>
        <w:pStyle w:val="Heading3"/>
      </w:pPr>
      <w:bookmarkStart w:id="446" w:name="_Toc97628869"/>
      <w:r w:rsidRPr="00A817F4">
        <w:t>Logging Out</w:t>
      </w:r>
      <w:bookmarkEnd w:id="439"/>
      <w:bookmarkEnd w:id="440"/>
      <w:bookmarkEnd w:id="441"/>
      <w:bookmarkEnd w:id="446"/>
    </w:p>
    <w:p w14:paraId="6251996A" w14:textId="77777777" w:rsidR="00960EAA" w:rsidRPr="00A817F4" w:rsidRDefault="00960EAA" w:rsidP="00BC75CB">
      <w:pPr>
        <w:keepNext/>
      </w:pPr>
    </w:p>
    <w:p w14:paraId="6F77541E" w14:textId="77777777" w:rsidR="00674635" w:rsidRPr="00A817F4" w:rsidRDefault="00674635" w:rsidP="00BC75CB">
      <w:pPr>
        <w:keepNext/>
      </w:pPr>
      <w:r w:rsidRPr="00A817F4">
        <w:t xml:space="preserve">Your application should </w:t>
      </w:r>
      <w:r w:rsidRPr="00A817F4">
        <w:rPr>
          <w:i/>
          <w:iCs/>
        </w:rPr>
        <w:t>always</w:t>
      </w:r>
      <w:r w:rsidRPr="00A817F4">
        <w:t xml:space="preserve"> call the logout method of the JAAS </w:t>
      </w:r>
      <w:proofErr w:type="spellStart"/>
      <w:r w:rsidRPr="00A817F4">
        <w:rPr>
          <w:rFonts w:ascii="Courier New" w:hAnsi="Courier New" w:cs="Courier New"/>
          <w:szCs w:val="22"/>
        </w:rPr>
        <w:t>LoginContext</w:t>
      </w:r>
      <w:proofErr w:type="spellEnd"/>
      <w:r w:rsidRPr="00A817F4">
        <w:t xml:space="preserve"> class to log out of </w:t>
      </w:r>
      <w:proofErr w:type="spellStart"/>
      <w:r w:rsidRPr="00A817F4">
        <w:t>VistA</w:t>
      </w:r>
      <w:proofErr w:type="spellEnd"/>
      <w:r w:rsidRPr="00A817F4">
        <w:t xml:space="preserve"> before exiting. This e</w:t>
      </w:r>
      <w:r w:rsidR="00F62DB0" w:rsidRPr="00A817F4">
        <w:t>nsures that proper Kernel clean</w:t>
      </w:r>
      <w:r w:rsidRPr="00A817F4">
        <w:t xml:space="preserve">up (e.g., of the ^TMP global) occurs on the M server to which the user was connected. </w:t>
      </w:r>
    </w:p>
    <w:p w14:paraId="4FE2F038" w14:textId="77777777" w:rsidR="00960EAA" w:rsidRPr="00A817F4" w:rsidRDefault="00960EAA" w:rsidP="00674635"/>
    <w:p w14:paraId="50266EC8" w14:textId="77777777" w:rsidR="00960EAA" w:rsidRPr="00A817F4" w:rsidRDefault="00960EAA" w:rsidP="00674635"/>
    <w:p w14:paraId="6D74D1B6" w14:textId="77777777" w:rsidR="00674635" w:rsidRPr="00A817F4" w:rsidRDefault="00674635" w:rsidP="000D3D52">
      <w:pPr>
        <w:pStyle w:val="Heading4"/>
      </w:pPr>
      <w:bookmarkStart w:id="447" w:name="_Toc97636305"/>
      <w:r w:rsidRPr="00A817F4">
        <w:t>Logging Out of Swing Applications</w:t>
      </w:r>
      <w:bookmarkEnd w:id="447"/>
    </w:p>
    <w:p w14:paraId="359E11E7" w14:textId="77777777" w:rsidR="00960EAA" w:rsidRPr="00A817F4" w:rsidRDefault="00960EAA" w:rsidP="00960EAA">
      <w:pPr>
        <w:keepNext/>
      </w:pPr>
    </w:p>
    <w:p w14:paraId="0C219C38" w14:textId="77777777" w:rsidR="00674635" w:rsidRPr="00A817F4" w:rsidRDefault="00674635" w:rsidP="00674635">
      <w:r w:rsidRPr="00A817F4">
        <w:t>In a Swing appli</w:t>
      </w:r>
      <w:r w:rsidR="004A5DD1" w:rsidRPr="00A817F4">
        <w:t>cation, the</w:t>
      </w:r>
      <w:r w:rsidRPr="00A817F4">
        <w:t xml:space="preserve"> application should always call the </w:t>
      </w:r>
      <w:proofErr w:type="spellStart"/>
      <w:r w:rsidRPr="00A817F4">
        <w:rPr>
          <w:rFonts w:ascii="Courier New" w:hAnsi="Courier New" w:cs="Courier New"/>
          <w:szCs w:val="22"/>
        </w:rPr>
        <w:t>LoginContext</w:t>
      </w:r>
      <w:r w:rsidRPr="00A817F4">
        <w:t>'s</w:t>
      </w:r>
      <w:proofErr w:type="spellEnd"/>
      <w:r w:rsidRPr="00A817F4">
        <w:t xml:space="preserve"> logout method when the application is shut down. There are a number of ways an application can be shut down</w:t>
      </w:r>
      <w:r w:rsidR="000025FE" w:rsidRPr="00A817F4">
        <w:t xml:space="preserve">: </w:t>
      </w:r>
      <w:r w:rsidR="00F62DB0" w:rsidRPr="00A817F4">
        <w:t>T</w:t>
      </w:r>
      <w:r w:rsidRPr="00A817F4">
        <w:t>he user closes the application window, the application is terminated from the Windows control panel,</w:t>
      </w:r>
      <w:r w:rsidR="000025FE" w:rsidRPr="00A817F4">
        <w:t xml:space="preserve"> etc</w:t>
      </w:r>
      <w:r w:rsidRPr="00A817F4">
        <w:t xml:space="preserve">. </w:t>
      </w:r>
    </w:p>
    <w:p w14:paraId="0072C6E5" w14:textId="77777777" w:rsidR="00674635" w:rsidRPr="00A817F4" w:rsidRDefault="00674635" w:rsidP="00674635"/>
    <w:p w14:paraId="4E44FBA8" w14:textId="77777777" w:rsidR="00674635" w:rsidRPr="00A817F4" w:rsidRDefault="00674635" w:rsidP="00674635">
      <w:r w:rsidRPr="00A817F4">
        <w:t xml:space="preserve">A good way to catch all of these shutdown cases is to implement a </w:t>
      </w:r>
      <w:proofErr w:type="spellStart"/>
      <w:r w:rsidRPr="00A817F4">
        <w:rPr>
          <w:rFonts w:ascii="Courier New" w:hAnsi="Courier New" w:cs="Courier New"/>
          <w:szCs w:val="22"/>
        </w:rPr>
        <w:t>WindowAdapter</w:t>
      </w:r>
      <w:proofErr w:type="spellEnd"/>
      <w:r w:rsidRPr="00A817F4">
        <w:t xml:space="preserve"> as a window listener in the application, and provide an implementation of its </w:t>
      </w:r>
      <w:proofErr w:type="spellStart"/>
      <w:r w:rsidRPr="00A817F4">
        <w:rPr>
          <w:rFonts w:ascii="Courier New" w:hAnsi="Courier New" w:cs="Courier New"/>
          <w:szCs w:val="22"/>
        </w:rPr>
        <w:t>windowClosing</w:t>
      </w:r>
      <w:proofErr w:type="spellEnd"/>
      <w:r w:rsidRPr="00A817F4">
        <w:t xml:space="preserve"> method that calls the </w:t>
      </w:r>
      <w:proofErr w:type="spellStart"/>
      <w:r w:rsidRPr="00A817F4">
        <w:rPr>
          <w:rFonts w:ascii="Courier New" w:hAnsi="Courier New" w:cs="Courier New"/>
          <w:szCs w:val="22"/>
        </w:rPr>
        <w:t>LoginContext's</w:t>
      </w:r>
      <w:proofErr w:type="spellEnd"/>
      <w:r w:rsidRPr="00A817F4">
        <w:t xml:space="preserve"> logout method.</w:t>
      </w:r>
    </w:p>
    <w:p w14:paraId="47774C46" w14:textId="77777777" w:rsidR="00674635" w:rsidRPr="00A817F4" w:rsidRDefault="00674635" w:rsidP="00674635"/>
    <w:p w14:paraId="46B6027B" w14:textId="77777777" w:rsidR="00674635" w:rsidRPr="00A817F4" w:rsidRDefault="00674635" w:rsidP="00674635">
      <w:r w:rsidRPr="00A817F4">
        <w:t>For example:</w:t>
      </w:r>
    </w:p>
    <w:p w14:paraId="4F89F57C" w14:textId="77777777" w:rsidR="00674635" w:rsidRPr="00A817F4" w:rsidRDefault="00674635" w:rsidP="00674635"/>
    <w:p w14:paraId="7A9B76DA"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loginContext</w:t>
      </w:r>
      <w:proofErr w:type="spellEnd"/>
      <w:r w:rsidRPr="00A817F4">
        <w:rPr>
          <w:noProof w:val="0"/>
          <w:highlight w:val="white"/>
        </w:rPr>
        <w:t xml:space="preserve"> has been defined earlier, with application scope</w:t>
      </w:r>
    </w:p>
    <w:p w14:paraId="392B7D1C" w14:textId="77777777" w:rsidR="00674635" w:rsidRPr="00A817F4" w:rsidRDefault="00674635" w:rsidP="00BC75CB">
      <w:pPr>
        <w:pStyle w:val="dialog"/>
        <w:rPr>
          <w:noProof w:val="0"/>
          <w:highlight w:val="white"/>
        </w:rPr>
      </w:pPr>
    </w:p>
    <w:p w14:paraId="546B7503" w14:textId="77777777" w:rsidR="00674635" w:rsidRPr="00A817F4" w:rsidRDefault="00674635" w:rsidP="00BC75CB">
      <w:pPr>
        <w:pStyle w:val="dialog"/>
        <w:rPr>
          <w:noProof w:val="0"/>
          <w:highlight w:val="white"/>
        </w:rPr>
      </w:pPr>
      <w:r w:rsidRPr="00A817F4">
        <w:rPr>
          <w:noProof w:val="0"/>
          <w:highlight w:val="white"/>
        </w:rPr>
        <w:t>// add event listener to log out when window closes</w:t>
      </w:r>
    </w:p>
    <w:p w14:paraId="3974C5C3" w14:textId="77777777" w:rsidR="00674635" w:rsidRPr="00A817F4" w:rsidRDefault="00674635" w:rsidP="00BC75CB">
      <w:pPr>
        <w:pStyle w:val="dialog"/>
        <w:rPr>
          <w:noProof w:val="0"/>
        </w:rPr>
      </w:pPr>
      <w:proofErr w:type="spellStart"/>
      <w:r w:rsidRPr="00A817F4">
        <w:rPr>
          <w:noProof w:val="0"/>
          <w:highlight w:val="white"/>
        </w:rPr>
        <w:t>frame.addWindowListener</w:t>
      </w:r>
      <w:proofErr w:type="spellEnd"/>
      <w:r w:rsidRPr="00A817F4">
        <w:rPr>
          <w:noProof w:val="0"/>
          <w:highlight w:val="white"/>
        </w:rPr>
        <w:t>(</w:t>
      </w:r>
      <w:r w:rsidRPr="00A817F4">
        <w:rPr>
          <w:noProof w:val="0"/>
          <w:color w:val="7F0055"/>
          <w:highlight w:val="white"/>
        </w:rPr>
        <w:t>new</w:t>
      </w:r>
      <w:r w:rsidRPr="00A817F4">
        <w:rPr>
          <w:noProof w:val="0"/>
          <w:highlight w:val="white"/>
        </w:rPr>
        <w:t xml:space="preserve"> </w:t>
      </w:r>
      <w:proofErr w:type="spellStart"/>
      <w:r w:rsidRPr="00A817F4">
        <w:rPr>
          <w:noProof w:val="0"/>
          <w:highlight w:val="white"/>
        </w:rPr>
        <w:t>WindowAdapter</w:t>
      </w:r>
      <w:proofErr w:type="spellEnd"/>
      <w:r w:rsidRPr="00A817F4">
        <w:rPr>
          <w:noProof w:val="0"/>
          <w:highlight w:val="white"/>
        </w:rPr>
        <w:t>() {</w:t>
      </w:r>
    </w:p>
    <w:p w14:paraId="4FD3A33B" w14:textId="77777777" w:rsidR="00674635" w:rsidRPr="00A817F4" w:rsidRDefault="00674635" w:rsidP="00BC75CB">
      <w:pPr>
        <w:pStyle w:val="dialog"/>
        <w:rPr>
          <w:noProof w:val="0"/>
        </w:rPr>
      </w:pPr>
      <w:r w:rsidRPr="00A817F4">
        <w:rPr>
          <w:noProof w:val="0"/>
          <w:highlight w:val="white"/>
        </w:rPr>
        <w:lastRenderedPageBreak/>
        <w:t xml:space="preserve">    public void </w:t>
      </w:r>
      <w:proofErr w:type="spellStart"/>
      <w:r w:rsidRPr="00A817F4">
        <w:rPr>
          <w:noProof w:val="0"/>
          <w:highlight w:val="white"/>
        </w:rPr>
        <w:t>windowClosing</w:t>
      </w:r>
      <w:proofErr w:type="spellEnd"/>
      <w:r w:rsidRPr="00A817F4">
        <w:rPr>
          <w:noProof w:val="0"/>
          <w:highlight w:val="white"/>
        </w:rPr>
        <w:t>(</w:t>
      </w:r>
      <w:proofErr w:type="spellStart"/>
      <w:r w:rsidRPr="00A817F4">
        <w:rPr>
          <w:noProof w:val="0"/>
          <w:highlight w:val="white"/>
        </w:rPr>
        <w:t>WindowEvent</w:t>
      </w:r>
      <w:proofErr w:type="spellEnd"/>
      <w:r w:rsidRPr="00A817F4">
        <w:rPr>
          <w:noProof w:val="0"/>
          <w:highlight w:val="white"/>
        </w:rPr>
        <w:t xml:space="preserve"> e) {</w:t>
      </w:r>
    </w:p>
    <w:p w14:paraId="0529DCAA" w14:textId="77777777" w:rsidR="00674635" w:rsidRPr="00A817F4" w:rsidRDefault="00674635" w:rsidP="00BC75CB">
      <w:pPr>
        <w:pStyle w:val="dialog"/>
        <w:rPr>
          <w:b/>
          <w:bCs/>
          <w:noProof w:val="0"/>
        </w:rPr>
      </w:pPr>
      <w:r w:rsidRPr="00A817F4">
        <w:rPr>
          <w:b/>
          <w:bCs/>
          <w:noProof w:val="0"/>
          <w:highlight w:val="white"/>
        </w:rPr>
        <w:t xml:space="preserve">        </w:t>
      </w:r>
      <w:proofErr w:type="spellStart"/>
      <w:r w:rsidRPr="00A817F4">
        <w:rPr>
          <w:b/>
          <w:bCs/>
          <w:noProof w:val="0"/>
          <w:highlight w:val="white"/>
        </w:rPr>
        <w:t>mylogout</w:t>
      </w:r>
      <w:proofErr w:type="spellEnd"/>
      <w:r w:rsidRPr="00A817F4">
        <w:rPr>
          <w:b/>
          <w:bCs/>
          <w:noProof w:val="0"/>
          <w:highlight w:val="white"/>
        </w:rPr>
        <w:t>();</w:t>
      </w:r>
    </w:p>
    <w:p w14:paraId="32030B26" w14:textId="77777777" w:rsidR="00674635" w:rsidRPr="00A817F4" w:rsidRDefault="00674635" w:rsidP="00BC75CB">
      <w:pPr>
        <w:pStyle w:val="dialog"/>
        <w:rPr>
          <w:noProof w:val="0"/>
        </w:rPr>
      </w:pPr>
      <w:r w:rsidRPr="00A817F4">
        <w:rPr>
          <w:noProof w:val="0"/>
          <w:highlight w:val="white"/>
        </w:rPr>
        <w:t xml:space="preserve">        </w:t>
      </w:r>
      <w:proofErr w:type="spellStart"/>
      <w:r w:rsidRPr="00A817F4">
        <w:rPr>
          <w:noProof w:val="0"/>
          <w:highlight w:val="white"/>
        </w:rPr>
        <w:t>System.exit</w:t>
      </w:r>
      <w:proofErr w:type="spellEnd"/>
      <w:r w:rsidRPr="00A817F4">
        <w:rPr>
          <w:noProof w:val="0"/>
          <w:highlight w:val="white"/>
        </w:rPr>
        <w:t>(0);</w:t>
      </w:r>
    </w:p>
    <w:p w14:paraId="39CF7CC8" w14:textId="77777777" w:rsidR="00674635" w:rsidRPr="00A817F4" w:rsidRDefault="00674635" w:rsidP="00BC75CB">
      <w:pPr>
        <w:pStyle w:val="dialog"/>
        <w:rPr>
          <w:noProof w:val="0"/>
        </w:rPr>
      </w:pPr>
      <w:r w:rsidRPr="00A817F4">
        <w:rPr>
          <w:noProof w:val="0"/>
          <w:highlight w:val="white"/>
        </w:rPr>
        <w:t xml:space="preserve">    }</w:t>
      </w:r>
    </w:p>
    <w:p w14:paraId="67F2E589" w14:textId="77777777" w:rsidR="00674635" w:rsidRPr="00A817F4" w:rsidRDefault="00674635" w:rsidP="00BC75CB">
      <w:pPr>
        <w:pStyle w:val="dialog"/>
        <w:rPr>
          <w:noProof w:val="0"/>
        </w:rPr>
      </w:pPr>
      <w:r w:rsidRPr="00A817F4">
        <w:rPr>
          <w:noProof w:val="0"/>
          <w:highlight w:val="white"/>
        </w:rPr>
        <w:t>});</w:t>
      </w:r>
    </w:p>
    <w:p w14:paraId="6C5CB3A6" w14:textId="77777777" w:rsidR="00674635" w:rsidRPr="00A817F4" w:rsidRDefault="00674635" w:rsidP="00BC75CB">
      <w:pPr>
        <w:pStyle w:val="dialog"/>
        <w:rPr>
          <w:noProof w:val="0"/>
        </w:rPr>
      </w:pPr>
    </w:p>
    <w:p w14:paraId="3B64E350" w14:textId="77777777" w:rsidR="00674635" w:rsidRPr="00A817F4" w:rsidRDefault="00674635" w:rsidP="00BC75CB">
      <w:pPr>
        <w:pStyle w:val="dialog"/>
        <w:rPr>
          <w:noProof w:val="0"/>
          <w:highlight w:val="white"/>
        </w:rPr>
      </w:pPr>
      <w:r w:rsidRPr="00A817F4">
        <w:rPr>
          <w:noProof w:val="0"/>
          <w:highlight w:val="white"/>
        </w:rPr>
        <w:t>// Method called from event handler to perform logout</w:t>
      </w:r>
    </w:p>
    <w:p w14:paraId="28713F38" w14:textId="77777777" w:rsidR="00674635" w:rsidRPr="00A817F4" w:rsidRDefault="00674635" w:rsidP="00BC75CB">
      <w:pPr>
        <w:pStyle w:val="dialog"/>
        <w:rPr>
          <w:noProof w:val="0"/>
        </w:rPr>
      </w:pPr>
      <w:r w:rsidRPr="00A817F4">
        <w:rPr>
          <w:noProof w:val="0"/>
          <w:highlight w:val="white"/>
        </w:rPr>
        <w:t xml:space="preserve">private void </w:t>
      </w:r>
      <w:proofErr w:type="spellStart"/>
      <w:r w:rsidRPr="00A817F4">
        <w:rPr>
          <w:noProof w:val="0"/>
          <w:highlight w:val="white"/>
        </w:rPr>
        <w:t>mylogout</w:t>
      </w:r>
      <w:proofErr w:type="spellEnd"/>
      <w:r w:rsidRPr="00A817F4">
        <w:rPr>
          <w:noProof w:val="0"/>
          <w:highlight w:val="white"/>
        </w:rPr>
        <w:t>() {</w:t>
      </w:r>
    </w:p>
    <w:p w14:paraId="1B9301F1" w14:textId="77777777" w:rsidR="00674635" w:rsidRPr="00A817F4" w:rsidRDefault="00674635" w:rsidP="00BC75CB">
      <w:pPr>
        <w:pStyle w:val="dialog"/>
        <w:rPr>
          <w:noProof w:val="0"/>
        </w:rPr>
      </w:pPr>
      <w:r w:rsidRPr="00A817F4">
        <w:rPr>
          <w:noProof w:val="0"/>
          <w:highlight w:val="white"/>
        </w:rPr>
        <w:t xml:space="preserve">    // Kernel logout</w:t>
      </w:r>
    </w:p>
    <w:p w14:paraId="71BE2FAC" w14:textId="77777777" w:rsidR="00674635" w:rsidRPr="00A817F4" w:rsidRDefault="00674635" w:rsidP="00BC75CB">
      <w:pPr>
        <w:pStyle w:val="dialog"/>
        <w:rPr>
          <w:noProof w:val="0"/>
        </w:rPr>
      </w:pPr>
      <w:r w:rsidRPr="00A817F4">
        <w:rPr>
          <w:noProof w:val="0"/>
          <w:highlight w:val="white"/>
        </w:rPr>
        <w:t xml:space="preserve">    if (</w:t>
      </w:r>
      <w:proofErr w:type="spellStart"/>
      <w:r w:rsidRPr="00A817F4">
        <w:rPr>
          <w:noProof w:val="0"/>
          <w:highlight w:val="white"/>
        </w:rPr>
        <w:t>this.userPrincipal</w:t>
      </w:r>
      <w:proofErr w:type="spellEnd"/>
      <w:r w:rsidRPr="00A817F4">
        <w:rPr>
          <w:noProof w:val="0"/>
          <w:highlight w:val="white"/>
        </w:rPr>
        <w:t xml:space="preserve"> != null) {</w:t>
      </w:r>
    </w:p>
    <w:p w14:paraId="2837D15F" w14:textId="77777777" w:rsidR="00674635" w:rsidRPr="00A817F4" w:rsidRDefault="00674635" w:rsidP="00BC75CB">
      <w:pPr>
        <w:pStyle w:val="dialog"/>
        <w:rPr>
          <w:noProof w:val="0"/>
        </w:rPr>
      </w:pPr>
    </w:p>
    <w:p w14:paraId="0067F4F8" w14:textId="77777777" w:rsidR="00674635" w:rsidRPr="00A817F4" w:rsidRDefault="00674635" w:rsidP="00BC75CB">
      <w:pPr>
        <w:pStyle w:val="dialog"/>
        <w:rPr>
          <w:noProof w:val="0"/>
        </w:rPr>
      </w:pPr>
      <w:r w:rsidRPr="00A817F4">
        <w:rPr>
          <w:noProof w:val="0"/>
          <w:highlight w:val="white"/>
        </w:rPr>
        <w:t xml:space="preserve">        try {</w:t>
      </w:r>
    </w:p>
    <w:p w14:paraId="2F2D7E33" w14:textId="77777777" w:rsidR="00674635" w:rsidRPr="00A817F4" w:rsidRDefault="00674635" w:rsidP="00BC75CB">
      <w:pPr>
        <w:pStyle w:val="dialog"/>
        <w:rPr>
          <w:b/>
          <w:bCs/>
          <w:noProof w:val="0"/>
        </w:rPr>
      </w:pPr>
      <w:r w:rsidRPr="00A817F4">
        <w:rPr>
          <w:b/>
          <w:bCs/>
          <w:noProof w:val="0"/>
          <w:highlight w:val="white"/>
        </w:rPr>
        <w:t xml:space="preserve">            </w:t>
      </w:r>
      <w:proofErr w:type="spellStart"/>
      <w:r w:rsidRPr="00A817F4">
        <w:rPr>
          <w:b/>
          <w:bCs/>
          <w:noProof w:val="0"/>
          <w:highlight w:val="white"/>
        </w:rPr>
        <w:t>loginContext.logout</w:t>
      </w:r>
      <w:proofErr w:type="spellEnd"/>
      <w:r w:rsidRPr="00A817F4">
        <w:rPr>
          <w:b/>
          <w:bCs/>
          <w:noProof w:val="0"/>
          <w:highlight w:val="white"/>
        </w:rPr>
        <w:t>();</w:t>
      </w:r>
    </w:p>
    <w:p w14:paraId="7F4F3587" w14:textId="77777777" w:rsidR="00674635" w:rsidRPr="00A817F4" w:rsidRDefault="00674635" w:rsidP="00BC75CB">
      <w:pPr>
        <w:pStyle w:val="dialog"/>
        <w:rPr>
          <w:noProof w:val="0"/>
        </w:rPr>
      </w:pPr>
      <w:r w:rsidRPr="00A817F4">
        <w:rPr>
          <w:noProof w:val="0"/>
          <w:highlight w:val="white"/>
        </w:rPr>
        <w:t xml:space="preserve">        } catch (</w:t>
      </w:r>
      <w:proofErr w:type="spellStart"/>
      <w:r w:rsidRPr="00A817F4">
        <w:rPr>
          <w:noProof w:val="0"/>
          <w:highlight w:val="white"/>
        </w:rPr>
        <w:t>LoginException</w:t>
      </w:r>
      <w:proofErr w:type="spellEnd"/>
      <w:r w:rsidRPr="00A817F4">
        <w:rPr>
          <w:noProof w:val="0"/>
          <w:highlight w:val="white"/>
        </w:rPr>
        <w:t xml:space="preserve"> e) {</w:t>
      </w:r>
    </w:p>
    <w:p w14:paraId="1CC583D1"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JOptionPane.showMessageDialog</w:t>
      </w:r>
      <w:proofErr w:type="spellEnd"/>
      <w:r w:rsidRPr="00A817F4">
        <w:rPr>
          <w:noProof w:val="0"/>
          <w:highlight w:val="white"/>
        </w:rPr>
        <w:t xml:space="preserve">(null, </w:t>
      </w:r>
      <w:proofErr w:type="spellStart"/>
      <w:r w:rsidRPr="00A817F4">
        <w:rPr>
          <w:noProof w:val="0"/>
          <w:highlight w:val="white"/>
        </w:rPr>
        <w:t>e.getMessage</w:t>
      </w:r>
      <w:proofErr w:type="spellEnd"/>
      <w:r w:rsidRPr="00A817F4">
        <w:rPr>
          <w:noProof w:val="0"/>
          <w:highlight w:val="white"/>
        </w:rPr>
        <w:t xml:space="preserve">(), </w:t>
      </w:r>
    </w:p>
    <w:p w14:paraId="605EA17F" w14:textId="77777777" w:rsidR="00674635" w:rsidRPr="00A817F4" w:rsidRDefault="00674635" w:rsidP="00BC75CB">
      <w:pPr>
        <w:pStyle w:val="dialog"/>
        <w:rPr>
          <w:noProof w:val="0"/>
        </w:rPr>
      </w:pPr>
      <w:r w:rsidRPr="00A817F4">
        <w:rPr>
          <w:noProof w:val="0"/>
          <w:highlight w:val="white"/>
        </w:rPr>
        <w:t xml:space="preserve">              "Logout error", </w:t>
      </w:r>
      <w:proofErr w:type="spellStart"/>
      <w:r w:rsidRPr="00A817F4">
        <w:rPr>
          <w:noProof w:val="0"/>
          <w:highlight w:val="white"/>
        </w:rPr>
        <w:t>JOptionPane.ERROR_MESSAGE</w:t>
      </w:r>
      <w:proofErr w:type="spellEnd"/>
      <w:r w:rsidRPr="00A817F4">
        <w:rPr>
          <w:noProof w:val="0"/>
          <w:highlight w:val="white"/>
        </w:rPr>
        <w:t>);</w:t>
      </w:r>
    </w:p>
    <w:p w14:paraId="2966644C" w14:textId="77777777" w:rsidR="00674635" w:rsidRPr="00A817F4" w:rsidRDefault="00674635" w:rsidP="00BC75CB">
      <w:pPr>
        <w:pStyle w:val="dialog"/>
        <w:rPr>
          <w:noProof w:val="0"/>
        </w:rPr>
      </w:pPr>
      <w:r w:rsidRPr="00A817F4">
        <w:rPr>
          <w:noProof w:val="0"/>
          <w:highlight w:val="white"/>
        </w:rPr>
        <w:t xml:space="preserve">        }</w:t>
      </w:r>
    </w:p>
    <w:p w14:paraId="5822854F" w14:textId="77777777" w:rsidR="00674635" w:rsidRPr="00A817F4" w:rsidRDefault="00674635" w:rsidP="00BC75CB">
      <w:pPr>
        <w:pStyle w:val="dialog"/>
        <w:rPr>
          <w:noProof w:val="0"/>
        </w:rPr>
      </w:pPr>
      <w:r w:rsidRPr="00A817F4">
        <w:rPr>
          <w:noProof w:val="0"/>
          <w:highlight w:val="white"/>
        </w:rPr>
        <w:t xml:space="preserve">    }</w:t>
      </w:r>
    </w:p>
    <w:p w14:paraId="3F610F66" w14:textId="77777777" w:rsidR="00674635" w:rsidRPr="00A817F4" w:rsidRDefault="00674635" w:rsidP="00BC75CB">
      <w:pPr>
        <w:pStyle w:val="dialog"/>
        <w:rPr>
          <w:noProof w:val="0"/>
        </w:rPr>
      </w:pPr>
      <w:r w:rsidRPr="00A817F4">
        <w:rPr>
          <w:noProof w:val="0"/>
        </w:rPr>
        <w:t>}</w:t>
      </w:r>
    </w:p>
    <w:p w14:paraId="0998A4E2" w14:textId="77777777" w:rsidR="00CC5146" w:rsidRPr="00A817F4" w:rsidRDefault="00CC5146" w:rsidP="00960EAA"/>
    <w:p w14:paraId="3FFA2A00" w14:textId="77777777" w:rsidR="00960EAA" w:rsidRPr="00A817F4" w:rsidRDefault="00960EAA" w:rsidP="00960EAA"/>
    <w:p w14:paraId="7B2A08CE" w14:textId="77777777" w:rsidR="00674635" w:rsidRPr="00A817F4" w:rsidRDefault="00674635" w:rsidP="0067275B">
      <w:pPr>
        <w:pStyle w:val="Heading2"/>
      </w:pPr>
      <w:bookmarkStart w:id="448" w:name="_Toc42503148"/>
      <w:bookmarkStart w:id="449" w:name="_Toc52855553"/>
      <w:bookmarkStart w:id="450" w:name="_Toc97636306"/>
      <w:bookmarkStart w:id="451" w:name="_Toc97628870"/>
      <w:r w:rsidRPr="00A817F4">
        <w:t>Catching Login Exceptions</w:t>
      </w:r>
      <w:bookmarkEnd w:id="448"/>
      <w:bookmarkEnd w:id="449"/>
      <w:bookmarkEnd w:id="450"/>
      <w:bookmarkEnd w:id="451"/>
    </w:p>
    <w:p w14:paraId="16A0B9A1" w14:textId="77777777" w:rsidR="00960EAA" w:rsidRPr="00A817F4" w:rsidRDefault="00960EAA" w:rsidP="00674635"/>
    <w:p w14:paraId="2EFE1375" w14:textId="77777777" w:rsidR="00674635" w:rsidRPr="00A817F4" w:rsidRDefault="00674635" w:rsidP="00674635">
      <w:r w:rsidRPr="00A817F4">
        <w:t xml:space="preserve">The </w:t>
      </w:r>
      <w:proofErr w:type="spellStart"/>
      <w:r w:rsidRPr="00A817F4">
        <w:rPr>
          <w:rFonts w:ascii="Courier New" w:hAnsi="Courier New" w:cs="Courier New"/>
          <w:szCs w:val="22"/>
        </w:rPr>
        <w:t>LoginContext</w:t>
      </w:r>
      <w:proofErr w:type="spellEnd"/>
      <w:r w:rsidRPr="00A817F4">
        <w:rPr>
          <w:rFonts w:ascii="Courier New" w:hAnsi="Courier New" w:cs="Courier New"/>
          <w:szCs w:val="22"/>
        </w:rPr>
        <w:t xml:space="preserve"> login()</w:t>
      </w:r>
      <w:r w:rsidRPr="00A817F4">
        <w:t xml:space="preserve"> and</w:t>
      </w:r>
      <w:r w:rsidRPr="00A817F4">
        <w:rPr>
          <w:rFonts w:ascii="Courier New" w:hAnsi="Courier New" w:cs="Courier New"/>
          <w:szCs w:val="22"/>
        </w:rPr>
        <w:t xml:space="preserve"> logout() </w:t>
      </w:r>
      <w:r w:rsidRPr="00A817F4">
        <w:t xml:space="preserve">methods only throw exceptions that derive from </w:t>
      </w:r>
      <w:proofErr w:type="spellStart"/>
      <w:r w:rsidRPr="00A817F4">
        <w:rPr>
          <w:rFonts w:ascii="Courier New" w:hAnsi="Courier New" w:cs="Courier New"/>
          <w:szCs w:val="22"/>
        </w:rPr>
        <w:t>LoginException</w:t>
      </w:r>
      <w:proofErr w:type="spellEnd"/>
      <w:r w:rsidRPr="00A817F4">
        <w:t xml:space="preserve">. So at a minimum, when executing the login or logout methods of a </w:t>
      </w:r>
      <w:proofErr w:type="spellStart"/>
      <w:r w:rsidRPr="00A817F4">
        <w:rPr>
          <w:rFonts w:ascii="Courier New" w:hAnsi="Courier New" w:cs="Courier New"/>
          <w:szCs w:val="22"/>
        </w:rPr>
        <w:t>LoginContext</w:t>
      </w:r>
      <w:proofErr w:type="spellEnd"/>
      <w:r w:rsidRPr="00A817F4">
        <w:t xml:space="preserve"> object, your application needs a try/catch block to catch </w:t>
      </w:r>
      <w:proofErr w:type="spellStart"/>
      <w:r w:rsidRPr="00A817F4">
        <w:rPr>
          <w:rFonts w:ascii="Courier New" w:hAnsi="Courier New" w:cs="Courier New"/>
          <w:szCs w:val="22"/>
        </w:rPr>
        <w:t>LoginException</w:t>
      </w:r>
      <w:proofErr w:type="spellEnd"/>
      <w:r w:rsidRPr="00A817F4">
        <w:rPr>
          <w:rFonts w:ascii="Courier New" w:hAnsi="Courier New" w:cs="Courier New"/>
          <w:szCs w:val="22"/>
        </w:rPr>
        <w:t>.</w:t>
      </w:r>
    </w:p>
    <w:p w14:paraId="643D2B4B" w14:textId="77777777" w:rsidR="00674635" w:rsidRPr="00A817F4" w:rsidRDefault="00674635" w:rsidP="00674635"/>
    <w:p w14:paraId="19B2DA81" w14:textId="77777777" w:rsidR="00960EAA" w:rsidRPr="00A817F4" w:rsidRDefault="00960EAA" w:rsidP="00674635"/>
    <w:p w14:paraId="7D753CCF" w14:textId="77777777" w:rsidR="00674635" w:rsidRPr="00A817F4" w:rsidRDefault="00674635" w:rsidP="00817851">
      <w:pPr>
        <w:pStyle w:val="Heading3"/>
      </w:pPr>
      <w:bookmarkStart w:id="452" w:name="_Toc42503149"/>
      <w:bookmarkStart w:id="453" w:name="_Toc52855554"/>
      <w:bookmarkStart w:id="454" w:name="_Toc97636307"/>
      <w:bookmarkStart w:id="455" w:name="_Toc97628871"/>
      <w:proofErr w:type="spellStart"/>
      <w:r w:rsidRPr="00A817F4">
        <w:t>VistaLoginModule</w:t>
      </w:r>
      <w:proofErr w:type="spellEnd"/>
      <w:r w:rsidRPr="00A817F4">
        <w:t xml:space="preserve"> Exception</w:t>
      </w:r>
      <w:bookmarkEnd w:id="452"/>
      <w:bookmarkEnd w:id="453"/>
      <w:bookmarkEnd w:id="454"/>
      <w:r w:rsidR="00097FF2" w:rsidRPr="00A817F4">
        <w:t xml:space="preserve"> Hierarchy</w:t>
      </w:r>
      <w:bookmarkEnd w:id="455"/>
    </w:p>
    <w:p w14:paraId="15AAC903" w14:textId="77777777" w:rsidR="00960EAA" w:rsidRPr="00A817F4" w:rsidRDefault="00960EAA" w:rsidP="00493DE7"/>
    <w:p w14:paraId="53EE3CA6" w14:textId="77777777" w:rsidR="00493DE7" w:rsidRPr="00A817F4" w:rsidRDefault="00493DE7" w:rsidP="00493DE7">
      <w:r w:rsidRPr="00A817F4">
        <w:t xml:space="preserve">JAAS requires </w:t>
      </w:r>
      <w:proofErr w:type="spellStart"/>
      <w:r w:rsidRPr="00A817F4">
        <w:rPr>
          <w:rFonts w:ascii="Courier New" w:hAnsi="Courier New" w:cs="Courier New"/>
          <w:szCs w:val="22"/>
        </w:rPr>
        <w:t>LoginModules</w:t>
      </w:r>
      <w:proofErr w:type="spellEnd"/>
      <w:r w:rsidRPr="00A817F4">
        <w:t xml:space="preserve"> to throw </w:t>
      </w:r>
      <w:proofErr w:type="spellStart"/>
      <w:r w:rsidRPr="00A817F4">
        <w:rPr>
          <w:rFonts w:ascii="Courier New" w:hAnsi="Courier New" w:cs="Courier New"/>
          <w:szCs w:val="22"/>
        </w:rPr>
        <w:t>javax.security.auth.login.LoginException</w:t>
      </w:r>
      <w:proofErr w:type="spellEnd"/>
      <w:r w:rsidRPr="00A817F4">
        <w:t xml:space="preserve"> from JAAS classes implementation methods.</w:t>
      </w:r>
      <w:r w:rsidR="004A5DD1" w:rsidRPr="00A817F4">
        <w:t xml:space="preserve"> So</w:t>
      </w:r>
      <w:r w:rsidR="00097FF2" w:rsidRPr="00A817F4">
        <w:t xml:space="preserve"> the </w:t>
      </w:r>
      <w:proofErr w:type="spellStart"/>
      <w:r w:rsidRPr="00A817F4">
        <w:t>VistALink</w:t>
      </w:r>
      <w:proofErr w:type="spellEnd"/>
      <w:r w:rsidRPr="00A817F4">
        <w:t xml:space="preserve"> </w:t>
      </w:r>
      <w:r w:rsidR="00097FF2" w:rsidRPr="00A817F4">
        <w:t>login module</w:t>
      </w:r>
      <w:r w:rsidRPr="00A817F4">
        <w:t xml:space="preserve"> throw</w:t>
      </w:r>
      <w:r w:rsidR="00097FF2" w:rsidRPr="00A817F4">
        <w:t>s</w:t>
      </w:r>
      <w:r w:rsidRPr="00A817F4">
        <w:t xml:space="preserve"> exceptions of type </w:t>
      </w:r>
      <w:r w:rsidR="00D3263A" w:rsidRPr="00A817F4">
        <w:rPr>
          <w:rFonts w:ascii="Courier New" w:hAnsi="Courier New" w:cs="Courier New"/>
          <w:szCs w:val="22"/>
        </w:rPr>
        <w:t>gov.va.med.vistalink.security.vistalink.VistaLoginModuleException</w:t>
      </w:r>
      <w:r w:rsidRPr="00A817F4">
        <w:rPr>
          <w:iCs/>
          <w:szCs w:val="22"/>
        </w:rPr>
        <w:t>, which</w:t>
      </w:r>
      <w:r w:rsidRPr="00A817F4">
        <w:rPr>
          <w:szCs w:val="22"/>
        </w:rPr>
        <w:t xml:space="preserve"> extends</w:t>
      </w:r>
      <w:r w:rsidRPr="00A817F4">
        <w:t xml:space="preserve"> </w:t>
      </w:r>
      <w:proofErr w:type="spellStart"/>
      <w:r w:rsidRPr="00A817F4">
        <w:rPr>
          <w:rFonts w:ascii="Courier New" w:hAnsi="Courier New" w:cs="Courier New"/>
          <w:szCs w:val="22"/>
        </w:rPr>
        <w:t>javax.security.auth.login.LoginException</w:t>
      </w:r>
      <w:proofErr w:type="spellEnd"/>
      <w:r w:rsidRPr="00A817F4">
        <w:t xml:space="preserve">. </w:t>
      </w:r>
    </w:p>
    <w:p w14:paraId="75998DDC" w14:textId="77777777" w:rsidR="00493DE7" w:rsidRPr="00A817F4" w:rsidRDefault="00493DE7" w:rsidP="00493DE7"/>
    <w:p w14:paraId="1EE41DCC" w14:textId="77777777" w:rsidR="00097FF2" w:rsidRPr="00A817F4" w:rsidRDefault="00097FF2" w:rsidP="00097FF2">
      <w:r w:rsidRPr="00A817F4">
        <w:t xml:space="preserve">The </w:t>
      </w:r>
      <w:proofErr w:type="spellStart"/>
      <w:r w:rsidRPr="00A817F4">
        <w:rPr>
          <w:rFonts w:ascii="Courier New" w:hAnsi="Courier New" w:cs="Courier New"/>
          <w:szCs w:val="22"/>
        </w:rPr>
        <w:t>VistaLink</w:t>
      </w:r>
      <w:proofErr w:type="spellEnd"/>
      <w:r w:rsidRPr="00A817F4">
        <w:t xml:space="preserve"> login module provides more granular exceptions from </w:t>
      </w:r>
      <w:proofErr w:type="spellStart"/>
      <w:r w:rsidRPr="00A817F4">
        <w:rPr>
          <w:rFonts w:ascii="Courier New" w:hAnsi="Courier New" w:cs="Courier New"/>
          <w:szCs w:val="22"/>
        </w:rPr>
        <w:t>VistaLoginModuleException</w:t>
      </w:r>
      <w:proofErr w:type="spellEnd"/>
      <w:r w:rsidR="000025FE" w:rsidRPr="00A817F4">
        <w:t>,</w:t>
      </w:r>
      <w:r w:rsidRPr="00A817F4">
        <w:t xml:space="preserve"> so that your application can optionally filter exceptions a</w:t>
      </w:r>
      <w:r w:rsidR="000025FE" w:rsidRPr="00A817F4">
        <w:t>t a finer level of granularity. This means</w:t>
      </w:r>
      <w:r w:rsidRPr="00A817F4">
        <w:t xml:space="preserve"> that your application can detect and implement specific processing for login exception types that might be of interest. </w:t>
      </w:r>
    </w:p>
    <w:p w14:paraId="3057CBBD" w14:textId="77777777" w:rsidR="008D360E" w:rsidRPr="00A817F4" w:rsidRDefault="008D360E" w:rsidP="00097FF2"/>
    <w:p w14:paraId="332FE714" w14:textId="77777777" w:rsidR="00493DE7" w:rsidRPr="00A817F4" w:rsidRDefault="00493DE7" w:rsidP="00674635"/>
    <w:tbl>
      <w:tblPr>
        <w:tblStyle w:val="TableGrid"/>
        <w:tblW w:w="9180" w:type="dxa"/>
        <w:tblLayout w:type="fixed"/>
        <w:tblLook w:val="0020" w:firstRow="1" w:lastRow="0" w:firstColumn="0" w:lastColumn="0" w:noHBand="0" w:noVBand="0"/>
      </w:tblPr>
      <w:tblGrid>
        <w:gridCol w:w="5040"/>
        <w:gridCol w:w="4140"/>
      </w:tblGrid>
      <w:tr w:rsidR="00674635" w:rsidRPr="00A817F4" w14:paraId="1E025924" w14:textId="77777777" w:rsidTr="00ED4696">
        <w:tc>
          <w:tcPr>
            <w:tcW w:w="5040" w:type="dxa"/>
            <w:shd w:val="clear" w:color="auto" w:fill="E7E6E6" w:themeFill="background2"/>
          </w:tcPr>
          <w:p w14:paraId="4FC0C6CD" w14:textId="77777777" w:rsidR="00674635" w:rsidRPr="00A817F4" w:rsidRDefault="00674635" w:rsidP="00BC75CB">
            <w:pPr>
              <w:spacing w:before="60" w:after="60"/>
              <w:rPr>
                <w:rFonts w:ascii="Arial" w:hAnsi="Arial" w:cs="Arial"/>
                <w:b/>
                <w:bCs/>
                <w:sz w:val="20"/>
                <w:szCs w:val="20"/>
              </w:rPr>
            </w:pPr>
            <w:r w:rsidRPr="00A817F4">
              <w:rPr>
                <w:rFonts w:ascii="Arial" w:hAnsi="Arial" w:cs="Arial"/>
                <w:b/>
                <w:bCs/>
                <w:sz w:val="20"/>
                <w:szCs w:val="20"/>
              </w:rPr>
              <w:t>Exception</w:t>
            </w:r>
          </w:p>
        </w:tc>
        <w:tc>
          <w:tcPr>
            <w:tcW w:w="4140" w:type="dxa"/>
            <w:shd w:val="clear" w:color="auto" w:fill="E7E6E6" w:themeFill="background2"/>
          </w:tcPr>
          <w:p w14:paraId="31978CD3" w14:textId="77777777" w:rsidR="00674635" w:rsidRPr="00A817F4" w:rsidRDefault="00674635" w:rsidP="00BC75CB">
            <w:pPr>
              <w:spacing w:before="60" w:after="60"/>
              <w:rPr>
                <w:rFonts w:ascii="Arial" w:hAnsi="Arial" w:cs="Arial"/>
                <w:b/>
                <w:bCs/>
                <w:sz w:val="20"/>
                <w:szCs w:val="20"/>
              </w:rPr>
            </w:pPr>
            <w:r w:rsidRPr="00A817F4">
              <w:rPr>
                <w:rFonts w:ascii="Arial" w:hAnsi="Arial" w:cs="Arial"/>
                <w:b/>
                <w:bCs/>
                <w:sz w:val="20"/>
                <w:szCs w:val="20"/>
              </w:rPr>
              <w:t>Description</w:t>
            </w:r>
          </w:p>
        </w:tc>
      </w:tr>
      <w:tr w:rsidR="00674635" w:rsidRPr="00A817F4" w14:paraId="1690BEA3" w14:textId="77777777" w:rsidTr="00ED4696">
        <w:tc>
          <w:tcPr>
            <w:tcW w:w="5040" w:type="dxa"/>
          </w:tcPr>
          <w:p w14:paraId="5B226F6D"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VistaLoginModuleException</w:t>
            </w:r>
            <w:proofErr w:type="spellEnd"/>
          </w:p>
        </w:tc>
        <w:tc>
          <w:tcPr>
            <w:tcW w:w="4140" w:type="dxa"/>
          </w:tcPr>
          <w:p w14:paraId="53198F06"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 xml:space="preserve">Like a </w:t>
            </w:r>
            <w:proofErr w:type="spellStart"/>
            <w:r w:rsidRPr="00A817F4">
              <w:rPr>
                <w:rFonts w:ascii="Arial" w:hAnsi="Arial" w:cs="Arial"/>
                <w:sz w:val="20"/>
                <w:szCs w:val="20"/>
              </w:rPr>
              <w:t>LoginException</w:t>
            </w:r>
            <w:proofErr w:type="spellEnd"/>
            <w:r w:rsidRPr="00A817F4">
              <w:rPr>
                <w:rFonts w:ascii="Arial" w:hAnsi="Arial" w:cs="Arial"/>
                <w:sz w:val="20"/>
                <w:szCs w:val="20"/>
              </w:rPr>
              <w:t xml:space="preserve">, but may contain nested exception(s) that were the cause for the </w:t>
            </w:r>
            <w:proofErr w:type="spellStart"/>
            <w:r w:rsidRPr="00A817F4">
              <w:rPr>
                <w:rFonts w:ascii="Arial" w:hAnsi="Arial" w:cs="Arial"/>
                <w:sz w:val="20"/>
                <w:szCs w:val="20"/>
              </w:rPr>
              <w:t>LoginException</w:t>
            </w:r>
            <w:proofErr w:type="spellEnd"/>
            <w:r w:rsidRPr="00A817F4">
              <w:rPr>
                <w:rFonts w:ascii="Arial" w:hAnsi="Arial" w:cs="Arial"/>
                <w:sz w:val="20"/>
                <w:szCs w:val="20"/>
              </w:rPr>
              <w:t>.</w:t>
            </w:r>
          </w:p>
        </w:tc>
      </w:tr>
      <w:tr w:rsidR="00674635" w:rsidRPr="00A817F4" w14:paraId="1B303221" w14:textId="77777777" w:rsidTr="00ED4696">
        <w:tc>
          <w:tcPr>
            <w:tcW w:w="5040" w:type="dxa"/>
          </w:tcPr>
          <w:p w14:paraId="49EE2471"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VistaLoginModuleLoginsDisabledException</w:t>
            </w:r>
            <w:proofErr w:type="spellEnd"/>
          </w:p>
        </w:tc>
        <w:tc>
          <w:tcPr>
            <w:tcW w:w="4140" w:type="dxa"/>
          </w:tcPr>
          <w:p w14:paraId="4FF8E9DA"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Logins are disabled on the M server.</w:t>
            </w:r>
          </w:p>
        </w:tc>
      </w:tr>
      <w:tr w:rsidR="00674635" w:rsidRPr="00A817F4" w14:paraId="7491EBAC" w14:textId="77777777" w:rsidTr="00ED4696">
        <w:tc>
          <w:tcPr>
            <w:tcW w:w="5040" w:type="dxa"/>
          </w:tcPr>
          <w:p w14:paraId="22FFDEFA"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VistaLoginModuleNoJobSlotsAvailableException</w:t>
            </w:r>
            <w:proofErr w:type="spellEnd"/>
          </w:p>
        </w:tc>
        <w:tc>
          <w:tcPr>
            <w:tcW w:w="4140" w:type="dxa"/>
          </w:tcPr>
          <w:p w14:paraId="4D19DF22"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Job slot maximum has been exceeded on M server.</w:t>
            </w:r>
          </w:p>
        </w:tc>
      </w:tr>
      <w:tr w:rsidR="00674635" w:rsidRPr="00A817F4" w14:paraId="651F63AD" w14:textId="77777777" w:rsidTr="00ED4696">
        <w:tc>
          <w:tcPr>
            <w:tcW w:w="5040" w:type="dxa"/>
          </w:tcPr>
          <w:p w14:paraId="1D0B1AE6" w14:textId="77777777" w:rsidR="00674635" w:rsidRPr="00A817F4" w:rsidRDefault="00674635" w:rsidP="00BC75CB">
            <w:pPr>
              <w:pStyle w:val="IndexHeading"/>
              <w:spacing w:before="60" w:after="60"/>
              <w:rPr>
                <w:rFonts w:ascii="Arial" w:hAnsi="Arial" w:cs="Arial"/>
                <w:sz w:val="20"/>
              </w:rPr>
            </w:pPr>
            <w:proofErr w:type="spellStart"/>
            <w:r w:rsidRPr="00A817F4">
              <w:rPr>
                <w:rFonts w:ascii="Arial" w:hAnsi="Arial" w:cs="Arial"/>
                <w:sz w:val="20"/>
              </w:rPr>
              <w:lastRenderedPageBreak/>
              <w:t>VistaLoginModuleNoPathToListenerException</w:t>
            </w:r>
            <w:proofErr w:type="spellEnd"/>
          </w:p>
        </w:tc>
        <w:tc>
          <w:tcPr>
            <w:tcW w:w="4140" w:type="dxa"/>
          </w:tcPr>
          <w:p w14:paraId="4E13B54F"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No reachable listener was found on the path represented by the specified IP address and Port.</w:t>
            </w:r>
          </w:p>
        </w:tc>
      </w:tr>
      <w:tr w:rsidR="00674635" w:rsidRPr="00A817F4" w14:paraId="0B164DCA" w14:textId="77777777" w:rsidTr="00ED4696">
        <w:tc>
          <w:tcPr>
            <w:tcW w:w="5040" w:type="dxa"/>
          </w:tcPr>
          <w:p w14:paraId="003FC4BC"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VistaLoginModuleTooManyInvalidAttemptsException</w:t>
            </w:r>
            <w:proofErr w:type="spellEnd"/>
          </w:p>
        </w:tc>
        <w:tc>
          <w:tcPr>
            <w:tcW w:w="4140" w:type="dxa"/>
          </w:tcPr>
          <w:p w14:paraId="296B0E74"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The user tried to login too many times with invalid credentials.</w:t>
            </w:r>
          </w:p>
        </w:tc>
      </w:tr>
      <w:tr w:rsidR="00674635" w:rsidRPr="00A817F4" w14:paraId="4FA7CD3B" w14:textId="77777777" w:rsidTr="00ED4696">
        <w:tc>
          <w:tcPr>
            <w:tcW w:w="5040" w:type="dxa"/>
          </w:tcPr>
          <w:p w14:paraId="71B2F17B"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VistaLoginModuleUserCancelledException</w:t>
            </w:r>
            <w:proofErr w:type="spellEnd"/>
          </w:p>
        </w:tc>
        <w:tc>
          <w:tcPr>
            <w:tcW w:w="4140" w:type="dxa"/>
          </w:tcPr>
          <w:p w14:paraId="78E6F73D"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The user cancelled the login.</w:t>
            </w:r>
          </w:p>
        </w:tc>
      </w:tr>
      <w:tr w:rsidR="00674635" w:rsidRPr="00A817F4" w14:paraId="50BED93D" w14:textId="77777777" w:rsidTr="00ED4696">
        <w:tc>
          <w:tcPr>
            <w:tcW w:w="5040" w:type="dxa"/>
          </w:tcPr>
          <w:p w14:paraId="737923D3" w14:textId="77777777" w:rsidR="00674635" w:rsidRPr="00A817F4" w:rsidRDefault="00674635" w:rsidP="00BC75CB">
            <w:pPr>
              <w:spacing w:before="60" w:after="60"/>
              <w:rPr>
                <w:rFonts w:ascii="Arial" w:hAnsi="Arial" w:cs="Arial"/>
                <w:sz w:val="20"/>
                <w:szCs w:val="20"/>
              </w:rPr>
            </w:pPr>
            <w:proofErr w:type="spellStart"/>
            <w:r w:rsidRPr="00A817F4">
              <w:rPr>
                <w:rFonts w:ascii="Arial" w:hAnsi="Arial" w:cs="Arial"/>
                <w:sz w:val="20"/>
                <w:szCs w:val="20"/>
              </w:rPr>
              <w:t>VistaLoginModuleUserTimedOutException</w:t>
            </w:r>
            <w:proofErr w:type="spellEnd"/>
          </w:p>
        </w:tc>
        <w:tc>
          <w:tcPr>
            <w:tcW w:w="4140" w:type="dxa"/>
          </w:tcPr>
          <w:p w14:paraId="09605C3A" w14:textId="77777777" w:rsidR="00674635" w:rsidRPr="00A817F4" w:rsidRDefault="00674635" w:rsidP="00BC75CB">
            <w:pPr>
              <w:spacing w:before="60" w:after="60"/>
              <w:rPr>
                <w:rFonts w:ascii="Arial" w:hAnsi="Arial" w:cs="Arial"/>
                <w:sz w:val="20"/>
                <w:szCs w:val="20"/>
              </w:rPr>
            </w:pPr>
            <w:r w:rsidRPr="00A817F4">
              <w:rPr>
                <w:rFonts w:ascii="Arial" w:hAnsi="Arial" w:cs="Arial"/>
                <w:sz w:val="20"/>
                <w:szCs w:val="20"/>
              </w:rPr>
              <w:t>The user timed out of the login.</w:t>
            </w:r>
          </w:p>
        </w:tc>
      </w:tr>
    </w:tbl>
    <w:p w14:paraId="44A0CD88" w14:textId="77777777" w:rsidR="00A9018E" w:rsidRPr="00A817F4" w:rsidRDefault="00B2567B" w:rsidP="00B2567B">
      <w:pPr>
        <w:pStyle w:val="Caption"/>
      </w:pPr>
      <w:bookmarkStart w:id="456" w:name="_Toc280220372"/>
      <w:r w:rsidRPr="00A817F4">
        <w:t xml:space="preserve">Table </w:t>
      </w:r>
      <w:r w:rsidR="00D21B5A">
        <w:rPr>
          <w:noProof/>
        </w:rPr>
        <w:fldChar w:fldCharType="begin"/>
      </w:r>
      <w:r w:rsidR="00D21B5A">
        <w:rPr>
          <w:noProof/>
        </w:rPr>
        <w:instrText xml:space="preserve"> STYLEREF 1 \s </w:instrText>
      </w:r>
      <w:r w:rsidR="00D21B5A">
        <w:rPr>
          <w:noProof/>
        </w:rPr>
        <w:fldChar w:fldCharType="separate"/>
      </w:r>
      <w:r w:rsidR="00BB1602">
        <w:rPr>
          <w:noProof/>
        </w:rPr>
        <w:t>7</w:t>
      </w:r>
      <w:r w:rsidR="00D21B5A">
        <w:rPr>
          <w:noProof/>
        </w:rPr>
        <w:fldChar w:fldCharType="end"/>
      </w:r>
      <w:r w:rsidRPr="00A817F4">
        <w:noBreakHyphen/>
      </w:r>
      <w:r w:rsidR="00D21B5A">
        <w:rPr>
          <w:noProof/>
        </w:rPr>
        <w:fldChar w:fldCharType="begin"/>
      </w:r>
      <w:r w:rsidR="00D21B5A">
        <w:rPr>
          <w:noProof/>
        </w:rPr>
        <w:instrText xml:space="preserve"> SEQ Table \* ARABIC \s 1 </w:instrText>
      </w:r>
      <w:r w:rsidR="00D21B5A">
        <w:rPr>
          <w:noProof/>
        </w:rPr>
        <w:fldChar w:fldCharType="separate"/>
      </w:r>
      <w:r w:rsidR="00BB1602">
        <w:rPr>
          <w:noProof/>
        </w:rPr>
        <w:t>2</w:t>
      </w:r>
      <w:r w:rsidR="00D21B5A">
        <w:rPr>
          <w:noProof/>
        </w:rPr>
        <w:fldChar w:fldCharType="end"/>
      </w:r>
      <w:r w:rsidRPr="00A817F4">
        <w:t xml:space="preserve">. </w:t>
      </w:r>
      <w:proofErr w:type="spellStart"/>
      <w:r w:rsidRPr="00A817F4">
        <w:t>VistALink</w:t>
      </w:r>
      <w:proofErr w:type="spellEnd"/>
      <w:r w:rsidRPr="00A817F4">
        <w:t xml:space="preserve"> Login Exceptions</w:t>
      </w:r>
      <w:bookmarkEnd w:id="456"/>
    </w:p>
    <w:p w14:paraId="67F9A21C" w14:textId="77777777" w:rsidR="00493DE7" w:rsidRPr="00A817F4" w:rsidRDefault="00493DE7" w:rsidP="00674635"/>
    <w:p w14:paraId="6ECD05DA" w14:textId="77777777" w:rsidR="00A9018E" w:rsidRPr="00A817F4" w:rsidRDefault="00A9018E" w:rsidP="00674635"/>
    <w:p w14:paraId="4A667BCC" w14:textId="77777777" w:rsidR="00674635" w:rsidRPr="00A817F4" w:rsidRDefault="00674635" w:rsidP="00674635">
      <w:r w:rsidRPr="00A817F4">
        <w:t xml:space="preserve">For example, if your application is interested in whether the IP and port specified were "bad" (at least at the time the login was attempted), you can trap for the </w:t>
      </w:r>
      <w:proofErr w:type="spellStart"/>
      <w:r w:rsidRPr="00A817F4">
        <w:rPr>
          <w:rFonts w:ascii="Courier New" w:hAnsi="Courier New" w:cs="Courier New"/>
          <w:szCs w:val="22"/>
        </w:rPr>
        <w:t>VistaLoginModuleNoPathToListener</w:t>
      </w:r>
      <w:proofErr w:type="spellEnd"/>
      <w:r w:rsidRPr="00A817F4">
        <w:rPr>
          <w:rFonts w:ascii="Courier New" w:hAnsi="Courier New" w:cs="Courier New"/>
          <w:szCs w:val="22"/>
        </w:rPr>
        <w:t xml:space="preserve"> </w:t>
      </w:r>
      <w:r w:rsidRPr="00A817F4">
        <w:t>exception, in addition</w:t>
      </w:r>
      <w:r w:rsidR="00AA5DBE" w:rsidRPr="00A817F4">
        <w:t xml:space="preserve"> to the standard </w:t>
      </w:r>
      <w:proofErr w:type="spellStart"/>
      <w:r w:rsidR="00AA5DBE" w:rsidRPr="00A817F4">
        <w:rPr>
          <w:rFonts w:ascii="Courier New" w:hAnsi="Courier New" w:cs="Courier New"/>
          <w:szCs w:val="22"/>
        </w:rPr>
        <w:t>LoginException</w:t>
      </w:r>
      <w:proofErr w:type="spellEnd"/>
      <w:r w:rsidR="00AA5DBE" w:rsidRPr="00A817F4">
        <w:t>. Example:</w:t>
      </w:r>
    </w:p>
    <w:p w14:paraId="58A827D6" w14:textId="77777777" w:rsidR="00674635" w:rsidRPr="00A817F4" w:rsidRDefault="00674635" w:rsidP="00674635"/>
    <w:p w14:paraId="460D17B5" w14:textId="77777777" w:rsidR="00674635" w:rsidRPr="00A817F4" w:rsidRDefault="00674635" w:rsidP="00BC75CB">
      <w:pPr>
        <w:pStyle w:val="dialog"/>
        <w:rPr>
          <w:noProof w:val="0"/>
          <w:highlight w:val="white"/>
        </w:rPr>
      </w:pPr>
      <w:r w:rsidRPr="00A817F4">
        <w:rPr>
          <w:noProof w:val="0"/>
          <w:highlight w:val="white"/>
        </w:rPr>
        <w:t>try {</w:t>
      </w:r>
    </w:p>
    <w:p w14:paraId="7F5341DB" w14:textId="77777777" w:rsidR="00674635" w:rsidRPr="00A817F4" w:rsidRDefault="00674635" w:rsidP="00BC75CB">
      <w:pPr>
        <w:pStyle w:val="dialog"/>
        <w:rPr>
          <w:noProof w:val="0"/>
          <w:highlight w:val="white"/>
        </w:rPr>
      </w:pPr>
    </w:p>
    <w:p w14:paraId="38127D39" w14:textId="77777777" w:rsidR="00674635" w:rsidRPr="00A817F4" w:rsidRDefault="00674635" w:rsidP="00BC75CB">
      <w:pPr>
        <w:pStyle w:val="dialog"/>
        <w:rPr>
          <w:noProof w:val="0"/>
          <w:highlight w:val="white"/>
        </w:rPr>
      </w:pPr>
      <w:r w:rsidRPr="00A817F4">
        <w:rPr>
          <w:noProof w:val="0"/>
          <w:highlight w:val="white"/>
        </w:rPr>
        <w:t xml:space="preserve">    // create the callback handler to use to collect user input</w:t>
      </w:r>
    </w:p>
    <w:p w14:paraId="385AC78D"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CallbackHandlerSwing</w:t>
      </w:r>
      <w:proofErr w:type="spellEnd"/>
      <w:r w:rsidRPr="00A817F4">
        <w:rPr>
          <w:noProof w:val="0"/>
          <w:highlight w:val="white"/>
        </w:rPr>
        <w:t xml:space="preserve"> </w:t>
      </w:r>
      <w:proofErr w:type="spellStart"/>
      <w:r w:rsidRPr="00A817F4">
        <w:rPr>
          <w:noProof w:val="0"/>
          <w:highlight w:val="white"/>
        </w:rPr>
        <w:t>cbhSwing</w:t>
      </w:r>
      <w:proofErr w:type="spellEnd"/>
      <w:r w:rsidRPr="00A817F4">
        <w:rPr>
          <w:noProof w:val="0"/>
          <w:highlight w:val="white"/>
        </w:rPr>
        <w:t xml:space="preserve"> = new </w:t>
      </w:r>
      <w:proofErr w:type="spellStart"/>
      <w:r w:rsidRPr="00A817F4">
        <w:rPr>
          <w:noProof w:val="0"/>
          <w:highlight w:val="white"/>
        </w:rPr>
        <w:t>CallbackHandlerSwing</w:t>
      </w:r>
      <w:proofErr w:type="spellEnd"/>
      <w:r w:rsidRPr="00A817F4">
        <w:rPr>
          <w:noProof w:val="0"/>
          <w:highlight w:val="white"/>
        </w:rPr>
        <w:t>(</w:t>
      </w:r>
      <w:proofErr w:type="spellStart"/>
      <w:r w:rsidRPr="00A817F4">
        <w:rPr>
          <w:noProof w:val="0"/>
          <w:highlight w:val="white"/>
        </w:rPr>
        <w:t>myFrame</w:t>
      </w:r>
      <w:proofErr w:type="spellEnd"/>
      <w:r w:rsidRPr="00A817F4">
        <w:rPr>
          <w:noProof w:val="0"/>
          <w:highlight w:val="white"/>
        </w:rPr>
        <w:t>);</w:t>
      </w:r>
    </w:p>
    <w:p w14:paraId="0DA64FE1" w14:textId="77777777" w:rsidR="00674635" w:rsidRPr="00A817F4" w:rsidRDefault="00674635" w:rsidP="00BC75CB">
      <w:pPr>
        <w:pStyle w:val="dialog"/>
        <w:rPr>
          <w:noProof w:val="0"/>
          <w:highlight w:val="white"/>
        </w:rPr>
      </w:pPr>
    </w:p>
    <w:p w14:paraId="4053348B" w14:textId="77777777" w:rsidR="00674635" w:rsidRPr="00A817F4" w:rsidRDefault="00674635" w:rsidP="00BC75CB">
      <w:pPr>
        <w:pStyle w:val="dialog"/>
        <w:rPr>
          <w:noProof w:val="0"/>
          <w:highlight w:val="white"/>
        </w:rPr>
      </w:pPr>
      <w:r w:rsidRPr="00A817F4">
        <w:rPr>
          <w:noProof w:val="0"/>
          <w:highlight w:val="white"/>
        </w:rPr>
        <w:t xml:space="preserve">    // create the </w:t>
      </w:r>
      <w:proofErr w:type="spellStart"/>
      <w:r w:rsidRPr="00A817F4">
        <w:rPr>
          <w:noProof w:val="0"/>
          <w:highlight w:val="white"/>
        </w:rPr>
        <w:t>LoginContext</w:t>
      </w:r>
      <w:proofErr w:type="spellEnd"/>
      <w:r w:rsidRPr="00A817F4">
        <w:rPr>
          <w:noProof w:val="0"/>
          <w:highlight w:val="white"/>
        </w:rPr>
        <w:t xml:space="preserve"> to control the login process.</w:t>
      </w:r>
    </w:p>
    <w:p w14:paraId="53138F1D"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loginContext</w:t>
      </w:r>
      <w:proofErr w:type="spellEnd"/>
      <w:r w:rsidRPr="00A817F4">
        <w:rPr>
          <w:noProof w:val="0"/>
          <w:highlight w:val="white"/>
        </w:rPr>
        <w:t xml:space="preserve"> = new </w:t>
      </w:r>
      <w:proofErr w:type="spellStart"/>
      <w:r w:rsidRPr="00A817F4">
        <w:rPr>
          <w:noProof w:val="0"/>
          <w:highlight w:val="white"/>
        </w:rPr>
        <w:t>LoginContext</w:t>
      </w:r>
      <w:proofErr w:type="spellEnd"/>
      <w:r w:rsidRPr="00A817F4">
        <w:rPr>
          <w:noProof w:val="0"/>
          <w:highlight w:val="white"/>
        </w:rPr>
        <w:t>(</w:t>
      </w:r>
      <w:proofErr w:type="spellStart"/>
      <w:r w:rsidRPr="00A817F4">
        <w:rPr>
          <w:noProof w:val="0"/>
          <w:highlight w:val="white"/>
        </w:rPr>
        <w:t>serverAlias</w:t>
      </w:r>
      <w:proofErr w:type="spellEnd"/>
      <w:r w:rsidRPr="00A817F4">
        <w:rPr>
          <w:noProof w:val="0"/>
          <w:highlight w:val="white"/>
        </w:rPr>
        <w:t xml:space="preserve">, </w:t>
      </w:r>
      <w:proofErr w:type="spellStart"/>
      <w:r w:rsidRPr="00A817F4">
        <w:rPr>
          <w:noProof w:val="0"/>
          <w:highlight w:val="white"/>
        </w:rPr>
        <w:t>cbhSwing</w:t>
      </w:r>
      <w:proofErr w:type="spellEnd"/>
      <w:r w:rsidRPr="00A817F4">
        <w:rPr>
          <w:noProof w:val="0"/>
          <w:highlight w:val="white"/>
        </w:rPr>
        <w:t>);</w:t>
      </w:r>
    </w:p>
    <w:p w14:paraId="3066247A" w14:textId="77777777" w:rsidR="00674635" w:rsidRPr="00A817F4" w:rsidRDefault="00674635" w:rsidP="00BC75CB">
      <w:pPr>
        <w:pStyle w:val="dialog"/>
        <w:rPr>
          <w:noProof w:val="0"/>
          <w:highlight w:val="white"/>
        </w:rPr>
      </w:pPr>
    </w:p>
    <w:p w14:paraId="59922719" w14:textId="77777777" w:rsidR="00674635" w:rsidRPr="00A817F4" w:rsidRDefault="00674635" w:rsidP="00BC75CB">
      <w:pPr>
        <w:pStyle w:val="dialog"/>
        <w:rPr>
          <w:noProof w:val="0"/>
          <w:highlight w:val="white"/>
        </w:rPr>
      </w:pPr>
      <w:r w:rsidRPr="00A817F4">
        <w:rPr>
          <w:noProof w:val="0"/>
          <w:highlight w:val="white"/>
        </w:rPr>
        <w:t xml:space="preserve">    // login to server through the </w:t>
      </w:r>
      <w:proofErr w:type="spellStart"/>
      <w:r w:rsidRPr="00A817F4">
        <w:rPr>
          <w:noProof w:val="0"/>
          <w:highlight w:val="white"/>
        </w:rPr>
        <w:t>LoginContext</w:t>
      </w:r>
      <w:proofErr w:type="spellEnd"/>
    </w:p>
    <w:p w14:paraId="56F2CE8F"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loginContext.login</w:t>
      </w:r>
      <w:proofErr w:type="spellEnd"/>
      <w:r w:rsidRPr="00A817F4">
        <w:rPr>
          <w:noProof w:val="0"/>
          <w:highlight w:val="white"/>
        </w:rPr>
        <w:t>();</w:t>
      </w:r>
    </w:p>
    <w:p w14:paraId="3BEB340B" w14:textId="77777777" w:rsidR="00674635" w:rsidRPr="00A817F4" w:rsidRDefault="00674635" w:rsidP="00BC75CB">
      <w:pPr>
        <w:pStyle w:val="dialog"/>
        <w:rPr>
          <w:noProof w:val="0"/>
          <w:highlight w:val="white"/>
        </w:rPr>
      </w:pPr>
      <w:r w:rsidRPr="00A817F4">
        <w:rPr>
          <w:noProof w:val="0"/>
          <w:highlight w:val="white"/>
        </w:rPr>
        <w:t>} catch (</w:t>
      </w:r>
      <w:proofErr w:type="spellStart"/>
      <w:r w:rsidRPr="00A817F4">
        <w:rPr>
          <w:noProof w:val="0"/>
          <w:highlight w:val="white"/>
        </w:rPr>
        <w:t>VistaLoginModuleLoginsDisabledException</w:t>
      </w:r>
      <w:proofErr w:type="spellEnd"/>
      <w:r w:rsidRPr="00A817F4">
        <w:rPr>
          <w:noProof w:val="0"/>
          <w:highlight w:val="white"/>
        </w:rPr>
        <w:t xml:space="preserve"> e) {</w:t>
      </w:r>
    </w:p>
    <w:p w14:paraId="493859A5" w14:textId="77777777" w:rsidR="00674635" w:rsidRPr="00A817F4" w:rsidRDefault="00674635" w:rsidP="00BC75CB">
      <w:pPr>
        <w:pStyle w:val="dialog"/>
        <w:rPr>
          <w:noProof w:val="0"/>
          <w:highlight w:val="white"/>
        </w:rPr>
      </w:pPr>
    </w:p>
    <w:p w14:paraId="11D3EC01" w14:textId="77777777" w:rsidR="00674635" w:rsidRPr="00A817F4" w:rsidRDefault="00674635" w:rsidP="00BC75CB">
      <w:pPr>
        <w:pStyle w:val="dialog"/>
        <w:rPr>
          <w:noProof w:val="0"/>
          <w:highlight w:val="white"/>
        </w:rPr>
      </w:pPr>
      <w:proofErr w:type="spellStart"/>
      <w:r w:rsidRPr="00A817F4">
        <w:rPr>
          <w:noProof w:val="0"/>
          <w:highlight w:val="white"/>
        </w:rPr>
        <w:t>JOptionPane.showMessageDialog</w:t>
      </w:r>
      <w:proofErr w:type="spellEnd"/>
      <w:r w:rsidRPr="00A817F4">
        <w:rPr>
          <w:noProof w:val="0"/>
          <w:highlight w:val="white"/>
        </w:rPr>
        <w:t>(</w:t>
      </w:r>
    </w:p>
    <w:p w14:paraId="0A11ACC5" w14:textId="77777777" w:rsidR="00674635" w:rsidRPr="00A817F4" w:rsidRDefault="00674635" w:rsidP="00BC75CB">
      <w:pPr>
        <w:pStyle w:val="dialog"/>
        <w:rPr>
          <w:noProof w:val="0"/>
          <w:highlight w:val="white"/>
        </w:rPr>
      </w:pPr>
      <w:r w:rsidRPr="00A817F4">
        <w:rPr>
          <w:noProof w:val="0"/>
          <w:highlight w:val="white"/>
        </w:rPr>
        <w:t xml:space="preserve">        null,</w:t>
      </w:r>
    </w:p>
    <w:p w14:paraId="631DC334" w14:textId="77777777" w:rsidR="00674635" w:rsidRPr="00A817F4" w:rsidRDefault="00674635" w:rsidP="00BC75CB">
      <w:pPr>
        <w:pStyle w:val="dialog"/>
        <w:rPr>
          <w:noProof w:val="0"/>
          <w:highlight w:val="white"/>
        </w:rPr>
      </w:pPr>
      <w:r w:rsidRPr="00A817F4">
        <w:rPr>
          <w:noProof w:val="0"/>
          <w:highlight w:val="white"/>
        </w:rPr>
        <w:t xml:space="preserve">        "Logins are disabled; try later.",</w:t>
      </w:r>
    </w:p>
    <w:p w14:paraId="07D6803B" w14:textId="77777777" w:rsidR="00674635" w:rsidRPr="00A817F4" w:rsidRDefault="00674635" w:rsidP="00BC75CB">
      <w:pPr>
        <w:pStyle w:val="dialog"/>
        <w:rPr>
          <w:noProof w:val="0"/>
          <w:highlight w:val="white"/>
        </w:rPr>
      </w:pPr>
      <w:r w:rsidRPr="00A817F4">
        <w:rPr>
          <w:noProof w:val="0"/>
          <w:highlight w:val="white"/>
        </w:rPr>
        <w:t xml:space="preserve">        "Login error",</w:t>
      </w:r>
    </w:p>
    <w:p w14:paraId="4B01FED8" w14:textId="77777777" w:rsidR="00674635" w:rsidRPr="00A817F4" w:rsidRDefault="00674635" w:rsidP="00BC75CB">
      <w:pPr>
        <w:pStyle w:val="dialog"/>
        <w:rPr>
          <w:noProof w:val="0"/>
          <w:highlight w:val="white"/>
        </w:rPr>
      </w:pPr>
      <w:r w:rsidRPr="00A817F4">
        <w:rPr>
          <w:noProof w:val="0"/>
          <w:highlight w:val="white"/>
        </w:rPr>
        <w:t xml:space="preserve">        </w:t>
      </w:r>
      <w:proofErr w:type="spellStart"/>
      <w:r w:rsidRPr="00A817F4">
        <w:rPr>
          <w:noProof w:val="0"/>
          <w:highlight w:val="white"/>
        </w:rPr>
        <w:t>JOptionPane.ERROR_MESSAGE</w:t>
      </w:r>
      <w:proofErr w:type="spellEnd"/>
      <w:r w:rsidRPr="00A817F4">
        <w:rPr>
          <w:noProof w:val="0"/>
          <w:highlight w:val="white"/>
        </w:rPr>
        <w:t>);</w:t>
      </w:r>
    </w:p>
    <w:p w14:paraId="269A9324" w14:textId="77777777" w:rsidR="00674635" w:rsidRPr="00A817F4" w:rsidRDefault="00674635" w:rsidP="00BC75CB">
      <w:pPr>
        <w:pStyle w:val="dialog"/>
        <w:rPr>
          <w:noProof w:val="0"/>
          <w:color w:val="000000"/>
        </w:rPr>
      </w:pPr>
    </w:p>
    <w:p w14:paraId="130B8A6C" w14:textId="77777777" w:rsidR="00674635" w:rsidRPr="00A817F4" w:rsidRDefault="00674635" w:rsidP="00BC75CB">
      <w:pPr>
        <w:pStyle w:val="dialog"/>
        <w:rPr>
          <w:noProof w:val="0"/>
          <w:color w:val="000000"/>
        </w:rPr>
      </w:pPr>
      <w:r w:rsidRPr="00A817F4">
        <w:rPr>
          <w:noProof w:val="0"/>
          <w:color w:val="000000"/>
          <w:highlight w:val="white"/>
        </w:rPr>
        <w:t>} catch (</w:t>
      </w:r>
      <w:proofErr w:type="spellStart"/>
      <w:r w:rsidRPr="00A817F4">
        <w:rPr>
          <w:noProof w:val="0"/>
          <w:color w:val="000000"/>
          <w:highlight w:val="white"/>
        </w:rPr>
        <w:t>LoginException</w:t>
      </w:r>
      <w:proofErr w:type="spellEnd"/>
      <w:r w:rsidRPr="00A817F4">
        <w:rPr>
          <w:noProof w:val="0"/>
          <w:color w:val="000000"/>
          <w:highlight w:val="white"/>
        </w:rPr>
        <w:t xml:space="preserve"> e) {</w:t>
      </w:r>
    </w:p>
    <w:p w14:paraId="3CCA0982" w14:textId="77777777" w:rsidR="00674635" w:rsidRPr="00A817F4" w:rsidRDefault="00674635" w:rsidP="00BC75CB">
      <w:pPr>
        <w:pStyle w:val="dialog"/>
        <w:rPr>
          <w:noProof w:val="0"/>
          <w:color w:val="000000"/>
        </w:rPr>
      </w:pPr>
    </w:p>
    <w:p w14:paraId="2DDB8383" w14:textId="77777777" w:rsidR="00674635" w:rsidRPr="00A817F4" w:rsidRDefault="00674635" w:rsidP="00BC75CB">
      <w:pPr>
        <w:pStyle w:val="dialog"/>
        <w:rPr>
          <w:noProof w:val="0"/>
          <w:color w:val="000000"/>
          <w:highlight w:val="white"/>
        </w:rPr>
      </w:pPr>
      <w:r w:rsidRPr="00A817F4">
        <w:rPr>
          <w:noProof w:val="0"/>
          <w:color w:val="000000"/>
          <w:highlight w:val="white"/>
        </w:rPr>
        <w:t xml:space="preserve">    </w:t>
      </w:r>
      <w:proofErr w:type="spellStart"/>
      <w:r w:rsidRPr="00A817F4">
        <w:rPr>
          <w:noProof w:val="0"/>
          <w:color w:val="000000"/>
          <w:highlight w:val="white"/>
        </w:rPr>
        <w:t>JOptionPane.showMessageDialog</w:t>
      </w:r>
      <w:proofErr w:type="spellEnd"/>
      <w:r w:rsidRPr="00A817F4">
        <w:rPr>
          <w:noProof w:val="0"/>
          <w:color w:val="000000"/>
          <w:highlight w:val="white"/>
        </w:rPr>
        <w:t xml:space="preserve">(null, </w:t>
      </w:r>
      <w:proofErr w:type="spellStart"/>
      <w:r w:rsidRPr="00A817F4">
        <w:rPr>
          <w:noProof w:val="0"/>
          <w:color w:val="000000"/>
          <w:highlight w:val="white"/>
        </w:rPr>
        <w:t>e.getMessage</w:t>
      </w:r>
      <w:proofErr w:type="spellEnd"/>
      <w:r w:rsidRPr="00A817F4">
        <w:rPr>
          <w:noProof w:val="0"/>
          <w:color w:val="000000"/>
          <w:highlight w:val="white"/>
        </w:rPr>
        <w:t>(), "Login error",</w:t>
      </w:r>
    </w:p>
    <w:p w14:paraId="595116C6" w14:textId="77777777" w:rsidR="00674635" w:rsidRPr="00A817F4" w:rsidRDefault="00674635" w:rsidP="00BC75CB">
      <w:pPr>
        <w:pStyle w:val="dialog"/>
        <w:rPr>
          <w:noProof w:val="0"/>
          <w:color w:val="000000"/>
        </w:rPr>
      </w:pPr>
      <w:r w:rsidRPr="00A817F4">
        <w:rPr>
          <w:noProof w:val="0"/>
          <w:color w:val="000000"/>
          <w:highlight w:val="white"/>
        </w:rPr>
        <w:t xml:space="preserve">      </w:t>
      </w:r>
      <w:proofErr w:type="spellStart"/>
      <w:r w:rsidRPr="00A817F4">
        <w:rPr>
          <w:noProof w:val="0"/>
          <w:color w:val="000000"/>
          <w:highlight w:val="white"/>
        </w:rPr>
        <w:t>JOptionPane.ERROR_MESSAGE</w:t>
      </w:r>
      <w:proofErr w:type="spellEnd"/>
      <w:r w:rsidRPr="00A817F4">
        <w:rPr>
          <w:noProof w:val="0"/>
          <w:color w:val="000000"/>
          <w:highlight w:val="white"/>
        </w:rPr>
        <w:t>);</w:t>
      </w:r>
    </w:p>
    <w:p w14:paraId="16E39022" w14:textId="77777777" w:rsidR="00CC5146" w:rsidRPr="00A817F4" w:rsidRDefault="00CC5146" w:rsidP="00BC75CB">
      <w:pPr>
        <w:pStyle w:val="dialog"/>
        <w:rPr>
          <w:noProof w:val="0"/>
          <w:color w:val="000000"/>
        </w:rPr>
      </w:pPr>
    </w:p>
    <w:p w14:paraId="331D38E7" w14:textId="77777777" w:rsidR="007547F2" w:rsidRPr="00A817F4" w:rsidRDefault="007547F2" w:rsidP="00BC75CB">
      <w:pPr>
        <w:pStyle w:val="dialog"/>
        <w:rPr>
          <w:noProof w:val="0"/>
          <w:color w:val="000000"/>
        </w:rPr>
      </w:pPr>
      <w:r w:rsidRPr="00A817F4">
        <w:rPr>
          <w:noProof w:val="0"/>
          <w:color w:val="000000"/>
        </w:rPr>
        <w:t>}</w:t>
      </w:r>
    </w:p>
    <w:p w14:paraId="031CB383" w14:textId="77777777" w:rsidR="0001705C" w:rsidRPr="00A817F4" w:rsidRDefault="0001705C" w:rsidP="0001705C">
      <w:bookmarkStart w:id="457" w:name="_Toc42503150"/>
      <w:bookmarkStart w:id="458" w:name="_Toc52855555"/>
      <w:bookmarkStart w:id="459" w:name="_Toc97636308"/>
    </w:p>
    <w:p w14:paraId="7F1F67E7" w14:textId="77777777" w:rsidR="00960EAA" w:rsidRPr="00A817F4" w:rsidRDefault="00960EAA" w:rsidP="0001705C"/>
    <w:p w14:paraId="72E1F56A" w14:textId="77777777" w:rsidR="006D32CD" w:rsidRPr="00A817F4" w:rsidRDefault="006D32CD" w:rsidP="0067275B">
      <w:pPr>
        <w:pStyle w:val="Heading2"/>
      </w:pPr>
      <w:bookmarkStart w:id="460" w:name="_Toc97628872"/>
      <w:r w:rsidRPr="00A817F4">
        <w:t>CCOW Login Functionality</w:t>
      </w:r>
      <w:bookmarkEnd w:id="460"/>
    </w:p>
    <w:p w14:paraId="6190D506" w14:textId="77777777" w:rsidR="006D32CD" w:rsidRPr="00A817F4" w:rsidRDefault="006D32CD" w:rsidP="006D32CD"/>
    <w:p w14:paraId="0C492837" w14:textId="77777777" w:rsidR="006D32CD" w:rsidRPr="00A817F4" w:rsidRDefault="006D32CD" w:rsidP="006D32CD">
      <w:proofErr w:type="spellStart"/>
      <w:r w:rsidRPr="00A817F4">
        <w:t>VistALink's</w:t>
      </w:r>
      <w:proofErr w:type="spellEnd"/>
      <w:r w:rsidRPr="00A817F4">
        <w:t xml:space="preserve"> client/server logins support </w:t>
      </w:r>
      <w:r w:rsidR="00BA5FF3" w:rsidRPr="00BA5FF3">
        <w:rPr>
          <w:lang w:val="en"/>
        </w:rPr>
        <w:t>Clinical Context Object Workgroup (</w:t>
      </w:r>
      <w:r w:rsidR="00BA5FF3" w:rsidRPr="00BA5FF3">
        <w:rPr>
          <w:b/>
          <w:bCs/>
          <w:lang w:val="en"/>
        </w:rPr>
        <w:t>CCOW</w:t>
      </w:r>
      <w:r w:rsidR="00BA5FF3" w:rsidRPr="00BA5FF3">
        <w:rPr>
          <w:lang w:val="en"/>
        </w:rPr>
        <w:t>)</w:t>
      </w:r>
      <w:r w:rsidRPr="00A817F4">
        <w:t>-based single sign-on, based on the work in the Single Sign-On/User Context (SSO/UC) Project. For more information on CCOW-enabling the logins of client/server applications, please the docum</w:t>
      </w:r>
      <w:r w:rsidR="001B699F" w:rsidRPr="00A817F4">
        <w:t>entation for the SSO/UC project (available on the VDL).</w:t>
      </w:r>
    </w:p>
    <w:p w14:paraId="6D988212" w14:textId="77777777" w:rsidR="006D32CD" w:rsidRPr="00A817F4" w:rsidRDefault="006D32CD" w:rsidP="006D32CD"/>
    <w:p w14:paraId="0EC2E04E" w14:textId="77777777" w:rsidR="00972BBF" w:rsidRPr="00A817F4" w:rsidRDefault="00972BBF" w:rsidP="006D32CD"/>
    <w:p w14:paraId="6523DC3D" w14:textId="77777777" w:rsidR="00674635" w:rsidRPr="00A817F4" w:rsidRDefault="00674635" w:rsidP="0067275B">
      <w:pPr>
        <w:pStyle w:val="Heading2"/>
      </w:pPr>
      <w:bookmarkStart w:id="461" w:name="_Toc97628873"/>
      <w:r w:rsidRPr="00A817F4">
        <w:t xml:space="preserve">Unit Testing and </w:t>
      </w:r>
      <w:proofErr w:type="spellStart"/>
      <w:r w:rsidRPr="00A817F4">
        <w:t>VistALink</w:t>
      </w:r>
      <w:bookmarkEnd w:id="457"/>
      <w:bookmarkEnd w:id="458"/>
      <w:bookmarkEnd w:id="459"/>
      <w:bookmarkEnd w:id="461"/>
      <w:proofErr w:type="spellEnd"/>
    </w:p>
    <w:p w14:paraId="2BC4EA13" w14:textId="77777777" w:rsidR="00960EAA" w:rsidRPr="00A817F4" w:rsidRDefault="00960EAA" w:rsidP="00674635"/>
    <w:p w14:paraId="3C54B38B" w14:textId="77777777" w:rsidR="00674635" w:rsidRPr="00A817F4" w:rsidRDefault="00A44DC2" w:rsidP="00674635">
      <w:r w:rsidRPr="00A817F4">
        <w:lastRenderedPageBreak/>
        <w:t xml:space="preserve">The </w:t>
      </w:r>
      <w:r w:rsidR="00226145" w:rsidRPr="00A817F4">
        <w:t xml:space="preserve">login </w:t>
      </w:r>
      <w:r w:rsidRPr="00A817F4">
        <w:t xml:space="preserve">user interface collects </w:t>
      </w:r>
      <w:r w:rsidR="00226145" w:rsidRPr="00A817F4">
        <w:t>end-user information,</w:t>
      </w:r>
      <w:r w:rsidR="009B5774" w:rsidRPr="00A817F4">
        <w:t xml:space="preserve"> </w:t>
      </w:r>
      <w:r w:rsidR="00226145" w:rsidRPr="00A817F4">
        <w:t>including</w:t>
      </w:r>
      <w:r w:rsidRPr="00A817F4">
        <w:t xml:space="preserve"> </w:t>
      </w:r>
      <w:r w:rsidR="004A5DD1" w:rsidRPr="00A817F4">
        <w:t xml:space="preserve">the </w:t>
      </w:r>
      <w:r w:rsidR="007E2325" w:rsidRPr="00A817F4">
        <w:t>access and verify code and division</w:t>
      </w:r>
      <w:r w:rsidR="00226145" w:rsidRPr="00A817F4">
        <w:t xml:space="preserve"> number</w:t>
      </w:r>
      <w:r w:rsidRPr="00A817F4">
        <w:t xml:space="preserve">. </w:t>
      </w:r>
      <w:r w:rsidR="004A5DD1" w:rsidRPr="00A817F4">
        <w:t>It</w:t>
      </w:r>
      <w:r w:rsidR="00674635" w:rsidRPr="00A817F4">
        <w:t xml:space="preserve"> is separate from the logic that implements login</w:t>
      </w:r>
      <w:r w:rsidR="004A5DD1" w:rsidRPr="00A817F4">
        <w:t>, because of the pluggable JAAS architecture</w:t>
      </w:r>
      <w:r w:rsidR="00674635" w:rsidRPr="00A817F4">
        <w:t xml:space="preserve">. The user interface is contained in a </w:t>
      </w:r>
      <w:r w:rsidRPr="00A817F4">
        <w:t>JAAS-compliant set of callbacks, and</w:t>
      </w:r>
      <w:r w:rsidR="00674635" w:rsidRPr="00A817F4">
        <w:t xml:space="preserve"> the login logic is contained in a JAAS-compliant login module. Therefore, the JAAS framework makes it straightforward to implement alternative user interfaces for login.</w:t>
      </w:r>
    </w:p>
    <w:p w14:paraId="1878B0C4" w14:textId="77777777" w:rsidR="00674635" w:rsidRPr="00A817F4" w:rsidRDefault="00674635" w:rsidP="00674635"/>
    <w:p w14:paraId="69221DCD" w14:textId="77777777" w:rsidR="00674635" w:rsidRPr="00A817F4" w:rsidRDefault="00674635" w:rsidP="00674635">
      <w:proofErr w:type="spellStart"/>
      <w:r w:rsidRPr="00A817F4">
        <w:t>VistALink</w:t>
      </w:r>
      <w:proofErr w:type="spellEnd"/>
      <w:r w:rsidRPr="00A817F4">
        <w:t xml:space="preserve"> provides an alternative callback handler that implements a "silent" </w:t>
      </w:r>
      <w:r w:rsidR="00A44DC2" w:rsidRPr="00A817F4">
        <w:t xml:space="preserve">(non-interactive) </w:t>
      </w:r>
      <w:r w:rsidRPr="00A817F4">
        <w:t>login suitable for unit testing purposes</w:t>
      </w:r>
      <w:r w:rsidR="00A44DC2" w:rsidRPr="00A817F4">
        <w:t xml:space="preserve">. </w:t>
      </w:r>
      <w:r w:rsidR="00A44DC2" w:rsidRPr="00A817F4">
        <w:rPr>
          <w:b/>
        </w:rPr>
        <w:t>This silent login is</w:t>
      </w:r>
      <w:r w:rsidRPr="00A817F4">
        <w:rPr>
          <w:b/>
          <w:bCs/>
          <w:iCs/>
        </w:rPr>
        <w:t xml:space="preserve"> not suitable for any production environment</w:t>
      </w:r>
      <w:r w:rsidRPr="00A817F4">
        <w:t>. Your ap</w:t>
      </w:r>
      <w:r w:rsidR="007E2325" w:rsidRPr="00A817F4">
        <w:t xml:space="preserve">plication passes the access and </w:t>
      </w:r>
      <w:r w:rsidR="00C138C4" w:rsidRPr="00A817F4">
        <w:t>verify</w:t>
      </w:r>
      <w:r w:rsidR="007E2325" w:rsidRPr="00A817F4">
        <w:t xml:space="preserve"> code</w:t>
      </w:r>
      <w:r w:rsidR="00C138C4" w:rsidRPr="00A817F4">
        <w:t xml:space="preserve">, </w:t>
      </w:r>
      <w:r w:rsidRPr="00A817F4">
        <w:t>and</w:t>
      </w:r>
      <w:r w:rsidR="00C138C4" w:rsidRPr="00A817F4">
        <w:t xml:space="preserve"> (</w:t>
      </w:r>
      <w:r w:rsidRPr="00A817F4">
        <w:t>optionally</w:t>
      </w:r>
      <w:r w:rsidR="00C138C4" w:rsidRPr="00A817F4">
        <w:t xml:space="preserve">) division </w:t>
      </w:r>
      <w:r w:rsidR="00A44DC2" w:rsidRPr="00A817F4">
        <w:t>to silently</w:t>
      </w:r>
      <w:r w:rsidRPr="00A817F4">
        <w:t xml:space="preserve"> log</w:t>
      </w:r>
      <w:r w:rsidR="00A44DC2" w:rsidRPr="00A817F4">
        <w:t xml:space="preserve"> </w:t>
      </w:r>
      <w:r w:rsidRPr="00A817F4">
        <w:t xml:space="preserve">in your application. Changing </w:t>
      </w:r>
      <w:r w:rsidR="001A4FCF" w:rsidRPr="00A817F4">
        <w:t xml:space="preserve">the </w:t>
      </w:r>
      <w:r w:rsidRPr="00A817F4">
        <w:t>verify code is not supported with this callback handler.</w:t>
      </w:r>
    </w:p>
    <w:p w14:paraId="5CDE3011" w14:textId="77777777" w:rsidR="00674635" w:rsidRPr="00A817F4" w:rsidRDefault="00674635" w:rsidP="00674635"/>
    <w:p w14:paraId="52E6D9E9" w14:textId="77777777" w:rsidR="00674635" w:rsidRPr="00A817F4" w:rsidRDefault="00674635" w:rsidP="00E85214">
      <w:pPr>
        <w:rPr>
          <w:sz w:val="24"/>
        </w:rPr>
      </w:pPr>
      <w:r w:rsidRPr="00A817F4">
        <w:rPr>
          <w:sz w:val="24"/>
        </w:rPr>
        <w:t>For example:</w:t>
      </w:r>
    </w:p>
    <w:p w14:paraId="7D42A266" w14:textId="77777777" w:rsidR="00E85214" w:rsidRPr="00A817F4" w:rsidRDefault="00E85214" w:rsidP="00E85214"/>
    <w:p w14:paraId="005D0C55" w14:textId="77777777" w:rsidR="00674635" w:rsidRPr="00A817F4" w:rsidRDefault="00674635" w:rsidP="00BC75CB">
      <w:pPr>
        <w:pStyle w:val="dialog"/>
        <w:rPr>
          <w:noProof w:val="0"/>
        </w:rPr>
      </w:pPr>
      <w:r w:rsidRPr="00A817F4">
        <w:rPr>
          <w:noProof w:val="0"/>
        </w:rPr>
        <w:t>// Connection info</w:t>
      </w:r>
    </w:p>
    <w:p w14:paraId="0CAED44D" w14:textId="77777777" w:rsidR="00674635" w:rsidRPr="00A817F4" w:rsidRDefault="00674635" w:rsidP="00BC75CB">
      <w:pPr>
        <w:pStyle w:val="dialog"/>
        <w:rPr>
          <w:noProof w:val="0"/>
        </w:rPr>
      </w:pPr>
      <w:r w:rsidRPr="00A817F4">
        <w:rPr>
          <w:noProof w:val="0"/>
        </w:rPr>
        <w:t xml:space="preserve">String </w:t>
      </w:r>
      <w:proofErr w:type="spellStart"/>
      <w:r w:rsidRPr="00A817F4">
        <w:rPr>
          <w:noProof w:val="0"/>
        </w:rPr>
        <w:t>cfgName</w:t>
      </w:r>
      <w:proofErr w:type="spellEnd"/>
      <w:r w:rsidRPr="00A817F4">
        <w:rPr>
          <w:noProof w:val="0"/>
        </w:rPr>
        <w:t xml:space="preserve"> = "Production";</w:t>
      </w:r>
    </w:p>
    <w:p w14:paraId="2A134306" w14:textId="77777777" w:rsidR="00674635" w:rsidRPr="00A817F4" w:rsidRDefault="00674635" w:rsidP="00BC75CB">
      <w:pPr>
        <w:pStyle w:val="dialog"/>
        <w:rPr>
          <w:noProof w:val="0"/>
        </w:rPr>
      </w:pPr>
    </w:p>
    <w:p w14:paraId="3FFF161C" w14:textId="77777777" w:rsidR="00674635" w:rsidRPr="00A817F4" w:rsidRDefault="00674635" w:rsidP="00BC75CB">
      <w:pPr>
        <w:pStyle w:val="dialog"/>
        <w:rPr>
          <w:noProof w:val="0"/>
        </w:rPr>
      </w:pPr>
      <w:r w:rsidRPr="00A817F4">
        <w:rPr>
          <w:noProof w:val="0"/>
        </w:rPr>
        <w:t xml:space="preserve">// </w:t>
      </w:r>
      <w:proofErr w:type="spellStart"/>
      <w:r w:rsidRPr="00A817F4">
        <w:rPr>
          <w:noProof w:val="0"/>
        </w:rPr>
        <w:t>signon</w:t>
      </w:r>
      <w:proofErr w:type="spellEnd"/>
      <w:r w:rsidRPr="00A817F4">
        <w:rPr>
          <w:noProof w:val="0"/>
        </w:rPr>
        <w:t xml:space="preserve"> credentials for unit test callback handler</w:t>
      </w:r>
    </w:p>
    <w:p w14:paraId="38001211" w14:textId="77777777" w:rsidR="00674635" w:rsidRPr="00A817F4" w:rsidRDefault="00674635" w:rsidP="00BC75CB">
      <w:pPr>
        <w:pStyle w:val="dialog"/>
        <w:rPr>
          <w:noProof w:val="0"/>
        </w:rPr>
      </w:pPr>
      <w:r w:rsidRPr="00A817F4">
        <w:rPr>
          <w:noProof w:val="0"/>
        </w:rPr>
        <w:t xml:space="preserve">String </w:t>
      </w:r>
      <w:proofErr w:type="spellStart"/>
      <w:r w:rsidRPr="00A817F4">
        <w:rPr>
          <w:noProof w:val="0"/>
        </w:rPr>
        <w:t>accessCode</w:t>
      </w:r>
      <w:proofErr w:type="spellEnd"/>
      <w:r w:rsidRPr="00A817F4">
        <w:rPr>
          <w:noProof w:val="0"/>
        </w:rPr>
        <w:t xml:space="preserve"> = "asdf.123";</w:t>
      </w:r>
    </w:p>
    <w:p w14:paraId="75C1E8E5" w14:textId="77777777" w:rsidR="00674635" w:rsidRPr="00A817F4" w:rsidRDefault="00674635" w:rsidP="00BC75CB">
      <w:pPr>
        <w:pStyle w:val="dialog"/>
        <w:rPr>
          <w:noProof w:val="0"/>
        </w:rPr>
      </w:pPr>
      <w:r w:rsidRPr="00A817F4">
        <w:rPr>
          <w:noProof w:val="0"/>
        </w:rPr>
        <w:t xml:space="preserve">String </w:t>
      </w:r>
      <w:proofErr w:type="spellStart"/>
      <w:r w:rsidRPr="00A817F4">
        <w:rPr>
          <w:noProof w:val="0"/>
        </w:rPr>
        <w:t>verifyCode</w:t>
      </w:r>
      <w:proofErr w:type="spellEnd"/>
      <w:r w:rsidRPr="00A817F4">
        <w:rPr>
          <w:noProof w:val="0"/>
        </w:rPr>
        <w:t xml:space="preserve"> = "asdf.456";</w:t>
      </w:r>
    </w:p>
    <w:p w14:paraId="2B10876A" w14:textId="77777777" w:rsidR="00674635" w:rsidRPr="00A817F4" w:rsidRDefault="00674635" w:rsidP="00BC75CB">
      <w:pPr>
        <w:pStyle w:val="dialog"/>
        <w:rPr>
          <w:noProof w:val="0"/>
        </w:rPr>
      </w:pPr>
      <w:r w:rsidRPr="00A817F4">
        <w:rPr>
          <w:noProof w:val="0"/>
        </w:rPr>
        <w:t>String division = "";</w:t>
      </w:r>
    </w:p>
    <w:p w14:paraId="3427A87A" w14:textId="77777777" w:rsidR="00674635" w:rsidRPr="00A817F4" w:rsidRDefault="00674635" w:rsidP="00BC75CB">
      <w:pPr>
        <w:pStyle w:val="dialog"/>
        <w:rPr>
          <w:noProof w:val="0"/>
        </w:rPr>
      </w:pPr>
    </w:p>
    <w:p w14:paraId="70772849" w14:textId="77777777" w:rsidR="00674635" w:rsidRPr="00A817F4" w:rsidRDefault="00674635" w:rsidP="00BC75CB">
      <w:pPr>
        <w:pStyle w:val="dialog"/>
        <w:rPr>
          <w:noProof w:val="0"/>
        </w:rPr>
      </w:pPr>
      <w:r w:rsidRPr="00A817F4">
        <w:rPr>
          <w:noProof w:val="0"/>
          <w:highlight w:val="white"/>
        </w:rPr>
        <w:t>try {</w:t>
      </w:r>
    </w:p>
    <w:p w14:paraId="26515BCD" w14:textId="77777777" w:rsidR="00674635" w:rsidRPr="00A817F4" w:rsidRDefault="00674635" w:rsidP="00BC75CB">
      <w:pPr>
        <w:pStyle w:val="dialog"/>
        <w:rPr>
          <w:noProof w:val="0"/>
        </w:rPr>
      </w:pPr>
      <w:r w:rsidRPr="00A817F4">
        <w:rPr>
          <w:noProof w:val="0"/>
        </w:rPr>
        <w:t xml:space="preserve"> </w:t>
      </w:r>
    </w:p>
    <w:p w14:paraId="1A3B94E0" w14:textId="77777777" w:rsidR="00674635" w:rsidRPr="00A817F4" w:rsidRDefault="00674635" w:rsidP="00BC75CB">
      <w:pPr>
        <w:pStyle w:val="dialog"/>
        <w:rPr>
          <w:noProof w:val="0"/>
        </w:rPr>
      </w:pPr>
      <w:r w:rsidRPr="00A817F4">
        <w:rPr>
          <w:noProof w:val="0"/>
        </w:rPr>
        <w:t xml:space="preserve">    // create the "unit test" </w:t>
      </w:r>
      <w:proofErr w:type="spellStart"/>
      <w:r w:rsidRPr="00A817F4">
        <w:rPr>
          <w:noProof w:val="0"/>
        </w:rPr>
        <w:t>callbackhandler</w:t>
      </w:r>
      <w:proofErr w:type="spellEnd"/>
      <w:r w:rsidRPr="00A817F4">
        <w:rPr>
          <w:noProof w:val="0"/>
        </w:rPr>
        <w:t xml:space="preserve"> for JAAS login</w:t>
      </w:r>
    </w:p>
    <w:p w14:paraId="7ACB2133" w14:textId="77777777" w:rsidR="00674635" w:rsidRPr="00A817F4" w:rsidRDefault="00674635" w:rsidP="00BC75CB">
      <w:pPr>
        <w:pStyle w:val="dialog"/>
        <w:rPr>
          <w:b/>
          <w:bCs/>
          <w:noProof w:val="0"/>
        </w:rPr>
      </w:pPr>
      <w:r w:rsidRPr="00A817F4">
        <w:rPr>
          <w:b/>
          <w:bCs/>
          <w:noProof w:val="0"/>
        </w:rPr>
        <w:t xml:space="preserve">    </w:t>
      </w:r>
      <w:proofErr w:type="spellStart"/>
      <w:r w:rsidRPr="00A817F4">
        <w:rPr>
          <w:b/>
          <w:bCs/>
          <w:noProof w:val="0"/>
        </w:rPr>
        <w:t>CallbackHandlerUnitTest</w:t>
      </w:r>
      <w:proofErr w:type="spellEnd"/>
      <w:r w:rsidRPr="00A817F4">
        <w:rPr>
          <w:b/>
          <w:bCs/>
          <w:noProof w:val="0"/>
        </w:rPr>
        <w:t xml:space="preserve"> </w:t>
      </w:r>
      <w:proofErr w:type="spellStart"/>
      <w:r w:rsidRPr="00A817F4">
        <w:rPr>
          <w:b/>
          <w:bCs/>
          <w:noProof w:val="0"/>
        </w:rPr>
        <w:t>cbhUnitTest</w:t>
      </w:r>
      <w:proofErr w:type="spellEnd"/>
      <w:r w:rsidRPr="00A817F4">
        <w:rPr>
          <w:b/>
          <w:bCs/>
          <w:noProof w:val="0"/>
        </w:rPr>
        <w:t xml:space="preserve"> = </w:t>
      </w:r>
    </w:p>
    <w:p w14:paraId="5DC59AD6" w14:textId="77777777" w:rsidR="00674635" w:rsidRPr="00A817F4" w:rsidRDefault="00674635" w:rsidP="00BC75CB">
      <w:pPr>
        <w:pStyle w:val="dialog"/>
        <w:rPr>
          <w:b/>
          <w:bCs/>
          <w:noProof w:val="0"/>
        </w:rPr>
      </w:pPr>
      <w:r w:rsidRPr="00A817F4">
        <w:rPr>
          <w:b/>
          <w:bCs/>
          <w:noProof w:val="0"/>
        </w:rPr>
        <w:t xml:space="preserve">      new </w:t>
      </w:r>
      <w:proofErr w:type="spellStart"/>
      <w:r w:rsidRPr="00A817F4">
        <w:rPr>
          <w:b/>
          <w:bCs/>
          <w:noProof w:val="0"/>
        </w:rPr>
        <w:t>CallbackHandlerUnitTest</w:t>
      </w:r>
      <w:proofErr w:type="spellEnd"/>
      <w:r w:rsidRPr="00A817F4">
        <w:rPr>
          <w:b/>
          <w:bCs/>
          <w:noProof w:val="0"/>
        </w:rPr>
        <w:t>(</w:t>
      </w:r>
      <w:proofErr w:type="spellStart"/>
      <w:r w:rsidRPr="00A817F4">
        <w:rPr>
          <w:b/>
          <w:bCs/>
          <w:noProof w:val="0"/>
        </w:rPr>
        <w:t>accessCode</w:t>
      </w:r>
      <w:proofErr w:type="spellEnd"/>
      <w:r w:rsidRPr="00A817F4">
        <w:rPr>
          <w:b/>
          <w:bCs/>
          <w:noProof w:val="0"/>
        </w:rPr>
        <w:t xml:space="preserve">, </w:t>
      </w:r>
      <w:proofErr w:type="spellStart"/>
      <w:r w:rsidRPr="00A817F4">
        <w:rPr>
          <w:b/>
          <w:bCs/>
          <w:noProof w:val="0"/>
        </w:rPr>
        <w:t>verifyCode</w:t>
      </w:r>
      <w:proofErr w:type="spellEnd"/>
      <w:r w:rsidRPr="00A817F4">
        <w:rPr>
          <w:b/>
          <w:bCs/>
          <w:noProof w:val="0"/>
        </w:rPr>
        <w:t>, division);</w:t>
      </w:r>
    </w:p>
    <w:p w14:paraId="00D1E095" w14:textId="77777777" w:rsidR="00674635" w:rsidRPr="00A817F4" w:rsidRDefault="00674635" w:rsidP="00BC75CB">
      <w:pPr>
        <w:pStyle w:val="dialog"/>
        <w:rPr>
          <w:noProof w:val="0"/>
        </w:rPr>
      </w:pPr>
      <w:r w:rsidRPr="00A817F4">
        <w:rPr>
          <w:noProof w:val="0"/>
        </w:rPr>
        <w:t xml:space="preserve"> </w:t>
      </w:r>
    </w:p>
    <w:p w14:paraId="0EA169A2" w14:textId="77777777" w:rsidR="00674635" w:rsidRPr="00A817F4" w:rsidRDefault="00674635" w:rsidP="00BC75CB">
      <w:pPr>
        <w:pStyle w:val="dialog"/>
        <w:rPr>
          <w:noProof w:val="0"/>
        </w:rPr>
      </w:pPr>
      <w:r w:rsidRPr="00A817F4">
        <w:rPr>
          <w:noProof w:val="0"/>
        </w:rPr>
        <w:t xml:space="preserve">    // create the JAAS </w:t>
      </w:r>
      <w:proofErr w:type="spellStart"/>
      <w:r w:rsidRPr="00A817F4">
        <w:rPr>
          <w:noProof w:val="0"/>
        </w:rPr>
        <w:t>LoginContext</w:t>
      </w:r>
      <w:proofErr w:type="spellEnd"/>
      <w:r w:rsidRPr="00A817F4">
        <w:rPr>
          <w:noProof w:val="0"/>
        </w:rPr>
        <w:t xml:space="preserve"> for login</w:t>
      </w:r>
    </w:p>
    <w:p w14:paraId="615E137D" w14:textId="77777777" w:rsidR="00674635" w:rsidRPr="00A817F4" w:rsidRDefault="00674635" w:rsidP="00BC75CB">
      <w:pPr>
        <w:pStyle w:val="dialog"/>
        <w:rPr>
          <w:b/>
          <w:bCs/>
          <w:noProof w:val="0"/>
        </w:rPr>
      </w:pPr>
      <w:r w:rsidRPr="00A817F4">
        <w:rPr>
          <w:b/>
          <w:bCs/>
          <w:noProof w:val="0"/>
        </w:rPr>
        <w:t xml:space="preserve">    lc = new </w:t>
      </w:r>
      <w:proofErr w:type="spellStart"/>
      <w:r w:rsidRPr="00A817F4">
        <w:rPr>
          <w:b/>
          <w:bCs/>
          <w:noProof w:val="0"/>
        </w:rPr>
        <w:t>LoginContext</w:t>
      </w:r>
      <w:proofErr w:type="spellEnd"/>
      <w:r w:rsidRPr="00A817F4">
        <w:rPr>
          <w:b/>
          <w:bCs/>
          <w:noProof w:val="0"/>
        </w:rPr>
        <w:t>(</w:t>
      </w:r>
      <w:proofErr w:type="spellStart"/>
      <w:r w:rsidRPr="00A817F4">
        <w:rPr>
          <w:b/>
          <w:bCs/>
          <w:noProof w:val="0"/>
        </w:rPr>
        <w:t>cfgName</w:t>
      </w:r>
      <w:proofErr w:type="spellEnd"/>
      <w:r w:rsidRPr="00A817F4">
        <w:rPr>
          <w:b/>
          <w:bCs/>
          <w:noProof w:val="0"/>
        </w:rPr>
        <w:t xml:space="preserve">, </w:t>
      </w:r>
      <w:proofErr w:type="spellStart"/>
      <w:r w:rsidRPr="00A817F4">
        <w:rPr>
          <w:b/>
          <w:bCs/>
          <w:noProof w:val="0"/>
        </w:rPr>
        <w:t>cbhUnitTest</w:t>
      </w:r>
      <w:proofErr w:type="spellEnd"/>
      <w:r w:rsidRPr="00A817F4">
        <w:rPr>
          <w:b/>
          <w:bCs/>
          <w:noProof w:val="0"/>
        </w:rPr>
        <w:t>);</w:t>
      </w:r>
    </w:p>
    <w:p w14:paraId="711E8B1F" w14:textId="77777777" w:rsidR="00674635" w:rsidRPr="00A817F4" w:rsidRDefault="00674635" w:rsidP="00BC75CB">
      <w:pPr>
        <w:pStyle w:val="dialog"/>
        <w:rPr>
          <w:noProof w:val="0"/>
        </w:rPr>
      </w:pPr>
      <w:r w:rsidRPr="00A817F4">
        <w:rPr>
          <w:noProof w:val="0"/>
        </w:rPr>
        <w:t xml:space="preserve"> </w:t>
      </w:r>
    </w:p>
    <w:p w14:paraId="3BCC0B37" w14:textId="77777777" w:rsidR="00674635" w:rsidRPr="00A817F4" w:rsidRDefault="00674635" w:rsidP="00BC75CB">
      <w:pPr>
        <w:pStyle w:val="dialog"/>
        <w:rPr>
          <w:noProof w:val="0"/>
        </w:rPr>
      </w:pPr>
      <w:r w:rsidRPr="00A817F4">
        <w:rPr>
          <w:noProof w:val="0"/>
        </w:rPr>
        <w:t xml:space="preserve">    // login to server</w:t>
      </w:r>
    </w:p>
    <w:p w14:paraId="1DD706A3" w14:textId="77777777" w:rsidR="00674635" w:rsidRPr="00A817F4" w:rsidRDefault="00674635" w:rsidP="00BC75CB">
      <w:pPr>
        <w:pStyle w:val="dialog"/>
        <w:rPr>
          <w:noProof w:val="0"/>
        </w:rPr>
      </w:pPr>
      <w:r w:rsidRPr="00A817F4">
        <w:rPr>
          <w:noProof w:val="0"/>
        </w:rPr>
        <w:t xml:space="preserve">    </w:t>
      </w:r>
      <w:proofErr w:type="spellStart"/>
      <w:r w:rsidRPr="00A817F4">
        <w:rPr>
          <w:noProof w:val="0"/>
        </w:rPr>
        <w:t>lc.login</w:t>
      </w:r>
      <w:proofErr w:type="spellEnd"/>
      <w:r w:rsidRPr="00A817F4">
        <w:rPr>
          <w:noProof w:val="0"/>
        </w:rPr>
        <w:t>();</w:t>
      </w:r>
    </w:p>
    <w:p w14:paraId="5D2663E5" w14:textId="77777777" w:rsidR="00674635" w:rsidRPr="00A817F4" w:rsidRDefault="00674635" w:rsidP="00BC75CB">
      <w:pPr>
        <w:pStyle w:val="dialog"/>
        <w:rPr>
          <w:noProof w:val="0"/>
        </w:rPr>
      </w:pPr>
    </w:p>
    <w:p w14:paraId="24D32960" w14:textId="77777777" w:rsidR="00674635" w:rsidRPr="00A817F4" w:rsidRDefault="00674635" w:rsidP="00BC75CB">
      <w:pPr>
        <w:pStyle w:val="dialog"/>
        <w:rPr>
          <w:noProof w:val="0"/>
          <w:color w:val="000000"/>
        </w:rPr>
      </w:pPr>
      <w:r w:rsidRPr="00A817F4">
        <w:rPr>
          <w:noProof w:val="0"/>
          <w:color w:val="000000"/>
          <w:highlight w:val="white"/>
        </w:rPr>
        <w:t xml:space="preserve">} </w:t>
      </w:r>
      <w:r w:rsidRPr="00A817F4">
        <w:rPr>
          <w:noProof w:val="0"/>
        </w:rPr>
        <w:t>catch</w:t>
      </w:r>
      <w:r w:rsidRPr="00A817F4">
        <w:rPr>
          <w:noProof w:val="0"/>
          <w:color w:val="000000"/>
          <w:highlight w:val="white"/>
        </w:rPr>
        <w:t xml:space="preserve"> (</w:t>
      </w:r>
      <w:proofErr w:type="spellStart"/>
      <w:r w:rsidRPr="00A817F4">
        <w:rPr>
          <w:noProof w:val="0"/>
          <w:color w:val="000000"/>
          <w:highlight w:val="white"/>
        </w:rPr>
        <w:t>VistaLoginModuleException</w:t>
      </w:r>
      <w:proofErr w:type="spellEnd"/>
      <w:r w:rsidRPr="00A817F4">
        <w:rPr>
          <w:noProof w:val="0"/>
          <w:color w:val="000000"/>
          <w:highlight w:val="white"/>
        </w:rPr>
        <w:t xml:space="preserve"> e) {</w:t>
      </w:r>
    </w:p>
    <w:p w14:paraId="53E711E7" w14:textId="77777777" w:rsidR="00674635" w:rsidRPr="00A817F4" w:rsidRDefault="00674635" w:rsidP="00BC75CB">
      <w:pPr>
        <w:pStyle w:val="dialog"/>
        <w:rPr>
          <w:noProof w:val="0"/>
          <w:color w:val="000000"/>
        </w:rPr>
      </w:pPr>
    </w:p>
    <w:p w14:paraId="62A6B670" w14:textId="77777777" w:rsidR="00674635" w:rsidRPr="00A817F4" w:rsidRDefault="00674635" w:rsidP="00BC75CB">
      <w:pPr>
        <w:pStyle w:val="dialog"/>
        <w:rPr>
          <w:noProof w:val="0"/>
          <w:color w:val="000000"/>
          <w:highlight w:val="white"/>
        </w:rPr>
      </w:pPr>
      <w:proofErr w:type="spellStart"/>
      <w:r w:rsidRPr="00A817F4">
        <w:rPr>
          <w:noProof w:val="0"/>
          <w:color w:val="000000"/>
          <w:highlight w:val="white"/>
        </w:rPr>
        <w:t>JOptionPane.showMessageDialog</w:t>
      </w:r>
      <w:proofErr w:type="spellEnd"/>
      <w:r w:rsidRPr="00A817F4">
        <w:rPr>
          <w:noProof w:val="0"/>
          <w:color w:val="000000"/>
          <w:highlight w:val="white"/>
        </w:rPr>
        <w:t xml:space="preserve">(null, </w:t>
      </w:r>
      <w:proofErr w:type="spellStart"/>
      <w:r w:rsidRPr="00A817F4">
        <w:rPr>
          <w:noProof w:val="0"/>
          <w:color w:val="000000"/>
          <w:highlight w:val="white"/>
        </w:rPr>
        <w:t>e.getMessage</w:t>
      </w:r>
      <w:proofErr w:type="spellEnd"/>
      <w:r w:rsidRPr="00A817F4">
        <w:rPr>
          <w:noProof w:val="0"/>
          <w:color w:val="000000"/>
          <w:highlight w:val="white"/>
        </w:rPr>
        <w:t>(), "Login error",</w:t>
      </w:r>
    </w:p>
    <w:p w14:paraId="30B1D9A1" w14:textId="77777777" w:rsidR="00674635" w:rsidRPr="00A817F4" w:rsidRDefault="00674635" w:rsidP="00BC75CB">
      <w:pPr>
        <w:pStyle w:val="dialog"/>
        <w:rPr>
          <w:noProof w:val="0"/>
          <w:color w:val="000000"/>
        </w:rPr>
      </w:pPr>
      <w:r w:rsidRPr="00A817F4">
        <w:rPr>
          <w:noProof w:val="0"/>
          <w:color w:val="000000"/>
          <w:highlight w:val="white"/>
        </w:rPr>
        <w:t xml:space="preserve">   </w:t>
      </w:r>
      <w:proofErr w:type="spellStart"/>
      <w:r w:rsidRPr="00A817F4">
        <w:rPr>
          <w:noProof w:val="0"/>
          <w:color w:val="000000"/>
          <w:highlight w:val="white"/>
        </w:rPr>
        <w:t>JOptionPane.ERROR_MESSAGE</w:t>
      </w:r>
      <w:proofErr w:type="spellEnd"/>
      <w:r w:rsidRPr="00A817F4">
        <w:rPr>
          <w:noProof w:val="0"/>
          <w:color w:val="000000"/>
          <w:highlight w:val="white"/>
        </w:rPr>
        <w:t>);</w:t>
      </w:r>
    </w:p>
    <w:p w14:paraId="31F6C164" w14:textId="77777777" w:rsidR="00674635" w:rsidRPr="00A817F4" w:rsidRDefault="00674635" w:rsidP="00BC75CB">
      <w:pPr>
        <w:pStyle w:val="dialog"/>
        <w:rPr>
          <w:noProof w:val="0"/>
          <w:color w:val="000000"/>
        </w:rPr>
      </w:pPr>
    </w:p>
    <w:p w14:paraId="6265F33E" w14:textId="77777777" w:rsidR="00674635" w:rsidRPr="00A817F4" w:rsidRDefault="00674635" w:rsidP="00BC75CB">
      <w:pPr>
        <w:pStyle w:val="dialog"/>
        <w:rPr>
          <w:noProof w:val="0"/>
          <w:color w:val="000000"/>
        </w:rPr>
      </w:pPr>
      <w:r w:rsidRPr="00A817F4">
        <w:rPr>
          <w:noProof w:val="0"/>
          <w:color w:val="000000"/>
          <w:highlight w:val="white"/>
        </w:rPr>
        <w:t>} catch (</w:t>
      </w:r>
      <w:proofErr w:type="spellStart"/>
      <w:r w:rsidRPr="00A817F4">
        <w:rPr>
          <w:noProof w:val="0"/>
          <w:color w:val="000000"/>
          <w:highlight w:val="white"/>
        </w:rPr>
        <w:t>LoginException</w:t>
      </w:r>
      <w:proofErr w:type="spellEnd"/>
      <w:r w:rsidRPr="00A817F4">
        <w:rPr>
          <w:noProof w:val="0"/>
          <w:color w:val="000000"/>
          <w:highlight w:val="white"/>
        </w:rPr>
        <w:t xml:space="preserve"> e) {</w:t>
      </w:r>
    </w:p>
    <w:p w14:paraId="7C316A29" w14:textId="77777777" w:rsidR="00674635" w:rsidRPr="00A817F4" w:rsidRDefault="00674635" w:rsidP="00BC75CB">
      <w:pPr>
        <w:pStyle w:val="dialog"/>
        <w:rPr>
          <w:noProof w:val="0"/>
          <w:color w:val="000000"/>
        </w:rPr>
      </w:pPr>
    </w:p>
    <w:p w14:paraId="0EC2A288" w14:textId="77777777" w:rsidR="00674635" w:rsidRPr="00A817F4" w:rsidRDefault="00674635" w:rsidP="00BC75CB">
      <w:pPr>
        <w:pStyle w:val="dialog"/>
        <w:rPr>
          <w:noProof w:val="0"/>
          <w:color w:val="000000"/>
          <w:highlight w:val="white"/>
        </w:rPr>
      </w:pPr>
      <w:proofErr w:type="spellStart"/>
      <w:r w:rsidRPr="00A817F4">
        <w:rPr>
          <w:noProof w:val="0"/>
          <w:color w:val="000000"/>
          <w:highlight w:val="white"/>
        </w:rPr>
        <w:t>JOptionPane.showMessageDialog</w:t>
      </w:r>
      <w:proofErr w:type="spellEnd"/>
      <w:r w:rsidRPr="00A817F4">
        <w:rPr>
          <w:noProof w:val="0"/>
          <w:color w:val="000000"/>
          <w:highlight w:val="white"/>
        </w:rPr>
        <w:t xml:space="preserve">(null, </w:t>
      </w:r>
      <w:proofErr w:type="spellStart"/>
      <w:r w:rsidRPr="00A817F4">
        <w:rPr>
          <w:noProof w:val="0"/>
          <w:color w:val="000000"/>
          <w:highlight w:val="white"/>
        </w:rPr>
        <w:t>e.getMessage</w:t>
      </w:r>
      <w:proofErr w:type="spellEnd"/>
      <w:r w:rsidRPr="00A817F4">
        <w:rPr>
          <w:noProof w:val="0"/>
          <w:color w:val="000000"/>
          <w:highlight w:val="white"/>
        </w:rPr>
        <w:t xml:space="preserve">(), "Login error", </w:t>
      </w:r>
      <w:proofErr w:type="spellStart"/>
      <w:r w:rsidRPr="00A817F4">
        <w:rPr>
          <w:noProof w:val="0"/>
          <w:color w:val="000000"/>
          <w:highlight w:val="white"/>
        </w:rPr>
        <w:t>JOptionPane.ERROR_MESSAGE</w:t>
      </w:r>
      <w:proofErr w:type="spellEnd"/>
      <w:r w:rsidRPr="00A817F4">
        <w:rPr>
          <w:noProof w:val="0"/>
          <w:color w:val="000000"/>
          <w:highlight w:val="white"/>
        </w:rPr>
        <w:t>);</w:t>
      </w:r>
    </w:p>
    <w:p w14:paraId="5BE1E3CB" w14:textId="77777777" w:rsidR="00674635" w:rsidRPr="00A817F4" w:rsidRDefault="00674635" w:rsidP="00BC75CB">
      <w:pPr>
        <w:pStyle w:val="dialog"/>
        <w:rPr>
          <w:noProof w:val="0"/>
          <w:color w:val="000000"/>
          <w:highlight w:val="white"/>
        </w:rPr>
      </w:pPr>
    </w:p>
    <w:p w14:paraId="03ECB8EB" w14:textId="77777777" w:rsidR="00674635" w:rsidRPr="00A817F4" w:rsidRDefault="00674635" w:rsidP="00BC75CB">
      <w:pPr>
        <w:pStyle w:val="dialog"/>
        <w:rPr>
          <w:noProof w:val="0"/>
          <w:color w:val="000000"/>
          <w:highlight w:val="white"/>
        </w:rPr>
      </w:pPr>
      <w:r w:rsidRPr="00A817F4">
        <w:rPr>
          <w:noProof w:val="0"/>
          <w:color w:val="000000"/>
          <w:highlight w:val="white"/>
        </w:rPr>
        <w:t>}</w:t>
      </w:r>
    </w:p>
    <w:p w14:paraId="2B7EBE81" w14:textId="77777777" w:rsidR="00B94268" w:rsidRPr="00A817F4" w:rsidRDefault="00B94268"/>
    <w:p w14:paraId="385F1801" w14:textId="77777777" w:rsidR="00BC75CB" w:rsidRPr="00A817F4" w:rsidRDefault="00BC75CB">
      <w:pPr>
        <w:sectPr w:rsidR="00BC75CB" w:rsidRPr="00A817F4" w:rsidSect="00013EC8">
          <w:headerReference w:type="even" r:id="rId49"/>
          <w:headerReference w:type="default" r:id="rId50"/>
          <w:headerReference w:type="first" r:id="rId51"/>
          <w:pgSz w:w="12240" w:h="15840" w:code="1"/>
          <w:pgMar w:top="1440" w:right="1440" w:bottom="1440" w:left="1440" w:header="720" w:footer="720" w:gutter="0"/>
          <w:pgNumType w:start="1" w:chapStyle="1"/>
          <w:cols w:space="720"/>
          <w:titlePg/>
          <w:docGrid w:linePitch="360"/>
        </w:sectPr>
      </w:pPr>
    </w:p>
    <w:p w14:paraId="3328C098" w14:textId="77777777" w:rsidR="00B61BBF" w:rsidRPr="00A817F4" w:rsidRDefault="008B6655" w:rsidP="00C33B1D">
      <w:pPr>
        <w:pStyle w:val="AltHeading2"/>
      </w:pPr>
      <w:bookmarkStart w:id="462" w:name="_Toc97628874"/>
      <w:r w:rsidRPr="00A817F4">
        <w:lastRenderedPageBreak/>
        <w:t>Appendix A: Pluggable Institution Rules</w:t>
      </w:r>
      <w:bookmarkEnd w:id="462"/>
    </w:p>
    <w:p w14:paraId="3D716614" w14:textId="77777777" w:rsidR="008B6655" w:rsidRPr="00A817F4" w:rsidRDefault="008B6655" w:rsidP="00B94268">
      <w:pPr>
        <w:rPr>
          <w:highlight w:val="yellow"/>
        </w:rPr>
      </w:pPr>
    </w:p>
    <w:p w14:paraId="4265E575" w14:textId="77777777" w:rsidR="00BA7141" w:rsidRPr="00A817F4" w:rsidRDefault="00BA7141" w:rsidP="00BA7141"/>
    <w:tbl>
      <w:tblPr>
        <w:tblStyle w:val="TableGrid"/>
        <w:tblW w:w="9540" w:type="dxa"/>
        <w:tblLayout w:type="fixed"/>
        <w:tblLook w:val="0020" w:firstRow="1" w:lastRow="0" w:firstColumn="0" w:lastColumn="0" w:noHBand="0" w:noVBand="0"/>
      </w:tblPr>
      <w:tblGrid>
        <w:gridCol w:w="744"/>
        <w:gridCol w:w="8796"/>
      </w:tblGrid>
      <w:tr w:rsidR="00BA7141" w:rsidRPr="006577B7" w14:paraId="3569F2AB" w14:textId="77777777" w:rsidTr="00ED4696">
        <w:trPr>
          <w:trHeight w:val="720"/>
        </w:trPr>
        <w:tc>
          <w:tcPr>
            <w:tcW w:w="744" w:type="dxa"/>
          </w:tcPr>
          <w:p w14:paraId="5A208B53" w14:textId="77777777" w:rsidR="00BA7141" w:rsidRPr="006577B7" w:rsidRDefault="000F0F3C" w:rsidP="00B97630">
            <w:pPr>
              <w:keepNext/>
              <w:keepLines/>
              <w:spacing w:before="60" w:after="60"/>
              <w:ind w:left="-18"/>
              <w:rPr>
                <w:highlight w:val="yellow"/>
              </w:rPr>
            </w:pPr>
            <w:r w:rsidRPr="00A817F4">
              <w:rPr>
                <w:rFonts w:ascii="Arial" w:hAnsi="Arial"/>
                <w:noProof/>
                <w:sz w:val="20"/>
              </w:rPr>
              <w:drawing>
                <wp:inline distT="0" distB="0" distL="0" distR="0" wp14:anchorId="7FA12486" wp14:editId="640333D2">
                  <wp:extent cx="304800" cy="30480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96" w:type="dxa"/>
          </w:tcPr>
          <w:p w14:paraId="2D8DD67B" w14:textId="77777777" w:rsidR="00BA7141" w:rsidRPr="006577B7" w:rsidRDefault="006577B7" w:rsidP="00B97630">
            <w:pPr>
              <w:keepNext/>
              <w:keepLines/>
              <w:spacing w:before="60" w:after="60"/>
              <w:rPr>
                <w:b/>
                <w:bCs/>
                <w:szCs w:val="22"/>
                <w:highlight w:val="yellow"/>
              </w:rPr>
            </w:pPr>
            <w:r w:rsidRPr="006577B7">
              <w:rPr>
                <w:b/>
                <w:szCs w:val="22"/>
              </w:rPr>
              <w:t>NOTE</w:t>
            </w:r>
            <w:r w:rsidR="00BA7141" w:rsidRPr="006577B7">
              <w:rPr>
                <w:b/>
                <w:szCs w:val="22"/>
              </w:rPr>
              <w:t>:</w:t>
            </w:r>
            <w:r w:rsidR="00BA7141" w:rsidRPr="006577B7">
              <w:rPr>
                <w:szCs w:val="22"/>
              </w:rPr>
              <w:t xml:space="preserve"> This section is of interest primarily to non-VA users of </w:t>
            </w:r>
            <w:proofErr w:type="spellStart"/>
            <w:r w:rsidR="00BA7141" w:rsidRPr="006577B7">
              <w:rPr>
                <w:szCs w:val="22"/>
              </w:rPr>
              <w:t>VistALink</w:t>
            </w:r>
            <w:proofErr w:type="spellEnd"/>
            <w:r w:rsidR="00BA7141" w:rsidRPr="006577B7">
              <w:rPr>
                <w:szCs w:val="22"/>
              </w:rPr>
              <w:t>.</w:t>
            </w:r>
          </w:p>
        </w:tc>
      </w:tr>
    </w:tbl>
    <w:p w14:paraId="3C8F56A0" w14:textId="77777777" w:rsidR="00BA7141" w:rsidRPr="00A817F4" w:rsidRDefault="00BA7141" w:rsidP="00BA7141">
      <w:pPr>
        <w:keepNext/>
        <w:keepLines/>
        <w:rPr>
          <w:szCs w:val="22"/>
        </w:rPr>
      </w:pPr>
    </w:p>
    <w:p w14:paraId="61FAFD0F" w14:textId="77777777" w:rsidR="00BA7141" w:rsidRPr="00A817F4" w:rsidRDefault="00BA7141" w:rsidP="00BA7141">
      <w:r w:rsidRPr="00A817F4">
        <w:t xml:space="preserve">J2EE Applications using </w:t>
      </w:r>
      <w:proofErr w:type="spellStart"/>
      <w:r w:rsidRPr="00A817F4">
        <w:t>VistALink</w:t>
      </w:r>
      <w:proofErr w:type="spellEnd"/>
      <w:r w:rsidRPr="00A817F4">
        <w:t xml:space="preserve"> need the ability to select the resource adapter (connector) to execute a remote procedure call (RPC) on a given M system. To retrieve the appropriate </w:t>
      </w:r>
      <w:proofErr w:type="spellStart"/>
      <w:r w:rsidRPr="00A817F4">
        <w:t>VistALink</w:t>
      </w:r>
      <w:proofErr w:type="spellEnd"/>
      <w:r w:rsidRPr="00A817F4">
        <w:t xml:space="preserve"> adapter, the application needs to know what JNDI name the adapter they're interested in is registered under. </w:t>
      </w:r>
    </w:p>
    <w:p w14:paraId="74CB067B" w14:textId="77777777" w:rsidR="00BA7141" w:rsidRPr="00A817F4" w:rsidRDefault="00BA7141" w:rsidP="00BA7141"/>
    <w:p w14:paraId="2BC49B50" w14:textId="77777777" w:rsidR="00BA7141" w:rsidRPr="00A817F4" w:rsidRDefault="00BA7141" w:rsidP="00BA7141">
      <w:proofErr w:type="spellStart"/>
      <w:r w:rsidRPr="00A817F4">
        <w:t>VistALink's</w:t>
      </w:r>
      <w:proofErr w:type="spellEnd"/>
      <w:r w:rsidRPr="00A817F4">
        <w:t xml:space="preserve"> institution mapping provides a way for J2EE applications to obtain the JNDI name of a </w:t>
      </w:r>
      <w:proofErr w:type="spellStart"/>
      <w:r w:rsidRPr="00A817F4">
        <w:t>VistALink</w:t>
      </w:r>
      <w:proofErr w:type="spellEnd"/>
      <w:r w:rsidRPr="00A817F4">
        <w:t xml:space="preserve"> adapter based on station number (the institution, station, and division number are the pieces of information an application is likely to have to identify an M system it wants to connect to.) </w:t>
      </w:r>
    </w:p>
    <w:p w14:paraId="30872501" w14:textId="77777777" w:rsidR="00BA7141" w:rsidRPr="00A817F4" w:rsidRDefault="00BA7141" w:rsidP="00BA7141"/>
    <w:p w14:paraId="4BA36224" w14:textId="77777777" w:rsidR="00BA7141" w:rsidRPr="00A817F4" w:rsidRDefault="00BA7141" w:rsidP="00B94268">
      <w:r w:rsidRPr="00A817F4">
        <w:t xml:space="preserve">With </w:t>
      </w:r>
      <w:proofErr w:type="spellStart"/>
      <w:r w:rsidRPr="00A817F4">
        <w:t>VistALink's</w:t>
      </w:r>
      <w:proofErr w:type="spellEnd"/>
      <w:r w:rsidRPr="00A817F4">
        <w:t xml:space="preserve"> institution mapping, J2EE applications should not have to hard-code connector JNDI names; in most cases they should get the appropriate connector using a station number.</w:t>
      </w:r>
    </w:p>
    <w:p w14:paraId="55F8E38E" w14:textId="77777777" w:rsidR="00BA7141" w:rsidRPr="00A817F4" w:rsidRDefault="00BA7141" w:rsidP="00BA7141">
      <w:pPr>
        <w:keepLines/>
        <w:rPr>
          <w:szCs w:val="22"/>
        </w:rPr>
      </w:pPr>
    </w:p>
    <w:p w14:paraId="483EAEAE" w14:textId="77777777" w:rsidR="00BA7141" w:rsidRPr="00A817F4" w:rsidRDefault="005116FC" w:rsidP="00BA7141">
      <w:pPr>
        <w:keepLines/>
        <w:rPr>
          <w:szCs w:val="22"/>
        </w:rPr>
      </w:pPr>
      <w:r w:rsidRPr="00A817F4">
        <w:rPr>
          <w:szCs w:val="22"/>
        </w:rPr>
        <w:t>The VA-specific implementation of institution mapping rules (</w:t>
      </w:r>
      <w:proofErr w:type="spellStart"/>
      <w:r w:rsidRPr="00A817F4">
        <w:rPr>
          <w:szCs w:val="22"/>
        </w:rPr>
        <w:t>gov.va.med.vistalink.institution.PrimaryStationRulesVHA</w:t>
      </w:r>
      <w:proofErr w:type="spellEnd"/>
      <w:r w:rsidRPr="00A817F4">
        <w:rPr>
          <w:szCs w:val="22"/>
        </w:rPr>
        <w:t>) makes</w:t>
      </w:r>
      <w:r w:rsidR="00BA7141" w:rsidRPr="00A817F4">
        <w:rPr>
          <w:szCs w:val="22"/>
        </w:rPr>
        <w:t xml:space="preserve"> several VA-specific assumptions, in particular:</w:t>
      </w:r>
    </w:p>
    <w:p w14:paraId="27C018DD" w14:textId="77777777" w:rsidR="00BA7141" w:rsidRPr="00A817F4" w:rsidRDefault="00BA7141" w:rsidP="00BA7141">
      <w:pPr>
        <w:numPr>
          <w:ilvl w:val="0"/>
          <w:numId w:val="33"/>
        </w:numPr>
        <w:spacing w:before="120"/>
      </w:pPr>
      <w:r w:rsidRPr="00A817F4">
        <w:t>Legal station numbers in VA can be 3 digits or 5+ digits with one exception (see nursing homes below).</w:t>
      </w:r>
    </w:p>
    <w:p w14:paraId="0F868CFC" w14:textId="77777777" w:rsidR="00BA7141" w:rsidRPr="00A817F4" w:rsidRDefault="00BA7141" w:rsidP="00BA7141">
      <w:pPr>
        <w:numPr>
          <w:ilvl w:val="0"/>
          <w:numId w:val="33"/>
        </w:numPr>
        <w:spacing w:before="120"/>
      </w:pPr>
      <w:r w:rsidRPr="00A817F4">
        <w:t xml:space="preserve">For station numbers assigned to the </w:t>
      </w:r>
      <w:r w:rsidR="00C429B5" w:rsidRPr="00A817F4">
        <w:rPr>
          <w:color w:val="000000"/>
          <w:szCs w:val="22"/>
        </w:rPr>
        <w:t>Austin Information Technology Center</w:t>
      </w:r>
      <w:r w:rsidRPr="00A817F4">
        <w:t xml:space="preserve"> (</w:t>
      </w:r>
      <w:r w:rsidR="00C429B5" w:rsidRPr="00A817F4">
        <w:t>AITC</w:t>
      </w:r>
      <w:r w:rsidRPr="00A817F4">
        <w:t>) only: If a station number has an alpha suffix, e.g. "200A", the numeric portion must be "200"</w:t>
      </w:r>
    </w:p>
    <w:p w14:paraId="37DB69F4" w14:textId="77777777" w:rsidR="00BA7141" w:rsidRPr="00A817F4" w:rsidRDefault="00BA7141" w:rsidP="00BA7141">
      <w:pPr>
        <w:numPr>
          <w:ilvl w:val="0"/>
          <w:numId w:val="33"/>
        </w:numPr>
        <w:spacing w:before="120"/>
        <w:rPr>
          <w:sz w:val="24"/>
        </w:rPr>
      </w:pPr>
      <w:r w:rsidRPr="00A817F4">
        <w:t>For nursing homes: If a numeric station number is 4 digits, the 4th digit must be a "9"</w:t>
      </w:r>
    </w:p>
    <w:p w14:paraId="777C7746" w14:textId="77777777" w:rsidR="00BA7141" w:rsidRPr="00A817F4" w:rsidRDefault="00BA7141" w:rsidP="00BA7141"/>
    <w:p w14:paraId="7CF8BD20" w14:textId="77777777" w:rsidR="00BA7141" w:rsidRPr="00A817F4" w:rsidRDefault="005116FC" w:rsidP="00BA7141">
      <w:r w:rsidRPr="00A817F4">
        <w:t xml:space="preserve">To replace these rules with a </w:t>
      </w:r>
      <w:r w:rsidR="00BA7141" w:rsidRPr="00A817F4">
        <w:t>different rule implementation</w:t>
      </w:r>
      <w:r w:rsidRPr="00A817F4">
        <w:t>, you can provide a new implementation of the rules interface (</w:t>
      </w:r>
      <w:proofErr w:type="spellStart"/>
      <w:r w:rsidRPr="00A817F4">
        <w:rPr>
          <w:szCs w:val="22"/>
        </w:rPr>
        <w:t>gov.va.med.vistalink.institution.IPrimaryStationRules</w:t>
      </w:r>
      <w:proofErr w:type="spellEnd"/>
      <w:r w:rsidRPr="00A817F4">
        <w:rPr>
          <w:szCs w:val="22"/>
        </w:rPr>
        <w:t>). To do that</w:t>
      </w:r>
      <w:r w:rsidR="00BA7141" w:rsidRPr="00A817F4">
        <w:t>:</w:t>
      </w:r>
    </w:p>
    <w:p w14:paraId="6D7C68D6" w14:textId="77777777" w:rsidR="00BA7141" w:rsidRPr="00A817F4" w:rsidRDefault="00BA7141" w:rsidP="00BA7141">
      <w:pPr>
        <w:numPr>
          <w:ilvl w:val="0"/>
          <w:numId w:val="32"/>
        </w:numPr>
        <w:spacing w:before="120"/>
      </w:pPr>
      <w:r w:rsidRPr="00A817F4">
        <w:t xml:space="preserve">A new implementation of the </w:t>
      </w:r>
      <w:proofErr w:type="spellStart"/>
      <w:r w:rsidRPr="00A817F4">
        <w:t>IPrimaryStationRules</w:t>
      </w:r>
      <w:proofErr w:type="spellEnd"/>
      <w:r w:rsidRPr="00A817F4">
        <w:t xml:space="preserve"> interface must be provided, and</w:t>
      </w:r>
    </w:p>
    <w:p w14:paraId="58CECF74" w14:textId="77777777" w:rsidR="00BA7141" w:rsidRPr="00A817F4" w:rsidRDefault="00BA7141" w:rsidP="00BA7141">
      <w:pPr>
        <w:numPr>
          <w:ilvl w:val="0"/>
          <w:numId w:val="32"/>
        </w:numPr>
        <w:spacing w:before="120"/>
      </w:pPr>
      <w:r w:rsidRPr="00A817F4">
        <w:t>The package/</w:t>
      </w:r>
      <w:proofErr w:type="spellStart"/>
      <w:r w:rsidRPr="00A817F4">
        <w:t>classname</w:t>
      </w:r>
      <w:proofErr w:type="spellEnd"/>
      <w:r w:rsidRPr="00A817F4">
        <w:t xml:space="preserve"> of the new implementation must be passed in a -D JVM argument, "</w:t>
      </w:r>
      <w:proofErr w:type="spellStart"/>
      <w:r w:rsidRPr="00A817F4">
        <w:t>gov.va.med.vistalink.primary</w:t>
      </w:r>
      <w:proofErr w:type="spellEnd"/>
      <w:r w:rsidRPr="00A817F4">
        <w:t>-station-rules-class". E.g., -Dgov.va.med.vistalink.primary-station-rules-class=org.test.PrimaryStationRulesTest</w:t>
      </w:r>
    </w:p>
    <w:p w14:paraId="10F97CC5" w14:textId="77777777" w:rsidR="00BA7141" w:rsidRPr="00A817F4" w:rsidRDefault="00BA7141" w:rsidP="00B94268"/>
    <w:p w14:paraId="4E344D0F" w14:textId="77777777" w:rsidR="005116FC" w:rsidRPr="00A817F4" w:rsidRDefault="005116FC" w:rsidP="00B94268">
      <w:r w:rsidRPr="00A817F4">
        <w:t xml:space="preserve">For an example of an implementation of institution mapping rules, you can examine the source code for the </w:t>
      </w:r>
      <w:proofErr w:type="spellStart"/>
      <w:r w:rsidRPr="00A817F4">
        <w:t>PrimaryStationRulesVHA</w:t>
      </w:r>
      <w:proofErr w:type="spellEnd"/>
      <w:r w:rsidRPr="00A817F4">
        <w:t xml:space="preserve"> class. Also, documentation for the interface is provided in the </w:t>
      </w:r>
      <w:proofErr w:type="spellStart"/>
      <w:r w:rsidRPr="00A817F4">
        <w:t>javadoc</w:t>
      </w:r>
      <w:proofErr w:type="spellEnd"/>
      <w:r w:rsidRPr="00A817F4">
        <w:t xml:space="preserve"> distributed with </w:t>
      </w:r>
      <w:proofErr w:type="spellStart"/>
      <w:r w:rsidRPr="00A817F4">
        <w:t>VistALink</w:t>
      </w:r>
      <w:proofErr w:type="spellEnd"/>
      <w:r w:rsidRPr="00A817F4">
        <w:t>.</w:t>
      </w:r>
    </w:p>
    <w:p w14:paraId="477D1AD4" w14:textId="77777777" w:rsidR="005116FC" w:rsidRPr="00A817F4" w:rsidRDefault="005116FC" w:rsidP="00B94268"/>
    <w:tbl>
      <w:tblPr>
        <w:tblStyle w:val="TableGrid"/>
        <w:tblW w:w="9540" w:type="dxa"/>
        <w:tblLayout w:type="fixed"/>
        <w:tblLook w:val="0020" w:firstRow="1" w:lastRow="0" w:firstColumn="0" w:lastColumn="0" w:noHBand="0" w:noVBand="0"/>
      </w:tblPr>
      <w:tblGrid>
        <w:gridCol w:w="744"/>
        <w:gridCol w:w="8796"/>
      </w:tblGrid>
      <w:tr w:rsidR="00BA7141" w:rsidRPr="00A817F4" w14:paraId="74E21E28" w14:textId="77777777" w:rsidTr="00ED4696">
        <w:trPr>
          <w:trHeight w:val="720"/>
        </w:trPr>
        <w:tc>
          <w:tcPr>
            <w:tcW w:w="744" w:type="dxa"/>
          </w:tcPr>
          <w:p w14:paraId="257B23D0" w14:textId="77777777" w:rsidR="00BA7141" w:rsidRPr="00A817F4" w:rsidRDefault="000F0F3C" w:rsidP="00B97630">
            <w:pPr>
              <w:spacing w:before="60" w:after="60"/>
              <w:ind w:left="-18"/>
              <w:rPr>
                <w:highlight w:val="yellow"/>
              </w:rPr>
            </w:pPr>
            <w:r w:rsidRPr="00A817F4">
              <w:rPr>
                <w:rFonts w:ascii="Arial" w:hAnsi="Arial"/>
                <w:noProof/>
                <w:sz w:val="20"/>
              </w:rPr>
              <w:drawing>
                <wp:inline distT="0" distB="0" distL="0" distR="0" wp14:anchorId="69E7FBE4" wp14:editId="03B75CA8">
                  <wp:extent cx="304800" cy="30480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96" w:type="dxa"/>
          </w:tcPr>
          <w:p w14:paraId="0019B284" w14:textId="77777777" w:rsidR="00BA7141" w:rsidRPr="00A817F4" w:rsidRDefault="006577B7" w:rsidP="00B97630">
            <w:pPr>
              <w:spacing w:before="60" w:after="60"/>
              <w:rPr>
                <w:b/>
                <w:bCs/>
                <w:szCs w:val="22"/>
                <w:highlight w:val="yellow"/>
              </w:rPr>
            </w:pPr>
            <w:r w:rsidRPr="006577B7">
              <w:rPr>
                <w:b/>
                <w:szCs w:val="22"/>
              </w:rPr>
              <w:t xml:space="preserve">REF: </w:t>
            </w:r>
            <w:r w:rsidR="00BA7141" w:rsidRPr="00A817F4">
              <w:rPr>
                <w:szCs w:val="22"/>
              </w:rPr>
              <w:t xml:space="preserve">For more information on activating a non-VA-specific institution rules class, see the </w:t>
            </w:r>
            <w:r w:rsidR="00BA7141" w:rsidRPr="00A817F4">
              <w:rPr>
                <w:rStyle w:val="Emphasis"/>
                <w:szCs w:val="22"/>
              </w:rPr>
              <w:t>System Management Guide</w:t>
            </w:r>
            <w:r w:rsidR="00BA7141" w:rsidRPr="00A817F4">
              <w:rPr>
                <w:szCs w:val="22"/>
              </w:rPr>
              <w:t>.</w:t>
            </w:r>
          </w:p>
        </w:tc>
      </w:tr>
    </w:tbl>
    <w:p w14:paraId="21ABEB2E" w14:textId="77777777" w:rsidR="00557DD1" w:rsidRPr="00A817F4" w:rsidRDefault="00557DD1" w:rsidP="00B94268"/>
    <w:p w14:paraId="5B6A148F" w14:textId="77777777" w:rsidR="00CA13FB" w:rsidRDefault="00557DD1" w:rsidP="00CA13FB">
      <w:r w:rsidRPr="00A817F4">
        <w:br w:type="page"/>
      </w:r>
    </w:p>
    <w:p w14:paraId="0FA38B6B" w14:textId="77777777" w:rsidR="004601A1" w:rsidRDefault="004601A1" w:rsidP="00CA13FB"/>
    <w:p w14:paraId="102836B4" w14:textId="77777777" w:rsidR="004601A1" w:rsidRDefault="004601A1" w:rsidP="00CA13FB"/>
    <w:p w14:paraId="71C75F05" w14:textId="77777777" w:rsidR="004601A1" w:rsidRDefault="004601A1" w:rsidP="00CA13FB"/>
    <w:p w14:paraId="08953589" w14:textId="77777777" w:rsidR="004601A1" w:rsidRDefault="004601A1" w:rsidP="00CA13FB"/>
    <w:p w14:paraId="5F337FD7" w14:textId="77777777" w:rsidR="004601A1" w:rsidRDefault="004601A1" w:rsidP="00CA13FB"/>
    <w:p w14:paraId="55BC485A" w14:textId="77777777" w:rsidR="004601A1" w:rsidRDefault="004601A1" w:rsidP="00CA13FB"/>
    <w:p w14:paraId="33307817" w14:textId="77777777" w:rsidR="004601A1" w:rsidRDefault="004601A1" w:rsidP="00CA13FB"/>
    <w:p w14:paraId="657BEA90" w14:textId="77777777" w:rsidR="004601A1" w:rsidRDefault="004601A1" w:rsidP="00CA13FB"/>
    <w:p w14:paraId="5DE278D7" w14:textId="77777777" w:rsidR="004601A1" w:rsidRDefault="004601A1" w:rsidP="00CA13FB"/>
    <w:p w14:paraId="5442CAD6" w14:textId="77777777" w:rsidR="004601A1" w:rsidRDefault="004601A1" w:rsidP="00CA13FB"/>
    <w:p w14:paraId="216C61D0" w14:textId="77777777" w:rsidR="004601A1" w:rsidRDefault="004601A1" w:rsidP="00CA13FB"/>
    <w:p w14:paraId="55F13BE2" w14:textId="77777777" w:rsidR="004601A1" w:rsidRDefault="004601A1" w:rsidP="00CA13FB"/>
    <w:p w14:paraId="22932658" w14:textId="77777777" w:rsidR="004601A1" w:rsidRDefault="004601A1" w:rsidP="00CA13FB"/>
    <w:p w14:paraId="0232BE43" w14:textId="77777777" w:rsidR="004601A1" w:rsidRDefault="004601A1" w:rsidP="00CA13FB"/>
    <w:p w14:paraId="6FB9BDF8" w14:textId="77777777" w:rsidR="004601A1" w:rsidRDefault="004601A1" w:rsidP="00CA13FB"/>
    <w:p w14:paraId="43B9C4B0" w14:textId="77777777" w:rsidR="004601A1" w:rsidRDefault="004601A1" w:rsidP="00CA13FB"/>
    <w:p w14:paraId="48BB6C94" w14:textId="77777777" w:rsidR="004601A1" w:rsidRDefault="004601A1" w:rsidP="00CA13FB"/>
    <w:p w14:paraId="59413F08" w14:textId="77777777" w:rsidR="004601A1" w:rsidRDefault="004601A1" w:rsidP="00CA13FB"/>
    <w:p w14:paraId="371C0ADF" w14:textId="77777777" w:rsidR="004601A1" w:rsidRDefault="004601A1" w:rsidP="00CA13FB"/>
    <w:p w14:paraId="49D9D53E" w14:textId="77777777" w:rsidR="004601A1" w:rsidRDefault="004601A1" w:rsidP="00CA13FB"/>
    <w:p w14:paraId="44D68942" w14:textId="77777777" w:rsidR="004601A1" w:rsidRDefault="004601A1" w:rsidP="00CA13FB"/>
    <w:p w14:paraId="755C8BBB" w14:textId="77777777" w:rsidR="004601A1" w:rsidRDefault="004601A1" w:rsidP="00CA13FB"/>
    <w:p w14:paraId="7A696E34" w14:textId="77777777" w:rsidR="004601A1" w:rsidRDefault="004601A1" w:rsidP="00CA13FB"/>
    <w:p w14:paraId="39B5C909" w14:textId="77777777" w:rsidR="004601A1" w:rsidRDefault="004601A1" w:rsidP="00CA13FB"/>
    <w:p w14:paraId="0DEE39C3" w14:textId="77777777" w:rsidR="004601A1" w:rsidRPr="00A817F4" w:rsidRDefault="004601A1" w:rsidP="004601A1">
      <w:pPr>
        <w:jc w:val="center"/>
        <w:sectPr w:rsidR="004601A1" w:rsidRPr="00A817F4" w:rsidSect="00013EC8">
          <w:headerReference w:type="even" r:id="rId52"/>
          <w:footerReference w:type="even" r:id="rId53"/>
          <w:footerReference w:type="first" r:id="rId54"/>
          <w:pgSz w:w="12240" w:h="15840" w:code="1"/>
          <w:pgMar w:top="1440" w:right="1440" w:bottom="1440" w:left="1440" w:header="720" w:footer="720" w:gutter="0"/>
          <w:pgNumType w:start="1"/>
          <w:cols w:space="720"/>
          <w:titlePg/>
          <w:docGrid w:linePitch="360"/>
        </w:sectPr>
      </w:pPr>
      <w:r>
        <w:t>This page is left blank intentionally.</w:t>
      </w:r>
    </w:p>
    <w:p w14:paraId="072A9901" w14:textId="77777777" w:rsidR="00CA13FB" w:rsidRPr="00A817F4" w:rsidRDefault="00CA13FB" w:rsidP="00CA13FB">
      <w:pPr>
        <w:pStyle w:val="AltHeading2"/>
      </w:pPr>
      <w:bookmarkStart w:id="463" w:name="_Toc97628875"/>
      <w:r w:rsidRPr="00A817F4">
        <w:lastRenderedPageBreak/>
        <w:t>Glossary</w:t>
      </w:r>
      <w:bookmarkEnd w:id="463"/>
    </w:p>
    <w:p w14:paraId="083C6075" w14:textId="77777777" w:rsidR="00CA13FB" w:rsidRPr="00A817F4" w:rsidRDefault="00CA13FB" w:rsidP="00CA13FB"/>
    <w:p w14:paraId="0F4D189C" w14:textId="77777777" w:rsidR="00CA13FB" w:rsidRPr="00A817F4" w:rsidRDefault="00CA13FB" w:rsidP="00CA13FB"/>
    <w:tbl>
      <w:tblPr>
        <w:tblStyle w:val="TableGrid"/>
        <w:tblW w:w="9468" w:type="dxa"/>
        <w:tblLook w:val="01E0" w:firstRow="1" w:lastRow="1" w:firstColumn="1" w:lastColumn="1" w:noHBand="0" w:noVBand="0"/>
      </w:tblPr>
      <w:tblGrid>
        <w:gridCol w:w="2088"/>
        <w:gridCol w:w="7380"/>
      </w:tblGrid>
      <w:tr w:rsidR="00CA13FB" w:rsidRPr="00A817F4" w14:paraId="2001C661" w14:textId="77777777" w:rsidTr="00ED4696">
        <w:tc>
          <w:tcPr>
            <w:tcW w:w="2088" w:type="dxa"/>
          </w:tcPr>
          <w:p w14:paraId="1BB5E3AD" w14:textId="77777777" w:rsidR="00CA13FB" w:rsidRPr="00A817F4" w:rsidRDefault="00CA13FB" w:rsidP="00621C8B">
            <w:pPr>
              <w:spacing w:before="120" w:after="120"/>
              <w:rPr>
                <w:color w:val="000000"/>
                <w:szCs w:val="22"/>
              </w:rPr>
            </w:pPr>
            <w:r w:rsidRPr="00A817F4">
              <w:rPr>
                <w:color w:val="000000"/>
                <w:szCs w:val="22"/>
              </w:rPr>
              <w:t>AAC</w:t>
            </w:r>
          </w:p>
        </w:tc>
        <w:tc>
          <w:tcPr>
            <w:tcW w:w="7380" w:type="dxa"/>
          </w:tcPr>
          <w:p w14:paraId="2BEC36DF" w14:textId="77777777" w:rsidR="00CA13FB" w:rsidRPr="00A817F4" w:rsidRDefault="00CA13FB" w:rsidP="00621C8B">
            <w:pPr>
              <w:spacing w:before="120" w:after="120"/>
              <w:rPr>
                <w:color w:val="000000"/>
                <w:szCs w:val="22"/>
              </w:rPr>
            </w:pPr>
            <w:r w:rsidRPr="00A817F4">
              <w:rPr>
                <w:color w:val="000000"/>
                <w:szCs w:val="22"/>
              </w:rPr>
              <w:t>Formerly the Austin Automation Center. Renamed to the Austin Information Technology Center (AITC)</w:t>
            </w:r>
          </w:p>
        </w:tc>
      </w:tr>
      <w:tr w:rsidR="00CA13FB" w:rsidRPr="00A817F4" w14:paraId="3BD7ECE2" w14:textId="77777777" w:rsidTr="00ED4696">
        <w:tc>
          <w:tcPr>
            <w:tcW w:w="2088" w:type="dxa"/>
          </w:tcPr>
          <w:p w14:paraId="7F244802" w14:textId="77777777" w:rsidR="00CA13FB" w:rsidRPr="00A817F4" w:rsidRDefault="00CA13FB" w:rsidP="00621C8B">
            <w:pPr>
              <w:spacing w:before="120" w:after="120"/>
              <w:rPr>
                <w:color w:val="000000"/>
                <w:szCs w:val="22"/>
              </w:rPr>
            </w:pPr>
            <w:r w:rsidRPr="00A817F4">
              <w:rPr>
                <w:color w:val="000000"/>
                <w:szCs w:val="22"/>
              </w:rPr>
              <w:t>Access Code</w:t>
            </w:r>
          </w:p>
        </w:tc>
        <w:tc>
          <w:tcPr>
            <w:tcW w:w="7380" w:type="dxa"/>
          </w:tcPr>
          <w:p w14:paraId="2DEB6D96" w14:textId="77777777" w:rsidR="00CA13FB" w:rsidRPr="00A817F4" w:rsidRDefault="00CA13FB" w:rsidP="00621C8B">
            <w:pPr>
              <w:spacing w:before="120" w:after="120"/>
              <w:rPr>
                <w:color w:val="000000"/>
                <w:szCs w:val="22"/>
              </w:rPr>
            </w:pPr>
            <w:r w:rsidRPr="00A817F4">
              <w:rPr>
                <w:color w:val="000000"/>
                <w:szCs w:val="22"/>
              </w:rPr>
              <w:t xml:space="preserve">A password used by the Kernel system to identify the user. It is used with the verify code. </w:t>
            </w:r>
          </w:p>
        </w:tc>
      </w:tr>
      <w:tr w:rsidR="00CA13FB" w:rsidRPr="00A817F4" w14:paraId="3814650B" w14:textId="77777777" w:rsidTr="00ED4696">
        <w:tc>
          <w:tcPr>
            <w:tcW w:w="2088" w:type="dxa"/>
          </w:tcPr>
          <w:p w14:paraId="65A76853" w14:textId="77777777" w:rsidR="00CA13FB" w:rsidRPr="00A817F4" w:rsidRDefault="00CA13FB" w:rsidP="00621C8B">
            <w:pPr>
              <w:spacing w:before="120" w:after="120"/>
              <w:rPr>
                <w:color w:val="000000"/>
                <w:szCs w:val="22"/>
              </w:rPr>
            </w:pPr>
            <w:r w:rsidRPr="00A817F4">
              <w:rPr>
                <w:color w:val="000000"/>
                <w:szCs w:val="22"/>
              </w:rPr>
              <w:t xml:space="preserve">Adapter </w:t>
            </w:r>
          </w:p>
        </w:tc>
        <w:tc>
          <w:tcPr>
            <w:tcW w:w="7380" w:type="dxa"/>
          </w:tcPr>
          <w:p w14:paraId="625A2A44" w14:textId="77777777" w:rsidR="00CA13FB" w:rsidRPr="00A817F4" w:rsidRDefault="00CA13FB" w:rsidP="00621C8B">
            <w:pPr>
              <w:spacing w:before="120" w:after="120"/>
              <w:rPr>
                <w:color w:val="000000"/>
                <w:szCs w:val="22"/>
              </w:rPr>
            </w:pPr>
            <w:r w:rsidRPr="00A817F4">
              <w:rPr>
                <w:color w:val="000000"/>
                <w:szCs w:val="22"/>
              </w:rPr>
              <w:t xml:space="preserve">Another term for </w:t>
            </w:r>
            <w:r w:rsidRPr="00A817F4">
              <w:rPr>
                <w:i/>
                <w:color w:val="000000"/>
                <w:szCs w:val="22"/>
              </w:rPr>
              <w:t>resource adapter</w:t>
            </w:r>
            <w:r w:rsidRPr="00A817F4">
              <w:rPr>
                <w:color w:val="000000"/>
                <w:szCs w:val="22"/>
              </w:rPr>
              <w:t xml:space="preserve"> or </w:t>
            </w:r>
            <w:r w:rsidRPr="00A817F4">
              <w:rPr>
                <w:i/>
                <w:color w:val="000000"/>
                <w:szCs w:val="22"/>
              </w:rPr>
              <w:t>connector.</w:t>
            </w:r>
          </w:p>
        </w:tc>
      </w:tr>
      <w:tr w:rsidR="00CA13FB" w:rsidRPr="00A817F4" w14:paraId="1B6AC4A0" w14:textId="77777777" w:rsidTr="00ED4696">
        <w:tc>
          <w:tcPr>
            <w:tcW w:w="2088" w:type="dxa"/>
          </w:tcPr>
          <w:p w14:paraId="017537E2" w14:textId="77777777" w:rsidR="00CA13FB" w:rsidRPr="00A817F4" w:rsidRDefault="00CA13FB" w:rsidP="00621C8B">
            <w:pPr>
              <w:spacing w:before="120" w:after="120"/>
              <w:rPr>
                <w:color w:val="000000"/>
                <w:szCs w:val="22"/>
              </w:rPr>
            </w:pPr>
            <w:r w:rsidRPr="00A817F4">
              <w:rPr>
                <w:color w:val="000000"/>
                <w:szCs w:val="22"/>
              </w:rPr>
              <w:t>Administration Server</w:t>
            </w:r>
          </w:p>
        </w:tc>
        <w:tc>
          <w:tcPr>
            <w:tcW w:w="7380" w:type="dxa"/>
          </w:tcPr>
          <w:p w14:paraId="08ED8743" w14:textId="77777777" w:rsidR="00CA13FB" w:rsidRPr="00A817F4" w:rsidRDefault="00CA13FB" w:rsidP="00621C8B">
            <w:pPr>
              <w:spacing w:before="120" w:after="120"/>
              <w:rPr>
                <w:color w:val="000000"/>
                <w:szCs w:val="22"/>
              </w:rPr>
            </w:pPr>
            <w:r w:rsidRPr="00A817F4">
              <w:rPr>
                <w:color w:val="000000"/>
                <w:szCs w:val="22"/>
              </w:rPr>
              <w:t>Each WebLogic server domain must have one server instance that acts as the administration server. This server is used to configure all other server instances in the domain.</w:t>
            </w:r>
          </w:p>
        </w:tc>
      </w:tr>
      <w:tr w:rsidR="00CA13FB" w:rsidRPr="00A817F4" w14:paraId="02F06296" w14:textId="77777777" w:rsidTr="00ED4696">
        <w:tc>
          <w:tcPr>
            <w:tcW w:w="2088" w:type="dxa"/>
          </w:tcPr>
          <w:p w14:paraId="6A05DE57" w14:textId="77777777" w:rsidR="00CA13FB" w:rsidRPr="00A817F4" w:rsidRDefault="00CA13FB" w:rsidP="00621C8B">
            <w:pPr>
              <w:spacing w:before="120" w:after="120"/>
              <w:rPr>
                <w:color w:val="000000"/>
                <w:szCs w:val="22"/>
              </w:rPr>
            </w:pPr>
            <w:r w:rsidRPr="00A817F4">
              <w:rPr>
                <w:color w:val="000000"/>
                <w:szCs w:val="22"/>
              </w:rPr>
              <w:t>AITC</w:t>
            </w:r>
          </w:p>
        </w:tc>
        <w:tc>
          <w:tcPr>
            <w:tcW w:w="7380" w:type="dxa"/>
          </w:tcPr>
          <w:p w14:paraId="7E2F983D" w14:textId="77777777" w:rsidR="00CA13FB" w:rsidRPr="00A817F4" w:rsidRDefault="00CA13FB" w:rsidP="00621C8B">
            <w:pPr>
              <w:spacing w:before="120" w:after="120"/>
              <w:rPr>
                <w:i/>
                <w:color w:val="000000"/>
                <w:szCs w:val="22"/>
              </w:rPr>
            </w:pPr>
            <w:r w:rsidRPr="00A817F4">
              <w:rPr>
                <w:i/>
                <w:color w:val="000000"/>
                <w:szCs w:val="22"/>
              </w:rPr>
              <w:t>Austin Information Technology Center</w:t>
            </w:r>
          </w:p>
        </w:tc>
      </w:tr>
      <w:tr w:rsidR="00CA13FB" w:rsidRPr="00A817F4" w14:paraId="17F99D09" w14:textId="77777777" w:rsidTr="00ED4696">
        <w:tc>
          <w:tcPr>
            <w:tcW w:w="2088" w:type="dxa"/>
          </w:tcPr>
          <w:p w14:paraId="5B02C2DF" w14:textId="77777777" w:rsidR="00CA13FB" w:rsidRPr="00A817F4" w:rsidRDefault="00CA13FB" w:rsidP="00621C8B">
            <w:pPr>
              <w:spacing w:before="120" w:after="120"/>
              <w:rPr>
                <w:color w:val="000000"/>
                <w:szCs w:val="22"/>
              </w:rPr>
            </w:pPr>
            <w:r w:rsidRPr="00A817F4">
              <w:rPr>
                <w:color w:val="000000"/>
                <w:szCs w:val="22"/>
              </w:rPr>
              <w:t>Alias</w:t>
            </w:r>
          </w:p>
        </w:tc>
        <w:tc>
          <w:tcPr>
            <w:tcW w:w="7380" w:type="dxa"/>
          </w:tcPr>
          <w:p w14:paraId="13FACF91" w14:textId="77777777" w:rsidR="00CA13FB" w:rsidRPr="00A817F4" w:rsidRDefault="00CA13FB" w:rsidP="00621C8B">
            <w:pPr>
              <w:spacing w:before="120" w:after="120"/>
              <w:rPr>
                <w:color w:val="000000"/>
                <w:szCs w:val="22"/>
              </w:rPr>
            </w:pPr>
            <w:r w:rsidRPr="00A817F4">
              <w:rPr>
                <w:color w:val="000000"/>
                <w:szCs w:val="22"/>
              </w:rPr>
              <w:t xml:space="preserve">An alternative filename. </w:t>
            </w:r>
          </w:p>
        </w:tc>
      </w:tr>
      <w:tr w:rsidR="00CA13FB" w:rsidRPr="00A817F4" w14:paraId="16C94B3F" w14:textId="77777777" w:rsidTr="00ED4696">
        <w:tc>
          <w:tcPr>
            <w:tcW w:w="2088" w:type="dxa"/>
          </w:tcPr>
          <w:p w14:paraId="5E0A0DF4" w14:textId="77777777" w:rsidR="00CA13FB" w:rsidRPr="00A817F4" w:rsidRDefault="00CA13FB" w:rsidP="00621C8B">
            <w:pPr>
              <w:spacing w:before="120" w:after="120"/>
              <w:rPr>
                <w:color w:val="000000"/>
                <w:szCs w:val="22"/>
              </w:rPr>
            </w:pPr>
            <w:r w:rsidRPr="00A817F4">
              <w:rPr>
                <w:color w:val="000000"/>
                <w:szCs w:val="22"/>
              </w:rPr>
              <w:t>Alpha/VMS</w:t>
            </w:r>
          </w:p>
        </w:tc>
        <w:tc>
          <w:tcPr>
            <w:tcW w:w="7380" w:type="dxa"/>
          </w:tcPr>
          <w:p w14:paraId="42C61F82" w14:textId="77777777" w:rsidR="00CA13FB" w:rsidRPr="00A817F4" w:rsidRDefault="00CA13FB" w:rsidP="00621C8B">
            <w:pPr>
              <w:spacing w:before="120" w:after="120"/>
              <w:rPr>
                <w:color w:val="000000"/>
                <w:szCs w:val="22"/>
              </w:rPr>
            </w:pPr>
            <w:r w:rsidRPr="00A817F4">
              <w:rPr>
                <w:color w:val="000000"/>
                <w:szCs w:val="22"/>
              </w:rPr>
              <w:t>Alpha: Hewlett Packard computer system</w:t>
            </w:r>
          </w:p>
          <w:p w14:paraId="45B39E36" w14:textId="77777777" w:rsidR="00CA13FB" w:rsidRPr="00A817F4" w:rsidRDefault="00CA13FB" w:rsidP="00621C8B">
            <w:pPr>
              <w:spacing w:before="120" w:after="120"/>
              <w:rPr>
                <w:color w:val="000000"/>
                <w:szCs w:val="22"/>
              </w:rPr>
            </w:pPr>
            <w:r w:rsidRPr="00A817F4">
              <w:rPr>
                <w:color w:val="000000"/>
                <w:szCs w:val="22"/>
              </w:rPr>
              <w:t xml:space="preserve">VMS: </w:t>
            </w:r>
            <w:r w:rsidRPr="00A817F4">
              <w:rPr>
                <w:i/>
                <w:color w:val="000000"/>
                <w:szCs w:val="22"/>
              </w:rPr>
              <w:t>Virtual Memory System</w:t>
            </w:r>
          </w:p>
        </w:tc>
      </w:tr>
      <w:tr w:rsidR="00CA13FB" w:rsidRPr="00A817F4" w14:paraId="0C4747D6" w14:textId="77777777" w:rsidTr="00ED4696">
        <w:tc>
          <w:tcPr>
            <w:tcW w:w="2088" w:type="dxa"/>
          </w:tcPr>
          <w:p w14:paraId="43586A42" w14:textId="77777777" w:rsidR="00CA13FB" w:rsidRPr="00A817F4" w:rsidRDefault="00CA13FB" w:rsidP="00621C8B">
            <w:pPr>
              <w:spacing w:before="120" w:after="120"/>
              <w:rPr>
                <w:color w:val="000000"/>
                <w:szCs w:val="22"/>
              </w:rPr>
            </w:pPr>
            <w:r w:rsidRPr="00A817F4">
              <w:rPr>
                <w:color w:val="000000"/>
                <w:szCs w:val="22"/>
              </w:rPr>
              <w:t xml:space="preserve">Anonymous Software Directories  </w:t>
            </w:r>
          </w:p>
        </w:tc>
        <w:tc>
          <w:tcPr>
            <w:tcW w:w="7380" w:type="dxa"/>
          </w:tcPr>
          <w:p w14:paraId="31F12C8F" w14:textId="77777777" w:rsidR="00CA13FB" w:rsidRPr="00A817F4" w:rsidRDefault="00CA13FB" w:rsidP="00621C8B">
            <w:pPr>
              <w:spacing w:before="120" w:after="120"/>
              <w:rPr>
                <w:color w:val="000000"/>
                <w:szCs w:val="22"/>
              </w:rPr>
            </w:pPr>
            <w:r w:rsidRPr="00A817F4">
              <w:rPr>
                <w:color w:val="000000"/>
                <w:szCs w:val="22"/>
              </w:rPr>
              <w:t xml:space="preserve">M directories where VHA application and patch zip files are placed for distribution. </w:t>
            </w:r>
          </w:p>
        </w:tc>
      </w:tr>
      <w:tr w:rsidR="00CA13FB" w:rsidRPr="00A817F4" w14:paraId="4A1E497F" w14:textId="77777777" w:rsidTr="00ED4696">
        <w:tc>
          <w:tcPr>
            <w:tcW w:w="2088" w:type="dxa"/>
          </w:tcPr>
          <w:p w14:paraId="259BA713" w14:textId="77777777" w:rsidR="00CA13FB" w:rsidRPr="00A817F4" w:rsidRDefault="00CA13FB" w:rsidP="00621C8B">
            <w:pPr>
              <w:spacing w:before="120" w:after="120"/>
              <w:rPr>
                <w:color w:val="000000"/>
                <w:szCs w:val="22"/>
              </w:rPr>
            </w:pPr>
            <w:r w:rsidRPr="00A817F4">
              <w:rPr>
                <w:color w:val="000000"/>
                <w:szCs w:val="22"/>
              </w:rPr>
              <w:t>API</w:t>
            </w:r>
          </w:p>
        </w:tc>
        <w:tc>
          <w:tcPr>
            <w:tcW w:w="7380" w:type="dxa"/>
          </w:tcPr>
          <w:p w14:paraId="5F653E92" w14:textId="77777777" w:rsidR="00CA13FB" w:rsidRPr="00A817F4" w:rsidRDefault="00CA13FB" w:rsidP="00621C8B">
            <w:pPr>
              <w:spacing w:before="120" w:after="120"/>
              <w:rPr>
                <w:i/>
                <w:color w:val="000000"/>
                <w:szCs w:val="22"/>
              </w:rPr>
            </w:pPr>
            <w:r w:rsidRPr="00A817F4">
              <w:rPr>
                <w:i/>
                <w:color w:val="000000"/>
                <w:szCs w:val="22"/>
              </w:rPr>
              <w:t>Application Program Interface</w:t>
            </w:r>
          </w:p>
        </w:tc>
      </w:tr>
      <w:tr w:rsidR="00CA13FB" w:rsidRPr="00A817F4" w14:paraId="6C2F4F4F" w14:textId="77777777" w:rsidTr="00ED4696">
        <w:tc>
          <w:tcPr>
            <w:tcW w:w="2088" w:type="dxa"/>
          </w:tcPr>
          <w:p w14:paraId="06F65A8B" w14:textId="77777777" w:rsidR="00CA13FB" w:rsidRPr="00A817F4" w:rsidRDefault="00CA13FB" w:rsidP="00621C8B">
            <w:pPr>
              <w:spacing w:before="120" w:after="120"/>
              <w:rPr>
                <w:color w:val="000000"/>
                <w:szCs w:val="22"/>
              </w:rPr>
            </w:pPr>
            <w:r w:rsidRPr="00A817F4">
              <w:rPr>
                <w:color w:val="000000"/>
                <w:szCs w:val="22"/>
              </w:rPr>
              <w:t>Application Proxy User</w:t>
            </w:r>
          </w:p>
        </w:tc>
        <w:tc>
          <w:tcPr>
            <w:tcW w:w="7380" w:type="dxa"/>
          </w:tcPr>
          <w:p w14:paraId="33FC2BF6" w14:textId="77777777" w:rsidR="00CA13FB" w:rsidRPr="00A817F4" w:rsidRDefault="00CA13FB" w:rsidP="00621C8B">
            <w:pPr>
              <w:spacing w:before="120" w:after="120"/>
              <w:rPr>
                <w:color w:val="000000"/>
                <w:szCs w:val="22"/>
              </w:rPr>
            </w:pPr>
            <w:r w:rsidRPr="00A817F4">
              <w:rPr>
                <w:color w:val="000000"/>
                <w:szCs w:val="22"/>
              </w:rPr>
              <w:t>A Kernel user account designed for use by an application rather than an end-user.</w:t>
            </w:r>
          </w:p>
        </w:tc>
      </w:tr>
      <w:tr w:rsidR="00CA13FB" w:rsidRPr="00A817F4" w14:paraId="48BB3FCC" w14:textId="77777777" w:rsidTr="00ED4696">
        <w:tc>
          <w:tcPr>
            <w:tcW w:w="2088" w:type="dxa"/>
          </w:tcPr>
          <w:p w14:paraId="6E028CD2" w14:textId="77777777" w:rsidR="00CA13FB" w:rsidRPr="00A817F4" w:rsidRDefault="00CA13FB" w:rsidP="00621C8B">
            <w:pPr>
              <w:spacing w:before="120" w:after="120"/>
              <w:rPr>
                <w:color w:val="000000"/>
                <w:szCs w:val="22"/>
              </w:rPr>
            </w:pPr>
            <w:r w:rsidRPr="00A817F4">
              <w:rPr>
                <w:color w:val="000000"/>
                <w:szCs w:val="22"/>
              </w:rPr>
              <w:t>Application Server</w:t>
            </w:r>
          </w:p>
        </w:tc>
        <w:tc>
          <w:tcPr>
            <w:tcW w:w="7380" w:type="dxa"/>
          </w:tcPr>
          <w:p w14:paraId="72E14FB1" w14:textId="77777777" w:rsidR="00CA13FB" w:rsidRPr="00A817F4" w:rsidRDefault="00CA13FB" w:rsidP="00621C8B">
            <w:pPr>
              <w:spacing w:before="120" w:after="120"/>
              <w:rPr>
                <w:color w:val="000000"/>
                <w:szCs w:val="22"/>
              </w:rPr>
            </w:pPr>
            <w:r w:rsidRPr="00A817F4">
              <w:rPr>
                <w:color w:val="000000"/>
                <w:szCs w:val="22"/>
              </w:rPr>
              <w:t>Software/hardware for handling complex interactions between users, business logic, and databases in transaction-based, multi-tier applications. Application servers, also known as app servers, provide increased availability and higher performance.</w:t>
            </w:r>
          </w:p>
        </w:tc>
      </w:tr>
      <w:tr w:rsidR="00CA13FB" w:rsidRPr="00A817F4" w14:paraId="7B65DE0A" w14:textId="77777777" w:rsidTr="00ED4696">
        <w:tc>
          <w:tcPr>
            <w:tcW w:w="2088" w:type="dxa"/>
          </w:tcPr>
          <w:p w14:paraId="528B50BF" w14:textId="77777777" w:rsidR="00CA13FB" w:rsidRPr="00A817F4" w:rsidRDefault="00CA13FB" w:rsidP="00621C8B">
            <w:pPr>
              <w:spacing w:before="120" w:after="120"/>
              <w:rPr>
                <w:color w:val="000000"/>
                <w:szCs w:val="22"/>
              </w:rPr>
            </w:pPr>
            <w:r w:rsidRPr="00A817F4">
              <w:rPr>
                <w:color w:val="000000"/>
                <w:szCs w:val="22"/>
              </w:rPr>
              <w:t>ASTM</w:t>
            </w:r>
          </w:p>
        </w:tc>
        <w:tc>
          <w:tcPr>
            <w:tcW w:w="7380" w:type="dxa"/>
          </w:tcPr>
          <w:p w14:paraId="45A58ED8" w14:textId="77777777" w:rsidR="00CA13FB" w:rsidRPr="00A817F4" w:rsidRDefault="00CA13FB" w:rsidP="00621C8B">
            <w:pPr>
              <w:spacing w:before="120" w:after="120"/>
              <w:rPr>
                <w:i/>
                <w:color w:val="000000"/>
                <w:szCs w:val="22"/>
              </w:rPr>
            </w:pPr>
            <w:r w:rsidRPr="00A817F4">
              <w:rPr>
                <w:i/>
                <w:color w:val="000000"/>
                <w:szCs w:val="22"/>
              </w:rPr>
              <w:t>American Society for Testing and Materials</w:t>
            </w:r>
          </w:p>
        </w:tc>
      </w:tr>
      <w:tr w:rsidR="00CA13FB" w:rsidRPr="00A817F4" w14:paraId="3C0EC5BA" w14:textId="77777777" w:rsidTr="00ED4696">
        <w:tc>
          <w:tcPr>
            <w:tcW w:w="2088" w:type="dxa"/>
          </w:tcPr>
          <w:p w14:paraId="0E042337" w14:textId="77777777" w:rsidR="00CA13FB" w:rsidRPr="00A817F4" w:rsidRDefault="00CA13FB" w:rsidP="00621C8B">
            <w:pPr>
              <w:spacing w:before="120" w:after="120"/>
              <w:rPr>
                <w:color w:val="000000"/>
                <w:szCs w:val="22"/>
              </w:rPr>
            </w:pPr>
            <w:r w:rsidRPr="00A817F4">
              <w:rPr>
                <w:color w:val="000000"/>
                <w:szCs w:val="22"/>
              </w:rPr>
              <w:t>Authentication</w:t>
            </w:r>
          </w:p>
        </w:tc>
        <w:tc>
          <w:tcPr>
            <w:tcW w:w="7380" w:type="dxa"/>
          </w:tcPr>
          <w:p w14:paraId="4FC7B8F1" w14:textId="77777777" w:rsidR="00CA13FB" w:rsidRPr="00A817F4" w:rsidRDefault="00CA13FB" w:rsidP="00621C8B">
            <w:pPr>
              <w:spacing w:before="120" w:after="120"/>
              <w:rPr>
                <w:color w:val="000000"/>
                <w:szCs w:val="22"/>
              </w:rPr>
            </w:pPr>
            <w:r w:rsidRPr="00A817F4">
              <w:rPr>
                <w:color w:val="000000"/>
                <w:szCs w:val="22"/>
              </w:rPr>
              <w:t>Verifying the identity of the end-user.</w:t>
            </w:r>
          </w:p>
        </w:tc>
      </w:tr>
      <w:tr w:rsidR="00CA13FB" w:rsidRPr="00A817F4" w14:paraId="0A74FE66" w14:textId="77777777" w:rsidTr="00ED4696">
        <w:tc>
          <w:tcPr>
            <w:tcW w:w="2088" w:type="dxa"/>
          </w:tcPr>
          <w:p w14:paraId="1DC431AF" w14:textId="77777777" w:rsidR="00CA13FB" w:rsidRPr="00A817F4" w:rsidRDefault="00CA13FB" w:rsidP="00621C8B">
            <w:pPr>
              <w:spacing w:before="120" w:after="120"/>
              <w:rPr>
                <w:color w:val="000000"/>
                <w:szCs w:val="22"/>
              </w:rPr>
            </w:pPr>
            <w:r w:rsidRPr="00A817F4">
              <w:rPr>
                <w:color w:val="000000"/>
                <w:szCs w:val="22"/>
              </w:rPr>
              <w:t>Authorization</w:t>
            </w:r>
          </w:p>
        </w:tc>
        <w:tc>
          <w:tcPr>
            <w:tcW w:w="7380" w:type="dxa"/>
          </w:tcPr>
          <w:p w14:paraId="0AB2DA7F" w14:textId="77777777" w:rsidR="00CA13FB" w:rsidRPr="00A817F4" w:rsidRDefault="00CA13FB" w:rsidP="00621C8B">
            <w:pPr>
              <w:spacing w:before="120" w:after="120"/>
              <w:rPr>
                <w:color w:val="000000"/>
                <w:szCs w:val="22"/>
              </w:rPr>
            </w:pPr>
            <w:r w:rsidRPr="00A817F4">
              <w:rPr>
                <w:color w:val="000000"/>
                <w:szCs w:val="22"/>
              </w:rPr>
              <w:t>Granting or denying user access or permission to perform a function.</w:t>
            </w:r>
          </w:p>
        </w:tc>
      </w:tr>
      <w:tr w:rsidR="00CA13FB" w:rsidRPr="00A817F4" w14:paraId="7B45B515" w14:textId="77777777" w:rsidTr="00ED4696">
        <w:tc>
          <w:tcPr>
            <w:tcW w:w="2088" w:type="dxa"/>
          </w:tcPr>
          <w:p w14:paraId="455054BD" w14:textId="77777777" w:rsidR="00CA13FB" w:rsidRPr="00A817F4" w:rsidRDefault="00CA13FB" w:rsidP="00621C8B">
            <w:pPr>
              <w:spacing w:before="120" w:after="120"/>
              <w:rPr>
                <w:color w:val="000000"/>
                <w:szCs w:val="22"/>
              </w:rPr>
            </w:pPr>
            <w:r w:rsidRPr="00A817F4">
              <w:rPr>
                <w:color w:val="000000"/>
                <w:szCs w:val="22"/>
              </w:rPr>
              <w:t>Base Adapter</w:t>
            </w:r>
          </w:p>
        </w:tc>
        <w:tc>
          <w:tcPr>
            <w:tcW w:w="7380" w:type="dxa"/>
          </w:tcPr>
          <w:p w14:paraId="35CFADA7" w14:textId="77777777" w:rsidR="00CA13FB" w:rsidRPr="00A817F4" w:rsidRDefault="00CA13FB" w:rsidP="00621C8B">
            <w:pPr>
              <w:spacing w:before="120" w:after="120"/>
              <w:rPr>
                <w:color w:val="000000"/>
                <w:szCs w:val="22"/>
              </w:rPr>
            </w:pPr>
            <w:r w:rsidRPr="00A817F4">
              <w:rPr>
                <w:color w:val="000000"/>
                <w:szCs w:val="22"/>
              </w:rPr>
              <w:t>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the linked adapters’ deployment descriptor settings.</w:t>
            </w:r>
          </w:p>
        </w:tc>
      </w:tr>
      <w:tr w:rsidR="00CA13FB" w:rsidRPr="00A817F4" w14:paraId="7309CF0B" w14:textId="77777777" w:rsidTr="00ED4696">
        <w:tc>
          <w:tcPr>
            <w:tcW w:w="2088" w:type="dxa"/>
          </w:tcPr>
          <w:p w14:paraId="3C40E987" w14:textId="77777777" w:rsidR="00CA13FB" w:rsidRPr="00A817F4" w:rsidRDefault="00CA13FB" w:rsidP="00621C8B">
            <w:pPr>
              <w:spacing w:before="120" w:after="120"/>
              <w:rPr>
                <w:color w:val="000000"/>
                <w:szCs w:val="22"/>
              </w:rPr>
            </w:pPr>
            <w:r w:rsidRPr="00A817F4">
              <w:rPr>
                <w:color w:val="000000"/>
                <w:szCs w:val="22"/>
              </w:rPr>
              <w:lastRenderedPageBreak/>
              <w:t>BEA WebLogic</w:t>
            </w:r>
          </w:p>
        </w:tc>
        <w:tc>
          <w:tcPr>
            <w:tcW w:w="7380" w:type="dxa"/>
          </w:tcPr>
          <w:p w14:paraId="214BC679" w14:textId="77777777" w:rsidR="00CA13FB" w:rsidRPr="00A817F4" w:rsidRDefault="00CA13FB" w:rsidP="00621C8B">
            <w:pPr>
              <w:spacing w:before="120" w:after="120"/>
              <w:rPr>
                <w:color w:val="000000"/>
                <w:szCs w:val="22"/>
              </w:rPr>
            </w:pPr>
            <w:r w:rsidRPr="00A817F4">
              <w:rPr>
                <w:color w:val="000000"/>
                <w:szCs w:val="22"/>
              </w:rPr>
              <w:t xml:space="preserve">BEA WebLogic is a J2EE Platform application server. </w:t>
            </w:r>
            <w:r w:rsidRPr="00A817F4">
              <w:t>Oracle has acquired BEA Systems, Inc. From here forward it will be referred to as Oracle.</w:t>
            </w:r>
          </w:p>
        </w:tc>
      </w:tr>
      <w:tr w:rsidR="00CA13FB" w:rsidRPr="00A817F4" w14:paraId="7DC13410" w14:textId="77777777" w:rsidTr="00ED4696">
        <w:tc>
          <w:tcPr>
            <w:tcW w:w="2088" w:type="dxa"/>
          </w:tcPr>
          <w:p w14:paraId="5A58D6F3" w14:textId="77777777" w:rsidR="00CA13FB" w:rsidRPr="00A817F4" w:rsidRDefault="00CA13FB" w:rsidP="00621C8B">
            <w:pPr>
              <w:spacing w:before="120" w:after="120"/>
              <w:rPr>
                <w:color w:val="000000"/>
                <w:szCs w:val="22"/>
              </w:rPr>
            </w:pPr>
            <w:proofErr w:type="spellStart"/>
            <w:r w:rsidRPr="00A817F4">
              <w:rPr>
                <w:color w:val="000000"/>
                <w:szCs w:val="22"/>
              </w:rPr>
              <w:t>Caché</w:t>
            </w:r>
            <w:proofErr w:type="spellEnd"/>
          </w:p>
        </w:tc>
        <w:tc>
          <w:tcPr>
            <w:tcW w:w="7380" w:type="dxa"/>
          </w:tcPr>
          <w:p w14:paraId="1D3B0F28" w14:textId="77777777" w:rsidR="00CA13FB" w:rsidRPr="00A817F4" w:rsidRDefault="00CA13FB" w:rsidP="00621C8B">
            <w:pPr>
              <w:spacing w:before="120" w:after="120"/>
              <w:rPr>
                <w:color w:val="000000"/>
                <w:szCs w:val="22"/>
              </w:rPr>
            </w:pPr>
            <w:proofErr w:type="spellStart"/>
            <w:r w:rsidRPr="00A817F4">
              <w:rPr>
                <w:color w:val="000000"/>
                <w:szCs w:val="22"/>
              </w:rPr>
              <w:t>Caché</w:t>
            </w:r>
            <w:proofErr w:type="spellEnd"/>
            <w:r w:rsidRPr="00A817F4">
              <w:rPr>
                <w:color w:val="000000"/>
                <w:szCs w:val="22"/>
              </w:rPr>
              <w:t xml:space="preserve"> is an M environment, a product of </w:t>
            </w:r>
            <w:proofErr w:type="spellStart"/>
            <w:r w:rsidRPr="00A817F4">
              <w:rPr>
                <w:color w:val="000000"/>
                <w:szCs w:val="22"/>
              </w:rPr>
              <w:t>InterSystems</w:t>
            </w:r>
            <w:proofErr w:type="spellEnd"/>
            <w:r w:rsidRPr="00A817F4">
              <w:rPr>
                <w:color w:val="000000"/>
                <w:szCs w:val="22"/>
              </w:rPr>
              <w:t xml:space="preserve"> Corp.</w:t>
            </w:r>
          </w:p>
        </w:tc>
      </w:tr>
      <w:tr w:rsidR="00CA13FB" w:rsidRPr="00A817F4" w14:paraId="74B9B642" w14:textId="77777777" w:rsidTr="00ED4696">
        <w:tc>
          <w:tcPr>
            <w:tcW w:w="2088" w:type="dxa"/>
          </w:tcPr>
          <w:p w14:paraId="77F75567" w14:textId="77777777" w:rsidR="00CA13FB" w:rsidRPr="00A817F4" w:rsidRDefault="00CA13FB" w:rsidP="00621C8B">
            <w:pPr>
              <w:spacing w:before="120" w:after="120"/>
              <w:rPr>
                <w:color w:val="000000"/>
                <w:szCs w:val="22"/>
              </w:rPr>
            </w:pPr>
            <w:r w:rsidRPr="00A817F4">
              <w:rPr>
                <w:color w:val="000000"/>
                <w:szCs w:val="22"/>
              </w:rPr>
              <w:t>Cache/VMS</w:t>
            </w:r>
          </w:p>
        </w:tc>
        <w:tc>
          <w:tcPr>
            <w:tcW w:w="7380" w:type="dxa"/>
          </w:tcPr>
          <w:p w14:paraId="6694398A" w14:textId="77777777" w:rsidR="00CA13FB" w:rsidRPr="00A817F4" w:rsidRDefault="00CA13FB" w:rsidP="00621C8B">
            <w:pPr>
              <w:spacing w:before="120" w:after="120"/>
              <w:rPr>
                <w:color w:val="000000"/>
                <w:szCs w:val="22"/>
              </w:rPr>
            </w:pPr>
            <w:r w:rsidRPr="00A817F4">
              <w:rPr>
                <w:color w:val="000000"/>
                <w:szCs w:val="22"/>
              </w:rPr>
              <w:t xml:space="preserve">Cache: </w:t>
            </w:r>
            <w:proofErr w:type="spellStart"/>
            <w:r w:rsidRPr="00A817F4">
              <w:rPr>
                <w:color w:val="000000"/>
                <w:szCs w:val="22"/>
              </w:rPr>
              <w:t>InterSystems</w:t>
            </w:r>
            <w:proofErr w:type="spellEnd"/>
            <w:r w:rsidRPr="00A817F4">
              <w:rPr>
                <w:color w:val="000000"/>
                <w:szCs w:val="22"/>
              </w:rPr>
              <w:t xml:space="preserve"> </w:t>
            </w:r>
            <w:proofErr w:type="spellStart"/>
            <w:r w:rsidRPr="00A817F4">
              <w:rPr>
                <w:color w:val="000000"/>
                <w:szCs w:val="22"/>
              </w:rPr>
              <w:t>Caché</w:t>
            </w:r>
            <w:proofErr w:type="spellEnd"/>
            <w:r w:rsidRPr="00A817F4">
              <w:rPr>
                <w:color w:val="000000"/>
                <w:szCs w:val="22"/>
              </w:rPr>
              <w:t xml:space="preserve"> object database that runs SQL</w:t>
            </w:r>
          </w:p>
          <w:p w14:paraId="5F705D57" w14:textId="77777777" w:rsidR="00CA13FB" w:rsidRPr="00A817F4" w:rsidRDefault="00CA13FB" w:rsidP="00621C8B">
            <w:pPr>
              <w:spacing w:before="120" w:after="120"/>
              <w:rPr>
                <w:color w:val="000000"/>
                <w:szCs w:val="22"/>
              </w:rPr>
            </w:pPr>
            <w:r w:rsidRPr="00A817F4">
              <w:rPr>
                <w:color w:val="000000"/>
                <w:szCs w:val="22"/>
              </w:rPr>
              <w:t xml:space="preserve">VMS: </w:t>
            </w:r>
            <w:r w:rsidRPr="00A817F4">
              <w:rPr>
                <w:i/>
                <w:color w:val="000000"/>
                <w:szCs w:val="22"/>
              </w:rPr>
              <w:t>Virtual Memory System</w:t>
            </w:r>
          </w:p>
        </w:tc>
      </w:tr>
      <w:tr w:rsidR="00CA13FB" w:rsidRPr="00A817F4" w14:paraId="568C9442" w14:textId="77777777" w:rsidTr="00ED4696">
        <w:tc>
          <w:tcPr>
            <w:tcW w:w="2088" w:type="dxa"/>
          </w:tcPr>
          <w:p w14:paraId="1391F226" w14:textId="77777777" w:rsidR="00CA13FB" w:rsidRPr="00A817F4" w:rsidRDefault="00CA13FB" w:rsidP="00621C8B">
            <w:pPr>
              <w:spacing w:before="120" w:after="120"/>
              <w:rPr>
                <w:color w:val="000000"/>
                <w:szCs w:val="22"/>
              </w:rPr>
            </w:pPr>
            <w:r w:rsidRPr="00A817F4">
              <w:rPr>
                <w:color w:val="000000"/>
                <w:szCs w:val="22"/>
              </w:rPr>
              <w:t>CCI</w:t>
            </w:r>
          </w:p>
        </w:tc>
        <w:tc>
          <w:tcPr>
            <w:tcW w:w="7380" w:type="dxa"/>
          </w:tcPr>
          <w:p w14:paraId="61034C22" w14:textId="77777777" w:rsidR="00CA13FB" w:rsidRPr="00A817F4" w:rsidRDefault="00CA13FB" w:rsidP="00621C8B">
            <w:pPr>
              <w:spacing w:before="120" w:after="120"/>
              <w:rPr>
                <w:color w:val="000000"/>
                <w:szCs w:val="22"/>
              </w:rPr>
            </w:pPr>
            <w:r w:rsidRPr="00A817F4">
              <w:rPr>
                <w:color w:val="000000"/>
                <w:szCs w:val="22"/>
              </w:rPr>
              <w:t>Common Client Interface</w:t>
            </w:r>
          </w:p>
        </w:tc>
      </w:tr>
      <w:tr w:rsidR="00CA13FB" w:rsidRPr="00A817F4" w14:paraId="5F8AAAFB" w14:textId="77777777" w:rsidTr="00ED4696">
        <w:tc>
          <w:tcPr>
            <w:tcW w:w="2088" w:type="dxa"/>
          </w:tcPr>
          <w:p w14:paraId="6A2094FF" w14:textId="77777777" w:rsidR="00CA13FB" w:rsidRPr="00A817F4" w:rsidRDefault="00CA13FB" w:rsidP="00621C8B">
            <w:pPr>
              <w:spacing w:before="120" w:after="120"/>
              <w:rPr>
                <w:color w:val="000000"/>
                <w:szCs w:val="22"/>
              </w:rPr>
            </w:pPr>
            <w:r w:rsidRPr="00A817F4">
              <w:rPr>
                <w:color w:val="000000"/>
                <w:szCs w:val="22"/>
              </w:rPr>
              <w:t>CCOW</w:t>
            </w:r>
          </w:p>
        </w:tc>
        <w:tc>
          <w:tcPr>
            <w:tcW w:w="7380" w:type="dxa"/>
          </w:tcPr>
          <w:p w14:paraId="7F00DF7D" w14:textId="77777777" w:rsidR="00CA13FB" w:rsidRPr="00A817F4" w:rsidRDefault="00CA13FB" w:rsidP="00621C8B">
            <w:pPr>
              <w:spacing w:before="120" w:after="120"/>
              <w:rPr>
                <w:color w:val="000000"/>
                <w:szCs w:val="22"/>
              </w:rPr>
            </w:pPr>
            <w:r w:rsidRPr="00A817F4">
              <w:rPr>
                <w:bCs/>
                <w:color w:val="000000"/>
                <w:szCs w:val="22"/>
              </w:rPr>
              <w:t>A standard defining the use of a technique called "context management," providing the clinician with a unified view on information held in separate and disparate healthcare applications that refer to the same patient, encounter or user. </w:t>
            </w:r>
          </w:p>
        </w:tc>
      </w:tr>
      <w:tr w:rsidR="00CA13FB" w:rsidRPr="00A817F4" w14:paraId="1E60F16F" w14:textId="77777777" w:rsidTr="00ED4696">
        <w:tc>
          <w:tcPr>
            <w:tcW w:w="2088" w:type="dxa"/>
          </w:tcPr>
          <w:p w14:paraId="65CE40AA" w14:textId="77777777" w:rsidR="00CA13FB" w:rsidRPr="00A817F4" w:rsidRDefault="00CA13FB" w:rsidP="00621C8B">
            <w:pPr>
              <w:spacing w:before="120" w:after="120"/>
              <w:rPr>
                <w:color w:val="000000"/>
                <w:szCs w:val="22"/>
              </w:rPr>
            </w:pPr>
            <w:proofErr w:type="spellStart"/>
            <w:r w:rsidRPr="00A817F4">
              <w:rPr>
                <w:color w:val="000000"/>
                <w:szCs w:val="22"/>
              </w:rPr>
              <w:t>Classpath</w:t>
            </w:r>
            <w:proofErr w:type="spellEnd"/>
          </w:p>
        </w:tc>
        <w:tc>
          <w:tcPr>
            <w:tcW w:w="7380" w:type="dxa"/>
          </w:tcPr>
          <w:p w14:paraId="34939FA9" w14:textId="77777777" w:rsidR="00CA13FB" w:rsidRPr="00A817F4" w:rsidRDefault="00CA13FB" w:rsidP="00621C8B">
            <w:pPr>
              <w:spacing w:before="120" w:after="120"/>
              <w:rPr>
                <w:color w:val="000000"/>
                <w:szCs w:val="22"/>
              </w:rPr>
            </w:pPr>
            <w:r w:rsidRPr="00A817F4">
              <w:rPr>
                <w:color w:val="000000"/>
                <w:szCs w:val="22"/>
              </w:rPr>
              <w:t>The path searched by the JVM for class definitions. The class path may be set by a command-line argument to the JVM or via an environment variable.</w:t>
            </w:r>
          </w:p>
        </w:tc>
      </w:tr>
      <w:tr w:rsidR="00CA13FB" w:rsidRPr="00A817F4" w14:paraId="2FF9D005" w14:textId="77777777" w:rsidTr="00ED4696">
        <w:tc>
          <w:tcPr>
            <w:tcW w:w="2088" w:type="dxa"/>
          </w:tcPr>
          <w:p w14:paraId="081AFD67" w14:textId="77777777" w:rsidR="00CA13FB" w:rsidRPr="00A817F4" w:rsidRDefault="00CA13FB" w:rsidP="00621C8B">
            <w:pPr>
              <w:spacing w:before="120" w:after="120"/>
              <w:rPr>
                <w:color w:val="000000"/>
                <w:szCs w:val="22"/>
              </w:rPr>
            </w:pPr>
            <w:r w:rsidRPr="00A817F4">
              <w:rPr>
                <w:color w:val="000000"/>
                <w:szCs w:val="22"/>
              </w:rPr>
              <w:t>Client</w:t>
            </w:r>
          </w:p>
        </w:tc>
        <w:tc>
          <w:tcPr>
            <w:tcW w:w="7380" w:type="dxa"/>
          </w:tcPr>
          <w:p w14:paraId="0E78163D" w14:textId="77777777" w:rsidR="00CA13FB" w:rsidRPr="00A817F4" w:rsidRDefault="00CA13FB" w:rsidP="00621C8B">
            <w:pPr>
              <w:spacing w:before="120" w:after="120"/>
              <w:rPr>
                <w:color w:val="000000"/>
                <w:szCs w:val="22"/>
              </w:rPr>
            </w:pPr>
            <w:r w:rsidRPr="00A817F4">
              <w:rPr>
                <w:color w:val="000000"/>
                <w:szCs w:val="22"/>
              </w:rPr>
              <w:t xml:space="preserve">Can refer to both the client workstation and the client portion of the program running on the workstation. </w:t>
            </w:r>
          </w:p>
        </w:tc>
      </w:tr>
      <w:tr w:rsidR="00CA13FB" w:rsidRPr="00A817F4" w14:paraId="36F34094" w14:textId="77777777" w:rsidTr="00ED4696">
        <w:tc>
          <w:tcPr>
            <w:tcW w:w="2088" w:type="dxa"/>
          </w:tcPr>
          <w:p w14:paraId="1DAE0997" w14:textId="77777777" w:rsidR="00CA13FB" w:rsidRPr="00A817F4" w:rsidRDefault="00CA13FB" w:rsidP="00621C8B">
            <w:pPr>
              <w:spacing w:before="120" w:after="120"/>
              <w:rPr>
                <w:color w:val="000000"/>
                <w:szCs w:val="22"/>
              </w:rPr>
            </w:pPr>
            <w:r w:rsidRPr="00A817F4">
              <w:rPr>
                <w:color w:val="000000"/>
                <w:szCs w:val="22"/>
              </w:rPr>
              <w:t>Connection Factory</w:t>
            </w:r>
          </w:p>
        </w:tc>
        <w:tc>
          <w:tcPr>
            <w:tcW w:w="7380" w:type="dxa"/>
          </w:tcPr>
          <w:p w14:paraId="38B29B0E" w14:textId="77777777" w:rsidR="00CA13FB" w:rsidRPr="00A817F4" w:rsidRDefault="00CA13FB" w:rsidP="00621C8B">
            <w:pPr>
              <w:spacing w:before="120" w:after="120"/>
              <w:rPr>
                <w:color w:val="000000"/>
                <w:szCs w:val="22"/>
              </w:rPr>
            </w:pPr>
            <w:r w:rsidRPr="00A817F4">
              <w:rPr>
                <w:color w:val="000000"/>
                <w:szCs w:val="22"/>
              </w:rPr>
              <w:t xml:space="preserve">A J2CA class for creating connections on request. </w:t>
            </w:r>
          </w:p>
        </w:tc>
      </w:tr>
      <w:tr w:rsidR="00CA13FB" w:rsidRPr="00A817F4" w14:paraId="2B680995" w14:textId="77777777" w:rsidTr="00ED4696">
        <w:tc>
          <w:tcPr>
            <w:tcW w:w="2088" w:type="dxa"/>
          </w:tcPr>
          <w:p w14:paraId="2D013519" w14:textId="77777777" w:rsidR="00CA13FB" w:rsidRPr="00A817F4" w:rsidRDefault="00CA13FB" w:rsidP="00621C8B">
            <w:pPr>
              <w:spacing w:before="120" w:after="120"/>
              <w:rPr>
                <w:color w:val="000000"/>
                <w:szCs w:val="22"/>
              </w:rPr>
            </w:pPr>
            <w:r w:rsidRPr="00A817F4">
              <w:rPr>
                <w:color w:val="000000"/>
                <w:szCs w:val="22"/>
              </w:rPr>
              <w:t>Connection Pool</w:t>
            </w:r>
          </w:p>
        </w:tc>
        <w:tc>
          <w:tcPr>
            <w:tcW w:w="7380" w:type="dxa"/>
          </w:tcPr>
          <w:p w14:paraId="225ED6ED" w14:textId="77777777" w:rsidR="00CA13FB" w:rsidRPr="00A817F4" w:rsidRDefault="00CA13FB" w:rsidP="00621C8B">
            <w:pPr>
              <w:spacing w:before="120" w:after="120"/>
              <w:rPr>
                <w:color w:val="000000"/>
                <w:szCs w:val="22"/>
              </w:rPr>
            </w:pPr>
            <w:r w:rsidRPr="00A817F4">
              <w:rPr>
                <w:color w:val="000000"/>
                <w:szCs w:val="22"/>
              </w:rPr>
              <w:t xml:space="preserve">A cached store of connection objects that can </w:t>
            </w:r>
            <w:r w:rsidRPr="004B0E5F">
              <w:rPr>
                <w:color w:val="000000"/>
                <w:szCs w:val="22"/>
              </w:rPr>
              <w:t xml:space="preserve">be available on demand and reused, increasing performance and scalability. </w:t>
            </w:r>
            <w:proofErr w:type="spellStart"/>
            <w:r w:rsidRPr="004B0E5F">
              <w:rPr>
                <w:color w:val="000000"/>
                <w:szCs w:val="22"/>
              </w:rPr>
              <w:t>VistALink</w:t>
            </w:r>
            <w:proofErr w:type="spellEnd"/>
            <w:r w:rsidRPr="004B0E5F">
              <w:rPr>
                <w:color w:val="000000"/>
                <w:szCs w:val="22"/>
              </w:rPr>
              <w:t xml:space="preserve"> 1.6 uses connection pooling.</w:t>
            </w:r>
            <w:r w:rsidRPr="00A817F4">
              <w:rPr>
                <w:color w:val="000000"/>
                <w:szCs w:val="22"/>
              </w:rPr>
              <w:t xml:space="preserve"> </w:t>
            </w:r>
          </w:p>
        </w:tc>
      </w:tr>
      <w:tr w:rsidR="00CA13FB" w:rsidRPr="00A817F4" w14:paraId="23D0859D" w14:textId="77777777" w:rsidTr="00ED4696">
        <w:tc>
          <w:tcPr>
            <w:tcW w:w="2088" w:type="dxa"/>
          </w:tcPr>
          <w:p w14:paraId="5144578B" w14:textId="77777777" w:rsidR="00CA13FB" w:rsidRPr="00A817F4" w:rsidRDefault="00CA13FB" w:rsidP="00621C8B">
            <w:pPr>
              <w:spacing w:before="120" w:after="120"/>
              <w:rPr>
                <w:color w:val="000000"/>
                <w:szCs w:val="22"/>
              </w:rPr>
            </w:pPr>
            <w:r w:rsidRPr="00A817F4">
              <w:rPr>
                <w:color w:val="000000"/>
                <w:szCs w:val="22"/>
              </w:rPr>
              <w:t xml:space="preserve">Connector </w:t>
            </w:r>
          </w:p>
        </w:tc>
        <w:tc>
          <w:tcPr>
            <w:tcW w:w="7380" w:type="dxa"/>
          </w:tcPr>
          <w:p w14:paraId="45DF5519" w14:textId="77777777" w:rsidR="00CA13FB" w:rsidRPr="00A817F4" w:rsidRDefault="00CA13FB" w:rsidP="00621C8B">
            <w:pPr>
              <w:spacing w:before="120" w:after="120"/>
              <w:rPr>
                <w:color w:val="000000"/>
                <w:szCs w:val="22"/>
              </w:rPr>
            </w:pPr>
            <w:r w:rsidRPr="00A817F4">
              <w:rPr>
                <w:color w:val="000000"/>
                <w:szCs w:val="22"/>
              </w:rPr>
              <w:t xml:space="preserve">A system-level driver that integrates J2EE application servers with Enterprise Information Systems (EIS). </w:t>
            </w:r>
            <w:proofErr w:type="spellStart"/>
            <w:r w:rsidRPr="00A817F4">
              <w:rPr>
                <w:color w:val="000000"/>
                <w:szCs w:val="22"/>
              </w:rPr>
              <w:t>VistALink</w:t>
            </w:r>
            <w:proofErr w:type="spellEnd"/>
            <w:r w:rsidRPr="00A817F4">
              <w:rPr>
                <w:color w:val="000000"/>
                <w:szCs w:val="22"/>
              </w:rPr>
              <w:t xml:space="preserve"> is a J2EE connector module designed to connect to Java applications with </w:t>
            </w:r>
            <w:proofErr w:type="spellStart"/>
            <w:r w:rsidRPr="00A817F4">
              <w:rPr>
                <w:color w:val="000000"/>
                <w:szCs w:val="22"/>
              </w:rPr>
              <w:t>VistA</w:t>
            </w:r>
            <w:proofErr w:type="spellEnd"/>
            <w:r w:rsidRPr="00A817F4">
              <w:rPr>
                <w:color w:val="000000"/>
                <w:szCs w:val="22"/>
              </w:rPr>
              <w:t xml:space="preserve">/M systems. The term is used interchangeably with </w:t>
            </w:r>
            <w:r w:rsidRPr="00A817F4">
              <w:rPr>
                <w:i/>
                <w:color w:val="000000"/>
                <w:szCs w:val="22"/>
              </w:rPr>
              <w:t>connector module</w:t>
            </w:r>
            <w:r w:rsidRPr="00A817F4">
              <w:rPr>
                <w:color w:val="000000"/>
                <w:szCs w:val="22"/>
              </w:rPr>
              <w:t xml:space="preserve">, adapter, </w:t>
            </w:r>
            <w:r w:rsidRPr="00A817F4">
              <w:rPr>
                <w:i/>
                <w:color w:val="000000"/>
                <w:szCs w:val="22"/>
              </w:rPr>
              <w:t>adapter module</w:t>
            </w:r>
            <w:r w:rsidRPr="00A817F4">
              <w:rPr>
                <w:color w:val="000000"/>
                <w:szCs w:val="22"/>
              </w:rPr>
              <w:t xml:space="preserve">, and </w:t>
            </w:r>
            <w:r w:rsidRPr="00A817F4">
              <w:rPr>
                <w:i/>
                <w:color w:val="000000"/>
                <w:szCs w:val="22"/>
              </w:rPr>
              <w:t>resource adapter</w:t>
            </w:r>
            <w:r w:rsidRPr="00A817F4">
              <w:rPr>
                <w:color w:val="000000"/>
                <w:szCs w:val="22"/>
              </w:rPr>
              <w:t>.</w:t>
            </w:r>
          </w:p>
        </w:tc>
      </w:tr>
      <w:tr w:rsidR="00CA13FB" w:rsidRPr="00A817F4" w14:paraId="7884DCD7" w14:textId="77777777" w:rsidTr="00ED4696">
        <w:tc>
          <w:tcPr>
            <w:tcW w:w="2088" w:type="dxa"/>
          </w:tcPr>
          <w:p w14:paraId="11A2903C" w14:textId="77777777" w:rsidR="00CA13FB" w:rsidRPr="00A817F4" w:rsidRDefault="00CA13FB" w:rsidP="00621C8B">
            <w:pPr>
              <w:spacing w:before="120" w:after="120"/>
              <w:rPr>
                <w:color w:val="000000"/>
                <w:szCs w:val="22"/>
              </w:rPr>
            </w:pPr>
            <w:r w:rsidRPr="00A817F4">
              <w:rPr>
                <w:color w:val="000000"/>
                <w:szCs w:val="22"/>
              </w:rPr>
              <w:t>Connector Proxy User</w:t>
            </w:r>
          </w:p>
        </w:tc>
        <w:tc>
          <w:tcPr>
            <w:tcW w:w="7380" w:type="dxa"/>
          </w:tcPr>
          <w:p w14:paraId="24840A1E" w14:textId="77777777" w:rsidR="00CA13FB" w:rsidRPr="00A817F4" w:rsidRDefault="00CA13FB" w:rsidP="00621C8B">
            <w:pPr>
              <w:spacing w:before="120" w:after="120"/>
              <w:rPr>
                <w:color w:val="000000"/>
                <w:szCs w:val="22"/>
              </w:rPr>
            </w:pPr>
            <w:r w:rsidRPr="00A817F4">
              <w:rPr>
                <w:color w:val="000000"/>
                <w:szCs w:val="22"/>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listener IP address and port to the J2EE system manager. </w:t>
            </w:r>
          </w:p>
        </w:tc>
      </w:tr>
      <w:tr w:rsidR="00CA13FB" w:rsidRPr="00A817F4" w14:paraId="7682A841" w14:textId="77777777" w:rsidTr="00ED4696">
        <w:tc>
          <w:tcPr>
            <w:tcW w:w="2088" w:type="dxa"/>
          </w:tcPr>
          <w:p w14:paraId="1C1909EF" w14:textId="77777777" w:rsidR="00CA13FB" w:rsidRPr="00A817F4" w:rsidRDefault="00CA13FB" w:rsidP="00621C8B">
            <w:pPr>
              <w:spacing w:before="120" w:after="120"/>
              <w:rPr>
                <w:color w:val="000000"/>
                <w:szCs w:val="22"/>
              </w:rPr>
            </w:pPr>
            <w:r w:rsidRPr="00A817F4">
              <w:rPr>
                <w:color w:val="000000"/>
                <w:szCs w:val="22"/>
              </w:rPr>
              <w:t>COTS</w:t>
            </w:r>
          </w:p>
        </w:tc>
        <w:tc>
          <w:tcPr>
            <w:tcW w:w="7380" w:type="dxa"/>
          </w:tcPr>
          <w:p w14:paraId="079EE9F9" w14:textId="77777777" w:rsidR="00CA13FB" w:rsidRPr="00A817F4" w:rsidRDefault="00CA13FB" w:rsidP="00621C8B">
            <w:pPr>
              <w:spacing w:before="120" w:after="120"/>
              <w:rPr>
                <w:i/>
                <w:color w:val="000000"/>
                <w:szCs w:val="22"/>
              </w:rPr>
            </w:pPr>
            <w:r w:rsidRPr="00A817F4">
              <w:rPr>
                <w:i/>
                <w:color w:val="000000"/>
                <w:szCs w:val="22"/>
              </w:rPr>
              <w:t>Commercial, Off-The-Shelf</w:t>
            </w:r>
          </w:p>
        </w:tc>
      </w:tr>
      <w:tr w:rsidR="00CA13FB" w:rsidRPr="00A817F4" w14:paraId="0E064E51" w14:textId="77777777" w:rsidTr="00ED4696">
        <w:tc>
          <w:tcPr>
            <w:tcW w:w="2088" w:type="dxa"/>
          </w:tcPr>
          <w:p w14:paraId="0D7DCBAA" w14:textId="77777777" w:rsidR="00CA13FB" w:rsidRPr="00A817F4" w:rsidRDefault="00CA13FB" w:rsidP="00621C8B">
            <w:pPr>
              <w:spacing w:before="120" w:after="120"/>
              <w:rPr>
                <w:color w:val="000000"/>
                <w:szCs w:val="22"/>
              </w:rPr>
            </w:pPr>
            <w:r w:rsidRPr="00A817F4">
              <w:rPr>
                <w:color w:val="000000"/>
                <w:szCs w:val="22"/>
              </w:rPr>
              <w:t>CSV</w:t>
            </w:r>
          </w:p>
        </w:tc>
        <w:tc>
          <w:tcPr>
            <w:tcW w:w="7380" w:type="dxa"/>
          </w:tcPr>
          <w:p w14:paraId="2DFAEA96" w14:textId="77777777" w:rsidR="00CA13FB" w:rsidRPr="00A817F4" w:rsidRDefault="00CA13FB" w:rsidP="00621C8B">
            <w:pPr>
              <w:spacing w:before="120" w:after="120"/>
              <w:rPr>
                <w:color w:val="000000"/>
                <w:szCs w:val="22"/>
              </w:rPr>
            </w:pPr>
            <w:r w:rsidRPr="00A817F4">
              <w:rPr>
                <w:i/>
                <w:color w:val="000000"/>
                <w:szCs w:val="22"/>
              </w:rPr>
              <w:t>Comma-Separated Values</w:t>
            </w:r>
            <w:r w:rsidRPr="00A817F4">
              <w:rPr>
                <w:color w:val="000000"/>
                <w:szCs w:val="22"/>
              </w:rPr>
              <w:t xml:space="preserve"> format  </w:t>
            </w:r>
          </w:p>
        </w:tc>
      </w:tr>
      <w:tr w:rsidR="00CA13FB" w:rsidRPr="00A817F4" w14:paraId="52E8CD90" w14:textId="77777777" w:rsidTr="00ED4696">
        <w:tc>
          <w:tcPr>
            <w:tcW w:w="2088" w:type="dxa"/>
          </w:tcPr>
          <w:p w14:paraId="22F73A64" w14:textId="77777777" w:rsidR="00CA13FB" w:rsidRPr="00A817F4" w:rsidRDefault="00CA13FB" w:rsidP="00621C8B">
            <w:pPr>
              <w:spacing w:before="120" w:after="120"/>
              <w:rPr>
                <w:color w:val="000000"/>
                <w:szCs w:val="22"/>
              </w:rPr>
            </w:pPr>
            <w:r w:rsidRPr="00A817F4">
              <w:rPr>
                <w:color w:val="000000"/>
                <w:szCs w:val="22"/>
              </w:rPr>
              <w:t>DBF</w:t>
            </w:r>
          </w:p>
        </w:tc>
        <w:tc>
          <w:tcPr>
            <w:tcW w:w="7380" w:type="dxa"/>
          </w:tcPr>
          <w:p w14:paraId="0187D451" w14:textId="77777777" w:rsidR="00CA13FB" w:rsidRPr="00A817F4" w:rsidRDefault="00CA13FB" w:rsidP="00621C8B">
            <w:pPr>
              <w:spacing w:before="120" w:after="120"/>
              <w:rPr>
                <w:color w:val="000000"/>
                <w:szCs w:val="22"/>
              </w:rPr>
            </w:pPr>
            <w:r w:rsidRPr="00A817F4">
              <w:rPr>
                <w:color w:val="000000"/>
                <w:szCs w:val="22"/>
              </w:rPr>
              <w:t>Database file format underlying many database applications (originally dBase)</w:t>
            </w:r>
          </w:p>
        </w:tc>
      </w:tr>
      <w:tr w:rsidR="00CA13FB" w:rsidRPr="00A817F4" w14:paraId="56CB023B" w14:textId="77777777" w:rsidTr="00ED4696">
        <w:tc>
          <w:tcPr>
            <w:tcW w:w="2088" w:type="dxa"/>
          </w:tcPr>
          <w:p w14:paraId="4822F89C" w14:textId="77777777" w:rsidR="00CA13FB" w:rsidRPr="00A817F4" w:rsidRDefault="00CA13FB" w:rsidP="00621C8B">
            <w:pPr>
              <w:spacing w:before="120" w:after="120"/>
              <w:rPr>
                <w:color w:val="000000"/>
                <w:szCs w:val="22"/>
              </w:rPr>
            </w:pPr>
            <w:r w:rsidRPr="00A817F4">
              <w:rPr>
                <w:color w:val="000000"/>
                <w:szCs w:val="22"/>
              </w:rPr>
              <w:t>DCL</w:t>
            </w:r>
          </w:p>
        </w:tc>
        <w:tc>
          <w:tcPr>
            <w:tcW w:w="7380" w:type="dxa"/>
          </w:tcPr>
          <w:p w14:paraId="00A8622D" w14:textId="77777777" w:rsidR="00CA13FB" w:rsidRPr="00A817F4" w:rsidRDefault="00CA13FB" w:rsidP="00621C8B">
            <w:pPr>
              <w:spacing w:before="120" w:after="120"/>
              <w:rPr>
                <w:color w:val="000000"/>
                <w:szCs w:val="22"/>
              </w:rPr>
            </w:pPr>
            <w:r w:rsidRPr="00A817F4">
              <w:rPr>
                <w:i/>
                <w:color w:val="000000"/>
                <w:szCs w:val="22"/>
              </w:rPr>
              <w:t>Digital Command Language</w:t>
            </w:r>
            <w:r w:rsidRPr="00A817F4">
              <w:rPr>
                <w:color w:val="000000"/>
                <w:szCs w:val="22"/>
              </w:rPr>
              <w:t>. An interactive command and scripting language for VMS.</w:t>
            </w:r>
          </w:p>
        </w:tc>
      </w:tr>
      <w:tr w:rsidR="00CA13FB" w:rsidRPr="00A817F4" w14:paraId="27DA00FB" w14:textId="77777777" w:rsidTr="00ED4696">
        <w:tc>
          <w:tcPr>
            <w:tcW w:w="2088" w:type="dxa"/>
          </w:tcPr>
          <w:p w14:paraId="45217FE1" w14:textId="77777777" w:rsidR="00CA13FB" w:rsidRPr="00A817F4" w:rsidRDefault="00CA13FB" w:rsidP="00621C8B">
            <w:pPr>
              <w:spacing w:before="120" w:after="120"/>
              <w:rPr>
                <w:color w:val="000000"/>
                <w:szCs w:val="22"/>
              </w:rPr>
            </w:pPr>
            <w:r w:rsidRPr="00A817F4">
              <w:rPr>
                <w:color w:val="000000"/>
                <w:szCs w:val="22"/>
              </w:rPr>
              <w:lastRenderedPageBreak/>
              <w:t>Division</w:t>
            </w:r>
          </w:p>
        </w:tc>
        <w:tc>
          <w:tcPr>
            <w:tcW w:w="7380" w:type="dxa"/>
          </w:tcPr>
          <w:p w14:paraId="3133B601" w14:textId="77777777" w:rsidR="00CA13FB" w:rsidRPr="00A817F4" w:rsidRDefault="00CA13FB" w:rsidP="00621C8B">
            <w:pPr>
              <w:spacing w:before="120" w:after="120"/>
              <w:rPr>
                <w:color w:val="000000"/>
                <w:szCs w:val="22"/>
              </w:rPr>
            </w:pPr>
            <w:r w:rsidRPr="00A817F4">
              <w:rPr>
                <w:color w:val="000000"/>
                <w:szCs w:val="22"/>
              </w:rPr>
              <w:t xml:space="preserve">VHA sites are also called </w:t>
            </w:r>
            <w:r w:rsidRPr="00A817F4">
              <w:rPr>
                <w:i/>
                <w:color w:val="000000"/>
                <w:szCs w:val="22"/>
              </w:rPr>
              <w:t>institutions</w:t>
            </w:r>
            <w:r w:rsidRPr="00A817F4">
              <w:rPr>
                <w:color w:val="000000"/>
                <w:szCs w:val="22"/>
              </w:rPr>
              <w:t xml:space="preserve">. Each institution has a </w:t>
            </w:r>
            <w:r w:rsidRPr="00A817F4">
              <w:rPr>
                <w:i/>
                <w:color w:val="000000"/>
                <w:szCs w:val="22"/>
              </w:rPr>
              <w:t>station number</w:t>
            </w:r>
            <w:r w:rsidRPr="00A817F4">
              <w:rPr>
                <w:color w:val="000000"/>
                <w:szCs w:val="22"/>
              </w:rPr>
              <w:t xml:space="preserve"> associated with it. Occasionally a single institution is made up of multiple sites, known as </w:t>
            </w:r>
            <w:r w:rsidRPr="00A817F4">
              <w:rPr>
                <w:i/>
                <w:color w:val="000000"/>
                <w:szCs w:val="22"/>
              </w:rPr>
              <w:t>divisions</w:t>
            </w:r>
            <w:r w:rsidRPr="00A817F4">
              <w:rPr>
                <w:color w:val="000000"/>
                <w:szCs w:val="22"/>
              </w:rPr>
              <w:t xml:space="preserve">. To make a connection, </w:t>
            </w:r>
            <w:proofErr w:type="spellStart"/>
            <w:r w:rsidRPr="00A817F4">
              <w:rPr>
                <w:color w:val="000000"/>
                <w:szCs w:val="22"/>
              </w:rPr>
              <w:t>VistALink</w:t>
            </w:r>
            <w:proofErr w:type="spellEnd"/>
            <w:r w:rsidRPr="00A817F4">
              <w:rPr>
                <w:color w:val="000000"/>
                <w:szCs w:val="22"/>
              </w:rPr>
              <w:t xml:space="preserve"> needs a station number from the end-user’s New Person entry in the Kernel Site Parameters file. It looks first for a division station number and if it can’t find one, uses the station number associated with default institution. </w:t>
            </w:r>
          </w:p>
        </w:tc>
      </w:tr>
      <w:tr w:rsidR="00CA13FB" w:rsidRPr="00A817F4" w14:paraId="53A2439C" w14:textId="77777777" w:rsidTr="00ED4696">
        <w:tc>
          <w:tcPr>
            <w:tcW w:w="2088" w:type="dxa"/>
          </w:tcPr>
          <w:p w14:paraId="716474FF" w14:textId="77777777" w:rsidR="00CA13FB" w:rsidRPr="00A817F4" w:rsidRDefault="00CA13FB" w:rsidP="00621C8B">
            <w:pPr>
              <w:spacing w:before="120" w:after="120"/>
              <w:rPr>
                <w:color w:val="000000"/>
                <w:szCs w:val="22"/>
              </w:rPr>
            </w:pPr>
            <w:r w:rsidRPr="00A817F4">
              <w:rPr>
                <w:color w:val="000000"/>
                <w:szCs w:val="22"/>
              </w:rPr>
              <w:t>DSM</w:t>
            </w:r>
          </w:p>
        </w:tc>
        <w:tc>
          <w:tcPr>
            <w:tcW w:w="7380" w:type="dxa"/>
          </w:tcPr>
          <w:p w14:paraId="35E95658" w14:textId="77777777" w:rsidR="00CA13FB" w:rsidRPr="00A817F4" w:rsidRDefault="00CA13FB" w:rsidP="00621C8B">
            <w:pPr>
              <w:spacing w:before="120" w:after="120"/>
              <w:rPr>
                <w:color w:val="000000"/>
                <w:szCs w:val="22"/>
              </w:rPr>
            </w:pPr>
            <w:r w:rsidRPr="00A817F4">
              <w:rPr>
                <w:i/>
                <w:color w:val="000000"/>
                <w:szCs w:val="22"/>
              </w:rPr>
              <w:t>Digital Standard MUMPS.</w:t>
            </w:r>
            <w:r w:rsidRPr="00A817F4">
              <w:rPr>
                <w:color w:val="000000"/>
                <w:szCs w:val="22"/>
              </w:rPr>
              <w:t xml:space="preserve"> An M environment, a product of </w:t>
            </w:r>
            <w:proofErr w:type="spellStart"/>
            <w:r w:rsidRPr="00A817F4">
              <w:rPr>
                <w:color w:val="000000"/>
                <w:szCs w:val="22"/>
              </w:rPr>
              <w:t>InterSystems</w:t>
            </w:r>
            <w:proofErr w:type="spellEnd"/>
            <w:r w:rsidRPr="00A817F4">
              <w:rPr>
                <w:color w:val="000000"/>
                <w:szCs w:val="22"/>
              </w:rPr>
              <w:t xml:space="preserve"> Corp. </w:t>
            </w:r>
          </w:p>
        </w:tc>
      </w:tr>
      <w:tr w:rsidR="00CA13FB" w:rsidRPr="00A817F4" w14:paraId="6B5DCF49" w14:textId="77777777" w:rsidTr="00ED4696">
        <w:tc>
          <w:tcPr>
            <w:tcW w:w="2088" w:type="dxa"/>
          </w:tcPr>
          <w:p w14:paraId="1308A91E" w14:textId="77777777" w:rsidR="00CA13FB" w:rsidRPr="00A817F4" w:rsidRDefault="00CA13FB" w:rsidP="00621C8B">
            <w:pPr>
              <w:spacing w:before="120" w:after="120"/>
              <w:rPr>
                <w:color w:val="000000"/>
                <w:szCs w:val="22"/>
              </w:rPr>
            </w:pPr>
            <w:r w:rsidRPr="00A817F4">
              <w:rPr>
                <w:color w:val="000000"/>
                <w:szCs w:val="22"/>
              </w:rPr>
              <w:t>DUZ</w:t>
            </w:r>
          </w:p>
        </w:tc>
        <w:tc>
          <w:tcPr>
            <w:tcW w:w="7380" w:type="dxa"/>
          </w:tcPr>
          <w:p w14:paraId="4E4C9786" w14:textId="77777777" w:rsidR="00CA13FB" w:rsidRPr="00A817F4" w:rsidRDefault="00CA13FB" w:rsidP="00621C8B">
            <w:pPr>
              <w:spacing w:before="120" w:after="120"/>
              <w:rPr>
                <w:color w:val="000000"/>
                <w:szCs w:val="22"/>
              </w:rPr>
            </w:pPr>
            <w:r w:rsidRPr="00A817F4">
              <w:rPr>
                <w:color w:val="000000"/>
                <w:szCs w:val="22"/>
              </w:rPr>
              <w:t>A local variable holding a number that identifies the signed-on user. The number is the Internal Entry Number (IEN) of the user’s record in the NEW PERSON file (file #200)</w:t>
            </w:r>
          </w:p>
        </w:tc>
      </w:tr>
      <w:tr w:rsidR="00CA13FB" w:rsidRPr="00A817F4" w14:paraId="070812AF" w14:textId="77777777" w:rsidTr="00ED4696">
        <w:tc>
          <w:tcPr>
            <w:tcW w:w="2088" w:type="dxa"/>
          </w:tcPr>
          <w:p w14:paraId="08E61B09" w14:textId="77777777" w:rsidR="00CA13FB" w:rsidRPr="00A817F4" w:rsidRDefault="00CA13FB" w:rsidP="00621C8B">
            <w:pPr>
              <w:spacing w:before="120" w:after="120"/>
              <w:rPr>
                <w:color w:val="000000"/>
                <w:szCs w:val="22"/>
              </w:rPr>
            </w:pPr>
            <w:r w:rsidRPr="00A817F4">
              <w:rPr>
                <w:color w:val="000000"/>
                <w:szCs w:val="22"/>
              </w:rPr>
              <w:t>EAR file</w:t>
            </w:r>
          </w:p>
        </w:tc>
        <w:tc>
          <w:tcPr>
            <w:tcW w:w="7380" w:type="dxa"/>
          </w:tcPr>
          <w:p w14:paraId="7EA7D0F4" w14:textId="77777777" w:rsidR="00CA13FB" w:rsidRPr="00A817F4" w:rsidRDefault="00CA13FB" w:rsidP="00621C8B">
            <w:pPr>
              <w:spacing w:before="120" w:after="120"/>
              <w:rPr>
                <w:color w:val="000000"/>
                <w:szCs w:val="22"/>
              </w:rPr>
            </w:pPr>
            <w:r w:rsidRPr="00A817F4">
              <w:rPr>
                <w:i/>
                <w:color w:val="000000"/>
                <w:szCs w:val="22"/>
              </w:rPr>
              <w:t>Enterprise archive</w:t>
            </w:r>
            <w:r w:rsidRPr="00A817F4">
              <w:rPr>
                <w:color w:val="000000"/>
                <w:szCs w:val="22"/>
              </w:rPr>
              <w:t xml:space="preserve"> file. An enterprise application archive file that contains a J2EE application. </w:t>
            </w:r>
          </w:p>
        </w:tc>
      </w:tr>
      <w:tr w:rsidR="00CA13FB" w:rsidRPr="00A817F4" w14:paraId="723C3D46" w14:textId="77777777" w:rsidTr="00ED4696">
        <w:tc>
          <w:tcPr>
            <w:tcW w:w="2088" w:type="dxa"/>
          </w:tcPr>
          <w:p w14:paraId="5BC188BB" w14:textId="77777777" w:rsidR="00CA13FB" w:rsidRPr="00A817F4" w:rsidRDefault="00CA13FB" w:rsidP="00621C8B">
            <w:pPr>
              <w:spacing w:before="120" w:after="120"/>
              <w:rPr>
                <w:color w:val="000000"/>
                <w:szCs w:val="22"/>
              </w:rPr>
            </w:pPr>
            <w:r w:rsidRPr="00A817F4">
              <w:rPr>
                <w:color w:val="000000"/>
                <w:szCs w:val="22"/>
              </w:rPr>
              <w:t>EIS</w:t>
            </w:r>
          </w:p>
        </w:tc>
        <w:tc>
          <w:tcPr>
            <w:tcW w:w="7380" w:type="dxa"/>
          </w:tcPr>
          <w:p w14:paraId="2AA760E0" w14:textId="77777777" w:rsidR="00CA13FB" w:rsidRPr="00A817F4" w:rsidRDefault="00CA13FB" w:rsidP="00621C8B">
            <w:pPr>
              <w:spacing w:before="120" w:after="120"/>
              <w:rPr>
                <w:i/>
                <w:color w:val="000000"/>
                <w:szCs w:val="22"/>
              </w:rPr>
            </w:pPr>
            <w:r w:rsidRPr="00A817F4">
              <w:rPr>
                <w:i/>
                <w:color w:val="000000"/>
                <w:szCs w:val="22"/>
              </w:rPr>
              <w:t>Enterprise Information System</w:t>
            </w:r>
          </w:p>
        </w:tc>
      </w:tr>
      <w:tr w:rsidR="00CA13FB" w:rsidRPr="00A817F4" w14:paraId="590065F5" w14:textId="77777777" w:rsidTr="00ED4696">
        <w:tc>
          <w:tcPr>
            <w:tcW w:w="2088" w:type="dxa"/>
          </w:tcPr>
          <w:p w14:paraId="0C07A6B6" w14:textId="77777777" w:rsidR="00CA13FB" w:rsidRPr="00A817F4" w:rsidRDefault="00CA13FB" w:rsidP="00621C8B">
            <w:pPr>
              <w:spacing w:before="120" w:after="120"/>
              <w:rPr>
                <w:color w:val="000000"/>
                <w:szCs w:val="22"/>
              </w:rPr>
            </w:pPr>
            <w:r w:rsidRPr="00A817F4">
              <w:rPr>
                <w:color w:val="000000"/>
                <w:szCs w:val="22"/>
              </w:rPr>
              <w:t>EPHI</w:t>
            </w:r>
          </w:p>
        </w:tc>
        <w:tc>
          <w:tcPr>
            <w:tcW w:w="7380" w:type="dxa"/>
          </w:tcPr>
          <w:p w14:paraId="1C934666" w14:textId="77777777" w:rsidR="00CA13FB" w:rsidRPr="00A817F4" w:rsidRDefault="00CA13FB" w:rsidP="00621C8B">
            <w:pPr>
              <w:spacing w:before="120" w:after="120"/>
              <w:rPr>
                <w:i/>
                <w:color w:val="000000"/>
                <w:szCs w:val="22"/>
              </w:rPr>
            </w:pPr>
            <w:r w:rsidRPr="00A817F4">
              <w:rPr>
                <w:i/>
                <w:color w:val="000000"/>
                <w:szCs w:val="22"/>
              </w:rPr>
              <w:t>Electronic Protected Health Information</w:t>
            </w:r>
          </w:p>
        </w:tc>
      </w:tr>
      <w:tr w:rsidR="00CA13FB" w:rsidRPr="00A817F4" w14:paraId="4B5273E3" w14:textId="77777777" w:rsidTr="00ED4696">
        <w:tc>
          <w:tcPr>
            <w:tcW w:w="2088" w:type="dxa"/>
          </w:tcPr>
          <w:p w14:paraId="7F545CF7" w14:textId="77777777" w:rsidR="00CA13FB" w:rsidRPr="00A817F4" w:rsidRDefault="00CA13FB" w:rsidP="00621C8B">
            <w:pPr>
              <w:spacing w:before="120" w:after="120"/>
              <w:rPr>
                <w:color w:val="000000"/>
                <w:szCs w:val="22"/>
              </w:rPr>
            </w:pPr>
            <w:proofErr w:type="spellStart"/>
            <w:r w:rsidRPr="00A817F4">
              <w:rPr>
                <w:color w:val="000000"/>
                <w:szCs w:val="22"/>
              </w:rPr>
              <w:t>FatKAAT</w:t>
            </w:r>
            <w:proofErr w:type="spellEnd"/>
          </w:p>
        </w:tc>
        <w:tc>
          <w:tcPr>
            <w:tcW w:w="7380" w:type="dxa"/>
          </w:tcPr>
          <w:p w14:paraId="627F5E53" w14:textId="77777777" w:rsidR="00CA13FB" w:rsidRPr="00A817F4" w:rsidRDefault="00CA13FB" w:rsidP="00621C8B">
            <w:pPr>
              <w:spacing w:before="120" w:after="120"/>
              <w:rPr>
                <w:i/>
                <w:color w:val="000000"/>
                <w:szCs w:val="22"/>
              </w:rPr>
            </w:pPr>
            <w:r w:rsidRPr="00A817F4">
              <w:rPr>
                <w:i/>
                <w:color w:val="000000"/>
                <w:szCs w:val="22"/>
              </w:rPr>
              <w:t>Fat-Client (i.e. Rich client) Kernel Authentication and Authorization</w:t>
            </w:r>
          </w:p>
        </w:tc>
      </w:tr>
      <w:tr w:rsidR="00CA13FB" w:rsidRPr="00A817F4" w14:paraId="1822261C" w14:textId="77777777" w:rsidTr="00ED4696">
        <w:tc>
          <w:tcPr>
            <w:tcW w:w="2088" w:type="dxa"/>
          </w:tcPr>
          <w:p w14:paraId="3534AE39" w14:textId="77777777" w:rsidR="00CA13FB" w:rsidRPr="00A817F4" w:rsidRDefault="00CA13FB" w:rsidP="00621C8B">
            <w:pPr>
              <w:spacing w:before="120" w:after="120"/>
              <w:rPr>
                <w:color w:val="000000"/>
                <w:szCs w:val="22"/>
              </w:rPr>
            </w:pPr>
            <w:r w:rsidRPr="00A817F4">
              <w:rPr>
                <w:color w:val="000000"/>
                <w:szCs w:val="22"/>
              </w:rPr>
              <w:t>FDA</w:t>
            </w:r>
          </w:p>
        </w:tc>
        <w:tc>
          <w:tcPr>
            <w:tcW w:w="7380" w:type="dxa"/>
          </w:tcPr>
          <w:p w14:paraId="410C839E" w14:textId="77777777" w:rsidR="00CA13FB" w:rsidRPr="00A817F4" w:rsidRDefault="00CA13FB" w:rsidP="00621C8B">
            <w:pPr>
              <w:spacing w:before="120" w:after="120"/>
              <w:rPr>
                <w:i/>
                <w:color w:val="000000"/>
                <w:szCs w:val="22"/>
              </w:rPr>
            </w:pPr>
            <w:proofErr w:type="spellStart"/>
            <w:r w:rsidRPr="00A817F4">
              <w:rPr>
                <w:i/>
                <w:color w:val="000000"/>
                <w:szCs w:val="22"/>
              </w:rPr>
              <w:t>FileMan</w:t>
            </w:r>
            <w:proofErr w:type="spellEnd"/>
            <w:r w:rsidRPr="00A817F4">
              <w:rPr>
                <w:i/>
                <w:color w:val="000000"/>
                <w:szCs w:val="22"/>
              </w:rPr>
              <w:t xml:space="preserve"> Data Array</w:t>
            </w:r>
          </w:p>
        </w:tc>
      </w:tr>
      <w:tr w:rsidR="00CA13FB" w:rsidRPr="00A817F4" w14:paraId="190B603C" w14:textId="77777777" w:rsidTr="00ED4696">
        <w:tc>
          <w:tcPr>
            <w:tcW w:w="2088" w:type="dxa"/>
          </w:tcPr>
          <w:p w14:paraId="711CAE40" w14:textId="77777777" w:rsidR="00CA13FB" w:rsidRPr="00A817F4" w:rsidRDefault="00CA13FB" w:rsidP="00621C8B">
            <w:pPr>
              <w:spacing w:before="120" w:after="120"/>
              <w:rPr>
                <w:color w:val="000000"/>
                <w:szCs w:val="22"/>
              </w:rPr>
            </w:pPr>
            <w:r w:rsidRPr="00A817F4">
              <w:rPr>
                <w:color w:val="000000"/>
                <w:szCs w:val="22"/>
              </w:rPr>
              <w:t>File #18</w:t>
            </w:r>
          </w:p>
        </w:tc>
        <w:tc>
          <w:tcPr>
            <w:tcW w:w="7380" w:type="dxa"/>
          </w:tcPr>
          <w:p w14:paraId="7455C249" w14:textId="77777777" w:rsidR="00CA13FB" w:rsidRPr="00A817F4" w:rsidRDefault="00CA13FB" w:rsidP="00621C8B">
            <w:pPr>
              <w:spacing w:before="120" w:after="120"/>
              <w:rPr>
                <w:color w:val="000000"/>
                <w:szCs w:val="22"/>
              </w:rPr>
            </w:pPr>
            <w:r w:rsidRPr="00A817F4">
              <w:rPr>
                <w:color w:val="000000"/>
                <w:szCs w:val="22"/>
              </w:rPr>
              <w:t xml:space="preserve">System file #18 was the precursor to the KERNEL SYSTEMS PARAMETERS file, and is now obsolete. It uses the same number space that is now assigned to </w:t>
            </w:r>
            <w:proofErr w:type="spellStart"/>
            <w:r w:rsidRPr="00A817F4">
              <w:rPr>
                <w:color w:val="000000"/>
                <w:szCs w:val="22"/>
              </w:rPr>
              <w:t>VistALink</w:t>
            </w:r>
            <w:proofErr w:type="spellEnd"/>
            <w:r w:rsidRPr="00A817F4">
              <w:rPr>
                <w:color w:val="000000"/>
                <w:szCs w:val="22"/>
              </w:rPr>
              <w:t xml:space="preserve">. Therefore, file #18 must be deleted before </w:t>
            </w:r>
            <w:proofErr w:type="spellStart"/>
            <w:r w:rsidRPr="00A817F4">
              <w:rPr>
                <w:color w:val="000000"/>
                <w:szCs w:val="22"/>
              </w:rPr>
              <w:t>VistALink</w:t>
            </w:r>
            <w:proofErr w:type="spellEnd"/>
            <w:r w:rsidRPr="00A817F4">
              <w:rPr>
                <w:color w:val="000000"/>
                <w:szCs w:val="22"/>
              </w:rPr>
              <w:t xml:space="preserve"> can be installed. </w:t>
            </w:r>
          </w:p>
        </w:tc>
      </w:tr>
      <w:tr w:rsidR="00CA13FB" w:rsidRPr="00A817F4" w14:paraId="01CC66B9" w14:textId="77777777" w:rsidTr="00ED4696">
        <w:tc>
          <w:tcPr>
            <w:tcW w:w="2088" w:type="dxa"/>
          </w:tcPr>
          <w:p w14:paraId="64779F0F" w14:textId="77777777" w:rsidR="00CA13FB" w:rsidRPr="00A817F4" w:rsidRDefault="00CA13FB" w:rsidP="00621C8B">
            <w:pPr>
              <w:spacing w:before="120" w:after="120"/>
              <w:rPr>
                <w:bCs/>
                <w:color w:val="000000"/>
                <w:szCs w:val="22"/>
              </w:rPr>
            </w:pPr>
            <w:r w:rsidRPr="00A817F4">
              <w:rPr>
                <w:color w:val="000000"/>
                <w:szCs w:val="22"/>
              </w:rPr>
              <w:t>Global</w:t>
            </w:r>
          </w:p>
        </w:tc>
        <w:tc>
          <w:tcPr>
            <w:tcW w:w="7380" w:type="dxa"/>
          </w:tcPr>
          <w:p w14:paraId="5C1DE44E" w14:textId="77777777" w:rsidR="00CA13FB" w:rsidRPr="00A817F4" w:rsidRDefault="00CA13FB" w:rsidP="00621C8B">
            <w:pPr>
              <w:spacing w:before="120" w:after="120"/>
              <w:rPr>
                <w:color w:val="000000"/>
                <w:szCs w:val="22"/>
              </w:rPr>
            </w:pPr>
            <w:r w:rsidRPr="00A817F4">
              <w:rPr>
                <w:color w:val="000000"/>
                <w:szCs w:val="22"/>
              </w:rPr>
              <w:t>A multi-dimensional data storage structure -- the mechanism for  persistent data storage in a MUMPS database.</w:t>
            </w:r>
          </w:p>
        </w:tc>
      </w:tr>
      <w:tr w:rsidR="00CA13FB" w:rsidRPr="00A817F4" w14:paraId="3BD10899" w14:textId="77777777" w:rsidTr="00ED4696">
        <w:tc>
          <w:tcPr>
            <w:tcW w:w="2088" w:type="dxa"/>
          </w:tcPr>
          <w:p w14:paraId="198D6747" w14:textId="77777777" w:rsidR="00CA13FB" w:rsidRPr="00A817F4" w:rsidRDefault="00CA13FB" w:rsidP="00621C8B">
            <w:pPr>
              <w:spacing w:before="120" w:after="120"/>
              <w:rPr>
                <w:color w:val="000000"/>
                <w:szCs w:val="22"/>
              </w:rPr>
            </w:pPr>
            <w:r w:rsidRPr="00A817F4">
              <w:rPr>
                <w:color w:val="000000"/>
              </w:rPr>
              <w:t>Health</w:t>
            </w:r>
            <w:r w:rsidRPr="00A817F4">
              <w:rPr>
                <w:b/>
                <w:i/>
                <w:color w:val="000000"/>
                <w:u w:val="single"/>
              </w:rPr>
              <w:t>e</w:t>
            </w:r>
            <w:r w:rsidRPr="00A817F4">
              <w:rPr>
                <w:color w:val="000000"/>
              </w:rPr>
              <w:t>Vet</w:t>
            </w:r>
            <w:r w:rsidRPr="00A817F4">
              <w:rPr>
                <w:color w:val="000000"/>
                <w:szCs w:val="22"/>
              </w:rPr>
              <w:t>-</w:t>
            </w:r>
            <w:proofErr w:type="spellStart"/>
            <w:r w:rsidRPr="00A817F4">
              <w:rPr>
                <w:color w:val="000000"/>
                <w:szCs w:val="22"/>
              </w:rPr>
              <w:t>VistA</w:t>
            </w:r>
            <w:proofErr w:type="spellEnd"/>
          </w:p>
        </w:tc>
        <w:tc>
          <w:tcPr>
            <w:tcW w:w="7380" w:type="dxa"/>
          </w:tcPr>
          <w:p w14:paraId="60BFDEBE" w14:textId="77777777" w:rsidR="00CA13FB" w:rsidRPr="00A817F4" w:rsidRDefault="00CA13FB" w:rsidP="00621C8B">
            <w:pPr>
              <w:spacing w:before="120" w:after="120"/>
              <w:rPr>
                <w:color w:val="000000"/>
                <w:szCs w:val="22"/>
              </w:rPr>
            </w:pPr>
            <w:r w:rsidRPr="00A817F4">
              <w:rPr>
                <w:color w:val="000000"/>
                <w:szCs w:val="22"/>
              </w:rPr>
              <w:t xml:space="preserve">The VHA is converting its MUMPS-based </w:t>
            </w:r>
            <w:proofErr w:type="spellStart"/>
            <w:r w:rsidRPr="00A817F4">
              <w:rPr>
                <w:color w:val="000000"/>
                <w:szCs w:val="22"/>
              </w:rPr>
              <w:t>VistA</w:t>
            </w:r>
            <w:proofErr w:type="spellEnd"/>
            <w:r w:rsidRPr="00A817F4">
              <w:rPr>
                <w:color w:val="000000"/>
                <w:szCs w:val="22"/>
              </w:rPr>
              <w:t xml:space="preserve"> healthcare system to a new J2EE-based platform and application suite. The new system is known as </w:t>
            </w:r>
            <w:r w:rsidRPr="00A817F4">
              <w:rPr>
                <w:color w:val="000000"/>
              </w:rPr>
              <w:t>Health</w:t>
            </w:r>
            <w:r w:rsidRPr="00A817F4">
              <w:rPr>
                <w:b/>
                <w:i/>
                <w:color w:val="000000"/>
                <w:u w:val="single"/>
              </w:rPr>
              <w:t>e</w:t>
            </w:r>
            <w:r w:rsidRPr="00A817F4">
              <w:rPr>
                <w:color w:val="000000"/>
              </w:rPr>
              <w:t>Vet</w:t>
            </w:r>
            <w:r w:rsidRPr="00A817F4">
              <w:rPr>
                <w:color w:val="000000"/>
                <w:szCs w:val="22"/>
              </w:rPr>
              <w:t>-</w:t>
            </w:r>
            <w:proofErr w:type="spellStart"/>
            <w:r w:rsidRPr="00A817F4">
              <w:rPr>
                <w:color w:val="000000"/>
                <w:szCs w:val="22"/>
              </w:rPr>
              <w:t>VistA</w:t>
            </w:r>
            <w:proofErr w:type="spellEnd"/>
            <w:r w:rsidRPr="00A817F4">
              <w:rPr>
                <w:color w:val="000000"/>
                <w:szCs w:val="22"/>
              </w:rPr>
              <w:t>.</w:t>
            </w:r>
          </w:p>
        </w:tc>
      </w:tr>
      <w:tr w:rsidR="00CA13FB" w:rsidRPr="00A817F4" w14:paraId="726F8A7F" w14:textId="77777777" w:rsidTr="00ED4696">
        <w:tc>
          <w:tcPr>
            <w:tcW w:w="2088" w:type="dxa"/>
          </w:tcPr>
          <w:p w14:paraId="5D43ACCC" w14:textId="77777777" w:rsidR="00CA13FB" w:rsidRPr="00A817F4" w:rsidRDefault="00CA13FB" w:rsidP="00621C8B">
            <w:pPr>
              <w:spacing w:before="120" w:after="120"/>
              <w:rPr>
                <w:color w:val="000000"/>
                <w:szCs w:val="22"/>
              </w:rPr>
            </w:pPr>
            <w:r w:rsidRPr="00A817F4">
              <w:rPr>
                <w:color w:val="000000"/>
                <w:szCs w:val="22"/>
              </w:rPr>
              <w:t>HIPAA</w:t>
            </w:r>
          </w:p>
        </w:tc>
        <w:tc>
          <w:tcPr>
            <w:tcW w:w="7380" w:type="dxa"/>
          </w:tcPr>
          <w:p w14:paraId="0848F870" w14:textId="77777777" w:rsidR="00CA13FB" w:rsidRPr="00A817F4" w:rsidRDefault="00CA13FB" w:rsidP="00621C8B">
            <w:pPr>
              <w:spacing w:before="120" w:after="120"/>
              <w:rPr>
                <w:i/>
                <w:color w:val="000000"/>
                <w:szCs w:val="22"/>
              </w:rPr>
            </w:pPr>
            <w:r w:rsidRPr="00A817F4">
              <w:rPr>
                <w:i/>
                <w:color w:val="000000"/>
                <w:szCs w:val="22"/>
              </w:rPr>
              <w:t>Health Insurance Portability and Accountability Act</w:t>
            </w:r>
          </w:p>
        </w:tc>
      </w:tr>
      <w:tr w:rsidR="00CA13FB" w:rsidRPr="00A817F4" w14:paraId="2B486623" w14:textId="77777777" w:rsidTr="00ED4696">
        <w:tc>
          <w:tcPr>
            <w:tcW w:w="2088" w:type="dxa"/>
          </w:tcPr>
          <w:p w14:paraId="3C21119D" w14:textId="77777777" w:rsidR="00CA13FB" w:rsidRPr="00A817F4" w:rsidRDefault="00CA13FB" w:rsidP="00621C8B">
            <w:pPr>
              <w:spacing w:before="120" w:after="120"/>
              <w:rPr>
                <w:color w:val="000000"/>
                <w:szCs w:val="22"/>
              </w:rPr>
            </w:pPr>
            <w:r w:rsidRPr="00A817F4">
              <w:rPr>
                <w:color w:val="000000"/>
                <w:szCs w:val="22"/>
              </w:rPr>
              <w:t>IDE</w:t>
            </w:r>
          </w:p>
        </w:tc>
        <w:tc>
          <w:tcPr>
            <w:tcW w:w="7380" w:type="dxa"/>
          </w:tcPr>
          <w:p w14:paraId="5BAD8807" w14:textId="77777777" w:rsidR="00CA13FB" w:rsidRPr="00A817F4" w:rsidRDefault="00CA13FB" w:rsidP="00621C8B">
            <w:pPr>
              <w:spacing w:before="120" w:after="120"/>
              <w:rPr>
                <w:color w:val="000000"/>
                <w:szCs w:val="22"/>
              </w:rPr>
            </w:pPr>
            <w:r w:rsidRPr="00A817F4">
              <w:rPr>
                <w:i/>
                <w:color w:val="000000"/>
                <w:szCs w:val="22"/>
              </w:rPr>
              <w:t xml:space="preserve">Integrated development environment. </w:t>
            </w:r>
            <w:r w:rsidRPr="00A817F4">
              <w:rPr>
                <w:color w:val="000000"/>
                <w:szCs w:val="22"/>
              </w:rPr>
              <w:t xml:space="preserve">A suite of software tools to support writing software. </w:t>
            </w:r>
          </w:p>
        </w:tc>
      </w:tr>
      <w:tr w:rsidR="00CA13FB" w:rsidRPr="00A817F4" w14:paraId="7418A3CA" w14:textId="77777777" w:rsidTr="00ED4696">
        <w:tc>
          <w:tcPr>
            <w:tcW w:w="2088" w:type="dxa"/>
          </w:tcPr>
          <w:p w14:paraId="13830E48" w14:textId="77777777" w:rsidR="00CA13FB" w:rsidRPr="00A817F4" w:rsidRDefault="00CA13FB" w:rsidP="00621C8B">
            <w:pPr>
              <w:spacing w:before="120" w:after="120"/>
              <w:rPr>
                <w:color w:val="000000"/>
                <w:szCs w:val="22"/>
              </w:rPr>
            </w:pPr>
            <w:r w:rsidRPr="00A817F4">
              <w:rPr>
                <w:color w:val="000000"/>
                <w:szCs w:val="22"/>
              </w:rPr>
              <w:t>Institution</w:t>
            </w:r>
          </w:p>
        </w:tc>
        <w:tc>
          <w:tcPr>
            <w:tcW w:w="7380" w:type="dxa"/>
          </w:tcPr>
          <w:p w14:paraId="25C79129" w14:textId="77777777" w:rsidR="00CA13FB" w:rsidRPr="00A817F4" w:rsidRDefault="00CA13FB" w:rsidP="00621C8B">
            <w:pPr>
              <w:spacing w:before="120" w:after="120"/>
              <w:rPr>
                <w:color w:val="000000"/>
                <w:szCs w:val="22"/>
              </w:rPr>
            </w:pPr>
            <w:r w:rsidRPr="00A817F4">
              <w:rPr>
                <w:color w:val="000000"/>
                <w:szCs w:val="22"/>
              </w:rPr>
              <w:t xml:space="preserve">VHA sites are also called </w:t>
            </w:r>
            <w:r w:rsidRPr="00A817F4">
              <w:rPr>
                <w:i/>
                <w:color w:val="000000"/>
                <w:szCs w:val="22"/>
              </w:rPr>
              <w:t>institutions</w:t>
            </w:r>
            <w:r w:rsidRPr="00A817F4">
              <w:rPr>
                <w:color w:val="000000"/>
                <w:szCs w:val="22"/>
              </w:rPr>
              <w:t xml:space="preserve">. Each institution has a </w:t>
            </w:r>
            <w:r w:rsidRPr="00A817F4">
              <w:rPr>
                <w:i/>
                <w:color w:val="000000"/>
                <w:szCs w:val="22"/>
              </w:rPr>
              <w:t>station number</w:t>
            </w:r>
            <w:r w:rsidRPr="00A817F4">
              <w:rPr>
                <w:color w:val="000000"/>
                <w:szCs w:val="22"/>
              </w:rPr>
              <w:t xml:space="preserve"> associated with it. Occasionally a single institution is made up of multiple sites, known as </w:t>
            </w:r>
            <w:r w:rsidRPr="00A817F4">
              <w:rPr>
                <w:i/>
                <w:color w:val="000000"/>
                <w:szCs w:val="22"/>
              </w:rPr>
              <w:t>divisions</w:t>
            </w:r>
            <w:r w:rsidRPr="00A817F4">
              <w:rPr>
                <w:color w:val="000000"/>
                <w:szCs w:val="22"/>
              </w:rPr>
              <w:t xml:space="preserve">. To make a connection, </w:t>
            </w:r>
            <w:proofErr w:type="spellStart"/>
            <w:r w:rsidRPr="00A817F4">
              <w:rPr>
                <w:color w:val="000000"/>
                <w:szCs w:val="22"/>
              </w:rPr>
              <w:t>VistALink</w:t>
            </w:r>
            <w:proofErr w:type="spellEnd"/>
            <w:r w:rsidRPr="00A817F4">
              <w:rPr>
                <w:color w:val="000000"/>
                <w:szCs w:val="22"/>
              </w:rPr>
              <w:t xml:space="preserve"> needs a station number from the end-user’s New Person entry in the </w:t>
            </w:r>
            <w:r w:rsidR="00CB7F1D" w:rsidRPr="008B3F39">
              <w:rPr>
                <w:szCs w:val="22"/>
              </w:rPr>
              <w:t>KERNEL SYSTEM PARAMETERS file (#8989.3)</w:t>
            </w:r>
            <w:r w:rsidRPr="00A817F4">
              <w:rPr>
                <w:color w:val="000000"/>
                <w:szCs w:val="22"/>
              </w:rPr>
              <w:t xml:space="preserve">. It looks first for a division station number and if it can’t find one, uses the station number associated with default institution. </w:t>
            </w:r>
          </w:p>
        </w:tc>
      </w:tr>
      <w:tr w:rsidR="00CA13FB" w:rsidRPr="00A817F4" w14:paraId="5F2E40DA" w14:textId="77777777" w:rsidTr="00ED4696">
        <w:tc>
          <w:tcPr>
            <w:tcW w:w="2088" w:type="dxa"/>
          </w:tcPr>
          <w:p w14:paraId="70506AAD" w14:textId="77777777" w:rsidR="00CA13FB" w:rsidRPr="00A817F4" w:rsidRDefault="00CA13FB" w:rsidP="00621C8B">
            <w:pPr>
              <w:spacing w:before="120" w:after="120"/>
              <w:rPr>
                <w:color w:val="000000"/>
                <w:szCs w:val="22"/>
              </w:rPr>
            </w:pPr>
            <w:r w:rsidRPr="00A817F4">
              <w:rPr>
                <w:color w:val="000000"/>
                <w:szCs w:val="22"/>
              </w:rPr>
              <w:lastRenderedPageBreak/>
              <w:t>Institution Mapping</w:t>
            </w:r>
          </w:p>
        </w:tc>
        <w:tc>
          <w:tcPr>
            <w:tcW w:w="7380" w:type="dxa"/>
          </w:tcPr>
          <w:p w14:paraId="58195712" w14:textId="77777777" w:rsidR="00CA13FB" w:rsidRPr="00A817F4" w:rsidRDefault="00CA13FB" w:rsidP="00621C8B">
            <w:pPr>
              <w:spacing w:before="120" w:after="120"/>
              <w:rPr>
                <w:color w:val="000000"/>
                <w:szCs w:val="22"/>
              </w:rPr>
            </w:pPr>
            <w:r w:rsidRPr="00A817F4">
              <w:rPr>
                <w:color w:val="000000"/>
                <w:szCs w:val="22"/>
              </w:rPr>
              <w:t xml:space="preserve">The </w:t>
            </w:r>
            <w:proofErr w:type="spellStart"/>
            <w:r w:rsidRPr="00A817F4">
              <w:rPr>
                <w:color w:val="000000"/>
                <w:szCs w:val="22"/>
              </w:rPr>
              <w:t>VistALink</w:t>
            </w:r>
            <w:proofErr w:type="spellEnd"/>
            <w:r w:rsidRPr="00A817F4">
              <w:rPr>
                <w:color w:val="000000"/>
                <w:szCs w:val="22"/>
              </w:rPr>
              <w:t xml:space="preserve"> 1.6 release includes a small utility that administrators can use to associate station numbers with JNDI names, and which allows runtime code to retrieve the a </w:t>
            </w:r>
            <w:proofErr w:type="spellStart"/>
            <w:r w:rsidRPr="00A817F4">
              <w:rPr>
                <w:color w:val="000000"/>
                <w:szCs w:val="22"/>
              </w:rPr>
              <w:t>VistALink</w:t>
            </w:r>
            <w:proofErr w:type="spellEnd"/>
            <w:r w:rsidRPr="00A817F4">
              <w:rPr>
                <w:color w:val="000000"/>
                <w:szCs w:val="22"/>
              </w:rPr>
              <w:t xml:space="preserve"> connection factory based on station number.</w:t>
            </w:r>
          </w:p>
        </w:tc>
      </w:tr>
      <w:tr w:rsidR="00CA13FB" w:rsidRPr="00A817F4" w14:paraId="23254D70" w14:textId="77777777" w:rsidTr="00ED4696">
        <w:tc>
          <w:tcPr>
            <w:tcW w:w="2088" w:type="dxa"/>
          </w:tcPr>
          <w:p w14:paraId="0C7AD9F1" w14:textId="77777777" w:rsidR="00CA13FB" w:rsidRPr="00A817F4" w:rsidRDefault="00CA13FB" w:rsidP="00621C8B">
            <w:pPr>
              <w:spacing w:before="120" w:after="120"/>
              <w:rPr>
                <w:color w:val="000000"/>
                <w:szCs w:val="22"/>
              </w:rPr>
            </w:pPr>
            <w:r w:rsidRPr="00A817F4">
              <w:rPr>
                <w:color w:val="000000"/>
                <w:szCs w:val="22"/>
              </w:rPr>
              <w:t>ISO</w:t>
            </w:r>
          </w:p>
        </w:tc>
        <w:tc>
          <w:tcPr>
            <w:tcW w:w="7380" w:type="dxa"/>
          </w:tcPr>
          <w:p w14:paraId="6007B7DC" w14:textId="77777777" w:rsidR="00CA13FB" w:rsidRPr="00A817F4" w:rsidRDefault="00CA13FB" w:rsidP="00621C8B">
            <w:pPr>
              <w:spacing w:before="120" w:after="120"/>
              <w:rPr>
                <w:i/>
                <w:color w:val="000000"/>
                <w:szCs w:val="22"/>
              </w:rPr>
            </w:pPr>
            <w:r w:rsidRPr="00A817F4">
              <w:rPr>
                <w:i/>
                <w:color w:val="000000"/>
                <w:szCs w:val="22"/>
              </w:rPr>
              <w:t>Information Security Officer</w:t>
            </w:r>
          </w:p>
        </w:tc>
      </w:tr>
      <w:tr w:rsidR="00CA13FB" w:rsidRPr="00A817F4" w14:paraId="3047E53C" w14:textId="77777777" w:rsidTr="00ED4696">
        <w:tc>
          <w:tcPr>
            <w:tcW w:w="2088" w:type="dxa"/>
          </w:tcPr>
          <w:p w14:paraId="69188558" w14:textId="77777777" w:rsidR="00CA13FB" w:rsidRPr="00A817F4" w:rsidRDefault="00CA13FB" w:rsidP="00621C8B">
            <w:pPr>
              <w:spacing w:before="120" w:after="120"/>
              <w:rPr>
                <w:color w:val="000000"/>
                <w:szCs w:val="22"/>
              </w:rPr>
            </w:pPr>
            <w:r w:rsidRPr="00A817F4">
              <w:rPr>
                <w:color w:val="000000"/>
                <w:szCs w:val="22"/>
              </w:rPr>
              <w:t>J2CA</w:t>
            </w:r>
          </w:p>
        </w:tc>
        <w:tc>
          <w:tcPr>
            <w:tcW w:w="7380" w:type="dxa"/>
          </w:tcPr>
          <w:p w14:paraId="6CC081FE" w14:textId="77777777" w:rsidR="00CA13FB" w:rsidRPr="00A817F4" w:rsidRDefault="00CA13FB" w:rsidP="00621C8B">
            <w:pPr>
              <w:spacing w:before="120" w:after="120"/>
              <w:rPr>
                <w:color w:val="000000"/>
                <w:szCs w:val="22"/>
              </w:rPr>
            </w:pPr>
            <w:r w:rsidRPr="00A817F4">
              <w:rPr>
                <w:i/>
                <w:color w:val="000000"/>
                <w:szCs w:val="22"/>
              </w:rPr>
              <w:t>J2EE Connector Architecture</w:t>
            </w:r>
            <w:r w:rsidRPr="00A817F4">
              <w:rPr>
                <w:color w:val="000000"/>
                <w:szCs w:val="22"/>
              </w:rPr>
              <w:t xml:space="preserve">. J2CA is a framework for integrating J2EE-compliant application servers with Enterprise Information Systems, such as the VHA’s </w:t>
            </w:r>
            <w:proofErr w:type="spellStart"/>
            <w:r w:rsidRPr="00A817F4">
              <w:rPr>
                <w:color w:val="000000"/>
                <w:szCs w:val="22"/>
              </w:rPr>
              <w:t>VistA</w:t>
            </w:r>
            <w:proofErr w:type="spellEnd"/>
            <w:r w:rsidRPr="00A817F4">
              <w:rPr>
                <w:color w:val="000000"/>
                <w:szCs w:val="22"/>
              </w:rPr>
              <w:t xml:space="preserve">/M systems. It is the framework for J2EE connector modules that plug into J2EE application servers, such as the </w:t>
            </w:r>
            <w:proofErr w:type="spellStart"/>
            <w:r w:rsidRPr="00A817F4">
              <w:rPr>
                <w:color w:val="000000"/>
                <w:szCs w:val="22"/>
              </w:rPr>
              <w:t>VistALink</w:t>
            </w:r>
            <w:proofErr w:type="spellEnd"/>
            <w:r w:rsidRPr="00A817F4">
              <w:rPr>
                <w:color w:val="000000"/>
                <w:szCs w:val="22"/>
              </w:rPr>
              <w:t xml:space="preserve"> adapter.</w:t>
            </w:r>
          </w:p>
        </w:tc>
      </w:tr>
      <w:tr w:rsidR="00CA13FB" w:rsidRPr="00A817F4" w14:paraId="70262291" w14:textId="77777777" w:rsidTr="00ED4696">
        <w:tc>
          <w:tcPr>
            <w:tcW w:w="2088" w:type="dxa"/>
          </w:tcPr>
          <w:p w14:paraId="5132014B" w14:textId="77777777" w:rsidR="00CA13FB" w:rsidRPr="00A817F4" w:rsidRDefault="00CA13FB" w:rsidP="00621C8B">
            <w:pPr>
              <w:spacing w:before="120" w:after="120"/>
              <w:rPr>
                <w:color w:val="000000"/>
                <w:szCs w:val="22"/>
              </w:rPr>
            </w:pPr>
            <w:r w:rsidRPr="00A817F4">
              <w:rPr>
                <w:color w:val="000000"/>
                <w:szCs w:val="22"/>
              </w:rPr>
              <w:t>J2EE</w:t>
            </w:r>
          </w:p>
        </w:tc>
        <w:tc>
          <w:tcPr>
            <w:tcW w:w="7380" w:type="dxa"/>
          </w:tcPr>
          <w:p w14:paraId="06687391" w14:textId="77777777" w:rsidR="00CA13FB" w:rsidRPr="00A817F4" w:rsidRDefault="00CA13FB" w:rsidP="00621C8B">
            <w:pPr>
              <w:spacing w:before="120" w:after="120"/>
              <w:rPr>
                <w:color w:val="000000"/>
                <w:szCs w:val="22"/>
              </w:rPr>
            </w:pPr>
            <w:r w:rsidRPr="00A817F4">
              <w:rPr>
                <w:color w:val="000000"/>
                <w:szCs w:val="22"/>
              </w:rPr>
              <w:t xml:space="preserve">The </w:t>
            </w:r>
            <w:r w:rsidRPr="00A817F4">
              <w:rPr>
                <w:i/>
                <w:color w:val="000000"/>
                <w:szCs w:val="22"/>
              </w:rPr>
              <w:t>Java 2 Platform, Enterprise Edition (J2EE)</w:t>
            </w:r>
            <w:r w:rsidRPr="00A817F4">
              <w:rPr>
                <w:color w:val="000000"/>
                <w:szCs w:val="22"/>
              </w:rPr>
              <w:t xml:space="preserve"> is an environment for developing and deploying enterprise applications. The J2EE platform consists of a set of services, APIs, and protocols that provide the functionality for developing multi-tiered, Web-based applications. A J2EE Connector Architecture specification for building adapters to connect J2EE systems to non-J2EE enterprise information systems.</w:t>
            </w:r>
          </w:p>
        </w:tc>
      </w:tr>
      <w:tr w:rsidR="00CA13FB" w:rsidRPr="00A817F4" w14:paraId="51AFCAD2" w14:textId="77777777" w:rsidTr="00ED4696">
        <w:tc>
          <w:tcPr>
            <w:tcW w:w="2088" w:type="dxa"/>
          </w:tcPr>
          <w:p w14:paraId="02090AEB" w14:textId="77777777" w:rsidR="00CA13FB" w:rsidRPr="00A817F4" w:rsidRDefault="00CA13FB" w:rsidP="00621C8B">
            <w:pPr>
              <w:spacing w:before="120" w:after="120"/>
              <w:rPr>
                <w:color w:val="000000"/>
                <w:szCs w:val="22"/>
              </w:rPr>
            </w:pPr>
            <w:r w:rsidRPr="00A817F4">
              <w:rPr>
                <w:color w:val="000000"/>
                <w:szCs w:val="22"/>
              </w:rPr>
              <w:t>JAAS</w:t>
            </w:r>
          </w:p>
        </w:tc>
        <w:tc>
          <w:tcPr>
            <w:tcW w:w="7380" w:type="dxa"/>
          </w:tcPr>
          <w:p w14:paraId="2FF47EC3" w14:textId="77777777" w:rsidR="00CA13FB" w:rsidRPr="00A817F4" w:rsidRDefault="00CA13FB" w:rsidP="00621C8B">
            <w:pPr>
              <w:spacing w:before="120" w:after="120"/>
              <w:rPr>
                <w:color w:val="000000"/>
                <w:szCs w:val="22"/>
              </w:rPr>
            </w:pPr>
            <w:r w:rsidRPr="00A817F4">
              <w:rPr>
                <w:i/>
                <w:color w:val="000000"/>
                <w:szCs w:val="22"/>
              </w:rPr>
              <w:t>Java Authentication and Authorization Service.</w:t>
            </w:r>
            <w:r w:rsidRPr="00A817F4">
              <w:rPr>
                <w:color w:val="000000"/>
                <w:szCs w:val="22"/>
              </w:rPr>
              <w:t xml:space="preserve"> JAAS is a pluggable Java framework for user authentication and authorization, enabling services to authenticate and enforce access controls upon users. </w:t>
            </w:r>
          </w:p>
        </w:tc>
      </w:tr>
      <w:tr w:rsidR="00CA13FB" w:rsidRPr="00A817F4" w14:paraId="6B996DEB" w14:textId="77777777" w:rsidTr="00ED4696">
        <w:tc>
          <w:tcPr>
            <w:tcW w:w="2088" w:type="dxa"/>
          </w:tcPr>
          <w:p w14:paraId="6004ABCF" w14:textId="77777777" w:rsidR="00CA13FB" w:rsidRPr="00A817F4" w:rsidRDefault="00CA13FB" w:rsidP="00621C8B">
            <w:pPr>
              <w:spacing w:before="120" w:after="120"/>
              <w:rPr>
                <w:color w:val="000000"/>
                <w:szCs w:val="22"/>
              </w:rPr>
            </w:pPr>
            <w:r w:rsidRPr="00A817F4">
              <w:rPr>
                <w:color w:val="000000"/>
                <w:szCs w:val="22"/>
              </w:rPr>
              <w:t>JAR  file</w:t>
            </w:r>
          </w:p>
        </w:tc>
        <w:tc>
          <w:tcPr>
            <w:tcW w:w="7380" w:type="dxa"/>
          </w:tcPr>
          <w:p w14:paraId="2E401604" w14:textId="77777777" w:rsidR="00CA13FB" w:rsidRPr="00A817F4" w:rsidRDefault="00CA13FB" w:rsidP="00621C8B">
            <w:pPr>
              <w:spacing w:before="120" w:after="120"/>
              <w:rPr>
                <w:color w:val="000000"/>
                <w:szCs w:val="22"/>
              </w:rPr>
            </w:pPr>
            <w:r w:rsidRPr="00A817F4">
              <w:rPr>
                <w:i/>
                <w:color w:val="000000"/>
                <w:szCs w:val="22"/>
              </w:rPr>
              <w:t>Java archive</w:t>
            </w:r>
            <w:r w:rsidRPr="00A817F4">
              <w:rPr>
                <w:color w:val="000000"/>
                <w:szCs w:val="22"/>
              </w:rPr>
              <w:t xml:space="preserve"> file. It is a file format based on the ZIP file format, used to aggregate many files into one. </w:t>
            </w:r>
          </w:p>
        </w:tc>
      </w:tr>
      <w:tr w:rsidR="00CA13FB" w:rsidRPr="00A817F4" w14:paraId="2118D0E3" w14:textId="77777777" w:rsidTr="00ED4696">
        <w:tc>
          <w:tcPr>
            <w:tcW w:w="2088" w:type="dxa"/>
          </w:tcPr>
          <w:p w14:paraId="781AC1BC" w14:textId="77777777" w:rsidR="00CA13FB" w:rsidRPr="00A817F4" w:rsidRDefault="00CA13FB" w:rsidP="00621C8B">
            <w:pPr>
              <w:spacing w:before="120" w:after="120"/>
              <w:rPr>
                <w:color w:val="000000"/>
                <w:szCs w:val="22"/>
              </w:rPr>
            </w:pPr>
            <w:r w:rsidRPr="00A817F4">
              <w:rPr>
                <w:color w:val="000000"/>
                <w:szCs w:val="22"/>
              </w:rPr>
              <w:t>Java Library</w:t>
            </w:r>
          </w:p>
        </w:tc>
        <w:tc>
          <w:tcPr>
            <w:tcW w:w="7380" w:type="dxa"/>
          </w:tcPr>
          <w:p w14:paraId="358742C2" w14:textId="77777777" w:rsidR="00CA13FB" w:rsidRPr="00A817F4" w:rsidRDefault="00CA13FB" w:rsidP="00621C8B">
            <w:pPr>
              <w:spacing w:before="120" w:after="120"/>
              <w:rPr>
                <w:color w:val="000000"/>
                <w:szCs w:val="22"/>
              </w:rPr>
            </w:pPr>
            <w:r w:rsidRPr="00A817F4">
              <w:rPr>
                <w:color w:val="000000"/>
                <w:szCs w:val="22"/>
              </w:rPr>
              <w:t>A library of Java classes usually distributed in JAR format.</w:t>
            </w:r>
          </w:p>
        </w:tc>
      </w:tr>
      <w:tr w:rsidR="00CA13FB" w:rsidRPr="00A817F4" w14:paraId="611A6930" w14:textId="77777777" w:rsidTr="00ED4696">
        <w:tc>
          <w:tcPr>
            <w:tcW w:w="2088" w:type="dxa"/>
          </w:tcPr>
          <w:p w14:paraId="50126816" w14:textId="77777777" w:rsidR="00CA13FB" w:rsidRPr="00A817F4" w:rsidRDefault="00CA13FB" w:rsidP="00621C8B">
            <w:pPr>
              <w:spacing w:before="120" w:after="120"/>
              <w:rPr>
                <w:color w:val="000000"/>
                <w:szCs w:val="22"/>
              </w:rPr>
            </w:pPr>
            <w:r w:rsidRPr="00A817F4">
              <w:rPr>
                <w:color w:val="000000"/>
                <w:szCs w:val="22"/>
              </w:rPr>
              <w:t>Javadoc</w:t>
            </w:r>
          </w:p>
        </w:tc>
        <w:tc>
          <w:tcPr>
            <w:tcW w:w="7380" w:type="dxa"/>
          </w:tcPr>
          <w:p w14:paraId="6D2FE2BD" w14:textId="77777777" w:rsidR="00CA13FB" w:rsidRPr="00A817F4" w:rsidRDefault="00CA13FB" w:rsidP="00621C8B">
            <w:pPr>
              <w:spacing w:before="120" w:after="120"/>
              <w:rPr>
                <w:color w:val="000000"/>
                <w:szCs w:val="22"/>
              </w:rPr>
            </w:pPr>
            <w:r w:rsidRPr="00A817F4">
              <w:rPr>
                <w:color w:val="000000"/>
                <w:szCs w:val="22"/>
              </w:rPr>
              <w:t>Javadoc is a tool for generating API documentation in HTML format from doc comments in source code. Documentation produced with this tool is typically called Javadoc.</w:t>
            </w:r>
          </w:p>
        </w:tc>
      </w:tr>
      <w:tr w:rsidR="00CA13FB" w:rsidRPr="00A817F4" w14:paraId="31D67DC3" w14:textId="77777777" w:rsidTr="00ED4696">
        <w:tc>
          <w:tcPr>
            <w:tcW w:w="2088" w:type="dxa"/>
          </w:tcPr>
          <w:p w14:paraId="4D425271" w14:textId="77777777" w:rsidR="00CA13FB" w:rsidRPr="00A817F4" w:rsidRDefault="00CA13FB" w:rsidP="00621C8B">
            <w:pPr>
              <w:spacing w:before="120" w:after="120"/>
              <w:rPr>
                <w:color w:val="000000"/>
                <w:szCs w:val="22"/>
              </w:rPr>
            </w:pPr>
            <w:r w:rsidRPr="00A817F4">
              <w:rPr>
                <w:color w:val="000000"/>
                <w:szCs w:val="22"/>
              </w:rPr>
              <w:t>JBoss</w:t>
            </w:r>
          </w:p>
        </w:tc>
        <w:tc>
          <w:tcPr>
            <w:tcW w:w="7380" w:type="dxa"/>
          </w:tcPr>
          <w:p w14:paraId="0461AA7F" w14:textId="77777777" w:rsidR="00CA13FB" w:rsidRPr="00A817F4" w:rsidRDefault="00CA13FB" w:rsidP="00621C8B">
            <w:pPr>
              <w:spacing w:before="120" w:after="120"/>
              <w:rPr>
                <w:color w:val="000000"/>
                <w:szCs w:val="22"/>
              </w:rPr>
            </w:pPr>
            <w:r w:rsidRPr="00A817F4">
              <w:rPr>
                <w:color w:val="000000"/>
                <w:szCs w:val="22"/>
              </w:rPr>
              <w:t>JBoss is a free software / open source Java EE-based application server.</w:t>
            </w:r>
          </w:p>
        </w:tc>
      </w:tr>
      <w:tr w:rsidR="00CA13FB" w:rsidRPr="00A817F4" w14:paraId="4C7FF812" w14:textId="77777777" w:rsidTr="00ED4696">
        <w:tc>
          <w:tcPr>
            <w:tcW w:w="2088" w:type="dxa"/>
          </w:tcPr>
          <w:p w14:paraId="0CA38174" w14:textId="77777777" w:rsidR="00CA13FB" w:rsidRPr="00A817F4" w:rsidRDefault="00CA13FB" w:rsidP="00621C8B">
            <w:pPr>
              <w:spacing w:before="120" w:after="120"/>
              <w:rPr>
                <w:color w:val="000000"/>
                <w:szCs w:val="22"/>
              </w:rPr>
            </w:pPr>
            <w:r w:rsidRPr="00A817F4">
              <w:rPr>
                <w:color w:val="000000"/>
                <w:szCs w:val="22"/>
              </w:rPr>
              <w:t>JCA CCI</w:t>
            </w:r>
          </w:p>
        </w:tc>
        <w:tc>
          <w:tcPr>
            <w:tcW w:w="7380" w:type="dxa"/>
          </w:tcPr>
          <w:p w14:paraId="77A9E9EC" w14:textId="77777777" w:rsidR="00CA13FB" w:rsidRPr="00A817F4" w:rsidRDefault="00CA13FB" w:rsidP="00621C8B">
            <w:pPr>
              <w:spacing w:before="120" w:after="120"/>
              <w:rPr>
                <w:i/>
                <w:color w:val="000000"/>
                <w:szCs w:val="22"/>
              </w:rPr>
            </w:pPr>
            <w:r w:rsidRPr="00A817F4">
              <w:rPr>
                <w:i/>
                <w:color w:val="000000"/>
                <w:szCs w:val="22"/>
              </w:rPr>
              <w:t>J2EE Connector Architecture Common Client Interface</w:t>
            </w:r>
          </w:p>
        </w:tc>
      </w:tr>
      <w:tr w:rsidR="00CA13FB" w:rsidRPr="00A817F4" w14:paraId="011C30AC" w14:textId="77777777" w:rsidTr="00ED4696">
        <w:tc>
          <w:tcPr>
            <w:tcW w:w="2088" w:type="dxa"/>
          </w:tcPr>
          <w:p w14:paraId="645CB5C2" w14:textId="77777777" w:rsidR="00CA13FB" w:rsidRPr="00A817F4" w:rsidRDefault="00CA13FB" w:rsidP="00621C8B">
            <w:pPr>
              <w:spacing w:before="120" w:after="120"/>
              <w:rPr>
                <w:color w:val="000000"/>
                <w:szCs w:val="22"/>
              </w:rPr>
            </w:pPr>
            <w:r w:rsidRPr="00A817F4">
              <w:rPr>
                <w:color w:val="000000"/>
                <w:szCs w:val="22"/>
              </w:rPr>
              <w:t>JDK</w:t>
            </w:r>
          </w:p>
        </w:tc>
        <w:tc>
          <w:tcPr>
            <w:tcW w:w="7380" w:type="dxa"/>
          </w:tcPr>
          <w:p w14:paraId="53B5D0E8" w14:textId="77777777" w:rsidR="00CA13FB" w:rsidRPr="00A817F4" w:rsidRDefault="00CA13FB" w:rsidP="00621C8B">
            <w:pPr>
              <w:spacing w:before="120" w:after="120"/>
              <w:rPr>
                <w:color w:val="000000"/>
                <w:szCs w:val="22"/>
              </w:rPr>
            </w:pPr>
            <w:r w:rsidRPr="00A817F4">
              <w:rPr>
                <w:i/>
                <w:color w:val="000000"/>
                <w:szCs w:val="22"/>
              </w:rPr>
              <w:t>Java Development Kit</w:t>
            </w:r>
            <w:r w:rsidRPr="00A817F4">
              <w:rPr>
                <w:color w:val="000000"/>
                <w:szCs w:val="22"/>
              </w:rPr>
              <w:t>. A set of programming tools for developing Java applications.</w:t>
            </w:r>
          </w:p>
        </w:tc>
      </w:tr>
      <w:tr w:rsidR="00CA13FB" w:rsidRPr="00A817F4" w14:paraId="47720C9A" w14:textId="77777777" w:rsidTr="00ED4696">
        <w:tc>
          <w:tcPr>
            <w:tcW w:w="2088" w:type="dxa"/>
          </w:tcPr>
          <w:p w14:paraId="3183E88A" w14:textId="77777777" w:rsidR="00CA13FB" w:rsidRPr="00A817F4" w:rsidRDefault="00CA13FB" w:rsidP="00621C8B">
            <w:pPr>
              <w:spacing w:before="120" w:after="120"/>
              <w:rPr>
                <w:color w:val="000000"/>
                <w:szCs w:val="22"/>
              </w:rPr>
            </w:pPr>
            <w:r w:rsidRPr="00A817F4">
              <w:rPr>
                <w:color w:val="000000"/>
                <w:szCs w:val="22"/>
              </w:rPr>
              <w:t>JMX</w:t>
            </w:r>
          </w:p>
        </w:tc>
        <w:tc>
          <w:tcPr>
            <w:tcW w:w="7380" w:type="dxa"/>
          </w:tcPr>
          <w:p w14:paraId="2C7CB680" w14:textId="77777777" w:rsidR="00CA13FB" w:rsidRPr="00A817F4" w:rsidRDefault="00CA13FB" w:rsidP="00621C8B">
            <w:pPr>
              <w:spacing w:before="120" w:after="120"/>
              <w:rPr>
                <w:color w:val="000000"/>
                <w:szCs w:val="22"/>
              </w:rPr>
            </w:pPr>
            <w:r w:rsidRPr="00A817F4">
              <w:rPr>
                <w:i/>
                <w:color w:val="000000"/>
                <w:szCs w:val="22"/>
              </w:rPr>
              <w:t xml:space="preserve">Java Management </w:t>
            </w:r>
            <w:proofErr w:type="spellStart"/>
            <w:r w:rsidRPr="00A817F4">
              <w:rPr>
                <w:i/>
                <w:color w:val="000000"/>
                <w:szCs w:val="22"/>
              </w:rPr>
              <w:t>eXtensions</w:t>
            </w:r>
            <w:proofErr w:type="spellEnd"/>
            <w:r w:rsidRPr="00A817F4">
              <w:rPr>
                <w:color w:val="000000"/>
                <w:szCs w:val="22"/>
              </w:rPr>
              <w:t>. A java specification for building manageability into java applications, including J2EE-based ones.</w:t>
            </w:r>
          </w:p>
        </w:tc>
      </w:tr>
      <w:tr w:rsidR="00CA13FB" w:rsidRPr="00A817F4" w14:paraId="6A2CC5BB" w14:textId="77777777" w:rsidTr="00ED4696">
        <w:tc>
          <w:tcPr>
            <w:tcW w:w="2088" w:type="dxa"/>
          </w:tcPr>
          <w:p w14:paraId="7D5A45B3" w14:textId="77777777" w:rsidR="00CA13FB" w:rsidRPr="00A817F4" w:rsidRDefault="00CA13FB" w:rsidP="00621C8B">
            <w:pPr>
              <w:spacing w:before="120" w:after="120"/>
              <w:rPr>
                <w:color w:val="000000"/>
                <w:szCs w:val="22"/>
              </w:rPr>
            </w:pPr>
            <w:r w:rsidRPr="00A817F4">
              <w:rPr>
                <w:color w:val="000000"/>
                <w:szCs w:val="22"/>
              </w:rPr>
              <w:t>JNDI</w:t>
            </w:r>
          </w:p>
        </w:tc>
        <w:tc>
          <w:tcPr>
            <w:tcW w:w="7380" w:type="dxa"/>
          </w:tcPr>
          <w:p w14:paraId="0B30CCC8" w14:textId="77777777" w:rsidR="00CA13FB" w:rsidRPr="00A817F4" w:rsidRDefault="00CA13FB" w:rsidP="00621C8B">
            <w:pPr>
              <w:keepNext/>
              <w:keepLines/>
              <w:spacing w:before="120" w:after="120"/>
              <w:rPr>
                <w:color w:val="000000"/>
                <w:szCs w:val="22"/>
              </w:rPr>
            </w:pPr>
            <w:r w:rsidRPr="00A817F4">
              <w:rPr>
                <w:i/>
                <w:color w:val="000000"/>
                <w:szCs w:val="22"/>
              </w:rPr>
              <w:t>Java Naming and Directory Interface</w:t>
            </w:r>
            <w:r w:rsidRPr="00A817F4">
              <w:rPr>
                <w:color w:val="000000"/>
                <w:szCs w:val="22"/>
              </w:rPr>
              <w:t>. A protocol to a set of APIs for multiple naming and directory services.</w:t>
            </w:r>
          </w:p>
        </w:tc>
      </w:tr>
      <w:tr w:rsidR="00CA13FB" w:rsidRPr="00A817F4" w14:paraId="07E3ADC8" w14:textId="77777777" w:rsidTr="00ED4696">
        <w:tc>
          <w:tcPr>
            <w:tcW w:w="2088" w:type="dxa"/>
          </w:tcPr>
          <w:p w14:paraId="52AA9629" w14:textId="77777777" w:rsidR="00CA13FB" w:rsidRPr="00A817F4" w:rsidRDefault="00CA13FB" w:rsidP="00621C8B">
            <w:pPr>
              <w:spacing w:before="120" w:after="120"/>
              <w:rPr>
                <w:color w:val="000000"/>
                <w:szCs w:val="22"/>
              </w:rPr>
            </w:pPr>
            <w:r w:rsidRPr="00A817F4">
              <w:rPr>
                <w:color w:val="000000"/>
                <w:szCs w:val="22"/>
              </w:rPr>
              <w:t>JRE</w:t>
            </w:r>
          </w:p>
        </w:tc>
        <w:tc>
          <w:tcPr>
            <w:tcW w:w="7380" w:type="dxa"/>
          </w:tcPr>
          <w:p w14:paraId="754F8D11" w14:textId="77777777" w:rsidR="00CA13FB" w:rsidRPr="00A817F4" w:rsidRDefault="00CA13FB" w:rsidP="00621C8B">
            <w:pPr>
              <w:spacing w:before="120" w:after="120"/>
              <w:rPr>
                <w:color w:val="000000"/>
                <w:szCs w:val="22"/>
              </w:rPr>
            </w:pPr>
            <w:r w:rsidRPr="00A817F4">
              <w:rPr>
                <w:color w:val="000000"/>
                <w:szCs w:val="22"/>
              </w:rPr>
              <w:t xml:space="preserve">The </w:t>
            </w:r>
            <w:r w:rsidRPr="00A817F4">
              <w:rPr>
                <w:i/>
                <w:color w:val="000000"/>
                <w:szCs w:val="22"/>
              </w:rPr>
              <w:t>Java Runtime Environment</w:t>
            </w:r>
            <w:r w:rsidRPr="00A817F4">
              <w:rPr>
                <w:color w:val="000000"/>
                <w:szCs w:val="22"/>
              </w:rPr>
              <w:t xml:space="preserve"> consists of the Java virtual machine, the Java platform core classes, and supporting files. JRE is bundled with the JDK but also available packaged separately.</w:t>
            </w:r>
          </w:p>
        </w:tc>
      </w:tr>
      <w:tr w:rsidR="00CA13FB" w:rsidRPr="00A817F4" w14:paraId="1BE02EA0" w14:textId="77777777" w:rsidTr="00ED4696">
        <w:tc>
          <w:tcPr>
            <w:tcW w:w="2088" w:type="dxa"/>
          </w:tcPr>
          <w:p w14:paraId="448E74A6" w14:textId="77777777" w:rsidR="00CA13FB" w:rsidRPr="00A817F4" w:rsidRDefault="00CA13FB" w:rsidP="00621C8B">
            <w:pPr>
              <w:spacing w:before="120" w:after="120"/>
              <w:rPr>
                <w:color w:val="000000"/>
                <w:szCs w:val="22"/>
              </w:rPr>
            </w:pPr>
            <w:r w:rsidRPr="00A817F4">
              <w:rPr>
                <w:color w:val="000000"/>
                <w:szCs w:val="22"/>
              </w:rPr>
              <w:t>JSP</w:t>
            </w:r>
          </w:p>
        </w:tc>
        <w:tc>
          <w:tcPr>
            <w:tcW w:w="7380" w:type="dxa"/>
          </w:tcPr>
          <w:p w14:paraId="281DD77A" w14:textId="77777777" w:rsidR="00CA13FB" w:rsidRPr="00A817F4" w:rsidRDefault="00CA13FB" w:rsidP="00621C8B">
            <w:pPr>
              <w:spacing w:before="120" w:after="120"/>
              <w:rPr>
                <w:color w:val="000000"/>
                <w:szCs w:val="22"/>
              </w:rPr>
            </w:pPr>
            <w:r w:rsidRPr="00A817F4">
              <w:rPr>
                <w:i/>
                <w:color w:val="000000"/>
                <w:szCs w:val="22"/>
              </w:rPr>
              <w:t>Java Server Pages</w:t>
            </w:r>
            <w:r w:rsidRPr="00A817F4">
              <w:rPr>
                <w:color w:val="000000"/>
                <w:szCs w:val="22"/>
              </w:rPr>
              <w:t xml:space="preserve">. A language for building web interfaces for interacting with web applications. </w:t>
            </w:r>
          </w:p>
        </w:tc>
      </w:tr>
      <w:tr w:rsidR="00CA13FB" w:rsidRPr="00A817F4" w14:paraId="664CAE11" w14:textId="77777777" w:rsidTr="00ED4696">
        <w:tc>
          <w:tcPr>
            <w:tcW w:w="2088" w:type="dxa"/>
          </w:tcPr>
          <w:p w14:paraId="026978A9" w14:textId="77777777" w:rsidR="00CA13FB" w:rsidRPr="00A817F4" w:rsidRDefault="00CA13FB" w:rsidP="00621C8B">
            <w:pPr>
              <w:spacing w:before="120" w:after="120"/>
              <w:rPr>
                <w:color w:val="000000"/>
                <w:szCs w:val="22"/>
              </w:rPr>
            </w:pPr>
            <w:r w:rsidRPr="00A817F4">
              <w:rPr>
                <w:color w:val="000000"/>
                <w:szCs w:val="22"/>
              </w:rPr>
              <w:lastRenderedPageBreak/>
              <w:t>JVM</w:t>
            </w:r>
          </w:p>
        </w:tc>
        <w:tc>
          <w:tcPr>
            <w:tcW w:w="7380" w:type="dxa"/>
          </w:tcPr>
          <w:p w14:paraId="23469847" w14:textId="77777777" w:rsidR="00CA13FB" w:rsidRPr="00A817F4" w:rsidRDefault="00CA13FB" w:rsidP="00621C8B">
            <w:pPr>
              <w:spacing w:before="120" w:after="120"/>
              <w:rPr>
                <w:b/>
                <w:bCs/>
                <w:color w:val="000000"/>
                <w:szCs w:val="22"/>
              </w:rPr>
            </w:pPr>
            <w:r w:rsidRPr="00A817F4">
              <w:rPr>
                <w:i/>
                <w:color w:val="000000"/>
                <w:szCs w:val="22"/>
              </w:rPr>
              <w:t>Java Virtual Machine.</w:t>
            </w:r>
            <w:r w:rsidRPr="00A817F4">
              <w:rPr>
                <w:color w:val="000000"/>
                <w:szCs w:val="22"/>
              </w:rPr>
              <w:t xml:space="preserve"> The JVM interprets compiled Java binary code (byte code) for specific computer hardware.</w:t>
            </w:r>
          </w:p>
        </w:tc>
      </w:tr>
      <w:tr w:rsidR="00CA13FB" w:rsidRPr="00A817F4" w14:paraId="016EAFB9" w14:textId="77777777" w:rsidTr="00ED4696">
        <w:tc>
          <w:tcPr>
            <w:tcW w:w="2088" w:type="dxa"/>
          </w:tcPr>
          <w:p w14:paraId="26BE9D97" w14:textId="77777777" w:rsidR="00CA13FB" w:rsidRPr="00A817F4" w:rsidRDefault="00CA13FB" w:rsidP="00621C8B">
            <w:pPr>
              <w:spacing w:before="120" w:after="120"/>
              <w:rPr>
                <w:color w:val="000000"/>
                <w:szCs w:val="22"/>
              </w:rPr>
            </w:pPr>
            <w:r w:rsidRPr="00A817F4">
              <w:rPr>
                <w:color w:val="000000"/>
                <w:szCs w:val="22"/>
              </w:rPr>
              <w:t>KAAJEE</w:t>
            </w:r>
          </w:p>
        </w:tc>
        <w:tc>
          <w:tcPr>
            <w:tcW w:w="7380" w:type="dxa"/>
          </w:tcPr>
          <w:p w14:paraId="79B07468" w14:textId="77777777" w:rsidR="00CA13FB" w:rsidRPr="00A817F4" w:rsidRDefault="00CA13FB" w:rsidP="00621C8B">
            <w:pPr>
              <w:spacing w:before="120" w:after="120"/>
              <w:rPr>
                <w:i/>
                <w:color w:val="000000"/>
                <w:szCs w:val="22"/>
              </w:rPr>
            </w:pPr>
            <w:r w:rsidRPr="00A817F4">
              <w:rPr>
                <w:i/>
                <w:color w:val="000000"/>
                <w:szCs w:val="22"/>
              </w:rPr>
              <w:t>Kernel Authentication and Authorization for Java 2 Enterprise Edition</w:t>
            </w:r>
          </w:p>
        </w:tc>
      </w:tr>
      <w:tr w:rsidR="00CA13FB" w:rsidRPr="00A817F4" w14:paraId="120DB107" w14:textId="77777777" w:rsidTr="00ED4696">
        <w:tc>
          <w:tcPr>
            <w:tcW w:w="2088" w:type="dxa"/>
          </w:tcPr>
          <w:p w14:paraId="0E57FC17" w14:textId="77777777" w:rsidR="00CA13FB" w:rsidRPr="00A817F4" w:rsidRDefault="00CA13FB" w:rsidP="00621C8B">
            <w:pPr>
              <w:spacing w:before="120" w:after="120"/>
              <w:rPr>
                <w:color w:val="000000"/>
                <w:szCs w:val="22"/>
              </w:rPr>
            </w:pPr>
            <w:r w:rsidRPr="00A817F4">
              <w:rPr>
                <w:color w:val="000000"/>
                <w:szCs w:val="22"/>
              </w:rPr>
              <w:t>Kernel</w:t>
            </w:r>
          </w:p>
        </w:tc>
        <w:tc>
          <w:tcPr>
            <w:tcW w:w="7380" w:type="dxa"/>
          </w:tcPr>
          <w:p w14:paraId="606EB474" w14:textId="77777777" w:rsidR="00CA13FB" w:rsidRPr="00A817F4" w:rsidRDefault="00CA13FB" w:rsidP="00621C8B">
            <w:pPr>
              <w:spacing w:before="120" w:after="120"/>
              <w:rPr>
                <w:color w:val="000000"/>
                <w:szCs w:val="22"/>
              </w:rPr>
            </w:pPr>
            <w:r w:rsidRPr="00A817F4">
              <w:rPr>
                <w:color w:val="000000"/>
                <w:szCs w:val="22"/>
              </w:rPr>
              <w:t xml:space="preserve">Kernel functions as an intermediary between the host M operating system and </w:t>
            </w:r>
            <w:proofErr w:type="spellStart"/>
            <w:r w:rsidRPr="00A817F4">
              <w:rPr>
                <w:color w:val="000000"/>
                <w:szCs w:val="22"/>
              </w:rPr>
              <w:t>VistA</w:t>
            </w:r>
            <w:proofErr w:type="spellEnd"/>
            <w:r w:rsidRPr="00A817F4">
              <w:rPr>
                <w:color w:val="000000"/>
                <w:szCs w:val="22"/>
              </w:rPr>
              <w:t xml:space="preserve"> M applications. It consists of a standard user and program interface and a set of utilities for performing basic VA computer system tasks, e.g., Menu Manager, Task Manager, Device Handler, and security.</w:t>
            </w:r>
          </w:p>
        </w:tc>
      </w:tr>
      <w:tr w:rsidR="00CA13FB" w:rsidRPr="00A817F4" w14:paraId="5AC2EE93" w14:textId="77777777" w:rsidTr="00ED4696">
        <w:tc>
          <w:tcPr>
            <w:tcW w:w="2088" w:type="dxa"/>
          </w:tcPr>
          <w:p w14:paraId="324D2479" w14:textId="77777777" w:rsidR="00CA13FB" w:rsidRPr="00A817F4" w:rsidRDefault="00CA13FB" w:rsidP="00621C8B">
            <w:pPr>
              <w:spacing w:before="120" w:after="120"/>
              <w:rPr>
                <w:color w:val="000000"/>
                <w:szCs w:val="22"/>
              </w:rPr>
            </w:pPr>
            <w:r w:rsidRPr="00A817F4">
              <w:rPr>
                <w:color w:val="000000"/>
                <w:szCs w:val="22"/>
              </w:rPr>
              <w:t>KIDS</w:t>
            </w:r>
          </w:p>
        </w:tc>
        <w:tc>
          <w:tcPr>
            <w:tcW w:w="7380" w:type="dxa"/>
          </w:tcPr>
          <w:p w14:paraId="547D0202" w14:textId="77777777" w:rsidR="00CA13FB" w:rsidRPr="00A817F4" w:rsidRDefault="00CA13FB" w:rsidP="00621C8B">
            <w:pPr>
              <w:spacing w:before="120" w:after="120"/>
              <w:rPr>
                <w:color w:val="000000"/>
                <w:szCs w:val="22"/>
              </w:rPr>
            </w:pPr>
            <w:r w:rsidRPr="00A817F4">
              <w:rPr>
                <w:i/>
                <w:color w:val="000000"/>
                <w:szCs w:val="22"/>
              </w:rPr>
              <w:t>Kernel Installation and Distribution System</w:t>
            </w:r>
            <w:r w:rsidRPr="00A817F4">
              <w:rPr>
                <w:color w:val="000000"/>
                <w:szCs w:val="22"/>
              </w:rPr>
              <w:t xml:space="preserve">. The </w:t>
            </w:r>
            <w:proofErr w:type="spellStart"/>
            <w:r w:rsidRPr="00A817F4">
              <w:rPr>
                <w:color w:val="000000"/>
                <w:szCs w:val="22"/>
              </w:rPr>
              <w:t>VistA</w:t>
            </w:r>
            <w:proofErr w:type="spellEnd"/>
            <w:r w:rsidRPr="00A817F4">
              <w:rPr>
                <w:color w:val="000000"/>
                <w:szCs w:val="22"/>
              </w:rPr>
              <w:t xml:space="preserve">/M module for exporting new </w:t>
            </w:r>
            <w:proofErr w:type="spellStart"/>
            <w:r w:rsidRPr="00A817F4">
              <w:rPr>
                <w:color w:val="000000"/>
                <w:szCs w:val="22"/>
              </w:rPr>
              <w:t>VistA</w:t>
            </w:r>
            <w:proofErr w:type="spellEnd"/>
            <w:r w:rsidRPr="00A817F4">
              <w:rPr>
                <w:color w:val="000000"/>
                <w:szCs w:val="22"/>
              </w:rPr>
              <w:t xml:space="preserve"> software packages.</w:t>
            </w:r>
          </w:p>
        </w:tc>
      </w:tr>
      <w:tr w:rsidR="00CA13FB" w:rsidRPr="00A817F4" w14:paraId="27AE7C5B" w14:textId="77777777" w:rsidTr="00ED4696">
        <w:tc>
          <w:tcPr>
            <w:tcW w:w="2088" w:type="dxa"/>
          </w:tcPr>
          <w:p w14:paraId="0347742B" w14:textId="77777777" w:rsidR="00CA13FB" w:rsidRPr="00A817F4" w:rsidRDefault="00CA13FB" w:rsidP="00621C8B">
            <w:pPr>
              <w:spacing w:before="120" w:after="120"/>
              <w:rPr>
                <w:color w:val="000000"/>
                <w:szCs w:val="22"/>
              </w:rPr>
            </w:pPr>
            <w:r w:rsidRPr="00A817F4">
              <w:rPr>
                <w:color w:val="000000"/>
                <w:szCs w:val="22"/>
              </w:rPr>
              <w:t>LDAP</w:t>
            </w:r>
          </w:p>
        </w:tc>
        <w:tc>
          <w:tcPr>
            <w:tcW w:w="7380" w:type="dxa"/>
          </w:tcPr>
          <w:p w14:paraId="67404546" w14:textId="77777777" w:rsidR="00CA13FB" w:rsidRPr="00A817F4" w:rsidRDefault="00CA13FB" w:rsidP="00621C8B">
            <w:pPr>
              <w:spacing w:before="120" w:after="120"/>
              <w:rPr>
                <w:b/>
                <w:bCs/>
                <w:color w:val="000000"/>
                <w:szCs w:val="22"/>
              </w:rPr>
            </w:pPr>
            <w:r w:rsidRPr="00A817F4">
              <w:rPr>
                <w:color w:val="000000"/>
                <w:szCs w:val="22"/>
              </w:rPr>
              <w:t xml:space="preserve">Acronym for </w:t>
            </w:r>
            <w:r w:rsidRPr="00A817F4">
              <w:rPr>
                <w:i/>
                <w:color w:val="000000"/>
                <w:szCs w:val="22"/>
              </w:rPr>
              <w:t>Lightweight Directory Access Protocol.</w:t>
            </w:r>
            <w:r w:rsidRPr="00A817F4">
              <w:rPr>
                <w:color w:val="000000"/>
                <w:szCs w:val="22"/>
              </w:rPr>
              <w:t xml:space="preserve"> LDAP is an open protocol that permits applications running on various platforms to access information from directories hosted by any type of server. </w:t>
            </w:r>
          </w:p>
        </w:tc>
      </w:tr>
      <w:tr w:rsidR="00CA13FB" w:rsidRPr="00A817F4" w14:paraId="3D3F1FB9" w14:textId="77777777" w:rsidTr="00ED4696">
        <w:tc>
          <w:tcPr>
            <w:tcW w:w="2088" w:type="dxa"/>
          </w:tcPr>
          <w:p w14:paraId="6BE56514" w14:textId="77777777" w:rsidR="00CA13FB" w:rsidRPr="00A817F4" w:rsidRDefault="00CA13FB" w:rsidP="00621C8B">
            <w:pPr>
              <w:spacing w:before="120" w:after="120"/>
              <w:rPr>
                <w:color w:val="000000"/>
                <w:szCs w:val="22"/>
              </w:rPr>
            </w:pPr>
            <w:r w:rsidRPr="00A817F4">
              <w:rPr>
                <w:color w:val="000000"/>
                <w:szCs w:val="22"/>
              </w:rPr>
              <w:t>Linked Adapter</w:t>
            </w:r>
          </w:p>
        </w:tc>
        <w:tc>
          <w:tcPr>
            <w:tcW w:w="7380" w:type="dxa"/>
          </w:tcPr>
          <w:p w14:paraId="5A63AF0B" w14:textId="77777777" w:rsidR="00CA13FB" w:rsidRPr="00A817F4" w:rsidRDefault="00CA13FB" w:rsidP="00621C8B">
            <w:pPr>
              <w:spacing w:before="120" w:after="120"/>
              <w:rPr>
                <w:b/>
                <w:bCs/>
                <w:color w:val="000000"/>
                <w:szCs w:val="22"/>
              </w:rPr>
            </w:pPr>
            <w:r w:rsidRPr="00A817F4">
              <w:rPr>
                <w:color w:val="000000"/>
                <w:szCs w:val="22"/>
              </w:rPr>
              <w:t>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linked adapters’ deployment descriptor settings.</w:t>
            </w:r>
          </w:p>
        </w:tc>
      </w:tr>
      <w:tr w:rsidR="00CA13FB" w:rsidRPr="00A817F4" w14:paraId="14C7ACA9" w14:textId="77777777" w:rsidTr="00ED4696">
        <w:tc>
          <w:tcPr>
            <w:tcW w:w="2088" w:type="dxa"/>
          </w:tcPr>
          <w:p w14:paraId="39B0D72C" w14:textId="77777777" w:rsidR="00CA13FB" w:rsidRPr="00A817F4" w:rsidRDefault="00CA13FB" w:rsidP="00621C8B">
            <w:pPr>
              <w:spacing w:before="120" w:after="120"/>
              <w:rPr>
                <w:color w:val="000000"/>
                <w:szCs w:val="22"/>
              </w:rPr>
            </w:pPr>
            <w:r w:rsidRPr="00A817F4">
              <w:rPr>
                <w:color w:val="000000"/>
                <w:szCs w:val="22"/>
              </w:rPr>
              <w:t>Linux</w:t>
            </w:r>
          </w:p>
        </w:tc>
        <w:tc>
          <w:tcPr>
            <w:tcW w:w="7380" w:type="dxa"/>
          </w:tcPr>
          <w:p w14:paraId="503B7A17" w14:textId="77777777" w:rsidR="00CA13FB" w:rsidRPr="00A817F4" w:rsidRDefault="00CA13FB" w:rsidP="00621C8B">
            <w:pPr>
              <w:spacing w:before="120" w:after="120"/>
              <w:rPr>
                <w:color w:val="000000"/>
                <w:szCs w:val="22"/>
              </w:rPr>
            </w:pPr>
            <w:r w:rsidRPr="00A817F4">
              <w:rPr>
                <w:color w:val="000000"/>
                <w:szCs w:val="22"/>
              </w:rPr>
              <w:t xml:space="preserve">An </w:t>
            </w:r>
            <w:hyperlink r:id="rId55" w:history="1">
              <w:r w:rsidRPr="00A817F4">
                <w:rPr>
                  <w:color w:val="000000"/>
                  <w:szCs w:val="22"/>
                </w:rPr>
                <w:t>open-source</w:t>
              </w:r>
            </w:hyperlink>
            <w:r w:rsidRPr="00A817F4">
              <w:rPr>
                <w:color w:val="000000"/>
                <w:szCs w:val="22"/>
              </w:rPr>
              <w:t xml:space="preserve"> </w:t>
            </w:r>
            <w:hyperlink r:id="rId56" w:history="1">
              <w:r w:rsidRPr="00A817F4">
                <w:rPr>
                  <w:color w:val="000000"/>
                  <w:szCs w:val="22"/>
                </w:rPr>
                <w:t>operating system</w:t>
              </w:r>
            </w:hyperlink>
            <w:r w:rsidRPr="00A817F4">
              <w:rPr>
                <w:color w:val="000000"/>
                <w:szCs w:val="22"/>
              </w:rPr>
              <w:t xml:space="preserve"> that runs on various types of hardware </w:t>
            </w:r>
            <w:hyperlink r:id="rId57" w:history="1">
              <w:r w:rsidRPr="00A817F4">
                <w:rPr>
                  <w:color w:val="000000"/>
                  <w:szCs w:val="22"/>
                </w:rPr>
                <w:t>platforms</w:t>
              </w:r>
            </w:hyperlink>
            <w:r w:rsidRPr="00A817F4">
              <w:rPr>
                <w:color w:val="000000"/>
                <w:szCs w:val="22"/>
              </w:rPr>
              <w:t xml:space="preserve">. </w:t>
            </w:r>
            <w:r w:rsidRPr="00A817F4">
              <w:rPr>
                <w:color w:val="000000"/>
              </w:rPr>
              <w:t>Health</w:t>
            </w:r>
            <w:r w:rsidRPr="00A817F4">
              <w:rPr>
                <w:b/>
                <w:i/>
                <w:color w:val="000000"/>
                <w:u w:val="single"/>
              </w:rPr>
              <w:t>e</w:t>
            </w:r>
            <w:r w:rsidRPr="00A817F4">
              <w:rPr>
                <w:color w:val="000000"/>
              </w:rPr>
              <w:t>Vet</w:t>
            </w:r>
            <w:r w:rsidRPr="00A817F4">
              <w:rPr>
                <w:color w:val="000000"/>
                <w:szCs w:val="22"/>
              </w:rPr>
              <w:t>-</w:t>
            </w:r>
            <w:proofErr w:type="spellStart"/>
            <w:r w:rsidRPr="00A817F4">
              <w:rPr>
                <w:color w:val="000000"/>
                <w:szCs w:val="22"/>
              </w:rPr>
              <w:t>VistA</w:t>
            </w:r>
            <w:proofErr w:type="spellEnd"/>
            <w:r w:rsidRPr="00A817F4">
              <w:rPr>
                <w:color w:val="000000"/>
                <w:szCs w:val="22"/>
              </w:rPr>
              <w:t xml:space="preserve"> servers use both Linux and Windows operating systems.</w:t>
            </w:r>
            <w:r w:rsidRPr="00A817F4">
              <w:rPr>
                <w:b/>
                <w:bCs/>
                <w:color w:val="000000"/>
                <w:szCs w:val="22"/>
              </w:rPr>
              <w:t xml:space="preserve"> </w:t>
            </w:r>
          </w:p>
        </w:tc>
      </w:tr>
      <w:tr w:rsidR="00CA13FB" w:rsidRPr="00A817F4" w14:paraId="6968D9B5" w14:textId="77777777" w:rsidTr="00ED4696">
        <w:tc>
          <w:tcPr>
            <w:tcW w:w="2088" w:type="dxa"/>
          </w:tcPr>
          <w:p w14:paraId="4B377CE0" w14:textId="77777777" w:rsidR="00CA13FB" w:rsidRPr="00A817F4" w:rsidRDefault="00CA13FB" w:rsidP="00621C8B">
            <w:pPr>
              <w:spacing w:before="120" w:after="120"/>
              <w:rPr>
                <w:color w:val="000000"/>
                <w:szCs w:val="22"/>
              </w:rPr>
            </w:pPr>
            <w:r w:rsidRPr="00A817F4">
              <w:rPr>
                <w:color w:val="000000"/>
                <w:szCs w:val="22"/>
              </w:rPr>
              <w:t>Listener</w:t>
            </w:r>
          </w:p>
        </w:tc>
        <w:tc>
          <w:tcPr>
            <w:tcW w:w="7380" w:type="dxa"/>
          </w:tcPr>
          <w:p w14:paraId="2ABE8108" w14:textId="77777777" w:rsidR="00CA13FB" w:rsidRPr="00A817F4" w:rsidRDefault="00CA13FB" w:rsidP="00621C8B">
            <w:pPr>
              <w:spacing w:before="120" w:after="120"/>
              <w:rPr>
                <w:color w:val="000000"/>
                <w:szCs w:val="22"/>
              </w:rPr>
            </w:pPr>
            <w:r w:rsidRPr="00A817F4">
              <w:rPr>
                <w:color w:val="000000"/>
                <w:szCs w:val="22"/>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CA13FB" w:rsidRPr="00A817F4" w14:paraId="3678F904" w14:textId="77777777" w:rsidTr="00ED4696">
        <w:tc>
          <w:tcPr>
            <w:tcW w:w="2088" w:type="dxa"/>
          </w:tcPr>
          <w:p w14:paraId="7674F1BB" w14:textId="77777777" w:rsidR="00CA13FB" w:rsidRPr="00A817F4" w:rsidRDefault="00CA13FB" w:rsidP="00621C8B">
            <w:pPr>
              <w:spacing w:before="120" w:after="120"/>
              <w:rPr>
                <w:color w:val="000000"/>
                <w:szCs w:val="22"/>
              </w:rPr>
            </w:pPr>
            <w:r w:rsidRPr="00A817F4">
              <w:rPr>
                <w:color w:val="000000"/>
                <w:szCs w:val="22"/>
              </w:rPr>
              <w:t>log4J Utility</w:t>
            </w:r>
          </w:p>
        </w:tc>
        <w:tc>
          <w:tcPr>
            <w:tcW w:w="7380" w:type="dxa"/>
          </w:tcPr>
          <w:p w14:paraId="7F6A923C" w14:textId="77777777" w:rsidR="00CA13FB" w:rsidRPr="00A817F4" w:rsidRDefault="00CA13FB" w:rsidP="00621C8B">
            <w:pPr>
              <w:spacing w:before="120" w:after="120"/>
              <w:rPr>
                <w:color w:val="000000"/>
                <w:szCs w:val="22"/>
              </w:rPr>
            </w:pPr>
            <w:r w:rsidRPr="00A817F4">
              <w:rPr>
                <w:color w:val="000000"/>
                <w:szCs w:val="22"/>
              </w:rPr>
              <w:t xml:space="preserve">An open-source logging package distributed under the Apache Software license. Reviewing log files produced at runtime can be helpful in debugging and troubleshooting. </w:t>
            </w:r>
          </w:p>
        </w:tc>
      </w:tr>
      <w:tr w:rsidR="00CA13FB" w:rsidRPr="00A817F4" w14:paraId="677224EF" w14:textId="77777777" w:rsidTr="00ED4696">
        <w:tc>
          <w:tcPr>
            <w:tcW w:w="2088" w:type="dxa"/>
          </w:tcPr>
          <w:p w14:paraId="59F5D39C" w14:textId="77777777" w:rsidR="00CA13FB" w:rsidRPr="00A817F4" w:rsidRDefault="00CA13FB" w:rsidP="00621C8B">
            <w:pPr>
              <w:spacing w:before="120" w:after="120"/>
              <w:rPr>
                <w:color w:val="000000"/>
                <w:szCs w:val="22"/>
              </w:rPr>
            </w:pPr>
            <w:r w:rsidRPr="00A817F4">
              <w:rPr>
                <w:color w:val="000000"/>
                <w:szCs w:val="22"/>
              </w:rPr>
              <w:t>logger</w:t>
            </w:r>
          </w:p>
        </w:tc>
        <w:tc>
          <w:tcPr>
            <w:tcW w:w="7380" w:type="dxa"/>
          </w:tcPr>
          <w:p w14:paraId="46C3FA9D" w14:textId="77777777" w:rsidR="00CA13FB" w:rsidRPr="00A817F4" w:rsidRDefault="00CA13FB" w:rsidP="00621C8B">
            <w:pPr>
              <w:spacing w:before="120" w:after="120"/>
              <w:rPr>
                <w:color w:val="000000"/>
                <w:szCs w:val="22"/>
              </w:rPr>
            </w:pPr>
            <w:r w:rsidRPr="00A817F4">
              <w:rPr>
                <w:color w:val="000000"/>
                <w:szCs w:val="22"/>
              </w:rPr>
              <w:t>In log4j, a logger is a named entry in a hierarchy of loggers. The names in the hierarchy typically follow Java package naming conventions. Application code can select a particular logger by name to write output to, and administrators can configure where a particular named logger’s output is sent.</w:t>
            </w:r>
          </w:p>
        </w:tc>
      </w:tr>
      <w:tr w:rsidR="00CA13FB" w:rsidRPr="00A817F4" w14:paraId="1C54F443" w14:textId="77777777" w:rsidTr="00ED4696">
        <w:tc>
          <w:tcPr>
            <w:tcW w:w="2088" w:type="dxa"/>
          </w:tcPr>
          <w:p w14:paraId="20FFE51B" w14:textId="77777777" w:rsidR="00CA13FB" w:rsidRPr="00A817F4" w:rsidRDefault="00CA13FB" w:rsidP="00621C8B">
            <w:pPr>
              <w:spacing w:before="120" w:after="120"/>
              <w:rPr>
                <w:color w:val="000000"/>
                <w:szCs w:val="22"/>
              </w:rPr>
            </w:pPr>
            <w:r w:rsidRPr="00A817F4">
              <w:rPr>
                <w:color w:val="000000"/>
                <w:szCs w:val="22"/>
              </w:rPr>
              <w:t>M (MUMPS)</w:t>
            </w:r>
          </w:p>
        </w:tc>
        <w:tc>
          <w:tcPr>
            <w:tcW w:w="7380" w:type="dxa"/>
          </w:tcPr>
          <w:p w14:paraId="1404EF17" w14:textId="77777777" w:rsidR="00CA13FB" w:rsidRPr="00A817F4" w:rsidRDefault="00CA13FB" w:rsidP="00621C8B">
            <w:pPr>
              <w:spacing w:before="120" w:after="120"/>
              <w:rPr>
                <w:color w:val="000000"/>
                <w:szCs w:val="22"/>
              </w:rPr>
            </w:pPr>
            <w:r w:rsidRPr="00A817F4">
              <w:rPr>
                <w:i/>
                <w:color w:val="000000"/>
                <w:szCs w:val="22"/>
              </w:rPr>
              <w:t>Massachusetts General Hospital Utility Multi-programming System</w:t>
            </w:r>
            <w:r w:rsidRPr="00A817F4">
              <w:rPr>
                <w:color w:val="000000"/>
                <w:szCs w:val="22"/>
              </w:rPr>
              <w:t>, abbreviated M. M is a high-level procedural programming computer language, especially helpful for manipulating textual data.</w:t>
            </w:r>
          </w:p>
        </w:tc>
      </w:tr>
      <w:tr w:rsidR="00CA13FB" w:rsidRPr="00A817F4" w14:paraId="109C6366" w14:textId="77777777" w:rsidTr="00ED4696">
        <w:tc>
          <w:tcPr>
            <w:tcW w:w="2088" w:type="dxa"/>
          </w:tcPr>
          <w:p w14:paraId="022B7CF2" w14:textId="77777777" w:rsidR="00CA13FB" w:rsidRPr="00A817F4" w:rsidRDefault="00CA13FB" w:rsidP="00621C8B">
            <w:pPr>
              <w:spacing w:before="120" w:after="120"/>
              <w:rPr>
                <w:color w:val="000000"/>
                <w:szCs w:val="22"/>
              </w:rPr>
            </w:pPr>
            <w:r w:rsidRPr="00A817F4">
              <w:rPr>
                <w:color w:val="000000"/>
                <w:szCs w:val="22"/>
              </w:rPr>
              <w:t>Managed Server</w:t>
            </w:r>
          </w:p>
        </w:tc>
        <w:tc>
          <w:tcPr>
            <w:tcW w:w="7380" w:type="dxa"/>
          </w:tcPr>
          <w:p w14:paraId="5964F1C8" w14:textId="77777777" w:rsidR="00CA13FB" w:rsidRPr="00A817F4" w:rsidRDefault="00CA13FB" w:rsidP="00621C8B">
            <w:pPr>
              <w:spacing w:before="120" w:after="120"/>
              <w:rPr>
                <w:color w:val="000000"/>
                <w:szCs w:val="22"/>
              </w:rPr>
            </w:pPr>
            <w:r w:rsidRPr="00A817F4">
              <w:rPr>
                <w:color w:val="000000"/>
                <w:szCs w:val="22"/>
              </w:rPr>
              <w:t>A server instance in a WebLogic domain that is not an administration server, i.e., not used to configure all other server instances in the domain.</w:t>
            </w:r>
          </w:p>
        </w:tc>
      </w:tr>
      <w:tr w:rsidR="00CA13FB" w:rsidRPr="00A817F4" w14:paraId="6774980E" w14:textId="77777777" w:rsidTr="00ED4696">
        <w:tc>
          <w:tcPr>
            <w:tcW w:w="2088" w:type="dxa"/>
          </w:tcPr>
          <w:p w14:paraId="5A9DED16" w14:textId="77777777" w:rsidR="00CA13FB" w:rsidRPr="00A817F4" w:rsidRDefault="00CA13FB" w:rsidP="00621C8B">
            <w:pPr>
              <w:spacing w:before="120" w:after="120"/>
              <w:rPr>
                <w:color w:val="000000"/>
                <w:szCs w:val="22"/>
              </w:rPr>
            </w:pPr>
            <w:proofErr w:type="spellStart"/>
            <w:r w:rsidRPr="00A817F4">
              <w:rPr>
                <w:color w:val="000000"/>
                <w:szCs w:val="22"/>
              </w:rPr>
              <w:lastRenderedPageBreak/>
              <w:t>MBeans</w:t>
            </w:r>
            <w:proofErr w:type="spellEnd"/>
          </w:p>
        </w:tc>
        <w:tc>
          <w:tcPr>
            <w:tcW w:w="7380" w:type="dxa"/>
          </w:tcPr>
          <w:p w14:paraId="779D4532" w14:textId="77777777" w:rsidR="00CA13FB" w:rsidRPr="00A817F4" w:rsidRDefault="00CA13FB" w:rsidP="00621C8B">
            <w:pPr>
              <w:spacing w:before="120" w:after="120"/>
              <w:rPr>
                <w:color w:val="000000"/>
                <w:szCs w:val="22"/>
              </w:rPr>
            </w:pPr>
            <w:r w:rsidRPr="00A817F4">
              <w:rPr>
                <w:color w:val="000000"/>
                <w:szCs w:val="22"/>
              </w:rPr>
              <w:t xml:space="preserve">In the Java programming language, an </w:t>
            </w:r>
            <w:proofErr w:type="spellStart"/>
            <w:r w:rsidRPr="00A817F4">
              <w:rPr>
                <w:color w:val="000000"/>
                <w:szCs w:val="22"/>
              </w:rPr>
              <w:t>MBean</w:t>
            </w:r>
            <w:proofErr w:type="spellEnd"/>
            <w:r w:rsidRPr="00A817F4">
              <w:rPr>
                <w:color w:val="000000"/>
                <w:szCs w:val="22"/>
              </w:rPr>
              <w:t xml:space="preserve"> (managed bean) is a Java object that represents a manageable resource, such as an application, a service, a component, or a device. </w:t>
            </w:r>
            <w:proofErr w:type="spellStart"/>
            <w:r w:rsidRPr="00A817F4">
              <w:rPr>
                <w:color w:val="000000"/>
                <w:szCs w:val="22"/>
              </w:rPr>
              <w:t>MBeans</w:t>
            </w:r>
            <w:proofErr w:type="spellEnd"/>
            <w:r w:rsidRPr="00A817F4">
              <w:rPr>
                <w:color w:val="000000"/>
                <w:szCs w:val="22"/>
              </w:rPr>
              <w:t xml:space="preserve"> must be concrete Java classes.</w:t>
            </w:r>
          </w:p>
        </w:tc>
      </w:tr>
      <w:tr w:rsidR="00CA13FB" w:rsidRPr="00A817F4" w14:paraId="6ACA39FF" w14:textId="77777777" w:rsidTr="00ED4696">
        <w:tc>
          <w:tcPr>
            <w:tcW w:w="2088" w:type="dxa"/>
          </w:tcPr>
          <w:p w14:paraId="7EFA4BE4" w14:textId="77777777" w:rsidR="00CA13FB" w:rsidRPr="00A817F4" w:rsidRDefault="00CA13FB" w:rsidP="00621C8B">
            <w:pPr>
              <w:spacing w:before="120" w:after="120"/>
              <w:rPr>
                <w:color w:val="000000"/>
                <w:szCs w:val="22"/>
              </w:rPr>
            </w:pPr>
            <w:r w:rsidRPr="00A817F4">
              <w:rPr>
                <w:color w:val="000000"/>
                <w:szCs w:val="22"/>
              </w:rPr>
              <w:t>Messaging</w:t>
            </w:r>
          </w:p>
        </w:tc>
        <w:tc>
          <w:tcPr>
            <w:tcW w:w="7380" w:type="dxa"/>
          </w:tcPr>
          <w:p w14:paraId="633E5EDD" w14:textId="77777777" w:rsidR="00CA13FB" w:rsidRPr="00A817F4" w:rsidRDefault="00CA13FB" w:rsidP="00621C8B">
            <w:pPr>
              <w:spacing w:before="120" w:after="120"/>
              <w:ind w:right="-48"/>
              <w:rPr>
                <w:color w:val="000000"/>
                <w:szCs w:val="22"/>
              </w:rPr>
            </w:pPr>
            <w:r w:rsidRPr="00A817F4">
              <w:rPr>
                <w:color w:val="000000"/>
                <w:szCs w:val="22"/>
              </w:rPr>
              <w:t>A framework for one application to asynchronously deliver data to another application, typically using a queuing mechanism.</w:t>
            </w:r>
          </w:p>
        </w:tc>
      </w:tr>
      <w:tr w:rsidR="00CA13FB" w:rsidRPr="00A817F4" w14:paraId="72F31D78" w14:textId="77777777" w:rsidTr="00ED4696">
        <w:tc>
          <w:tcPr>
            <w:tcW w:w="2088" w:type="dxa"/>
          </w:tcPr>
          <w:p w14:paraId="6B1FD32F" w14:textId="77777777" w:rsidR="00CA13FB" w:rsidRPr="00A817F4" w:rsidRDefault="00CA13FB" w:rsidP="00621C8B">
            <w:pPr>
              <w:spacing w:before="120" w:after="120"/>
              <w:rPr>
                <w:color w:val="000000"/>
                <w:szCs w:val="22"/>
              </w:rPr>
            </w:pPr>
            <w:r w:rsidRPr="00A817F4">
              <w:rPr>
                <w:color w:val="000000"/>
                <w:szCs w:val="22"/>
              </w:rPr>
              <w:t>Multiple</w:t>
            </w:r>
          </w:p>
        </w:tc>
        <w:tc>
          <w:tcPr>
            <w:tcW w:w="7380" w:type="dxa"/>
          </w:tcPr>
          <w:p w14:paraId="3EF5B37A" w14:textId="77777777" w:rsidR="00CA13FB" w:rsidRPr="00A817F4" w:rsidRDefault="00CA13FB" w:rsidP="00621C8B">
            <w:pPr>
              <w:spacing w:before="120" w:after="120"/>
              <w:ind w:right="100"/>
              <w:rPr>
                <w:color w:val="000000"/>
                <w:szCs w:val="22"/>
              </w:rPr>
            </w:pPr>
            <w:r w:rsidRPr="00A817F4">
              <w:rPr>
                <w:color w:val="000000"/>
                <w:szCs w:val="22"/>
              </w:rPr>
              <w:t xml:space="preserve">A VA </w:t>
            </w:r>
            <w:proofErr w:type="spellStart"/>
            <w:r w:rsidRPr="00A817F4">
              <w:rPr>
                <w:color w:val="000000"/>
                <w:szCs w:val="22"/>
              </w:rPr>
              <w:t>FileMan</w:t>
            </w:r>
            <w:proofErr w:type="spellEnd"/>
            <w:r w:rsidRPr="00A817F4">
              <w:rPr>
                <w:color w:val="000000"/>
                <w:szCs w:val="22"/>
              </w:rPr>
              <w:t xml:space="preserve"> data type that allows more than one value for a single entry. </w:t>
            </w:r>
          </w:p>
        </w:tc>
      </w:tr>
      <w:tr w:rsidR="00CA13FB" w:rsidRPr="00A817F4" w14:paraId="6364F195" w14:textId="77777777" w:rsidTr="00ED4696">
        <w:tc>
          <w:tcPr>
            <w:tcW w:w="2088" w:type="dxa"/>
          </w:tcPr>
          <w:p w14:paraId="73BE6FBD" w14:textId="77777777" w:rsidR="00CA13FB" w:rsidRPr="00A817F4" w:rsidRDefault="00CA13FB" w:rsidP="00621C8B">
            <w:pPr>
              <w:spacing w:before="120" w:after="120"/>
              <w:rPr>
                <w:color w:val="000000"/>
                <w:szCs w:val="22"/>
              </w:rPr>
            </w:pPr>
            <w:r w:rsidRPr="00A817F4">
              <w:rPr>
                <w:color w:val="000000"/>
                <w:szCs w:val="22"/>
              </w:rPr>
              <w:t xml:space="preserve">Namespace </w:t>
            </w:r>
          </w:p>
        </w:tc>
        <w:tc>
          <w:tcPr>
            <w:tcW w:w="7380" w:type="dxa"/>
          </w:tcPr>
          <w:p w14:paraId="6BD19C45" w14:textId="77777777" w:rsidR="00CA13FB" w:rsidRPr="00A817F4" w:rsidRDefault="00CA13FB" w:rsidP="00621C8B">
            <w:pPr>
              <w:spacing w:before="120" w:after="120"/>
              <w:rPr>
                <w:color w:val="000000"/>
                <w:szCs w:val="22"/>
              </w:rPr>
            </w:pPr>
            <w:r w:rsidRPr="00A817F4">
              <w:rPr>
                <w:color w:val="000000"/>
                <w:szCs w:val="22"/>
              </w:rPr>
              <w:t xml:space="preserve">A unique 2-4 character prefix for each </w:t>
            </w:r>
            <w:proofErr w:type="spellStart"/>
            <w:r w:rsidRPr="00A817F4">
              <w:rPr>
                <w:color w:val="000000"/>
                <w:szCs w:val="22"/>
              </w:rPr>
              <w:t>VistA</w:t>
            </w:r>
            <w:proofErr w:type="spellEnd"/>
            <w:r w:rsidRPr="00A817F4">
              <w:rPr>
                <w:color w:val="000000"/>
                <w:szCs w:val="22"/>
              </w:rPr>
              <w:t xml:space="preserve"> package. The DBA assigns this character string for developers to use in naming a package’s routines, options, and other elements. The namespace includes a </w:t>
            </w:r>
            <w:r w:rsidRPr="00A817F4">
              <w:rPr>
                <w:i/>
                <w:color w:val="000000"/>
                <w:szCs w:val="22"/>
              </w:rPr>
              <w:t>number space</w:t>
            </w:r>
            <w:r w:rsidRPr="00A817F4">
              <w:rPr>
                <w:color w:val="000000"/>
                <w:szCs w:val="22"/>
              </w:rPr>
              <w:t xml:space="preserve">, a pre-defined range of numbers that package files must stay within. </w:t>
            </w:r>
          </w:p>
        </w:tc>
      </w:tr>
      <w:tr w:rsidR="00CA13FB" w:rsidRPr="00A817F4" w14:paraId="037FADFD" w14:textId="77777777" w:rsidTr="00ED4696">
        <w:tc>
          <w:tcPr>
            <w:tcW w:w="2088" w:type="dxa"/>
          </w:tcPr>
          <w:p w14:paraId="3294DE56" w14:textId="77777777" w:rsidR="00CA13FB" w:rsidRPr="00A817F4" w:rsidRDefault="00CA13FB" w:rsidP="00621C8B">
            <w:pPr>
              <w:spacing w:before="120" w:after="120"/>
              <w:rPr>
                <w:color w:val="000000"/>
                <w:szCs w:val="22"/>
              </w:rPr>
            </w:pPr>
            <w:r w:rsidRPr="00A817F4">
              <w:rPr>
                <w:color w:val="000000"/>
                <w:szCs w:val="22"/>
              </w:rPr>
              <w:t>New Person File</w:t>
            </w:r>
          </w:p>
        </w:tc>
        <w:tc>
          <w:tcPr>
            <w:tcW w:w="7380" w:type="dxa"/>
          </w:tcPr>
          <w:p w14:paraId="142250BA" w14:textId="77777777" w:rsidR="00CA13FB" w:rsidRPr="00A817F4" w:rsidRDefault="00CA13FB" w:rsidP="00621C8B">
            <w:pPr>
              <w:spacing w:before="120" w:after="120"/>
              <w:rPr>
                <w:color w:val="000000"/>
                <w:szCs w:val="22"/>
              </w:rPr>
            </w:pPr>
            <w:r w:rsidRPr="00A817F4">
              <w:rPr>
                <w:color w:val="000000"/>
                <w:szCs w:val="22"/>
              </w:rPr>
              <w:t xml:space="preserve">The New Person file contains information for all valid users on an M system. </w:t>
            </w:r>
          </w:p>
        </w:tc>
      </w:tr>
      <w:tr w:rsidR="00CA13FB" w:rsidRPr="00A817F4" w14:paraId="73768870" w14:textId="77777777" w:rsidTr="00ED4696">
        <w:tc>
          <w:tcPr>
            <w:tcW w:w="2088" w:type="dxa"/>
          </w:tcPr>
          <w:p w14:paraId="54428226" w14:textId="77777777" w:rsidR="00CA13FB" w:rsidRPr="00A817F4" w:rsidRDefault="00CA13FB" w:rsidP="00621C8B">
            <w:pPr>
              <w:spacing w:before="120" w:after="120"/>
              <w:rPr>
                <w:color w:val="000000"/>
                <w:szCs w:val="22"/>
              </w:rPr>
            </w:pPr>
            <w:r w:rsidRPr="00A817F4">
              <w:rPr>
                <w:color w:val="000000"/>
                <w:szCs w:val="22"/>
              </w:rPr>
              <w:t>NIST</w:t>
            </w:r>
          </w:p>
        </w:tc>
        <w:tc>
          <w:tcPr>
            <w:tcW w:w="7380" w:type="dxa"/>
          </w:tcPr>
          <w:p w14:paraId="1687D156" w14:textId="77777777" w:rsidR="00CA13FB" w:rsidRPr="00A817F4" w:rsidRDefault="00CA13FB" w:rsidP="00621C8B">
            <w:pPr>
              <w:spacing w:before="120" w:after="120"/>
              <w:rPr>
                <w:i/>
                <w:color w:val="000000"/>
                <w:szCs w:val="22"/>
              </w:rPr>
            </w:pPr>
            <w:r w:rsidRPr="00A817F4">
              <w:rPr>
                <w:i/>
                <w:color w:val="000000"/>
                <w:szCs w:val="22"/>
              </w:rPr>
              <w:t>National Institute for Standards and Technology</w:t>
            </w:r>
          </w:p>
        </w:tc>
      </w:tr>
      <w:tr w:rsidR="00CA13FB" w:rsidRPr="00A817F4" w14:paraId="2ED82AD7" w14:textId="77777777" w:rsidTr="00ED4696">
        <w:tc>
          <w:tcPr>
            <w:tcW w:w="2088" w:type="dxa"/>
          </w:tcPr>
          <w:p w14:paraId="255D135F" w14:textId="77777777" w:rsidR="00CA13FB" w:rsidRPr="00A817F4" w:rsidRDefault="00CA13FB" w:rsidP="00621C8B">
            <w:pPr>
              <w:spacing w:before="120" w:after="120"/>
              <w:rPr>
                <w:color w:val="000000"/>
                <w:szCs w:val="22"/>
              </w:rPr>
            </w:pPr>
            <w:r w:rsidRPr="00A817F4">
              <w:rPr>
                <w:color w:val="000000"/>
                <w:szCs w:val="22"/>
              </w:rPr>
              <w:t>OI</w:t>
            </w:r>
          </w:p>
        </w:tc>
        <w:tc>
          <w:tcPr>
            <w:tcW w:w="7380" w:type="dxa"/>
          </w:tcPr>
          <w:p w14:paraId="7EBCDF87" w14:textId="77777777" w:rsidR="00CA13FB" w:rsidRPr="00A817F4" w:rsidRDefault="00CA13FB" w:rsidP="00621C8B">
            <w:pPr>
              <w:spacing w:before="120" w:after="120"/>
              <w:rPr>
                <w:i/>
                <w:color w:val="000000"/>
                <w:szCs w:val="22"/>
              </w:rPr>
            </w:pPr>
            <w:r w:rsidRPr="00A817F4">
              <w:rPr>
                <w:i/>
                <w:color w:val="000000"/>
                <w:szCs w:val="22"/>
              </w:rPr>
              <w:t>Office of Information</w:t>
            </w:r>
          </w:p>
        </w:tc>
      </w:tr>
      <w:tr w:rsidR="00CA13FB" w:rsidRPr="00A817F4" w14:paraId="1CBF8651" w14:textId="77777777" w:rsidTr="00ED4696">
        <w:tc>
          <w:tcPr>
            <w:tcW w:w="2088" w:type="dxa"/>
          </w:tcPr>
          <w:p w14:paraId="35F04A0E" w14:textId="77777777" w:rsidR="00CA13FB" w:rsidRPr="00A817F4" w:rsidRDefault="00CA13FB" w:rsidP="00621C8B">
            <w:pPr>
              <w:spacing w:before="120" w:after="120"/>
              <w:rPr>
                <w:color w:val="000000"/>
                <w:szCs w:val="22"/>
              </w:rPr>
            </w:pPr>
            <w:r w:rsidRPr="00A817F4">
              <w:t>Oracle</w:t>
            </w:r>
            <w:r w:rsidRPr="00A817F4">
              <w:rPr>
                <w:color w:val="000000"/>
                <w:szCs w:val="22"/>
              </w:rPr>
              <w:t xml:space="preserve"> WebLogic</w:t>
            </w:r>
          </w:p>
        </w:tc>
        <w:tc>
          <w:tcPr>
            <w:tcW w:w="7380" w:type="dxa"/>
          </w:tcPr>
          <w:p w14:paraId="5E55CDA8" w14:textId="77777777" w:rsidR="00CA13FB" w:rsidRPr="00A817F4" w:rsidRDefault="00CA13FB" w:rsidP="00621C8B">
            <w:pPr>
              <w:spacing w:before="120" w:after="120"/>
              <w:rPr>
                <w:color w:val="000000"/>
                <w:szCs w:val="22"/>
              </w:rPr>
            </w:pPr>
            <w:r w:rsidRPr="00A817F4">
              <w:t>Oracle</w:t>
            </w:r>
            <w:r w:rsidRPr="00A817F4">
              <w:rPr>
                <w:color w:val="000000"/>
                <w:szCs w:val="22"/>
              </w:rPr>
              <w:t xml:space="preserve"> WebLogic is a J2EE Platform application server. </w:t>
            </w:r>
            <w:r w:rsidRPr="00A817F4">
              <w:t xml:space="preserve">Oracle has acquired BEA Systems, Inc. </w:t>
            </w:r>
          </w:p>
        </w:tc>
      </w:tr>
      <w:tr w:rsidR="00CA13FB" w:rsidRPr="00A817F4" w14:paraId="7640E477" w14:textId="77777777" w:rsidTr="00ED4696">
        <w:tc>
          <w:tcPr>
            <w:tcW w:w="2088" w:type="dxa"/>
          </w:tcPr>
          <w:p w14:paraId="7A90948F" w14:textId="77777777" w:rsidR="00CA13FB" w:rsidRPr="00A817F4" w:rsidRDefault="00CA13FB" w:rsidP="00621C8B">
            <w:pPr>
              <w:spacing w:before="120" w:after="120"/>
              <w:rPr>
                <w:color w:val="000000"/>
                <w:szCs w:val="22"/>
              </w:rPr>
            </w:pPr>
            <w:r w:rsidRPr="00A817F4">
              <w:rPr>
                <w:color w:val="000000"/>
                <w:szCs w:val="22"/>
              </w:rPr>
              <w:t>OS</w:t>
            </w:r>
          </w:p>
        </w:tc>
        <w:tc>
          <w:tcPr>
            <w:tcW w:w="7380" w:type="dxa"/>
          </w:tcPr>
          <w:p w14:paraId="17A02890" w14:textId="77777777" w:rsidR="00CA13FB" w:rsidRPr="00A817F4" w:rsidRDefault="00CA13FB" w:rsidP="00621C8B">
            <w:pPr>
              <w:spacing w:before="120" w:after="120"/>
              <w:rPr>
                <w:i/>
                <w:color w:val="000000"/>
                <w:szCs w:val="22"/>
              </w:rPr>
            </w:pPr>
            <w:r w:rsidRPr="00A817F4">
              <w:rPr>
                <w:i/>
                <w:color w:val="000000"/>
                <w:szCs w:val="22"/>
              </w:rPr>
              <w:t>Operating System</w:t>
            </w:r>
          </w:p>
        </w:tc>
      </w:tr>
      <w:tr w:rsidR="00CA13FB" w:rsidRPr="00A817F4" w14:paraId="11915241" w14:textId="77777777" w:rsidTr="00ED4696">
        <w:tc>
          <w:tcPr>
            <w:tcW w:w="2088" w:type="dxa"/>
          </w:tcPr>
          <w:p w14:paraId="3289A65D" w14:textId="77777777" w:rsidR="00CA13FB" w:rsidRPr="00A817F4" w:rsidRDefault="00CA13FB" w:rsidP="00621C8B">
            <w:pPr>
              <w:spacing w:before="120" w:after="120"/>
              <w:rPr>
                <w:color w:val="000000"/>
                <w:szCs w:val="22"/>
              </w:rPr>
            </w:pPr>
            <w:r w:rsidRPr="00A817F4">
              <w:rPr>
                <w:color w:val="000000"/>
                <w:szCs w:val="22"/>
              </w:rPr>
              <w:t>Patch</w:t>
            </w:r>
          </w:p>
        </w:tc>
        <w:tc>
          <w:tcPr>
            <w:tcW w:w="7380" w:type="dxa"/>
          </w:tcPr>
          <w:p w14:paraId="65BFFE72" w14:textId="77777777" w:rsidR="00CA13FB" w:rsidRPr="00A817F4" w:rsidRDefault="00CA13FB" w:rsidP="00621C8B">
            <w:pPr>
              <w:spacing w:before="120" w:after="120"/>
              <w:rPr>
                <w:color w:val="000000"/>
                <w:szCs w:val="22"/>
              </w:rPr>
            </w:pPr>
            <w:r w:rsidRPr="00A817F4">
              <w:rPr>
                <w:color w:val="000000"/>
                <w:szCs w:val="22"/>
              </w:rPr>
              <w:t xml:space="preserve">An update to a </w:t>
            </w:r>
            <w:proofErr w:type="spellStart"/>
            <w:r w:rsidRPr="00A817F4">
              <w:rPr>
                <w:color w:val="000000"/>
                <w:szCs w:val="22"/>
              </w:rPr>
              <w:t>VistA</w:t>
            </w:r>
            <w:proofErr w:type="spellEnd"/>
            <w:r w:rsidRPr="00A817F4">
              <w:rPr>
                <w:color w:val="000000"/>
                <w:szCs w:val="22"/>
              </w:rPr>
              <w:t xml:space="preserve"> software package that contains an enhancement or bug fix. Patches can include code updates, documentation updates, and information updates. Patches are applied to the programs on M systems by IRM services.</w:t>
            </w:r>
          </w:p>
        </w:tc>
      </w:tr>
      <w:tr w:rsidR="00CA13FB" w:rsidRPr="00A817F4" w14:paraId="0C8E4C58" w14:textId="77777777" w:rsidTr="00ED4696">
        <w:tc>
          <w:tcPr>
            <w:tcW w:w="2088" w:type="dxa"/>
          </w:tcPr>
          <w:p w14:paraId="0F0D3E3D" w14:textId="77777777" w:rsidR="00CA13FB" w:rsidRPr="00A817F4" w:rsidRDefault="00CA13FB" w:rsidP="00621C8B">
            <w:pPr>
              <w:spacing w:before="120" w:after="120"/>
              <w:rPr>
                <w:color w:val="000000"/>
                <w:szCs w:val="22"/>
              </w:rPr>
            </w:pPr>
            <w:r w:rsidRPr="00A817F4">
              <w:rPr>
                <w:color w:val="000000"/>
                <w:szCs w:val="22"/>
              </w:rPr>
              <w:t>PHI</w:t>
            </w:r>
          </w:p>
        </w:tc>
        <w:tc>
          <w:tcPr>
            <w:tcW w:w="7380" w:type="dxa"/>
          </w:tcPr>
          <w:p w14:paraId="0A196D99" w14:textId="77777777" w:rsidR="00CA13FB" w:rsidRPr="00A817F4" w:rsidRDefault="00CA13FB" w:rsidP="00621C8B">
            <w:pPr>
              <w:spacing w:before="120" w:after="120"/>
              <w:rPr>
                <w:i/>
                <w:color w:val="000000"/>
                <w:szCs w:val="22"/>
              </w:rPr>
            </w:pPr>
            <w:r w:rsidRPr="00A817F4">
              <w:rPr>
                <w:i/>
                <w:color w:val="000000"/>
                <w:szCs w:val="22"/>
              </w:rPr>
              <w:t>Protected Health Information</w:t>
            </w:r>
          </w:p>
        </w:tc>
      </w:tr>
      <w:tr w:rsidR="00CA13FB" w:rsidRPr="00A817F4" w14:paraId="6569875E" w14:textId="77777777" w:rsidTr="00ED4696">
        <w:tc>
          <w:tcPr>
            <w:tcW w:w="2088" w:type="dxa"/>
          </w:tcPr>
          <w:p w14:paraId="4A138391" w14:textId="77777777" w:rsidR="00CA13FB" w:rsidRPr="00A817F4" w:rsidRDefault="00CA13FB" w:rsidP="00621C8B">
            <w:pPr>
              <w:spacing w:before="120" w:after="120"/>
              <w:rPr>
                <w:color w:val="000000"/>
                <w:szCs w:val="22"/>
              </w:rPr>
            </w:pPr>
            <w:r w:rsidRPr="00A817F4">
              <w:rPr>
                <w:color w:val="000000"/>
                <w:szCs w:val="22"/>
              </w:rPr>
              <w:t>Plug-in</w:t>
            </w:r>
          </w:p>
        </w:tc>
        <w:tc>
          <w:tcPr>
            <w:tcW w:w="7380" w:type="dxa"/>
          </w:tcPr>
          <w:p w14:paraId="69AB22F9" w14:textId="77777777" w:rsidR="00CA13FB" w:rsidRPr="00A817F4" w:rsidRDefault="00CA13FB" w:rsidP="00621C8B">
            <w:pPr>
              <w:spacing w:before="120" w:after="120"/>
              <w:rPr>
                <w:color w:val="000000"/>
                <w:szCs w:val="22"/>
              </w:rPr>
            </w:pPr>
            <w:r w:rsidRPr="00A817F4">
              <w:rPr>
                <w:color w:val="000000"/>
                <w:szCs w:val="22"/>
              </w:rPr>
              <w:t>A component that can interact with or be added to an application without recompiling the application.</w:t>
            </w:r>
          </w:p>
        </w:tc>
      </w:tr>
      <w:tr w:rsidR="00CA13FB" w:rsidRPr="00A817F4" w14:paraId="62750965" w14:textId="77777777" w:rsidTr="00ED4696">
        <w:tc>
          <w:tcPr>
            <w:tcW w:w="2088" w:type="dxa"/>
          </w:tcPr>
          <w:p w14:paraId="1C7B03FB" w14:textId="77777777" w:rsidR="00CA13FB" w:rsidRPr="00A817F4" w:rsidRDefault="00CA13FB" w:rsidP="00621C8B">
            <w:pPr>
              <w:spacing w:before="120" w:after="120"/>
              <w:rPr>
                <w:color w:val="000000"/>
                <w:szCs w:val="22"/>
              </w:rPr>
            </w:pPr>
            <w:r w:rsidRPr="00A817F4">
              <w:rPr>
                <w:color w:val="000000"/>
                <w:szCs w:val="22"/>
              </w:rPr>
              <w:t xml:space="preserve">ra.xml </w:t>
            </w:r>
          </w:p>
        </w:tc>
        <w:tc>
          <w:tcPr>
            <w:tcW w:w="7380" w:type="dxa"/>
          </w:tcPr>
          <w:p w14:paraId="36547E10" w14:textId="77777777" w:rsidR="00CA13FB" w:rsidRPr="00A817F4" w:rsidRDefault="00CA13FB" w:rsidP="00621C8B">
            <w:pPr>
              <w:spacing w:before="120" w:after="120"/>
              <w:rPr>
                <w:color w:val="000000"/>
                <w:szCs w:val="22"/>
              </w:rPr>
            </w:pPr>
            <w:r w:rsidRPr="00A817F4">
              <w:rPr>
                <w:color w:val="000000"/>
                <w:szCs w:val="22"/>
              </w:rPr>
              <w:t xml:space="preserve">ra.xml is the standard J2EE deployment descriptor for J2CA connectors. It describes connector-related attributes and its deployment properties using a standard DTD (Document Type Definition) from Sun. </w:t>
            </w:r>
          </w:p>
        </w:tc>
      </w:tr>
      <w:tr w:rsidR="00CA13FB" w:rsidRPr="00A817F4" w14:paraId="506D7A00" w14:textId="77777777" w:rsidTr="00ED4696">
        <w:tc>
          <w:tcPr>
            <w:tcW w:w="2088" w:type="dxa"/>
          </w:tcPr>
          <w:p w14:paraId="3EF662E0" w14:textId="77777777" w:rsidR="00CA13FB" w:rsidRPr="00A817F4" w:rsidRDefault="00CA13FB" w:rsidP="00621C8B">
            <w:pPr>
              <w:spacing w:before="120" w:after="120"/>
              <w:rPr>
                <w:color w:val="000000"/>
                <w:szCs w:val="22"/>
              </w:rPr>
            </w:pPr>
            <w:r w:rsidRPr="00A817F4">
              <w:rPr>
                <w:color w:val="000000"/>
                <w:szCs w:val="22"/>
              </w:rPr>
              <w:t>Re-authentication</w:t>
            </w:r>
          </w:p>
        </w:tc>
        <w:tc>
          <w:tcPr>
            <w:tcW w:w="7380" w:type="dxa"/>
          </w:tcPr>
          <w:p w14:paraId="0D3BF688" w14:textId="77777777" w:rsidR="00CA13FB" w:rsidRPr="00A817F4" w:rsidRDefault="00CA13FB" w:rsidP="00621C8B">
            <w:pPr>
              <w:spacing w:before="120" w:after="120"/>
              <w:rPr>
                <w:color w:val="000000"/>
                <w:szCs w:val="22"/>
              </w:rPr>
            </w:pPr>
            <w:r w:rsidRPr="00A817F4">
              <w:rPr>
                <w:color w:val="000000"/>
                <w:szCs w:val="22"/>
              </w:rPr>
              <w:t>When using a J2CA connector, the process of switching the security context of the connector from the original application connector "user" to the actual end-user</w:t>
            </w:r>
            <w:r w:rsidRPr="00A817F4">
              <w:rPr>
                <w:i/>
                <w:color w:val="000000"/>
                <w:szCs w:val="22"/>
              </w:rPr>
              <w:t>.</w:t>
            </w:r>
            <w:r w:rsidRPr="00A817F4">
              <w:rPr>
                <w:color w:val="000000"/>
                <w:szCs w:val="22"/>
              </w:rPr>
              <w:t xml:space="preserve"> This is done by the calling application supplying a proper set of user credentials.</w:t>
            </w:r>
          </w:p>
        </w:tc>
      </w:tr>
      <w:tr w:rsidR="00CA13FB" w:rsidRPr="00A817F4" w14:paraId="6BA8CD46" w14:textId="77777777" w:rsidTr="00ED4696">
        <w:tc>
          <w:tcPr>
            <w:tcW w:w="2088" w:type="dxa"/>
          </w:tcPr>
          <w:p w14:paraId="12EE2D7E" w14:textId="77777777" w:rsidR="00CA13FB" w:rsidRPr="00A817F4" w:rsidRDefault="00CA13FB" w:rsidP="00621C8B">
            <w:pPr>
              <w:spacing w:before="120" w:after="120"/>
              <w:rPr>
                <w:color w:val="000000"/>
                <w:szCs w:val="22"/>
              </w:rPr>
            </w:pPr>
            <w:r w:rsidRPr="00A817F4">
              <w:rPr>
                <w:color w:val="000000"/>
                <w:szCs w:val="22"/>
              </w:rPr>
              <w:t>Resource Adapter</w:t>
            </w:r>
          </w:p>
        </w:tc>
        <w:tc>
          <w:tcPr>
            <w:tcW w:w="7380" w:type="dxa"/>
          </w:tcPr>
          <w:p w14:paraId="5653E5EE" w14:textId="77777777" w:rsidR="00CA13FB" w:rsidRPr="00A817F4" w:rsidRDefault="00CA13FB" w:rsidP="00621C8B">
            <w:pPr>
              <w:spacing w:before="120" w:after="120"/>
              <w:rPr>
                <w:color w:val="000000"/>
                <w:szCs w:val="22"/>
              </w:rPr>
            </w:pPr>
            <w:r w:rsidRPr="00A817F4">
              <w:rPr>
                <w:color w:val="000000"/>
                <w:szCs w:val="22"/>
              </w:rPr>
              <w:t xml:space="preserve">J2EE resource adapter modules are system-level drivers that integrate J2EE application servers with Enterprise Information Systems (EIS). This term is used interchangeably with </w:t>
            </w:r>
            <w:r w:rsidRPr="00A817F4">
              <w:rPr>
                <w:i/>
                <w:color w:val="000000"/>
                <w:szCs w:val="22"/>
              </w:rPr>
              <w:t>resource adapter</w:t>
            </w:r>
            <w:r w:rsidRPr="00A817F4">
              <w:rPr>
                <w:color w:val="000000"/>
                <w:szCs w:val="22"/>
              </w:rPr>
              <w:t xml:space="preserve"> and </w:t>
            </w:r>
            <w:r w:rsidRPr="00A817F4">
              <w:rPr>
                <w:i/>
                <w:color w:val="000000"/>
                <w:szCs w:val="22"/>
              </w:rPr>
              <w:t>connector</w:t>
            </w:r>
            <w:r w:rsidRPr="00A817F4">
              <w:rPr>
                <w:color w:val="000000"/>
                <w:szCs w:val="22"/>
              </w:rPr>
              <w:t>.</w:t>
            </w:r>
          </w:p>
        </w:tc>
      </w:tr>
      <w:tr w:rsidR="00CA13FB" w:rsidRPr="00A817F4" w14:paraId="67FDEEBB" w14:textId="77777777" w:rsidTr="00ED4696">
        <w:tc>
          <w:tcPr>
            <w:tcW w:w="2088" w:type="dxa"/>
          </w:tcPr>
          <w:p w14:paraId="45D7F343" w14:textId="77777777" w:rsidR="00CA13FB" w:rsidRPr="00A817F4" w:rsidRDefault="00CA13FB" w:rsidP="00621C8B">
            <w:pPr>
              <w:spacing w:before="120" w:after="120"/>
              <w:rPr>
                <w:color w:val="000000"/>
                <w:szCs w:val="22"/>
              </w:rPr>
            </w:pPr>
            <w:r w:rsidRPr="00A817F4">
              <w:rPr>
                <w:color w:val="000000"/>
                <w:szCs w:val="22"/>
              </w:rPr>
              <w:t>RM</w:t>
            </w:r>
          </w:p>
        </w:tc>
        <w:tc>
          <w:tcPr>
            <w:tcW w:w="7380" w:type="dxa"/>
          </w:tcPr>
          <w:p w14:paraId="089C1C7F" w14:textId="77777777" w:rsidR="00CA13FB" w:rsidRPr="00A817F4" w:rsidRDefault="00CA13FB" w:rsidP="00621C8B">
            <w:pPr>
              <w:spacing w:before="120" w:after="120"/>
              <w:rPr>
                <w:i/>
                <w:color w:val="000000"/>
                <w:szCs w:val="22"/>
              </w:rPr>
            </w:pPr>
            <w:r w:rsidRPr="00A817F4">
              <w:rPr>
                <w:i/>
                <w:color w:val="000000"/>
                <w:szCs w:val="22"/>
              </w:rPr>
              <w:t>Requirements Management</w:t>
            </w:r>
          </w:p>
        </w:tc>
      </w:tr>
      <w:tr w:rsidR="00CA13FB" w:rsidRPr="00A817F4" w14:paraId="36CE2CEE" w14:textId="77777777" w:rsidTr="00ED4696">
        <w:tc>
          <w:tcPr>
            <w:tcW w:w="2088" w:type="dxa"/>
          </w:tcPr>
          <w:p w14:paraId="13BC576D" w14:textId="77777777" w:rsidR="00CA13FB" w:rsidRPr="00A817F4" w:rsidRDefault="00CA13FB" w:rsidP="00621C8B">
            <w:pPr>
              <w:spacing w:before="120" w:after="120"/>
              <w:rPr>
                <w:color w:val="000000"/>
                <w:szCs w:val="22"/>
              </w:rPr>
            </w:pPr>
            <w:r w:rsidRPr="00A817F4">
              <w:rPr>
                <w:color w:val="000000"/>
                <w:szCs w:val="22"/>
              </w:rPr>
              <w:lastRenderedPageBreak/>
              <w:t>Routine</w:t>
            </w:r>
          </w:p>
        </w:tc>
        <w:tc>
          <w:tcPr>
            <w:tcW w:w="7380" w:type="dxa"/>
          </w:tcPr>
          <w:p w14:paraId="3B729BC2" w14:textId="77777777" w:rsidR="00CA13FB" w:rsidRPr="00A817F4" w:rsidRDefault="00CA13FB" w:rsidP="00621C8B">
            <w:pPr>
              <w:spacing w:before="120" w:after="120"/>
              <w:rPr>
                <w:color w:val="000000"/>
                <w:szCs w:val="22"/>
              </w:rPr>
            </w:pPr>
            <w:r w:rsidRPr="00A817F4">
              <w:rPr>
                <w:color w:val="000000"/>
                <w:szCs w:val="22"/>
              </w:rPr>
              <w:t>A program or sequence of computer instructions that may have some general or frequent use. M routines are groups of program lines that are saved, loaded, and called as a single unit with a specific name.</w:t>
            </w:r>
          </w:p>
        </w:tc>
      </w:tr>
      <w:tr w:rsidR="00CA13FB" w:rsidRPr="00A817F4" w14:paraId="3D128540" w14:textId="77777777" w:rsidTr="00ED4696">
        <w:tc>
          <w:tcPr>
            <w:tcW w:w="2088" w:type="dxa"/>
          </w:tcPr>
          <w:p w14:paraId="1E9E7CEE" w14:textId="77777777" w:rsidR="00CA13FB" w:rsidRPr="00A817F4" w:rsidRDefault="00CA13FB" w:rsidP="00621C8B">
            <w:pPr>
              <w:spacing w:before="120" w:after="120"/>
              <w:rPr>
                <w:color w:val="000000"/>
                <w:szCs w:val="22"/>
              </w:rPr>
            </w:pPr>
            <w:r w:rsidRPr="00A817F4">
              <w:rPr>
                <w:color w:val="000000"/>
                <w:szCs w:val="22"/>
              </w:rPr>
              <w:t>RPC</w:t>
            </w:r>
          </w:p>
        </w:tc>
        <w:tc>
          <w:tcPr>
            <w:tcW w:w="7380" w:type="dxa"/>
          </w:tcPr>
          <w:p w14:paraId="412B8177" w14:textId="77777777" w:rsidR="00CA13FB" w:rsidRPr="00A817F4" w:rsidRDefault="00CA13FB" w:rsidP="00621C8B">
            <w:pPr>
              <w:keepNext/>
              <w:keepLines/>
              <w:spacing w:before="120" w:after="120"/>
              <w:rPr>
                <w:color w:val="000000"/>
                <w:szCs w:val="22"/>
              </w:rPr>
            </w:pPr>
            <w:r w:rsidRPr="00A817F4">
              <w:rPr>
                <w:i/>
                <w:color w:val="000000"/>
                <w:szCs w:val="22"/>
              </w:rPr>
              <w:t>Remote Procedure Call</w:t>
            </w:r>
            <w:r w:rsidRPr="00A817F4">
              <w:rPr>
                <w:color w:val="000000"/>
                <w:szCs w:val="22"/>
              </w:rPr>
              <w:t>.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CA13FB" w:rsidRPr="00A817F4" w14:paraId="23AD8581" w14:textId="77777777" w:rsidTr="00ED4696">
        <w:tc>
          <w:tcPr>
            <w:tcW w:w="2088" w:type="dxa"/>
          </w:tcPr>
          <w:p w14:paraId="0A8ECBFC" w14:textId="77777777" w:rsidR="00CA13FB" w:rsidRPr="00A817F4" w:rsidRDefault="00CA13FB" w:rsidP="00621C8B">
            <w:pPr>
              <w:spacing w:before="120" w:after="120"/>
              <w:rPr>
                <w:color w:val="000000"/>
                <w:szCs w:val="22"/>
              </w:rPr>
            </w:pPr>
            <w:r w:rsidRPr="00A817F4">
              <w:rPr>
                <w:color w:val="000000"/>
                <w:szCs w:val="22"/>
              </w:rPr>
              <w:t>RPC Broker</w:t>
            </w:r>
          </w:p>
        </w:tc>
        <w:tc>
          <w:tcPr>
            <w:tcW w:w="7380" w:type="dxa"/>
          </w:tcPr>
          <w:p w14:paraId="23342CF5" w14:textId="77777777" w:rsidR="00CA13FB" w:rsidRPr="00A817F4" w:rsidRDefault="00CA13FB" w:rsidP="00621C8B">
            <w:pPr>
              <w:spacing w:before="120" w:after="120"/>
              <w:rPr>
                <w:color w:val="000000"/>
                <w:szCs w:val="22"/>
              </w:rPr>
            </w:pPr>
            <w:r w:rsidRPr="00A817F4">
              <w:rPr>
                <w:color w:val="000000"/>
                <w:szCs w:val="22"/>
              </w:rPr>
              <w:t xml:space="preserve">The RPC Broker is a client/server system within </w:t>
            </w:r>
            <w:proofErr w:type="spellStart"/>
            <w:r w:rsidRPr="00A817F4">
              <w:rPr>
                <w:color w:val="000000"/>
                <w:szCs w:val="22"/>
              </w:rPr>
              <w:t>VistA</w:t>
            </w:r>
            <w:proofErr w:type="spellEnd"/>
            <w:r w:rsidRPr="00A817F4">
              <w:rPr>
                <w:color w:val="000000"/>
                <w:szCs w:val="22"/>
              </w:rPr>
              <w:t xml:space="preserve">. It establishes a common and consistent framework for client-server applications to communicate and exchange data with </w:t>
            </w:r>
            <w:proofErr w:type="spellStart"/>
            <w:r w:rsidRPr="00A817F4">
              <w:rPr>
                <w:color w:val="000000"/>
                <w:szCs w:val="22"/>
              </w:rPr>
              <w:t>VistA</w:t>
            </w:r>
            <w:proofErr w:type="spellEnd"/>
            <w:r w:rsidRPr="00A817F4">
              <w:rPr>
                <w:color w:val="000000"/>
                <w:szCs w:val="22"/>
              </w:rPr>
              <w:t>/M servers.</w:t>
            </w:r>
          </w:p>
        </w:tc>
      </w:tr>
      <w:tr w:rsidR="00CA13FB" w:rsidRPr="00A817F4" w14:paraId="116B07F3" w14:textId="77777777" w:rsidTr="00ED4696">
        <w:tc>
          <w:tcPr>
            <w:tcW w:w="2088" w:type="dxa"/>
          </w:tcPr>
          <w:p w14:paraId="52E758D0" w14:textId="77777777" w:rsidR="00CA13FB" w:rsidRPr="00A817F4" w:rsidRDefault="00CA13FB" w:rsidP="00621C8B">
            <w:pPr>
              <w:spacing w:before="120" w:after="120"/>
              <w:rPr>
                <w:color w:val="000000"/>
                <w:szCs w:val="22"/>
              </w:rPr>
            </w:pPr>
            <w:r w:rsidRPr="00A817F4">
              <w:rPr>
                <w:color w:val="000000"/>
                <w:szCs w:val="22"/>
              </w:rPr>
              <w:t>RPC Security</w:t>
            </w:r>
          </w:p>
        </w:tc>
        <w:tc>
          <w:tcPr>
            <w:tcW w:w="7380" w:type="dxa"/>
          </w:tcPr>
          <w:p w14:paraId="10471130" w14:textId="77777777" w:rsidR="00CA13FB" w:rsidRPr="00A817F4" w:rsidRDefault="00CA13FB" w:rsidP="00621C8B">
            <w:pPr>
              <w:spacing w:before="120" w:after="120"/>
              <w:rPr>
                <w:color w:val="000000"/>
                <w:szCs w:val="22"/>
              </w:rPr>
            </w:pPr>
            <w:r w:rsidRPr="00A817F4">
              <w:rPr>
                <w:color w:val="000000"/>
                <w:szCs w:val="22"/>
              </w:rPr>
              <w:t xml:space="preserve">All RPCs are secured with an RPC context (a "B"-type option). An end-user executing an RPC must have the "B"-type option associated with the RPC in the user’s menu tree. Otherwise an exception is thrown. </w:t>
            </w:r>
          </w:p>
        </w:tc>
      </w:tr>
      <w:tr w:rsidR="00CA13FB" w:rsidRPr="00A817F4" w14:paraId="587BBA34" w14:textId="77777777" w:rsidTr="00ED4696">
        <w:tc>
          <w:tcPr>
            <w:tcW w:w="2088" w:type="dxa"/>
          </w:tcPr>
          <w:p w14:paraId="521CC0E1" w14:textId="77777777" w:rsidR="00CA13FB" w:rsidRPr="00A817F4" w:rsidRDefault="00CA13FB" w:rsidP="00621C8B">
            <w:pPr>
              <w:spacing w:before="120" w:after="120"/>
              <w:rPr>
                <w:color w:val="000000"/>
                <w:szCs w:val="22"/>
              </w:rPr>
            </w:pPr>
            <w:r w:rsidRPr="00A817F4">
              <w:rPr>
                <w:color w:val="000000"/>
                <w:szCs w:val="22"/>
              </w:rPr>
              <w:t>SAD</w:t>
            </w:r>
          </w:p>
        </w:tc>
        <w:tc>
          <w:tcPr>
            <w:tcW w:w="7380" w:type="dxa"/>
          </w:tcPr>
          <w:p w14:paraId="34205C25" w14:textId="77777777" w:rsidR="00CA13FB" w:rsidRPr="00A817F4" w:rsidRDefault="00CA13FB" w:rsidP="00621C8B">
            <w:pPr>
              <w:spacing w:before="120" w:after="120"/>
              <w:rPr>
                <w:i/>
                <w:color w:val="000000"/>
                <w:szCs w:val="22"/>
              </w:rPr>
            </w:pPr>
            <w:bookmarkStart w:id="464" w:name="OLE_LINK1"/>
            <w:bookmarkStart w:id="465" w:name="OLE_LINK2"/>
            <w:r w:rsidRPr="00A817F4">
              <w:rPr>
                <w:i/>
                <w:color w:val="000000"/>
                <w:szCs w:val="22"/>
              </w:rPr>
              <w:t>Software Architecture Document</w:t>
            </w:r>
            <w:bookmarkEnd w:id="464"/>
            <w:bookmarkEnd w:id="465"/>
          </w:p>
        </w:tc>
      </w:tr>
      <w:tr w:rsidR="00CA13FB" w:rsidRPr="00A817F4" w14:paraId="32A0138E" w14:textId="77777777" w:rsidTr="00ED4696">
        <w:tc>
          <w:tcPr>
            <w:tcW w:w="2088" w:type="dxa"/>
          </w:tcPr>
          <w:p w14:paraId="1DA330AA" w14:textId="77777777" w:rsidR="00CA13FB" w:rsidRPr="00A817F4" w:rsidRDefault="00CA13FB" w:rsidP="00621C8B">
            <w:pPr>
              <w:spacing w:before="120" w:after="120"/>
              <w:rPr>
                <w:color w:val="000000"/>
                <w:szCs w:val="22"/>
              </w:rPr>
            </w:pPr>
            <w:r w:rsidRPr="00A817F4">
              <w:rPr>
                <w:color w:val="000000"/>
                <w:szCs w:val="22"/>
              </w:rPr>
              <w:t>SE&amp;I</w:t>
            </w:r>
          </w:p>
        </w:tc>
        <w:tc>
          <w:tcPr>
            <w:tcW w:w="7380" w:type="dxa"/>
          </w:tcPr>
          <w:p w14:paraId="188EA015" w14:textId="77777777" w:rsidR="00CA13FB" w:rsidRPr="00A817F4" w:rsidRDefault="00CA13FB" w:rsidP="00621C8B">
            <w:pPr>
              <w:spacing w:before="120" w:after="120"/>
              <w:rPr>
                <w:i/>
                <w:color w:val="000000"/>
                <w:szCs w:val="22"/>
              </w:rPr>
            </w:pPr>
            <w:r w:rsidRPr="00A817F4">
              <w:rPr>
                <w:i/>
                <w:color w:val="000000"/>
                <w:szCs w:val="22"/>
              </w:rPr>
              <w:t>Software Engineering &amp; Integration</w:t>
            </w:r>
          </w:p>
        </w:tc>
      </w:tr>
      <w:tr w:rsidR="00CA13FB" w:rsidRPr="00A817F4" w14:paraId="6F65C8B4" w14:textId="77777777" w:rsidTr="00ED4696">
        <w:tc>
          <w:tcPr>
            <w:tcW w:w="2088" w:type="dxa"/>
          </w:tcPr>
          <w:p w14:paraId="421B04D4" w14:textId="77777777" w:rsidR="00CA13FB" w:rsidRPr="00A817F4" w:rsidRDefault="00CA13FB" w:rsidP="00621C8B">
            <w:pPr>
              <w:spacing w:before="120" w:after="120"/>
              <w:rPr>
                <w:color w:val="000000"/>
                <w:szCs w:val="22"/>
              </w:rPr>
            </w:pPr>
            <w:r w:rsidRPr="00A817F4">
              <w:rPr>
                <w:color w:val="000000"/>
                <w:szCs w:val="22"/>
              </w:rPr>
              <w:t>Servlet</w:t>
            </w:r>
          </w:p>
        </w:tc>
        <w:tc>
          <w:tcPr>
            <w:tcW w:w="7380" w:type="dxa"/>
          </w:tcPr>
          <w:p w14:paraId="2195157B" w14:textId="77777777" w:rsidR="00CA13FB" w:rsidRPr="00A817F4" w:rsidRDefault="00CA13FB" w:rsidP="00621C8B">
            <w:pPr>
              <w:spacing w:before="120" w:after="120"/>
              <w:rPr>
                <w:color w:val="000000"/>
                <w:szCs w:val="22"/>
              </w:rPr>
            </w:pPr>
            <w:r w:rsidRPr="00A817F4">
              <w:rPr>
                <w:color w:val="000000"/>
                <w:szCs w:val="22"/>
              </w:rPr>
              <w:t xml:space="preserve">A Java program that resides on a server and executes requests from client web pages. </w:t>
            </w:r>
          </w:p>
        </w:tc>
      </w:tr>
      <w:tr w:rsidR="00CA13FB" w:rsidRPr="00A817F4" w14:paraId="3E7C4268" w14:textId="77777777" w:rsidTr="00ED4696">
        <w:tc>
          <w:tcPr>
            <w:tcW w:w="2088" w:type="dxa"/>
          </w:tcPr>
          <w:p w14:paraId="2ED183FF" w14:textId="77777777" w:rsidR="00CA13FB" w:rsidRPr="00A817F4" w:rsidRDefault="00CA13FB" w:rsidP="00621C8B">
            <w:pPr>
              <w:spacing w:before="120" w:after="120"/>
              <w:rPr>
                <w:color w:val="000000"/>
                <w:szCs w:val="22"/>
              </w:rPr>
            </w:pPr>
            <w:r w:rsidRPr="00A817F4">
              <w:rPr>
                <w:color w:val="000000"/>
                <w:szCs w:val="22"/>
              </w:rPr>
              <w:t>Socket</w:t>
            </w:r>
          </w:p>
        </w:tc>
        <w:tc>
          <w:tcPr>
            <w:tcW w:w="7380" w:type="dxa"/>
          </w:tcPr>
          <w:p w14:paraId="36C1A8FA" w14:textId="77777777" w:rsidR="00CA13FB" w:rsidRPr="00A817F4" w:rsidRDefault="00CA13FB" w:rsidP="00621C8B">
            <w:pPr>
              <w:keepNext/>
              <w:keepLines/>
              <w:spacing w:before="120" w:after="120"/>
              <w:rPr>
                <w:color w:val="000000"/>
                <w:szCs w:val="22"/>
              </w:rPr>
            </w:pPr>
            <w:r w:rsidRPr="00A817F4">
              <w:rPr>
                <w:color w:val="000000"/>
                <w:szCs w:val="22"/>
              </w:rPr>
              <w:t xml:space="preserve">An operating system object that connects application requests to network protocols. </w:t>
            </w:r>
          </w:p>
        </w:tc>
      </w:tr>
      <w:tr w:rsidR="00CA13FB" w:rsidRPr="00A817F4" w14:paraId="5FA0F2AD" w14:textId="77777777" w:rsidTr="00ED4696">
        <w:tc>
          <w:tcPr>
            <w:tcW w:w="2088" w:type="dxa"/>
          </w:tcPr>
          <w:p w14:paraId="400C637A" w14:textId="77777777" w:rsidR="00CA13FB" w:rsidRPr="00A817F4" w:rsidRDefault="00CA13FB" w:rsidP="00621C8B">
            <w:pPr>
              <w:spacing w:before="120" w:after="120"/>
              <w:rPr>
                <w:color w:val="000000"/>
                <w:szCs w:val="22"/>
              </w:rPr>
            </w:pPr>
            <w:r w:rsidRPr="00A817F4">
              <w:rPr>
                <w:color w:val="000000"/>
                <w:szCs w:val="22"/>
              </w:rPr>
              <w:t>SPI</w:t>
            </w:r>
          </w:p>
        </w:tc>
        <w:tc>
          <w:tcPr>
            <w:tcW w:w="7380" w:type="dxa"/>
          </w:tcPr>
          <w:p w14:paraId="3651150A" w14:textId="77777777" w:rsidR="00CA13FB" w:rsidRPr="00A817F4" w:rsidRDefault="00CA13FB" w:rsidP="00621C8B">
            <w:pPr>
              <w:spacing w:before="120" w:after="120"/>
              <w:rPr>
                <w:color w:val="000000"/>
                <w:szCs w:val="22"/>
              </w:rPr>
            </w:pPr>
            <w:r w:rsidRPr="00A817F4">
              <w:rPr>
                <w:i/>
                <w:color w:val="000000"/>
                <w:szCs w:val="22"/>
              </w:rPr>
              <w:t>J2CA service provider interface</w:t>
            </w:r>
            <w:r w:rsidRPr="00A817F4">
              <w:rPr>
                <w:color w:val="000000"/>
                <w:szCs w:val="22"/>
              </w:rPr>
              <w:t xml:space="preserve">  Service-Level Contract</w:t>
            </w:r>
          </w:p>
        </w:tc>
      </w:tr>
      <w:tr w:rsidR="00CA13FB" w:rsidRPr="00A817F4" w14:paraId="3EBB12E0" w14:textId="77777777" w:rsidTr="00ED4696">
        <w:tc>
          <w:tcPr>
            <w:tcW w:w="2088" w:type="dxa"/>
          </w:tcPr>
          <w:p w14:paraId="3C8AD314" w14:textId="77777777" w:rsidR="00CA13FB" w:rsidRPr="00A817F4" w:rsidRDefault="00CA13FB" w:rsidP="00621C8B">
            <w:pPr>
              <w:spacing w:before="120" w:after="120"/>
              <w:rPr>
                <w:color w:val="000000"/>
                <w:szCs w:val="22"/>
              </w:rPr>
            </w:pPr>
            <w:r w:rsidRPr="00A817F4">
              <w:rPr>
                <w:color w:val="000000"/>
                <w:szCs w:val="22"/>
              </w:rPr>
              <w:t>SRS</w:t>
            </w:r>
          </w:p>
        </w:tc>
        <w:tc>
          <w:tcPr>
            <w:tcW w:w="7380" w:type="dxa"/>
          </w:tcPr>
          <w:p w14:paraId="34D08640" w14:textId="77777777" w:rsidR="00CA13FB" w:rsidRPr="00A817F4" w:rsidRDefault="00CA13FB" w:rsidP="00621C8B">
            <w:pPr>
              <w:spacing w:before="120" w:after="120"/>
              <w:rPr>
                <w:i/>
                <w:color w:val="000000"/>
                <w:szCs w:val="22"/>
              </w:rPr>
            </w:pPr>
            <w:r w:rsidRPr="00A817F4">
              <w:rPr>
                <w:i/>
                <w:color w:val="000000"/>
                <w:szCs w:val="22"/>
              </w:rPr>
              <w:t>Software Requirements Specification</w:t>
            </w:r>
          </w:p>
        </w:tc>
      </w:tr>
      <w:tr w:rsidR="00CA13FB" w:rsidRPr="00A817F4" w14:paraId="5A7CBDFF" w14:textId="77777777" w:rsidTr="00ED4696">
        <w:tc>
          <w:tcPr>
            <w:tcW w:w="2088" w:type="dxa"/>
          </w:tcPr>
          <w:p w14:paraId="29CFFC1C" w14:textId="77777777" w:rsidR="00CA13FB" w:rsidRPr="00A817F4" w:rsidRDefault="00CA13FB" w:rsidP="00621C8B">
            <w:pPr>
              <w:spacing w:before="120" w:after="120"/>
              <w:rPr>
                <w:color w:val="000000"/>
                <w:szCs w:val="22"/>
              </w:rPr>
            </w:pPr>
            <w:r w:rsidRPr="00A817F4">
              <w:rPr>
                <w:color w:val="000000"/>
                <w:szCs w:val="22"/>
              </w:rPr>
              <w:t>SSH</w:t>
            </w:r>
          </w:p>
        </w:tc>
        <w:tc>
          <w:tcPr>
            <w:tcW w:w="7380" w:type="dxa"/>
          </w:tcPr>
          <w:p w14:paraId="2B0784C2" w14:textId="77777777" w:rsidR="00CA13FB" w:rsidRPr="00A817F4" w:rsidRDefault="00CA13FB" w:rsidP="00621C8B">
            <w:pPr>
              <w:keepNext/>
              <w:keepLines/>
              <w:spacing w:before="120" w:after="120"/>
              <w:rPr>
                <w:color w:val="000000"/>
                <w:szCs w:val="22"/>
              </w:rPr>
            </w:pPr>
            <w:r w:rsidRPr="00A817F4">
              <w:rPr>
                <w:rStyle w:val="FootnoteReference"/>
                <w:b/>
                <w:bCs/>
              </w:rPr>
              <w:footnoteReference w:id="1"/>
            </w:r>
            <w:r w:rsidRPr="00A817F4">
              <w:rPr>
                <w:bCs/>
              </w:rPr>
              <w:t>Secure Shell</w:t>
            </w:r>
            <w:r w:rsidRPr="00A817F4">
              <w:t xml:space="preserve"> or </w:t>
            </w:r>
            <w:r w:rsidRPr="00A817F4">
              <w:rPr>
                <w:bCs/>
              </w:rPr>
              <w:t>SSH</w:t>
            </w:r>
            <w:r w:rsidRPr="00A817F4">
              <w:t xml:space="preserve"> is a network protocol that allows data to be exchanged using a secure channel between two networked devices. Used primarily on Linux and Unix based systems to access shell accounts, SSH was designed as a replacement for Telnet and other insecure remote shells, which send information, notably passwords, in plaintext, leaving them open for interception. The encryption used by SSH provides confidentiality and integrity of data over an insecure network, such as the Internet.</w:t>
            </w:r>
          </w:p>
        </w:tc>
      </w:tr>
      <w:tr w:rsidR="00CA13FB" w:rsidRPr="00A817F4" w14:paraId="72186863" w14:textId="77777777" w:rsidTr="00ED4696">
        <w:tc>
          <w:tcPr>
            <w:tcW w:w="2088" w:type="dxa"/>
          </w:tcPr>
          <w:p w14:paraId="7E91D053" w14:textId="77777777" w:rsidR="00CA13FB" w:rsidRPr="00A817F4" w:rsidRDefault="00CA13FB" w:rsidP="00621C8B">
            <w:pPr>
              <w:spacing w:before="120" w:after="120"/>
              <w:rPr>
                <w:color w:val="000000"/>
                <w:szCs w:val="22"/>
              </w:rPr>
            </w:pPr>
            <w:r w:rsidRPr="00A817F4">
              <w:rPr>
                <w:color w:val="000000"/>
                <w:szCs w:val="22"/>
              </w:rPr>
              <w:t>TCP/IP</w:t>
            </w:r>
          </w:p>
        </w:tc>
        <w:tc>
          <w:tcPr>
            <w:tcW w:w="7380" w:type="dxa"/>
          </w:tcPr>
          <w:p w14:paraId="3AF2078C" w14:textId="77777777" w:rsidR="00CA13FB" w:rsidRPr="00A817F4" w:rsidRDefault="00CA13FB" w:rsidP="00621C8B">
            <w:pPr>
              <w:spacing w:before="120" w:after="120"/>
              <w:rPr>
                <w:i/>
                <w:color w:val="000000"/>
                <w:szCs w:val="22"/>
              </w:rPr>
            </w:pPr>
            <w:r w:rsidRPr="00A817F4">
              <w:rPr>
                <w:i/>
                <w:color w:val="000000"/>
                <w:szCs w:val="22"/>
              </w:rPr>
              <w:t>Transmission Control Protocol (TCP) and the Internet Protocol (IP)</w:t>
            </w:r>
          </w:p>
        </w:tc>
      </w:tr>
      <w:tr w:rsidR="00CA13FB" w:rsidRPr="00A817F4" w14:paraId="5E8E095B" w14:textId="77777777" w:rsidTr="00ED4696">
        <w:tc>
          <w:tcPr>
            <w:tcW w:w="2088" w:type="dxa"/>
          </w:tcPr>
          <w:p w14:paraId="2D6998B3" w14:textId="77777777" w:rsidR="00CA13FB" w:rsidRPr="00A817F4" w:rsidRDefault="00CA13FB" w:rsidP="00621C8B">
            <w:pPr>
              <w:spacing w:before="120" w:after="120"/>
              <w:rPr>
                <w:color w:val="000000"/>
                <w:szCs w:val="22"/>
              </w:rPr>
            </w:pPr>
            <w:r w:rsidRPr="00A817F4">
              <w:rPr>
                <w:color w:val="000000"/>
                <w:szCs w:val="22"/>
              </w:rPr>
              <w:t>Term</w:t>
            </w:r>
          </w:p>
        </w:tc>
        <w:tc>
          <w:tcPr>
            <w:tcW w:w="7380" w:type="dxa"/>
          </w:tcPr>
          <w:p w14:paraId="4713D2E2" w14:textId="77777777" w:rsidR="00CA13FB" w:rsidRPr="00A817F4" w:rsidRDefault="00CA13FB" w:rsidP="00621C8B">
            <w:pPr>
              <w:spacing w:before="120" w:after="120"/>
              <w:rPr>
                <w:color w:val="000000"/>
                <w:szCs w:val="22"/>
              </w:rPr>
            </w:pPr>
            <w:r w:rsidRPr="00A817F4">
              <w:rPr>
                <w:color w:val="000000"/>
                <w:szCs w:val="22"/>
              </w:rPr>
              <w:t>Definition</w:t>
            </w:r>
          </w:p>
        </w:tc>
      </w:tr>
      <w:tr w:rsidR="00CA13FB" w:rsidRPr="00A817F4" w14:paraId="4C9D9161" w14:textId="77777777" w:rsidTr="00ED4696">
        <w:tc>
          <w:tcPr>
            <w:tcW w:w="2088" w:type="dxa"/>
          </w:tcPr>
          <w:p w14:paraId="0A09DF6C" w14:textId="77777777" w:rsidR="00CA13FB" w:rsidRPr="00A817F4" w:rsidRDefault="00CA13FB" w:rsidP="00621C8B">
            <w:pPr>
              <w:spacing w:before="120" w:after="120"/>
              <w:rPr>
                <w:color w:val="000000"/>
                <w:szCs w:val="22"/>
              </w:rPr>
            </w:pPr>
            <w:r w:rsidRPr="00A817F4">
              <w:rPr>
                <w:color w:val="000000"/>
                <w:szCs w:val="22"/>
              </w:rPr>
              <w:t>TXT</w:t>
            </w:r>
          </w:p>
        </w:tc>
        <w:tc>
          <w:tcPr>
            <w:tcW w:w="7380" w:type="dxa"/>
          </w:tcPr>
          <w:p w14:paraId="37CCF346" w14:textId="77777777" w:rsidR="00CA13FB" w:rsidRPr="00A817F4" w:rsidRDefault="00CA13FB" w:rsidP="00621C8B">
            <w:pPr>
              <w:spacing w:before="120" w:after="120"/>
              <w:rPr>
                <w:color w:val="000000"/>
                <w:szCs w:val="22"/>
              </w:rPr>
            </w:pPr>
            <w:r w:rsidRPr="00A817F4">
              <w:rPr>
                <w:i/>
                <w:color w:val="000000"/>
                <w:szCs w:val="22"/>
              </w:rPr>
              <w:t>Text</w:t>
            </w:r>
            <w:r w:rsidRPr="00A817F4">
              <w:rPr>
                <w:color w:val="000000"/>
                <w:szCs w:val="22"/>
              </w:rPr>
              <w:t xml:space="preserve"> file format </w:t>
            </w:r>
          </w:p>
        </w:tc>
      </w:tr>
      <w:tr w:rsidR="00CA13FB" w:rsidRPr="00A817F4" w14:paraId="70805812" w14:textId="77777777" w:rsidTr="00ED4696">
        <w:tc>
          <w:tcPr>
            <w:tcW w:w="2088" w:type="dxa"/>
          </w:tcPr>
          <w:p w14:paraId="53DF24FB" w14:textId="77777777" w:rsidR="00CA13FB" w:rsidRPr="00A817F4" w:rsidRDefault="00CA13FB" w:rsidP="00621C8B">
            <w:pPr>
              <w:spacing w:before="120" w:after="120"/>
              <w:rPr>
                <w:color w:val="000000"/>
                <w:szCs w:val="22"/>
              </w:rPr>
            </w:pPr>
            <w:r w:rsidRPr="00A817F4">
              <w:rPr>
                <w:color w:val="000000"/>
                <w:szCs w:val="22"/>
              </w:rPr>
              <w:t>UML</w:t>
            </w:r>
          </w:p>
        </w:tc>
        <w:tc>
          <w:tcPr>
            <w:tcW w:w="7380" w:type="dxa"/>
          </w:tcPr>
          <w:p w14:paraId="329A9CDB" w14:textId="77777777" w:rsidR="00CA13FB" w:rsidRPr="00A817F4" w:rsidRDefault="00CA13FB" w:rsidP="00621C8B">
            <w:pPr>
              <w:spacing w:before="120" w:after="120"/>
              <w:rPr>
                <w:color w:val="000000"/>
                <w:szCs w:val="22"/>
              </w:rPr>
            </w:pPr>
            <w:r w:rsidRPr="00A817F4">
              <w:rPr>
                <w:i/>
                <w:color w:val="000000"/>
                <w:szCs w:val="22"/>
              </w:rPr>
              <w:t>Unified Modeling Language</w:t>
            </w:r>
            <w:r w:rsidRPr="00A817F4">
              <w:rPr>
                <w:color w:val="000000"/>
                <w:szCs w:val="22"/>
              </w:rPr>
              <w:t xml:space="preserve"> is a standardized specification language for object modeling.</w:t>
            </w:r>
          </w:p>
        </w:tc>
      </w:tr>
      <w:tr w:rsidR="00CA13FB" w:rsidRPr="00A817F4" w14:paraId="3BBA524A" w14:textId="77777777" w:rsidTr="00ED4696">
        <w:tc>
          <w:tcPr>
            <w:tcW w:w="2088" w:type="dxa"/>
          </w:tcPr>
          <w:p w14:paraId="06BF9491" w14:textId="77777777" w:rsidR="00CA13FB" w:rsidRPr="00A817F4" w:rsidRDefault="00CA13FB" w:rsidP="00621C8B">
            <w:pPr>
              <w:spacing w:before="120" w:after="120"/>
              <w:rPr>
                <w:color w:val="000000"/>
                <w:szCs w:val="22"/>
              </w:rPr>
            </w:pPr>
            <w:r w:rsidRPr="00A817F4">
              <w:rPr>
                <w:color w:val="000000"/>
                <w:szCs w:val="22"/>
              </w:rPr>
              <w:lastRenderedPageBreak/>
              <w:t>VA</w:t>
            </w:r>
          </w:p>
        </w:tc>
        <w:tc>
          <w:tcPr>
            <w:tcW w:w="7380" w:type="dxa"/>
          </w:tcPr>
          <w:p w14:paraId="7EB3330C" w14:textId="77777777" w:rsidR="00CA13FB" w:rsidRPr="00A817F4" w:rsidRDefault="00CA13FB" w:rsidP="00621C8B">
            <w:pPr>
              <w:spacing w:before="120" w:after="120"/>
              <w:rPr>
                <w:i/>
                <w:color w:val="000000"/>
                <w:szCs w:val="22"/>
              </w:rPr>
            </w:pPr>
            <w:r w:rsidRPr="00A817F4">
              <w:rPr>
                <w:i/>
                <w:color w:val="000000"/>
                <w:szCs w:val="22"/>
              </w:rPr>
              <w:t>Department of Veterans Affairs</w:t>
            </w:r>
          </w:p>
        </w:tc>
      </w:tr>
      <w:tr w:rsidR="00CA13FB" w:rsidRPr="00A817F4" w14:paraId="5644DDE5" w14:textId="77777777" w:rsidTr="00ED4696">
        <w:tc>
          <w:tcPr>
            <w:tcW w:w="2088" w:type="dxa"/>
          </w:tcPr>
          <w:p w14:paraId="75F3AF54" w14:textId="77777777" w:rsidR="00CA13FB" w:rsidRPr="00A817F4" w:rsidRDefault="00CA13FB" w:rsidP="00621C8B">
            <w:pPr>
              <w:spacing w:before="120" w:after="120"/>
              <w:rPr>
                <w:color w:val="000000"/>
                <w:szCs w:val="22"/>
              </w:rPr>
            </w:pPr>
            <w:r w:rsidRPr="00A817F4">
              <w:rPr>
                <w:color w:val="000000"/>
                <w:szCs w:val="22"/>
              </w:rPr>
              <w:t>VACO</w:t>
            </w:r>
          </w:p>
        </w:tc>
        <w:tc>
          <w:tcPr>
            <w:tcW w:w="7380" w:type="dxa"/>
          </w:tcPr>
          <w:p w14:paraId="209A308A" w14:textId="77777777" w:rsidR="00CA13FB" w:rsidRPr="00A817F4" w:rsidRDefault="00CA13FB" w:rsidP="00621C8B">
            <w:pPr>
              <w:spacing w:before="120" w:after="120"/>
              <w:rPr>
                <w:i/>
                <w:color w:val="000000"/>
                <w:szCs w:val="22"/>
              </w:rPr>
            </w:pPr>
            <w:r w:rsidRPr="00A817F4">
              <w:rPr>
                <w:i/>
                <w:color w:val="000000"/>
                <w:szCs w:val="22"/>
              </w:rPr>
              <w:t>Veterans Affairs Central Office</w:t>
            </w:r>
          </w:p>
        </w:tc>
      </w:tr>
      <w:tr w:rsidR="00CA13FB" w:rsidRPr="00A817F4" w14:paraId="79BE94E6" w14:textId="77777777" w:rsidTr="00ED4696">
        <w:tc>
          <w:tcPr>
            <w:tcW w:w="2088" w:type="dxa"/>
          </w:tcPr>
          <w:p w14:paraId="2B018A23" w14:textId="77777777" w:rsidR="00CA13FB" w:rsidRPr="00A817F4" w:rsidRDefault="00CA13FB" w:rsidP="00621C8B">
            <w:pPr>
              <w:spacing w:before="120" w:after="120"/>
              <w:rPr>
                <w:color w:val="000000"/>
                <w:szCs w:val="22"/>
              </w:rPr>
            </w:pPr>
            <w:r w:rsidRPr="00A817F4">
              <w:rPr>
                <w:color w:val="000000"/>
                <w:szCs w:val="22"/>
              </w:rPr>
              <w:t>Verify Code</w:t>
            </w:r>
          </w:p>
        </w:tc>
        <w:tc>
          <w:tcPr>
            <w:tcW w:w="7380" w:type="dxa"/>
          </w:tcPr>
          <w:p w14:paraId="751D226D" w14:textId="77777777" w:rsidR="00CA13FB" w:rsidRPr="00A817F4" w:rsidRDefault="00CA13FB" w:rsidP="00621C8B">
            <w:pPr>
              <w:spacing w:before="120" w:after="120"/>
              <w:rPr>
                <w:color w:val="000000"/>
                <w:szCs w:val="22"/>
              </w:rPr>
            </w:pPr>
            <w:r w:rsidRPr="00A817F4">
              <w:rPr>
                <w:color w:val="000000"/>
                <w:szCs w:val="22"/>
              </w:rPr>
              <w:t>A password used in tandem with the access code to provide secure user access. The Kernel’s Sign-on/Security system uses the verify code to validate the user's identity.</w:t>
            </w:r>
          </w:p>
        </w:tc>
      </w:tr>
      <w:tr w:rsidR="00CA13FB" w:rsidRPr="00A817F4" w14:paraId="123439AF" w14:textId="77777777" w:rsidTr="00ED4696">
        <w:tc>
          <w:tcPr>
            <w:tcW w:w="2088" w:type="dxa"/>
          </w:tcPr>
          <w:p w14:paraId="1F632B93" w14:textId="77777777" w:rsidR="00CA13FB" w:rsidRPr="00A817F4" w:rsidRDefault="00CA13FB" w:rsidP="00621C8B">
            <w:pPr>
              <w:spacing w:before="120" w:after="120"/>
              <w:rPr>
                <w:color w:val="000000"/>
                <w:szCs w:val="22"/>
              </w:rPr>
            </w:pPr>
            <w:proofErr w:type="spellStart"/>
            <w:r w:rsidRPr="00A817F4">
              <w:rPr>
                <w:color w:val="000000"/>
                <w:szCs w:val="22"/>
              </w:rPr>
              <w:t>VistA</w:t>
            </w:r>
            <w:proofErr w:type="spellEnd"/>
          </w:p>
        </w:tc>
        <w:tc>
          <w:tcPr>
            <w:tcW w:w="7380" w:type="dxa"/>
          </w:tcPr>
          <w:p w14:paraId="3A8B6F29" w14:textId="77777777" w:rsidR="00CA13FB" w:rsidRPr="00A817F4" w:rsidRDefault="00CA13FB" w:rsidP="00621C8B">
            <w:pPr>
              <w:spacing w:before="120" w:after="120"/>
              <w:rPr>
                <w:color w:val="000000"/>
                <w:szCs w:val="22"/>
              </w:rPr>
            </w:pPr>
            <w:proofErr w:type="spellStart"/>
            <w:r w:rsidRPr="00A817F4">
              <w:rPr>
                <w:i/>
                <w:color w:val="000000"/>
                <w:szCs w:val="22"/>
              </w:rPr>
              <w:t>Veterans</w:t>
            </w:r>
            <w:proofErr w:type="spellEnd"/>
            <w:r w:rsidRPr="00A817F4">
              <w:rPr>
                <w:i/>
                <w:color w:val="000000"/>
                <w:szCs w:val="22"/>
              </w:rPr>
              <w:t xml:space="preserve"> Health Information Systems and Technology Architecture</w:t>
            </w:r>
            <w:r w:rsidRPr="00A817F4">
              <w:rPr>
                <w:color w:val="000000"/>
                <w:szCs w:val="22"/>
              </w:rPr>
              <w:t>. The VHA’s portfolio of M-based application software used by all VA medical centers and associated facilities.</w:t>
            </w:r>
          </w:p>
        </w:tc>
      </w:tr>
      <w:tr w:rsidR="00CA13FB" w:rsidRPr="00A817F4" w14:paraId="1C512330" w14:textId="77777777" w:rsidTr="00ED4696">
        <w:tc>
          <w:tcPr>
            <w:tcW w:w="2088" w:type="dxa"/>
          </w:tcPr>
          <w:p w14:paraId="7895B47B" w14:textId="77777777" w:rsidR="00CA13FB" w:rsidRPr="00A817F4" w:rsidRDefault="00CA13FB" w:rsidP="00621C8B">
            <w:pPr>
              <w:spacing w:before="120" w:after="120"/>
              <w:rPr>
                <w:color w:val="000000"/>
                <w:szCs w:val="22"/>
              </w:rPr>
            </w:pPr>
            <w:proofErr w:type="spellStart"/>
            <w:r w:rsidRPr="00A817F4">
              <w:rPr>
                <w:color w:val="000000"/>
                <w:szCs w:val="22"/>
              </w:rPr>
              <w:t>VistALink</w:t>
            </w:r>
            <w:proofErr w:type="spellEnd"/>
            <w:r w:rsidRPr="00A817F4">
              <w:rPr>
                <w:color w:val="000000"/>
                <w:szCs w:val="22"/>
              </w:rPr>
              <w:t xml:space="preserve"> Libraries</w:t>
            </w:r>
          </w:p>
        </w:tc>
        <w:tc>
          <w:tcPr>
            <w:tcW w:w="7380" w:type="dxa"/>
          </w:tcPr>
          <w:p w14:paraId="2239BE95" w14:textId="77777777" w:rsidR="00CA13FB" w:rsidRPr="00A817F4" w:rsidRDefault="00CA13FB" w:rsidP="00621C8B">
            <w:pPr>
              <w:spacing w:before="120" w:after="120"/>
              <w:rPr>
                <w:color w:val="000000"/>
                <w:szCs w:val="22"/>
              </w:rPr>
            </w:pPr>
            <w:r w:rsidRPr="00A817F4">
              <w:rPr>
                <w:color w:val="000000"/>
                <w:szCs w:val="22"/>
              </w:rPr>
              <w:t xml:space="preserve">Classes written specifically for </w:t>
            </w:r>
            <w:proofErr w:type="spellStart"/>
            <w:r w:rsidRPr="00A817F4">
              <w:rPr>
                <w:color w:val="000000"/>
                <w:szCs w:val="22"/>
              </w:rPr>
              <w:t>VistALink</w:t>
            </w:r>
            <w:proofErr w:type="spellEnd"/>
            <w:r w:rsidRPr="00A817F4">
              <w:rPr>
                <w:color w:val="000000"/>
                <w:szCs w:val="22"/>
              </w:rPr>
              <w:t>.</w:t>
            </w:r>
          </w:p>
        </w:tc>
      </w:tr>
      <w:tr w:rsidR="00CA13FB" w:rsidRPr="00A817F4" w14:paraId="66FED219" w14:textId="77777777" w:rsidTr="00ED4696">
        <w:tc>
          <w:tcPr>
            <w:tcW w:w="2088" w:type="dxa"/>
          </w:tcPr>
          <w:p w14:paraId="6FBF9FBB" w14:textId="77777777" w:rsidR="00CA13FB" w:rsidRPr="00A817F4" w:rsidRDefault="00CA13FB" w:rsidP="00621C8B">
            <w:pPr>
              <w:spacing w:before="120" w:after="120"/>
              <w:rPr>
                <w:color w:val="000000"/>
                <w:szCs w:val="22"/>
              </w:rPr>
            </w:pPr>
            <w:r w:rsidRPr="00A817F4">
              <w:rPr>
                <w:color w:val="000000"/>
                <w:szCs w:val="22"/>
              </w:rPr>
              <w:t>VL</w:t>
            </w:r>
          </w:p>
        </w:tc>
        <w:tc>
          <w:tcPr>
            <w:tcW w:w="7380" w:type="dxa"/>
          </w:tcPr>
          <w:p w14:paraId="255FCB16" w14:textId="77777777" w:rsidR="00CA13FB" w:rsidRPr="00A817F4" w:rsidRDefault="00CA13FB" w:rsidP="00621C8B">
            <w:pPr>
              <w:spacing w:before="120" w:after="120"/>
              <w:rPr>
                <w:color w:val="000000"/>
                <w:szCs w:val="22"/>
              </w:rPr>
            </w:pPr>
            <w:proofErr w:type="spellStart"/>
            <w:r w:rsidRPr="00A817F4">
              <w:rPr>
                <w:i/>
                <w:color w:val="000000"/>
                <w:szCs w:val="22"/>
              </w:rPr>
              <w:t>VistaLink</w:t>
            </w:r>
            <w:proofErr w:type="spellEnd"/>
            <w:r w:rsidRPr="00A817F4">
              <w:rPr>
                <w:i/>
                <w:color w:val="000000"/>
                <w:szCs w:val="22"/>
              </w:rPr>
              <w:t xml:space="preserve"> </w:t>
            </w:r>
            <w:r w:rsidRPr="00A817F4">
              <w:rPr>
                <w:color w:val="000000"/>
                <w:szCs w:val="22"/>
              </w:rPr>
              <w:t xml:space="preserve">is a runtime and development tool providing connection and data conversion between Java and M applications in client-server and n-tier architectures, to which this document describes the architecture and design. </w:t>
            </w:r>
          </w:p>
        </w:tc>
      </w:tr>
      <w:tr w:rsidR="00CA13FB" w:rsidRPr="00A817F4" w14:paraId="5AF6C911" w14:textId="77777777" w:rsidTr="00ED4696">
        <w:tc>
          <w:tcPr>
            <w:tcW w:w="2088" w:type="dxa"/>
          </w:tcPr>
          <w:p w14:paraId="58CEF162" w14:textId="77777777" w:rsidR="00CA13FB" w:rsidRPr="00A817F4" w:rsidRDefault="00CA13FB" w:rsidP="00621C8B">
            <w:pPr>
              <w:spacing w:before="120" w:after="120"/>
              <w:rPr>
                <w:color w:val="000000"/>
                <w:szCs w:val="22"/>
              </w:rPr>
            </w:pPr>
            <w:r w:rsidRPr="00A817F4">
              <w:rPr>
                <w:color w:val="000000"/>
                <w:szCs w:val="22"/>
              </w:rPr>
              <w:t>VMS</w:t>
            </w:r>
          </w:p>
        </w:tc>
        <w:tc>
          <w:tcPr>
            <w:tcW w:w="7380" w:type="dxa"/>
          </w:tcPr>
          <w:p w14:paraId="160F1073" w14:textId="77777777" w:rsidR="00CA13FB" w:rsidRPr="00A817F4" w:rsidRDefault="00CA13FB" w:rsidP="00621C8B">
            <w:pPr>
              <w:spacing w:before="120" w:after="120"/>
              <w:rPr>
                <w:color w:val="000000"/>
                <w:szCs w:val="22"/>
              </w:rPr>
            </w:pPr>
            <w:r w:rsidRPr="00A817F4">
              <w:rPr>
                <w:i/>
                <w:color w:val="000000"/>
                <w:szCs w:val="22"/>
              </w:rPr>
              <w:t>Virtual Memory System</w:t>
            </w:r>
            <w:r w:rsidRPr="00A817F4">
              <w:rPr>
                <w:color w:val="000000"/>
                <w:szCs w:val="22"/>
              </w:rPr>
              <w:t xml:space="preserve">. An operating system, originally designed by DEC (now owned by Hewlett-Packard), that operates on the VAX and Alpha architectures. </w:t>
            </w:r>
          </w:p>
        </w:tc>
      </w:tr>
      <w:tr w:rsidR="00CA13FB" w:rsidRPr="00A817F4" w14:paraId="4109CA6F" w14:textId="77777777" w:rsidTr="00ED4696">
        <w:tc>
          <w:tcPr>
            <w:tcW w:w="2088" w:type="dxa"/>
          </w:tcPr>
          <w:p w14:paraId="488C8158" w14:textId="77777777" w:rsidR="00CA13FB" w:rsidRPr="00A817F4" w:rsidRDefault="00CA13FB" w:rsidP="00621C8B">
            <w:pPr>
              <w:spacing w:before="120" w:after="120"/>
              <w:rPr>
                <w:color w:val="000000"/>
                <w:szCs w:val="22"/>
              </w:rPr>
            </w:pPr>
            <w:r w:rsidRPr="00A817F4">
              <w:rPr>
                <w:color w:val="000000"/>
                <w:szCs w:val="22"/>
              </w:rPr>
              <w:t>VPID</w:t>
            </w:r>
          </w:p>
        </w:tc>
        <w:tc>
          <w:tcPr>
            <w:tcW w:w="7380" w:type="dxa"/>
          </w:tcPr>
          <w:p w14:paraId="514AE396" w14:textId="77777777" w:rsidR="00CA13FB" w:rsidRPr="00A817F4" w:rsidRDefault="00CA13FB" w:rsidP="00621C8B">
            <w:pPr>
              <w:spacing w:before="120" w:after="120"/>
              <w:rPr>
                <w:color w:val="000000"/>
                <w:szCs w:val="22"/>
              </w:rPr>
            </w:pPr>
            <w:r w:rsidRPr="00A817F4">
              <w:rPr>
                <w:i/>
                <w:color w:val="000000"/>
                <w:szCs w:val="22"/>
              </w:rPr>
              <w:t>VA Person Identifier</w:t>
            </w:r>
            <w:r w:rsidRPr="00A817F4">
              <w:rPr>
                <w:color w:val="000000"/>
                <w:szCs w:val="22"/>
              </w:rPr>
              <w:t>. A new enterprise-level identifier uniquely identifying VA ‘persons’ across the entire VA domain.</w:t>
            </w:r>
          </w:p>
        </w:tc>
      </w:tr>
      <w:tr w:rsidR="00CA13FB" w:rsidRPr="00A817F4" w14:paraId="2DB3D9D4" w14:textId="77777777" w:rsidTr="00ED4696">
        <w:tc>
          <w:tcPr>
            <w:tcW w:w="2088" w:type="dxa"/>
          </w:tcPr>
          <w:p w14:paraId="2FA7CF1B" w14:textId="77777777" w:rsidR="00CA13FB" w:rsidRPr="00A817F4" w:rsidRDefault="00CA13FB" w:rsidP="00621C8B">
            <w:pPr>
              <w:spacing w:before="120" w:after="120"/>
              <w:rPr>
                <w:color w:val="000000"/>
                <w:szCs w:val="22"/>
              </w:rPr>
            </w:pPr>
            <w:r w:rsidRPr="00A817F4">
              <w:rPr>
                <w:color w:val="000000"/>
                <w:szCs w:val="22"/>
              </w:rPr>
              <w:t>WAR file</w:t>
            </w:r>
          </w:p>
        </w:tc>
        <w:tc>
          <w:tcPr>
            <w:tcW w:w="7380" w:type="dxa"/>
          </w:tcPr>
          <w:p w14:paraId="53C0FCEC" w14:textId="77777777" w:rsidR="00CA13FB" w:rsidRPr="00A817F4" w:rsidRDefault="00CA13FB" w:rsidP="00621C8B">
            <w:pPr>
              <w:spacing w:before="120" w:after="120"/>
              <w:rPr>
                <w:color w:val="000000"/>
                <w:szCs w:val="22"/>
              </w:rPr>
            </w:pPr>
            <w:r w:rsidRPr="00A817F4">
              <w:rPr>
                <w:i/>
                <w:color w:val="000000"/>
                <w:szCs w:val="22"/>
              </w:rPr>
              <w:t>Web archive</w:t>
            </w:r>
            <w:r w:rsidRPr="00A817F4">
              <w:rPr>
                <w:color w:val="000000"/>
                <w:szCs w:val="22"/>
              </w:rPr>
              <w:t xml:space="preserve"> file. Contains the class files for servlets and JSPs.</w:t>
            </w:r>
          </w:p>
        </w:tc>
      </w:tr>
      <w:tr w:rsidR="00CA13FB" w:rsidRPr="00A817F4" w14:paraId="152CF1B2" w14:textId="77777777" w:rsidTr="00ED4696">
        <w:tc>
          <w:tcPr>
            <w:tcW w:w="2088" w:type="dxa"/>
          </w:tcPr>
          <w:p w14:paraId="67B869AA" w14:textId="77777777" w:rsidR="00CA13FB" w:rsidRPr="00A817F4" w:rsidRDefault="00CA13FB" w:rsidP="00621C8B">
            <w:pPr>
              <w:spacing w:before="120" w:after="120"/>
              <w:rPr>
                <w:color w:val="000000"/>
                <w:szCs w:val="22"/>
              </w:rPr>
            </w:pPr>
            <w:r w:rsidRPr="00A817F4">
              <w:rPr>
                <w:color w:val="000000"/>
                <w:szCs w:val="22"/>
              </w:rPr>
              <w:t>WebLogic</w:t>
            </w:r>
          </w:p>
        </w:tc>
        <w:tc>
          <w:tcPr>
            <w:tcW w:w="7380" w:type="dxa"/>
          </w:tcPr>
          <w:p w14:paraId="28BA7BD2" w14:textId="77777777" w:rsidR="00CA13FB" w:rsidRPr="00A817F4" w:rsidRDefault="00CA13FB" w:rsidP="00621C8B">
            <w:pPr>
              <w:spacing w:before="120" w:after="120"/>
              <w:rPr>
                <w:color w:val="000000"/>
                <w:szCs w:val="22"/>
              </w:rPr>
            </w:pPr>
            <w:r w:rsidRPr="00A817F4">
              <w:rPr>
                <w:color w:val="000000"/>
                <w:szCs w:val="22"/>
              </w:rPr>
              <w:t>WebLogic is a J2EE Platform application server.</w:t>
            </w:r>
          </w:p>
        </w:tc>
      </w:tr>
      <w:tr w:rsidR="00CA13FB" w:rsidRPr="00A817F4" w14:paraId="3BBA7F8D" w14:textId="77777777" w:rsidTr="00ED4696">
        <w:tc>
          <w:tcPr>
            <w:tcW w:w="2088" w:type="dxa"/>
          </w:tcPr>
          <w:p w14:paraId="7840FB4C" w14:textId="77777777" w:rsidR="00CA13FB" w:rsidRPr="00A817F4" w:rsidRDefault="00CA13FB" w:rsidP="00621C8B">
            <w:pPr>
              <w:spacing w:before="120" w:after="120"/>
              <w:rPr>
                <w:color w:val="000000"/>
                <w:szCs w:val="22"/>
              </w:rPr>
            </w:pPr>
            <w:r w:rsidRPr="00A817F4">
              <w:rPr>
                <w:color w:val="000000"/>
                <w:szCs w:val="22"/>
              </w:rPr>
              <w:t>WebLogic Server</w:t>
            </w:r>
          </w:p>
        </w:tc>
        <w:tc>
          <w:tcPr>
            <w:tcW w:w="7380" w:type="dxa"/>
          </w:tcPr>
          <w:p w14:paraId="6FF5974E" w14:textId="77777777" w:rsidR="00CA13FB" w:rsidRPr="00A817F4" w:rsidRDefault="00CA13FB" w:rsidP="00621C8B">
            <w:pPr>
              <w:spacing w:before="120" w:after="120"/>
              <w:rPr>
                <w:color w:val="000000"/>
                <w:szCs w:val="22"/>
              </w:rPr>
            </w:pPr>
            <w:r w:rsidRPr="00A817F4">
              <w:rPr>
                <w:color w:val="000000"/>
                <w:szCs w:val="22"/>
              </w:rPr>
              <w:t xml:space="preserve">A J2EE application server manufactured by Oracle Systems. </w:t>
            </w:r>
          </w:p>
        </w:tc>
      </w:tr>
      <w:tr w:rsidR="00CA13FB" w:rsidRPr="00A817F4" w14:paraId="17280EE5" w14:textId="77777777" w:rsidTr="00ED4696">
        <w:tc>
          <w:tcPr>
            <w:tcW w:w="2088" w:type="dxa"/>
          </w:tcPr>
          <w:p w14:paraId="7CBC1391" w14:textId="77777777" w:rsidR="00CA13FB" w:rsidRPr="00A817F4" w:rsidRDefault="00CA13FB" w:rsidP="00621C8B">
            <w:pPr>
              <w:spacing w:before="120" w:after="120"/>
              <w:rPr>
                <w:color w:val="000000"/>
                <w:szCs w:val="22"/>
              </w:rPr>
            </w:pPr>
            <w:r w:rsidRPr="00A817F4">
              <w:rPr>
                <w:color w:val="000000"/>
                <w:szCs w:val="22"/>
              </w:rPr>
              <w:t>WebSphere</w:t>
            </w:r>
          </w:p>
        </w:tc>
        <w:tc>
          <w:tcPr>
            <w:tcW w:w="7380" w:type="dxa"/>
          </w:tcPr>
          <w:p w14:paraId="5647AF97" w14:textId="77777777" w:rsidR="00CA13FB" w:rsidRPr="00A817F4" w:rsidRDefault="00CA13FB" w:rsidP="00621C8B">
            <w:pPr>
              <w:spacing w:before="120" w:after="120"/>
              <w:rPr>
                <w:color w:val="000000"/>
                <w:szCs w:val="22"/>
              </w:rPr>
            </w:pPr>
            <w:r w:rsidRPr="00A817F4">
              <w:rPr>
                <w:color w:val="000000"/>
                <w:szCs w:val="22"/>
              </w:rPr>
              <w:t>WebSphere Application Server (WAS) is a J2EE application server manufactured by IBM Corp.</w:t>
            </w:r>
          </w:p>
        </w:tc>
      </w:tr>
      <w:tr w:rsidR="00CA13FB" w:rsidRPr="00A817F4" w14:paraId="6B239365" w14:textId="77777777" w:rsidTr="00ED4696">
        <w:tc>
          <w:tcPr>
            <w:tcW w:w="2088" w:type="dxa"/>
          </w:tcPr>
          <w:p w14:paraId="76D03543" w14:textId="77777777" w:rsidR="00CA13FB" w:rsidRPr="00A817F4" w:rsidRDefault="00CA13FB" w:rsidP="00621C8B">
            <w:pPr>
              <w:spacing w:before="120" w:after="120"/>
              <w:rPr>
                <w:color w:val="000000"/>
                <w:szCs w:val="22"/>
              </w:rPr>
            </w:pPr>
            <w:r w:rsidRPr="00A817F4">
              <w:rPr>
                <w:color w:val="000000"/>
                <w:szCs w:val="22"/>
              </w:rPr>
              <w:t>XLS</w:t>
            </w:r>
          </w:p>
        </w:tc>
        <w:tc>
          <w:tcPr>
            <w:tcW w:w="7380" w:type="dxa"/>
          </w:tcPr>
          <w:p w14:paraId="2C9855E2" w14:textId="77777777" w:rsidR="00CA13FB" w:rsidRPr="00A817F4" w:rsidRDefault="00CA13FB" w:rsidP="00621C8B">
            <w:pPr>
              <w:spacing w:before="120" w:after="120"/>
              <w:rPr>
                <w:color w:val="000000"/>
                <w:szCs w:val="22"/>
              </w:rPr>
            </w:pPr>
            <w:r w:rsidRPr="00A817F4">
              <w:rPr>
                <w:color w:val="000000"/>
                <w:szCs w:val="22"/>
              </w:rPr>
              <w:t>Microsoft Office XL worksheet and workbook file format</w:t>
            </w:r>
          </w:p>
        </w:tc>
      </w:tr>
      <w:tr w:rsidR="00CA13FB" w:rsidRPr="00A817F4" w14:paraId="23EF514E" w14:textId="77777777" w:rsidTr="00ED4696">
        <w:tc>
          <w:tcPr>
            <w:tcW w:w="2088" w:type="dxa"/>
          </w:tcPr>
          <w:p w14:paraId="4EDA70CB" w14:textId="77777777" w:rsidR="00CA13FB" w:rsidRPr="00A817F4" w:rsidRDefault="00CA13FB" w:rsidP="00621C8B">
            <w:pPr>
              <w:spacing w:before="120" w:after="120"/>
              <w:rPr>
                <w:color w:val="000000"/>
                <w:szCs w:val="22"/>
              </w:rPr>
            </w:pPr>
            <w:r w:rsidRPr="00A817F4">
              <w:rPr>
                <w:color w:val="000000"/>
                <w:szCs w:val="22"/>
              </w:rPr>
              <w:t>XML</w:t>
            </w:r>
          </w:p>
        </w:tc>
        <w:tc>
          <w:tcPr>
            <w:tcW w:w="7380" w:type="dxa"/>
          </w:tcPr>
          <w:p w14:paraId="2D25F330" w14:textId="77777777" w:rsidR="00CA13FB" w:rsidRPr="00A817F4" w:rsidRDefault="00CA13FB" w:rsidP="00621C8B">
            <w:pPr>
              <w:spacing w:before="120" w:after="120"/>
              <w:rPr>
                <w:i/>
                <w:color w:val="000000"/>
                <w:szCs w:val="22"/>
              </w:rPr>
            </w:pPr>
            <w:r w:rsidRPr="00A817F4">
              <w:rPr>
                <w:i/>
                <w:color w:val="000000"/>
                <w:szCs w:val="22"/>
              </w:rPr>
              <w:t>Extensible Markup Language</w:t>
            </w:r>
          </w:p>
        </w:tc>
      </w:tr>
      <w:tr w:rsidR="00CA13FB" w:rsidRPr="00A817F4" w14:paraId="7BC63C59" w14:textId="77777777" w:rsidTr="00ED4696">
        <w:tc>
          <w:tcPr>
            <w:tcW w:w="2088" w:type="dxa"/>
          </w:tcPr>
          <w:p w14:paraId="2F0EE126" w14:textId="77777777" w:rsidR="00CA13FB" w:rsidRPr="00A817F4" w:rsidRDefault="00CA13FB" w:rsidP="00621C8B">
            <w:pPr>
              <w:spacing w:before="120" w:after="120"/>
              <w:rPr>
                <w:color w:val="000000"/>
                <w:szCs w:val="22"/>
              </w:rPr>
            </w:pPr>
            <w:proofErr w:type="spellStart"/>
            <w:r w:rsidRPr="00A817F4">
              <w:rPr>
                <w:color w:val="000000"/>
                <w:szCs w:val="22"/>
              </w:rPr>
              <w:t>XmlBeans</w:t>
            </w:r>
            <w:proofErr w:type="spellEnd"/>
          </w:p>
        </w:tc>
        <w:tc>
          <w:tcPr>
            <w:tcW w:w="7380" w:type="dxa"/>
          </w:tcPr>
          <w:p w14:paraId="68E0310A" w14:textId="77777777" w:rsidR="00CA13FB" w:rsidRPr="00A817F4" w:rsidRDefault="00CA13FB" w:rsidP="00621C8B">
            <w:pPr>
              <w:spacing w:before="120" w:after="120"/>
              <w:rPr>
                <w:color w:val="000000"/>
                <w:szCs w:val="22"/>
              </w:rPr>
            </w:pPr>
            <w:proofErr w:type="spellStart"/>
            <w:r w:rsidRPr="00A817F4">
              <w:rPr>
                <w:color w:val="000000"/>
                <w:szCs w:val="22"/>
              </w:rPr>
              <w:t>XMLBeans</w:t>
            </w:r>
            <w:proofErr w:type="spellEnd"/>
            <w:r w:rsidRPr="00A817F4">
              <w:rPr>
                <w:color w:val="000000"/>
                <w:szCs w:val="22"/>
              </w:rPr>
              <w:t xml:space="preserve"> is a Java-to-XML binding framework which is part of the Apache Software Foundation XML project.</w:t>
            </w:r>
          </w:p>
        </w:tc>
      </w:tr>
      <w:tr w:rsidR="00CA13FB" w:rsidRPr="00A817F4" w14:paraId="33E6BEFD" w14:textId="77777777" w:rsidTr="00ED4696">
        <w:tc>
          <w:tcPr>
            <w:tcW w:w="2088" w:type="dxa"/>
          </w:tcPr>
          <w:p w14:paraId="7F061BDD" w14:textId="77777777" w:rsidR="00CA13FB" w:rsidRPr="00A817F4" w:rsidRDefault="00CA13FB" w:rsidP="00621C8B">
            <w:pPr>
              <w:spacing w:before="120" w:after="120"/>
              <w:rPr>
                <w:color w:val="000000"/>
                <w:szCs w:val="22"/>
              </w:rPr>
            </w:pPr>
            <w:r w:rsidRPr="00A817F4">
              <w:rPr>
                <w:color w:val="000000"/>
                <w:szCs w:val="22"/>
              </w:rPr>
              <w:t>XOB Namespace</w:t>
            </w:r>
          </w:p>
        </w:tc>
        <w:tc>
          <w:tcPr>
            <w:tcW w:w="7380" w:type="dxa"/>
          </w:tcPr>
          <w:p w14:paraId="2867DF1A" w14:textId="77777777" w:rsidR="00CA13FB" w:rsidRPr="00A817F4" w:rsidRDefault="00CA13FB" w:rsidP="00621C8B">
            <w:pPr>
              <w:spacing w:before="120" w:after="120"/>
              <w:rPr>
                <w:color w:val="000000"/>
                <w:szCs w:val="22"/>
              </w:rPr>
            </w:pPr>
            <w:r w:rsidRPr="00A817F4">
              <w:rPr>
                <w:color w:val="000000"/>
                <w:szCs w:val="22"/>
              </w:rPr>
              <w:t xml:space="preserve">The </w:t>
            </w:r>
            <w:proofErr w:type="spellStart"/>
            <w:r w:rsidRPr="00A817F4">
              <w:rPr>
                <w:color w:val="000000"/>
                <w:szCs w:val="22"/>
              </w:rPr>
              <w:t>VistALink</w:t>
            </w:r>
            <w:proofErr w:type="spellEnd"/>
            <w:r w:rsidRPr="00A817F4">
              <w:rPr>
                <w:color w:val="000000"/>
                <w:szCs w:val="22"/>
              </w:rPr>
              <w:t xml:space="preserve"> namespace. All </w:t>
            </w:r>
            <w:proofErr w:type="spellStart"/>
            <w:r w:rsidRPr="00A817F4">
              <w:rPr>
                <w:color w:val="000000"/>
                <w:szCs w:val="22"/>
              </w:rPr>
              <w:t>VistALink</w:t>
            </w:r>
            <w:proofErr w:type="spellEnd"/>
            <w:r w:rsidRPr="00A817F4">
              <w:rPr>
                <w:color w:val="000000"/>
                <w:szCs w:val="22"/>
              </w:rPr>
              <w:t xml:space="preserve"> programs and their elements begin with the characters "XOB."</w:t>
            </w:r>
          </w:p>
        </w:tc>
      </w:tr>
    </w:tbl>
    <w:p w14:paraId="3639C1E2" w14:textId="77777777" w:rsidR="00CA13FB" w:rsidRPr="00A817F4" w:rsidRDefault="00CA13FB" w:rsidP="00CA13FB"/>
    <w:p w14:paraId="60CFCA00" w14:textId="77777777" w:rsidR="00CA13FB" w:rsidRPr="00A817F4" w:rsidRDefault="00CA13FB" w:rsidP="00CA13FB"/>
    <w:tbl>
      <w:tblPr>
        <w:tblStyle w:val="TableGrid"/>
        <w:tblW w:w="0" w:type="auto"/>
        <w:tblLayout w:type="fixed"/>
        <w:tblLook w:val="0020" w:firstRow="1" w:lastRow="0" w:firstColumn="0" w:lastColumn="0" w:noHBand="0" w:noVBand="0"/>
      </w:tblPr>
      <w:tblGrid>
        <w:gridCol w:w="738"/>
        <w:gridCol w:w="8730"/>
      </w:tblGrid>
      <w:tr w:rsidR="00CA13FB" w:rsidRPr="00A817F4" w14:paraId="40A6AB85" w14:textId="77777777" w:rsidTr="00ED4696">
        <w:tc>
          <w:tcPr>
            <w:tcW w:w="738" w:type="dxa"/>
          </w:tcPr>
          <w:p w14:paraId="1E85461B" w14:textId="77777777" w:rsidR="00CA13FB" w:rsidRPr="00A817F4" w:rsidRDefault="000F0F3C" w:rsidP="00BE19D1">
            <w:pPr>
              <w:spacing w:before="60" w:after="60"/>
              <w:ind w:left="-18"/>
            </w:pPr>
            <w:r w:rsidRPr="00A817F4">
              <w:rPr>
                <w:rFonts w:ascii="Arial" w:hAnsi="Arial"/>
                <w:noProof/>
                <w:sz w:val="20"/>
              </w:rPr>
              <w:lastRenderedPageBreak/>
              <w:drawing>
                <wp:inline distT="0" distB="0" distL="0" distR="0" wp14:anchorId="2C6A520E" wp14:editId="05DA9F55">
                  <wp:extent cx="304800" cy="30480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79DF470E" w14:textId="77777777" w:rsidR="00CA13FB" w:rsidRPr="00F20113" w:rsidRDefault="00CA13FB" w:rsidP="00BE19D1">
            <w:pPr>
              <w:keepNext/>
              <w:keepLines/>
              <w:spacing w:before="60" w:after="60"/>
              <w:rPr>
                <w:color w:val="000000"/>
              </w:rPr>
            </w:pPr>
            <w:smartTag w:uri="urn:schemas-microsoft-com:office:smarttags" w:element="stockticker">
              <w:r w:rsidRPr="00F20113">
                <w:rPr>
                  <w:b/>
                  <w:color w:val="000000"/>
                </w:rPr>
                <w:t>REF</w:t>
              </w:r>
            </w:smartTag>
            <w:r w:rsidRPr="00F20113">
              <w:rPr>
                <w:b/>
                <w:color w:val="000000"/>
              </w:rPr>
              <w:t>:</w:t>
            </w:r>
            <w:r w:rsidRPr="00F20113">
              <w:rPr>
                <w:color w:val="000000"/>
              </w:rPr>
              <w:t xml:space="preserve"> For a comprehensive list of commonly used infrastructure- and security-related terms and definitions, please visit the Security and Other Common Services Glossary Web page at the following Web address</w:t>
            </w:r>
            <w:r w:rsidRPr="00F20113">
              <w:rPr>
                <w:color w:val="000000"/>
              </w:rPr>
              <w:fldChar w:fldCharType="begin"/>
            </w:r>
            <w:r w:rsidRPr="00F20113">
              <w:rPr>
                <w:color w:val="000000"/>
              </w:rPr>
              <w:instrText>XE "</w:instrText>
            </w:r>
            <w:r w:rsidRPr="00F20113">
              <w:rPr>
                <w:color w:val="000000"/>
                <w:kern w:val="2"/>
              </w:rPr>
              <w:instrText>Glossary:Home Page Web Address, Glossary</w:instrText>
            </w:r>
            <w:r w:rsidRPr="00F20113">
              <w:rPr>
                <w:color w:val="000000"/>
              </w:rPr>
              <w:instrText>"</w:instrText>
            </w:r>
            <w:r w:rsidRPr="00F20113">
              <w:rPr>
                <w:color w:val="000000"/>
              </w:rPr>
              <w:fldChar w:fldCharType="end"/>
            </w:r>
            <w:r w:rsidRPr="00F20113">
              <w:rPr>
                <w:color w:val="000000"/>
              </w:rPr>
              <w:fldChar w:fldCharType="begin"/>
            </w:r>
            <w:r w:rsidRPr="00F20113">
              <w:rPr>
                <w:color w:val="000000"/>
              </w:rPr>
              <w:instrText>XE "S&amp;OCS:</w:instrText>
            </w:r>
            <w:r w:rsidRPr="00F20113">
              <w:rPr>
                <w:color w:val="000000"/>
                <w:kern w:val="2"/>
              </w:rPr>
              <w:instrText>Glossary:Home Page Web Address, Glossary</w:instrText>
            </w:r>
            <w:r w:rsidRPr="00F20113">
              <w:rPr>
                <w:color w:val="000000"/>
              </w:rPr>
              <w:instrText>"</w:instrText>
            </w:r>
            <w:r w:rsidRPr="00F20113">
              <w:rPr>
                <w:color w:val="000000"/>
              </w:rPr>
              <w:fldChar w:fldCharType="end"/>
            </w:r>
            <w:r w:rsidRPr="00F20113">
              <w:rPr>
                <w:color w:val="000000"/>
              </w:rPr>
              <w:fldChar w:fldCharType="begin"/>
            </w:r>
            <w:r w:rsidRPr="00F20113">
              <w:rPr>
                <w:color w:val="000000"/>
              </w:rPr>
              <w:instrText>XE "Web Pages:</w:instrText>
            </w:r>
            <w:r w:rsidRPr="00F20113">
              <w:rPr>
                <w:color w:val="000000"/>
                <w:kern w:val="2"/>
              </w:rPr>
              <w:instrText>Glossary Home Page Web Address, Glossary</w:instrText>
            </w:r>
            <w:r w:rsidRPr="00F20113">
              <w:rPr>
                <w:color w:val="000000"/>
              </w:rPr>
              <w:instrText>"</w:instrText>
            </w:r>
            <w:r w:rsidRPr="00F20113">
              <w:rPr>
                <w:color w:val="000000"/>
              </w:rPr>
              <w:fldChar w:fldCharType="end"/>
            </w:r>
            <w:r w:rsidRPr="00F20113">
              <w:rPr>
                <w:color w:val="000000"/>
              </w:rPr>
              <w:fldChar w:fldCharType="begin"/>
            </w:r>
            <w:r w:rsidRPr="00F20113">
              <w:rPr>
                <w:color w:val="000000"/>
              </w:rPr>
              <w:instrText>XE "Home Pages:</w:instrText>
            </w:r>
            <w:r w:rsidRPr="00F20113">
              <w:rPr>
                <w:color w:val="000000"/>
                <w:kern w:val="2"/>
              </w:rPr>
              <w:instrText>Glossary Home Page Web Address, Glossary</w:instrText>
            </w:r>
            <w:r w:rsidRPr="00F20113">
              <w:rPr>
                <w:color w:val="000000"/>
              </w:rPr>
              <w:instrText>"</w:instrText>
            </w:r>
            <w:r w:rsidRPr="00F20113">
              <w:rPr>
                <w:color w:val="000000"/>
              </w:rPr>
              <w:fldChar w:fldCharType="end"/>
            </w:r>
            <w:r w:rsidRPr="00F20113">
              <w:rPr>
                <w:color w:val="000000"/>
              </w:rPr>
              <w:fldChar w:fldCharType="begin"/>
            </w:r>
            <w:r w:rsidRPr="00F20113">
              <w:rPr>
                <w:color w:val="000000"/>
              </w:rPr>
              <w:instrText>XE "URLs:</w:instrText>
            </w:r>
            <w:r w:rsidRPr="00F20113">
              <w:rPr>
                <w:color w:val="000000"/>
                <w:kern w:val="2"/>
              </w:rPr>
              <w:instrText>Glossary Home Page Web Address, Glossary</w:instrText>
            </w:r>
            <w:r w:rsidRPr="00F20113">
              <w:rPr>
                <w:color w:val="000000"/>
              </w:rPr>
              <w:instrText>"</w:instrText>
            </w:r>
            <w:r w:rsidRPr="00F20113">
              <w:rPr>
                <w:color w:val="000000"/>
              </w:rPr>
              <w:fldChar w:fldCharType="end"/>
            </w:r>
            <w:r w:rsidRPr="00F20113">
              <w:rPr>
                <w:color w:val="000000"/>
              </w:rPr>
              <w:t>:</w:t>
            </w:r>
          </w:p>
          <w:p w14:paraId="05B5EEB5" w14:textId="73B29A5C" w:rsidR="00CA13FB" w:rsidRPr="00F20113" w:rsidRDefault="008461FB" w:rsidP="00F20113">
            <w:pPr>
              <w:keepNext/>
              <w:keepLines/>
              <w:spacing w:before="120" w:after="60"/>
              <w:rPr>
                <w:color w:val="000000"/>
              </w:rPr>
            </w:pPr>
            <w:r>
              <w:rPr>
                <w:color w:val="000000"/>
              </w:rPr>
              <w:t>REDACTED</w:t>
            </w:r>
            <w:r w:rsidR="00B24CFA">
              <w:rPr>
                <w:color w:val="000000"/>
              </w:rPr>
              <w:br/>
            </w:r>
            <w:r w:rsidR="00B24CFA">
              <w:rPr>
                <w:color w:val="000000"/>
              </w:rPr>
              <w:br/>
            </w:r>
            <w:r w:rsidR="00CA13FB" w:rsidRPr="00F20113">
              <w:rPr>
                <w:color w:val="000000"/>
              </w:rPr>
              <w:t>For a comprehensive list of acronyms, please visit the Security and Other Common Services Acronyms Web site at the following Web address</w:t>
            </w:r>
            <w:r w:rsidR="00CA13FB" w:rsidRPr="00F20113">
              <w:rPr>
                <w:color w:val="000000"/>
              </w:rPr>
              <w:fldChar w:fldCharType="begin"/>
            </w:r>
            <w:r w:rsidR="00CA13FB" w:rsidRPr="00F20113">
              <w:rPr>
                <w:color w:val="000000"/>
              </w:rPr>
              <w:instrText>XE "</w:instrText>
            </w:r>
            <w:r w:rsidR="00CA13FB" w:rsidRPr="00F20113">
              <w:rPr>
                <w:color w:val="000000"/>
                <w:kern w:val="2"/>
              </w:rPr>
              <w:instrText>Acronyms :Home Page Web Address, Glossary</w:instrText>
            </w:r>
            <w:r w:rsidR="00CA13FB" w:rsidRPr="00F20113">
              <w:rPr>
                <w:color w:val="000000"/>
              </w:rPr>
              <w:instrText>"</w:instrText>
            </w:r>
            <w:r w:rsidR="00CA13FB" w:rsidRPr="00F20113">
              <w:rPr>
                <w:color w:val="000000"/>
              </w:rPr>
              <w:fldChar w:fldCharType="end"/>
            </w:r>
            <w:r w:rsidR="00CA13FB" w:rsidRPr="00F20113">
              <w:rPr>
                <w:color w:val="000000"/>
              </w:rPr>
              <w:fldChar w:fldCharType="begin"/>
            </w:r>
            <w:r w:rsidR="00CA13FB" w:rsidRPr="00F20113">
              <w:rPr>
                <w:color w:val="000000"/>
              </w:rPr>
              <w:instrText>XE "S&amp;OCS:</w:instrText>
            </w:r>
            <w:r w:rsidR="00CA13FB" w:rsidRPr="00F20113">
              <w:rPr>
                <w:color w:val="000000"/>
                <w:kern w:val="2"/>
              </w:rPr>
              <w:instrText>Acronyms:Home Page Web Address, Glossary</w:instrText>
            </w:r>
            <w:r w:rsidR="00CA13FB" w:rsidRPr="00F20113">
              <w:rPr>
                <w:color w:val="000000"/>
              </w:rPr>
              <w:instrText>"</w:instrText>
            </w:r>
            <w:r w:rsidR="00CA13FB" w:rsidRPr="00F20113">
              <w:rPr>
                <w:color w:val="000000"/>
              </w:rPr>
              <w:fldChar w:fldCharType="end"/>
            </w:r>
            <w:r w:rsidR="00CA13FB" w:rsidRPr="00F20113">
              <w:rPr>
                <w:color w:val="000000"/>
              </w:rPr>
              <w:fldChar w:fldCharType="begin"/>
            </w:r>
            <w:r w:rsidR="00CA13FB" w:rsidRPr="00F20113">
              <w:rPr>
                <w:color w:val="000000"/>
              </w:rPr>
              <w:instrText>XE "Web Pages:</w:instrText>
            </w:r>
            <w:r w:rsidR="00CA13FB" w:rsidRPr="00F20113">
              <w:rPr>
                <w:color w:val="000000"/>
                <w:kern w:val="2"/>
              </w:rPr>
              <w:instrText>Acronyms Home Page Web Address, Glossary</w:instrText>
            </w:r>
            <w:r w:rsidR="00CA13FB" w:rsidRPr="00F20113">
              <w:rPr>
                <w:color w:val="000000"/>
              </w:rPr>
              <w:instrText>"</w:instrText>
            </w:r>
            <w:r w:rsidR="00CA13FB" w:rsidRPr="00F20113">
              <w:rPr>
                <w:color w:val="000000"/>
              </w:rPr>
              <w:fldChar w:fldCharType="end"/>
            </w:r>
            <w:r w:rsidR="00CA13FB" w:rsidRPr="00F20113">
              <w:rPr>
                <w:color w:val="000000"/>
              </w:rPr>
              <w:fldChar w:fldCharType="begin"/>
            </w:r>
            <w:r w:rsidR="00CA13FB" w:rsidRPr="00F20113">
              <w:rPr>
                <w:color w:val="000000"/>
              </w:rPr>
              <w:instrText>XE "Home Pages:</w:instrText>
            </w:r>
            <w:r w:rsidR="00CA13FB" w:rsidRPr="00F20113">
              <w:rPr>
                <w:color w:val="000000"/>
                <w:kern w:val="2"/>
              </w:rPr>
              <w:instrText>Acronyms Home Page Web Address, Glossary</w:instrText>
            </w:r>
            <w:r w:rsidR="00CA13FB" w:rsidRPr="00F20113">
              <w:rPr>
                <w:color w:val="000000"/>
              </w:rPr>
              <w:instrText>"</w:instrText>
            </w:r>
            <w:r w:rsidR="00CA13FB" w:rsidRPr="00F20113">
              <w:rPr>
                <w:color w:val="000000"/>
              </w:rPr>
              <w:fldChar w:fldCharType="end"/>
            </w:r>
            <w:r w:rsidR="00CA13FB" w:rsidRPr="00F20113">
              <w:rPr>
                <w:color w:val="000000"/>
              </w:rPr>
              <w:fldChar w:fldCharType="begin"/>
            </w:r>
            <w:r w:rsidR="00CA13FB" w:rsidRPr="00F20113">
              <w:rPr>
                <w:color w:val="000000"/>
              </w:rPr>
              <w:instrText>XE "URLs:</w:instrText>
            </w:r>
            <w:r w:rsidR="00CA13FB" w:rsidRPr="00F20113">
              <w:rPr>
                <w:color w:val="000000"/>
                <w:kern w:val="2"/>
              </w:rPr>
              <w:instrText>Acronyms Home Page Web Address, Glossary</w:instrText>
            </w:r>
            <w:r w:rsidR="00CA13FB" w:rsidRPr="00F20113">
              <w:rPr>
                <w:color w:val="000000"/>
              </w:rPr>
              <w:instrText>"</w:instrText>
            </w:r>
            <w:r w:rsidR="00CA13FB" w:rsidRPr="00F20113">
              <w:rPr>
                <w:color w:val="000000"/>
              </w:rPr>
              <w:fldChar w:fldCharType="end"/>
            </w:r>
            <w:r w:rsidR="00CA13FB" w:rsidRPr="00F20113">
              <w:rPr>
                <w:color w:val="000000"/>
              </w:rPr>
              <w:t>:</w:t>
            </w:r>
          </w:p>
          <w:p w14:paraId="2F934ABB" w14:textId="2EEABBA5" w:rsidR="00CA13FB" w:rsidRPr="00621C8B" w:rsidRDefault="00B24CFA" w:rsidP="008461FB">
            <w:pPr>
              <w:keepNext/>
              <w:keepLines/>
              <w:spacing w:before="60" w:after="60"/>
              <w:rPr>
                <w:color w:val="000000"/>
              </w:rPr>
            </w:pPr>
            <w:r>
              <w:rPr>
                <w:color w:val="000000"/>
              </w:rPr>
              <w:br/>
            </w:r>
            <w:r w:rsidR="008461FB">
              <w:rPr>
                <w:color w:val="000000"/>
              </w:rPr>
              <w:t>REDACTED</w:t>
            </w:r>
          </w:p>
        </w:tc>
      </w:tr>
    </w:tbl>
    <w:p w14:paraId="550EE103" w14:textId="77777777" w:rsidR="00BA7141" w:rsidRPr="00A817F4" w:rsidRDefault="00BA7141" w:rsidP="00B94268"/>
    <w:sectPr w:rsidR="00BA7141" w:rsidRPr="00A817F4" w:rsidSect="00013EC8">
      <w:headerReference w:type="even" r:id="rId58"/>
      <w:headerReference w:type="default" r:id="rId59"/>
      <w:footerReference w:type="even" r:id="rId60"/>
      <w:footerReference w:type="default" r:id="rId61"/>
      <w:footerReference w:type="first" r:id="rId6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B05FD" w14:textId="77777777" w:rsidR="00EE3B76" w:rsidRDefault="00EE3B76">
      <w:r>
        <w:separator/>
      </w:r>
    </w:p>
  </w:endnote>
  <w:endnote w:type="continuationSeparator" w:id="0">
    <w:p w14:paraId="0829D4B3" w14:textId="77777777" w:rsidR="00EE3B76" w:rsidRDefault="00EE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5D15" w14:textId="77777777" w:rsidR="008461FB" w:rsidRDefault="008461FB">
    <w:pPr>
      <w:pStyle w:val="Footer"/>
    </w:pPr>
    <w:r>
      <w:rPr>
        <w:rStyle w:val="PageNumber"/>
        <w:color w:val="000000"/>
      </w:rPr>
      <w:t>December 2010</w:t>
    </w:r>
    <w:r>
      <w:tab/>
    </w:r>
    <w:proofErr w:type="spellStart"/>
    <w:r>
      <w:t>VistALink</w:t>
    </w:r>
    <w:proofErr w:type="spellEnd"/>
    <w:r>
      <w:t xml:space="preserve"> 1.6</w:t>
    </w:r>
    <w:r w:rsidRPr="00EA0A6B">
      <w:t xml:space="preserve"> Developer Guide</w:t>
    </w:r>
    <w:r w:rsidRPr="00EA0A6B">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7CFD" w14:textId="77777777" w:rsidR="008461FB" w:rsidRDefault="008461FB" w:rsidP="005D3955">
    <w:pPr>
      <w:pStyle w:val="Footer"/>
      <w:ind w:right="-180"/>
      <w:rPr>
        <w:color w:val="000000"/>
      </w:rPr>
    </w:pPr>
  </w:p>
  <w:p w14:paraId="7AB2E626" w14:textId="77777777" w:rsidR="008461FB" w:rsidRPr="00EA0A6B" w:rsidRDefault="008461FB" w:rsidP="005D3955">
    <w:pPr>
      <w:pStyle w:val="Footer"/>
      <w:ind w:right="-180"/>
      <w:rPr>
        <w:color w:val="000000"/>
      </w:rPr>
    </w:pPr>
    <w:r>
      <w:rPr>
        <w:rStyle w:val="PageNumber"/>
        <w:color w:val="000000"/>
      </w:rPr>
      <w:t>July 2020</w:t>
    </w:r>
    <w:r w:rsidRPr="004B0E5F">
      <w:rPr>
        <w:rStyle w:val="PageNumber"/>
        <w:color w:val="000000"/>
      </w:rPr>
      <w:t xml:space="preserve"> </w:t>
    </w:r>
    <w:r w:rsidRPr="004B0E5F">
      <w:rPr>
        <w:color w:val="000000"/>
      </w:rPr>
      <w:tab/>
    </w:r>
    <w:proofErr w:type="spellStart"/>
    <w:r w:rsidRPr="004B0E5F">
      <w:t>VistALink</w:t>
    </w:r>
    <w:proofErr w:type="spellEnd"/>
    <w:r w:rsidRPr="004B0E5F">
      <w:t xml:space="preserve"> 1.6 Developer Guide</w:t>
    </w:r>
    <w:r w:rsidRPr="004B0E5F">
      <w:rPr>
        <w:color w:val="000000"/>
      </w:rPr>
      <w:tab/>
      <w:t>Glossary-</w:t>
    </w:r>
    <w:r w:rsidRPr="004B0E5F">
      <w:rPr>
        <w:rStyle w:val="PageNumber"/>
        <w:color w:val="000000"/>
      </w:rPr>
      <w:fldChar w:fldCharType="begin"/>
    </w:r>
    <w:r w:rsidRPr="004B0E5F">
      <w:rPr>
        <w:rStyle w:val="PageNumber"/>
        <w:color w:val="000000"/>
      </w:rPr>
      <w:instrText xml:space="preserve"> PAGE </w:instrText>
    </w:r>
    <w:r w:rsidRPr="004B0E5F">
      <w:rPr>
        <w:rStyle w:val="PageNumber"/>
        <w:color w:val="000000"/>
      </w:rPr>
      <w:fldChar w:fldCharType="separate"/>
    </w:r>
    <w:r w:rsidRPr="004B0E5F">
      <w:rPr>
        <w:rStyle w:val="PageNumber"/>
        <w:noProof/>
        <w:color w:val="000000"/>
      </w:rPr>
      <w:t>5</w:t>
    </w:r>
    <w:r w:rsidRPr="004B0E5F">
      <w:rPr>
        <w:rStyle w:val="PageNumber"/>
        <w:color w:val="00000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D7C0" w14:textId="77777777" w:rsidR="008461FB" w:rsidRDefault="008461FB" w:rsidP="00E73949">
    <w:pPr>
      <w:pStyle w:val="Footer"/>
    </w:pPr>
  </w:p>
  <w:p w14:paraId="5FEAAAA1" w14:textId="77777777" w:rsidR="008461FB" w:rsidRPr="0058693C" w:rsidRDefault="008461FB" w:rsidP="00E73949">
    <w:pPr>
      <w:pStyle w:val="Footer"/>
    </w:pPr>
    <w:r>
      <w:rPr>
        <w:rStyle w:val="PageNumber"/>
        <w:color w:val="000000"/>
      </w:rPr>
      <w:t>July 2020</w:t>
    </w:r>
    <w:r w:rsidRPr="004B0E5F">
      <w:tab/>
    </w:r>
    <w:proofErr w:type="spellStart"/>
    <w:r w:rsidRPr="004B0E5F">
      <w:t>VistALink</w:t>
    </w:r>
    <w:proofErr w:type="spellEnd"/>
    <w:r w:rsidRPr="004B0E5F">
      <w:t xml:space="preserve"> 1.6 Developer Guide</w:t>
    </w:r>
    <w:r w:rsidRPr="0058693C">
      <w:tab/>
    </w:r>
    <w:r w:rsidRPr="0058693C">
      <w:rPr>
        <w:webHidden/>
      </w:rPr>
      <w:t>Glossary</w:t>
    </w:r>
    <w:r w:rsidRPr="0058693C">
      <w:t>-</w:t>
    </w:r>
    <w:r w:rsidRPr="0058693C">
      <w:rPr>
        <w:rStyle w:val="PageNumber"/>
      </w:rPr>
      <w:fldChar w:fldCharType="begin"/>
    </w:r>
    <w:r w:rsidRPr="0058693C">
      <w:rPr>
        <w:rStyle w:val="PageNumber"/>
      </w:rPr>
      <w:instrText xml:space="preserve"> PAGE </w:instrText>
    </w:r>
    <w:r w:rsidRPr="0058693C">
      <w:rPr>
        <w:rStyle w:val="PageNumber"/>
      </w:rPr>
      <w:fldChar w:fldCharType="separate"/>
    </w:r>
    <w:r>
      <w:rPr>
        <w:rStyle w:val="PageNumber"/>
        <w:noProof/>
      </w:rPr>
      <w:t>1</w:t>
    </w:r>
    <w:r w:rsidRPr="0058693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720E" w14:textId="77777777" w:rsidR="008461FB" w:rsidRDefault="008461FB" w:rsidP="00E73949">
    <w:pPr>
      <w:pStyle w:val="Footer"/>
      <w:rPr>
        <w:rStyle w:val="PageNumber"/>
      </w:rPr>
    </w:pPr>
  </w:p>
  <w:p w14:paraId="6888585A" w14:textId="77777777" w:rsidR="008461FB" w:rsidRDefault="008461FB" w:rsidP="00E7394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r>
    <w:proofErr w:type="spellStart"/>
    <w:r>
      <w:t>VistALink</w:t>
    </w:r>
    <w:proofErr w:type="spellEnd"/>
    <w:r>
      <w:t xml:space="preserve"> 1.6</w:t>
    </w:r>
    <w:r w:rsidRPr="00EA0A6B">
      <w:t xml:space="preserve"> Developer Guide</w:t>
    </w:r>
    <w:r>
      <w:tab/>
    </w:r>
    <w:r>
      <w:rPr>
        <w:rStyle w:val="PageNumber"/>
        <w:color w:val="000000"/>
      </w:rPr>
      <w:t>December 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40A0" w14:textId="77777777" w:rsidR="008461FB" w:rsidRDefault="008461FB" w:rsidP="00E73949">
    <w:pPr>
      <w:pStyle w:val="Footer"/>
    </w:pPr>
  </w:p>
  <w:p w14:paraId="539817DC" w14:textId="07A9EC6B" w:rsidR="008461FB" w:rsidRDefault="008461FB" w:rsidP="00E73949">
    <w:pPr>
      <w:pStyle w:val="Footer"/>
    </w:pPr>
    <w:r w:rsidRPr="004B0E5F">
      <w:fldChar w:fldCharType="begin"/>
    </w:r>
    <w:r w:rsidRPr="004B0E5F">
      <w:instrText xml:space="preserve"> PAGE   \* MERGEFORMAT </w:instrText>
    </w:r>
    <w:r w:rsidRPr="004B0E5F">
      <w:fldChar w:fldCharType="separate"/>
    </w:r>
    <w:r w:rsidRPr="004B0E5F">
      <w:rPr>
        <w:noProof/>
      </w:rPr>
      <w:t>ii</w:t>
    </w:r>
    <w:r w:rsidRPr="004B0E5F">
      <w:fldChar w:fldCharType="end"/>
    </w:r>
    <w:r w:rsidRPr="004B0E5F">
      <w:tab/>
    </w:r>
    <w:proofErr w:type="spellStart"/>
    <w:r w:rsidRPr="00552230">
      <w:t>VistALink</w:t>
    </w:r>
    <w:proofErr w:type="spellEnd"/>
    <w:r w:rsidRPr="00552230">
      <w:t xml:space="preserve"> 1.6.7</w:t>
    </w:r>
    <w:r w:rsidRPr="004B0E5F">
      <w:t xml:space="preserve"> Developer Guide</w:t>
    </w:r>
    <w:r w:rsidRPr="004B0E5F">
      <w:tab/>
    </w:r>
    <w:r>
      <w:rPr>
        <w:rStyle w:val="PageNumber"/>
        <w:color w:val="000000"/>
      </w:rPr>
      <w:t>March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9346" w14:textId="77777777" w:rsidR="008461FB" w:rsidRDefault="008461FB" w:rsidP="00E73949">
    <w:pPr>
      <w:pStyle w:val="Footer"/>
      <w:rPr>
        <w:rStyle w:val="PageNumber"/>
      </w:rPr>
    </w:pPr>
  </w:p>
  <w:p w14:paraId="5B8893B5" w14:textId="1BA02A30" w:rsidR="008461FB" w:rsidRDefault="008461FB" w:rsidP="00E73949">
    <w:pPr>
      <w:pStyle w:val="Footer"/>
    </w:pPr>
    <w:r w:rsidRPr="004B0E5F">
      <w:rPr>
        <w:rStyle w:val="PageNumber"/>
      </w:rPr>
      <w:fldChar w:fldCharType="begin"/>
    </w:r>
    <w:r w:rsidRPr="004B0E5F">
      <w:rPr>
        <w:rStyle w:val="PageNumber"/>
      </w:rPr>
      <w:instrText xml:space="preserve"> PAGE </w:instrText>
    </w:r>
    <w:r w:rsidRPr="004B0E5F">
      <w:rPr>
        <w:rStyle w:val="PageNumber"/>
      </w:rPr>
      <w:fldChar w:fldCharType="separate"/>
    </w:r>
    <w:r w:rsidRPr="004B0E5F">
      <w:rPr>
        <w:rStyle w:val="PageNumber"/>
        <w:noProof/>
      </w:rPr>
      <w:t>7-12</w:t>
    </w:r>
    <w:r w:rsidRPr="004B0E5F">
      <w:rPr>
        <w:rStyle w:val="PageNumber"/>
      </w:rPr>
      <w:fldChar w:fldCharType="end"/>
    </w:r>
    <w:r w:rsidRPr="004B0E5F">
      <w:tab/>
    </w:r>
    <w:proofErr w:type="spellStart"/>
    <w:r w:rsidRPr="004B0E5F">
      <w:t>VistALink</w:t>
    </w:r>
    <w:proofErr w:type="spellEnd"/>
    <w:r w:rsidRPr="004B0E5F">
      <w:t xml:space="preserve"> </w:t>
    </w:r>
    <w:r w:rsidRPr="001A088A">
      <w:t>1.6</w:t>
    </w:r>
    <w:r w:rsidRPr="004B0E5F">
      <w:t xml:space="preserve"> Developer Guide</w:t>
    </w:r>
    <w:r w:rsidRPr="004B0E5F">
      <w:tab/>
    </w:r>
    <w:r>
      <w:rPr>
        <w:rStyle w:val="PageNumber"/>
        <w:color w:val="000000"/>
      </w:rPr>
      <w:t>March 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AF027" w14:textId="77777777" w:rsidR="008461FB" w:rsidRDefault="008461FB" w:rsidP="005D3955">
    <w:pPr>
      <w:pStyle w:val="Footer"/>
      <w:ind w:right="-180"/>
      <w:rPr>
        <w:color w:val="000000"/>
      </w:rPr>
    </w:pPr>
  </w:p>
  <w:p w14:paraId="320BE7C7" w14:textId="6F16321D" w:rsidR="008461FB" w:rsidRPr="00EA0A6B" w:rsidRDefault="008461FB" w:rsidP="005D3955">
    <w:pPr>
      <w:pStyle w:val="Footer"/>
      <w:ind w:right="-180"/>
      <w:rPr>
        <w:color w:val="000000"/>
      </w:rPr>
    </w:pPr>
    <w:bookmarkStart w:id="4" w:name="_Toc78197616"/>
    <w:r>
      <w:rPr>
        <w:rStyle w:val="PageNumber"/>
        <w:color w:val="000000"/>
      </w:rPr>
      <w:t>March 2022</w:t>
    </w:r>
    <w:r w:rsidRPr="004B0E5F">
      <w:rPr>
        <w:color w:val="000000"/>
      </w:rPr>
      <w:tab/>
    </w:r>
    <w:proofErr w:type="spellStart"/>
    <w:r w:rsidRPr="001A088A">
      <w:t>VistALink</w:t>
    </w:r>
    <w:proofErr w:type="spellEnd"/>
    <w:r w:rsidRPr="001A088A">
      <w:t xml:space="preserve"> 1.6</w:t>
    </w:r>
    <w:r w:rsidRPr="004B0E5F">
      <w:t xml:space="preserve"> Developer Guide</w:t>
    </w:r>
    <w:r w:rsidRPr="004B0E5F">
      <w:rPr>
        <w:color w:val="000000"/>
      </w:rPr>
      <w:tab/>
    </w:r>
    <w:r w:rsidRPr="004B0E5F">
      <w:rPr>
        <w:rStyle w:val="PageNumber"/>
        <w:color w:val="000000"/>
      </w:rPr>
      <w:fldChar w:fldCharType="begin"/>
    </w:r>
    <w:r w:rsidRPr="004B0E5F">
      <w:rPr>
        <w:rStyle w:val="PageNumber"/>
        <w:color w:val="000000"/>
      </w:rPr>
      <w:instrText xml:space="preserve"> PAGE </w:instrText>
    </w:r>
    <w:r w:rsidRPr="004B0E5F">
      <w:rPr>
        <w:rStyle w:val="PageNumber"/>
        <w:color w:val="000000"/>
      </w:rPr>
      <w:fldChar w:fldCharType="separate"/>
    </w:r>
    <w:r w:rsidRPr="004B0E5F">
      <w:rPr>
        <w:rStyle w:val="PageNumber"/>
        <w:noProof/>
        <w:color w:val="000000"/>
      </w:rPr>
      <w:t>7-11</w:t>
    </w:r>
    <w:r w:rsidRPr="004B0E5F">
      <w:rPr>
        <w:rStyle w:val="PageNumber"/>
        <w:color w:val="000000"/>
      </w:rP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67BF" w14:textId="77777777" w:rsidR="008461FB" w:rsidRDefault="008461FB" w:rsidP="00E73949">
    <w:pPr>
      <w:pStyle w:val="Footer"/>
    </w:pPr>
  </w:p>
  <w:p w14:paraId="5273C8A7" w14:textId="2F7E41F2" w:rsidR="008461FB" w:rsidRDefault="008461FB" w:rsidP="00E73949">
    <w:pPr>
      <w:pStyle w:val="Footer"/>
    </w:pPr>
    <w:r>
      <w:rPr>
        <w:rStyle w:val="PageNumber"/>
        <w:color w:val="000000"/>
      </w:rPr>
      <w:t>March 2022</w:t>
    </w:r>
    <w:r w:rsidRPr="004B0E5F">
      <w:tab/>
    </w:r>
    <w:proofErr w:type="spellStart"/>
    <w:r w:rsidRPr="001A088A">
      <w:t>VistALink</w:t>
    </w:r>
    <w:proofErr w:type="spellEnd"/>
    <w:r w:rsidRPr="001A088A">
      <w:t xml:space="preserve"> 1.6 Developer</w:t>
    </w:r>
    <w:r w:rsidRPr="004B0E5F">
      <w:t xml:space="preserve"> Guide</w:t>
    </w:r>
    <w:r w:rsidRPr="004B0E5F">
      <w:tab/>
    </w:r>
    <w:r w:rsidRPr="004B0E5F">
      <w:rPr>
        <w:rStyle w:val="PageNumber"/>
      </w:rPr>
      <w:fldChar w:fldCharType="begin"/>
    </w:r>
    <w:r w:rsidRPr="004B0E5F">
      <w:rPr>
        <w:rStyle w:val="PageNumber"/>
      </w:rPr>
      <w:instrText xml:space="preserve"> PAGE </w:instrText>
    </w:r>
    <w:r w:rsidRPr="004B0E5F">
      <w:rPr>
        <w:rStyle w:val="PageNumber"/>
      </w:rPr>
      <w:fldChar w:fldCharType="separate"/>
    </w:r>
    <w:r w:rsidRPr="004B0E5F">
      <w:rPr>
        <w:rStyle w:val="PageNumber"/>
        <w:noProof/>
      </w:rPr>
      <w:t>iii</w:t>
    </w:r>
    <w:r w:rsidRPr="004B0E5F">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BD67" w14:textId="77777777" w:rsidR="008461FB" w:rsidRDefault="008461FB" w:rsidP="00E73949">
    <w:pPr>
      <w:pStyle w:val="Footer"/>
      <w:rPr>
        <w:rStyle w:val="PageNumber"/>
      </w:rPr>
    </w:pPr>
  </w:p>
  <w:p w14:paraId="0B43EBF7" w14:textId="77777777" w:rsidR="008461FB" w:rsidRDefault="008461FB" w:rsidP="00E73949">
    <w:pPr>
      <w:pStyle w:val="Footer"/>
    </w:pPr>
    <w:r w:rsidRPr="004B0E5F">
      <w:rPr>
        <w:webHidden/>
      </w:rPr>
      <w:t>Appendix A</w:t>
    </w:r>
    <w:r w:rsidRPr="004B0E5F">
      <w:t xml:space="preserve"> -</w:t>
    </w:r>
    <w:r w:rsidRPr="004B0E5F">
      <w:rPr>
        <w:rStyle w:val="PageNumber"/>
      </w:rPr>
      <w:fldChar w:fldCharType="begin"/>
    </w:r>
    <w:r w:rsidRPr="004B0E5F">
      <w:rPr>
        <w:rStyle w:val="PageNumber"/>
      </w:rPr>
      <w:instrText xml:space="preserve"> PAGE </w:instrText>
    </w:r>
    <w:r w:rsidRPr="004B0E5F">
      <w:rPr>
        <w:rStyle w:val="PageNumber"/>
      </w:rPr>
      <w:fldChar w:fldCharType="separate"/>
    </w:r>
    <w:r w:rsidRPr="004B0E5F">
      <w:rPr>
        <w:rStyle w:val="PageNumber"/>
        <w:noProof/>
      </w:rPr>
      <w:t>2</w:t>
    </w:r>
    <w:r w:rsidRPr="004B0E5F">
      <w:rPr>
        <w:rStyle w:val="PageNumber"/>
      </w:rPr>
      <w:fldChar w:fldCharType="end"/>
    </w:r>
    <w:r w:rsidRPr="004B0E5F">
      <w:tab/>
    </w:r>
    <w:proofErr w:type="spellStart"/>
    <w:r w:rsidRPr="004B0E5F">
      <w:t>VistALink</w:t>
    </w:r>
    <w:proofErr w:type="spellEnd"/>
    <w:r w:rsidRPr="004B0E5F">
      <w:t xml:space="preserve"> 1.6 Developer Guide</w:t>
    </w:r>
    <w:r w:rsidRPr="004B0E5F">
      <w:tab/>
    </w:r>
    <w:r>
      <w:rPr>
        <w:rStyle w:val="PageNumber"/>
        <w:color w:val="000000"/>
      </w:rPr>
      <w:t>July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BBDE1" w14:textId="77777777" w:rsidR="008461FB" w:rsidRDefault="008461FB" w:rsidP="00E73949">
    <w:pPr>
      <w:pStyle w:val="Footer"/>
    </w:pPr>
  </w:p>
  <w:p w14:paraId="532035DB" w14:textId="77777777" w:rsidR="008461FB" w:rsidRPr="0058693C" w:rsidRDefault="008461FB" w:rsidP="00E73949">
    <w:pPr>
      <w:pStyle w:val="Footer"/>
    </w:pPr>
    <w:r>
      <w:rPr>
        <w:rStyle w:val="PageNumber"/>
        <w:color w:val="000000"/>
      </w:rPr>
      <w:t>July 2020</w:t>
    </w:r>
    <w:r w:rsidRPr="004B0E5F">
      <w:tab/>
    </w:r>
    <w:proofErr w:type="spellStart"/>
    <w:r w:rsidRPr="004B0E5F">
      <w:t>VistALink</w:t>
    </w:r>
    <w:proofErr w:type="spellEnd"/>
    <w:r w:rsidRPr="004B0E5F">
      <w:t xml:space="preserve"> 1.6 Developer Guide</w:t>
    </w:r>
    <w:r w:rsidRPr="004B0E5F">
      <w:tab/>
    </w:r>
    <w:r w:rsidRPr="004B0E5F">
      <w:rPr>
        <w:webHidden/>
      </w:rPr>
      <w:t>Appendix A</w:t>
    </w:r>
    <w:r w:rsidRPr="004B0E5F">
      <w:t xml:space="preserve"> -</w:t>
    </w:r>
    <w:r w:rsidRPr="004B0E5F">
      <w:rPr>
        <w:rStyle w:val="PageNumber"/>
      </w:rPr>
      <w:fldChar w:fldCharType="begin"/>
    </w:r>
    <w:r w:rsidRPr="004B0E5F">
      <w:rPr>
        <w:rStyle w:val="PageNumber"/>
      </w:rPr>
      <w:instrText xml:space="preserve"> PAGE </w:instrText>
    </w:r>
    <w:r w:rsidRPr="004B0E5F">
      <w:rPr>
        <w:rStyle w:val="PageNumber"/>
      </w:rPr>
      <w:fldChar w:fldCharType="separate"/>
    </w:r>
    <w:r w:rsidRPr="004B0E5F">
      <w:rPr>
        <w:rStyle w:val="PageNumber"/>
        <w:noProof/>
      </w:rPr>
      <w:t>1</w:t>
    </w:r>
    <w:r w:rsidRPr="004B0E5F">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B6F9" w14:textId="77777777" w:rsidR="008461FB" w:rsidRDefault="008461FB" w:rsidP="00E73949">
    <w:pPr>
      <w:pStyle w:val="Footer"/>
      <w:rPr>
        <w:rStyle w:val="PageNumber"/>
      </w:rPr>
    </w:pPr>
  </w:p>
  <w:p w14:paraId="22CD1965" w14:textId="77777777" w:rsidR="008461FB" w:rsidRDefault="008461FB" w:rsidP="00E73949">
    <w:pPr>
      <w:pStyle w:val="Footer"/>
    </w:pPr>
    <w:r>
      <w:rPr>
        <w:webHidden/>
      </w:rPr>
      <w:t>Glossary</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tab/>
    </w:r>
    <w:proofErr w:type="spellStart"/>
    <w:r w:rsidRPr="004B0E5F">
      <w:t>VistALink</w:t>
    </w:r>
    <w:proofErr w:type="spellEnd"/>
    <w:r w:rsidRPr="004B0E5F">
      <w:t xml:space="preserve"> 1.6 Developer Guide</w:t>
    </w:r>
    <w:r w:rsidRPr="004B0E5F">
      <w:tab/>
    </w:r>
    <w:r>
      <w:rPr>
        <w:rStyle w:val="PageNumber"/>
        <w:color w:val="000000"/>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C84ED" w14:textId="77777777" w:rsidR="00EE3B76" w:rsidRDefault="00EE3B76">
      <w:r>
        <w:separator/>
      </w:r>
    </w:p>
  </w:footnote>
  <w:footnote w:type="continuationSeparator" w:id="0">
    <w:p w14:paraId="07C04264" w14:textId="77777777" w:rsidR="00EE3B76" w:rsidRDefault="00EE3B76">
      <w:r>
        <w:continuationSeparator/>
      </w:r>
    </w:p>
  </w:footnote>
  <w:footnote w:id="1">
    <w:p w14:paraId="377F1D5C" w14:textId="77777777" w:rsidR="008461FB" w:rsidRDefault="008461FB" w:rsidP="00CA13FB">
      <w:pPr>
        <w:pStyle w:val="FootnoteText"/>
      </w:pPr>
      <w:r>
        <w:rPr>
          <w:rStyle w:val="FootnoteReference"/>
        </w:rPr>
        <w:footnoteRef/>
      </w:r>
      <w:r>
        <w:t xml:space="preserve"> </w:t>
      </w:r>
      <w:r w:rsidRPr="00B835C1">
        <w:t>http://en.wikipedia.org/wiki/Secure_Shell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1CE4" w14:textId="77777777" w:rsidR="008461FB" w:rsidRDefault="008461FB">
    <w:pPr>
      <w:pStyle w:val="Header"/>
    </w:pPr>
    <w:r>
      <w:tab/>
    </w:r>
    <w:r>
      <w:tab/>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025D" w14:textId="77777777" w:rsidR="008461FB" w:rsidRPr="00EA0A6B" w:rsidRDefault="008461FB" w:rsidP="00E73949">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9DF0" w14:textId="77777777" w:rsidR="008461FB" w:rsidRPr="00204BA0" w:rsidRDefault="008461FB" w:rsidP="002B69C8">
    <w:pPr>
      <w:rPr>
        <w:bCs/>
        <w:color w:val="000000"/>
        <w:sz w:val="20"/>
        <w:szCs w:val="20"/>
      </w:rPr>
    </w:pPr>
    <w:r w:rsidRPr="00204BA0">
      <w:rPr>
        <w:bCs/>
        <w:color w:val="000000"/>
        <w:sz w:val="20"/>
        <w:szCs w:val="20"/>
      </w:rPr>
      <w:t>Developer Workstation Setup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17AB" w14:textId="77777777" w:rsidR="008461FB" w:rsidRPr="00AC3A75" w:rsidRDefault="008461FB" w:rsidP="00674635">
    <w:pPr>
      <w:pStyle w:val="Header"/>
      <w:tabs>
        <w:tab w:val="right" w:pos="9000"/>
      </w:tabs>
      <w:rPr>
        <w:b/>
        <w:sz w:val="22"/>
        <w:szCs w:val="22"/>
      </w:rPr>
    </w:pPr>
    <w:r>
      <w:rPr>
        <w:b/>
        <w:sz w:val="22"/>
        <w:szCs w:val="22"/>
      </w:rPr>
      <w:t>2. Developer Workstation Setup</w:t>
    </w:r>
  </w:p>
  <w:p w14:paraId="6BA4A83A" w14:textId="77777777" w:rsidR="008461FB" w:rsidRPr="00562A36" w:rsidRDefault="008461FB" w:rsidP="00674635">
    <w:pPr>
      <w:pStyle w:val="Header"/>
      <w:rPr>
        <w:b/>
        <w:sz w:val="22"/>
        <w:szCs w:val="22"/>
      </w:rPr>
    </w:pPr>
    <w:r>
      <w:rPr>
        <w:b/>
        <w:sz w:val="22"/>
        <w:szCs w:val="22"/>
      </w:rPr>
      <w:tab/>
    </w:r>
    <w:r>
      <w:rPr>
        <w:b/>
        <w:sz w:val="22"/>
        <w:szCs w:val="22"/>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6F60" w14:textId="77777777" w:rsidR="008461FB" w:rsidRPr="00AC3A75" w:rsidRDefault="008461FB" w:rsidP="00674635">
    <w:pPr>
      <w:pStyle w:val="Header"/>
      <w:tabs>
        <w:tab w:val="right" w:pos="9000"/>
      </w:tabs>
      <w:rPr>
        <w:b/>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55022" w14:textId="77777777" w:rsidR="008461FB" w:rsidRPr="00E21C9E" w:rsidRDefault="008461FB" w:rsidP="00E21C9E">
    <w:pPr>
      <w:pStyle w:val="Header"/>
    </w:pPr>
    <w:r>
      <w:t xml:space="preserve">How to Use </w:t>
    </w:r>
    <w:proofErr w:type="spellStart"/>
    <w:r>
      <w:t>VistALink</w:t>
    </w:r>
    <w:proofErr w:type="spellEnd"/>
    <w:r>
      <w:t xml:space="preserve"> in J2EE Applications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6F94" w14:textId="77777777" w:rsidR="008461FB" w:rsidRPr="00BA1CBD" w:rsidRDefault="008461FB" w:rsidP="00674635">
    <w:pPr>
      <w:pStyle w:val="Header"/>
      <w:rPr>
        <w:szCs w:val="20"/>
      </w:rPr>
    </w:pPr>
    <w:r w:rsidRPr="00E73949">
      <w:rPr>
        <w:sz w:val="22"/>
        <w:szCs w:val="22"/>
      </w:rPr>
      <w:tab/>
    </w:r>
    <w:r w:rsidRPr="00E73949">
      <w:rPr>
        <w:sz w:val="22"/>
        <w:szCs w:val="22"/>
      </w:rPr>
      <w:tab/>
    </w:r>
    <w:r w:rsidRPr="00BA1CBD">
      <w:rPr>
        <w:szCs w:val="20"/>
      </w:rPr>
      <w:t xml:space="preserve">How to Use </w:t>
    </w:r>
    <w:proofErr w:type="spellStart"/>
    <w:r w:rsidRPr="00BA1CBD">
      <w:rPr>
        <w:szCs w:val="20"/>
      </w:rPr>
      <w:t>VistALink</w:t>
    </w:r>
    <w:proofErr w:type="spellEnd"/>
    <w:r w:rsidRPr="00BA1CBD">
      <w:rPr>
        <w:szCs w:val="20"/>
      </w:rPr>
      <w:t xml:space="preserve"> in J2EE Applications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AD1A4" w14:textId="77777777" w:rsidR="008461FB" w:rsidRPr="00AC3A75" w:rsidRDefault="008461FB" w:rsidP="00674635">
    <w:pPr>
      <w:pStyle w:val="Header"/>
      <w:tabs>
        <w:tab w:val="right" w:pos="9000"/>
      </w:tabs>
      <w:rPr>
        <w:b/>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79D0" w14:textId="77777777" w:rsidR="008461FB" w:rsidRPr="00E21C9E" w:rsidRDefault="008461FB" w:rsidP="00E73949">
    <w:pPr>
      <w:pStyle w:val="Header"/>
      <w:tabs>
        <w:tab w:val="right" w:pos="9000"/>
      </w:tabs>
    </w:pPr>
    <w:r>
      <w:t>Executing Requests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F0BA" w14:textId="77777777" w:rsidR="008461FB" w:rsidRPr="00E73949" w:rsidRDefault="008461FB" w:rsidP="00DE5CDC">
    <w:pPr>
      <w:pStyle w:val="Header"/>
    </w:pPr>
    <w:r w:rsidRPr="00E73949">
      <w:rPr>
        <w:sz w:val="22"/>
        <w:szCs w:val="22"/>
      </w:rPr>
      <w:tab/>
    </w:r>
    <w:r>
      <w:rPr>
        <w:sz w:val="22"/>
        <w:szCs w:val="22"/>
      </w:rPr>
      <w:tab/>
    </w:r>
    <w:r w:rsidRPr="00E73949">
      <w:t>Executing Requests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C4CF" w14:textId="77777777" w:rsidR="008461FB" w:rsidRPr="00AC3A75" w:rsidRDefault="008461FB" w:rsidP="00674635">
    <w:pPr>
      <w:pStyle w:val="Header"/>
      <w:tabs>
        <w:tab w:val="right" w:pos="9000"/>
      </w:tabs>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AC28" w14:textId="77777777" w:rsidR="008461FB" w:rsidRDefault="008461FB">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491B" w14:textId="77777777" w:rsidR="008461FB" w:rsidRPr="00E21C9E" w:rsidRDefault="008461FB" w:rsidP="001B0D0E">
    <w:pPr>
      <w:pStyle w:val="Header"/>
      <w:tabs>
        <w:tab w:val="right" w:pos="9000"/>
      </w:tabs>
    </w:pPr>
    <w:proofErr w:type="spellStart"/>
    <w:r>
      <w:t>VistALink</w:t>
    </w:r>
    <w:proofErr w:type="spellEnd"/>
    <w:r>
      <w:t xml:space="preserve"> Exception Reference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70F7" w14:textId="77777777" w:rsidR="008461FB" w:rsidRPr="001B0D0E" w:rsidRDefault="008461FB" w:rsidP="00DE5CDC">
    <w:pPr>
      <w:pStyle w:val="Header"/>
    </w:pPr>
    <w:r>
      <w:rPr>
        <w:sz w:val="22"/>
        <w:szCs w:val="22"/>
      </w:rPr>
      <w:tab/>
    </w:r>
    <w:r>
      <w:rPr>
        <w:sz w:val="22"/>
        <w:szCs w:val="22"/>
      </w:rPr>
      <w:tab/>
    </w:r>
    <w:proofErr w:type="spellStart"/>
    <w:r w:rsidRPr="001B0D0E">
      <w:t>VistALink</w:t>
    </w:r>
    <w:proofErr w:type="spellEnd"/>
    <w:r w:rsidRPr="001B0D0E">
      <w:t xml:space="preserve"> Exception Refe</w:t>
    </w:r>
    <w:r>
      <w:t>rence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BF0D" w14:textId="77777777" w:rsidR="008461FB" w:rsidRPr="00EA330A" w:rsidRDefault="008461FB" w:rsidP="00EA330A">
    <w:pPr>
      <w:pStyle w:val="Header"/>
      <w:rPr>
        <w:szCs w:val="2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AEF3" w14:textId="77777777" w:rsidR="008461FB" w:rsidRPr="001B0D0E" w:rsidRDefault="008461FB" w:rsidP="001B0D0E">
    <w:pPr>
      <w:pStyle w:val="Header"/>
      <w:tabs>
        <w:tab w:val="right" w:pos="9000"/>
      </w:tabs>
    </w:pPr>
    <w:r w:rsidRPr="001B0D0E">
      <w:t>Foundations Library Utilities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7B77" w14:textId="77777777" w:rsidR="008461FB" w:rsidRPr="001B0D0E" w:rsidRDefault="008461FB" w:rsidP="00674635">
    <w:pPr>
      <w:pStyle w:val="Header"/>
    </w:pPr>
    <w:r w:rsidRPr="001B0D0E">
      <w:rPr>
        <w:sz w:val="22"/>
        <w:szCs w:val="22"/>
      </w:rPr>
      <w:tab/>
    </w:r>
    <w:r w:rsidRPr="001B0D0E">
      <w:rPr>
        <w:sz w:val="22"/>
        <w:szCs w:val="22"/>
      </w:rPr>
      <w:tab/>
    </w:r>
    <w:r>
      <w:t>Foundations Library Utilities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81B2" w14:textId="77777777" w:rsidR="008461FB" w:rsidRPr="00EA330A" w:rsidRDefault="008461FB" w:rsidP="00EA330A">
    <w:pPr>
      <w:pStyle w:val="Header"/>
      <w:rPr>
        <w:szCs w:val="2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EBAF8" w14:textId="77777777" w:rsidR="008461FB" w:rsidRPr="00E21C9E" w:rsidRDefault="008461FB" w:rsidP="001B0D0E">
    <w:pPr>
      <w:pStyle w:val="Header"/>
      <w:tabs>
        <w:tab w:val="right" w:pos="9000"/>
      </w:tabs>
    </w:pPr>
    <w:r>
      <w:t xml:space="preserve">How to Use </w:t>
    </w:r>
    <w:proofErr w:type="spellStart"/>
    <w:r>
      <w:t>VistALink</w:t>
    </w:r>
    <w:proofErr w:type="spellEnd"/>
    <w:r>
      <w:t xml:space="preserve"> in</w:t>
    </w:r>
    <w:r w:rsidRPr="001B0D0E">
      <w:t xml:space="preserve"> J2SE Applications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332F" w14:textId="77777777" w:rsidR="008461FB" w:rsidRPr="00BA1CBD" w:rsidRDefault="008461FB" w:rsidP="00DE5CDC">
    <w:pPr>
      <w:pStyle w:val="Header"/>
      <w:rPr>
        <w:szCs w:val="20"/>
      </w:rPr>
    </w:pPr>
    <w:r w:rsidRPr="00BA1CBD">
      <w:rPr>
        <w:szCs w:val="20"/>
      </w:rPr>
      <w:tab/>
    </w:r>
    <w:r w:rsidRPr="00BA1CBD">
      <w:rPr>
        <w:szCs w:val="20"/>
      </w:rPr>
      <w:tab/>
      <w:t xml:space="preserve">How to Use </w:t>
    </w:r>
    <w:proofErr w:type="spellStart"/>
    <w:r w:rsidRPr="00BA1CBD">
      <w:rPr>
        <w:szCs w:val="20"/>
      </w:rPr>
      <w:t>VistALink</w:t>
    </w:r>
    <w:proofErr w:type="spellEnd"/>
    <w:r w:rsidRPr="00BA1CBD">
      <w:rPr>
        <w:szCs w:val="20"/>
      </w:rPr>
      <w:t xml:space="preserve"> in J2SE Applications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F48A7" w14:textId="77777777" w:rsidR="008461FB" w:rsidRPr="00EA330A" w:rsidRDefault="008461FB" w:rsidP="00CA7571">
    <w:pPr>
      <w:pStyle w:val="Header"/>
      <w:rPr>
        <w:szCs w:val="2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84AD" w14:textId="77777777" w:rsidR="008461FB" w:rsidRPr="00E21C9E" w:rsidRDefault="008461FB" w:rsidP="001B0D0E">
    <w:pPr>
      <w:pStyle w:val="Header"/>
      <w:tabs>
        <w:tab w:val="right" w:pos="9000"/>
      </w:tabs>
    </w:pPr>
    <w:r>
      <w:t>Appendix A</w:t>
    </w:r>
    <w:r w:rsidRPr="00557DD1">
      <w:t>: Pluggable Institution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171F" w14:textId="77777777" w:rsidR="008461FB" w:rsidRPr="00204BA0" w:rsidRDefault="008461FB" w:rsidP="00E73949">
    <w:pPr>
      <w:pStyle w:val="Header"/>
    </w:pPr>
    <w:r w:rsidRPr="00204BA0">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9BFF7" w14:textId="77777777" w:rsidR="008461FB" w:rsidRPr="00E21C9E" w:rsidRDefault="008461FB" w:rsidP="001B0D0E">
    <w:pPr>
      <w:pStyle w:val="Header"/>
      <w:tabs>
        <w:tab w:val="right" w:pos="9000"/>
      </w:tabs>
    </w:pPr>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AD47" w14:textId="77777777" w:rsidR="008461FB" w:rsidRPr="00BA1CBD" w:rsidRDefault="008461FB" w:rsidP="00DE5CDC">
    <w:pPr>
      <w:pStyle w:val="Header"/>
      <w:rPr>
        <w:szCs w:val="20"/>
      </w:rPr>
    </w:pPr>
    <w:r w:rsidRPr="00BA1CBD">
      <w:rPr>
        <w:szCs w:val="20"/>
      </w:rPr>
      <w:tab/>
    </w:r>
    <w:r w:rsidRPr="00BA1CBD">
      <w:rPr>
        <w:szCs w:val="20"/>
      </w:rPr>
      <w:tab/>
    </w:r>
    <w:r>
      <w:rPr>
        <w:szCs w:val="20"/>
      </w:rPr>
      <w:t>Glossary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BB8B" w14:textId="77777777" w:rsidR="008461FB" w:rsidRPr="00E73949" w:rsidRDefault="008461FB" w:rsidP="00DE5CDC">
    <w:pPr>
      <w:pStyle w:val="Header"/>
    </w:pPr>
    <w:r w:rsidRPr="00E73949">
      <w:rPr>
        <w:sz w:val="22"/>
        <w:szCs w:val="22"/>
      </w:rPr>
      <w:tab/>
    </w:r>
    <w:r w:rsidRPr="00E73949">
      <w:rPr>
        <w:sz w:val="22"/>
        <w:szCs w:val="22"/>
      </w:rPr>
      <w:tab/>
    </w:r>
    <w:r w:rsidRPr="00E73949">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5407" w14:textId="77777777" w:rsidR="008461FB" w:rsidRPr="00AC3A75" w:rsidRDefault="008461FB" w:rsidP="00674635">
    <w:pPr>
      <w:pStyle w:val="Header"/>
      <w:tabs>
        <w:tab w:val="right" w:pos="9000"/>
      </w:tabs>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F58A7" w14:textId="77777777" w:rsidR="008461FB" w:rsidRDefault="008461FB" w:rsidP="005B504E">
    <w:pPr>
      <w:pStyle w:val="Header"/>
    </w:pPr>
    <w:r>
      <w:t>Tables and Figures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6043" w14:textId="77777777" w:rsidR="008461FB" w:rsidRPr="00EA0A6B" w:rsidRDefault="008461FB" w:rsidP="00E73949">
    <w:pPr>
      <w:pStyle w:val="Header"/>
    </w:pPr>
    <w:r>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13912" w14:textId="77777777" w:rsidR="008461FB" w:rsidRPr="00401064" w:rsidRDefault="008461FB" w:rsidP="00674635">
    <w:pPr>
      <w:pStyle w:val="Header"/>
      <w:rPr>
        <w:szCs w:val="20"/>
      </w:rPr>
    </w:pPr>
    <w:r w:rsidRPr="00401064">
      <w:rPr>
        <w:szCs w:val="20"/>
      </w:rPr>
      <w:tab/>
    </w:r>
    <w:r w:rsidRPr="00401064">
      <w:rPr>
        <w:szCs w:val="20"/>
      </w:rPr>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E74C" w14:textId="77777777" w:rsidR="008461FB" w:rsidRPr="00AC3A75" w:rsidRDefault="008461FB" w:rsidP="00674635">
    <w:pPr>
      <w:pStyle w:val="Header"/>
      <w:tabs>
        <w:tab w:val="right" w:pos="9000"/>
      </w:tabs>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96E222"/>
    <w:lvl w:ilvl="0">
      <w:numFmt w:val="decimal"/>
      <w:lvlText w:val="*"/>
      <w:lvlJc w:val="left"/>
    </w:lvl>
  </w:abstractNum>
  <w:abstractNum w:abstractNumId="1" w15:restartNumberingAfterBreak="0">
    <w:nsid w:val="043C2928"/>
    <w:multiLevelType w:val="hybridMultilevel"/>
    <w:tmpl w:val="4A7A96E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04AA1E77"/>
    <w:multiLevelType w:val="hybridMultilevel"/>
    <w:tmpl w:val="DF1CD92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140921"/>
    <w:multiLevelType w:val="hybridMultilevel"/>
    <w:tmpl w:val="E4063D3C"/>
    <w:lvl w:ilvl="0" w:tplc="0616C45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60B7A03"/>
    <w:multiLevelType w:val="hybridMultilevel"/>
    <w:tmpl w:val="69E6F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90E88"/>
    <w:multiLevelType w:val="hybridMultilevel"/>
    <w:tmpl w:val="6A48CA46"/>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51A97"/>
    <w:multiLevelType w:val="hybridMultilevel"/>
    <w:tmpl w:val="DDF0BD02"/>
    <w:lvl w:ilvl="0" w:tplc="04090001">
      <w:start w:val="1"/>
      <w:numFmt w:val="bullet"/>
      <w:lvlText w:val=""/>
      <w:lvlJc w:val="left"/>
      <w:pPr>
        <w:tabs>
          <w:tab w:val="num" w:pos="720"/>
        </w:tabs>
        <w:ind w:left="720" w:hanging="360"/>
      </w:pPr>
      <w:rPr>
        <w:rFonts w:ascii="Symbol" w:hAnsi="Symbol" w:hint="default"/>
      </w:rPr>
    </w:lvl>
    <w:lvl w:ilvl="1" w:tplc="BD22304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0073F"/>
    <w:multiLevelType w:val="hybridMultilevel"/>
    <w:tmpl w:val="5AF24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41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4A5DCB"/>
    <w:multiLevelType w:val="hybridMultilevel"/>
    <w:tmpl w:val="F7DA2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95C3F"/>
    <w:multiLevelType w:val="hybridMultilevel"/>
    <w:tmpl w:val="9C8ADCA6"/>
    <w:lvl w:ilvl="0" w:tplc="04090001">
      <w:start w:val="1"/>
      <w:numFmt w:val="bullet"/>
      <w:lvlText w:val=""/>
      <w:lvlJc w:val="left"/>
      <w:pPr>
        <w:tabs>
          <w:tab w:val="num" w:pos="720"/>
        </w:tabs>
        <w:ind w:left="720" w:hanging="360"/>
      </w:pPr>
      <w:rPr>
        <w:rFonts w:ascii="Symbol" w:hAnsi="Symbol" w:hint="default"/>
      </w:rPr>
    </w:lvl>
    <w:lvl w:ilvl="1" w:tplc="6A8AAF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83F93"/>
    <w:multiLevelType w:val="hybridMultilevel"/>
    <w:tmpl w:val="4CC0C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80856"/>
    <w:multiLevelType w:val="hybridMultilevel"/>
    <w:tmpl w:val="F8BE4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21C4A"/>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4" w15:restartNumberingAfterBreak="0">
    <w:nsid w:val="2C0A40E2"/>
    <w:multiLevelType w:val="hybridMultilevel"/>
    <w:tmpl w:val="B6C43186"/>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64D3F"/>
    <w:multiLevelType w:val="hybridMultilevel"/>
    <w:tmpl w:val="78F4B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CDE0C5A"/>
    <w:multiLevelType w:val="hybridMultilevel"/>
    <w:tmpl w:val="0A325AE8"/>
    <w:lvl w:ilvl="0" w:tplc="04090001">
      <w:start w:val="1"/>
      <w:numFmt w:val="bullet"/>
      <w:pStyle w:val="Body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030C6"/>
    <w:multiLevelType w:val="hybridMultilevel"/>
    <w:tmpl w:val="44107C40"/>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A94AFD"/>
    <w:multiLevelType w:val="hybridMultilevel"/>
    <w:tmpl w:val="334EA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81E14"/>
    <w:multiLevelType w:val="hybridMultilevel"/>
    <w:tmpl w:val="C87AA50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43767"/>
    <w:multiLevelType w:val="hybridMultilevel"/>
    <w:tmpl w:val="D3669E34"/>
    <w:lvl w:ilvl="0" w:tplc="FFFFFFFF">
      <w:start w:val="1"/>
      <w:numFmt w:val="decimal"/>
      <w:pStyle w:val="BalloonText"/>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2536E92"/>
    <w:multiLevelType w:val="hybridMultilevel"/>
    <w:tmpl w:val="336C4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41D3B"/>
    <w:multiLevelType w:val="hybridMultilevel"/>
    <w:tmpl w:val="109476B0"/>
    <w:lvl w:ilvl="0" w:tplc="FFA2794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027D3"/>
    <w:multiLevelType w:val="hybridMultilevel"/>
    <w:tmpl w:val="02D85F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EF5CA2"/>
    <w:multiLevelType w:val="hybridMultilevel"/>
    <w:tmpl w:val="1A8E1C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339BA"/>
    <w:multiLevelType w:val="hybridMultilevel"/>
    <w:tmpl w:val="AB30EF62"/>
    <w:lvl w:ilvl="0" w:tplc="89841394">
      <w:start w:val="1"/>
      <w:numFmt w:val="bullet"/>
      <w:pStyle w:val="Lis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23038"/>
    <w:multiLevelType w:val="hybridMultilevel"/>
    <w:tmpl w:val="003EB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9573E"/>
    <w:multiLevelType w:val="hybridMultilevel"/>
    <w:tmpl w:val="4BC6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71C00"/>
    <w:multiLevelType w:val="multilevel"/>
    <w:tmpl w:val="8A5EB6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9E0040E"/>
    <w:multiLevelType w:val="hybridMultilevel"/>
    <w:tmpl w:val="99EA2F08"/>
    <w:lvl w:ilvl="0" w:tplc="0409000F">
      <w:start w:val="1"/>
      <w:numFmt w:val="decimal"/>
      <w:lvlText w:val="%1."/>
      <w:lvlJc w:val="left"/>
      <w:pPr>
        <w:tabs>
          <w:tab w:val="num" w:pos="1100"/>
        </w:tabs>
        <w:ind w:left="1100" w:hanging="360"/>
      </w:p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30" w15:restartNumberingAfterBreak="0">
    <w:nsid w:val="6B4453B2"/>
    <w:multiLevelType w:val="hybridMultilevel"/>
    <w:tmpl w:val="C040F9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921ACF"/>
    <w:multiLevelType w:val="hybridMultilevel"/>
    <w:tmpl w:val="35C2CFBC"/>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33" w15:restartNumberingAfterBreak="0">
    <w:nsid w:val="722E1724"/>
    <w:multiLevelType w:val="hybridMultilevel"/>
    <w:tmpl w:val="4F2CB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4" w15:restartNumberingAfterBreak="0">
    <w:nsid w:val="74E6689B"/>
    <w:multiLevelType w:val="hybridMultilevel"/>
    <w:tmpl w:val="71E01F2E"/>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325453"/>
    <w:multiLevelType w:val="hybridMultilevel"/>
    <w:tmpl w:val="2A882BB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896A53"/>
    <w:multiLevelType w:val="hybridMultilevel"/>
    <w:tmpl w:val="83D89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E3525"/>
    <w:multiLevelType w:val="hybridMultilevel"/>
    <w:tmpl w:val="206081A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2"/>
  </w:num>
  <w:num w:numId="5">
    <w:abstractNumId w:val="14"/>
  </w:num>
  <w:num w:numId="6">
    <w:abstractNumId w:val="37"/>
  </w:num>
  <w:num w:numId="7">
    <w:abstractNumId w:val="10"/>
  </w:num>
  <w:num w:numId="8">
    <w:abstractNumId w:val="4"/>
  </w:num>
  <w:num w:numId="9">
    <w:abstractNumId w:val="12"/>
  </w:num>
  <w:num w:numId="10">
    <w:abstractNumId w:val="22"/>
  </w:num>
  <w:num w:numId="11">
    <w:abstractNumId w:val="1"/>
  </w:num>
  <w:num w:numId="12">
    <w:abstractNumId w:val="33"/>
  </w:num>
  <w:num w:numId="13">
    <w:abstractNumId w:val="29"/>
  </w:num>
  <w:num w:numId="14">
    <w:abstractNumId w:val="30"/>
  </w:num>
  <w:num w:numId="15">
    <w:abstractNumId w:val="13"/>
  </w:num>
  <w:num w:numId="16">
    <w:abstractNumId w:val="36"/>
  </w:num>
  <w:num w:numId="17">
    <w:abstractNumId w:val="5"/>
  </w:num>
  <w:num w:numId="18">
    <w:abstractNumId w:val="31"/>
  </w:num>
  <w:num w:numId="19">
    <w:abstractNumId w:val="3"/>
  </w:num>
  <w:num w:numId="20">
    <w:abstractNumId w:val="35"/>
  </w:num>
  <w:num w:numId="21">
    <w:abstractNumId w:val="19"/>
  </w:num>
  <w:num w:numId="22">
    <w:abstractNumId w:val="17"/>
  </w:num>
  <w:num w:numId="23">
    <w:abstractNumId w:val="25"/>
  </w:num>
  <w:num w:numId="24">
    <w:abstractNumId w:val="28"/>
  </w:num>
  <w:num w:numId="25">
    <w:abstractNumId w:val="20"/>
  </w:num>
  <w:num w:numId="26">
    <w:abstractNumId w:val="16"/>
  </w:num>
  <w:num w:numId="27">
    <w:abstractNumId w:val="26"/>
  </w:num>
  <w:num w:numId="28">
    <w:abstractNumId w:val="21"/>
  </w:num>
  <w:num w:numId="29">
    <w:abstractNumId w:val="27"/>
  </w:num>
  <w:num w:numId="30">
    <w:abstractNumId w:val="6"/>
  </w:num>
  <w:num w:numId="31">
    <w:abstractNumId w:val="7"/>
  </w:num>
  <w:num w:numId="32">
    <w:abstractNumId w:val="24"/>
  </w:num>
  <w:num w:numId="33">
    <w:abstractNumId w:val="23"/>
  </w:num>
  <w:num w:numId="34">
    <w:abstractNumId w:val="15"/>
  </w:num>
  <w:num w:numId="35">
    <w:abstractNumId w:val="32"/>
  </w:num>
  <w:num w:numId="36">
    <w:abstractNumId w:val="18"/>
  </w:num>
  <w:num w:numId="37">
    <w:abstractNumId w:val="11"/>
  </w:num>
  <w:num w:numId="38">
    <w:abstractNumId w:val="34"/>
  </w:num>
  <w:num w:numId="3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35"/>
    <w:rsid w:val="000009C8"/>
    <w:rsid w:val="000025FE"/>
    <w:rsid w:val="000049D7"/>
    <w:rsid w:val="000050C8"/>
    <w:rsid w:val="00006E9F"/>
    <w:rsid w:val="00010ED2"/>
    <w:rsid w:val="000111C6"/>
    <w:rsid w:val="00011C04"/>
    <w:rsid w:val="00013EC8"/>
    <w:rsid w:val="000154BE"/>
    <w:rsid w:val="0001705C"/>
    <w:rsid w:val="0002237C"/>
    <w:rsid w:val="00023658"/>
    <w:rsid w:val="00023FEE"/>
    <w:rsid w:val="00024656"/>
    <w:rsid w:val="00032766"/>
    <w:rsid w:val="00034519"/>
    <w:rsid w:val="00035376"/>
    <w:rsid w:val="00035505"/>
    <w:rsid w:val="000410BC"/>
    <w:rsid w:val="00041AE7"/>
    <w:rsid w:val="000548D4"/>
    <w:rsid w:val="0005725E"/>
    <w:rsid w:val="00060D7C"/>
    <w:rsid w:val="00061C88"/>
    <w:rsid w:val="0006640F"/>
    <w:rsid w:val="00070F81"/>
    <w:rsid w:val="000744CE"/>
    <w:rsid w:val="000761AC"/>
    <w:rsid w:val="00080541"/>
    <w:rsid w:val="0008291D"/>
    <w:rsid w:val="00084E2D"/>
    <w:rsid w:val="000851F0"/>
    <w:rsid w:val="000923E1"/>
    <w:rsid w:val="00097FF2"/>
    <w:rsid w:val="000A7686"/>
    <w:rsid w:val="000B100C"/>
    <w:rsid w:val="000B227C"/>
    <w:rsid w:val="000B5A7A"/>
    <w:rsid w:val="000B61B1"/>
    <w:rsid w:val="000B7C8B"/>
    <w:rsid w:val="000C1061"/>
    <w:rsid w:val="000C20C8"/>
    <w:rsid w:val="000C5419"/>
    <w:rsid w:val="000C7C25"/>
    <w:rsid w:val="000D03DF"/>
    <w:rsid w:val="000D32B7"/>
    <w:rsid w:val="000D3D52"/>
    <w:rsid w:val="000D5860"/>
    <w:rsid w:val="000E2E94"/>
    <w:rsid w:val="000E315C"/>
    <w:rsid w:val="000E3BAD"/>
    <w:rsid w:val="000E4526"/>
    <w:rsid w:val="000E5C5D"/>
    <w:rsid w:val="000E66AE"/>
    <w:rsid w:val="000E7946"/>
    <w:rsid w:val="000E7CE0"/>
    <w:rsid w:val="000F0F3C"/>
    <w:rsid w:val="000F10B2"/>
    <w:rsid w:val="000F44A2"/>
    <w:rsid w:val="000F49D4"/>
    <w:rsid w:val="000F5C82"/>
    <w:rsid w:val="000F6D73"/>
    <w:rsid w:val="000F7BB6"/>
    <w:rsid w:val="0010176E"/>
    <w:rsid w:val="00101993"/>
    <w:rsid w:val="00101D6C"/>
    <w:rsid w:val="0010203E"/>
    <w:rsid w:val="00105011"/>
    <w:rsid w:val="001114BB"/>
    <w:rsid w:val="00111897"/>
    <w:rsid w:val="001124DF"/>
    <w:rsid w:val="00112C88"/>
    <w:rsid w:val="00115FD5"/>
    <w:rsid w:val="001171A2"/>
    <w:rsid w:val="00120E5F"/>
    <w:rsid w:val="00124BB1"/>
    <w:rsid w:val="00125000"/>
    <w:rsid w:val="00127C7E"/>
    <w:rsid w:val="00130932"/>
    <w:rsid w:val="00131241"/>
    <w:rsid w:val="00131810"/>
    <w:rsid w:val="00131DD5"/>
    <w:rsid w:val="00132834"/>
    <w:rsid w:val="00135006"/>
    <w:rsid w:val="00135839"/>
    <w:rsid w:val="00135DC4"/>
    <w:rsid w:val="001361E2"/>
    <w:rsid w:val="00141306"/>
    <w:rsid w:val="001428BD"/>
    <w:rsid w:val="00143844"/>
    <w:rsid w:val="00143A5E"/>
    <w:rsid w:val="001441D2"/>
    <w:rsid w:val="0015176C"/>
    <w:rsid w:val="001558F5"/>
    <w:rsid w:val="00160AD3"/>
    <w:rsid w:val="00165643"/>
    <w:rsid w:val="001668B4"/>
    <w:rsid w:val="0016753D"/>
    <w:rsid w:val="00167AD7"/>
    <w:rsid w:val="00183B4F"/>
    <w:rsid w:val="001844E6"/>
    <w:rsid w:val="001859D6"/>
    <w:rsid w:val="001876D3"/>
    <w:rsid w:val="00190925"/>
    <w:rsid w:val="00190A1A"/>
    <w:rsid w:val="0019102F"/>
    <w:rsid w:val="00197F25"/>
    <w:rsid w:val="001A088A"/>
    <w:rsid w:val="001A0E55"/>
    <w:rsid w:val="001A4FCF"/>
    <w:rsid w:val="001A5A15"/>
    <w:rsid w:val="001A7318"/>
    <w:rsid w:val="001A7E68"/>
    <w:rsid w:val="001B020C"/>
    <w:rsid w:val="001B0D0E"/>
    <w:rsid w:val="001B2C09"/>
    <w:rsid w:val="001B699F"/>
    <w:rsid w:val="001B7649"/>
    <w:rsid w:val="001C0072"/>
    <w:rsid w:val="001C0080"/>
    <w:rsid w:val="001C1740"/>
    <w:rsid w:val="001C1DD9"/>
    <w:rsid w:val="001C34AD"/>
    <w:rsid w:val="001C39C6"/>
    <w:rsid w:val="001C3A35"/>
    <w:rsid w:val="001D0066"/>
    <w:rsid w:val="001D0F96"/>
    <w:rsid w:val="001D19B4"/>
    <w:rsid w:val="001D2891"/>
    <w:rsid w:val="001E0E69"/>
    <w:rsid w:val="001E1737"/>
    <w:rsid w:val="001E35BD"/>
    <w:rsid w:val="001F0889"/>
    <w:rsid w:val="001F1797"/>
    <w:rsid w:val="001F38B3"/>
    <w:rsid w:val="001F4B0A"/>
    <w:rsid w:val="0020233E"/>
    <w:rsid w:val="00202AE5"/>
    <w:rsid w:val="00203D4F"/>
    <w:rsid w:val="002044ED"/>
    <w:rsid w:val="00204BA0"/>
    <w:rsid w:val="00210B77"/>
    <w:rsid w:val="00214400"/>
    <w:rsid w:val="00223FAC"/>
    <w:rsid w:val="0022507B"/>
    <w:rsid w:val="00226145"/>
    <w:rsid w:val="0023380C"/>
    <w:rsid w:val="00234EB9"/>
    <w:rsid w:val="002377D2"/>
    <w:rsid w:val="00237F39"/>
    <w:rsid w:val="00246580"/>
    <w:rsid w:val="0024702E"/>
    <w:rsid w:val="00251AAB"/>
    <w:rsid w:val="0025250B"/>
    <w:rsid w:val="002555C5"/>
    <w:rsid w:val="00255BFA"/>
    <w:rsid w:val="00255C76"/>
    <w:rsid w:val="0025621C"/>
    <w:rsid w:val="00257B27"/>
    <w:rsid w:val="00261B78"/>
    <w:rsid w:val="002632E5"/>
    <w:rsid w:val="00271543"/>
    <w:rsid w:val="002722C8"/>
    <w:rsid w:val="002759C2"/>
    <w:rsid w:val="00283970"/>
    <w:rsid w:val="00285177"/>
    <w:rsid w:val="0028695C"/>
    <w:rsid w:val="00291D0E"/>
    <w:rsid w:val="002A1184"/>
    <w:rsid w:val="002A1C30"/>
    <w:rsid w:val="002A1F6C"/>
    <w:rsid w:val="002A4E38"/>
    <w:rsid w:val="002A619C"/>
    <w:rsid w:val="002B1CA7"/>
    <w:rsid w:val="002B3126"/>
    <w:rsid w:val="002B5E2A"/>
    <w:rsid w:val="002B69C8"/>
    <w:rsid w:val="002C0F47"/>
    <w:rsid w:val="002C146B"/>
    <w:rsid w:val="002C1B63"/>
    <w:rsid w:val="002C3114"/>
    <w:rsid w:val="002C3D12"/>
    <w:rsid w:val="002D238A"/>
    <w:rsid w:val="002D494B"/>
    <w:rsid w:val="002D4D48"/>
    <w:rsid w:val="002D7CD9"/>
    <w:rsid w:val="002E1ACA"/>
    <w:rsid w:val="002E4C81"/>
    <w:rsid w:val="002E4F16"/>
    <w:rsid w:val="002E6AE7"/>
    <w:rsid w:val="002F2DAA"/>
    <w:rsid w:val="002F3F9B"/>
    <w:rsid w:val="002F5865"/>
    <w:rsid w:val="002F6286"/>
    <w:rsid w:val="0030265D"/>
    <w:rsid w:val="00303602"/>
    <w:rsid w:val="00305847"/>
    <w:rsid w:val="00307FF7"/>
    <w:rsid w:val="00311B06"/>
    <w:rsid w:val="003141E6"/>
    <w:rsid w:val="00314465"/>
    <w:rsid w:val="003146E7"/>
    <w:rsid w:val="00314BB1"/>
    <w:rsid w:val="00316A18"/>
    <w:rsid w:val="003177FC"/>
    <w:rsid w:val="00320B39"/>
    <w:rsid w:val="00333C51"/>
    <w:rsid w:val="00335544"/>
    <w:rsid w:val="00337023"/>
    <w:rsid w:val="00353FF6"/>
    <w:rsid w:val="00355A4D"/>
    <w:rsid w:val="00357212"/>
    <w:rsid w:val="00360B2F"/>
    <w:rsid w:val="00365560"/>
    <w:rsid w:val="003702C9"/>
    <w:rsid w:val="003707CF"/>
    <w:rsid w:val="00374ACE"/>
    <w:rsid w:val="00382483"/>
    <w:rsid w:val="00382BFF"/>
    <w:rsid w:val="00386DE0"/>
    <w:rsid w:val="003917BB"/>
    <w:rsid w:val="00391BCA"/>
    <w:rsid w:val="00395BB4"/>
    <w:rsid w:val="003960A7"/>
    <w:rsid w:val="003A2369"/>
    <w:rsid w:val="003A24AD"/>
    <w:rsid w:val="003A2755"/>
    <w:rsid w:val="003A288E"/>
    <w:rsid w:val="003A73FA"/>
    <w:rsid w:val="003A7C04"/>
    <w:rsid w:val="003B1961"/>
    <w:rsid w:val="003C242D"/>
    <w:rsid w:val="003C277A"/>
    <w:rsid w:val="003C4971"/>
    <w:rsid w:val="003C6A43"/>
    <w:rsid w:val="003C6DCC"/>
    <w:rsid w:val="003C6FAE"/>
    <w:rsid w:val="003D3A08"/>
    <w:rsid w:val="003D3DB2"/>
    <w:rsid w:val="003E0CB0"/>
    <w:rsid w:val="003E278C"/>
    <w:rsid w:val="003E62C6"/>
    <w:rsid w:val="003E6C46"/>
    <w:rsid w:val="003F1F3E"/>
    <w:rsid w:val="003F35D9"/>
    <w:rsid w:val="003F513F"/>
    <w:rsid w:val="003F69AF"/>
    <w:rsid w:val="003F6D76"/>
    <w:rsid w:val="00401064"/>
    <w:rsid w:val="004047ED"/>
    <w:rsid w:val="00406323"/>
    <w:rsid w:val="004125A1"/>
    <w:rsid w:val="00415E3E"/>
    <w:rsid w:val="00423097"/>
    <w:rsid w:val="0042597A"/>
    <w:rsid w:val="00427D60"/>
    <w:rsid w:val="004338D3"/>
    <w:rsid w:val="00433EFE"/>
    <w:rsid w:val="0043698A"/>
    <w:rsid w:val="00441461"/>
    <w:rsid w:val="0044268D"/>
    <w:rsid w:val="0044310E"/>
    <w:rsid w:val="004444B3"/>
    <w:rsid w:val="004455A6"/>
    <w:rsid w:val="0045025A"/>
    <w:rsid w:val="004601A1"/>
    <w:rsid w:val="004605AA"/>
    <w:rsid w:val="00460E96"/>
    <w:rsid w:val="004641CE"/>
    <w:rsid w:val="00471471"/>
    <w:rsid w:val="004726E0"/>
    <w:rsid w:val="00474C90"/>
    <w:rsid w:val="004761D4"/>
    <w:rsid w:val="0047730B"/>
    <w:rsid w:val="00477E0B"/>
    <w:rsid w:val="004802C2"/>
    <w:rsid w:val="0048224B"/>
    <w:rsid w:val="00482C4F"/>
    <w:rsid w:val="00483F5E"/>
    <w:rsid w:val="00486012"/>
    <w:rsid w:val="00490D91"/>
    <w:rsid w:val="00491C27"/>
    <w:rsid w:val="00493752"/>
    <w:rsid w:val="00493DE7"/>
    <w:rsid w:val="00494DC7"/>
    <w:rsid w:val="0049788B"/>
    <w:rsid w:val="00497A64"/>
    <w:rsid w:val="004A327D"/>
    <w:rsid w:val="004A4091"/>
    <w:rsid w:val="004A5DD1"/>
    <w:rsid w:val="004A6CD4"/>
    <w:rsid w:val="004A7840"/>
    <w:rsid w:val="004B0E5F"/>
    <w:rsid w:val="004B1B58"/>
    <w:rsid w:val="004B4DC1"/>
    <w:rsid w:val="004B5576"/>
    <w:rsid w:val="004B7C90"/>
    <w:rsid w:val="004C1A5B"/>
    <w:rsid w:val="004C2390"/>
    <w:rsid w:val="004C2394"/>
    <w:rsid w:val="004C4428"/>
    <w:rsid w:val="004C6415"/>
    <w:rsid w:val="004C69C1"/>
    <w:rsid w:val="004C79C7"/>
    <w:rsid w:val="004D12FC"/>
    <w:rsid w:val="004D717A"/>
    <w:rsid w:val="004E262F"/>
    <w:rsid w:val="004E3B0C"/>
    <w:rsid w:val="004F0014"/>
    <w:rsid w:val="004F0A6E"/>
    <w:rsid w:val="004F28DE"/>
    <w:rsid w:val="004F4273"/>
    <w:rsid w:val="0050299E"/>
    <w:rsid w:val="00503ABA"/>
    <w:rsid w:val="00503D0E"/>
    <w:rsid w:val="005049EC"/>
    <w:rsid w:val="0050680A"/>
    <w:rsid w:val="00506F04"/>
    <w:rsid w:val="005116FC"/>
    <w:rsid w:val="0051243F"/>
    <w:rsid w:val="00512C5B"/>
    <w:rsid w:val="00513A80"/>
    <w:rsid w:val="00514211"/>
    <w:rsid w:val="00515130"/>
    <w:rsid w:val="00517DAA"/>
    <w:rsid w:val="00520D2C"/>
    <w:rsid w:val="00523778"/>
    <w:rsid w:val="005244A3"/>
    <w:rsid w:val="00524906"/>
    <w:rsid w:val="00526491"/>
    <w:rsid w:val="00527642"/>
    <w:rsid w:val="00543F9B"/>
    <w:rsid w:val="005508FA"/>
    <w:rsid w:val="00550C82"/>
    <w:rsid w:val="00552198"/>
    <w:rsid w:val="00552230"/>
    <w:rsid w:val="00555D55"/>
    <w:rsid w:val="005566C5"/>
    <w:rsid w:val="00557872"/>
    <w:rsid w:val="00557DD1"/>
    <w:rsid w:val="00561502"/>
    <w:rsid w:val="0056495D"/>
    <w:rsid w:val="00564F26"/>
    <w:rsid w:val="005654F3"/>
    <w:rsid w:val="00567A6B"/>
    <w:rsid w:val="00570C24"/>
    <w:rsid w:val="00571BFD"/>
    <w:rsid w:val="00572D27"/>
    <w:rsid w:val="00582FD9"/>
    <w:rsid w:val="00585CB0"/>
    <w:rsid w:val="0058693C"/>
    <w:rsid w:val="0059363A"/>
    <w:rsid w:val="00593EBB"/>
    <w:rsid w:val="005942BD"/>
    <w:rsid w:val="005A240E"/>
    <w:rsid w:val="005A265D"/>
    <w:rsid w:val="005B0B27"/>
    <w:rsid w:val="005B1F14"/>
    <w:rsid w:val="005B504E"/>
    <w:rsid w:val="005B5A41"/>
    <w:rsid w:val="005B60E1"/>
    <w:rsid w:val="005B7518"/>
    <w:rsid w:val="005C321D"/>
    <w:rsid w:val="005C3E37"/>
    <w:rsid w:val="005C6EE3"/>
    <w:rsid w:val="005C7FEA"/>
    <w:rsid w:val="005D3955"/>
    <w:rsid w:val="005D488E"/>
    <w:rsid w:val="005D6B8A"/>
    <w:rsid w:val="005E0B3C"/>
    <w:rsid w:val="005E1156"/>
    <w:rsid w:val="005E3205"/>
    <w:rsid w:val="005E32B1"/>
    <w:rsid w:val="005E5443"/>
    <w:rsid w:val="005E6E91"/>
    <w:rsid w:val="005E7ECD"/>
    <w:rsid w:val="005F1568"/>
    <w:rsid w:val="005F19B5"/>
    <w:rsid w:val="005F586E"/>
    <w:rsid w:val="005F5B33"/>
    <w:rsid w:val="005F7AAE"/>
    <w:rsid w:val="005F7C5B"/>
    <w:rsid w:val="00605103"/>
    <w:rsid w:val="00606344"/>
    <w:rsid w:val="00607ADA"/>
    <w:rsid w:val="00607E4B"/>
    <w:rsid w:val="00610891"/>
    <w:rsid w:val="00612859"/>
    <w:rsid w:val="006147F3"/>
    <w:rsid w:val="00617811"/>
    <w:rsid w:val="00617EFE"/>
    <w:rsid w:val="006208FD"/>
    <w:rsid w:val="00620CBB"/>
    <w:rsid w:val="00621C8B"/>
    <w:rsid w:val="00625389"/>
    <w:rsid w:val="00625755"/>
    <w:rsid w:val="00625C5B"/>
    <w:rsid w:val="00627619"/>
    <w:rsid w:val="00630443"/>
    <w:rsid w:val="006318EC"/>
    <w:rsid w:val="00635F70"/>
    <w:rsid w:val="00637199"/>
    <w:rsid w:val="0064061C"/>
    <w:rsid w:val="0064304D"/>
    <w:rsid w:val="00647947"/>
    <w:rsid w:val="00652F0A"/>
    <w:rsid w:val="006577B7"/>
    <w:rsid w:val="006608CD"/>
    <w:rsid w:val="00661288"/>
    <w:rsid w:val="00661549"/>
    <w:rsid w:val="00661933"/>
    <w:rsid w:val="00662595"/>
    <w:rsid w:val="006631CC"/>
    <w:rsid w:val="00663B01"/>
    <w:rsid w:val="0067246D"/>
    <w:rsid w:val="0067275B"/>
    <w:rsid w:val="00672F53"/>
    <w:rsid w:val="00674635"/>
    <w:rsid w:val="00675AA3"/>
    <w:rsid w:val="00676298"/>
    <w:rsid w:val="00676A63"/>
    <w:rsid w:val="006800A1"/>
    <w:rsid w:val="0068259E"/>
    <w:rsid w:val="00685BBE"/>
    <w:rsid w:val="00685C1A"/>
    <w:rsid w:val="00692451"/>
    <w:rsid w:val="00692988"/>
    <w:rsid w:val="006A135B"/>
    <w:rsid w:val="006A2199"/>
    <w:rsid w:val="006B2379"/>
    <w:rsid w:val="006B423A"/>
    <w:rsid w:val="006C0785"/>
    <w:rsid w:val="006C3D3E"/>
    <w:rsid w:val="006C6FA5"/>
    <w:rsid w:val="006D1D9F"/>
    <w:rsid w:val="006D2C10"/>
    <w:rsid w:val="006D32CD"/>
    <w:rsid w:val="006E1304"/>
    <w:rsid w:val="006E519A"/>
    <w:rsid w:val="006E624D"/>
    <w:rsid w:val="006F1889"/>
    <w:rsid w:val="006F2449"/>
    <w:rsid w:val="006F668A"/>
    <w:rsid w:val="006F7643"/>
    <w:rsid w:val="0070140C"/>
    <w:rsid w:val="007034CE"/>
    <w:rsid w:val="00707DCC"/>
    <w:rsid w:val="007105CE"/>
    <w:rsid w:val="007148BD"/>
    <w:rsid w:val="00722F85"/>
    <w:rsid w:val="0073050C"/>
    <w:rsid w:val="00730514"/>
    <w:rsid w:val="00730E6F"/>
    <w:rsid w:val="00740736"/>
    <w:rsid w:val="0074309C"/>
    <w:rsid w:val="007432CD"/>
    <w:rsid w:val="0074396B"/>
    <w:rsid w:val="0074782F"/>
    <w:rsid w:val="007501DE"/>
    <w:rsid w:val="007547F2"/>
    <w:rsid w:val="00760FAD"/>
    <w:rsid w:val="007671EA"/>
    <w:rsid w:val="0077038D"/>
    <w:rsid w:val="007757E7"/>
    <w:rsid w:val="0079039E"/>
    <w:rsid w:val="007908A8"/>
    <w:rsid w:val="00793843"/>
    <w:rsid w:val="007959D7"/>
    <w:rsid w:val="007A72E7"/>
    <w:rsid w:val="007B08AE"/>
    <w:rsid w:val="007B13E1"/>
    <w:rsid w:val="007B7B10"/>
    <w:rsid w:val="007C05E5"/>
    <w:rsid w:val="007C12FD"/>
    <w:rsid w:val="007C3CA8"/>
    <w:rsid w:val="007C6328"/>
    <w:rsid w:val="007C6B45"/>
    <w:rsid w:val="007C6D68"/>
    <w:rsid w:val="007C726E"/>
    <w:rsid w:val="007D4E93"/>
    <w:rsid w:val="007D5AC6"/>
    <w:rsid w:val="007D6CFD"/>
    <w:rsid w:val="007D7005"/>
    <w:rsid w:val="007E2325"/>
    <w:rsid w:val="007E31F3"/>
    <w:rsid w:val="007E5B90"/>
    <w:rsid w:val="007E7116"/>
    <w:rsid w:val="007F5C3D"/>
    <w:rsid w:val="008006FA"/>
    <w:rsid w:val="00805637"/>
    <w:rsid w:val="00806BDE"/>
    <w:rsid w:val="008107D1"/>
    <w:rsid w:val="00815A02"/>
    <w:rsid w:val="00817851"/>
    <w:rsid w:val="00822050"/>
    <w:rsid w:val="008302FB"/>
    <w:rsid w:val="00830C96"/>
    <w:rsid w:val="00837265"/>
    <w:rsid w:val="00842970"/>
    <w:rsid w:val="00843717"/>
    <w:rsid w:val="008460CD"/>
    <w:rsid w:val="008461FB"/>
    <w:rsid w:val="00852928"/>
    <w:rsid w:val="00852F9F"/>
    <w:rsid w:val="0085516A"/>
    <w:rsid w:val="00855A5B"/>
    <w:rsid w:val="00857BA6"/>
    <w:rsid w:val="00865B69"/>
    <w:rsid w:val="0087150D"/>
    <w:rsid w:val="008740AD"/>
    <w:rsid w:val="00875051"/>
    <w:rsid w:val="008756F4"/>
    <w:rsid w:val="008843DF"/>
    <w:rsid w:val="00884B2C"/>
    <w:rsid w:val="00884D05"/>
    <w:rsid w:val="008877C3"/>
    <w:rsid w:val="00890F21"/>
    <w:rsid w:val="00891AD4"/>
    <w:rsid w:val="008978D3"/>
    <w:rsid w:val="008A027F"/>
    <w:rsid w:val="008A03D0"/>
    <w:rsid w:val="008A099C"/>
    <w:rsid w:val="008A1127"/>
    <w:rsid w:val="008A2D84"/>
    <w:rsid w:val="008A4423"/>
    <w:rsid w:val="008A45D7"/>
    <w:rsid w:val="008A5304"/>
    <w:rsid w:val="008A5BDF"/>
    <w:rsid w:val="008A64E8"/>
    <w:rsid w:val="008B1234"/>
    <w:rsid w:val="008B3FAF"/>
    <w:rsid w:val="008B4277"/>
    <w:rsid w:val="008B6655"/>
    <w:rsid w:val="008B69F2"/>
    <w:rsid w:val="008B6D11"/>
    <w:rsid w:val="008C37E6"/>
    <w:rsid w:val="008C3A73"/>
    <w:rsid w:val="008C50A0"/>
    <w:rsid w:val="008D207D"/>
    <w:rsid w:val="008D360E"/>
    <w:rsid w:val="008D52F0"/>
    <w:rsid w:val="008E0350"/>
    <w:rsid w:val="008F3ACE"/>
    <w:rsid w:val="008F619D"/>
    <w:rsid w:val="008F6269"/>
    <w:rsid w:val="008F6402"/>
    <w:rsid w:val="008F64BE"/>
    <w:rsid w:val="008F70A8"/>
    <w:rsid w:val="0090198C"/>
    <w:rsid w:val="00901CE9"/>
    <w:rsid w:val="00914423"/>
    <w:rsid w:val="009159F7"/>
    <w:rsid w:val="009159FE"/>
    <w:rsid w:val="00916ED1"/>
    <w:rsid w:val="00917093"/>
    <w:rsid w:val="00922375"/>
    <w:rsid w:val="00933216"/>
    <w:rsid w:val="00935A8D"/>
    <w:rsid w:val="009435E5"/>
    <w:rsid w:val="0094413A"/>
    <w:rsid w:val="009459F2"/>
    <w:rsid w:val="009542E5"/>
    <w:rsid w:val="00956DD7"/>
    <w:rsid w:val="0096046A"/>
    <w:rsid w:val="00960EAA"/>
    <w:rsid w:val="00962D6F"/>
    <w:rsid w:val="00972784"/>
    <w:rsid w:val="00972BBF"/>
    <w:rsid w:val="00973C02"/>
    <w:rsid w:val="00974AFC"/>
    <w:rsid w:val="00975961"/>
    <w:rsid w:val="00975C11"/>
    <w:rsid w:val="0097795A"/>
    <w:rsid w:val="009816AB"/>
    <w:rsid w:val="0098393D"/>
    <w:rsid w:val="0098679F"/>
    <w:rsid w:val="00994476"/>
    <w:rsid w:val="00995272"/>
    <w:rsid w:val="00995640"/>
    <w:rsid w:val="009A1D99"/>
    <w:rsid w:val="009A2B6B"/>
    <w:rsid w:val="009A36C9"/>
    <w:rsid w:val="009A39BE"/>
    <w:rsid w:val="009A6DB4"/>
    <w:rsid w:val="009A76F9"/>
    <w:rsid w:val="009A7BEE"/>
    <w:rsid w:val="009B1440"/>
    <w:rsid w:val="009B2680"/>
    <w:rsid w:val="009B3F66"/>
    <w:rsid w:val="009B5774"/>
    <w:rsid w:val="009B6C57"/>
    <w:rsid w:val="009B7E97"/>
    <w:rsid w:val="009C2F96"/>
    <w:rsid w:val="009C6C69"/>
    <w:rsid w:val="009D1E8C"/>
    <w:rsid w:val="009D2594"/>
    <w:rsid w:val="009D368A"/>
    <w:rsid w:val="009D5F7A"/>
    <w:rsid w:val="009E02B4"/>
    <w:rsid w:val="009E5573"/>
    <w:rsid w:val="009E6074"/>
    <w:rsid w:val="009E6B01"/>
    <w:rsid w:val="009F03FE"/>
    <w:rsid w:val="009F2005"/>
    <w:rsid w:val="009F20A1"/>
    <w:rsid w:val="009F3D16"/>
    <w:rsid w:val="009F5545"/>
    <w:rsid w:val="009F55F2"/>
    <w:rsid w:val="009F6DE0"/>
    <w:rsid w:val="009F7194"/>
    <w:rsid w:val="00A07F2A"/>
    <w:rsid w:val="00A1010A"/>
    <w:rsid w:val="00A14176"/>
    <w:rsid w:val="00A145EC"/>
    <w:rsid w:val="00A23A22"/>
    <w:rsid w:val="00A25E56"/>
    <w:rsid w:val="00A266BC"/>
    <w:rsid w:val="00A32CF6"/>
    <w:rsid w:val="00A32DA1"/>
    <w:rsid w:val="00A365E9"/>
    <w:rsid w:val="00A40F56"/>
    <w:rsid w:val="00A44DC2"/>
    <w:rsid w:val="00A5072D"/>
    <w:rsid w:val="00A561E3"/>
    <w:rsid w:val="00A625AE"/>
    <w:rsid w:val="00A659D7"/>
    <w:rsid w:val="00A70BC3"/>
    <w:rsid w:val="00A750E2"/>
    <w:rsid w:val="00A75343"/>
    <w:rsid w:val="00A817F4"/>
    <w:rsid w:val="00A84AEC"/>
    <w:rsid w:val="00A9018E"/>
    <w:rsid w:val="00A9169C"/>
    <w:rsid w:val="00AA204E"/>
    <w:rsid w:val="00AA5314"/>
    <w:rsid w:val="00AA5DBE"/>
    <w:rsid w:val="00AA68DC"/>
    <w:rsid w:val="00AB09E3"/>
    <w:rsid w:val="00AC3C36"/>
    <w:rsid w:val="00AC4741"/>
    <w:rsid w:val="00AC52B0"/>
    <w:rsid w:val="00AC5FDB"/>
    <w:rsid w:val="00AC6D66"/>
    <w:rsid w:val="00AC75A1"/>
    <w:rsid w:val="00AC7AC9"/>
    <w:rsid w:val="00AD06E9"/>
    <w:rsid w:val="00AD20F1"/>
    <w:rsid w:val="00AD26BA"/>
    <w:rsid w:val="00AD3A46"/>
    <w:rsid w:val="00AD3B1B"/>
    <w:rsid w:val="00AD52CE"/>
    <w:rsid w:val="00AD5F28"/>
    <w:rsid w:val="00AE3B34"/>
    <w:rsid w:val="00AE3C86"/>
    <w:rsid w:val="00AE7A51"/>
    <w:rsid w:val="00B00A72"/>
    <w:rsid w:val="00B04D58"/>
    <w:rsid w:val="00B0561E"/>
    <w:rsid w:val="00B116CC"/>
    <w:rsid w:val="00B14482"/>
    <w:rsid w:val="00B147BC"/>
    <w:rsid w:val="00B15527"/>
    <w:rsid w:val="00B15FCB"/>
    <w:rsid w:val="00B166D6"/>
    <w:rsid w:val="00B2035C"/>
    <w:rsid w:val="00B24754"/>
    <w:rsid w:val="00B24CFA"/>
    <w:rsid w:val="00B2567B"/>
    <w:rsid w:val="00B272D8"/>
    <w:rsid w:val="00B334C7"/>
    <w:rsid w:val="00B33E06"/>
    <w:rsid w:val="00B342BA"/>
    <w:rsid w:val="00B41989"/>
    <w:rsid w:val="00B42B20"/>
    <w:rsid w:val="00B431BE"/>
    <w:rsid w:val="00B43DC3"/>
    <w:rsid w:val="00B43F32"/>
    <w:rsid w:val="00B4651D"/>
    <w:rsid w:val="00B46E5D"/>
    <w:rsid w:val="00B51A05"/>
    <w:rsid w:val="00B530EA"/>
    <w:rsid w:val="00B552D0"/>
    <w:rsid w:val="00B60013"/>
    <w:rsid w:val="00B616DF"/>
    <w:rsid w:val="00B6178B"/>
    <w:rsid w:val="00B61BBF"/>
    <w:rsid w:val="00B62068"/>
    <w:rsid w:val="00B662F3"/>
    <w:rsid w:val="00B70A1B"/>
    <w:rsid w:val="00B70AE1"/>
    <w:rsid w:val="00B72AB4"/>
    <w:rsid w:val="00B74D8B"/>
    <w:rsid w:val="00B77017"/>
    <w:rsid w:val="00B82226"/>
    <w:rsid w:val="00B82814"/>
    <w:rsid w:val="00B83989"/>
    <w:rsid w:val="00B83ECD"/>
    <w:rsid w:val="00B83F0E"/>
    <w:rsid w:val="00B8459F"/>
    <w:rsid w:val="00B85CC1"/>
    <w:rsid w:val="00B8799A"/>
    <w:rsid w:val="00B901F2"/>
    <w:rsid w:val="00B9055D"/>
    <w:rsid w:val="00B9334C"/>
    <w:rsid w:val="00B94268"/>
    <w:rsid w:val="00B94B99"/>
    <w:rsid w:val="00B966E9"/>
    <w:rsid w:val="00B97278"/>
    <w:rsid w:val="00B97630"/>
    <w:rsid w:val="00BA0B6E"/>
    <w:rsid w:val="00BA1CBD"/>
    <w:rsid w:val="00BA2C19"/>
    <w:rsid w:val="00BA5FF3"/>
    <w:rsid w:val="00BA7141"/>
    <w:rsid w:val="00BB1138"/>
    <w:rsid w:val="00BB1602"/>
    <w:rsid w:val="00BC22FD"/>
    <w:rsid w:val="00BC75CB"/>
    <w:rsid w:val="00BD19EF"/>
    <w:rsid w:val="00BD4A20"/>
    <w:rsid w:val="00BD79C9"/>
    <w:rsid w:val="00BE1850"/>
    <w:rsid w:val="00BE19D1"/>
    <w:rsid w:val="00BE569B"/>
    <w:rsid w:val="00BF211D"/>
    <w:rsid w:val="00BF2463"/>
    <w:rsid w:val="00BF6579"/>
    <w:rsid w:val="00BF6756"/>
    <w:rsid w:val="00BF7C93"/>
    <w:rsid w:val="00C02BE8"/>
    <w:rsid w:val="00C06DD7"/>
    <w:rsid w:val="00C07CCB"/>
    <w:rsid w:val="00C138C4"/>
    <w:rsid w:val="00C13A7F"/>
    <w:rsid w:val="00C1460D"/>
    <w:rsid w:val="00C20A31"/>
    <w:rsid w:val="00C213AF"/>
    <w:rsid w:val="00C224E3"/>
    <w:rsid w:val="00C22DA3"/>
    <w:rsid w:val="00C26429"/>
    <w:rsid w:val="00C32252"/>
    <w:rsid w:val="00C33B1D"/>
    <w:rsid w:val="00C33B98"/>
    <w:rsid w:val="00C34CBD"/>
    <w:rsid w:val="00C359B3"/>
    <w:rsid w:val="00C419D4"/>
    <w:rsid w:val="00C429B5"/>
    <w:rsid w:val="00C469A1"/>
    <w:rsid w:val="00C46F19"/>
    <w:rsid w:val="00C52784"/>
    <w:rsid w:val="00C5457C"/>
    <w:rsid w:val="00C5637A"/>
    <w:rsid w:val="00C571F6"/>
    <w:rsid w:val="00C573AB"/>
    <w:rsid w:val="00C60C2E"/>
    <w:rsid w:val="00C61C1B"/>
    <w:rsid w:val="00C64D65"/>
    <w:rsid w:val="00C6530A"/>
    <w:rsid w:val="00C72756"/>
    <w:rsid w:val="00C731C9"/>
    <w:rsid w:val="00C74422"/>
    <w:rsid w:val="00C7492A"/>
    <w:rsid w:val="00C75C25"/>
    <w:rsid w:val="00C76161"/>
    <w:rsid w:val="00C80FC3"/>
    <w:rsid w:val="00C85BDE"/>
    <w:rsid w:val="00C90081"/>
    <w:rsid w:val="00C90DC4"/>
    <w:rsid w:val="00C933FA"/>
    <w:rsid w:val="00C9598B"/>
    <w:rsid w:val="00C9792E"/>
    <w:rsid w:val="00C97B30"/>
    <w:rsid w:val="00CA13FB"/>
    <w:rsid w:val="00CA4C0A"/>
    <w:rsid w:val="00CA7571"/>
    <w:rsid w:val="00CB02E2"/>
    <w:rsid w:val="00CB0570"/>
    <w:rsid w:val="00CB0959"/>
    <w:rsid w:val="00CB4852"/>
    <w:rsid w:val="00CB4D6C"/>
    <w:rsid w:val="00CB7F1D"/>
    <w:rsid w:val="00CC01E9"/>
    <w:rsid w:val="00CC3422"/>
    <w:rsid w:val="00CC5146"/>
    <w:rsid w:val="00CC606E"/>
    <w:rsid w:val="00CD24E5"/>
    <w:rsid w:val="00CD2EB4"/>
    <w:rsid w:val="00CE29C8"/>
    <w:rsid w:val="00CE7E49"/>
    <w:rsid w:val="00CF1A17"/>
    <w:rsid w:val="00CF4137"/>
    <w:rsid w:val="00CF4DA9"/>
    <w:rsid w:val="00CF7675"/>
    <w:rsid w:val="00D00B09"/>
    <w:rsid w:val="00D034D9"/>
    <w:rsid w:val="00D03779"/>
    <w:rsid w:val="00D03E61"/>
    <w:rsid w:val="00D0670C"/>
    <w:rsid w:val="00D11477"/>
    <w:rsid w:val="00D16745"/>
    <w:rsid w:val="00D17004"/>
    <w:rsid w:val="00D21A8E"/>
    <w:rsid w:val="00D21B5A"/>
    <w:rsid w:val="00D220A9"/>
    <w:rsid w:val="00D2406E"/>
    <w:rsid w:val="00D25FDC"/>
    <w:rsid w:val="00D27691"/>
    <w:rsid w:val="00D3263A"/>
    <w:rsid w:val="00D32B6A"/>
    <w:rsid w:val="00D335AF"/>
    <w:rsid w:val="00D33D5F"/>
    <w:rsid w:val="00D34B79"/>
    <w:rsid w:val="00D35C29"/>
    <w:rsid w:val="00D37367"/>
    <w:rsid w:val="00D3781E"/>
    <w:rsid w:val="00D40124"/>
    <w:rsid w:val="00D405B1"/>
    <w:rsid w:val="00D413FC"/>
    <w:rsid w:val="00D44C1B"/>
    <w:rsid w:val="00D50411"/>
    <w:rsid w:val="00D543AF"/>
    <w:rsid w:val="00D549FC"/>
    <w:rsid w:val="00D5784F"/>
    <w:rsid w:val="00D63080"/>
    <w:rsid w:val="00D75C17"/>
    <w:rsid w:val="00D775FB"/>
    <w:rsid w:val="00D77ABA"/>
    <w:rsid w:val="00D82DC3"/>
    <w:rsid w:val="00D92076"/>
    <w:rsid w:val="00D92188"/>
    <w:rsid w:val="00D934B1"/>
    <w:rsid w:val="00D954B4"/>
    <w:rsid w:val="00D964C7"/>
    <w:rsid w:val="00D97F75"/>
    <w:rsid w:val="00DA0492"/>
    <w:rsid w:val="00DA20FF"/>
    <w:rsid w:val="00DA3775"/>
    <w:rsid w:val="00DA5B32"/>
    <w:rsid w:val="00DA6A9E"/>
    <w:rsid w:val="00DA7164"/>
    <w:rsid w:val="00DB0EE9"/>
    <w:rsid w:val="00DB1A4D"/>
    <w:rsid w:val="00DB3C20"/>
    <w:rsid w:val="00DB4F0C"/>
    <w:rsid w:val="00DC2A59"/>
    <w:rsid w:val="00DC7BB0"/>
    <w:rsid w:val="00DD0378"/>
    <w:rsid w:val="00DD23C6"/>
    <w:rsid w:val="00DD2876"/>
    <w:rsid w:val="00DD2A5F"/>
    <w:rsid w:val="00DD419A"/>
    <w:rsid w:val="00DE148C"/>
    <w:rsid w:val="00DE5CDC"/>
    <w:rsid w:val="00DE68EE"/>
    <w:rsid w:val="00DF06B2"/>
    <w:rsid w:val="00DF2715"/>
    <w:rsid w:val="00DF375D"/>
    <w:rsid w:val="00DF58EC"/>
    <w:rsid w:val="00DF5CFB"/>
    <w:rsid w:val="00DF69B6"/>
    <w:rsid w:val="00DF7144"/>
    <w:rsid w:val="00E008DA"/>
    <w:rsid w:val="00E01016"/>
    <w:rsid w:val="00E01CD2"/>
    <w:rsid w:val="00E03F97"/>
    <w:rsid w:val="00E05EC4"/>
    <w:rsid w:val="00E076BD"/>
    <w:rsid w:val="00E13963"/>
    <w:rsid w:val="00E21595"/>
    <w:rsid w:val="00E21C9E"/>
    <w:rsid w:val="00E25849"/>
    <w:rsid w:val="00E30917"/>
    <w:rsid w:val="00E332ED"/>
    <w:rsid w:val="00E33F69"/>
    <w:rsid w:val="00E35DC5"/>
    <w:rsid w:val="00E458C7"/>
    <w:rsid w:val="00E45E5D"/>
    <w:rsid w:val="00E50584"/>
    <w:rsid w:val="00E51FDD"/>
    <w:rsid w:val="00E53385"/>
    <w:rsid w:val="00E572C4"/>
    <w:rsid w:val="00E62AE1"/>
    <w:rsid w:val="00E67152"/>
    <w:rsid w:val="00E6764A"/>
    <w:rsid w:val="00E73949"/>
    <w:rsid w:val="00E755BD"/>
    <w:rsid w:val="00E75DAD"/>
    <w:rsid w:val="00E77362"/>
    <w:rsid w:val="00E8070C"/>
    <w:rsid w:val="00E85214"/>
    <w:rsid w:val="00E92444"/>
    <w:rsid w:val="00E93582"/>
    <w:rsid w:val="00E946EB"/>
    <w:rsid w:val="00E96E7B"/>
    <w:rsid w:val="00E97FBF"/>
    <w:rsid w:val="00EA0A6B"/>
    <w:rsid w:val="00EA330A"/>
    <w:rsid w:val="00EA43B9"/>
    <w:rsid w:val="00EA73AB"/>
    <w:rsid w:val="00EB065E"/>
    <w:rsid w:val="00EB11A9"/>
    <w:rsid w:val="00EB6127"/>
    <w:rsid w:val="00EC0E14"/>
    <w:rsid w:val="00EC5268"/>
    <w:rsid w:val="00ED0F5A"/>
    <w:rsid w:val="00ED4696"/>
    <w:rsid w:val="00EE1C14"/>
    <w:rsid w:val="00EE24E0"/>
    <w:rsid w:val="00EE3B76"/>
    <w:rsid w:val="00EE5981"/>
    <w:rsid w:val="00EE5D97"/>
    <w:rsid w:val="00EF3E5D"/>
    <w:rsid w:val="00EF4608"/>
    <w:rsid w:val="00EF7FCB"/>
    <w:rsid w:val="00F0447C"/>
    <w:rsid w:val="00F04BFA"/>
    <w:rsid w:val="00F05C18"/>
    <w:rsid w:val="00F0699B"/>
    <w:rsid w:val="00F1072B"/>
    <w:rsid w:val="00F10BF4"/>
    <w:rsid w:val="00F130AC"/>
    <w:rsid w:val="00F14C5A"/>
    <w:rsid w:val="00F15E6D"/>
    <w:rsid w:val="00F160AE"/>
    <w:rsid w:val="00F20113"/>
    <w:rsid w:val="00F20E26"/>
    <w:rsid w:val="00F25ED0"/>
    <w:rsid w:val="00F31667"/>
    <w:rsid w:val="00F34D5D"/>
    <w:rsid w:val="00F35DEA"/>
    <w:rsid w:val="00F368A7"/>
    <w:rsid w:val="00F37E77"/>
    <w:rsid w:val="00F417CB"/>
    <w:rsid w:val="00F42D11"/>
    <w:rsid w:val="00F437D5"/>
    <w:rsid w:val="00F477AE"/>
    <w:rsid w:val="00F5382A"/>
    <w:rsid w:val="00F54B26"/>
    <w:rsid w:val="00F603BE"/>
    <w:rsid w:val="00F60D87"/>
    <w:rsid w:val="00F62DB0"/>
    <w:rsid w:val="00F65C90"/>
    <w:rsid w:val="00F66F38"/>
    <w:rsid w:val="00F71779"/>
    <w:rsid w:val="00F75B31"/>
    <w:rsid w:val="00F7721A"/>
    <w:rsid w:val="00F801C6"/>
    <w:rsid w:val="00F84955"/>
    <w:rsid w:val="00F84A26"/>
    <w:rsid w:val="00F850DD"/>
    <w:rsid w:val="00F87D19"/>
    <w:rsid w:val="00F911D4"/>
    <w:rsid w:val="00F934DF"/>
    <w:rsid w:val="00F96DF1"/>
    <w:rsid w:val="00F977D6"/>
    <w:rsid w:val="00FA478D"/>
    <w:rsid w:val="00FA5B4A"/>
    <w:rsid w:val="00FB4EBA"/>
    <w:rsid w:val="00FB6036"/>
    <w:rsid w:val="00FB7276"/>
    <w:rsid w:val="00FC3FCE"/>
    <w:rsid w:val="00FC740B"/>
    <w:rsid w:val="00FD0297"/>
    <w:rsid w:val="00FD379B"/>
    <w:rsid w:val="00FD6E51"/>
    <w:rsid w:val="00FE43FA"/>
    <w:rsid w:val="00FF15C8"/>
    <w:rsid w:val="00FF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D891018"/>
  <w15:chartTrackingRefBased/>
  <w15:docId w15:val="{30E3789A-86BB-4F11-9B95-FB700A30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DC1"/>
    <w:rPr>
      <w:sz w:val="22"/>
      <w:szCs w:val="24"/>
    </w:rPr>
  </w:style>
  <w:style w:type="paragraph" w:styleId="Heading1">
    <w:name w:val="heading 1"/>
    <w:basedOn w:val="Normal"/>
    <w:next w:val="Normal"/>
    <w:link w:val="Heading1Char"/>
    <w:qFormat/>
    <w:rsid w:val="004B4DC1"/>
    <w:pPr>
      <w:keepNext/>
      <w:numPr>
        <w:numId w:val="24"/>
      </w:numPr>
      <w:outlineLvl w:val="0"/>
    </w:pPr>
    <w:rPr>
      <w:rFonts w:ascii="Arial" w:hAnsi="Arial" w:cs="Arial"/>
      <w:bCs/>
      <w:kern w:val="32"/>
      <w:sz w:val="36"/>
      <w:szCs w:val="32"/>
    </w:rPr>
  </w:style>
  <w:style w:type="paragraph" w:styleId="Heading2">
    <w:name w:val="heading 2"/>
    <w:basedOn w:val="Normal"/>
    <w:next w:val="Normal"/>
    <w:link w:val="Heading2Char"/>
    <w:qFormat/>
    <w:rsid w:val="004B4DC1"/>
    <w:pPr>
      <w:keepNext/>
      <w:numPr>
        <w:ilvl w:val="1"/>
        <w:numId w:val="24"/>
      </w:numPr>
      <w:outlineLvl w:val="1"/>
    </w:pPr>
    <w:rPr>
      <w:rFonts w:cs="Arial"/>
      <w:b/>
      <w:bCs/>
      <w:iCs/>
      <w:sz w:val="28"/>
      <w:szCs w:val="28"/>
    </w:rPr>
  </w:style>
  <w:style w:type="paragraph" w:styleId="Heading3">
    <w:name w:val="heading 3"/>
    <w:basedOn w:val="Normal"/>
    <w:next w:val="Normal"/>
    <w:qFormat/>
    <w:rsid w:val="004B4DC1"/>
    <w:pPr>
      <w:keepNext/>
      <w:numPr>
        <w:ilvl w:val="2"/>
        <w:numId w:val="24"/>
      </w:numPr>
      <w:tabs>
        <w:tab w:val="left" w:pos="1260"/>
      </w:tabs>
      <w:outlineLvl w:val="2"/>
    </w:pPr>
    <w:rPr>
      <w:rFonts w:cs="Arial"/>
      <w:b/>
      <w:bCs/>
      <w:sz w:val="24"/>
    </w:rPr>
  </w:style>
  <w:style w:type="paragraph" w:styleId="Heading4">
    <w:name w:val="heading 4"/>
    <w:basedOn w:val="Normal"/>
    <w:next w:val="Normal"/>
    <w:qFormat/>
    <w:rsid w:val="004B4DC1"/>
    <w:pPr>
      <w:keepNext/>
      <w:numPr>
        <w:ilvl w:val="3"/>
        <w:numId w:val="24"/>
      </w:numPr>
      <w:tabs>
        <w:tab w:val="left" w:pos="1800"/>
      </w:tabs>
      <w:outlineLvl w:val="3"/>
    </w:pPr>
    <w:rPr>
      <w:b/>
      <w:bCs/>
      <w:szCs w:val="28"/>
    </w:rPr>
  </w:style>
  <w:style w:type="paragraph" w:styleId="Heading5">
    <w:name w:val="heading 5"/>
    <w:basedOn w:val="Normal"/>
    <w:next w:val="Normal"/>
    <w:qFormat/>
    <w:rsid w:val="004B4DC1"/>
    <w:pPr>
      <w:numPr>
        <w:ilvl w:val="4"/>
        <w:numId w:val="24"/>
      </w:numPr>
      <w:tabs>
        <w:tab w:val="left" w:pos="2340"/>
      </w:tabs>
      <w:spacing w:before="240" w:after="60"/>
      <w:outlineLvl w:val="4"/>
    </w:pPr>
    <w:rPr>
      <w:b/>
      <w:bCs/>
      <w:iCs/>
      <w:szCs w:val="26"/>
    </w:rPr>
  </w:style>
  <w:style w:type="paragraph" w:styleId="Heading6">
    <w:name w:val="heading 6"/>
    <w:basedOn w:val="Normal"/>
    <w:next w:val="Normal"/>
    <w:qFormat/>
    <w:rsid w:val="004B4DC1"/>
    <w:pPr>
      <w:numPr>
        <w:ilvl w:val="5"/>
        <w:numId w:val="24"/>
      </w:numPr>
      <w:spacing w:before="240" w:after="60"/>
      <w:outlineLvl w:val="5"/>
    </w:pPr>
    <w:rPr>
      <w:b/>
      <w:bCs/>
      <w:szCs w:val="22"/>
    </w:rPr>
  </w:style>
  <w:style w:type="paragraph" w:styleId="Heading7">
    <w:name w:val="heading 7"/>
    <w:basedOn w:val="Normal"/>
    <w:next w:val="Normal"/>
    <w:qFormat/>
    <w:rsid w:val="004B4DC1"/>
    <w:pPr>
      <w:numPr>
        <w:ilvl w:val="6"/>
        <w:numId w:val="24"/>
      </w:numPr>
      <w:spacing w:before="240" w:after="60"/>
      <w:outlineLvl w:val="6"/>
    </w:pPr>
    <w:rPr>
      <w:sz w:val="24"/>
    </w:rPr>
  </w:style>
  <w:style w:type="paragraph" w:styleId="Heading8">
    <w:name w:val="heading 8"/>
    <w:basedOn w:val="Normal"/>
    <w:next w:val="Normal"/>
    <w:qFormat/>
    <w:rsid w:val="004B4DC1"/>
    <w:pPr>
      <w:numPr>
        <w:ilvl w:val="7"/>
        <w:numId w:val="24"/>
      </w:numPr>
      <w:spacing w:before="240" w:after="60"/>
      <w:outlineLvl w:val="7"/>
    </w:pPr>
    <w:rPr>
      <w:i/>
      <w:iCs/>
      <w:sz w:val="24"/>
    </w:rPr>
  </w:style>
  <w:style w:type="paragraph" w:styleId="Heading9">
    <w:name w:val="heading 9"/>
    <w:basedOn w:val="Normal"/>
    <w:next w:val="Normal"/>
    <w:qFormat/>
    <w:rsid w:val="004B4DC1"/>
    <w:pPr>
      <w:numPr>
        <w:ilvl w:val="8"/>
        <w:numId w:val="2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A36C9"/>
    <w:rPr>
      <w:rFonts w:ascii="Arial" w:hAnsi="Arial" w:cs="Arial"/>
      <w:bCs/>
      <w:kern w:val="32"/>
      <w:sz w:val="36"/>
      <w:szCs w:val="32"/>
    </w:rPr>
  </w:style>
  <w:style w:type="character" w:customStyle="1" w:styleId="Heading2Char">
    <w:name w:val="Heading 2 Char"/>
    <w:link w:val="Heading2"/>
    <w:locked/>
    <w:rsid w:val="00F7721A"/>
    <w:rPr>
      <w:rFonts w:cs="Arial"/>
      <w:b/>
      <w:bCs/>
      <w:iCs/>
      <w:sz w:val="28"/>
      <w:szCs w:val="28"/>
    </w:rPr>
  </w:style>
  <w:style w:type="paragraph" w:styleId="BodyText">
    <w:name w:val="Body Text"/>
    <w:basedOn w:val="Normal"/>
    <w:link w:val="BodyTextChar"/>
    <w:rsid w:val="004B4DC1"/>
    <w:pPr>
      <w:numPr>
        <w:numId w:val="26"/>
      </w:numPr>
      <w:autoSpaceDE w:val="0"/>
      <w:autoSpaceDN w:val="0"/>
      <w:adjustRightInd w:val="0"/>
    </w:pPr>
    <w:rPr>
      <w:rFonts w:ascii="Arial" w:hAnsi="Arial" w:cs="Arial"/>
      <w:color w:val="000080"/>
      <w:sz w:val="20"/>
      <w:szCs w:val="20"/>
    </w:rPr>
  </w:style>
  <w:style w:type="paragraph" w:styleId="BodyText3">
    <w:name w:val="Body Text 3"/>
    <w:basedOn w:val="Normal"/>
    <w:rsid w:val="004B4DC1"/>
    <w:pPr>
      <w:spacing w:after="120"/>
    </w:pPr>
    <w:rPr>
      <w:sz w:val="16"/>
      <w:szCs w:val="16"/>
    </w:rPr>
  </w:style>
  <w:style w:type="paragraph" w:customStyle="1" w:styleId="CaptionChps">
    <w:name w:val="Caption Chps"/>
    <w:basedOn w:val="Normal"/>
    <w:semiHidden/>
    <w:rsid w:val="004B4DC1"/>
    <w:rPr>
      <w:b/>
      <w:i/>
      <w:sz w:val="20"/>
      <w:szCs w:val="20"/>
    </w:rPr>
  </w:style>
  <w:style w:type="paragraph" w:customStyle="1" w:styleId="Caution">
    <w:name w:val="Caution"/>
    <w:basedOn w:val="Normal"/>
    <w:link w:val="CautionChar"/>
    <w:rsid w:val="004B4DC1"/>
    <w:pPr>
      <w:keepNext/>
      <w:keepLines/>
      <w:spacing w:before="60" w:after="60"/>
    </w:pPr>
    <w:rPr>
      <w:rFonts w:ascii="Arial" w:hAnsi="Arial"/>
      <w:b/>
      <w:bCs/>
      <w:sz w:val="20"/>
      <w:szCs w:val="20"/>
    </w:rPr>
  </w:style>
  <w:style w:type="paragraph" w:customStyle="1" w:styleId="FigureTitle">
    <w:name w:val="Figure Title"/>
    <w:basedOn w:val="Normal"/>
    <w:link w:val="FigureTitleChar"/>
    <w:rsid w:val="004B4DC1"/>
    <w:rPr>
      <w:rFonts w:ascii="Arial" w:hAnsi="Arial"/>
      <w:b/>
      <w:szCs w:val="22"/>
    </w:rPr>
  </w:style>
  <w:style w:type="paragraph" w:styleId="Footer">
    <w:name w:val="footer"/>
    <w:basedOn w:val="Normal"/>
    <w:rsid w:val="004B4DC1"/>
    <w:pPr>
      <w:widowControl w:val="0"/>
      <w:tabs>
        <w:tab w:val="center" w:pos="4680"/>
        <w:tab w:val="right" w:pos="9360"/>
      </w:tabs>
    </w:pPr>
    <w:rPr>
      <w:sz w:val="20"/>
      <w:szCs w:val="20"/>
    </w:rPr>
  </w:style>
  <w:style w:type="character" w:styleId="FootnoteReference">
    <w:name w:val="footnote reference"/>
    <w:semiHidden/>
    <w:rsid w:val="004B4DC1"/>
    <w:rPr>
      <w:vertAlign w:val="superscript"/>
    </w:rPr>
  </w:style>
  <w:style w:type="paragraph" w:styleId="Index1">
    <w:name w:val="index 1"/>
    <w:basedOn w:val="Normal"/>
    <w:next w:val="Normal"/>
    <w:autoRedefine/>
    <w:rsid w:val="004B4DC1"/>
  </w:style>
  <w:style w:type="paragraph" w:styleId="IndexHeading">
    <w:name w:val="index heading"/>
    <w:basedOn w:val="Normal"/>
    <w:next w:val="Index1"/>
    <w:rsid w:val="004B4DC1"/>
    <w:rPr>
      <w:szCs w:val="20"/>
    </w:rPr>
  </w:style>
  <w:style w:type="character" w:customStyle="1" w:styleId="m1">
    <w:name w:val="m1"/>
    <w:semiHidden/>
    <w:rsid w:val="00674635"/>
    <w:rPr>
      <w:color w:val="0000FF"/>
    </w:rPr>
  </w:style>
  <w:style w:type="paragraph" w:styleId="NormalWeb">
    <w:name w:val="Normal (Web)"/>
    <w:basedOn w:val="Normal"/>
    <w:rsid w:val="004B4DC1"/>
    <w:pPr>
      <w:spacing w:before="100" w:beforeAutospacing="1" w:after="100" w:afterAutospacing="1"/>
    </w:pPr>
  </w:style>
  <w:style w:type="paragraph" w:customStyle="1" w:styleId="NoteEvH">
    <w:name w:val="NoteEvH"/>
    <w:basedOn w:val="Normal"/>
    <w:semiHidden/>
    <w:rsid w:val="004B4DC1"/>
    <w:pPr>
      <w:spacing w:before="200"/>
    </w:pPr>
    <w:rPr>
      <w:b/>
      <w:i/>
      <w:sz w:val="20"/>
      <w:szCs w:val="20"/>
    </w:rPr>
  </w:style>
  <w:style w:type="paragraph" w:styleId="PlainText">
    <w:name w:val="Plain Text"/>
    <w:basedOn w:val="Normal"/>
    <w:rsid w:val="004B4DC1"/>
    <w:pPr>
      <w:ind w:left="720"/>
    </w:pPr>
    <w:rPr>
      <w:rFonts w:ascii="Courier New" w:hAnsi="Courier New"/>
      <w:sz w:val="20"/>
      <w:szCs w:val="20"/>
    </w:rPr>
  </w:style>
  <w:style w:type="paragraph" w:customStyle="1" w:styleId="Procedure">
    <w:name w:val="Procedure"/>
    <w:basedOn w:val="Normal"/>
    <w:semiHidden/>
    <w:rsid w:val="004B4DC1"/>
    <w:pPr>
      <w:spacing w:before="60" w:after="240" w:line="340" w:lineRule="exact"/>
    </w:pPr>
    <w:rPr>
      <w:szCs w:val="20"/>
    </w:rPr>
  </w:style>
  <w:style w:type="paragraph" w:customStyle="1" w:styleId="ProcedureText">
    <w:name w:val="ProcedureText"/>
    <w:basedOn w:val="Normal"/>
    <w:next w:val="Normal"/>
    <w:semiHidden/>
    <w:rsid w:val="004B4DC1"/>
    <w:pPr>
      <w:spacing w:after="240"/>
      <w:ind w:left="720"/>
    </w:pPr>
  </w:style>
  <w:style w:type="character" w:styleId="Strong">
    <w:name w:val="Strong"/>
    <w:uiPriority w:val="22"/>
    <w:qFormat/>
    <w:rsid w:val="004B4DC1"/>
    <w:rPr>
      <w:b/>
      <w:bCs/>
    </w:rPr>
  </w:style>
  <w:style w:type="paragraph" w:customStyle="1" w:styleId="StyleBulleted">
    <w:name w:val="Style Bulleted"/>
    <w:basedOn w:val="Normal"/>
    <w:semiHidden/>
    <w:rsid w:val="004B4DC1"/>
  </w:style>
  <w:style w:type="table" w:styleId="TableGrid">
    <w:name w:val="Table Grid"/>
    <w:basedOn w:val="TableNormal"/>
    <w:rsid w:val="004B4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4B4DC1"/>
    <w:pPr>
      <w:tabs>
        <w:tab w:val="right" w:leader="dot" w:pos="9360"/>
      </w:tabs>
      <w:spacing w:before="120"/>
    </w:pPr>
    <w:rPr>
      <w:noProof/>
    </w:rPr>
  </w:style>
  <w:style w:type="paragraph" w:customStyle="1" w:styleId="TableText">
    <w:name w:val="Table Text"/>
    <w:link w:val="TableTextChar"/>
    <w:rsid w:val="004B4DC1"/>
    <w:pPr>
      <w:overflowPunct w:val="0"/>
      <w:autoSpaceDE w:val="0"/>
      <w:autoSpaceDN w:val="0"/>
      <w:adjustRightInd w:val="0"/>
      <w:spacing w:before="40" w:after="40"/>
      <w:textAlignment w:val="baseline"/>
    </w:pPr>
  </w:style>
  <w:style w:type="paragraph" w:customStyle="1" w:styleId="TableTitle">
    <w:name w:val="Table Title"/>
    <w:basedOn w:val="Normal"/>
    <w:semiHidden/>
    <w:rsid w:val="004B4DC1"/>
    <w:rPr>
      <w:rFonts w:ascii="Arial" w:hAnsi="Arial"/>
      <w:b/>
      <w:szCs w:val="22"/>
    </w:rPr>
  </w:style>
  <w:style w:type="paragraph" w:customStyle="1" w:styleId="tabletext0">
    <w:name w:val="tabletext"/>
    <w:basedOn w:val="Normal"/>
    <w:semiHidden/>
    <w:rsid w:val="004B4DC1"/>
    <w:pPr>
      <w:spacing w:before="100" w:beforeAutospacing="1" w:after="100" w:afterAutospacing="1"/>
    </w:pPr>
  </w:style>
  <w:style w:type="paragraph" w:customStyle="1" w:styleId="TextBoxText">
    <w:name w:val="TextBox Text"/>
    <w:basedOn w:val="BodyText"/>
    <w:semiHidden/>
    <w:rsid w:val="004B4DC1"/>
    <w:pPr>
      <w:numPr>
        <w:numId w:val="0"/>
      </w:numPr>
      <w:autoSpaceDE/>
      <w:autoSpaceDN/>
      <w:adjustRightInd/>
    </w:pPr>
    <w:rPr>
      <w:rFonts w:ascii="Times New Roman" w:hAnsi="Times New Roman" w:cs="Times New Roman"/>
      <w:color w:val="auto"/>
      <w:szCs w:val="24"/>
    </w:rPr>
  </w:style>
  <w:style w:type="paragraph" w:styleId="Title">
    <w:name w:val="Title"/>
    <w:basedOn w:val="Normal"/>
    <w:qFormat/>
    <w:rsid w:val="004B4DC1"/>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D413FC"/>
    <w:pPr>
      <w:tabs>
        <w:tab w:val="left" w:pos="360"/>
        <w:tab w:val="right" w:leader="dot" w:pos="9360"/>
      </w:tabs>
      <w:spacing w:before="120"/>
      <w:ind w:left="360" w:hanging="360"/>
    </w:pPr>
    <w:rPr>
      <w:b/>
    </w:rPr>
  </w:style>
  <w:style w:type="paragraph" w:styleId="TOC2">
    <w:name w:val="toc 2"/>
    <w:basedOn w:val="Normal"/>
    <w:next w:val="Normal"/>
    <w:autoRedefine/>
    <w:uiPriority w:val="39"/>
    <w:rsid w:val="00D413FC"/>
    <w:pPr>
      <w:tabs>
        <w:tab w:val="left" w:pos="540"/>
        <w:tab w:val="right" w:leader="dot" w:pos="9360"/>
      </w:tabs>
      <w:spacing w:before="120"/>
      <w:ind w:left="547" w:hanging="547"/>
    </w:pPr>
  </w:style>
  <w:style w:type="paragraph" w:styleId="TOC3">
    <w:name w:val="toc 3"/>
    <w:basedOn w:val="Normal"/>
    <w:next w:val="Normal"/>
    <w:autoRedefine/>
    <w:uiPriority w:val="39"/>
    <w:rsid w:val="00D413FC"/>
    <w:pPr>
      <w:tabs>
        <w:tab w:val="left" w:pos="1080"/>
        <w:tab w:val="right" w:leader="dot" w:pos="9360"/>
      </w:tabs>
      <w:spacing w:before="120"/>
      <w:ind w:left="1080" w:hanging="720"/>
    </w:pPr>
  </w:style>
  <w:style w:type="paragraph" w:styleId="TOC4">
    <w:name w:val="toc 4"/>
    <w:basedOn w:val="Normal"/>
    <w:next w:val="Normal"/>
    <w:autoRedefine/>
    <w:uiPriority w:val="39"/>
    <w:rsid w:val="004B4DC1"/>
    <w:pPr>
      <w:tabs>
        <w:tab w:val="left" w:pos="1440"/>
        <w:tab w:val="right" w:leader="dot" w:pos="9360"/>
      </w:tabs>
      <w:spacing w:before="60"/>
      <w:ind w:left="1440" w:hanging="720"/>
    </w:pPr>
    <w:rPr>
      <w:noProof/>
      <w:szCs w:val="22"/>
    </w:rPr>
  </w:style>
  <w:style w:type="paragraph" w:styleId="TOC5">
    <w:name w:val="toc 5"/>
    <w:basedOn w:val="Normal"/>
    <w:next w:val="Normal"/>
    <w:autoRedefine/>
    <w:uiPriority w:val="39"/>
    <w:rsid w:val="004B4DC1"/>
    <w:pPr>
      <w:tabs>
        <w:tab w:val="left" w:pos="1980"/>
        <w:tab w:val="right" w:leader="dot" w:pos="9360"/>
      </w:tabs>
      <w:spacing w:before="60"/>
      <w:ind w:left="1980" w:hanging="900"/>
    </w:pPr>
    <w:rPr>
      <w:noProof/>
      <w:szCs w:val="22"/>
    </w:rPr>
  </w:style>
  <w:style w:type="character" w:styleId="Hyperlink">
    <w:name w:val="Hyperlink"/>
    <w:uiPriority w:val="99"/>
    <w:rsid w:val="004B4DC1"/>
    <w:rPr>
      <w:color w:val="0000FF"/>
      <w:u w:val="none"/>
    </w:rPr>
  </w:style>
  <w:style w:type="paragraph" w:styleId="Header">
    <w:name w:val="header"/>
    <w:basedOn w:val="Normal"/>
    <w:rsid w:val="004B4DC1"/>
    <w:pPr>
      <w:tabs>
        <w:tab w:val="center" w:pos="4680"/>
        <w:tab w:val="right" w:pos="9360"/>
        <w:tab w:val="right" w:pos="13344"/>
      </w:tabs>
    </w:pPr>
    <w:rPr>
      <w:color w:val="000000"/>
      <w:sz w:val="20"/>
    </w:rPr>
  </w:style>
  <w:style w:type="character" w:styleId="PageNumber">
    <w:name w:val="page number"/>
    <w:basedOn w:val="DefaultParagraphFont"/>
    <w:rsid w:val="004B4DC1"/>
  </w:style>
  <w:style w:type="paragraph" w:styleId="BodyTextIndent">
    <w:name w:val="Body Text Indent"/>
    <w:basedOn w:val="Normal"/>
    <w:link w:val="BodyTextIndentChar"/>
    <w:rsid w:val="00674635"/>
    <w:pPr>
      <w:spacing w:after="120"/>
      <w:ind w:left="360"/>
    </w:pPr>
  </w:style>
  <w:style w:type="character" w:styleId="EndnoteReference">
    <w:name w:val="endnote reference"/>
    <w:semiHidden/>
    <w:rsid w:val="00674635"/>
    <w:rPr>
      <w:vertAlign w:val="superscript"/>
    </w:rPr>
  </w:style>
  <w:style w:type="paragraph" w:customStyle="1" w:styleId="HeaderLeftEven">
    <w:name w:val="HeaderLeftEven"/>
    <w:basedOn w:val="Header"/>
    <w:rsid w:val="004B4DC1"/>
  </w:style>
  <w:style w:type="paragraph" w:styleId="HTMLPreformatted">
    <w:name w:val="HTML Preformatted"/>
    <w:basedOn w:val="Normal"/>
    <w:rsid w:val="0067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2">
    <w:name w:val="Body Text 2"/>
    <w:basedOn w:val="Normal"/>
    <w:rsid w:val="004B4DC1"/>
    <w:pPr>
      <w:spacing w:after="120" w:line="480" w:lineRule="auto"/>
    </w:pPr>
  </w:style>
  <w:style w:type="paragraph" w:styleId="Caption">
    <w:name w:val="caption"/>
    <w:basedOn w:val="Normal"/>
    <w:next w:val="Normal"/>
    <w:qFormat/>
    <w:rsid w:val="004B4DC1"/>
    <w:pPr>
      <w:spacing w:before="120"/>
      <w:jc w:val="center"/>
    </w:pPr>
    <w:rPr>
      <w:b/>
      <w:bCs/>
      <w:sz w:val="20"/>
      <w:szCs w:val="20"/>
    </w:rPr>
  </w:style>
  <w:style w:type="character" w:customStyle="1" w:styleId="Heading3Char">
    <w:name w:val="Heading 3 Char"/>
    <w:rsid w:val="004B4DC1"/>
    <w:rPr>
      <w:rFonts w:ascii="Arial" w:hAnsi="Arial" w:cs="Arial"/>
      <w:b/>
      <w:bCs/>
      <w:sz w:val="24"/>
      <w:szCs w:val="24"/>
      <w:lang w:val="en-US" w:eastAsia="en-US" w:bidi="ar-SA"/>
    </w:rPr>
  </w:style>
  <w:style w:type="character" w:customStyle="1" w:styleId="Heading4Char">
    <w:name w:val="Heading 4 Char"/>
    <w:rsid w:val="004B4DC1"/>
    <w:rPr>
      <w:rFonts w:ascii="Arial" w:hAnsi="Arial"/>
      <w:b/>
      <w:bCs/>
      <w:sz w:val="22"/>
      <w:szCs w:val="22"/>
      <w:u w:val="single"/>
      <w:lang w:val="en-US" w:eastAsia="en-US" w:bidi="ar-SA"/>
    </w:rPr>
  </w:style>
  <w:style w:type="paragraph" w:styleId="BalloonText">
    <w:name w:val="Balloon Text"/>
    <w:basedOn w:val="Normal"/>
    <w:semiHidden/>
    <w:rsid w:val="004B4DC1"/>
    <w:pPr>
      <w:numPr>
        <w:numId w:val="25"/>
      </w:numPr>
    </w:pPr>
    <w:rPr>
      <w:rFonts w:ascii="Tahoma" w:hAnsi="Tahoma" w:cs="Tahoma"/>
      <w:sz w:val="16"/>
      <w:szCs w:val="16"/>
    </w:rPr>
  </w:style>
  <w:style w:type="paragraph" w:styleId="DocumentMap">
    <w:name w:val="Document Map"/>
    <w:basedOn w:val="Normal"/>
    <w:semiHidden/>
    <w:rsid w:val="004B4DC1"/>
    <w:pPr>
      <w:shd w:val="clear" w:color="auto" w:fill="000080"/>
    </w:pPr>
    <w:rPr>
      <w:rFonts w:ascii="Tahoma" w:hAnsi="Tahoma" w:cs="Tahoma"/>
    </w:rPr>
  </w:style>
  <w:style w:type="character" w:customStyle="1" w:styleId="t1">
    <w:name w:val="t1"/>
    <w:rsid w:val="004B4DC1"/>
    <w:rPr>
      <w:color w:val="990000"/>
    </w:rPr>
  </w:style>
  <w:style w:type="character" w:customStyle="1" w:styleId="b1">
    <w:name w:val="b1"/>
    <w:rsid w:val="004B4DC1"/>
    <w:rPr>
      <w:rFonts w:ascii="Courier New" w:hAnsi="Courier New" w:cs="Courier New" w:hint="default"/>
      <w:b/>
      <w:bCs/>
      <w:strike w:val="0"/>
      <w:dstrike w:val="0"/>
      <w:color w:val="FF0000"/>
      <w:u w:val="none"/>
      <w:effect w:val="none"/>
    </w:rPr>
  </w:style>
  <w:style w:type="character" w:customStyle="1" w:styleId="tx1">
    <w:name w:val="tx1"/>
    <w:rsid w:val="00674635"/>
    <w:rPr>
      <w:b/>
      <w:bCs/>
    </w:rPr>
  </w:style>
  <w:style w:type="paragraph" w:styleId="FootnoteText">
    <w:name w:val="footnote text"/>
    <w:basedOn w:val="Normal"/>
    <w:semiHidden/>
    <w:rsid w:val="004B4DC1"/>
    <w:rPr>
      <w:sz w:val="20"/>
      <w:szCs w:val="20"/>
    </w:rPr>
  </w:style>
  <w:style w:type="paragraph" w:styleId="BlockText">
    <w:name w:val="Block Text"/>
    <w:basedOn w:val="Normal"/>
    <w:rsid w:val="004B4DC1"/>
    <w:pPr>
      <w:spacing w:after="120"/>
      <w:ind w:left="1440" w:right="1440"/>
    </w:pPr>
  </w:style>
  <w:style w:type="character" w:customStyle="1" w:styleId="AltHeading3Char">
    <w:name w:val="Alt Heading 3 Char"/>
    <w:basedOn w:val="Heading3Char"/>
    <w:rsid w:val="004B4DC1"/>
    <w:rPr>
      <w:rFonts w:ascii="Arial" w:hAnsi="Arial" w:cs="Arial"/>
      <w:b/>
      <w:bCs/>
      <w:sz w:val="24"/>
      <w:szCs w:val="24"/>
      <w:lang w:val="en-US" w:eastAsia="en-US" w:bidi="ar-SA"/>
    </w:rPr>
  </w:style>
  <w:style w:type="paragraph" w:customStyle="1" w:styleId="AltHeading2">
    <w:name w:val="Alt Heading 2"/>
    <w:basedOn w:val="Heading2"/>
    <w:rsid w:val="004B4DC1"/>
    <w:pPr>
      <w:numPr>
        <w:ilvl w:val="0"/>
        <w:numId w:val="0"/>
      </w:numPr>
    </w:pPr>
    <w:rPr>
      <w:rFonts w:ascii="Arial" w:hAnsi="Arial"/>
      <w:b w:val="0"/>
      <w:sz w:val="36"/>
      <w:szCs w:val="36"/>
    </w:rPr>
  </w:style>
  <w:style w:type="paragraph" w:customStyle="1" w:styleId="AltHeading3">
    <w:name w:val="Alt Heading 3"/>
    <w:basedOn w:val="Heading3"/>
    <w:rsid w:val="004B4DC1"/>
    <w:pPr>
      <w:numPr>
        <w:ilvl w:val="0"/>
        <w:numId w:val="0"/>
      </w:numPr>
    </w:pPr>
    <w:rPr>
      <w:rFonts w:cs="Times New Roman"/>
    </w:rPr>
  </w:style>
  <w:style w:type="paragraph" w:customStyle="1" w:styleId="AltHeading4">
    <w:name w:val="Alt Heading 4"/>
    <w:basedOn w:val="Heading4"/>
    <w:autoRedefine/>
    <w:rsid w:val="004B4DC1"/>
    <w:pPr>
      <w:numPr>
        <w:ilvl w:val="0"/>
        <w:numId w:val="0"/>
      </w:numPr>
      <w:spacing w:before="320" w:after="160"/>
    </w:pPr>
    <w:rPr>
      <w:u w:val="single"/>
    </w:rPr>
  </w:style>
  <w:style w:type="paragraph" w:customStyle="1" w:styleId="AltHeading1">
    <w:name w:val="Alt Heading 1"/>
    <w:basedOn w:val="Heading1"/>
    <w:rsid w:val="004B4DC1"/>
    <w:pPr>
      <w:numPr>
        <w:numId w:val="0"/>
      </w:numPr>
    </w:pPr>
  </w:style>
  <w:style w:type="paragraph" w:styleId="TOC6">
    <w:name w:val="toc 6"/>
    <w:basedOn w:val="Normal"/>
    <w:next w:val="Normal"/>
    <w:autoRedefine/>
    <w:uiPriority w:val="39"/>
    <w:rsid w:val="004B4DC1"/>
    <w:pPr>
      <w:ind w:left="1200"/>
    </w:pPr>
    <w:rPr>
      <w:rFonts w:eastAsia="Batang"/>
      <w:lang w:eastAsia="ko-KR"/>
    </w:rPr>
  </w:style>
  <w:style w:type="paragraph" w:styleId="TOC7">
    <w:name w:val="toc 7"/>
    <w:basedOn w:val="Normal"/>
    <w:next w:val="Normal"/>
    <w:autoRedefine/>
    <w:uiPriority w:val="39"/>
    <w:rsid w:val="004B4DC1"/>
    <w:pPr>
      <w:ind w:left="1440"/>
    </w:pPr>
    <w:rPr>
      <w:rFonts w:eastAsia="Batang"/>
      <w:lang w:eastAsia="ko-KR"/>
    </w:rPr>
  </w:style>
  <w:style w:type="paragraph" w:styleId="TOC8">
    <w:name w:val="toc 8"/>
    <w:basedOn w:val="Normal"/>
    <w:next w:val="Normal"/>
    <w:autoRedefine/>
    <w:uiPriority w:val="39"/>
    <w:rsid w:val="004B4DC1"/>
    <w:pPr>
      <w:ind w:left="1680"/>
    </w:pPr>
    <w:rPr>
      <w:rFonts w:eastAsia="Batang"/>
      <w:lang w:eastAsia="ko-KR"/>
    </w:rPr>
  </w:style>
  <w:style w:type="paragraph" w:styleId="TOC9">
    <w:name w:val="toc 9"/>
    <w:basedOn w:val="Normal"/>
    <w:next w:val="Normal"/>
    <w:autoRedefine/>
    <w:uiPriority w:val="39"/>
    <w:rsid w:val="004B4DC1"/>
    <w:pPr>
      <w:ind w:left="1920"/>
    </w:pPr>
    <w:rPr>
      <w:rFonts w:eastAsia="Batang"/>
      <w:lang w:eastAsia="ko-KR"/>
    </w:rPr>
  </w:style>
  <w:style w:type="paragraph" w:styleId="CommentText">
    <w:name w:val="annotation text"/>
    <w:basedOn w:val="Normal"/>
    <w:semiHidden/>
    <w:rsid w:val="004B4DC1"/>
    <w:rPr>
      <w:sz w:val="20"/>
      <w:szCs w:val="20"/>
    </w:rPr>
  </w:style>
  <w:style w:type="paragraph" w:styleId="CommentSubject">
    <w:name w:val="annotation subject"/>
    <w:basedOn w:val="CommentText"/>
    <w:next w:val="CommentText"/>
    <w:semiHidden/>
    <w:rsid w:val="004B4DC1"/>
    <w:rPr>
      <w:b/>
      <w:bCs/>
    </w:rPr>
  </w:style>
  <w:style w:type="character" w:styleId="FollowedHyperlink">
    <w:name w:val="FollowedHyperlink"/>
    <w:rsid w:val="004B4DC1"/>
    <w:rPr>
      <w:color w:val="800080"/>
      <w:u w:val="single"/>
    </w:rPr>
  </w:style>
  <w:style w:type="character" w:customStyle="1" w:styleId="dialog-help">
    <w:name w:val="dialog-help"/>
    <w:basedOn w:val="DefaultParagraphFont"/>
    <w:rsid w:val="004B4DC1"/>
  </w:style>
  <w:style w:type="paragraph" w:customStyle="1" w:styleId="FigureTitle2">
    <w:name w:val="Figure Title 2"/>
    <w:basedOn w:val="FigureTitle"/>
    <w:next w:val="Normal"/>
    <w:rsid w:val="00674635"/>
  </w:style>
  <w:style w:type="character" w:styleId="HTMLCode">
    <w:name w:val="HTML Code"/>
    <w:rsid w:val="00674635"/>
    <w:rPr>
      <w:rFonts w:ascii="Arial Unicode MS" w:eastAsia="Arial Unicode MS" w:hAnsi="Arial Unicode MS" w:cs="Arial Unicode MS"/>
      <w:sz w:val="20"/>
      <w:szCs w:val="20"/>
    </w:rPr>
  </w:style>
  <w:style w:type="numbering" w:styleId="111111">
    <w:name w:val="Outline List 2"/>
    <w:basedOn w:val="NoList"/>
    <w:rsid w:val="00674635"/>
    <w:pPr>
      <w:numPr>
        <w:numId w:val="15"/>
      </w:numPr>
    </w:pPr>
  </w:style>
  <w:style w:type="paragraph" w:customStyle="1" w:styleId="Normla">
    <w:name w:val="Normla"/>
    <w:basedOn w:val="Normal"/>
    <w:rsid w:val="002555C5"/>
    <w:pPr>
      <w:autoSpaceDE w:val="0"/>
      <w:autoSpaceDN w:val="0"/>
      <w:adjustRightInd w:val="0"/>
      <w:ind w:left="360"/>
    </w:pPr>
    <w:rPr>
      <w:color w:val="000000"/>
    </w:rPr>
  </w:style>
  <w:style w:type="character" w:customStyle="1" w:styleId="FigureTitleChar">
    <w:name w:val="Figure Title Char"/>
    <w:link w:val="FigureTitle"/>
    <w:rsid w:val="00852928"/>
    <w:rPr>
      <w:rFonts w:ascii="Arial" w:hAnsi="Arial"/>
      <w:b/>
      <w:sz w:val="22"/>
      <w:szCs w:val="22"/>
      <w:lang w:val="en-US" w:eastAsia="en-US" w:bidi="ar-SA"/>
    </w:rPr>
  </w:style>
  <w:style w:type="paragraph" w:styleId="List2">
    <w:name w:val="List 2"/>
    <w:basedOn w:val="Normal"/>
    <w:rsid w:val="001668B4"/>
    <w:pPr>
      <w:numPr>
        <w:numId w:val="23"/>
      </w:numPr>
      <w:spacing w:before="120"/>
    </w:pPr>
  </w:style>
  <w:style w:type="paragraph" w:styleId="Index2">
    <w:name w:val="index 2"/>
    <w:basedOn w:val="Normal"/>
    <w:next w:val="Normal"/>
    <w:autoRedefine/>
    <w:rsid w:val="00F7721A"/>
    <w:pPr>
      <w:ind w:left="480" w:hanging="240"/>
    </w:pPr>
  </w:style>
  <w:style w:type="paragraph" w:styleId="Index3">
    <w:name w:val="index 3"/>
    <w:basedOn w:val="Normal"/>
    <w:next w:val="Normal"/>
    <w:autoRedefine/>
    <w:semiHidden/>
    <w:rsid w:val="004B4DC1"/>
    <w:pPr>
      <w:ind w:left="660" w:hanging="220"/>
    </w:pPr>
  </w:style>
  <w:style w:type="paragraph" w:styleId="TOAHeading">
    <w:name w:val="toa heading"/>
    <w:basedOn w:val="Normal"/>
    <w:next w:val="Normal"/>
    <w:rsid w:val="00F7721A"/>
    <w:pPr>
      <w:spacing w:before="120"/>
    </w:pPr>
    <w:rPr>
      <w:rFonts w:ascii="Arial" w:hAnsi="Arial" w:cs="Arial"/>
      <w:b/>
      <w:bCs/>
    </w:rPr>
  </w:style>
  <w:style w:type="character" w:styleId="CommentReference">
    <w:name w:val="annotation reference"/>
    <w:semiHidden/>
    <w:rsid w:val="004B4DC1"/>
    <w:rPr>
      <w:sz w:val="16"/>
      <w:szCs w:val="16"/>
    </w:rPr>
  </w:style>
  <w:style w:type="paragraph" w:customStyle="1" w:styleId="Default">
    <w:name w:val="Default"/>
    <w:rsid w:val="004B4DC1"/>
    <w:pPr>
      <w:autoSpaceDE w:val="0"/>
      <w:autoSpaceDN w:val="0"/>
      <w:adjustRightInd w:val="0"/>
    </w:pPr>
    <w:rPr>
      <w:color w:val="000000"/>
      <w:sz w:val="24"/>
      <w:szCs w:val="24"/>
    </w:rPr>
  </w:style>
  <w:style w:type="paragraph" w:customStyle="1" w:styleId="Dialogue">
    <w:name w:val="Dialogue"/>
    <w:basedOn w:val="Normal"/>
    <w:rsid w:val="004B4DC1"/>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character" w:styleId="Emphasis">
    <w:name w:val="Emphasis"/>
    <w:qFormat/>
    <w:rsid w:val="004B4DC1"/>
    <w:rPr>
      <w:i/>
      <w:iCs/>
    </w:rPr>
  </w:style>
  <w:style w:type="paragraph" w:customStyle="1" w:styleId="dialog">
    <w:name w:val="dialog"/>
    <w:basedOn w:val="Normal"/>
    <w:rsid w:val="00120E5F"/>
    <w:pPr>
      <w:pBdr>
        <w:top w:val="single" w:sz="4" w:space="1" w:color="auto"/>
        <w:left w:val="single" w:sz="4" w:space="4" w:color="auto"/>
        <w:bottom w:val="single" w:sz="4" w:space="1" w:color="auto"/>
        <w:right w:val="single" w:sz="4" w:space="4" w:color="auto"/>
      </w:pBdr>
      <w:ind w:left="360"/>
    </w:pPr>
    <w:rPr>
      <w:rFonts w:ascii="Courier New" w:hAnsi="Courier New" w:cs="Courier New"/>
      <w:noProof/>
      <w:sz w:val="20"/>
      <w:szCs w:val="20"/>
    </w:rPr>
  </w:style>
  <w:style w:type="character" w:customStyle="1" w:styleId="CautionChar">
    <w:name w:val="Caution Char"/>
    <w:link w:val="Caution"/>
    <w:rsid w:val="00FD379B"/>
    <w:rPr>
      <w:rFonts w:ascii="Arial" w:hAnsi="Arial"/>
      <w:b/>
      <w:bCs/>
      <w:lang w:val="en-US" w:eastAsia="en-US" w:bidi="ar-SA"/>
    </w:rPr>
  </w:style>
  <w:style w:type="character" w:customStyle="1" w:styleId="TableTextChar">
    <w:name w:val="Table Text Char"/>
    <w:link w:val="TableText"/>
    <w:rsid w:val="001D0066"/>
    <w:rPr>
      <w:lang w:val="en-US" w:eastAsia="en-US" w:bidi="ar-SA"/>
    </w:rPr>
  </w:style>
  <w:style w:type="character" w:customStyle="1" w:styleId="organizationtitleoed">
    <w:name w:val="organization title oed"/>
    <w:basedOn w:val="DefaultParagraphFont"/>
    <w:rsid w:val="00D0670C"/>
  </w:style>
  <w:style w:type="character" w:customStyle="1" w:styleId="organization1">
    <w:name w:val="organization1"/>
    <w:rsid w:val="0002237C"/>
    <w:rPr>
      <w:vanish w:val="0"/>
      <w:webHidden w:val="0"/>
      <w:specVanish w:val="0"/>
    </w:rPr>
  </w:style>
  <w:style w:type="character" w:customStyle="1" w:styleId="BodyTextChar">
    <w:name w:val="Body Text Char"/>
    <w:link w:val="BodyText"/>
    <w:rsid w:val="000C1061"/>
    <w:rPr>
      <w:rFonts w:ascii="Arial" w:hAnsi="Arial" w:cs="Arial"/>
      <w:color w:val="000080"/>
    </w:rPr>
  </w:style>
  <w:style w:type="character" w:customStyle="1" w:styleId="BodyTextIndentChar">
    <w:name w:val="Body Text Indent Char"/>
    <w:link w:val="BodyTextIndent"/>
    <w:rsid w:val="000C1061"/>
    <w:rPr>
      <w:sz w:val="22"/>
      <w:szCs w:val="24"/>
    </w:rPr>
  </w:style>
  <w:style w:type="character" w:styleId="UnresolvedMention">
    <w:name w:val="Unresolved Mention"/>
    <w:basedOn w:val="DefaultParagraphFont"/>
    <w:uiPriority w:val="99"/>
    <w:semiHidden/>
    <w:unhideWhenUsed/>
    <w:rsid w:val="008006FA"/>
    <w:rPr>
      <w:color w:val="605E5C"/>
      <w:shd w:val="clear" w:color="auto" w:fill="E1DFDD"/>
    </w:rPr>
  </w:style>
  <w:style w:type="table" w:styleId="TableGridLight">
    <w:name w:val="Grid Table Light"/>
    <w:basedOn w:val="TableNormal"/>
    <w:uiPriority w:val="40"/>
    <w:rsid w:val="008461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10542">
      <w:bodyDiv w:val="1"/>
      <w:marLeft w:val="0"/>
      <w:marRight w:val="0"/>
      <w:marTop w:val="0"/>
      <w:marBottom w:val="0"/>
      <w:divBdr>
        <w:top w:val="none" w:sz="0" w:space="0" w:color="auto"/>
        <w:left w:val="none" w:sz="0" w:space="0" w:color="auto"/>
        <w:bottom w:val="none" w:sz="0" w:space="0" w:color="auto"/>
        <w:right w:val="none" w:sz="0" w:space="0" w:color="auto"/>
      </w:divBdr>
    </w:div>
    <w:div w:id="646978713">
      <w:bodyDiv w:val="1"/>
      <w:marLeft w:val="0"/>
      <w:marRight w:val="0"/>
      <w:marTop w:val="0"/>
      <w:marBottom w:val="0"/>
      <w:divBdr>
        <w:top w:val="none" w:sz="0" w:space="0" w:color="auto"/>
        <w:left w:val="none" w:sz="0" w:space="0" w:color="auto"/>
        <w:bottom w:val="none" w:sz="0" w:space="0" w:color="auto"/>
        <w:right w:val="none" w:sz="0" w:space="0" w:color="auto"/>
      </w:divBdr>
    </w:div>
    <w:div w:id="675500789">
      <w:bodyDiv w:val="1"/>
      <w:marLeft w:val="0"/>
      <w:marRight w:val="0"/>
      <w:marTop w:val="0"/>
      <w:marBottom w:val="0"/>
      <w:divBdr>
        <w:top w:val="none" w:sz="0" w:space="0" w:color="auto"/>
        <w:left w:val="none" w:sz="0" w:space="0" w:color="auto"/>
        <w:bottom w:val="none" w:sz="0" w:space="0" w:color="auto"/>
        <w:right w:val="none" w:sz="0" w:space="0" w:color="auto"/>
      </w:divBdr>
    </w:div>
    <w:div w:id="705838298">
      <w:bodyDiv w:val="1"/>
      <w:marLeft w:val="0"/>
      <w:marRight w:val="0"/>
      <w:marTop w:val="0"/>
      <w:marBottom w:val="0"/>
      <w:divBdr>
        <w:top w:val="none" w:sz="0" w:space="0" w:color="auto"/>
        <w:left w:val="none" w:sz="0" w:space="0" w:color="auto"/>
        <w:bottom w:val="none" w:sz="0" w:space="0" w:color="auto"/>
        <w:right w:val="none" w:sz="0" w:space="0" w:color="auto"/>
      </w:divBdr>
    </w:div>
    <w:div w:id="958530703">
      <w:bodyDiv w:val="1"/>
      <w:marLeft w:val="0"/>
      <w:marRight w:val="0"/>
      <w:marTop w:val="0"/>
      <w:marBottom w:val="0"/>
      <w:divBdr>
        <w:top w:val="none" w:sz="0" w:space="0" w:color="auto"/>
        <w:left w:val="none" w:sz="0" w:space="0" w:color="auto"/>
        <w:bottom w:val="none" w:sz="0" w:space="0" w:color="auto"/>
        <w:right w:val="none" w:sz="0" w:space="0" w:color="auto"/>
      </w:divBdr>
    </w:div>
    <w:div w:id="1115831232">
      <w:bodyDiv w:val="1"/>
      <w:marLeft w:val="0"/>
      <w:marRight w:val="0"/>
      <w:marTop w:val="0"/>
      <w:marBottom w:val="0"/>
      <w:divBdr>
        <w:top w:val="none" w:sz="0" w:space="0" w:color="auto"/>
        <w:left w:val="none" w:sz="0" w:space="0" w:color="auto"/>
        <w:bottom w:val="none" w:sz="0" w:space="0" w:color="auto"/>
        <w:right w:val="none" w:sz="0" w:space="0" w:color="auto"/>
      </w:divBdr>
    </w:div>
    <w:div w:id="1169757226">
      <w:bodyDiv w:val="1"/>
      <w:marLeft w:val="0"/>
      <w:marRight w:val="0"/>
      <w:marTop w:val="0"/>
      <w:marBottom w:val="0"/>
      <w:divBdr>
        <w:top w:val="none" w:sz="0" w:space="0" w:color="auto"/>
        <w:left w:val="none" w:sz="0" w:space="0" w:color="auto"/>
        <w:bottom w:val="none" w:sz="0" w:space="0" w:color="auto"/>
        <w:right w:val="none" w:sz="0" w:space="0" w:color="auto"/>
      </w:divBdr>
    </w:div>
    <w:div w:id="1622415965">
      <w:bodyDiv w:val="1"/>
      <w:marLeft w:val="0"/>
      <w:marRight w:val="0"/>
      <w:marTop w:val="0"/>
      <w:marBottom w:val="0"/>
      <w:divBdr>
        <w:top w:val="none" w:sz="0" w:space="0" w:color="auto"/>
        <w:left w:val="none" w:sz="0" w:space="0" w:color="auto"/>
        <w:bottom w:val="none" w:sz="0" w:space="0" w:color="auto"/>
        <w:right w:val="none" w:sz="0" w:space="0" w:color="auto"/>
      </w:divBdr>
    </w:div>
    <w:div w:id="1691685586">
      <w:bodyDiv w:val="1"/>
      <w:marLeft w:val="0"/>
      <w:marRight w:val="0"/>
      <w:marTop w:val="0"/>
      <w:marBottom w:val="0"/>
      <w:divBdr>
        <w:top w:val="none" w:sz="0" w:space="0" w:color="auto"/>
        <w:left w:val="none" w:sz="0" w:space="0" w:color="auto"/>
        <w:bottom w:val="none" w:sz="0" w:space="0" w:color="auto"/>
        <w:right w:val="none" w:sz="0" w:space="0" w:color="auto"/>
      </w:divBdr>
    </w:div>
    <w:div w:id="2004427971">
      <w:bodyDiv w:val="1"/>
      <w:marLeft w:val="0"/>
      <w:marRight w:val="0"/>
      <w:marTop w:val="0"/>
      <w:marBottom w:val="0"/>
      <w:divBdr>
        <w:top w:val="none" w:sz="0" w:space="0" w:color="auto"/>
        <w:left w:val="none" w:sz="0" w:space="0" w:color="auto"/>
        <w:bottom w:val="none" w:sz="0" w:space="0" w:color="auto"/>
        <w:right w:val="none" w:sz="0" w:space="0" w:color="auto"/>
      </w:divBdr>
    </w:div>
    <w:div w:id="21286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edocs.bea.com/" TargetMode="External"/><Relationship Id="rId39" Type="http://schemas.openxmlformats.org/officeDocument/2006/relationships/header" Target="header17.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yperlink" Target="http://www.webopedia.com/TERM/L/open_source.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19.xml"/><Relationship Id="rId54" Type="http://schemas.openxmlformats.org/officeDocument/2006/relationships/footer" Target="footer8.xml"/><Relationship Id="rId62"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dobe.com/" TargetMode="Externa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footer" Target="footer7.xml"/><Relationship Id="rId58"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va.gov/vdl/application.asp?appid=163" TargetMode="External"/><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header" Target="header26.xml"/><Relationship Id="rId57" Type="http://schemas.openxmlformats.org/officeDocument/2006/relationships/hyperlink" Target="http://www.webopedia.com/TERM/L/platform.html" TargetMode="External"/><Relationship Id="rId61"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22.xml"/><Relationship Id="rId52" Type="http://schemas.openxmlformats.org/officeDocument/2006/relationships/header" Target="header29.xml"/><Relationship Id="rId60"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hyperlink" Target="http://java.sun.com/j2se/javadoc/" TargetMode="External"/><Relationship Id="rId35" Type="http://schemas.openxmlformats.org/officeDocument/2006/relationships/hyperlink" Target="http://www.va.gov/vdl/application.asp?appid=10" TargetMode="External"/><Relationship Id="rId43" Type="http://schemas.openxmlformats.org/officeDocument/2006/relationships/header" Target="header21.xml"/><Relationship Id="rId48" Type="http://schemas.openxmlformats.org/officeDocument/2006/relationships/hyperlink" Target="http://java.sun.com/j2se/1.4.1/docs/guide/security/jgss/tutorials/LoginConfigFile.html%20" TargetMode="External"/><Relationship Id="rId56" Type="http://schemas.openxmlformats.org/officeDocument/2006/relationships/hyperlink" Target="http://www.webopedia.com/TERM/L/operating_system.html"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va.gov/vdl/application.asp?appid=162" TargetMode="Externa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F11D-F875-499C-938E-DBCBD7BD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75</Pages>
  <Words>20238</Words>
  <Characters>115360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VistALink V. 1.6 Developer Guide</vt:lpstr>
    </vt:vector>
  </TitlesOfParts>
  <Manager>Development Manager: Srilatha Lingamaneni, Office of Enterprise Development, Security Service</Manager>
  <Company>Department of Veterans Affairs (VA)</Company>
  <LinksUpToDate>false</LinksUpToDate>
  <CharactersWithSpaces>135328</CharactersWithSpaces>
  <SharedDoc>false</SharedDoc>
  <HLinks>
    <vt:vector size="864" baseType="variant">
      <vt:variant>
        <vt:i4>6029315</vt:i4>
      </vt:variant>
      <vt:variant>
        <vt:i4>879</vt:i4>
      </vt:variant>
      <vt:variant>
        <vt:i4>0</vt:i4>
      </vt:variant>
      <vt:variant>
        <vt:i4>5</vt:i4>
      </vt:variant>
      <vt:variant>
        <vt:lpwstr>http://www.webopedia.com/TERM/L/platform.html</vt:lpwstr>
      </vt:variant>
      <vt:variant>
        <vt:lpwstr/>
      </vt:variant>
      <vt:variant>
        <vt:i4>6356998</vt:i4>
      </vt:variant>
      <vt:variant>
        <vt:i4>876</vt:i4>
      </vt:variant>
      <vt:variant>
        <vt:i4>0</vt:i4>
      </vt:variant>
      <vt:variant>
        <vt:i4>5</vt:i4>
      </vt:variant>
      <vt:variant>
        <vt:lpwstr>http://www.webopedia.com/TERM/L/operating_system.html</vt:lpwstr>
      </vt:variant>
      <vt:variant>
        <vt:lpwstr/>
      </vt:variant>
      <vt:variant>
        <vt:i4>917620</vt:i4>
      </vt:variant>
      <vt:variant>
        <vt:i4>873</vt:i4>
      </vt:variant>
      <vt:variant>
        <vt:i4>0</vt:i4>
      </vt:variant>
      <vt:variant>
        <vt:i4>5</vt:i4>
      </vt:variant>
      <vt:variant>
        <vt:lpwstr>http://www.webopedia.com/TERM/L/open_source.html</vt:lpwstr>
      </vt:variant>
      <vt:variant>
        <vt:lpwstr/>
      </vt:variant>
      <vt:variant>
        <vt:i4>6881378</vt:i4>
      </vt:variant>
      <vt:variant>
        <vt:i4>861</vt:i4>
      </vt:variant>
      <vt:variant>
        <vt:i4>0</vt:i4>
      </vt:variant>
      <vt:variant>
        <vt:i4>5</vt:i4>
      </vt:variant>
      <vt:variant>
        <vt:lpwstr/>
      </vt:variant>
      <vt:variant>
        <vt:lpwstr>_Executing_Requests</vt:lpwstr>
      </vt:variant>
      <vt:variant>
        <vt:i4>6946929</vt:i4>
      </vt:variant>
      <vt:variant>
        <vt:i4>849</vt:i4>
      </vt:variant>
      <vt:variant>
        <vt:i4>0</vt:i4>
      </vt:variant>
      <vt:variant>
        <vt:i4>5</vt:i4>
      </vt:variant>
      <vt:variant>
        <vt:lpwstr/>
      </vt:variant>
      <vt:variant>
        <vt:lpwstr>_Executing_RPCs</vt:lpwstr>
      </vt:variant>
      <vt:variant>
        <vt:i4>7667837</vt:i4>
      </vt:variant>
      <vt:variant>
        <vt:i4>843</vt:i4>
      </vt:variant>
      <vt:variant>
        <vt:i4>0</vt:i4>
      </vt:variant>
      <vt:variant>
        <vt:i4>5</vt:i4>
      </vt:variant>
      <vt:variant>
        <vt:lpwstr/>
      </vt:variant>
      <vt:variant>
        <vt:lpwstr>_Putting_the_Pieces_Together: VistAL</vt:lpwstr>
      </vt:variant>
      <vt:variant>
        <vt:i4>3080251</vt:i4>
      </vt:variant>
      <vt:variant>
        <vt:i4>840</vt:i4>
      </vt:variant>
      <vt:variant>
        <vt:i4>0</vt:i4>
      </vt:variant>
      <vt:variant>
        <vt:i4>5</vt:i4>
      </vt:variant>
      <vt:variant>
        <vt:lpwstr>http://java.sun.com/j2se/1.4.1/docs/guide/security/jgss/tutorials/LoginConfigFile.html</vt:lpwstr>
      </vt:variant>
      <vt:variant>
        <vt:lpwstr/>
      </vt:variant>
      <vt:variant>
        <vt:i4>6881378</vt:i4>
      </vt:variant>
      <vt:variant>
        <vt:i4>834</vt:i4>
      </vt:variant>
      <vt:variant>
        <vt:i4>0</vt:i4>
      </vt:variant>
      <vt:variant>
        <vt:i4>5</vt:i4>
      </vt:variant>
      <vt:variant>
        <vt:lpwstr/>
      </vt:variant>
      <vt:variant>
        <vt:lpwstr>_Executing_Requests</vt:lpwstr>
      </vt:variant>
      <vt:variant>
        <vt:i4>6357063</vt:i4>
      </vt:variant>
      <vt:variant>
        <vt:i4>813</vt:i4>
      </vt:variant>
      <vt:variant>
        <vt:i4>0</vt:i4>
      </vt:variant>
      <vt:variant>
        <vt:i4>5</vt:i4>
      </vt:variant>
      <vt:variant>
        <vt:lpwstr/>
      </vt:variant>
      <vt:variant>
        <vt:lpwstr>_VistALink_Exception_Hierarchy</vt:lpwstr>
      </vt:variant>
      <vt:variant>
        <vt:i4>131110</vt:i4>
      </vt:variant>
      <vt:variant>
        <vt:i4>795</vt:i4>
      </vt:variant>
      <vt:variant>
        <vt:i4>0</vt:i4>
      </vt:variant>
      <vt:variant>
        <vt:i4>5</vt:i4>
      </vt:variant>
      <vt:variant>
        <vt:lpwstr/>
      </vt:variant>
      <vt:variant>
        <vt:lpwstr>_Timeouts</vt:lpwstr>
      </vt:variant>
      <vt:variant>
        <vt:i4>7864378</vt:i4>
      </vt:variant>
      <vt:variant>
        <vt:i4>792</vt:i4>
      </vt:variant>
      <vt:variant>
        <vt:i4>0</vt:i4>
      </vt:variant>
      <vt:variant>
        <vt:i4>5</vt:i4>
      </vt:variant>
      <vt:variant>
        <vt:lpwstr>http://www.va.gov/vdl/</vt:lpwstr>
      </vt:variant>
      <vt:variant>
        <vt:lpwstr/>
      </vt:variant>
      <vt:variant>
        <vt:i4>721021</vt:i4>
      </vt:variant>
      <vt:variant>
        <vt:i4>786</vt:i4>
      </vt:variant>
      <vt:variant>
        <vt:i4>0</vt:i4>
      </vt:variant>
      <vt:variant>
        <vt:i4>5</vt:i4>
      </vt:variant>
      <vt:variant>
        <vt:lpwstr/>
      </vt:variant>
      <vt:variant>
        <vt:lpwstr>_Graceful_(Request-Level)_Timeout</vt:lpwstr>
      </vt:variant>
      <vt:variant>
        <vt:i4>6946929</vt:i4>
      </vt:variant>
      <vt:variant>
        <vt:i4>783</vt:i4>
      </vt:variant>
      <vt:variant>
        <vt:i4>0</vt:i4>
      </vt:variant>
      <vt:variant>
        <vt:i4>5</vt:i4>
      </vt:variant>
      <vt:variant>
        <vt:lpwstr>http://www.va.gov/vdl/application.asp?appid=10</vt:lpwstr>
      </vt:variant>
      <vt:variant>
        <vt:lpwstr/>
      </vt:variant>
      <vt:variant>
        <vt:i4>6881378</vt:i4>
      </vt:variant>
      <vt:variant>
        <vt:i4>771</vt:i4>
      </vt:variant>
      <vt:variant>
        <vt:i4>0</vt:i4>
      </vt:variant>
      <vt:variant>
        <vt:i4>5</vt:i4>
      </vt:variant>
      <vt:variant>
        <vt:lpwstr/>
      </vt:variant>
      <vt:variant>
        <vt:lpwstr>_Executing_Requests</vt:lpwstr>
      </vt:variant>
      <vt:variant>
        <vt:i4>262203</vt:i4>
      </vt:variant>
      <vt:variant>
        <vt:i4>765</vt:i4>
      </vt:variant>
      <vt:variant>
        <vt:i4>0</vt:i4>
      </vt:variant>
      <vt:variant>
        <vt:i4>5</vt:i4>
      </vt:variant>
      <vt:variant>
        <vt:lpwstr/>
      </vt:variant>
      <vt:variant>
        <vt:lpwstr>_Connection_Specification_Classes</vt:lpwstr>
      </vt:variant>
      <vt:variant>
        <vt:i4>1114210</vt:i4>
      </vt:variant>
      <vt:variant>
        <vt:i4>759</vt:i4>
      </vt:variant>
      <vt:variant>
        <vt:i4>0</vt:i4>
      </vt:variant>
      <vt:variant>
        <vt:i4>5</vt:i4>
      </vt:variant>
      <vt:variant>
        <vt:lpwstr/>
      </vt:variant>
      <vt:variant>
        <vt:lpwstr>_More_about_Re-authentication</vt:lpwstr>
      </vt:variant>
      <vt:variant>
        <vt:i4>5111875</vt:i4>
      </vt:variant>
      <vt:variant>
        <vt:i4>747</vt:i4>
      </vt:variant>
      <vt:variant>
        <vt:i4>0</vt:i4>
      </vt:variant>
      <vt:variant>
        <vt:i4>5</vt:i4>
      </vt:variant>
      <vt:variant>
        <vt:lpwstr>http://java.sun.com/j2se/javadoc/</vt:lpwstr>
      </vt:variant>
      <vt:variant>
        <vt:lpwstr/>
      </vt:variant>
      <vt:variant>
        <vt:i4>6225924</vt:i4>
      </vt:variant>
      <vt:variant>
        <vt:i4>744</vt:i4>
      </vt:variant>
      <vt:variant>
        <vt:i4>0</vt:i4>
      </vt:variant>
      <vt:variant>
        <vt:i4>5</vt:i4>
      </vt:variant>
      <vt:variant>
        <vt:lpwstr>http://edocs.bea.com/</vt:lpwstr>
      </vt:variant>
      <vt:variant>
        <vt:lpwstr/>
      </vt:variant>
      <vt:variant>
        <vt:i4>7078001</vt:i4>
      </vt:variant>
      <vt:variant>
        <vt:i4>741</vt:i4>
      </vt:variant>
      <vt:variant>
        <vt:i4>0</vt:i4>
      </vt:variant>
      <vt:variant>
        <vt:i4>5</vt:i4>
      </vt:variant>
      <vt:variant>
        <vt:lpwstr>http://www.va.gov/vdl/application.asp?appid=162</vt:lpwstr>
      </vt:variant>
      <vt:variant>
        <vt:lpwstr/>
      </vt:variant>
      <vt:variant>
        <vt:i4>5111831</vt:i4>
      </vt:variant>
      <vt:variant>
        <vt:i4>738</vt:i4>
      </vt:variant>
      <vt:variant>
        <vt:i4>0</vt:i4>
      </vt:variant>
      <vt:variant>
        <vt:i4>5</vt:i4>
      </vt:variant>
      <vt:variant>
        <vt:lpwstr>http://www.adobe.com/</vt:lpwstr>
      </vt:variant>
      <vt:variant>
        <vt:lpwstr/>
      </vt:variant>
      <vt:variant>
        <vt:i4>5570589</vt:i4>
      </vt:variant>
      <vt:variant>
        <vt:i4>735</vt:i4>
      </vt:variant>
      <vt:variant>
        <vt:i4>0</vt:i4>
      </vt:variant>
      <vt:variant>
        <vt:i4>5</vt:i4>
      </vt:variant>
      <vt:variant>
        <vt:lpwstr>ftp://ftp.fo-slc.med.va.gov/</vt:lpwstr>
      </vt:variant>
      <vt:variant>
        <vt:lpwstr/>
      </vt:variant>
      <vt:variant>
        <vt:i4>3145853</vt:i4>
      </vt:variant>
      <vt:variant>
        <vt:i4>732</vt:i4>
      </vt:variant>
      <vt:variant>
        <vt:i4>0</vt:i4>
      </vt:variant>
      <vt:variant>
        <vt:i4>5</vt:i4>
      </vt:variant>
      <vt:variant>
        <vt:lpwstr>ftp://ftp.fo-hines.med.va.gov/</vt:lpwstr>
      </vt:variant>
      <vt:variant>
        <vt:lpwstr/>
      </vt:variant>
      <vt:variant>
        <vt:i4>2883630</vt:i4>
      </vt:variant>
      <vt:variant>
        <vt:i4>729</vt:i4>
      </vt:variant>
      <vt:variant>
        <vt:i4>0</vt:i4>
      </vt:variant>
      <vt:variant>
        <vt:i4>5</vt:i4>
      </vt:variant>
      <vt:variant>
        <vt:lpwstr>ftp://ftp.fo-albany.med.va.gov/</vt:lpwstr>
      </vt:variant>
      <vt:variant>
        <vt:lpwstr/>
      </vt:variant>
      <vt:variant>
        <vt:i4>7078001</vt:i4>
      </vt:variant>
      <vt:variant>
        <vt:i4>726</vt:i4>
      </vt:variant>
      <vt:variant>
        <vt:i4>0</vt:i4>
      </vt:variant>
      <vt:variant>
        <vt:i4>5</vt:i4>
      </vt:variant>
      <vt:variant>
        <vt:lpwstr>http://www.va.gov/vdl/application.asp?appid=163</vt:lpwstr>
      </vt:variant>
      <vt:variant>
        <vt:lpwstr/>
      </vt:variant>
      <vt:variant>
        <vt:i4>1703987</vt:i4>
      </vt:variant>
      <vt:variant>
        <vt:i4>719</vt:i4>
      </vt:variant>
      <vt:variant>
        <vt:i4>0</vt:i4>
      </vt:variant>
      <vt:variant>
        <vt:i4>5</vt:i4>
      </vt:variant>
      <vt:variant>
        <vt:lpwstr/>
      </vt:variant>
      <vt:variant>
        <vt:lpwstr>_Toc280220372</vt:lpwstr>
      </vt:variant>
      <vt:variant>
        <vt:i4>1703987</vt:i4>
      </vt:variant>
      <vt:variant>
        <vt:i4>713</vt:i4>
      </vt:variant>
      <vt:variant>
        <vt:i4>0</vt:i4>
      </vt:variant>
      <vt:variant>
        <vt:i4>5</vt:i4>
      </vt:variant>
      <vt:variant>
        <vt:lpwstr/>
      </vt:variant>
      <vt:variant>
        <vt:lpwstr>_Toc280220371</vt:lpwstr>
      </vt:variant>
      <vt:variant>
        <vt:i4>1703987</vt:i4>
      </vt:variant>
      <vt:variant>
        <vt:i4>707</vt:i4>
      </vt:variant>
      <vt:variant>
        <vt:i4>0</vt:i4>
      </vt:variant>
      <vt:variant>
        <vt:i4>5</vt:i4>
      </vt:variant>
      <vt:variant>
        <vt:lpwstr/>
      </vt:variant>
      <vt:variant>
        <vt:lpwstr>_Toc280220370</vt:lpwstr>
      </vt:variant>
      <vt:variant>
        <vt:i4>1769523</vt:i4>
      </vt:variant>
      <vt:variant>
        <vt:i4>701</vt:i4>
      </vt:variant>
      <vt:variant>
        <vt:i4>0</vt:i4>
      </vt:variant>
      <vt:variant>
        <vt:i4>5</vt:i4>
      </vt:variant>
      <vt:variant>
        <vt:lpwstr/>
      </vt:variant>
      <vt:variant>
        <vt:lpwstr>_Toc280220369</vt:lpwstr>
      </vt:variant>
      <vt:variant>
        <vt:i4>1769523</vt:i4>
      </vt:variant>
      <vt:variant>
        <vt:i4>695</vt:i4>
      </vt:variant>
      <vt:variant>
        <vt:i4>0</vt:i4>
      </vt:variant>
      <vt:variant>
        <vt:i4>5</vt:i4>
      </vt:variant>
      <vt:variant>
        <vt:lpwstr/>
      </vt:variant>
      <vt:variant>
        <vt:lpwstr>_Toc280220368</vt:lpwstr>
      </vt:variant>
      <vt:variant>
        <vt:i4>1769523</vt:i4>
      </vt:variant>
      <vt:variant>
        <vt:i4>689</vt:i4>
      </vt:variant>
      <vt:variant>
        <vt:i4>0</vt:i4>
      </vt:variant>
      <vt:variant>
        <vt:i4>5</vt:i4>
      </vt:variant>
      <vt:variant>
        <vt:lpwstr/>
      </vt:variant>
      <vt:variant>
        <vt:lpwstr>_Toc280220367</vt:lpwstr>
      </vt:variant>
      <vt:variant>
        <vt:i4>1769523</vt:i4>
      </vt:variant>
      <vt:variant>
        <vt:i4>683</vt:i4>
      </vt:variant>
      <vt:variant>
        <vt:i4>0</vt:i4>
      </vt:variant>
      <vt:variant>
        <vt:i4>5</vt:i4>
      </vt:variant>
      <vt:variant>
        <vt:lpwstr/>
      </vt:variant>
      <vt:variant>
        <vt:lpwstr>_Toc280220366</vt:lpwstr>
      </vt:variant>
      <vt:variant>
        <vt:i4>1769523</vt:i4>
      </vt:variant>
      <vt:variant>
        <vt:i4>677</vt:i4>
      </vt:variant>
      <vt:variant>
        <vt:i4>0</vt:i4>
      </vt:variant>
      <vt:variant>
        <vt:i4>5</vt:i4>
      </vt:variant>
      <vt:variant>
        <vt:lpwstr/>
      </vt:variant>
      <vt:variant>
        <vt:lpwstr>_Toc280220365</vt:lpwstr>
      </vt:variant>
      <vt:variant>
        <vt:i4>1769523</vt:i4>
      </vt:variant>
      <vt:variant>
        <vt:i4>671</vt:i4>
      </vt:variant>
      <vt:variant>
        <vt:i4>0</vt:i4>
      </vt:variant>
      <vt:variant>
        <vt:i4>5</vt:i4>
      </vt:variant>
      <vt:variant>
        <vt:lpwstr/>
      </vt:variant>
      <vt:variant>
        <vt:lpwstr>_Toc280220364</vt:lpwstr>
      </vt:variant>
      <vt:variant>
        <vt:i4>1769523</vt:i4>
      </vt:variant>
      <vt:variant>
        <vt:i4>662</vt:i4>
      </vt:variant>
      <vt:variant>
        <vt:i4>0</vt:i4>
      </vt:variant>
      <vt:variant>
        <vt:i4>5</vt:i4>
      </vt:variant>
      <vt:variant>
        <vt:lpwstr/>
      </vt:variant>
      <vt:variant>
        <vt:lpwstr>_Toc280220363</vt:lpwstr>
      </vt:variant>
      <vt:variant>
        <vt:i4>1769523</vt:i4>
      </vt:variant>
      <vt:variant>
        <vt:i4>656</vt:i4>
      </vt:variant>
      <vt:variant>
        <vt:i4>0</vt:i4>
      </vt:variant>
      <vt:variant>
        <vt:i4>5</vt:i4>
      </vt:variant>
      <vt:variant>
        <vt:lpwstr/>
      </vt:variant>
      <vt:variant>
        <vt:lpwstr>_Toc280220362</vt:lpwstr>
      </vt:variant>
      <vt:variant>
        <vt:i4>1769523</vt:i4>
      </vt:variant>
      <vt:variant>
        <vt:i4>650</vt:i4>
      </vt:variant>
      <vt:variant>
        <vt:i4>0</vt:i4>
      </vt:variant>
      <vt:variant>
        <vt:i4>5</vt:i4>
      </vt:variant>
      <vt:variant>
        <vt:lpwstr/>
      </vt:variant>
      <vt:variant>
        <vt:lpwstr>_Toc280220361</vt:lpwstr>
      </vt:variant>
      <vt:variant>
        <vt:i4>1769523</vt:i4>
      </vt:variant>
      <vt:variant>
        <vt:i4>644</vt:i4>
      </vt:variant>
      <vt:variant>
        <vt:i4>0</vt:i4>
      </vt:variant>
      <vt:variant>
        <vt:i4>5</vt:i4>
      </vt:variant>
      <vt:variant>
        <vt:lpwstr/>
      </vt:variant>
      <vt:variant>
        <vt:lpwstr>_Toc280220360</vt:lpwstr>
      </vt:variant>
      <vt:variant>
        <vt:i4>1572915</vt:i4>
      </vt:variant>
      <vt:variant>
        <vt:i4>638</vt:i4>
      </vt:variant>
      <vt:variant>
        <vt:i4>0</vt:i4>
      </vt:variant>
      <vt:variant>
        <vt:i4>5</vt:i4>
      </vt:variant>
      <vt:variant>
        <vt:lpwstr/>
      </vt:variant>
      <vt:variant>
        <vt:lpwstr>_Toc280220359</vt:lpwstr>
      </vt:variant>
      <vt:variant>
        <vt:i4>1572915</vt:i4>
      </vt:variant>
      <vt:variant>
        <vt:i4>632</vt:i4>
      </vt:variant>
      <vt:variant>
        <vt:i4>0</vt:i4>
      </vt:variant>
      <vt:variant>
        <vt:i4>5</vt:i4>
      </vt:variant>
      <vt:variant>
        <vt:lpwstr/>
      </vt:variant>
      <vt:variant>
        <vt:lpwstr>_Toc280220358</vt:lpwstr>
      </vt:variant>
      <vt:variant>
        <vt:i4>1572915</vt:i4>
      </vt:variant>
      <vt:variant>
        <vt:i4>626</vt:i4>
      </vt:variant>
      <vt:variant>
        <vt:i4>0</vt:i4>
      </vt:variant>
      <vt:variant>
        <vt:i4>5</vt:i4>
      </vt:variant>
      <vt:variant>
        <vt:lpwstr/>
      </vt:variant>
      <vt:variant>
        <vt:lpwstr>_Toc280220357</vt:lpwstr>
      </vt:variant>
      <vt:variant>
        <vt:i4>1572915</vt:i4>
      </vt:variant>
      <vt:variant>
        <vt:i4>620</vt:i4>
      </vt:variant>
      <vt:variant>
        <vt:i4>0</vt:i4>
      </vt:variant>
      <vt:variant>
        <vt:i4>5</vt:i4>
      </vt:variant>
      <vt:variant>
        <vt:lpwstr/>
      </vt:variant>
      <vt:variant>
        <vt:lpwstr>_Toc280220356</vt:lpwstr>
      </vt:variant>
      <vt:variant>
        <vt:i4>1572915</vt:i4>
      </vt:variant>
      <vt:variant>
        <vt:i4>614</vt:i4>
      </vt:variant>
      <vt:variant>
        <vt:i4>0</vt:i4>
      </vt:variant>
      <vt:variant>
        <vt:i4>5</vt:i4>
      </vt:variant>
      <vt:variant>
        <vt:lpwstr/>
      </vt:variant>
      <vt:variant>
        <vt:lpwstr>_Toc280220355</vt:lpwstr>
      </vt:variant>
      <vt:variant>
        <vt:i4>1572915</vt:i4>
      </vt:variant>
      <vt:variant>
        <vt:i4>608</vt:i4>
      </vt:variant>
      <vt:variant>
        <vt:i4>0</vt:i4>
      </vt:variant>
      <vt:variant>
        <vt:i4>5</vt:i4>
      </vt:variant>
      <vt:variant>
        <vt:lpwstr/>
      </vt:variant>
      <vt:variant>
        <vt:lpwstr>_Toc280220354</vt:lpwstr>
      </vt:variant>
      <vt:variant>
        <vt:i4>1572915</vt:i4>
      </vt:variant>
      <vt:variant>
        <vt:i4>602</vt:i4>
      </vt:variant>
      <vt:variant>
        <vt:i4>0</vt:i4>
      </vt:variant>
      <vt:variant>
        <vt:i4>5</vt:i4>
      </vt:variant>
      <vt:variant>
        <vt:lpwstr/>
      </vt:variant>
      <vt:variant>
        <vt:lpwstr>_Toc280220353</vt:lpwstr>
      </vt:variant>
      <vt:variant>
        <vt:i4>1572915</vt:i4>
      </vt:variant>
      <vt:variant>
        <vt:i4>596</vt:i4>
      </vt:variant>
      <vt:variant>
        <vt:i4>0</vt:i4>
      </vt:variant>
      <vt:variant>
        <vt:i4>5</vt:i4>
      </vt:variant>
      <vt:variant>
        <vt:lpwstr/>
      </vt:variant>
      <vt:variant>
        <vt:lpwstr>_Toc280220352</vt:lpwstr>
      </vt:variant>
      <vt:variant>
        <vt:i4>1572915</vt:i4>
      </vt:variant>
      <vt:variant>
        <vt:i4>590</vt:i4>
      </vt:variant>
      <vt:variant>
        <vt:i4>0</vt:i4>
      </vt:variant>
      <vt:variant>
        <vt:i4>5</vt:i4>
      </vt:variant>
      <vt:variant>
        <vt:lpwstr/>
      </vt:variant>
      <vt:variant>
        <vt:lpwstr>_Toc280220351</vt:lpwstr>
      </vt:variant>
      <vt:variant>
        <vt:i4>1572915</vt:i4>
      </vt:variant>
      <vt:variant>
        <vt:i4>584</vt:i4>
      </vt:variant>
      <vt:variant>
        <vt:i4>0</vt:i4>
      </vt:variant>
      <vt:variant>
        <vt:i4>5</vt:i4>
      </vt:variant>
      <vt:variant>
        <vt:lpwstr/>
      </vt:variant>
      <vt:variant>
        <vt:lpwstr>_Toc280220350</vt:lpwstr>
      </vt:variant>
      <vt:variant>
        <vt:i4>1638451</vt:i4>
      </vt:variant>
      <vt:variant>
        <vt:i4>578</vt:i4>
      </vt:variant>
      <vt:variant>
        <vt:i4>0</vt:i4>
      </vt:variant>
      <vt:variant>
        <vt:i4>5</vt:i4>
      </vt:variant>
      <vt:variant>
        <vt:lpwstr/>
      </vt:variant>
      <vt:variant>
        <vt:lpwstr>_Toc280220349</vt:lpwstr>
      </vt:variant>
      <vt:variant>
        <vt:i4>1638451</vt:i4>
      </vt:variant>
      <vt:variant>
        <vt:i4>572</vt:i4>
      </vt:variant>
      <vt:variant>
        <vt:i4>0</vt:i4>
      </vt:variant>
      <vt:variant>
        <vt:i4>5</vt:i4>
      </vt:variant>
      <vt:variant>
        <vt:lpwstr/>
      </vt:variant>
      <vt:variant>
        <vt:lpwstr>_Toc280220348</vt:lpwstr>
      </vt:variant>
      <vt:variant>
        <vt:i4>1638451</vt:i4>
      </vt:variant>
      <vt:variant>
        <vt:i4>566</vt:i4>
      </vt:variant>
      <vt:variant>
        <vt:i4>0</vt:i4>
      </vt:variant>
      <vt:variant>
        <vt:i4>5</vt:i4>
      </vt:variant>
      <vt:variant>
        <vt:lpwstr/>
      </vt:variant>
      <vt:variant>
        <vt:lpwstr>_Toc280220347</vt:lpwstr>
      </vt:variant>
      <vt:variant>
        <vt:i4>1638451</vt:i4>
      </vt:variant>
      <vt:variant>
        <vt:i4>560</vt:i4>
      </vt:variant>
      <vt:variant>
        <vt:i4>0</vt:i4>
      </vt:variant>
      <vt:variant>
        <vt:i4>5</vt:i4>
      </vt:variant>
      <vt:variant>
        <vt:lpwstr/>
      </vt:variant>
      <vt:variant>
        <vt:lpwstr>_Toc280220346</vt:lpwstr>
      </vt:variant>
      <vt:variant>
        <vt:i4>1638451</vt:i4>
      </vt:variant>
      <vt:variant>
        <vt:i4>554</vt:i4>
      </vt:variant>
      <vt:variant>
        <vt:i4>0</vt:i4>
      </vt:variant>
      <vt:variant>
        <vt:i4>5</vt:i4>
      </vt:variant>
      <vt:variant>
        <vt:lpwstr/>
      </vt:variant>
      <vt:variant>
        <vt:lpwstr>_Toc280220345</vt:lpwstr>
      </vt:variant>
      <vt:variant>
        <vt:i4>1638451</vt:i4>
      </vt:variant>
      <vt:variant>
        <vt:i4>548</vt:i4>
      </vt:variant>
      <vt:variant>
        <vt:i4>0</vt:i4>
      </vt:variant>
      <vt:variant>
        <vt:i4>5</vt:i4>
      </vt:variant>
      <vt:variant>
        <vt:lpwstr/>
      </vt:variant>
      <vt:variant>
        <vt:lpwstr>_Toc280220344</vt:lpwstr>
      </vt:variant>
      <vt:variant>
        <vt:i4>1638451</vt:i4>
      </vt:variant>
      <vt:variant>
        <vt:i4>542</vt:i4>
      </vt:variant>
      <vt:variant>
        <vt:i4>0</vt:i4>
      </vt:variant>
      <vt:variant>
        <vt:i4>5</vt:i4>
      </vt:variant>
      <vt:variant>
        <vt:lpwstr/>
      </vt:variant>
      <vt:variant>
        <vt:lpwstr>_Toc280220343</vt:lpwstr>
      </vt:variant>
      <vt:variant>
        <vt:i4>1638451</vt:i4>
      </vt:variant>
      <vt:variant>
        <vt:i4>536</vt:i4>
      </vt:variant>
      <vt:variant>
        <vt:i4>0</vt:i4>
      </vt:variant>
      <vt:variant>
        <vt:i4>5</vt:i4>
      </vt:variant>
      <vt:variant>
        <vt:lpwstr/>
      </vt:variant>
      <vt:variant>
        <vt:lpwstr>_Toc280220342</vt:lpwstr>
      </vt:variant>
      <vt:variant>
        <vt:i4>1638451</vt:i4>
      </vt:variant>
      <vt:variant>
        <vt:i4>530</vt:i4>
      </vt:variant>
      <vt:variant>
        <vt:i4>0</vt:i4>
      </vt:variant>
      <vt:variant>
        <vt:i4>5</vt:i4>
      </vt:variant>
      <vt:variant>
        <vt:lpwstr/>
      </vt:variant>
      <vt:variant>
        <vt:lpwstr>_Toc280220341</vt:lpwstr>
      </vt:variant>
      <vt:variant>
        <vt:i4>1638451</vt:i4>
      </vt:variant>
      <vt:variant>
        <vt:i4>524</vt:i4>
      </vt:variant>
      <vt:variant>
        <vt:i4>0</vt:i4>
      </vt:variant>
      <vt:variant>
        <vt:i4>5</vt:i4>
      </vt:variant>
      <vt:variant>
        <vt:lpwstr/>
      </vt:variant>
      <vt:variant>
        <vt:lpwstr>_Toc280220340</vt:lpwstr>
      </vt:variant>
      <vt:variant>
        <vt:i4>1966131</vt:i4>
      </vt:variant>
      <vt:variant>
        <vt:i4>518</vt:i4>
      </vt:variant>
      <vt:variant>
        <vt:i4>0</vt:i4>
      </vt:variant>
      <vt:variant>
        <vt:i4>5</vt:i4>
      </vt:variant>
      <vt:variant>
        <vt:lpwstr/>
      </vt:variant>
      <vt:variant>
        <vt:lpwstr>_Toc280220339</vt:lpwstr>
      </vt:variant>
      <vt:variant>
        <vt:i4>1966131</vt:i4>
      </vt:variant>
      <vt:variant>
        <vt:i4>512</vt:i4>
      </vt:variant>
      <vt:variant>
        <vt:i4>0</vt:i4>
      </vt:variant>
      <vt:variant>
        <vt:i4>5</vt:i4>
      </vt:variant>
      <vt:variant>
        <vt:lpwstr/>
      </vt:variant>
      <vt:variant>
        <vt:lpwstr>_Toc280220338</vt:lpwstr>
      </vt:variant>
      <vt:variant>
        <vt:i4>1966131</vt:i4>
      </vt:variant>
      <vt:variant>
        <vt:i4>506</vt:i4>
      </vt:variant>
      <vt:variant>
        <vt:i4>0</vt:i4>
      </vt:variant>
      <vt:variant>
        <vt:i4>5</vt:i4>
      </vt:variant>
      <vt:variant>
        <vt:lpwstr/>
      </vt:variant>
      <vt:variant>
        <vt:lpwstr>_Toc280220337</vt:lpwstr>
      </vt:variant>
      <vt:variant>
        <vt:i4>1966131</vt:i4>
      </vt:variant>
      <vt:variant>
        <vt:i4>500</vt:i4>
      </vt:variant>
      <vt:variant>
        <vt:i4>0</vt:i4>
      </vt:variant>
      <vt:variant>
        <vt:i4>5</vt:i4>
      </vt:variant>
      <vt:variant>
        <vt:lpwstr/>
      </vt:variant>
      <vt:variant>
        <vt:lpwstr>_Toc280220336</vt:lpwstr>
      </vt:variant>
      <vt:variant>
        <vt:i4>1966131</vt:i4>
      </vt:variant>
      <vt:variant>
        <vt:i4>494</vt:i4>
      </vt:variant>
      <vt:variant>
        <vt:i4>0</vt:i4>
      </vt:variant>
      <vt:variant>
        <vt:i4>5</vt:i4>
      </vt:variant>
      <vt:variant>
        <vt:lpwstr/>
      </vt:variant>
      <vt:variant>
        <vt:lpwstr>_Toc280220335</vt:lpwstr>
      </vt:variant>
      <vt:variant>
        <vt:i4>1966131</vt:i4>
      </vt:variant>
      <vt:variant>
        <vt:i4>488</vt:i4>
      </vt:variant>
      <vt:variant>
        <vt:i4>0</vt:i4>
      </vt:variant>
      <vt:variant>
        <vt:i4>5</vt:i4>
      </vt:variant>
      <vt:variant>
        <vt:lpwstr/>
      </vt:variant>
      <vt:variant>
        <vt:lpwstr>_Toc280220334</vt:lpwstr>
      </vt:variant>
      <vt:variant>
        <vt:i4>1966131</vt:i4>
      </vt:variant>
      <vt:variant>
        <vt:i4>482</vt:i4>
      </vt:variant>
      <vt:variant>
        <vt:i4>0</vt:i4>
      </vt:variant>
      <vt:variant>
        <vt:i4>5</vt:i4>
      </vt:variant>
      <vt:variant>
        <vt:lpwstr/>
      </vt:variant>
      <vt:variant>
        <vt:lpwstr>_Toc280220333</vt:lpwstr>
      </vt:variant>
      <vt:variant>
        <vt:i4>1966131</vt:i4>
      </vt:variant>
      <vt:variant>
        <vt:i4>476</vt:i4>
      </vt:variant>
      <vt:variant>
        <vt:i4>0</vt:i4>
      </vt:variant>
      <vt:variant>
        <vt:i4>5</vt:i4>
      </vt:variant>
      <vt:variant>
        <vt:lpwstr/>
      </vt:variant>
      <vt:variant>
        <vt:lpwstr>_Toc280220332</vt:lpwstr>
      </vt:variant>
      <vt:variant>
        <vt:i4>1966131</vt:i4>
      </vt:variant>
      <vt:variant>
        <vt:i4>470</vt:i4>
      </vt:variant>
      <vt:variant>
        <vt:i4>0</vt:i4>
      </vt:variant>
      <vt:variant>
        <vt:i4>5</vt:i4>
      </vt:variant>
      <vt:variant>
        <vt:lpwstr/>
      </vt:variant>
      <vt:variant>
        <vt:lpwstr>_Toc280220331</vt:lpwstr>
      </vt:variant>
      <vt:variant>
        <vt:i4>1966131</vt:i4>
      </vt:variant>
      <vt:variant>
        <vt:i4>464</vt:i4>
      </vt:variant>
      <vt:variant>
        <vt:i4>0</vt:i4>
      </vt:variant>
      <vt:variant>
        <vt:i4>5</vt:i4>
      </vt:variant>
      <vt:variant>
        <vt:lpwstr/>
      </vt:variant>
      <vt:variant>
        <vt:lpwstr>_Toc280220330</vt:lpwstr>
      </vt:variant>
      <vt:variant>
        <vt:i4>2031667</vt:i4>
      </vt:variant>
      <vt:variant>
        <vt:i4>458</vt:i4>
      </vt:variant>
      <vt:variant>
        <vt:i4>0</vt:i4>
      </vt:variant>
      <vt:variant>
        <vt:i4>5</vt:i4>
      </vt:variant>
      <vt:variant>
        <vt:lpwstr/>
      </vt:variant>
      <vt:variant>
        <vt:lpwstr>_Toc280220329</vt:lpwstr>
      </vt:variant>
      <vt:variant>
        <vt:i4>2031667</vt:i4>
      </vt:variant>
      <vt:variant>
        <vt:i4>452</vt:i4>
      </vt:variant>
      <vt:variant>
        <vt:i4>0</vt:i4>
      </vt:variant>
      <vt:variant>
        <vt:i4>5</vt:i4>
      </vt:variant>
      <vt:variant>
        <vt:lpwstr/>
      </vt:variant>
      <vt:variant>
        <vt:lpwstr>_Toc280220328</vt:lpwstr>
      </vt:variant>
      <vt:variant>
        <vt:i4>2031667</vt:i4>
      </vt:variant>
      <vt:variant>
        <vt:i4>446</vt:i4>
      </vt:variant>
      <vt:variant>
        <vt:i4>0</vt:i4>
      </vt:variant>
      <vt:variant>
        <vt:i4>5</vt:i4>
      </vt:variant>
      <vt:variant>
        <vt:lpwstr/>
      </vt:variant>
      <vt:variant>
        <vt:lpwstr>_Toc280220327</vt:lpwstr>
      </vt:variant>
      <vt:variant>
        <vt:i4>2031667</vt:i4>
      </vt:variant>
      <vt:variant>
        <vt:i4>440</vt:i4>
      </vt:variant>
      <vt:variant>
        <vt:i4>0</vt:i4>
      </vt:variant>
      <vt:variant>
        <vt:i4>5</vt:i4>
      </vt:variant>
      <vt:variant>
        <vt:lpwstr/>
      </vt:variant>
      <vt:variant>
        <vt:lpwstr>_Toc280220326</vt:lpwstr>
      </vt:variant>
      <vt:variant>
        <vt:i4>2031667</vt:i4>
      </vt:variant>
      <vt:variant>
        <vt:i4>434</vt:i4>
      </vt:variant>
      <vt:variant>
        <vt:i4>0</vt:i4>
      </vt:variant>
      <vt:variant>
        <vt:i4>5</vt:i4>
      </vt:variant>
      <vt:variant>
        <vt:lpwstr/>
      </vt:variant>
      <vt:variant>
        <vt:lpwstr>_Toc280220325</vt:lpwstr>
      </vt:variant>
      <vt:variant>
        <vt:i4>2031667</vt:i4>
      </vt:variant>
      <vt:variant>
        <vt:i4>428</vt:i4>
      </vt:variant>
      <vt:variant>
        <vt:i4>0</vt:i4>
      </vt:variant>
      <vt:variant>
        <vt:i4>5</vt:i4>
      </vt:variant>
      <vt:variant>
        <vt:lpwstr/>
      </vt:variant>
      <vt:variant>
        <vt:lpwstr>_Toc280220324</vt:lpwstr>
      </vt:variant>
      <vt:variant>
        <vt:i4>2031667</vt:i4>
      </vt:variant>
      <vt:variant>
        <vt:i4>422</vt:i4>
      </vt:variant>
      <vt:variant>
        <vt:i4>0</vt:i4>
      </vt:variant>
      <vt:variant>
        <vt:i4>5</vt:i4>
      </vt:variant>
      <vt:variant>
        <vt:lpwstr/>
      </vt:variant>
      <vt:variant>
        <vt:lpwstr>_Toc280220323</vt:lpwstr>
      </vt:variant>
      <vt:variant>
        <vt:i4>2031667</vt:i4>
      </vt:variant>
      <vt:variant>
        <vt:i4>416</vt:i4>
      </vt:variant>
      <vt:variant>
        <vt:i4>0</vt:i4>
      </vt:variant>
      <vt:variant>
        <vt:i4>5</vt:i4>
      </vt:variant>
      <vt:variant>
        <vt:lpwstr/>
      </vt:variant>
      <vt:variant>
        <vt:lpwstr>_Toc280220322</vt:lpwstr>
      </vt:variant>
      <vt:variant>
        <vt:i4>2031667</vt:i4>
      </vt:variant>
      <vt:variant>
        <vt:i4>410</vt:i4>
      </vt:variant>
      <vt:variant>
        <vt:i4>0</vt:i4>
      </vt:variant>
      <vt:variant>
        <vt:i4>5</vt:i4>
      </vt:variant>
      <vt:variant>
        <vt:lpwstr/>
      </vt:variant>
      <vt:variant>
        <vt:lpwstr>_Toc280220321</vt:lpwstr>
      </vt:variant>
      <vt:variant>
        <vt:i4>2031667</vt:i4>
      </vt:variant>
      <vt:variant>
        <vt:i4>404</vt:i4>
      </vt:variant>
      <vt:variant>
        <vt:i4>0</vt:i4>
      </vt:variant>
      <vt:variant>
        <vt:i4>5</vt:i4>
      </vt:variant>
      <vt:variant>
        <vt:lpwstr/>
      </vt:variant>
      <vt:variant>
        <vt:lpwstr>_Toc280220320</vt:lpwstr>
      </vt:variant>
      <vt:variant>
        <vt:i4>1835059</vt:i4>
      </vt:variant>
      <vt:variant>
        <vt:i4>398</vt:i4>
      </vt:variant>
      <vt:variant>
        <vt:i4>0</vt:i4>
      </vt:variant>
      <vt:variant>
        <vt:i4>5</vt:i4>
      </vt:variant>
      <vt:variant>
        <vt:lpwstr/>
      </vt:variant>
      <vt:variant>
        <vt:lpwstr>_Toc280220319</vt:lpwstr>
      </vt:variant>
      <vt:variant>
        <vt:i4>1835059</vt:i4>
      </vt:variant>
      <vt:variant>
        <vt:i4>392</vt:i4>
      </vt:variant>
      <vt:variant>
        <vt:i4>0</vt:i4>
      </vt:variant>
      <vt:variant>
        <vt:i4>5</vt:i4>
      </vt:variant>
      <vt:variant>
        <vt:lpwstr/>
      </vt:variant>
      <vt:variant>
        <vt:lpwstr>_Toc280220318</vt:lpwstr>
      </vt:variant>
      <vt:variant>
        <vt:i4>1835059</vt:i4>
      </vt:variant>
      <vt:variant>
        <vt:i4>386</vt:i4>
      </vt:variant>
      <vt:variant>
        <vt:i4>0</vt:i4>
      </vt:variant>
      <vt:variant>
        <vt:i4>5</vt:i4>
      </vt:variant>
      <vt:variant>
        <vt:lpwstr/>
      </vt:variant>
      <vt:variant>
        <vt:lpwstr>_Toc280220317</vt:lpwstr>
      </vt:variant>
      <vt:variant>
        <vt:i4>1835059</vt:i4>
      </vt:variant>
      <vt:variant>
        <vt:i4>380</vt:i4>
      </vt:variant>
      <vt:variant>
        <vt:i4>0</vt:i4>
      </vt:variant>
      <vt:variant>
        <vt:i4>5</vt:i4>
      </vt:variant>
      <vt:variant>
        <vt:lpwstr/>
      </vt:variant>
      <vt:variant>
        <vt:lpwstr>_Toc280220316</vt:lpwstr>
      </vt:variant>
      <vt:variant>
        <vt:i4>1835059</vt:i4>
      </vt:variant>
      <vt:variant>
        <vt:i4>374</vt:i4>
      </vt:variant>
      <vt:variant>
        <vt:i4>0</vt:i4>
      </vt:variant>
      <vt:variant>
        <vt:i4>5</vt:i4>
      </vt:variant>
      <vt:variant>
        <vt:lpwstr/>
      </vt:variant>
      <vt:variant>
        <vt:lpwstr>_Toc280220315</vt:lpwstr>
      </vt:variant>
      <vt:variant>
        <vt:i4>1835059</vt:i4>
      </vt:variant>
      <vt:variant>
        <vt:i4>368</vt:i4>
      </vt:variant>
      <vt:variant>
        <vt:i4>0</vt:i4>
      </vt:variant>
      <vt:variant>
        <vt:i4>5</vt:i4>
      </vt:variant>
      <vt:variant>
        <vt:lpwstr/>
      </vt:variant>
      <vt:variant>
        <vt:lpwstr>_Toc280220314</vt:lpwstr>
      </vt:variant>
      <vt:variant>
        <vt:i4>1835059</vt:i4>
      </vt:variant>
      <vt:variant>
        <vt:i4>362</vt:i4>
      </vt:variant>
      <vt:variant>
        <vt:i4>0</vt:i4>
      </vt:variant>
      <vt:variant>
        <vt:i4>5</vt:i4>
      </vt:variant>
      <vt:variant>
        <vt:lpwstr/>
      </vt:variant>
      <vt:variant>
        <vt:lpwstr>_Toc280220313</vt:lpwstr>
      </vt:variant>
      <vt:variant>
        <vt:i4>1835059</vt:i4>
      </vt:variant>
      <vt:variant>
        <vt:i4>356</vt:i4>
      </vt:variant>
      <vt:variant>
        <vt:i4>0</vt:i4>
      </vt:variant>
      <vt:variant>
        <vt:i4>5</vt:i4>
      </vt:variant>
      <vt:variant>
        <vt:lpwstr/>
      </vt:variant>
      <vt:variant>
        <vt:lpwstr>_Toc280220312</vt:lpwstr>
      </vt:variant>
      <vt:variant>
        <vt:i4>1835059</vt:i4>
      </vt:variant>
      <vt:variant>
        <vt:i4>350</vt:i4>
      </vt:variant>
      <vt:variant>
        <vt:i4>0</vt:i4>
      </vt:variant>
      <vt:variant>
        <vt:i4>5</vt:i4>
      </vt:variant>
      <vt:variant>
        <vt:lpwstr/>
      </vt:variant>
      <vt:variant>
        <vt:lpwstr>_Toc280220311</vt:lpwstr>
      </vt:variant>
      <vt:variant>
        <vt:i4>1835059</vt:i4>
      </vt:variant>
      <vt:variant>
        <vt:i4>344</vt:i4>
      </vt:variant>
      <vt:variant>
        <vt:i4>0</vt:i4>
      </vt:variant>
      <vt:variant>
        <vt:i4>5</vt:i4>
      </vt:variant>
      <vt:variant>
        <vt:lpwstr/>
      </vt:variant>
      <vt:variant>
        <vt:lpwstr>_Toc280220310</vt:lpwstr>
      </vt:variant>
      <vt:variant>
        <vt:i4>1900595</vt:i4>
      </vt:variant>
      <vt:variant>
        <vt:i4>338</vt:i4>
      </vt:variant>
      <vt:variant>
        <vt:i4>0</vt:i4>
      </vt:variant>
      <vt:variant>
        <vt:i4>5</vt:i4>
      </vt:variant>
      <vt:variant>
        <vt:lpwstr/>
      </vt:variant>
      <vt:variant>
        <vt:lpwstr>_Toc280220309</vt:lpwstr>
      </vt:variant>
      <vt:variant>
        <vt:i4>1900595</vt:i4>
      </vt:variant>
      <vt:variant>
        <vt:i4>332</vt:i4>
      </vt:variant>
      <vt:variant>
        <vt:i4>0</vt:i4>
      </vt:variant>
      <vt:variant>
        <vt:i4>5</vt:i4>
      </vt:variant>
      <vt:variant>
        <vt:lpwstr/>
      </vt:variant>
      <vt:variant>
        <vt:lpwstr>_Toc280220308</vt:lpwstr>
      </vt:variant>
      <vt:variant>
        <vt:i4>1900595</vt:i4>
      </vt:variant>
      <vt:variant>
        <vt:i4>326</vt:i4>
      </vt:variant>
      <vt:variant>
        <vt:i4>0</vt:i4>
      </vt:variant>
      <vt:variant>
        <vt:i4>5</vt:i4>
      </vt:variant>
      <vt:variant>
        <vt:lpwstr/>
      </vt:variant>
      <vt:variant>
        <vt:lpwstr>_Toc280220307</vt:lpwstr>
      </vt:variant>
      <vt:variant>
        <vt:i4>1900595</vt:i4>
      </vt:variant>
      <vt:variant>
        <vt:i4>320</vt:i4>
      </vt:variant>
      <vt:variant>
        <vt:i4>0</vt:i4>
      </vt:variant>
      <vt:variant>
        <vt:i4>5</vt:i4>
      </vt:variant>
      <vt:variant>
        <vt:lpwstr/>
      </vt:variant>
      <vt:variant>
        <vt:lpwstr>_Toc280220306</vt:lpwstr>
      </vt:variant>
      <vt:variant>
        <vt:i4>1900595</vt:i4>
      </vt:variant>
      <vt:variant>
        <vt:i4>314</vt:i4>
      </vt:variant>
      <vt:variant>
        <vt:i4>0</vt:i4>
      </vt:variant>
      <vt:variant>
        <vt:i4>5</vt:i4>
      </vt:variant>
      <vt:variant>
        <vt:lpwstr/>
      </vt:variant>
      <vt:variant>
        <vt:lpwstr>_Toc280220305</vt:lpwstr>
      </vt:variant>
      <vt:variant>
        <vt:i4>1900595</vt:i4>
      </vt:variant>
      <vt:variant>
        <vt:i4>308</vt:i4>
      </vt:variant>
      <vt:variant>
        <vt:i4>0</vt:i4>
      </vt:variant>
      <vt:variant>
        <vt:i4>5</vt:i4>
      </vt:variant>
      <vt:variant>
        <vt:lpwstr/>
      </vt:variant>
      <vt:variant>
        <vt:lpwstr>_Toc280220304</vt:lpwstr>
      </vt:variant>
      <vt:variant>
        <vt:i4>1900595</vt:i4>
      </vt:variant>
      <vt:variant>
        <vt:i4>302</vt:i4>
      </vt:variant>
      <vt:variant>
        <vt:i4>0</vt:i4>
      </vt:variant>
      <vt:variant>
        <vt:i4>5</vt:i4>
      </vt:variant>
      <vt:variant>
        <vt:lpwstr/>
      </vt:variant>
      <vt:variant>
        <vt:lpwstr>_Toc280220303</vt:lpwstr>
      </vt:variant>
      <vt:variant>
        <vt:i4>1900595</vt:i4>
      </vt:variant>
      <vt:variant>
        <vt:i4>296</vt:i4>
      </vt:variant>
      <vt:variant>
        <vt:i4>0</vt:i4>
      </vt:variant>
      <vt:variant>
        <vt:i4>5</vt:i4>
      </vt:variant>
      <vt:variant>
        <vt:lpwstr/>
      </vt:variant>
      <vt:variant>
        <vt:lpwstr>_Toc280220302</vt:lpwstr>
      </vt:variant>
      <vt:variant>
        <vt:i4>1900595</vt:i4>
      </vt:variant>
      <vt:variant>
        <vt:i4>290</vt:i4>
      </vt:variant>
      <vt:variant>
        <vt:i4>0</vt:i4>
      </vt:variant>
      <vt:variant>
        <vt:i4>5</vt:i4>
      </vt:variant>
      <vt:variant>
        <vt:lpwstr/>
      </vt:variant>
      <vt:variant>
        <vt:lpwstr>_Toc280220301</vt:lpwstr>
      </vt:variant>
      <vt:variant>
        <vt:i4>1900595</vt:i4>
      </vt:variant>
      <vt:variant>
        <vt:i4>284</vt:i4>
      </vt:variant>
      <vt:variant>
        <vt:i4>0</vt:i4>
      </vt:variant>
      <vt:variant>
        <vt:i4>5</vt:i4>
      </vt:variant>
      <vt:variant>
        <vt:lpwstr/>
      </vt:variant>
      <vt:variant>
        <vt:lpwstr>_Toc280220300</vt:lpwstr>
      </vt:variant>
      <vt:variant>
        <vt:i4>1310770</vt:i4>
      </vt:variant>
      <vt:variant>
        <vt:i4>278</vt:i4>
      </vt:variant>
      <vt:variant>
        <vt:i4>0</vt:i4>
      </vt:variant>
      <vt:variant>
        <vt:i4>5</vt:i4>
      </vt:variant>
      <vt:variant>
        <vt:lpwstr/>
      </vt:variant>
      <vt:variant>
        <vt:lpwstr>_Toc280220299</vt:lpwstr>
      </vt:variant>
      <vt:variant>
        <vt:i4>1310770</vt:i4>
      </vt:variant>
      <vt:variant>
        <vt:i4>272</vt:i4>
      </vt:variant>
      <vt:variant>
        <vt:i4>0</vt:i4>
      </vt:variant>
      <vt:variant>
        <vt:i4>5</vt:i4>
      </vt:variant>
      <vt:variant>
        <vt:lpwstr/>
      </vt:variant>
      <vt:variant>
        <vt:lpwstr>_Toc280220298</vt:lpwstr>
      </vt:variant>
      <vt:variant>
        <vt:i4>1310770</vt:i4>
      </vt:variant>
      <vt:variant>
        <vt:i4>266</vt:i4>
      </vt:variant>
      <vt:variant>
        <vt:i4>0</vt:i4>
      </vt:variant>
      <vt:variant>
        <vt:i4>5</vt:i4>
      </vt:variant>
      <vt:variant>
        <vt:lpwstr/>
      </vt:variant>
      <vt:variant>
        <vt:lpwstr>_Toc280220297</vt:lpwstr>
      </vt:variant>
      <vt:variant>
        <vt:i4>1310770</vt:i4>
      </vt:variant>
      <vt:variant>
        <vt:i4>260</vt:i4>
      </vt:variant>
      <vt:variant>
        <vt:i4>0</vt:i4>
      </vt:variant>
      <vt:variant>
        <vt:i4>5</vt:i4>
      </vt:variant>
      <vt:variant>
        <vt:lpwstr/>
      </vt:variant>
      <vt:variant>
        <vt:lpwstr>_Toc280220296</vt:lpwstr>
      </vt:variant>
      <vt:variant>
        <vt:i4>1310770</vt:i4>
      </vt:variant>
      <vt:variant>
        <vt:i4>254</vt:i4>
      </vt:variant>
      <vt:variant>
        <vt:i4>0</vt:i4>
      </vt:variant>
      <vt:variant>
        <vt:i4>5</vt:i4>
      </vt:variant>
      <vt:variant>
        <vt:lpwstr/>
      </vt:variant>
      <vt:variant>
        <vt:lpwstr>_Toc280220295</vt:lpwstr>
      </vt:variant>
      <vt:variant>
        <vt:i4>1310770</vt:i4>
      </vt:variant>
      <vt:variant>
        <vt:i4>248</vt:i4>
      </vt:variant>
      <vt:variant>
        <vt:i4>0</vt:i4>
      </vt:variant>
      <vt:variant>
        <vt:i4>5</vt:i4>
      </vt:variant>
      <vt:variant>
        <vt:lpwstr/>
      </vt:variant>
      <vt:variant>
        <vt:lpwstr>_Toc280220294</vt:lpwstr>
      </vt:variant>
      <vt:variant>
        <vt:i4>1310770</vt:i4>
      </vt:variant>
      <vt:variant>
        <vt:i4>242</vt:i4>
      </vt:variant>
      <vt:variant>
        <vt:i4>0</vt:i4>
      </vt:variant>
      <vt:variant>
        <vt:i4>5</vt:i4>
      </vt:variant>
      <vt:variant>
        <vt:lpwstr/>
      </vt:variant>
      <vt:variant>
        <vt:lpwstr>_Toc280220293</vt:lpwstr>
      </vt:variant>
      <vt:variant>
        <vt:i4>1310770</vt:i4>
      </vt:variant>
      <vt:variant>
        <vt:i4>236</vt:i4>
      </vt:variant>
      <vt:variant>
        <vt:i4>0</vt:i4>
      </vt:variant>
      <vt:variant>
        <vt:i4>5</vt:i4>
      </vt:variant>
      <vt:variant>
        <vt:lpwstr/>
      </vt:variant>
      <vt:variant>
        <vt:lpwstr>_Toc280220292</vt:lpwstr>
      </vt:variant>
      <vt:variant>
        <vt:i4>1310770</vt:i4>
      </vt:variant>
      <vt:variant>
        <vt:i4>230</vt:i4>
      </vt:variant>
      <vt:variant>
        <vt:i4>0</vt:i4>
      </vt:variant>
      <vt:variant>
        <vt:i4>5</vt:i4>
      </vt:variant>
      <vt:variant>
        <vt:lpwstr/>
      </vt:variant>
      <vt:variant>
        <vt:lpwstr>_Toc280220291</vt:lpwstr>
      </vt:variant>
      <vt:variant>
        <vt:i4>1310770</vt:i4>
      </vt:variant>
      <vt:variant>
        <vt:i4>224</vt:i4>
      </vt:variant>
      <vt:variant>
        <vt:i4>0</vt:i4>
      </vt:variant>
      <vt:variant>
        <vt:i4>5</vt:i4>
      </vt:variant>
      <vt:variant>
        <vt:lpwstr/>
      </vt:variant>
      <vt:variant>
        <vt:lpwstr>_Toc280220290</vt:lpwstr>
      </vt:variant>
      <vt:variant>
        <vt:i4>1376306</vt:i4>
      </vt:variant>
      <vt:variant>
        <vt:i4>218</vt:i4>
      </vt:variant>
      <vt:variant>
        <vt:i4>0</vt:i4>
      </vt:variant>
      <vt:variant>
        <vt:i4>5</vt:i4>
      </vt:variant>
      <vt:variant>
        <vt:lpwstr/>
      </vt:variant>
      <vt:variant>
        <vt:lpwstr>_Toc280220289</vt:lpwstr>
      </vt:variant>
      <vt:variant>
        <vt:i4>1376306</vt:i4>
      </vt:variant>
      <vt:variant>
        <vt:i4>212</vt:i4>
      </vt:variant>
      <vt:variant>
        <vt:i4>0</vt:i4>
      </vt:variant>
      <vt:variant>
        <vt:i4>5</vt:i4>
      </vt:variant>
      <vt:variant>
        <vt:lpwstr/>
      </vt:variant>
      <vt:variant>
        <vt:lpwstr>_Toc280220288</vt:lpwstr>
      </vt:variant>
      <vt:variant>
        <vt:i4>1376306</vt:i4>
      </vt:variant>
      <vt:variant>
        <vt:i4>206</vt:i4>
      </vt:variant>
      <vt:variant>
        <vt:i4>0</vt:i4>
      </vt:variant>
      <vt:variant>
        <vt:i4>5</vt:i4>
      </vt:variant>
      <vt:variant>
        <vt:lpwstr/>
      </vt:variant>
      <vt:variant>
        <vt:lpwstr>_Toc280220287</vt:lpwstr>
      </vt:variant>
      <vt:variant>
        <vt:i4>1376306</vt:i4>
      </vt:variant>
      <vt:variant>
        <vt:i4>200</vt:i4>
      </vt:variant>
      <vt:variant>
        <vt:i4>0</vt:i4>
      </vt:variant>
      <vt:variant>
        <vt:i4>5</vt:i4>
      </vt:variant>
      <vt:variant>
        <vt:lpwstr/>
      </vt:variant>
      <vt:variant>
        <vt:lpwstr>_Toc280220286</vt:lpwstr>
      </vt:variant>
      <vt:variant>
        <vt:i4>1376306</vt:i4>
      </vt:variant>
      <vt:variant>
        <vt:i4>194</vt:i4>
      </vt:variant>
      <vt:variant>
        <vt:i4>0</vt:i4>
      </vt:variant>
      <vt:variant>
        <vt:i4>5</vt:i4>
      </vt:variant>
      <vt:variant>
        <vt:lpwstr/>
      </vt:variant>
      <vt:variant>
        <vt:lpwstr>_Toc280220285</vt:lpwstr>
      </vt:variant>
      <vt:variant>
        <vt:i4>1376306</vt:i4>
      </vt:variant>
      <vt:variant>
        <vt:i4>188</vt:i4>
      </vt:variant>
      <vt:variant>
        <vt:i4>0</vt:i4>
      </vt:variant>
      <vt:variant>
        <vt:i4>5</vt:i4>
      </vt:variant>
      <vt:variant>
        <vt:lpwstr/>
      </vt:variant>
      <vt:variant>
        <vt:lpwstr>_Toc280220284</vt:lpwstr>
      </vt:variant>
      <vt:variant>
        <vt:i4>1376306</vt:i4>
      </vt:variant>
      <vt:variant>
        <vt:i4>182</vt:i4>
      </vt:variant>
      <vt:variant>
        <vt:i4>0</vt:i4>
      </vt:variant>
      <vt:variant>
        <vt:i4>5</vt:i4>
      </vt:variant>
      <vt:variant>
        <vt:lpwstr/>
      </vt:variant>
      <vt:variant>
        <vt:lpwstr>_Toc280220283</vt:lpwstr>
      </vt:variant>
      <vt:variant>
        <vt:i4>1376306</vt:i4>
      </vt:variant>
      <vt:variant>
        <vt:i4>176</vt:i4>
      </vt:variant>
      <vt:variant>
        <vt:i4>0</vt:i4>
      </vt:variant>
      <vt:variant>
        <vt:i4>5</vt:i4>
      </vt:variant>
      <vt:variant>
        <vt:lpwstr/>
      </vt:variant>
      <vt:variant>
        <vt:lpwstr>_Toc280220282</vt:lpwstr>
      </vt:variant>
      <vt:variant>
        <vt:i4>1376306</vt:i4>
      </vt:variant>
      <vt:variant>
        <vt:i4>170</vt:i4>
      </vt:variant>
      <vt:variant>
        <vt:i4>0</vt:i4>
      </vt:variant>
      <vt:variant>
        <vt:i4>5</vt:i4>
      </vt:variant>
      <vt:variant>
        <vt:lpwstr/>
      </vt:variant>
      <vt:variant>
        <vt:lpwstr>_Toc280220281</vt:lpwstr>
      </vt:variant>
      <vt:variant>
        <vt:i4>1376306</vt:i4>
      </vt:variant>
      <vt:variant>
        <vt:i4>164</vt:i4>
      </vt:variant>
      <vt:variant>
        <vt:i4>0</vt:i4>
      </vt:variant>
      <vt:variant>
        <vt:i4>5</vt:i4>
      </vt:variant>
      <vt:variant>
        <vt:lpwstr/>
      </vt:variant>
      <vt:variant>
        <vt:lpwstr>_Toc280220280</vt:lpwstr>
      </vt:variant>
      <vt:variant>
        <vt:i4>1703986</vt:i4>
      </vt:variant>
      <vt:variant>
        <vt:i4>158</vt:i4>
      </vt:variant>
      <vt:variant>
        <vt:i4>0</vt:i4>
      </vt:variant>
      <vt:variant>
        <vt:i4>5</vt:i4>
      </vt:variant>
      <vt:variant>
        <vt:lpwstr/>
      </vt:variant>
      <vt:variant>
        <vt:lpwstr>_Toc280220279</vt:lpwstr>
      </vt:variant>
      <vt:variant>
        <vt:i4>1703986</vt:i4>
      </vt:variant>
      <vt:variant>
        <vt:i4>152</vt:i4>
      </vt:variant>
      <vt:variant>
        <vt:i4>0</vt:i4>
      </vt:variant>
      <vt:variant>
        <vt:i4>5</vt:i4>
      </vt:variant>
      <vt:variant>
        <vt:lpwstr/>
      </vt:variant>
      <vt:variant>
        <vt:lpwstr>_Toc280220278</vt:lpwstr>
      </vt:variant>
      <vt:variant>
        <vt:i4>1703986</vt:i4>
      </vt:variant>
      <vt:variant>
        <vt:i4>146</vt:i4>
      </vt:variant>
      <vt:variant>
        <vt:i4>0</vt:i4>
      </vt:variant>
      <vt:variant>
        <vt:i4>5</vt:i4>
      </vt:variant>
      <vt:variant>
        <vt:lpwstr/>
      </vt:variant>
      <vt:variant>
        <vt:lpwstr>_Toc280220277</vt:lpwstr>
      </vt:variant>
      <vt:variant>
        <vt:i4>1703986</vt:i4>
      </vt:variant>
      <vt:variant>
        <vt:i4>140</vt:i4>
      </vt:variant>
      <vt:variant>
        <vt:i4>0</vt:i4>
      </vt:variant>
      <vt:variant>
        <vt:i4>5</vt:i4>
      </vt:variant>
      <vt:variant>
        <vt:lpwstr/>
      </vt:variant>
      <vt:variant>
        <vt:lpwstr>_Toc280220276</vt:lpwstr>
      </vt:variant>
      <vt:variant>
        <vt:i4>1703986</vt:i4>
      </vt:variant>
      <vt:variant>
        <vt:i4>134</vt:i4>
      </vt:variant>
      <vt:variant>
        <vt:i4>0</vt:i4>
      </vt:variant>
      <vt:variant>
        <vt:i4>5</vt:i4>
      </vt:variant>
      <vt:variant>
        <vt:lpwstr/>
      </vt:variant>
      <vt:variant>
        <vt:lpwstr>_Toc280220275</vt:lpwstr>
      </vt:variant>
      <vt:variant>
        <vt:i4>1703986</vt:i4>
      </vt:variant>
      <vt:variant>
        <vt:i4>128</vt:i4>
      </vt:variant>
      <vt:variant>
        <vt:i4>0</vt:i4>
      </vt:variant>
      <vt:variant>
        <vt:i4>5</vt:i4>
      </vt:variant>
      <vt:variant>
        <vt:lpwstr/>
      </vt:variant>
      <vt:variant>
        <vt:lpwstr>_Toc280220274</vt:lpwstr>
      </vt:variant>
      <vt:variant>
        <vt:i4>1703986</vt:i4>
      </vt:variant>
      <vt:variant>
        <vt:i4>122</vt:i4>
      </vt:variant>
      <vt:variant>
        <vt:i4>0</vt:i4>
      </vt:variant>
      <vt:variant>
        <vt:i4>5</vt:i4>
      </vt:variant>
      <vt:variant>
        <vt:lpwstr/>
      </vt:variant>
      <vt:variant>
        <vt:lpwstr>_Toc280220273</vt:lpwstr>
      </vt:variant>
      <vt:variant>
        <vt:i4>1703986</vt:i4>
      </vt:variant>
      <vt:variant>
        <vt:i4>116</vt:i4>
      </vt:variant>
      <vt:variant>
        <vt:i4>0</vt:i4>
      </vt:variant>
      <vt:variant>
        <vt:i4>5</vt:i4>
      </vt:variant>
      <vt:variant>
        <vt:lpwstr/>
      </vt:variant>
      <vt:variant>
        <vt:lpwstr>_Toc280220272</vt:lpwstr>
      </vt:variant>
      <vt:variant>
        <vt:i4>1703986</vt:i4>
      </vt:variant>
      <vt:variant>
        <vt:i4>110</vt:i4>
      </vt:variant>
      <vt:variant>
        <vt:i4>0</vt:i4>
      </vt:variant>
      <vt:variant>
        <vt:i4>5</vt:i4>
      </vt:variant>
      <vt:variant>
        <vt:lpwstr/>
      </vt:variant>
      <vt:variant>
        <vt:lpwstr>_Toc280220271</vt:lpwstr>
      </vt:variant>
      <vt:variant>
        <vt:i4>1703986</vt:i4>
      </vt:variant>
      <vt:variant>
        <vt:i4>104</vt:i4>
      </vt:variant>
      <vt:variant>
        <vt:i4>0</vt:i4>
      </vt:variant>
      <vt:variant>
        <vt:i4>5</vt:i4>
      </vt:variant>
      <vt:variant>
        <vt:lpwstr/>
      </vt:variant>
      <vt:variant>
        <vt:lpwstr>_Toc280220270</vt:lpwstr>
      </vt:variant>
      <vt:variant>
        <vt:i4>1769522</vt:i4>
      </vt:variant>
      <vt:variant>
        <vt:i4>98</vt:i4>
      </vt:variant>
      <vt:variant>
        <vt:i4>0</vt:i4>
      </vt:variant>
      <vt:variant>
        <vt:i4>5</vt:i4>
      </vt:variant>
      <vt:variant>
        <vt:lpwstr/>
      </vt:variant>
      <vt:variant>
        <vt:lpwstr>_Toc280220269</vt:lpwstr>
      </vt:variant>
      <vt:variant>
        <vt:i4>1769522</vt:i4>
      </vt:variant>
      <vt:variant>
        <vt:i4>92</vt:i4>
      </vt:variant>
      <vt:variant>
        <vt:i4>0</vt:i4>
      </vt:variant>
      <vt:variant>
        <vt:i4>5</vt:i4>
      </vt:variant>
      <vt:variant>
        <vt:lpwstr/>
      </vt:variant>
      <vt:variant>
        <vt:lpwstr>_Toc280220268</vt:lpwstr>
      </vt:variant>
      <vt:variant>
        <vt:i4>1769522</vt:i4>
      </vt:variant>
      <vt:variant>
        <vt:i4>86</vt:i4>
      </vt:variant>
      <vt:variant>
        <vt:i4>0</vt:i4>
      </vt:variant>
      <vt:variant>
        <vt:i4>5</vt:i4>
      </vt:variant>
      <vt:variant>
        <vt:lpwstr/>
      </vt:variant>
      <vt:variant>
        <vt:lpwstr>_Toc280220267</vt:lpwstr>
      </vt:variant>
      <vt:variant>
        <vt:i4>1769522</vt:i4>
      </vt:variant>
      <vt:variant>
        <vt:i4>80</vt:i4>
      </vt:variant>
      <vt:variant>
        <vt:i4>0</vt:i4>
      </vt:variant>
      <vt:variant>
        <vt:i4>5</vt:i4>
      </vt:variant>
      <vt:variant>
        <vt:lpwstr/>
      </vt:variant>
      <vt:variant>
        <vt:lpwstr>_Toc280220266</vt:lpwstr>
      </vt:variant>
      <vt:variant>
        <vt:i4>1769522</vt:i4>
      </vt:variant>
      <vt:variant>
        <vt:i4>74</vt:i4>
      </vt:variant>
      <vt:variant>
        <vt:i4>0</vt:i4>
      </vt:variant>
      <vt:variant>
        <vt:i4>5</vt:i4>
      </vt:variant>
      <vt:variant>
        <vt:lpwstr/>
      </vt:variant>
      <vt:variant>
        <vt:lpwstr>_Toc280220265</vt:lpwstr>
      </vt:variant>
      <vt:variant>
        <vt:i4>1769522</vt:i4>
      </vt:variant>
      <vt:variant>
        <vt:i4>68</vt:i4>
      </vt:variant>
      <vt:variant>
        <vt:i4>0</vt:i4>
      </vt:variant>
      <vt:variant>
        <vt:i4>5</vt:i4>
      </vt:variant>
      <vt:variant>
        <vt:lpwstr/>
      </vt:variant>
      <vt:variant>
        <vt:lpwstr>_Toc280220264</vt:lpwstr>
      </vt:variant>
      <vt:variant>
        <vt:i4>1769522</vt:i4>
      </vt:variant>
      <vt:variant>
        <vt:i4>62</vt:i4>
      </vt:variant>
      <vt:variant>
        <vt:i4>0</vt:i4>
      </vt:variant>
      <vt:variant>
        <vt:i4>5</vt:i4>
      </vt:variant>
      <vt:variant>
        <vt:lpwstr/>
      </vt:variant>
      <vt:variant>
        <vt:lpwstr>_Toc280220263</vt:lpwstr>
      </vt:variant>
      <vt:variant>
        <vt:i4>1769522</vt:i4>
      </vt:variant>
      <vt:variant>
        <vt:i4>56</vt:i4>
      </vt:variant>
      <vt:variant>
        <vt:i4>0</vt:i4>
      </vt:variant>
      <vt:variant>
        <vt:i4>5</vt:i4>
      </vt:variant>
      <vt:variant>
        <vt:lpwstr/>
      </vt:variant>
      <vt:variant>
        <vt:lpwstr>_Toc280220262</vt:lpwstr>
      </vt:variant>
      <vt:variant>
        <vt:i4>1769522</vt:i4>
      </vt:variant>
      <vt:variant>
        <vt:i4>50</vt:i4>
      </vt:variant>
      <vt:variant>
        <vt:i4>0</vt:i4>
      </vt:variant>
      <vt:variant>
        <vt:i4>5</vt:i4>
      </vt:variant>
      <vt:variant>
        <vt:lpwstr/>
      </vt:variant>
      <vt:variant>
        <vt:lpwstr>_Toc280220261</vt:lpwstr>
      </vt:variant>
      <vt:variant>
        <vt:i4>1769522</vt:i4>
      </vt:variant>
      <vt:variant>
        <vt:i4>44</vt:i4>
      </vt:variant>
      <vt:variant>
        <vt:i4>0</vt:i4>
      </vt:variant>
      <vt:variant>
        <vt:i4>5</vt:i4>
      </vt:variant>
      <vt:variant>
        <vt:lpwstr/>
      </vt:variant>
      <vt:variant>
        <vt:lpwstr>_Toc280220260</vt:lpwstr>
      </vt:variant>
      <vt:variant>
        <vt:i4>1572914</vt:i4>
      </vt:variant>
      <vt:variant>
        <vt:i4>38</vt:i4>
      </vt:variant>
      <vt:variant>
        <vt:i4>0</vt:i4>
      </vt:variant>
      <vt:variant>
        <vt:i4>5</vt:i4>
      </vt:variant>
      <vt:variant>
        <vt:lpwstr/>
      </vt:variant>
      <vt:variant>
        <vt:lpwstr>_Toc280220259</vt:lpwstr>
      </vt:variant>
      <vt:variant>
        <vt:i4>1572914</vt:i4>
      </vt:variant>
      <vt:variant>
        <vt:i4>32</vt:i4>
      </vt:variant>
      <vt:variant>
        <vt:i4>0</vt:i4>
      </vt:variant>
      <vt:variant>
        <vt:i4>5</vt:i4>
      </vt:variant>
      <vt:variant>
        <vt:lpwstr/>
      </vt:variant>
      <vt:variant>
        <vt:lpwstr>_Toc280220258</vt:lpwstr>
      </vt:variant>
      <vt:variant>
        <vt:i4>1572914</vt:i4>
      </vt:variant>
      <vt:variant>
        <vt:i4>26</vt:i4>
      </vt:variant>
      <vt:variant>
        <vt:i4>0</vt:i4>
      </vt:variant>
      <vt:variant>
        <vt:i4>5</vt:i4>
      </vt:variant>
      <vt:variant>
        <vt:lpwstr/>
      </vt:variant>
      <vt:variant>
        <vt:lpwstr>_Toc280220257</vt:lpwstr>
      </vt:variant>
      <vt:variant>
        <vt:i4>1572914</vt:i4>
      </vt:variant>
      <vt:variant>
        <vt:i4>20</vt:i4>
      </vt:variant>
      <vt:variant>
        <vt:i4>0</vt:i4>
      </vt:variant>
      <vt:variant>
        <vt:i4>5</vt:i4>
      </vt:variant>
      <vt:variant>
        <vt:lpwstr/>
      </vt:variant>
      <vt:variant>
        <vt:lpwstr>_Toc280220256</vt:lpwstr>
      </vt:variant>
      <vt:variant>
        <vt:i4>1572914</vt:i4>
      </vt:variant>
      <vt:variant>
        <vt:i4>14</vt:i4>
      </vt:variant>
      <vt:variant>
        <vt:i4>0</vt:i4>
      </vt:variant>
      <vt:variant>
        <vt:i4>5</vt:i4>
      </vt:variant>
      <vt:variant>
        <vt:lpwstr/>
      </vt:variant>
      <vt:variant>
        <vt:lpwstr>_Toc280220255</vt:lpwstr>
      </vt:variant>
      <vt:variant>
        <vt:i4>1572914</vt:i4>
      </vt:variant>
      <vt:variant>
        <vt:i4>8</vt:i4>
      </vt:variant>
      <vt:variant>
        <vt:i4>0</vt:i4>
      </vt:variant>
      <vt:variant>
        <vt:i4>5</vt:i4>
      </vt:variant>
      <vt:variant>
        <vt:lpwstr/>
      </vt:variant>
      <vt:variant>
        <vt:lpwstr>_Toc280220254</vt:lpwstr>
      </vt:variant>
      <vt:variant>
        <vt:i4>1572914</vt:i4>
      </vt:variant>
      <vt:variant>
        <vt:i4>2</vt:i4>
      </vt:variant>
      <vt:variant>
        <vt:i4>0</vt:i4>
      </vt:variant>
      <vt:variant>
        <vt:i4>5</vt:i4>
      </vt:variant>
      <vt:variant>
        <vt:lpwstr/>
      </vt:variant>
      <vt:variant>
        <vt:lpwstr>_Toc280220253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V. 1.6 Developer Guide</dc:title>
  <dc:subject>How to use the VistALink V. 1.6 software for developers</dc:subject>
  <dc:creator>Department of Veterans Affairs</dc:creator>
  <cp:keywords>authentication,authorization,kernel,kaajee,j2ee,vista,deployment,implementation,Infrastructure and Security Services,Information Infrastructure Service,ISS,IIS,VISTA,SSO/UC,SSO,UC,Single Sign-On/User Context,single sign-on,single signon,user context,context,fatkaat,Fat-Client Kernel Authentication &amp; Authorization Tool,j2ee,java,application server,application,server,weblogic,client,Kernel,Broker,RPC Broker,vl,VistALink,documentation,download,software,software download,exe,pdf,word,WebLogic Upgrades,WebLogic</cp:keywords>
  <dc:description>This Developer Guide is intended for use in conjunction with the VistALink software. It outlines the details of VistALink-related software and gives guidelines on how the software is used within HealtheVet-Veterans Health Information Systems and Technology Architecture (VistA).
This manual's intended audience includes server administrators and IRM Information Technology (IT) specialists at VA facilities, as well as developers of Java applications requiring communication with VistA/M.</dc:description>
  <cp:lastModifiedBy>Department of Veterans Affairs</cp:lastModifiedBy>
  <cp:revision>3</cp:revision>
  <cp:lastPrinted>2010-11-24T06:38:00Z</cp:lastPrinted>
  <dcterms:created xsi:type="dcterms:W3CDTF">2022-03-07T15:49:00Z</dcterms:created>
  <dcterms:modified xsi:type="dcterms:W3CDTF">2022-03-08T16:00:00Z</dcterms:modified>
  <cp:category>Developer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ewed">
    <vt:lpwstr>20101205</vt:lpwstr>
  </property>
  <property fmtid="{D5CDD505-2E9C-101B-9397-08002B2CF9AE}" pid="3" name="Language">
    <vt:lpwstr>en</vt:lpwstr>
  </property>
  <property fmtid="{D5CDD505-2E9C-101B-9397-08002B2CF9AE}" pid="4" name="Creator">
    <vt:lpwstr>vhaisfclarkk</vt:lpwstr>
  </property>
  <property fmtid="{D5CDD505-2E9C-101B-9397-08002B2CF9AE}" pid="5" name="Type">
    <vt:lpwstr>Manual</vt:lpwstr>
  </property>
  <property fmtid="{D5CDD505-2E9C-101B-9397-08002B2CF9AE}" pid="6" name="CateCreated">
    <vt:lpwstr>20080416</vt:lpwstr>
  </property>
  <property fmtid="{D5CDD505-2E9C-101B-9397-08002B2CF9AE}" pid="7" name="Title">
    <vt:lpwstr>VistALink V. 1.6 Developer Guide</vt:lpwstr>
  </property>
  <property fmtid="{D5CDD505-2E9C-101B-9397-08002B2CF9AE}" pid="8" name="Subject">
    <vt:lpwstr>This Developer Guide outlines the details of VistALink-related software and gives guidelines on how the software is used within HealtheVet-Veterans Health Information Systems and Technology Architecture (VistA).</vt:lpwstr>
  </property>
  <property fmtid="{D5CDD505-2E9C-101B-9397-08002B2CF9AE}" pid="9" name="Keywords">
    <vt:lpwstr>authentication,authorization,kernel,kaajee,j2ee,vista,deployment,implementation,Infrastructure and Security Services,Information Infrastructure Service,ISS,IIS,VISTA,SSO/UC,SSO,UC,Single Sign-On/User Context,single sign-on,VL,VistALink,vistalink</vt:lpwstr>
  </property>
</Properties>
</file>